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52CE8" w:rsidRPr="007C1EFC" w:rsidRDefault="00576AE9" w:rsidP="008237AD">
      <w:pPr>
        <w:spacing w:before="240" w:after="200" w:line="360" w:lineRule="auto"/>
        <w:ind w:left="-567" w:right="-755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  <w:u w:val="single"/>
        </w:rPr>
        <w:t>ՆԱԽԱԳԻԾ</w:t>
      </w:r>
    </w:p>
    <w:p w14:paraId="00000002" w14:textId="77777777" w:rsidR="00852CE8" w:rsidRPr="007C1EFC" w:rsidRDefault="00576AE9" w:rsidP="008237AD">
      <w:pPr>
        <w:spacing w:after="160" w:line="360" w:lineRule="auto"/>
        <w:ind w:left="-567" w:right="-755"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 ՈՐՈՇՈՒՄ</w:t>
      </w:r>
    </w:p>
    <w:p w14:paraId="00000003" w14:textId="77777777" w:rsidR="00852CE8" w:rsidRPr="007C1EFC" w:rsidRDefault="00576AE9" w:rsidP="008237AD">
      <w:pPr>
        <w:spacing w:after="160" w:line="360" w:lineRule="auto"/>
        <w:ind w:left="-567" w:right="-755"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------------------------ 2025 թ. № --------- Ն</w:t>
      </w:r>
    </w:p>
    <w:p w14:paraId="00000004" w14:textId="77777777" w:rsidR="00852CE8" w:rsidRPr="007C1EFC" w:rsidRDefault="00576AE9" w:rsidP="008237AD">
      <w:pPr>
        <w:spacing w:before="240" w:after="240" w:line="360" w:lineRule="auto"/>
        <w:ind w:left="-284" w:right="-426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ԲԱՐՁՐ ԿԱՏԱՐՈՂԱԿԱՆԻ ԱՐԴՅՈՒՆՔՈՎ ՈՒՍՈՒՄՆԱԿԱՆ ՀԱՍՏԱՏՈՒԹՅՈՒՆՆԵՐԻՆ ԽՐԱԽՈՒՍԵԼՈՒ, ԻՆՉՊԵՍ ՆԱԵՎ ՑԱԾՐ ԿԱՏԱՐՈՂԱԿԱՆԻ ԱՐԴՅՈՒՆՔՈՎ ԱՋԱԿՑԵԼՈՒ ՆՊԱՏԱԿՈՎ ԼՐԱՑՈՒՑԻՉ ՖԻՆԱՆՍԱՎՈՐՈՒՄ ՏՐԱՄԱԴՐԵԼՈՒ ԿԱՐԳԸ ՍԱՀՄԱՆԵԼՈՒ ՄԱՍԻՆ</w:t>
      </w:r>
    </w:p>
    <w:p w14:paraId="00000005" w14:textId="77777777" w:rsidR="00852CE8" w:rsidRPr="007C1EFC" w:rsidRDefault="00576AE9" w:rsidP="008237AD">
      <w:pPr>
        <w:spacing w:after="160" w:line="360" w:lineRule="auto"/>
        <w:ind w:left="-284" w:right="-426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Ղեկավարվելով «Հանրակրթության մասին» օրենքի 29-րդ հոդվածի 1-ին մասի 18.2.-րդ կետով` Հայաստանի Հանրապետության կառավարությունը որոշում է.</w:t>
      </w:r>
    </w:p>
    <w:p w14:paraId="00000006" w14:textId="32495387" w:rsidR="00852CE8" w:rsidRPr="007C1EFC" w:rsidRDefault="00576AE9" w:rsidP="008237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84" w:right="-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Սահմանել բարձր կատարողականի արդյունքով ուսումնական հաստատություններին խրախուսելու, ինչպես նաև ցածր կատարողականի արդյունքով աջակցելու նպատակով լրացուցիչ ֆինանսավորում տրամադրելու կարգը՝ համաձայն Հավելված</w:t>
      </w:r>
      <w:r w:rsidR="0011705B" w:rsidRPr="007C1EFC">
        <w:rPr>
          <w:rFonts w:ascii="GHEA Grapalat" w:eastAsia="GHEA Grapalat" w:hAnsi="GHEA Grapalat" w:cs="GHEA Grapalat"/>
          <w:sz w:val="24"/>
          <w:szCs w:val="24"/>
        </w:rPr>
        <w:t>ի</w:t>
      </w:r>
      <w:r w:rsidRPr="007C1EFC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9" w14:textId="4727EF00" w:rsidR="00852CE8" w:rsidRPr="007C1EFC" w:rsidRDefault="001B2A31" w:rsidP="001744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84" w:right="-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Սույն </w:t>
      </w:r>
      <w:r w:rsidR="0017441D" w:rsidRPr="007C1EFC">
        <w:rPr>
          <w:rFonts w:ascii="GHEA Grapalat" w:eastAsia="GHEA Grapalat" w:hAnsi="GHEA Grapalat" w:cs="GHEA Grapalat"/>
          <w:sz w:val="24"/>
          <w:szCs w:val="24"/>
        </w:rPr>
        <w:t xml:space="preserve">որոշումն ուժի մեջ է մտնում </w:t>
      </w:r>
      <w:r w:rsidR="00843C7E" w:rsidRPr="007C1EFC">
        <w:rPr>
          <w:rFonts w:ascii="GHEA Grapalat" w:eastAsia="GHEA Grapalat" w:hAnsi="GHEA Grapalat" w:cs="GHEA Grapalat"/>
          <w:sz w:val="24"/>
          <w:szCs w:val="24"/>
        </w:rPr>
        <w:t>2026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թվականի </w:t>
      </w:r>
      <w:r w:rsidR="00DD496C">
        <w:rPr>
          <w:rFonts w:ascii="GHEA Grapalat" w:eastAsia="GHEA Grapalat" w:hAnsi="GHEA Grapalat" w:cs="GHEA Grapalat"/>
          <w:sz w:val="24"/>
          <w:szCs w:val="24"/>
        </w:rPr>
        <w:t>հունվարի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 w:rsidR="00B8768E" w:rsidRPr="007C1EFC">
        <w:rPr>
          <w:rFonts w:ascii="GHEA Grapalat" w:eastAsia="GHEA Grapalat" w:hAnsi="GHEA Grapalat" w:cs="GHEA Grapalat"/>
          <w:sz w:val="24"/>
          <w:szCs w:val="24"/>
        </w:rPr>
        <w:t>ից</w:t>
      </w:r>
      <w:r w:rsidR="0017441D" w:rsidRPr="007C1EFC">
        <w:rPr>
          <w:rFonts w:ascii="GHEA Grapalat" w:eastAsia="GHEA Grapalat" w:hAnsi="GHEA Grapalat" w:cs="GHEA Grapalat"/>
          <w:sz w:val="24"/>
          <w:szCs w:val="24"/>
        </w:rPr>
        <w:t xml:space="preserve">, </w:t>
      </w:r>
      <w:bookmarkStart w:id="0" w:name="_GoBack"/>
      <w:bookmarkEnd w:id="0"/>
      <w:r w:rsidR="0017441D" w:rsidRPr="007C1EFC">
        <w:rPr>
          <w:rFonts w:ascii="GHEA Grapalat" w:eastAsia="GHEA Grapalat" w:hAnsi="GHEA Grapalat" w:cs="GHEA Grapalat"/>
          <w:sz w:val="24"/>
          <w:szCs w:val="24"/>
        </w:rPr>
        <w:t xml:space="preserve">իսկ որոշմամբ նախատեսվող 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ֆինանսավորման </w:t>
      </w:r>
      <w:r w:rsidR="0017441D" w:rsidRPr="007C1EFC">
        <w:rPr>
          <w:rFonts w:ascii="GHEA Grapalat" w:eastAsia="GHEA Grapalat" w:hAnsi="GHEA Grapalat" w:cs="GHEA Grapalat"/>
          <w:sz w:val="24"/>
          <w:szCs w:val="24"/>
        </w:rPr>
        <w:t xml:space="preserve">տրամադրումը կիրականացվի </w:t>
      </w:r>
      <w:r w:rsidR="00FB42B2" w:rsidRPr="007C1EFC">
        <w:rPr>
          <w:rFonts w:ascii="GHEA Grapalat" w:eastAsia="GHEA Grapalat" w:hAnsi="GHEA Grapalat" w:cs="GHEA Grapalat"/>
          <w:sz w:val="24"/>
          <w:szCs w:val="24"/>
        </w:rPr>
        <w:t>2027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թվական</w:t>
      </w:r>
      <w:r w:rsidR="0045286F" w:rsidRPr="007C1EFC">
        <w:rPr>
          <w:rFonts w:ascii="GHEA Grapalat" w:eastAsia="GHEA Grapalat" w:hAnsi="GHEA Grapalat" w:cs="GHEA Grapalat"/>
          <w:sz w:val="24"/>
          <w:szCs w:val="24"/>
        </w:rPr>
        <w:t>ի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հունվարի 1-</w:t>
      </w:r>
      <w:r w:rsidR="0017441D" w:rsidRPr="007C1EFC">
        <w:rPr>
          <w:rFonts w:ascii="GHEA Grapalat" w:eastAsia="GHEA Grapalat" w:hAnsi="GHEA Grapalat" w:cs="GHEA Grapalat"/>
          <w:sz w:val="24"/>
          <w:szCs w:val="24"/>
        </w:rPr>
        <w:t>ից</w:t>
      </w:r>
      <w:r w:rsidR="00B8768E" w:rsidRPr="007C1EFC">
        <w:rPr>
          <w:rFonts w:ascii="GHEA Grapalat" w:eastAsia="GHEA Grapalat" w:hAnsi="GHEA Grapalat" w:cs="GHEA Grapalat"/>
          <w:sz w:val="24"/>
          <w:szCs w:val="24"/>
        </w:rPr>
        <w:t xml:space="preserve"> սկսած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A" w14:textId="77777777" w:rsidR="00852CE8" w:rsidRPr="007C1EFC" w:rsidRDefault="00852CE8" w:rsidP="008237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84" w:right="-426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B" w14:textId="77777777" w:rsidR="00852CE8" w:rsidRPr="007C1EFC" w:rsidRDefault="00576AE9" w:rsidP="008237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84" w:right="-426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Հայաստանի Հանրապետության </w:t>
      </w: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ab/>
      </w: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ab/>
      </w: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ab/>
      </w: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ab/>
      </w: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ab/>
        <w:t>Ն. Փաշինյան</w:t>
      </w:r>
    </w:p>
    <w:p w14:paraId="0000000C" w14:textId="77777777" w:rsidR="00852CE8" w:rsidRPr="007C1EFC" w:rsidRDefault="00576AE9" w:rsidP="008237AD">
      <w:p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ind w:left="-284" w:right="-426" w:firstLine="87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>վարչապետ</w:t>
      </w:r>
    </w:p>
    <w:p w14:paraId="0000000D" w14:textId="77777777" w:rsidR="00852CE8" w:rsidRPr="007C1EFC" w:rsidRDefault="00576AE9" w:rsidP="008237AD">
      <w:pPr>
        <w:spacing w:line="360" w:lineRule="auto"/>
        <w:ind w:left="-284" w:right="-426" w:firstLine="380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 </w:t>
      </w:r>
    </w:p>
    <w:p w14:paraId="0000000E" w14:textId="77777777" w:rsidR="00852CE8" w:rsidRPr="007C1EFC" w:rsidRDefault="00852CE8" w:rsidP="008237AD">
      <w:pPr>
        <w:spacing w:after="160" w:line="360" w:lineRule="auto"/>
        <w:ind w:left="-567" w:right="-75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14:paraId="0000000F" w14:textId="77777777" w:rsidR="00852CE8" w:rsidRPr="007C1EFC" w:rsidRDefault="00852CE8" w:rsidP="008237AD">
      <w:pPr>
        <w:spacing w:after="160" w:line="360" w:lineRule="auto"/>
        <w:ind w:left="-567" w:right="-75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14:paraId="00000014" w14:textId="77777777" w:rsidR="00852CE8" w:rsidRPr="007C1EFC" w:rsidRDefault="00852CE8" w:rsidP="008237AD">
      <w:pPr>
        <w:spacing w:line="360" w:lineRule="auto"/>
        <w:ind w:right="-75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14:paraId="1BC9171B" w14:textId="77777777" w:rsidR="004965F8" w:rsidRPr="007C1EFC" w:rsidRDefault="004965F8" w:rsidP="008237AD">
      <w:pPr>
        <w:spacing w:line="360" w:lineRule="auto"/>
        <w:ind w:right="-75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14:paraId="1305BFBF" w14:textId="77777777" w:rsidR="00E92171" w:rsidRPr="007C1EFC" w:rsidRDefault="00E92171" w:rsidP="008237AD">
      <w:pPr>
        <w:spacing w:line="360" w:lineRule="auto"/>
        <w:ind w:right="-75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14:paraId="0C88157E" w14:textId="77777777" w:rsidR="004965F8" w:rsidRPr="007C1EFC" w:rsidRDefault="004965F8" w:rsidP="008237AD">
      <w:pPr>
        <w:spacing w:line="360" w:lineRule="auto"/>
        <w:ind w:right="-755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14:paraId="40D0ACF2" w14:textId="77777777" w:rsidR="004965F8" w:rsidRPr="007C1EFC" w:rsidRDefault="004965F8" w:rsidP="00843C7E">
      <w:pPr>
        <w:spacing w:line="360" w:lineRule="auto"/>
        <w:ind w:right="-75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15" w14:textId="4AE9D607" w:rsidR="00852CE8" w:rsidRPr="007C1EFC" w:rsidRDefault="00576AE9" w:rsidP="008237AD">
      <w:pPr>
        <w:spacing w:line="360" w:lineRule="auto"/>
        <w:ind w:left="-567" w:right="-755"/>
        <w:jc w:val="right"/>
        <w:rPr>
          <w:rFonts w:ascii="GHEA Grapalat" w:eastAsia="GHEA Grapalat" w:hAnsi="GHEA Grapalat" w:cs="GHEA Grapalat"/>
          <w:b/>
          <w:sz w:val="20"/>
          <w:szCs w:val="20"/>
        </w:rPr>
      </w:pPr>
      <w:r w:rsidRPr="007C1EFC">
        <w:rPr>
          <w:rFonts w:ascii="GHEA Grapalat" w:eastAsia="GHEA Grapalat" w:hAnsi="GHEA Grapalat" w:cs="GHEA Grapalat"/>
          <w:b/>
          <w:sz w:val="20"/>
          <w:szCs w:val="20"/>
        </w:rPr>
        <w:t>Հավելված</w:t>
      </w:r>
      <w:r w:rsidR="00CA0332" w:rsidRPr="007C1EFC">
        <w:rPr>
          <w:rFonts w:ascii="GHEA Grapalat" w:eastAsia="GHEA Grapalat" w:hAnsi="GHEA Grapalat" w:cs="GHEA Grapalat"/>
          <w:b/>
          <w:sz w:val="20"/>
          <w:szCs w:val="20"/>
        </w:rPr>
        <w:t xml:space="preserve"> </w:t>
      </w:r>
    </w:p>
    <w:p w14:paraId="00000016" w14:textId="77777777" w:rsidR="00852CE8" w:rsidRPr="007C1EFC" w:rsidRDefault="00576AE9" w:rsidP="008237AD">
      <w:pPr>
        <w:spacing w:line="360" w:lineRule="auto"/>
        <w:ind w:left="-567" w:right="-755"/>
        <w:jc w:val="right"/>
        <w:rPr>
          <w:rFonts w:ascii="GHEA Grapalat" w:eastAsia="GHEA Grapalat" w:hAnsi="GHEA Grapalat" w:cs="GHEA Grapalat"/>
          <w:b/>
          <w:sz w:val="20"/>
          <w:szCs w:val="20"/>
        </w:rPr>
      </w:pPr>
      <w:r w:rsidRPr="007C1EFC">
        <w:rPr>
          <w:rFonts w:ascii="GHEA Grapalat" w:eastAsia="GHEA Grapalat" w:hAnsi="GHEA Grapalat" w:cs="GHEA Grapalat"/>
          <w:b/>
          <w:sz w:val="20"/>
          <w:szCs w:val="20"/>
        </w:rPr>
        <w:lastRenderedPageBreak/>
        <w:t>ՀՀ կառավարության 2025 թվականի</w:t>
      </w:r>
    </w:p>
    <w:p w14:paraId="00000017" w14:textId="17D62486" w:rsidR="00852CE8" w:rsidRPr="007C1EFC" w:rsidRDefault="00576AE9" w:rsidP="008237AD">
      <w:pPr>
        <w:spacing w:line="360" w:lineRule="auto"/>
        <w:ind w:left="-567" w:right="-755"/>
        <w:jc w:val="right"/>
        <w:rPr>
          <w:rFonts w:ascii="GHEA Grapalat" w:eastAsia="GHEA Grapalat" w:hAnsi="GHEA Grapalat" w:cs="GHEA Grapalat"/>
          <w:b/>
          <w:sz w:val="20"/>
          <w:szCs w:val="20"/>
        </w:rPr>
      </w:pPr>
      <w:r w:rsidRPr="007C1EFC">
        <w:rPr>
          <w:rFonts w:ascii="GHEA Grapalat" w:eastAsia="GHEA Grapalat" w:hAnsi="GHEA Grapalat" w:cs="GHEA Grapalat"/>
          <w:b/>
          <w:sz w:val="20"/>
          <w:szCs w:val="20"/>
        </w:rPr>
        <w:t>_________________</w:t>
      </w:r>
      <w:r w:rsidR="00920284" w:rsidRPr="007C1EFC">
        <w:rPr>
          <w:rFonts w:ascii="GHEA Grapalat" w:eastAsia="GHEA Grapalat" w:hAnsi="GHEA Grapalat" w:cs="GHEA Grapalat"/>
          <w:b/>
          <w:sz w:val="20"/>
          <w:szCs w:val="20"/>
        </w:rPr>
        <w:t>____</w:t>
      </w:r>
      <w:r w:rsidRPr="007C1EFC">
        <w:rPr>
          <w:rFonts w:ascii="GHEA Grapalat" w:eastAsia="GHEA Grapalat" w:hAnsi="GHEA Grapalat" w:cs="GHEA Grapalat"/>
          <w:b/>
          <w:sz w:val="20"/>
          <w:szCs w:val="20"/>
        </w:rPr>
        <w:t xml:space="preserve"> N__________որոշման</w:t>
      </w:r>
    </w:p>
    <w:p w14:paraId="00000018" w14:textId="77777777" w:rsidR="00852CE8" w:rsidRPr="007C1EFC" w:rsidRDefault="00852CE8" w:rsidP="008237AD">
      <w:pPr>
        <w:spacing w:line="360" w:lineRule="auto"/>
        <w:ind w:left="-567" w:right="-75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19" w14:textId="77777777" w:rsidR="00852CE8" w:rsidRPr="007C1EFC" w:rsidRDefault="00576AE9" w:rsidP="008237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-75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Կ Ա Ր Գ</w:t>
      </w:r>
    </w:p>
    <w:p w14:paraId="0000001A" w14:textId="77777777" w:rsidR="00852CE8" w:rsidRPr="007C1EFC" w:rsidRDefault="00852CE8" w:rsidP="008237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right="-75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1B" w14:textId="77777777" w:rsidR="00852CE8" w:rsidRPr="007C1EFC" w:rsidRDefault="00576AE9" w:rsidP="008237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ԲԱՐՁՐ ԿԱՏԱՐՈՂԱԿԱՆԻ ԱՐԴՅՈՒՆՔՈՎ ՈՒՍՈՒՄՆԱԿԱՆ ՀԱՍՏԱՏՈՒԹՅՈՒՆՆԵՐԻՆ ԽՐԱԽՈՒՍԵԼՈՒ, ԻՆՉՊԵՍ ՆԱԵՎ ՑԱԾՐ ԿԱՏԱՐՈՂԱԿԱՆԻ ԱՐԴՅՈՒՆՔՈՎ ԱՋԱԿՑԵԼՈՒ ՆՊԱՏԱԿՈՎ ԼՐԱՑՈՒՑԻՉ ՖԻՆԱՆՍԱՎՈՐՈՒՄ ՏՐԱՄԱԴՐԵԼՈՒ</w:t>
      </w:r>
    </w:p>
    <w:p w14:paraId="0000001C" w14:textId="77777777" w:rsidR="00852CE8" w:rsidRPr="007C1EFC" w:rsidRDefault="00576AE9" w:rsidP="008237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1. ԸՆԴՀԱՆՈՒՐ ԴՐՈՒՅԹՆԵՐ</w:t>
      </w:r>
    </w:p>
    <w:p w14:paraId="5C92A769" w14:textId="20C8D885" w:rsidR="00425443" w:rsidRPr="007C1EFC" w:rsidRDefault="00425443" w:rsidP="00BC4D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284"/>
          <w:tab w:val="left" w:pos="142"/>
        </w:tabs>
        <w:spacing w:line="360" w:lineRule="auto"/>
        <w:ind w:left="-142" w:right="-567" w:firstLine="0"/>
        <w:jc w:val="both"/>
        <w:rPr>
          <w:rFonts w:ascii="GHEA Grapalat" w:eastAsia="GHEA Grapalat" w:hAnsi="GHEA Grapalat" w:cs="GHEA Grapalat"/>
          <w:bCs/>
          <w:iCs/>
          <w:sz w:val="24"/>
          <w:szCs w:val="24"/>
        </w:rPr>
      </w:pPr>
      <w:r w:rsidRPr="007C1EFC">
        <w:rPr>
          <w:rFonts w:ascii="GHEA Grapalat" w:eastAsia="GHEA Grapalat" w:hAnsi="GHEA Grapalat" w:cs="GHEA Grapalat"/>
          <w:bCs/>
          <w:iCs/>
          <w:sz w:val="24"/>
          <w:szCs w:val="24"/>
        </w:rPr>
        <w:t>Սույն կարգով սահմանվում են Հայաստանի Հանրապետության պետական  հանրակրթական ուսումնական հաստատություններին (այսուհետ` հաստատություն) բարձր կատարողականի արդյունքի գնահատման համար ձևաչափով նախատեսված անհրաժեշտ տվյալներին համապատասխան բարձր կատարողական արդյունք ունեցող հաստատություններին խրախուսելու, և ըստ համապատասխան փուլերի՝ ցածր կատարողականի արդյունքի գնահատման չափանիշներին համապատասխան ցածր կատարողականի արդյունք ունեցող հաստատություններին աջակցելու նպատակով լրացուցիչ ֆինանսավորում տրամադրելու հետ կապված հարաբերությունները։</w:t>
      </w:r>
    </w:p>
    <w:p w14:paraId="09DD2DCF" w14:textId="3AC8CEE3" w:rsidR="00BE6D02" w:rsidRPr="007C1EFC" w:rsidRDefault="00883B33" w:rsidP="00883B3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bCs/>
          <w:iCs/>
          <w:sz w:val="24"/>
          <w:szCs w:val="24"/>
        </w:rPr>
        <w:t xml:space="preserve">2. </w:t>
      </w:r>
      <w:r w:rsidR="00425443" w:rsidRPr="007C1EFC">
        <w:rPr>
          <w:rFonts w:ascii="GHEA Grapalat" w:eastAsia="GHEA Grapalat" w:hAnsi="GHEA Grapalat" w:cs="GHEA Grapalat"/>
          <w:bCs/>
          <w:iCs/>
          <w:sz w:val="24"/>
          <w:szCs w:val="24"/>
        </w:rPr>
        <w:t>Լրացուցիչ ֆինանսավորման նպատակն է՝ խրախուսել կատարողականի բարձր արդյունք ցուցաբերած հաստատություններին և նպաստել վերջիններիս գրանցած արդյունքներն առավել  զարգացնելու և կատարելագործելու համար, իսկ կատարողականի ցածր արդյունք ցուցաբերած հաստատություններին աջակցել կրթական գործընթացներում առաջընթաց ապահովելու հարցում:</w:t>
      </w:r>
      <w:r w:rsidR="00BE6D02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C009E7D" w14:textId="20409CBB" w:rsidR="00883B33" w:rsidRPr="007C1EFC" w:rsidRDefault="00883B33" w:rsidP="00883B3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Pr="007C1EFC">
        <w:rPr>
          <w:rFonts w:ascii="GHEA Grapalat" w:eastAsia="GHEA Grapalat" w:hAnsi="GHEA Grapalat" w:cs="Calibri"/>
          <w:sz w:val="24"/>
          <w:szCs w:val="24"/>
        </w:rPr>
        <w:t>)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712FA" w:rsidRPr="007C1EFC">
        <w:rPr>
          <w:rFonts w:ascii="GHEA Grapalat" w:eastAsia="GHEA Grapalat" w:hAnsi="GHEA Grapalat" w:cs="GHEA Grapalat"/>
          <w:sz w:val="24"/>
          <w:szCs w:val="24"/>
        </w:rPr>
        <w:t>Բ</w:t>
      </w:r>
      <w:r w:rsidR="00BB1C05" w:rsidRPr="007C1EFC">
        <w:rPr>
          <w:rFonts w:ascii="GHEA Grapalat" w:eastAsia="GHEA Grapalat" w:hAnsi="GHEA Grapalat" w:cs="GHEA Grapalat"/>
          <w:sz w:val="24"/>
          <w:szCs w:val="24"/>
        </w:rPr>
        <w:t>արձր կատարողականի</w:t>
      </w:r>
      <w:r w:rsidR="001712FA" w:rsidRPr="007C1EFC">
        <w:rPr>
          <w:rFonts w:ascii="GHEA Grapalat" w:eastAsia="GHEA Grapalat" w:hAnsi="GHEA Grapalat" w:cs="GHEA Grapalat"/>
          <w:sz w:val="24"/>
          <w:szCs w:val="24"/>
        </w:rPr>
        <w:t>, ինչպես նա</w:t>
      </w:r>
      <w:r w:rsidR="00BB1C05" w:rsidRPr="007C1EFC">
        <w:rPr>
          <w:rFonts w:ascii="GHEA Grapalat" w:eastAsia="GHEA Grapalat" w:hAnsi="GHEA Grapalat" w:cs="GHEA Grapalat"/>
          <w:sz w:val="24"/>
          <w:szCs w:val="24"/>
        </w:rPr>
        <w:t>և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B1C05" w:rsidRPr="007C1EFC">
        <w:rPr>
          <w:rFonts w:ascii="GHEA Grapalat" w:eastAsia="GHEA Grapalat" w:hAnsi="GHEA Grapalat" w:cs="GHEA Grapalat"/>
          <w:sz w:val="24"/>
          <w:szCs w:val="24"/>
        </w:rPr>
        <w:t xml:space="preserve">ցածր կատարողականի արդյունք ունեցող հաստատությունների </w:t>
      </w:r>
      <w:r w:rsidRPr="007C1EFC">
        <w:rPr>
          <w:rFonts w:ascii="GHEA Grapalat" w:eastAsia="GHEA Grapalat" w:hAnsi="GHEA Grapalat" w:cs="GHEA Grapalat"/>
          <w:sz w:val="24"/>
          <w:szCs w:val="24"/>
        </w:rPr>
        <w:t>ցանկում</w:t>
      </w:r>
      <w:r w:rsidRPr="007C1EFC">
        <w:rPr>
          <w:rFonts w:ascii="GHEA Grapalat" w:hAnsi="GHEA Grapalat"/>
          <w:sz w:val="24"/>
          <w:szCs w:val="24"/>
        </w:rPr>
        <w:t xml:space="preserve"> չեն կարող ընգրկվել այն հաստատությունները, որ</w:t>
      </w:r>
      <w:r w:rsidR="00424100" w:rsidRPr="007C1EFC">
        <w:rPr>
          <w:rFonts w:ascii="GHEA Grapalat" w:hAnsi="GHEA Grapalat"/>
          <w:sz w:val="24"/>
          <w:szCs w:val="24"/>
        </w:rPr>
        <w:t>ոնցում սովորողների թիվը</w:t>
      </w:r>
      <w:r w:rsidRPr="007C1EFC">
        <w:rPr>
          <w:rFonts w:ascii="GHEA Grapalat" w:hAnsi="GHEA Grapalat"/>
          <w:sz w:val="24"/>
          <w:szCs w:val="24"/>
        </w:rPr>
        <w:t xml:space="preserve"> </w:t>
      </w:r>
      <w:r w:rsidR="00424100" w:rsidRPr="007C1EFC">
        <w:rPr>
          <w:rFonts w:ascii="GHEA Grapalat" w:hAnsi="GHEA Grapalat"/>
          <w:sz w:val="24"/>
          <w:szCs w:val="24"/>
        </w:rPr>
        <w:t>50-ից պակաս է:</w:t>
      </w:r>
    </w:p>
    <w:p w14:paraId="2DF54226" w14:textId="1B0E3879" w:rsidR="00A3017C" w:rsidRPr="007C1EFC" w:rsidRDefault="00883B33" w:rsidP="00883B3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3.</w:t>
      </w:r>
      <w:r w:rsidR="00BE6D02" w:rsidRPr="007C1EFC">
        <w:rPr>
          <w:rFonts w:ascii="GHEA Grapalat" w:eastAsia="GHEA Grapalat" w:hAnsi="GHEA Grapalat" w:cs="GHEA Grapalat"/>
          <w:sz w:val="24"/>
          <w:szCs w:val="24"/>
        </w:rPr>
        <w:t>Բարձր կատարողականի արդյունք ունեցող հաստատությունները մշակում են նորարարական, իսկ ցածր կատարողականի արդյունք ունեցողները՝ բարելավման ծրագրեր</w:t>
      </w:r>
      <w:r w:rsidR="005F1344" w:rsidRPr="007C1EFC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F91AE37" w14:textId="44ED0430" w:rsidR="00A3017C" w:rsidRPr="007C1EFC" w:rsidRDefault="00A3017C" w:rsidP="00BC4D06">
      <w:pPr>
        <w:pBdr>
          <w:top w:val="nil"/>
          <w:left w:val="nil"/>
          <w:bottom w:val="nil"/>
          <w:right w:val="nil"/>
          <w:between w:val="nil"/>
        </w:pBdr>
        <w:tabs>
          <w:tab w:val="left" w:pos="-284"/>
        </w:tabs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Pr="007C1EFC">
        <w:rPr>
          <w:rFonts w:ascii="GHEA Grapalat" w:eastAsia="GHEA Grapalat" w:hAnsi="GHEA Grapalat" w:cs="Calibri"/>
          <w:sz w:val="24"/>
          <w:szCs w:val="24"/>
        </w:rPr>
        <w:t xml:space="preserve">) </w:t>
      </w:r>
      <w:r w:rsidR="005F1344" w:rsidRPr="007C1EFC">
        <w:rPr>
          <w:rFonts w:ascii="GHEA Grapalat" w:eastAsia="GHEA Grapalat" w:hAnsi="GHEA Grapalat" w:cs="Calibri"/>
          <w:sz w:val="24"/>
          <w:szCs w:val="24"/>
        </w:rPr>
        <w:t>ն</w:t>
      </w:r>
      <w:r w:rsidRPr="007C1EFC">
        <w:rPr>
          <w:rFonts w:ascii="GHEA Grapalat" w:eastAsia="GHEA Grapalat" w:hAnsi="GHEA Grapalat" w:cs="Calibri"/>
          <w:sz w:val="24"/>
          <w:szCs w:val="24"/>
        </w:rPr>
        <w:t xml:space="preserve">որարարական ծրագիրը հաստատությունում կրթական նախաձեռնություն է, որի նպատակն է ներդնել նոր մեթոդներ, տեխնոլոգիաներ, մոտեցումներ կամ բովանդակություն՝ սովորողների կրթության որակը բարձրացնելու, նրանց ստեղծագործականությունն ու </w:t>
      </w:r>
      <w:r w:rsidRPr="007C1EFC">
        <w:rPr>
          <w:rFonts w:ascii="GHEA Grapalat" w:eastAsia="GHEA Grapalat" w:hAnsi="GHEA Grapalat" w:cs="Calibri"/>
          <w:sz w:val="24"/>
          <w:szCs w:val="24"/>
        </w:rPr>
        <w:lastRenderedPageBreak/>
        <w:t>քննադատական մտածողությունը խթանելու, ուսուցման գործընթացն առավել արդյունավետ և հետաքրքիր դարձնելու համար</w:t>
      </w:r>
      <w:r w:rsidR="00225C7A" w:rsidRPr="007C1EFC">
        <w:rPr>
          <w:rFonts w:ascii="GHEA Grapalat" w:eastAsia="GHEA Grapalat" w:hAnsi="GHEA Grapalat" w:cs="Calibri"/>
          <w:sz w:val="24"/>
          <w:szCs w:val="24"/>
        </w:rPr>
        <w:t>.</w:t>
      </w:r>
    </w:p>
    <w:p w14:paraId="06DB22F4" w14:textId="246455A5" w:rsidR="00A3017C" w:rsidRPr="007C1EFC" w:rsidRDefault="00A3017C" w:rsidP="00BC4D06">
      <w:pPr>
        <w:pBdr>
          <w:top w:val="nil"/>
          <w:left w:val="nil"/>
          <w:bottom w:val="nil"/>
          <w:right w:val="nil"/>
          <w:between w:val="nil"/>
        </w:pBdr>
        <w:tabs>
          <w:tab w:val="left" w:pos="-284"/>
        </w:tabs>
        <w:spacing w:line="360" w:lineRule="auto"/>
        <w:ind w:left="-142" w:right="-567"/>
        <w:jc w:val="both"/>
        <w:rPr>
          <w:rFonts w:ascii="GHEA Grapalat" w:eastAsia="GHEA Grapalat" w:hAnsi="GHEA Grapalat" w:cs="Calibri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Pr="007C1EFC">
        <w:rPr>
          <w:rFonts w:ascii="GHEA Grapalat" w:eastAsia="GHEA Grapalat" w:hAnsi="GHEA Grapalat" w:cs="Calibri"/>
          <w:sz w:val="24"/>
          <w:szCs w:val="24"/>
        </w:rPr>
        <w:t xml:space="preserve">) </w:t>
      </w:r>
      <w:r w:rsidR="00225C7A" w:rsidRPr="007C1EFC">
        <w:rPr>
          <w:rFonts w:ascii="GHEA Grapalat" w:eastAsia="GHEA Grapalat" w:hAnsi="GHEA Grapalat" w:cs="Calibri"/>
          <w:sz w:val="24"/>
          <w:szCs w:val="24"/>
        </w:rPr>
        <w:t>բ</w:t>
      </w:r>
      <w:r w:rsidRPr="007C1EFC">
        <w:rPr>
          <w:rFonts w:ascii="GHEA Grapalat" w:eastAsia="GHEA Grapalat" w:hAnsi="GHEA Grapalat" w:cs="Calibri"/>
          <w:sz w:val="24"/>
          <w:szCs w:val="24"/>
        </w:rPr>
        <w:t>արելավման ծրագիրը նպատակային ծրագիր է, որն ուղղված է հաստատության կրթական որակի, կառավարման, ուսումնական միջավայրի կամ ընդհանուր արդյունավետության բարձրացմանը՝</w:t>
      </w:r>
      <w:r w:rsidR="005A460E" w:rsidRPr="007C1EFC">
        <w:rPr>
          <w:rFonts w:ascii="GHEA Grapalat" w:eastAsia="GHEA Grapalat" w:hAnsi="GHEA Grapalat" w:cs="Calibri"/>
          <w:sz w:val="24"/>
          <w:szCs w:val="24"/>
        </w:rPr>
        <w:t xml:space="preserve"> </w:t>
      </w:r>
      <w:r w:rsidRPr="007C1EFC">
        <w:rPr>
          <w:rFonts w:ascii="GHEA Grapalat" w:eastAsia="GHEA Grapalat" w:hAnsi="GHEA Grapalat" w:cs="Calibri"/>
          <w:sz w:val="24"/>
          <w:szCs w:val="24"/>
        </w:rPr>
        <w:t>հիմնվելով գնահատված թերությունների, մարտահրավերների կամ զարգացման հնարավորությունների վրա:</w:t>
      </w:r>
    </w:p>
    <w:p w14:paraId="00000020" w14:textId="5AB148A1" w:rsidR="00852CE8" w:rsidRPr="007C1EFC" w:rsidRDefault="005C710A" w:rsidP="006F4C92">
      <w:pPr>
        <w:pBdr>
          <w:top w:val="nil"/>
          <w:left w:val="nil"/>
          <w:bottom w:val="nil"/>
          <w:right w:val="nil"/>
          <w:between w:val="nil"/>
        </w:pBdr>
        <w:tabs>
          <w:tab w:val="left" w:pos="-284"/>
        </w:tabs>
        <w:spacing w:line="360" w:lineRule="auto"/>
        <w:ind w:left="-142" w:right="-567"/>
        <w:jc w:val="both"/>
        <w:rPr>
          <w:rFonts w:ascii="GHEA Grapalat" w:eastAsia="GHEA Grapalat" w:hAnsi="GHEA Grapalat" w:cs="Calibri"/>
          <w:sz w:val="24"/>
          <w:szCs w:val="24"/>
        </w:rPr>
      </w:pPr>
      <w:r w:rsidRPr="007C1EFC">
        <w:rPr>
          <w:rFonts w:ascii="GHEA Grapalat" w:eastAsia="GHEA Grapalat" w:hAnsi="GHEA Grapalat" w:cs="Calibri"/>
          <w:sz w:val="24"/>
          <w:szCs w:val="24"/>
        </w:rPr>
        <w:t>4</w:t>
      </w:r>
      <w:r w:rsidR="007A66DE" w:rsidRPr="007C1EFC">
        <w:rPr>
          <w:rFonts w:ascii="GHEA Grapalat" w:eastAsia="GHEA Grapalat" w:hAnsi="GHEA Grapalat" w:cs="GHEA Grapalat"/>
          <w:sz w:val="24"/>
          <w:szCs w:val="24"/>
        </w:rPr>
        <w:t>.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Հաստատության՝</w:t>
      </w:r>
    </w:p>
    <w:p w14:paraId="00000021" w14:textId="4500768C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1) բարձր կատարողականի արդյունքը որոշվում է</w:t>
      </w:r>
      <w:r w:rsidR="00636869" w:rsidRPr="007C1EFC">
        <w:rPr>
          <w:rFonts w:ascii="GHEA Grapalat" w:eastAsia="GHEA Grapalat" w:hAnsi="GHEA Grapalat" w:cs="GHEA Grapalat"/>
          <w:sz w:val="24"/>
          <w:szCs w:val="24"/>
        </w:rPr>
        <w:t xml:space="preserve"> սույն կարգի</w:t>
      </w:r>
      <w:r w:rsidR="005C710A" w:rsidRPr="007C1EFC">
        <w:rPr>
          <w:rFonts w:ascii="GHEA Grapalat" w:eastAsia="GHEA Grapalat" w:hAnsi="GHEA Grapalat" w:cs="GHEA Grapalat"/>
          <w:sz w:val="24"/>
          <w:szCs w:val="24"/>
        </w:rPr>
        <w:t xml:space="preserve"> 23</w:t>
      </w:r>
      <w:r w:rsidR="00636869" w:rsidRPr="007C1EFC">
        <w:rPr>
          <w:rFonts w:ascii="GHEA Grapalat" w:eastAsia="GHEA Grapalat" w:hAnsi="GHEA Grapalat" w:cs="GHEA Grapalat"/>
          <w:sz w:val="24"/>
          <w:szCs w:val="24"/>
        </w:rPr>
        <w:t xml:space="preserve">-րդ կետով սահմանված՝ հանրակրթական բոլոր պետական ուսումնական հաստատությունների կատարողականների </w:t>
      </w:r>
      <w:r w:rsidR="00740E89" w:rsidRPr="007C1EFC">
        <w:rPr>
          <w:rFonts w:ascii="GHEA Grapalat" w:eastAsia="GHEA Grapalat" w:hAnsi="GHEA Grapalat" w:cs="GHEA Grapalat"/>
          <w:sz w:val="24"/>
          <w:szCs w:val="24"/>
        </w:rPr>
        <w:t>գնահատման</w:t>
      </w:r>
      <w:r w:rsidR="00636869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40E89" w:rsidRPr="007C1EFC">
        <w:rPr>
          <w:rFonts w:ascii="GHEA Grapalat" w:eastAsia="GHEA Grapalat" w:hAnsi="GHEA Grapalat" w:cs="GHEA Grapalat"/>
          <w:sz w:val="24"/>
          <w:szCs w:val="24"/>
        </w:rPr>
        <w:t>արդյունքում</w:t>
      </w:r>
      <w:r w:rsidR="0099510F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սույն կարգի 2-րդ գլխում սահմանված՝ հաստատության գործունեության բարձր կատարողականի արդյունավետության գնահատման </w:t>
      </w:r>
      <w:r w:rsidR="0099510F" w:rsidRPr="007C1EFC">
        <w:rPr>
          <w:rFonts w:ascii="GHEA Grapalat" w:eastAsia="GHEA Grapalat" w:hAnsi="GHEA Grapalat" w:cs="GHEA Grapalat"/>
          <w:sz w:val="24"/>
          <w:szCs w:val="24"/>
        </w:rPr>
        <w:t>չափանիշներով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կրթության, գիտության, մշակույթի և սպորտի նախարարության (այսուհետ` Նախարարություն) կողմից կազմակերպված մրցույթի</w:t>
      </w:r>
      <w:r w:rsidR="0099510F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(այսուհետ՝ մրցույթ)</w:t>
      </w:r>
      <w:r w:rsidR="00174EE8" w:rsidRPr="007C1EFC">
        <w:rPr>
          <w:rFonts w:ascii="GHEA Grapalat" w:eastAsia="GHEA Grapalat" w:hAnsi="GHEA Grapalat" w:cs="GHEA Grapalat"/>
          <w:sz w:val="24"/>
          <w:szCs w:val="24"/>
        </w:rPr>
        <w:t xml:space="preserve"> ներկայացված բոլոր հաստատությունների նորարարական ծրագրերի արդյունքների վերլուծության հիման վրա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14:paraId="54B6E9A9" w14:textId="4B1DEE5B" w:rsidR="006F4C92" w:rsidRPr="007C1EFC" w:rsidRDefault="00D143F6" w:rsidP="006F4C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ա. մրցույթին </w:t>
      </w:r>
      <w:r w:rsidR="006F4C92" w:rsidRPr="007C1EFC">
        <w:rPr>
          <w:rFonts w:ascii="GHEA Grapalat" w:eastAsia="GHEA Grapalat" w:hAnsi="GHEA Grapalat" w:cs="GHEA Grapalat"/>
          <w:sz w:val="24"/>
          <w:szCs w:val="24"/>
        </w:rPr>
        <w:t>դիմող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F4C92" w:rsidRPr="007C1EFC">
        <w:rPr>
          <w:rFonts w:ascii="GHEA Grapalat" w:eastAsia="GHEA Grapalat" w:hAnsi="GHEA Grapalat" w:cs="GHEA Grapalat"/>
          <w:sz w:val="24"/>
          <w:szCs w:val="24"/>
        </w:rPr>
        <w:t>հաստատությունները չպետք է ընդգրկված լինեն սույն կարգի 23-րդ կետում սահմանված՝ ամենացածր արդյունք գրանցած 40 հաստատությունների ցանկում.</w:t>
      </w:r>
    </w:p>
    <w:p w14:paraId="00000023" w14:textId="51EA6466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2) ցածր կատարողականի արդյունքը որոշվում է սույն կարգի </w:t>
      </w:r>
      <w:r w:rsidR="00636869" w:rsidRPr="007C1EFC">
        <w:rPr>
          <w:rFonts w:ascii="GHEA Grapalat" w:eastAsia="GHEA Grapalat" w:hAnsi="GHEA Grapalat" w:cs="GHEA Grapalat"/>
          <w:sz w:val="24"/>
          <w:szCs w:val="24"/>
        </w:rPr>
        <w:t>4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-րդ գլխում սահմանված՝ հաստատության գործունեության ցածր կատարողականի 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գնահատման  </w:t>
      </w:r>
      <w:r w:rsidR="001E5996" w:rsidRPr="007C1EFC">
        <w:rPr>
          <w:rFonts w:ascii="GHEA Grapalat" w:eastAsia="GHEA Grapalat" w:hAnsi="GHEA Grapalat" w:cs="GHEA Grapalat"/>
          <w:sz w:val="24"/>
          <w:szCs w:val="24"/>
        </w:rPr>
        <w:t>չափանիշներով</w:t>
      </w:r>
      <w:r w:rsidR="001E5996" w:rsidRPr="007C1EFC">
        <w:rPr>
          <w:rFonts w:ascii="GHEA Grapalat" w:hAnsi="GHEA Grapalat"/>
          <w:sz w:val="24"/>
          <w:szCs w:val="24"/>
        </w:rPr>
        <w:t>:</w:t>
      </w:r>
    </w:p>
    <w:p w14:paraId="7770F37C" w14:textId="071B0028" w:rsidR="00AD7CD0" w:rsidRPr="007C1EFC" w:rsidRDefault="006F4C92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5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Ներկայացված ծրագրերն ուսումնասիրվում և գնահատվում են Հայաստանի Հանրապետության կրթության, գիտության, մշակույթի և սպորտի նախարարի (այսուհետ՝ Նախարար) հրամանով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 xml:space="preserve"> ձևավոր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ված հանձնաժողովի (այսուհետ՝ հանձնաժողով) կողմից</w:t>
      </w:r>
      <w:r w:rsidR="001E5996" w:rsidRPr="007C1EFC">
        <w:rPr>
          <w:rFonts w:ascii="GHEA Grapalat" w:eastAsia="GHEA Grapalat" w:hAnsi="GHEA Grapalat" w:cs="GHEA Grapalat"/>
          <w:sz w:val="24"/>
          <w:szCs w:val="24"/>
        </w:rPr>
        <w:t>՝ հաշվի առնելով</w:t>
      </w:r>
      <w:r w:rsidR="00A33FF6" w:rsidRPr="007C1EFC">
        <w:rPr>
          <w:rFonts w:ascii="GHEA Grapalat" w:eastAsia="GHEA Grapalat" w:hAnsi="GHEA Grapalat" w:cs="GHEA Grapalat"/>
          <w:sz w:val="24"/>
          <w:szCs w:val="24"/>
        </w:rPr>
        <w:t xml:space="preserve"> սույն կարգի 20-րդ կետում սահմանված</w:t>
      </w:r>
      <w:r w:rsidR="00CE1CA7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33FF6" w:rsidRPr="007C1EFC">
        <w:rPr>
          <w:rFonts w:ascii="GHEA Grapalat" w:eastAsia="GHEA Grapalat" w:hAnsi="GHEA Grapalat" w:cs="GHEA Grapalat"/>
          <w:sz w:val="24"/>
          <w:szCs w:val="24"/>
        </w:rPr>
        <w:t xml:space="preserve">պահանջները և </w:t>
      </w:r>
      <w:r w:rsidR="001E5996" w:rsidRPr="007C1EFC">
        <w:rPr>
          <w:rFonts w:ascii="GHEA Grapalat" w:eastAsia="GHEA Grapalat" w:hAnsi="GHEA Grapalat" w:cs="GHEA Grapalat"/>
          <w:sz w:val="24"/>
          <w:szCs w:val="24"/>
        </w:rPr>
        <w:t xml:space="preserve">սույն կարգի 23-րդ կետում սահմանված՝ Կրթության կառավարման տեղեկատվական համակարգում </w:t>
      </w:r>
      <w:r w:rsidR="001E5996" w:rsidRPr="007C1EFC">
        <w:rPr>
          <w:rFonts w:ascii="GHEA Grapalat" w:eastAsia="GHEA Grapalat" w:hAnsi="GHEA Grapalat" w:cs="Calibri"/>
          <w:sz w:val="24"/>
          <w:szCs w:val="24"/>
        </w:rPr>
        <w:t>(</w:t>
      </w:r>
      <w:r w:rsidR="001E5996" w:rsidRPr="007C1EFC">
        <w:rPr>
          <w:rFonts w:ascii="GHEA Grapalat" w:eastAsia="GHEA Grapalat" w:hAnsi="GHEA Grapalat"/>
          <w:sz w:val="24"/>
          <w:szCs w:val="24"/>
        </w:rPr>
        <w:t>այսուհետ՝ ԿԿՏՀ</w:t>
      </w:r>
      <w:r w:rsidR="001E5996" w:rsidRPr="007C1EFC">
        <w:rPr>
          <w:rFonts w:ascii="GHEA Grapalat" w:eastAsia="GHEA Grapalat" w:hAnsi="GHEA Grapalat" w:cs="Calibri"/>
          <w:sz w:val="24"/>
          <w:szCs w:val="24"/>
        </w:rPr>
        <w:t>)</w:t>
      </w:r>
      <w:r w:rsidR="001E5996" w:rsidRPr="007C1EFC">
        <w:rPr>
          <w:rFonts w:ascii="GHEA Grapalat" w:eastAsia="GHEA Grapalat" w:hAnsi="GHEA Grapalat" w:cs="GHEA Grapalat"/>
          <w:sz w:val="24"/>
          <w:szCs w:val="24"/>
        </w:rPr>
        <w:t xml:space="preserve"> իրականացված հանրակրթական բոլոր պետական ուսումնական հաստատությունների կատարողականների գնահատման արդյունքները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5492D150" w14:textId="2117E4FA" w:rsidR="00AD7CD0" w:rsidRPr="007C1EFC" w:rsidRDefault="006F4C92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6</w:t>
      </w:r>
      <w:r w:rsidR="00AD7CD0" w:rsidRPr="007C1EFC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Հանձնաժողովը նախագահում է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 xml:space="preserve"> Նախարարության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հանրակրթության ոլորտը համակարգող Նախարարի տեղակալը: Հանձնաժողովի կազմում ընդգրկվում են նաև մեկական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ներկայացուցիչներ՝ «Կրթական տեխնոլոգիաների ազգային կենտրոն» 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>պետական ոչ առևտրային կազմակերպությունից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, «Կրթության զարգացման և նորարարությունների ազգային կենտրոն» հիմնադրամից, «Հանրապետական մանկավարժահոգեբանական կենտրոն» 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>պետական ոչ առևտրային կազմակերպություն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ից,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«Գնահատման և թեստավորման կենտրոն» 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>պետական ոչ առևտրային կազմակերպությունից</w:t>
      </w:r>
      <w:r w:rsidR="00EA0362" w:rsidRPr="007C1EFC" w:rsidDel="00EA03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(այսուհետ՝ ԳԹԿ), 2-ական ներկայացուցիչ</w:t>
      </w:r>
      <w:r w:rsidR="00EA0362" w:rsidRPr="007C1EFC">
        <w:rPr>
          <w:rFonts w:ascii="GHEA Grapalat" w:eastAsia="GHEA Grapalat" w:hAnsi="GHEA Grapalat" w:cs="GHEA Grapalat"/>
          <w:sz w:val="24"/>
          <w:szCs w:val="24"/>
        </w:rPr>
        <w:t>ներ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Նախարարության Հանրակրթության և Ֆինանսաբյուջետային վարչություններից և կրթության ոլորտի 2 փորձագետ: </w:t>
      </w:r>
    </w:p>
    <w:p w14:paraId="538A4866" w14:textId="2C105F59" w:rsidR="004F14A3" w:rsidRPr="007C1EFC" w:rsidRDefault="006F4C92" w:rsidP="004F14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7</w:t>
      </w:r>
      <w:r w:rsidR="00AD7CD0" w:rsidRPr="007C1EFC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4F14A3" w:rsidRPr="007C1EFC">
        <w:rPr>
          <w:rFonts w:ascii="GHEA Grapalat" w:eastAsia="GHEA Grapalat" w:hAnsi="GHEA Grapalat" w:cs="GHEA Grapalat"/>
          <w:sz w:val="24"/>
          <w:szCs w:val="24"/>
        </w:rPr>
        <w:t xml:space="preserve">Հանձնաժողովն ունենում է քարտուղար (այսուհետ՝ քարտուղար), որը նշանակվում է հանձնաժողովի նախագահի կողմից: Հանձնաժողովի </w:t>
      </w:r>
      <w:r w:rsidR="004F14A3" w:rsidRPr="007C1EFC">
        <w:rPr>
          <w:rFonts w:ascii="GHEA Grapalat" w:hAnsi="GHEA Grapalat"/>
          <w:sz w:val="24"/>
          <w:szCs w:val="24"/>
          <w:shd w:val="clear" w:color="auto" w:fill="FFFFFF"/>
        </w:rPr>
        <w:t>ընթացիկ աշխատանքները համակարգում է քարտուղարը, որը հանձնաժողովի անդամ չէ:</w:t>
      </w:r>
    </w:p>
    <w:p w14:paraId="5F522C65" w14:textId="65783EE1" w:rsidR="004F14A3" w:rsidRPr="007C1EFC" w:rsidRDefault="006F4C92" w:rsidP="00A77C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hAnsi="GHEA Grapalat"/>
          <w:sz w:val="24"/>
          <w:szCs w:val="24"/>
          <w:shd w:val="clear" w:color="auto" w:fill="FFFFFF"/>
        </w:rPr>
        <w:t>8</w:t>
      </w:r>
      <w:r w:rsidR="004F14A3" w:rsidRPr="007C1EFC">
        <w:rPr>
          <w:rFonts w:ascii="GHEA Grapalat" w:hAnsi="GHEA Grapalat"/>
          <w:sz w:val="24"/>
          <w:szCs w:val="24"/>
          <w:shd w:val="clear" w:color="auto" w:fill="FFFFFF"/>
        </w:rPr>
        <w:t xml:space="preserve">. Հանձնաժողովն իր աշխատանքներն իրականացնում է նիստերի միջոցով, որոնք </w:t>
      </w:r>
      <w:r w:rsidR="00F25FFF" w:rsidRPr="007C1EFC">
        <w:rPr>
          <w:rFonts w:ascii="GHEA Grapalat" w:hAnsi="GHEA Grapalat"/>
          <w:sz w:val="24"/>
          <w:szCs w:val="24"/>
          <w:shd w:val="clear" w:color="auto" w:fill="FFFFFF"/>
        </w:rPr>
        <w:t xml:space="preserve">ձայնագրվում և </w:t>
      </w:r>
      <w:r w:rsidR="004F14A3" w:rsidRPr="007C1EFC">
        <w:rPr>
          <w:rFonts w:ascii="GHEA Grapalat" w:hAnsi="GHEA Grapalat"/>
          <w:sz w:val="24"/>
          <w:szCs w:val="24"/>
          <w:shd w:val="clear" w:color="auto" w:fill="FFFFFF"/>
        </w:rPr>
        <w:t xml:space="preserve">արձանագրվում </w:t>
      </w:r>
      <w:r w:rsidR="00A77CE4" w:rsidRPr="007C1EFC">
        <w:rPr>
          <w:rFonts w:ascii="GHEA Grapalat" w:hAnsi="GHEA Grapalat"/>
          <w:sz w:val="24"/>
          <w:szCs w:val="24"/>
          <w:shd w:val="clear" w:color="auto" w:fill="FFFFFF"/>
        </w:rPr>
        <w:t xml:space="preserve">են </w:t>
      </w:r>
      <w:r w:rsidR="004F14A3" w:rsidRPr="007C1EFC">
        <w:rPr>
          <w:rFonts w:ascii="GHEA Grapalat" w:hAnsi="GHEA Grapalat"/>
          <w:sz w:val="24"/>
          <w:szCs w:val="24"/>
          <w:shd w:val="clear" w:color="auto" w:fill="FFFFFF"/>
        </w:rPr>
        <w:t xml:space="preserve">քարտուղարի կողմից: </w:t>
      </w:r>
      <w:r w:rsidR="00A77CE4" w:rsidRPr="007C1EFC">
        <w:rPr>
          <w:rFonts w:ascii="GHEA Grapalat" w:eastAsia="GHEA Grapalat" w:hAnsi="GHEA Grapalat" w:cs="GHEA Grapalat"/>
          <w:sz w:val="24"/>
          <w:szCs w:val="24"/>
        </w:rPr>
        <w:t>Արձանագրությունը ստորագրում է հանձնաժողովի նախագահը։</w:t>
      </w:r>
    </w:p>
    <w:p w14:paraId="03CBB118" w14:textId="1C62A528" w:rsidR="00397465" w:rsidRPr="007C1EFC" w:rsidRDefault="006F4C92" w:rsidP="00A77C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9</w:t>
      </w:r>
      <w:r w:rsidR="00B63444" w:rsidRPr="007C1EFC">
        <w:rPr>
          <w:rFonts w:ascii="GHEA Grapalat" w:eastAsia="GHEA Grapalat" w:hAnsi="GHEA Grapalat" w:cs="GHEA Grapalat"/>
          <w:sz w:val="24"/>
          <w:szCs w:val="24"/>
        </w:rPr>
        <w:t>.</w:t>
      </w:r>
      <w:r w:rsidR="00F60FF9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77CE4" w:rsidRPr="007C1EFC">
        <w:rPr>
          <w:rFonts w:ascii="GHEA Grapalat" w:hAnsi="GHEA Grapalat"/>
          <w:sz w:val="24"/>
          <w:szCs w:val="24"/>
          <w:shd w:val="clear" w:color="auto" w:fill="FFFFFF"/>
        </w:rPr>
        <w:t>Նիստն իրավազոր է, եթե դրան մասնակցում է հանձնաժողովի առնվազն 8 անդամ: Հանձնաժողովի որոշումներն ընդունվում են բաց քվեարկությամբ՝ հանձնաժողովի անդամներից առնվազն 6 անդամի կողմ քվեարկելու դեպքում:</w:t>
      </w:r>
    </w:p>
    <w:p w14:paraId="47DF4441" w14:textId="73BB6507" w:rsidR="00815075" w:rsidRPr="007C1EFC" w:rsidRDefault="006F4C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10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>Ցածր կատարողականի արդյունքով աջակցություն ստացող հաստատություններին աջակցելու</w:t>
      </w:r>
      <w:r w:rsidR="001E28CC" w:rsidRPr="007C1EFC">
        <w:rPr>
          <w:rFonts w:ascii="GHEA Grapalat" w:eastAsia="GHEA Grapalat" w:hAnsi="GHEA Grapalat" w:cs="GHEA Grapalat"/>
          <w:sz w:val="24"/>
          <w:szCs w:val="24"/>
        </w:rPr>
        <w:t>,</w:t>
      </w:r>
      <w:r w:rsidR="0025232E" w:rsidRPr="007C1EFC">
        <w:rPr>
          <w:rFonts w:ascii="GHEA Grapalat" w:eastAsia="GHEA Grapalat" w:hAnsi="GHEA Grapalat" w:cs="GHEA Grapalat"/>
          <w:sz w:val="24"/>
          <w:szCs w:val="24"/>
        </w:rPr>
        <w:t xml:space="preserve"> ինչպես նաև ուսուցիչների մասնագիտական զարգացմանը, կրթության որակի փոփոխությանն ուղղված</w:t>
      </w:r>
      <w:r w:rsidR="001E28CC" w:rsidRPr="007C1EFC">
        <w:rPr>
          <w:rFonts w:ascii="GHEA Grapalat" w:eastAsia="GHEA Grapalat" w:hAnsi="GHEA Grapalat" w:cs="GHEA Grapalat"/>
          <w:sz w:val="24"/>
          <w:szCs w:val="24"/>
        </w:rPr>
        <w:t xml:space="preserve"> մեթոդական անհրաժեշտ օգնություն ցուցաբերելու</w:t>
      </w:r>
      <w:r w:rsidR="0025232E" w:rsidRPr="007C1EFC">
        <w:rPr>
          <w:rFonts w:ascii="GHEA Grapalat" w:eastAsia="GHEA Grapalat" w:hAnsi="GHEA Grapalat" w:cs="GHEA Grapalat"/>
          <w:sz w:val="24"/>
          <w:szCs w:val="24"/>
        </w:rPr>
        <w:t xml:space="preserve"> և դպրոցը՝ որպես սոցիալական դրական միջավայր ձևավորելու աշխատանքների իրականացմանն աջակցելու համար </w:t>
      </w:r>
      <w:r w:rsidR="00BC4D06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="001E28CC" w:rsidRPr="007C1EFC">
        <w:rPr>
          <w:rFonts w:ascii="GHEA Grapalat" w:eastAsia="GHEA Grapalat" w:hAnsi="GHEA Grapalat" w:cs="GHEA Grapalat"/>
          <w:sz w:val="24"/>
          <w:szCs w:val="24"/>
        </w:rPr>
        <w:t>ախարարի հրամանով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5232E" w:rsidRPr="007C1EFC">
        <w:rPr>
          <w:rFonts w:ascii="GHEA Grapalat" w:eastAsia="GHEA Grapalat" w:hAnsi="GHEA Grapalat" w:cs="GHEA Grapalat"/>
          <w:sz w:val="24"/>
          <w:szCs w:val="24"/>
        </w:rPr>
        <w:t xml:space="preserve">2 տարի ժամկետով 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>վերջիններիս կցվում են մենթոր հաստատություններ, որոնք նախարարի հրամանով հաստատված մենթոր դպրոցների ցանկում ընդգրկված՝ տվյալ տարածաշրջանի մենթոր դպրոցներն են կամ հանձնաժողովի որոշմամբ տվյալ տարածաշրջանի այլ դպրոցներ:</w:t>
      </w:r>
    </w:p>
    <w:p w14:paraId="00000025" w14:textId="00F6D36A" w:rsidR="00852CE8" w:rsidRPr="007C1EFC" w:rsidRDefault="006F4C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11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Բարձր կատարողականի արդյունքով ֆինանսական խրախուսում ստացող, ինչպես նաև ցածր կատարողականի արդյունքով աջակցություն ստացող և վերջիններիս աջակցող մենթոր հաստատությունների ցանկը </w:t>
      </w:r>
      <w:r w:rsidR="00A301D5">
        <w:rPr>
          <w:rFonts w:ascii="GHEA Grapalat" w:eastAsia="GHEA Grapalat" w:hAnsi="GHEA Grapalat" w:cs="GHEA Grapalat"/>
          <w:sz w:val="24"/>
          <w:szCs w:val="24"/>
        </w:rPr>
        <w:t xml:space="preserve">ձևավորվում է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հանձնաժողովի </w:t>
      </w:r>
      <w:r w:rsidR="00850E36" w:rsidRPr="00563183">
        <w:rPr>
          <w:rFonts w:ascii="GHEA Grapalat" w:eastAsia="GHEA Grapalat" w:hAnsi="GHEA Grapalat" w:cs="GHEA Grapalat"/>
          <w:sz w:val="24"/>
          <w:szCs w:val="24"/>
        </w:rPr>
        <w:t>որոշման հիման վրա</w:t>
      </w:r>
      <w:r w:rsidR="00576AE9" w:rsidRPr="00563183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յուրաքանչյուր տարի՝ մինչև դեկտեմբերի 30-ը</w:t>
      </w:r>
      <w:r w:rsidR="00D46A93">
        <w:rPr>
          <w:rFonts w:ascii="GHEA Grapalat" w:eastAsia="GHEA Grapalat" w:hAnsi="GHEA Grapalat" w:cs="GHEA Grapalat"/>
          <w:sz w:val="24"/>
          <w:szCs w:val="24"/>
        </w:rPr>
        <w:t>,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52472">
        <w:rPr>
          <w:rFonts w:ascii="GHEA Grapalat" w:eastAsia="GHEA Grapalat" w:hAnsi="GHEA Grapalat" w:cs="GHEA Grapalat"/>
          <w:sz w:val="24"/>
          <w:szCs w:val="24"/>
        </w:rPr>
        <w:t xml:space="preserve">և հաստատվում է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Նախարարի հրամանով: </w:t>
      </w:r>
    </w:p>
    <w:p w14:paraId="00000026" w14:textId="00215EA1" w:rsidR="00852CE8" w:rsidRPr="007C1EFC" w:rsidRDefault="006F4C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lastRenderedPageBreak/>
        <w:t>12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Յուրաքանչյուր տարի</w:t>
      </w:r>
      <w:r w:rsidR="001C70C0" w:rsidRPr="007C1EFC">
        <w:rPr>
          <w:rFonts w:ascii="GHEA Grapalat" w:eastAsia="GHEA Grapalat" w:hAnsi="GHEA Grapalat" w:cs="GHEA Grapalat"/>
          <w:sz w:val="24"/>
          <w:szCs w:val="24"/>
        </w:rPr>
        <w:t xml:space="preserve"> բարձր կատարողականի արդյունքով ֆինանսական խրախուսում ստացող, ինչպես նաև ցածր կատարողականի արդյունքով աջակցություն ստացող հաստատությունների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ցանկում ընդգրկվող հաստատությունների ընդհանուր թիվը առավելագույնը 40 է, որից բարձր կատարողականի արդյունք ունեցող հաստատությունների թիվը չի կարող գերազանցել  20-ը, իսկ ցածր կատարողականի արդյունք ունեցող հաստատությունների թիվը չի կարող գերազանցել 30-ը: </w:t>
      </w:r>
    </w:p>
    <w:p w14:paraId="00000027" w14:textId="4F7CF362" w:rsidR="00852CE8" w:rsidRPr="007C1EFC" w:rsidRDefault="006F4C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13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Բարձր կատարողականի արդյունք ունեցող հաստատությունների նորարարական ծրագրերում և ցածր կատարողականի արդյունք ունեցող հաստատությունների բարելավման ծրագրերում ֆինանսական միջոցները պետք է ծախսվեն միայն ընթացիկ </w:t>
      </w:r>
      <w:r w:rsidR="0043234E" w:rsidRPr="007C1EFC">
        <w:rPr>
          <w:rFonts w:ascii="GHEA Grapalat" w:eastAsia="GHEA Grapalat" w:hAnsi="GHEA Grapalat" w:cs="GHEA Grapalat"/>
          <w:sz w:val="24"/>
          <w:szCs w:val="24"/>
        </w:rPr>
        <w:t xml:space="preserve">(գործառնական)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ծախսերի ուղղություններով</w:t>
      </w:r>
      <w:r w:rsidR="0067394D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և չեն կարող ուղղված լինել կապիտալ ծախսերին:</w:t>
      </w:r>
    </w:p>
    <w:p w14:paraId="0C95CDF7" w14:textId="015AC0B1" w:rsidR="009D5C9D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="006F4C92" w:rsidRPr="007C1EFC">
        <w:rPr>
          <w:rFonts w:ascii="GHEA Grapalat" w:eastAsia="GHEA Grapalat" w:hAnsi="GHEA Grapalat" w:cs="GHEA Grapalat"/>
          <w:sz w:val="24"/>
          <w:szCs w:val="24"/>
        </w:rPr>
        <w:t>4</w:t>
      </w:r>
      <w:r w:rsidRPr="007C1EFC">
        <w:rPr>
          <w:rFonts w:ascii="GHEA Grapalat" w:eastAsia="GHEA Grapalat" w:hAnsi="GHEA Grapalat" w:cs="GHEA Grapalat"/>
          <w:sz w:val="24"/>
          <w:szCs w:val="24"/>
        </w:rPr>
        <w:t>. Բարձր կատարողականի արդյունքով ֆինանսական խրախուսում ստացող</w:t>
      </w:r>
      <w:r w:rsidR="00D664B3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C1EFC">
        <w:rPr>
          <w:rFonts w:ascii="GHEA Grapalat" w:eastAsia="GHEA Grapalat" w:hAnsi="GHEA Grapalat" w:cs="GHEA Grapalat"/>
          <w:sz w:val="24"/>
          <w:szCs w:val="24"/>
        </w:rPr>
        <w:t>հաստատություններին</w:t>
      </w:r>
      <w:r w:rsidR="0067394D" w:rsidRPr="007C1EFC">
        <w:rPr>
          <w:rFonts w:ascii="GHEA Grapalat" w:eastAsia="GHEA Grapalat" w:hAnsi="GHEA Grapalat" w:cs="GHEA Grapalat"/>
          <w:sz w:val="24"/>
          <w:szCs w:val="24"/>
        </w:rPr>
        <w:t xml:space="preserve"> հանձնաժողովի որոշմամբ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կարող է տրվել նաև </w:t>
      </w:r>
      <w:r w:rsidR="00D664B3" w:rsidRPr="007C1EFC">
        <w:rPr>
          <w:rFonts w:ascii="GHEA Grapalat" w:eastAsia="GHEA Grapalat" w:hAnsi="GHEA Grapalat" w:cs="GHEA Grapalat"/>
          <w:sz w:val="24"/>
          <w:szCs w:val="24"/>
        </w:rPr>
        <w:t xml:space="preserve">միջազգային կամ տեղական համաժողովներում փորձի ներկայացման, </w:t>
      </w:r>
      <w:r w:rsidR="00C9538F" w:rsidRPr="007C1EFC">
        <w:rPr>
          <w:rFonts w:ascii="GHEA Grapalat" w:eastAsia="GHEA Grapalat" w:hAnsi="GHEA Grapalat" w:cs="GHEA Grapalat"/>
          <w:sz w:val="24"/>
          <w:szCs w:val="24"/>
        </w:rPr>
        <w:t xml:space="preserve">հաստատության ձեռքբերումների հանրայնացման, </w:t>
      </w:r>
      <w:r w:rsidR="00D664B3" w:rsidRPr="007C1EFC">
        <w:rPr>
          <w:rFonts w:ascii="GHEA Grapalat" w:eastAsia="GHEA Grapalat" w:hAnsi="GHEA Grapalat" w:cs="GHEA Grapalat"/>
          <w:sz w:val="24"/>
          <w:szCs w:val="24"/>
        </w:rPr>
        <w:t>առկա ռեսուրսներ</w:t>
      </w:r>
      <w:r w:rsidR="00C9538F" w:rsidRPr="007C1EFC">
        <w:rPr>
          <w:rFonts w:ascii="GHEA Grapalat" w:eastAsia="GHEA Grapalat" w:hAnsi="GHEA Grapalat" w:cs="GHEA Grapalat"/>
          <w:sz w:val="24"/>
          <w:szCs w:val="24"/>
        </w:rPr>
        <w:t>ը</w:t>
      </w:r>
      <w:r w:rsidR="00D664B3" w:rsidRPr="007C1EFC">
        <w:rPr>
          <w:rFonts w:ascii="GHEA Grapalat" w:eastAsia="GHEA Grapalat" w:hAnsi="GHEA Grapalat" w:cs="GHEA Grapalat"/>
          <w:sz w:val="24"/>
          <w:szCs w:val="24"/>
        </w:rPr>
        <w:t xml:space="preserve"> տարբեր ծրագրերում </w:t>
      </w:r>
      <w:r w:rsidR="00C9538F" w:rsidRPr="007C1EFC">
        <w:rPr>
          <w:rFonts w:ascii="GHEA Grapalat" w:eastAsia="GHEA Grapalat" w:hAnsi="GHEA Grapalat" w:cs="GHEA Grapalat"/>
          <w:sz w:val="24"/>
          <w:szCs w:val="24"/>
        </w:rPr>
        <w:t xml:space="preserve">ընդգրկելու </w:t>
      </w:r>
      <w:r w:rsidR="00992D68" w:rsidRPr="007C1EFC"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 w:rsidR="00D664B3" w:rsidRPr="007C1EFC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61384CF" w14:textId="18F86EF4" w:rsidR="00F6586C" w:rsidRPr="007C1EFC" w:rsidRDefault="006F4C92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15</w:t>
      </w:r>
      <w:r w:rsidR="00D664B3" w:rsidRPr="007C1EFC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9D5C9D" w:rsidRPr="007C1EFC">
        <w:rPr>
          <w:rFonts w:ascii="GHEA Grapalat" w:eastAsia="GHEA Grapalat" w:hAnsi="GHEA Grapalat" w:cs="GHEA Grapalat"/>
          <w:sz w:val="24"/>
          <w:szCs w:val="24"/>
        </w:rPr>
        <w:t>Ցածր կատարողականի արդյունքով ֆինանսական աջակցություն ստացող հաստատություններին</w:t>
      </w:r>
      <w:r w:rsidR="0067394D" w:rsidRPr="007C1EFC">
        <w:rPr>
          <w:rFonts w:ascii="GHEA Grapalat" w:eastAsia="GHEA Grapalat" w:hAnsi="GHEA Grapalat" w:cs="GHEA Grapalat"/>
          <w:sz w:val="24"/>
          <w:szCs w:val="24"/>
        </w:rPr>
        <w:t xml:space="preserve"> հանձնաժողովի որոշմամբ</w:t>
      </w:r>
      <w:r w:rsidR="009D5C9D" w:rsidRPr="007C1EFC">
        <w:rPr>
          <w:rFonts w:ascii="GHEA Grapalat" w:eastAsia="GHEA Grapalat" w:hAnsi="GHEA Grapalat" w:cs="GHEA Grapalat"/>
          <w:sz w:val="24"/>
          <w:szCs w:val="24"/>
        </w:rPr>
        <w:t xml:space="preserve"> կարող է տրվել նաև </w:t>
      </w:r>
      <w:r w:rsidR="00C9538F" w:rsidRPr="007C1EFC">
        <w:rPr>
          <w:rFonts w:ascii="GHEA Grapalat" w:eastAsia="GHEA Grapalat" w:hAnsi="GHEA Grapalat" w:cs="GHEA Grapalat"/>
          <w:sz w:val="24"/>
          <w:szCs w:val="24"/>
        </w:rPr>
        <w:t xml:space="preserve">տեղական համաժողովներում այլոց փորձի ուսումնասիրման </w:t>
      </w:r>
      <w:r w:rsidR="00992D68" w:rsidRPr="007C1EFC"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18DC31AC" w14:textId="657C8E2A" w:rsidR="00F6586C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hAnsi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="006F4C92" w:rsidRPr="007C1EFC">
        <w:rPr>
          <w:rFonts w:ascii="GHEA Grapalat" w:eastAsia="GHEA Grapalat" w:hAnsi="GHEA Grapalat" w:cs="GHEA Grapalat"/>
          <w:sz w:val="24"/>
          <w:szCs w:val="24"/>
        </w:rPr>
        <w:t>6</w:t>
      </w:r>
      <w:r w:rsidRPr="007C1EFC">
        <w:rPr>
          <w:rFonts w:ascii="GHEA Grapalat" w:eastAsia="GHEA Grapalat" w:hAnsi="GHEA Grapalat" w:cs="GHEA Grapalat"/>
          <w:sz w:val="24"/>
          <w:szCs w:val="24"/>
        </w:rPr>
        <w:t>.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36381" w:rsidRPr="007C1EFC">
        <w:rPr>
          <w:rFonts w:ascii="GHEA Grapalat" w:eastAsia="GHEA Grapalat" w:hAnsi="GHEA Grapalat" w:cs="GHEA Grapalat"/>
          <w:sz w:val="24"/>
          <w:szCs w:val="24"/>
        </w:rPr>
        <w:t>Նորարարական կամ բարելավման ծրագրի կատարման նկատմամբ հսկողություն իրականացնելու համար ո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 xml:space="preserve">ւսումնական տարվա յուրաքանչյուր կիսամյակի ավարտին, բայց ոչ ուշ, քան հաջորդող ամսվա 15-ը ներառյալ </w:t>
      </w:r>
      <w:r w:rsidR="00D36381" w:rsidRPr="007C1EFC">
        <w:rPr>
          <w:rFonts w:ascii="GHEA Grapalat" w:eastAsia="GHEA Grapalat" w:hAnsi="GHEA Grapalat" w:cs="GHEA Grapalat"/>
          <w:sz w:val="24"/>
          <w:szCs w:val="24"/>
        </w:rPr>
        <w:t>հ</w:t>
      </w:r>
      <w:r w:rsidRPr="007C1EFC">
        <w:rPr>
          <w:rFonts w:ascii="GHEA Grapalat" w:eastAsia="GHEA Grapalat" w:hAnsi="GHEA Grapalat" w:cs="GHEA Grapalat"/>
          <w:sz w:val="24"/>
          <w:szCs w:val="24"/>
        </w:rPr>
        <w:t>աստատությ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>ունները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 xml:space="preserve">նորարարական կամ բարելավման ծրագրերում նշված գործողությունների պլանի ժամանակացույցին համապատասխան նկարագրողական հաշվետվություն են ներկայացնում </w:t>
      </w:r>
      <w:r w:rsidR="00A863BB" w:rsidRPr="007C1EFC">
        <w:rPr>
          <w:rFonts w:ascii="GHEA Grapalat" w:eastAsia="GHEA Grapalat" w:hAnsi="GHEA Grapalat" w:cs="GHEA Grapalat"/>
          <w:sz w:val="24"/>
          <w:szCs w:val="24"/>
        </w:rPr>
        <w:t>լիազոր մարմնին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>:</w:t>
      </w:r>
      <w:r w:rsidR="00A863BB" w:rsidRPr="007C1EFC">
        <w:rPr>
          <w:rFonts w:ascii="GHEA Grapalat" w:eastAsia="GHEA Grapalat" w:hAnsi="GHEA Grapalat" w:cs="GHEA Grapalat"/>
          <w:sz w:val="24"/>
          <w:szCs w:val="24"/>
        </w:rPr>
        <w:t xml:space="preserve"> Լիազոր մարմինը ն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 xml:space="preserve">կարագրողական հաշվետվությունները ստանալուց հետո՝ 5 աշխատանքային օրվա ընթացքում, </w:t>
      </w:r>
      <w:r w:rsidR="00A863BB" w:rsidRPr="007C1EFC">
        <w:rPr>
          <w:rFonts w:ascii="GHEA Grapalat" w:eastAsia="GHEA Grapalat" w:hAnsi="GHEA Grapalat" w:cs="GHEA Grapalat"/>
          <w:sz w:val="24"/>
          <w:szCs w:val="24"/>
        </w:rPr>
        <w:t xml:space="preserve">ստացված բոլոր հաշվետվությունները գրությամբ 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 xml:space="preserve">ներկայացնում </w:t>
      </w:r>
      <w:r w:rsidR="00A863BB" w:rsidRPr="007C1EFC">
        <w:rPr>
          <w:rFonts w:ascii="GHEA Grapalat" w:eastAsia="GHEA Grapalat" w:hAnsi="GHEA Grapalat" w:cs="GHEA Grapalat"/>
          <w:sz w:val="24"/>
          <w:szCs w:val="24"/>
        </w:rPr>
        <w:t>է հանձնաժողովին</w:t>
      </w:r>
      <w:r w:rsidR="006E7182" w:rsidRPr="007C1EFC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296491CC" w14:textId="5F92FF4D" w:rsidR="00D10857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hAnsi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="006F4C92" w:rsidRPr="007C1EFC">
        <w:rPr>
          <w:rFonts w:ascii="GHEA Grapalat" w:eastAsia="GHEA Grapalat" w:hAnsi="GHEA Grapalat" w:cs="GHEA Grapalat"/>
          <w:sz w:val="24"/>
          <w:szCs w:val="24"/>
        </w:rPr>
        <w:t>7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Հաստատությունները նորարարական կամ բարելավման ծրագրով սահմանված ժամանակահատվածի ավարտից հետո՝ 10 աշխատանքային օրվա ընթացքում, հանձնաժողովին ներկայացնում են իրականացված ծրագրերի կատարման </w:t>
      </w:r>
      <w:r w:rsidR="00063A3E" w:rsidRPr="007C1EFC">
        <w:rPr>
          <w:rFonts w:ascii="GHEA Grapalat" w:eastAsia="GHEA Grapalat" w:hAnsi="GHEA Grapalat" w:cs="GHEA Grapalat"/>
          <w:sz w:val="24"/>
          <w:szCs w:val="24"/>
        </w:rPr>
        <w:t xml:space="preserve">արդյունքների վերաբերյալ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հաշվետվություն: </w:t>
      </w:r>
    </w:p>
    <w:p w14:paraId="7B173DC7" w14:textId="77777777" w:rsidR="00D36381" w:rsidRPr="007C1EFC" w:rsidRDefault="00D36381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2C" w14:textId="77777777" w:rsidR="00852CE8" w:rsidRPr="007C1EFC" w:rsidRDefault="00576AE9" w:rsidP="001634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2. ՀԱՍՏԱՏՈՒԹՅԱՆ ԳՈՐԾՈՒՆԵՈՒԹՅԱՆ ԲԱՐՁՐ ԿԱՏԱՐՈՂԱԿԱՆԻ ԱՐԴՅՈՒՆԱՎԵՏՈՒԹՅԱՆ ԳՆԱՀԱՏՈՒՄԸ ԵՎ ՉԱՓԱՆԻՇՆԵՐԸ</w:t>
      </w:r>
    </w:p>
    <w:p w14:paraId="0000002D" w14:textId="659A91E2" w:rsidR="00852CE8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="006F4C92" w:rsidRPr="007C1EFC">
        <w:rPr>
          <w:rFonts w:ascii="GHEA Grapalat" w:eastAsia="GHEA Grapalat" w:hAnsi="GHEA Grapalat" w:cs="GHEA Grapalat"/>
          <w:sz w:val="24"/>
          <w:szCs w:val="24"/>
        </w:rPr>
        <w:t>8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Բարձր կատարողականի արդյունք ցուցաբերած հաստատություններին ֆինանսական </w:t>
      </w:r>
      <w:r w:rsidR="00163484" w:rsidRPr="007C1EFC">
        <w:rPr>
          <w:rFonts w:ascii="GHEA Grapalat" w:eastAsia="GHEA Grapalat" w:hAnsi="GHEA Grapalat" w:cs="GHEA Grapalat"/>
          <w:sz w:val="24"/>
          <w:szCs w:val="24"/>
        </w:rPr>
        <w:t>խրախուսում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տրամադրելու նպատակով յուրաքանչյուր տարի</w:t>
      </w:r>
      <w:r w:rsidR="00063A3E" w:rsidRPr="007C1EFC">
        <w:rPr>
          <w:rFonts w:ascii="GHEA Grapalat" w:eastAsia="GHEA Grapalat" w:hAnsi="GHEA Grapalat" w:cs="GHEA Grapalat"/>
          <w:sz w:val="24"/>
          <w:szCs w:val="24"/>
        </w:rPr>
        <w:t>՝  մինչև</w:t>
      </w:r>
      <w:r w:rsidR="00A863BB" w:rsidRPr="007C1EFC">
        <w:rPr>
          <w:rFonts w:ascii="GHEA Grapalat" w:eastAsia="GHEA Grapalat" w:hAnsi="GHEA Grapalat" w:cs="GHEA Grapalat"/>
          <w:sz w:val="24"/>
          <w:szCs w:val="24"/>
        </w:rPr>
        <w:t xml:space="preserve">  հունիսի 30</w:t>
      </w:r>
      <w:r w:rsidR="00063A3E" w:rsidRPr="007C1EFC">
        <w:rPr>
          <w:rFonts w:ascii="GHEA Grapalat" w:eastAsia="GHEA Grapalat" w:hAnsi="GHEA Grapalat" w:cs="GHEA Grapalat"/>
          <w:sz w:val="24"/>
          <w:szCs w:val="24"/>
        </w:rPr>
        <w:t>-ը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863BB" w:rsidRPr="007C1EFC">
        <w:rPr>
          <w:rFonts w:ascii="GHEA Grapalat" w:eastAsia="GHEA Grapalat" w:hAnsi="GHEA Grapalat" w:cs="GHEA Grapalat"/>
          <w:sz w:val="24"/>
          <w:szCs w:val="24"/>
        </w:rPr>
        <w:t>ներառյալ</w:t>
      </w:r>
      <w:r w:rsidR="003E2205" w:rsidRPr="007C1EFC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Նախարարության պաշտոնական կայքում տեղադրվում է հայտարարություն մրցույթին մասնակցելու համար</w:t>
      </w:r>
      <w:r w:rsidR="00E86BC7" w:rsidRPr="007C1EFC">
        <w:rPr>
          <w:rFonts w:ascii="GHEA Grapalat" w:eastAsia="GHEA Grapalat" w:hAnsi="GHEA Grapalat" w:cs="GHEA Grapalat"/>
          <w:sz w:val="24"/>
          <w:szCs w:val="24"/>
        </w:rPr>
        <w:t xml:space="preserve">, որտեղ հստակ նշվում է մրցույթի նպատակը, պահանջվող փաստաթղթերի ցանկը,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86BC7" w:rsidRPr="007C1EFC">
        <w:rPr>
          <w:rFonts w:ascii="GHEA Grapalat" w:eastAsia="GHEA Grapalat" w:hAnsi="GHEA Grapalat" w:cs="GHEA Grapalat"/>
          <w:sz w:val="24"/>
          <w:szCs w:val="24"/>
        </w:rPr>
        <w:t>դիմումների ներկայացման եղանակը,</w:t>
      </w:r>
      <w:r w:rsidR="007F08FC" w:rsidRPr="007C1EFC">
        <w:rPr>
          <w:rFonts w:ascii="GHEA Grapalat" w:eastAsia="GHEA Grapalat" w:hAnsi="GHEA Grapalat" w:cs="GHEA Grapalat"/>
          <w:sz w:val="24"/>
          <w:szCs w:val="24"/>
        </w:rPr>
        <w:t xml:space="preserve"> ժամկետները,</w:t>
      </w:r>
      <w:r w:rsidR="00E86BC7" w:rsidRPr="007C1EFC">
        <w:rPr>
          <w:rFonts w:ascii="GHEA Grapalat" w:eastAsia="GHEA Grapalat" w:hAnsi="GHEA Grapalat" w:cs="GHEA Grapalat"/>
          <w:sz w:val="24"/>
          <w:szCs w:val="24"/>
        </w:rPr>
        <w:t xml:space="preserve"> գնահատման չափորոշիչները, </w:t>
      </w:r>
      <w:r w:rsidR="00FA362C" w:rsidRPr="007C1EFC">
        <w:rPr>
          <w:rFonts w:ascii="GHEA Grapalat" w:eastAsia="GHEA Grapalat" w:hAnsi="GHEA Grapalat" w:cs="GHEA Grapalat"/>
          <w:sz w:val="24"/>
          <w:szCs w:val="24"/>
        </w:rPr>
        <w:t xml:space="preserve">ինչպես նաև </w:t>
      </w:r>
      <w:r w:rsidR="00E86BC7" w:rsidRPr="007C1EFC">
        <w:rPr>
          <w:rFonts w:ascii="GHEA Grapalat" w:eastAsia="GHEA Grapalat" w:hAnsi="GHEA Grapalat" w:cs="GHEA Grapalat"/>
          <w:sz w:val="24"/>
          <w:szCs w:val="24"/>
        </w:rPr>
        <w:t>բողոքարկման ընթացակարգը</w:t>
      </w:r>
      <w:r w:rsidR="00FA362C" w:rsidRPr="007C1EFC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2E" w14:textId="021A4569" w:rsidR="00852CE8" w:rsidRPr="007C1EFC" w:rsidRDefault="006F4C92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19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Հաստատությունները կարող են մասնակցել մրցույթին՝ ներկայացնելով՝</w:t>
      </w:r>
    </w:p>
    <w:p w14:paraId="0000002F" w14:textId="06F2CD29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 w:rsidR="007A07F7" w:rsidRPr="007C1EFC">
        <w:rPr>
          <w:rFonts w:ascii="GHEA Grapalat" w:eastAsia="GHEA Grapalat" w:hAnsi="GHEA Grapalat" w:cs="GHEA Grapalat"/>
          <w:sz w:val="24"/>
          <w:szCs w:val="24"/>
        </w:rPr>
        <w:t>տվյալներ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հաստատության վերաբերյալ՝ համաձայն Ձև 1-ի.</w:t>
      </w:r>
    </w:p>
    <w:p w14:paraId="00000030" w14:textId="77777777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2) հաստատության զարգացմանն ուղղված իրենց նորարարական ծրագիրը.</w:t>
      </w:r>
    </w:p>
    <w:p w14:paraId="00000031" w14:textId="77777777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3) նորարարական ծրագրի իրականացմանն ուղղված  ծախսերի նախահաշիվը՝ 1 տարվա համար:</w:t>
      </w:r>
    </w:p>
    <w:p w14:paraId="00000032" w14:textId="31733D3C" w:rsidR="00852CE8" w:rsidRPr="007C1EFC" w:rsidRDefault="006F4C92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20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Մրցույթին դիմելու համար հաստատությունը պետք է բավարարի </w:t>
      </w:r>
      <w:r w:rsidR="00063A3E" w:rsidRPr="007C1EFC">
        <w:rPr>
          <w:rFonts w:ascii="GHEA Grapalat" w:eastAsia="GHEA Grapalat" w:hAnsi="GHEA Grapalat" w:cs="GHEA Grapalat"/>
          <w:sz w:val="24"/>
          <w:szCs w:val="24"/>
        </w:rPr>
        <w:t>հետևյալ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նվազագույն պահանջների</w:t>
      </w:r>
      <w:r w:rsidR="00063A3E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33" w14:textId="3EB55B77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1)</w:t>
      </w:r>
      <w:r w:rsidR="00362B0E" w:rsidRPr="007C1EFC">
        <w:rPr>
          <w:rFonts w:ascii="GHEA Grapalat" w:hAnsi="GHEA Grapalat"/>
          <w:sz w:val="24"/>
          <w:szCs w:val="24"/>
        </w:rPr>
        <w:t xml:space="preserve"> 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D547B" w:rsidRPr="007C1EFC">
        <w:rPr>
          <w:rFonts w:ascii="GHEA Grapalat" w:eastAsia="GHEA Grapalat" w:hAnsi="GHEA Grapalat" w:cs="GHEA Grapalat"/>
          <w:sz w:val="24"/>
          <w:szCs w:val="24"/>
        </w:rPr>
        <w:t xml:space="preserve">մանկավարժական աշխատողների 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առնվազն 50%-ն ունի կամավոր ատեստավորման դրական արդյունք. </w:t>
      </w:r>
    </w:p>
    <w:p w14:paraId="00000034" w14:textId="5DE43529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="00CD547B" w:rsidRPr="007C1EFC">
        <w:rPr>
          <w:rFonts w:ascii="GHEA Grapalat" w:eastAsia="GHEA Grapalat" w:hAnsi="GHEA Grapalat" w:cs="GHEA Grapalat"/>
          <w:sz w:val="24"/>
          <w:szCs w:val="24"/>
        </w:rPr>
        <w:t>մանկավարժական աշխատողների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առնվազն 20%-ին շնորհվել է տարակարգ. </w:t>
      </w:r>
    </w:p>
    <w:p w14:paraId="00000035" w14:textId="1CE6D489" w:rsidR="00852CE8" w:rsidRPr="007C1EFC" w:rsidRDefault="00576AE9" w:rsidP="00BC4D06">
      <w:pPr>
        <w:pStyle w:val="ListParagraph"/>
        <w:spacing w:line="360" w:lineRule="auto"/>
        <w:ind w:left="-142" w:right="-567"/>
        <w:jc w:val="both"/>
        <w:rPr>
          <w:rFonts w:ascii="GHEA Grapalat" w:hAnsi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3) սովորողների առնվազն 5%-ը նախորդ ուսումնական տարում մասնակցել  է առարկայական օլիմպիադաների մարզային (համայնքային) փուլին,</w:t>
      </w:r>
      <w:r w:rsidR="0094280B" w:rsidRPr="007C1EFC">
        <w:rPr>
          <w:rFonts w:ascii="GHEA Grapalat" w:eastAsia="GHEA Grapalat" w:hAnsi="GHEA Grapalat" w:cs="GHEA Grapalat"/>
          <w:sz w:val="24"/>
          <w:szCs w:val="24"/>
        </w:rPr>
        <w:t xml:space="preserve"> հաստատությունն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ունեցել է հանրապետական փուլի մասնակից.</w:t>
      </w:r>
    </w:p>
    <w:p w14:paraId="00000037" w14:textId="3461754E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4)  «Ամսվա լավագույնները» մրցույթին </w:t>
      </w:r>
      <w:r w:rsidR="00FB6A99" w:rsidRPr="007C1EFC">
        <w:rPr>
          <w:rFonts w:ascii="GHEA Grapalat" w:eastAsia="GHEA Grapalat" w:hAnsi="GHEA Grapalat" w:cs="GHEA Grapalat"/>
          <w:sz w:val="24"/>
          <w:szCs w:val="24"/>
        </w:rPr>
        <w:t xml:space="preserve">վերջին մեկ </w:t>
      </w:r>
      <w:r w:rsidRPr="007C1EFC">
        <w:rPr>
          <w:rFonts w:ascii="GHEA Grapalat" w:eastAsia="GHEA Grapalat" w:hAnsi="GHEA Grapalat" w:cs="GHEA Grapalat"/>
          <w:sz w:val="24"/>
          <w:szCs w:val="24"/>
        </w:rPr>
        <w:t>տարվա ընթացքում ներկայացվել է առնվազն 3 հայտ:</w:t>
      </w:r>
    </w:p>
    <w:p w14:paraId="00000038" w14:textId="16CAC9B2" w:rsidR="00852CE8" w:rsidRPr="007C1EFC" w:rsidRDefault="006F4C92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21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Հայտերի ընդունման ժամկետի ավարտից հետո 5 աշխատանքային օրվա ընթացքում ձևավորվում է հանձնաժողովը, որը 20 աշխատանքային օրվա ընթացքում ուսումնասիրում է ներկայացված հայտերը, որին հաջորդող 5 աշխատանքային օրվա ընթացքում, բայց ոչ ուշ, քան դեկտեմբերի 25-ը, ընտրում է բարձր կատարողականի արդյունք ունեցող մինչև 20 հաստատություն, որոնց</w:t>
      </w:r>
      <w:r w:rsidR="00DC2EC3" w:rsidRPr="007C1EFC">
        <w:rPr>
          <w:rFonts w:ascii="GHEA Grapalat" w:eastAsia="GHEA Grapalat" w:hAnsi="GHEA Grapalat" w:cs="GHEA Grapalat"/>
          <w:sz w:val="24"/>
          <w:szCs w:val="24"/>
        </w:rPr>
        <w:t>ից յուրաքանչյուրի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համար, ըստ ծրագրի, սահմանվում է ֆինանսական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խրախուսում՝ ոչ ավելի, քան 10 մլն ՀՀ դրամը, որը տրվում է հաջորդող տարվա հունվար ամսին: </w:t>
      </w:r>
    </w:p>
    <w:p w14:paraId="0000003A" w14:textId="20E77EEB" w:rsidR="00852CE8" w:rsidRPr="007C1EFC" w:rsidRDefault="001E5996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22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Նախարարի հրամանով բարձր կատարողականի արդյունք ունեցող հաստատությունների ցանկում ընդգրկված հաստատությունները ֆինանսական խրախուսում ստանալուն հաջորդող 3 տարվա ընթացքում չեն կարող դիմել սույն կարգի </w:t>
      </w:r>
      <w:r w:rsidR="005C710A" w:rsidRPr="007C1EFC">
        <w:rPr>
          <w:rFonts w:ascii="GHEA Grapalat" w:eastAsia="GHEA Grapalat" w:hAnsi="GHEA Grapalat" w:cs="GHEA Grapalat"/>
          <w:sz w:val="24"/>
          <w:szCs w:val="24"/>
        </w:rPr>
        <w:t>4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-րդ կետի 1-ին ենթակետով սահմանված մրցույթին:</w:t>
      </w:r>
    </w:p>
    <w:p w14:paraId="20DDA674" w14:textId="77777777" w:rsidR="00163484" w:rsidRPr="007C1EFC" w:rsidRDefault="00163484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B" w14:textId="77777777" w:rsidR="00852CE8" w:rsidRPr="007C1EFC" w:rsidRDefault="00852CE8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C" w14:textId="38C93E1E" w:rsidR="00852CE8" w:rsidRPr="007C1EFC" w:rsidRDefault="00576AE9" w:rsidP="001634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3. ՀԱՍՏԱՏՈՒԹՅԱՆ ԳՈՐԾՈՒՆԵՈՒԹՅԱՆ ՑԱԾՐ ԿԱՏԱՐՈՂԱԿԱՆԻ ԱՐԴՅՈՒՆ</w:t>
      </w:r>
      <w:r w:rsidR="00DC2EC3" w:rsidRPr="007C1EFC">
        <w:rPr>
          <w:rFonts w:ascii="GHEA Grapalat" w:eastAsia="GHEA Grapalat" w:hAnsi="GHEA Grapalat" w:cs="GHEA Grapalat"/>
          <w:b/>
          <w:sz w:val="24"/>
          <w:szCs w:val="24"/>
        </w:rPr>
        <w:t>ՔԻ</w:t>
      </w:r>
      <w:r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  ԳՆԱՀԱՏՈՒՄԸ </w:t>
      </w:r>
    </w:p>
    <w:p w14:paraId="0DF356B2" w14:textId="4B69FF0F" w:rsidR="001E5996" w:rsidRPr="007C1EFC" w:rsidRDefault="001E5996" w:rsidP="001E59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23</w:t>
      </w:r>
      <w:r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7C1EFC">
        <w:rPr>
          <w:rFonts w:ascii="GHEA Grapalat" w:eastAsia="GHEA Grapalat" w:hAnsi="GHEA Grapalat" w:cs="GHEA Grapalat"/>
          <w:sz w:val="24"/>
          <w:szCs w:val="24"/>
        </w:rPr>
        <w:t>Յուրաքանչյուր տարի սույն կարգի 24-րդ կետով սահմանված ժամկետներում ԿԿՏՀ-ում իրականացվում է հանրակրթական բոլոր պետական ուսումնական հաստատությունների կատարողականների գնահատում՝ անկախ կազմակերպական-իրավական ձևից և ենթակայությունից, որից հետո առանձնացվում են ամենացածր արդյունք գրանցած 40 հաստատությունները:</w:t>
      </w:r>
    </w:p>
    <w:p w14:paraId="0000003E" w14:textId="263B5BC5" w:rsidR="00852CE8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>4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Հաստատությունների կատարողականի գնահատումն իրականացվում է յուրաքանչյուր տարի հետևյալ 3 փուլերով՝</w:t>
      </w:r>
    </w:p>
    <w:p w14:paraId="0000003F" w14:textId="2DE2A51A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1) 1-ին փուլ՝ հայտորոշում, որն իրականացվում է հոկտեմբերի 1-ից մինչև հոկտեմբերի 20-</w:t>
      </w:r>
      <w:r w:rsidR="008C5268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ընկած ժամանակահատվածում՝ Դպրոցների կառավարման տեղեկատվական համակարգում առկա տվյալների հիման վրա ձևավորված ինքնաշխատ հաշվետվությամբ՝ համաձայն սույն կարգի </w:t>
      </w:r>
      <w:r w:rsidR="00F06C13" w:rsidRPr="007C1EFC">
        <w:rPr>
          <w:rFonts w:ascii="GHEA Grapalat" w:eastAsia="GHEA Grapalat" w:hAnsi="GHEA Grapalat" w:cs="GHEA Grapalat"/>
          <w:sz w:val="24"/>
          <w:szCs w:val="24"/>
        </w:rPr>
        <w:t>4-րդ գլխում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սահմանված գնահատման չափանիշների, որով առանձնացվում են ամենացածր արդյունք գրանցած 40 հաստատությունները:</w:t>
      </w:r>
    </w:p>
    <w:p w14:paraId="00000040" w14:textId="03A42FA0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2) 2-րդ փուլ՝ իրականացվում է</w:t>
      </w:r>
      <w:r w:rsidR="00B57F95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C1EFC">
        <w:rPr>
          <w:rFonts w:ascii="GHEA Grapalat" w:eastAsia="GHEA Grapalat" w:hAnsi="GHEA Grapalat" w:cs="GHEA Grapalat"/>
          <w:sz w:val="24"/>
          <w:szCs w:val="24"/>
        </w:rPr>
        <w:t>նոյեմբերի 1-ից մինչև դեկտեմբերի 1-</w:t>
      </w:r>
      <w:r w:rsidR="00F06C13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ընկած ժամանակահատվածում: Այս փուլում ընտրված հաստատություններում անցկացվում է ԳԹԿ-ի կողմից արտաքին գնահատում՝ սովորողների առաջադիմության կամ գիտելիքների ստուգման եղանակով: </w:t>
      </w:r>
    </w:p>
    <w:p w14:paraId="00000041" w14:textId="3670A0AD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3) 3-րդ փուլ՝  հանձնաժողովի կողմից՝ ըստ արտաքին գնահատման արդյունքների և ցածր կատարողականի արդյունք ունեցող դպրոցների գնահատման սանդղակի կիրառման, ընտրվում են ցածր կատարողականի արդյունք ունեցող առավելագույնը 30 </w:t>
      </w:r>
      <w:r w:rsidRPr="007C1EFC">
        <w:rPr>
          <w:rFonts w:ascii="GHEA Grapalat" w:eastAsia="GHEA Grapalat" w:hAnsi="GHEA Grapalat" w:cs="GHEA Grapalat"/>
          <w:sz w:val="24"/>
          <w:szCs w:val="24"/>
        </w:rPr>
        <w:lastRenderedPageBreak/>
        <w:t>հաստատություններ</w:t>
      </w:r>
      <w:r w:rsidR="0099510F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9510F" w:rsidRPr="007C1EFC">
        <w:rPr>
          <w:rFonts w:ascii="GHEA Grapalat" w:eastAsia="GHEA Grapalat" w:hAnsi="GHEA Grapalat" w:cs="Calibri"/>
          <w:sz w:val="24"/>
          <w:szCs w:val="24"/>
        </w:rPr>
        <w:t xml:space="preserve">(50 </w:t>
      </w:r>
      <w:r w:rsidR="00F71B9B" w:rsidRPr="007C1EFC">
        <w:rPr>
          <w:rFonts w:ascii="GHEA Grapalat" w:eastAsia="GHEA Grapalat" w:hAnsi="GHEA Grapalat" w:cs="Calibri"/>
          <w:sz w:val="24"/>
          <w:szCs w:val="24"/>
        </w:rPr>
        <w:t>և ավելի սովորող</w:t>
      </w:r>
      <w:r w:rsidR="0099510F" w:rsidRPr="007C1EFC">
        <w:rPr>
          <w:rFonts w:ascii="GHEA Grapalat" w:eastAsia="GHEA Grapalat" w:hAnsi="GHEA Grapalat" w:cs="Calibri"/>
          <w:sz w:val="24"/>
          <w:szCs w:val="24"/>
        </w:rPr>
        <w:t xml:space="preserve"> </w:t>
      </w:r>
      <w:r w:rsidR="00C82183" w:rsidRPr="007C1EFC">
        <w:rPr>
          <w:rFonts w:ascii="GHEA Grapalat" w:eastAsia="GHEA Grapalat" w:hAnsi="GHEA Grapalat" w:cs="Calibri"/>
          <w:sz w:val="24"/>
          <w:szCs w:val="24"/>
        </w:rPr>
        <w:t>ունեցող</w:t>
      </w:r>
      <w:r w:rsidR="0099510F" w:rsidRPr="007C1EFC">
        <w:rPr>
          <w:rFonts w:ascii="GHEA Grapalat" w:eastAsia="GHEA Grapalat" w:hAnsi="GHEA Grapalat" w:cs="Calibri"/>
          <w:sz w:val="24"/>
          <w:szCs w:val="24"/>
        </w:rPr>
        <w:t>)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, որոնց տրամադրվելու են լրացուցիչ ֆինանսական միջոցներ: </w:t>
      </w:r>
    </w:p>
    <w:p w14:paraId="00000042" w14:textId="6A75AE2D" w:rsidR="00852CE8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>5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Գնահատումներն իրականացվում  են</w:t>
      </w:r>
      <w:r w:rsidR="00F06C13" w:rsidRPr="007C1EFC">
        <w:rPr>
          <w:rFonts w:ascii="GHEA Grapalat" w:eastAsia="GHEA Grapalat" w:hAnsi="GHEA Grapalat" w:cs="GHEA Grapalat"/>
          <w:sz w:val="24"/>
          <w:szCs w:val="24"/>
        </w:rPr>
        <w:t>՝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համաձայն </w:t>
      </w:r>
      <w:r w:rsidR="00F06C13" w:rsidRPr="007C1EFC">
        <w:rPr>
          <w:rFonts w:ascii="GHEA Grapalat" w:eastAsia="GHEA Grapalat" w:hAnsi="GHEA Grapalat" w:cs="GHEA Grapalat"/>
          <w:sz w:val="24"/>
          <w:szCs w:val="24"/>
        </w:rPr>
        <w:t>4-րդ գլխով սահմանված հետևյալ բաղադրիչների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43" w14:textId="77777777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1)   հաստատության  կառավարում, ուսումնական և մասնագիտական միջավայր.</w:t>
      </w:r>
    </w:p>
    <w:p w14:paraId="00000044" w14:textId="77777777" w:rsidR="00852CE8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2) հաստատության մանկավարժական համակազմի մասնագիտական կարողություններ.</w:t>
      </w:r>
    </w:p>
    <w:p w14:paraId="00000045" w14:textId="5FD1FA38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3) սովորողների ակադեմիական առաջընթաց ու կրթության որակ</w:t>
      </w:r>
      <w:r w:rsidR="00175152" w:rsidRPr="007C1EFC">
        <w:rPr>
          <w:rFonts w:ascii="GHEA Grapalat" w:eastAsia="GHEA Grapalat" w:hAnsi="GHEA Grapalat" w:cs="GHEA Grapalat"/>
          <w:sz w:val="24"/>
          <w:szCs w:val="24"/>
        </w:rPr>
        <w:t>՝ յ</w:t>
      </w:r>
      <w:r w:rsidR="00175152" w:rsidRPr="007C1EFC">
        <w:rPr>
          <w:rFonts w:ascii="GHEA Grapalat" w:hAnsi="GHEA Grapalat" w:cs="Cambria Math"/>
          <w:bCs/>
          <w:iCs/>
          <w:sz w:val="24"/>
          <w:szCs w:val="24"/>
        </w:rPr>
        <w:t>ուրաքանչյուր տարի Նախարարի հրամանով հաստատված և ԳԹԿ-ի կողմից իրականացվող արտաքին գնահատման ուղղություններով և ըստ դասարանների.</w:t>
      </w:r>
    </w:p>
    <w:p w14:paraId="2DC500DD" w14:textId="694CD026" w:rsidR="00A727DB" w:rsidRPr="007C1EFC" w:rsidRDefault="00576AE9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 w:rsidR="00A727DB" w:rsidRPr="007C1EFC">
        <w:rPr>
          <w:rFonts w:ascii="GHEA Grapalat" w:hAnsi="GHEA Grapalat"/>
          <w:sz w:val="24"/>
          <w:szCs w:val="24"/>
          <w:shd w:val="clear" w:color="auto" w:fill="FFFFFF"/>
        </w:rPr>
        <w:t>կրթական գործընթացի արդյունավետ կազմակերպման</w:t>
      </w:r>
      <w:r w:rsidR="00A727DB" w:rsidRPr="007C1EFC">
        <w:rPr>
          <w:rFonts w:ascii="GHEA Grapalat" w:eastAsia="GHEA Grapalat" w:hAnsi="GHEA Grapalat" w:cs="GHEA Grapalat"/>
          <w:sz w:val="24"/>
          <w:szCs w:val="24"/>
        </w:rPr>
        <w:t xml:space="preserve"> ուղղությամբ համագործակցության միջոցով իրականացված աշխատանքներ, </w:t>
      </w:r>
      <w:r w:rsidR="00A727DB" w:rsidRPr="007C1EFC">
        <w:rPr>
          <w:rFonts w:ascii="GHEA Grapalat" w:hAnsi="GHEA Grapalat"/>
          <w:bCs/>
          <w:iCs/>
          <w:sz w:val="24"/>
          <w:szCs w:val="24"/>
        </w:rPr>
        <w:t xml:space="preserve">հաստատության խորհրդակցական մարմինների </w:t>
      </w:r>
      <w:r w:rsidR="00CC1DCC" w:rsidRPr="007C1EFC">
        <w:rPr>
          <w:rFonts w:ascii="GHEA Grapalat" w:hAnsi="GHEA Grapalat"/>
          <w:bCs/>
          <w:iCs/>
          <w:sz w:val="24"/>
          <w:szCs w:val="24"/>
        </w:rPr>
        <w:t>ներգրավվածություն</w:t>
      </w:r>
      <w:r w:rsidR="00A727DB" w:rsidRPr="007C1EFC">
        <w:rPr>
          <w:rFonts w:ascii="GHEA Grapalat" w:hAnsi="GHEA Grapalat"/>
          <w:bCs/>
          <w:iCs/>
          <w:sz w:val="24"/>
          <w:szCs w:val="24"/>
        </w:rPr>
        <w:t>:</w:t>
      </w:r>
    </w:p>
    <w:p w14:paraId="0000004A" w14:textId="0688BF02" w:rsidR="00852CE8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="00174EE8" w:rsidRPr="007C1EFC">
        <w:rPr>
          <w:rFonts w:ascii="GHEA Grapalat" w:eastAsia="GHEA Grapalat" w:hAnsi="GHEA Grapalat" w:cs="GHEA Grapalat"/>
          <w:sz w:val="24"/>
          <w:szCs w:val="24"/>
        </w:rPr>
        <w:t>6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Նախարարի հրամանով ցանկում ընդգրկվելուց հետո հաստատություններ</w:t>
      </w:r>
      <w:r w:rsidR="00815075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իրենց կցված մենթոր դպրոցների աջակցությամբ մեկամսյա ժամկետում ներկայացնում են հաստատության բարելավման  ծրագիր, որը կարող է լինել առավելագույնը երկու տարի տևողությամբ՝ համաձայն</w:t>
      </w:r>
      <w:r w:rsidR="00175152" w:rsidRPr="007C1EFC">
        <w:rPr>
          <w:rFonts w:ascii="GHEA Grapalat" w:eastAsia="GHEA Grapalat" w:hAnsi="GHEA Grapalat" w:cs="GHEA Grapalat"/>
          <w:sz w:val="24"/>
          <w:szCs w:val="24"/>
        </w:rPr>
        <w:t xml:space="preserve"> Նախարարի հրամանով հաստատված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ձևաչափի: </w:t>
      </w:r>
    </w:p>
    <w:p w14:paraId="0000004B" w14:textId="7BF1BEB9" w:rsidR="00852CE8" w:rsidRPr="007C1EFC" w:rsidRDefault="00F6586C" w:rsidP="00BC4D0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="00174EE8" w:rsidRPr="007C1EFC">
        <w:rPr>
          <w:rFonts w:ascii="GHEA Grapalat" w:eastAsia="GHEA Grapalat" w:hAnsi="GHEA Grapalat" w:cs="GHEA Grapalat"/>
          <w:sz w:val="24"/>
          <w:szCs w:val="24"/>
        </w:rPr>
        <w:t>7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. Հաստատության մշակած բարելավման ծրագրի ֆինանսական գնահատականի համաձայն հաստատությանը տրվում է ֆինանսավորում՝ վերջինիս տարեկան բյուջեի 5%-ի չափով, սակայն ոչ պակաս, քան 5 մլն դրամը՝ յուրաքանչյուր տարվա համար: </w:t>
      </w:r>
    </w:p>
    <w:p w14:paraId="4352AED2" w14:textId="77777777" w:rsidR="00FE5C18" w:rsidRPr="007C1EFC" w:rsidRDefault="00F6586C" w:rsidP="00FE5C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="00174EE8" w:rsidRPr="007C1EFC">
        <w:rPr>
          <w:rFonts w:ascii="GHEA Grapalat" w:eastAsia="GHEA Grapalat" w:hAnsi="GHEA Grapalat" w:cs="GHEA Grapalat"/>
          <w:sz w:val="24"/>
          <w:szCs w:val="24"/>
        </w:rPr>
        <w:t>8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. Բարելավման ծրագրի կատարման առաջին տարվա հաշվետվության արդյունքում հանձնաժողովն առաջարկ է ներկայացնում հաջորդ տարի աջակցության տրամադրման վերաբերյալ: Երկրորդ տարվա ավարտին կրկին կատարողականի ցածր արդյունք գրանցելու դեպքում հանձնաժողովը տնօրենի (կամ տնօրենի ժամանակավոր պաշտոնակատարի կամ պարտականությունները կատարողի)</w:t>
      </w:r>
      <w:r w:rsidR="003E2205" w:rsidRPr="007C1EFC">
        <w:rPr>
          <w:rFonts w:ascii="GHEA Grapalat" w:eastAsia="GHEA Grapalat" w:hAnsi="GHEA Grapalat" w:cs="GHEA Grapalat"/>
          <w:sz w:val="24"/>
          <w:szCs w:val="24"/>
        </w:rPr>
        <w:t xml:space="preserve"> պաշտոնավարումը շարունակելու նպատակահարմարությունը քննարկելու մասին </w:t>
      </w:r>
      <w:r w:rsidR="00CB73FC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 w:rsidR="003E2205" w:rsidRPr="007C1EFC">
        <w:rPr>
          <w:rFonts w:ascii="GHEA Grapalat" w:eastAsia="GHEA Grapalat" w:hAnsi="GHEA Grapalat" w:cs="GHEA Grapalat"/>
          <w:sz w:val="24"/>
          <w:szCs w:val="24"/>
        </w:rPr>
        <w:t>ն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ուղարկում է լիազոր մարմնին՝ համապատասխան որոշում կայացնելու համար:  </w:t>
      </w:r>
    </w:p>
    <w:p w14:paraId="00000055" w14:textId="560981D5" w:rsidR="00852CE8" w:rsidRPr="007C1EFC" w:rsidRDefault="00CB73FC" w:rsidP="00FE5C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4. </w:t>
      </w:r>
      <w:r w:rsidR="00576AE9" w:rsidRPr="007C1EFC">
        <w:rPr>
          <w:rFonts w:ascii="GHEA Grapalat" w:eastAsia="GHEA Grapalat" w:hAnsi="GHEA Grapalat" w:cs="GHEA Grapalat"/>
          <w:b/>
          <w:sz w:val="24"/>
          <w:szCs w:val="24"/>
        </w:rPr>
        <w:t>ՀԱՍՏԱՏՈՒԹՅՈՒՆՆԵՐԻ ՑԱԾՐ ԿԱՏԱՐՈՂԱԿԱՆԻ ԱՐԴՅՈՒՆՔԻ ԳՆԱՀԱՏՄԱՆ ՉԱՓԱՆԻՇՆԵՐ</w:t>
      </w:r>
      <w:r w:rsidR="00310B50" w:rsidRPr="007C1EFC">
        <w:rPr>
          <w:rFonts w:ascii="GHEA Grapalat" w:eastAsia="GHEA Grapalat" w:hAnsi="GHEA Grapalat" w:cs="GHEA Grapalat"/>
          <w:b/>
          <w:sz w:val="24"/>
          <w:szCs w:val="24"/>
        </w:rPr>
        <w:t>Ը</w:t>
      </w:r>
    </w:p>
    <w:p w14:paraId="5A350F8A" w14:textId="4C14A36C" w:rsidR="00CB73FC" w:rsidRPr="007C1EFC" w:rsidRDefault="00A726BE" w:rsidP="00BC4D0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hAnsi="GHEA Grapalat"/>
          <w:b/>
          <w:bCs/>
          <w:i/>
          <w:iCs/>
          <w:sz w:val="24"/>
          <w:szCs w:val="24"/>
        </w:rPr>
        <w:lastRenderedPageBreak/>
        <w:t xml:space="preserve">1. </w:t>
      </w:r>
      <w:r w:rsidR="00CB73FC" w:rsidRPr="007C1EFC">
        <w:rPr>
          <w:rFonts w:ascii="GHEA Grapalat" w:hAnsi="GHEA Grapalat"/>
          <w:b/>
          <w:bCs/>
          <w:i/>
          <w:iCs/>
          <w:sz w:val="24"/>
          <w:szCs w:val="24"/>
        </w:rPr>
        <w:t>Փուլ 1-ին</w:t>
      </w:r>
      <w:r w:rsidR="00CB73FC" w:rsidRPr="007C1EFC">
        <w:rPr>
          <w:rFonts w:ascii="Cambria Math" w:eastAsia="MS Gothic" w:hAnsi="Cambria Math" w:cs="Cambria Math"/>
          <w:b/>
          <w:bCs/>
          <w:i/>
          <w:iCs/>
          <w:sz w:val="24"/>
          <w:szCs w:val="24"/>
        </w:rPr>
        <w:t>․</w:t>
      </w:r>
      <w:r w:rsidR="00CB73FC" w:rsidRPr="007C1EF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>վ</w:t>
      </w:r>
      <w:r w:rsidR="00CB73FC" w:rsidRPr="007C1EFC">
        <w:rPr>
          <w:rFonts w:ascii="GHEA Grapalat" w:hAnsi="GHEA Grapalat"/>
          <w:b/>
          <w:bCs/>
          <w:i/>
          <w:iCs/>
          <w:sz w:val="24"/>
          <w:szCs w:val="24"/>
        </w:rPr>
        <w:t>երջին ուսումնական տարվա դրությամբ հաստատության կառավարումը, ուսումնական և մասնագիտական միջավայրը</w:t>
      </w:r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>.</w:t>
      </w:r>
    </w:p>
    <w:p w14:paraId="40A21858" w14:textId="77777777" w:rsidR="00CB73FC" w:rsidRPr="007C1EFC" w:rsidRDefault="00CB73FC" w:rsidP="00BC4D06">
      <w:pPr>
        <w:pStyle w:val="ListParagraph"/>
        <w:shd w:val="clear" w:color="auto" w:fill="FFFFFF"/>
        <w:tabs>
          <w:tab w:val="left" w:pos="2127"/>
        </w:tabs>
        <w:spacing w:line="360" w:lineRule="auto"/>
        <w:ind w:left="-142" w:right="-567"/>
        <w:jc w:val="both"/>
        <w:rPr>
          <w:rFonts w:ascii="GHEA Grapalat" w:hAnsi="GHEA Grapalat" w:cs="Sylfaen"/>
          <w:b/>
          <w:bCs/>
          <w:sz w:val="24"/>
          <w:szCs w:val="24"/>
        </w:rPr>
      </w:pPr>
    </w:p>
    <w:p w14:paraId="00000058" w14:textId="202A7846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1) ուսումնական պլանի ձևավորման ժամկետը և փոփոխությունները.</w:t>
      </w:r>
    </w:p>
    <w:p w14:paraId="00000059" w14:textId="0F216F47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2) ուսումնական պլանի և դասաբաշխումների համապատասխանությունը.</w:t>
      </w:r>
    </w:p>
    <w:p w14:paraId="0000005A" w14:textId="4E6C5FE7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3) թեմատիկ պլանների ձևավորման ժամկետները.</w:t>
      </w:r>
    </w:p>
    <w:p w14:paraId="0000005B" w14:textId="32FE6F67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4) երկարօրյա խմբ</w:t>
      </w:r>
      <w:r w:rsidR="00881260" w:rsidRPr="007C1EFC">
        <w:rPr>
          <w:rFonts w:ascii="GHEA Grapalat" w:eastAsia="GHEA Grapalat" w:hAnsi="GHEA Grapalat" w:cs="GHEA Grapalat"/>
          <w:sz w:val="24"/>
          <w:szCs w:val="24"/>
        </w:rPr>
        <w:t>եր</w:t>
      </w:r>
      <w:r w:rsidRPr="007C1EFC">
        <w:rPr>
          <w:rFonts w:ascii="GHEA Grapalat" w:eastAsia="GHEA Grapalat" w:hAnsi="GHEA Grapalat" w:cs="GHEA Grapalat"/>
          <w:sz w:val="24"/>
          <w:szCs w:val="24"/>
        </w:rPr>
        <w:t>ի կազմակերպումը.</w:t>
      </w:r>
    </w:p>
    <w:p w14:paraId="0000005C" w14:textId="645274BD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5) նախագծային աշխատանքների քանակը.</w:t>
      </w:r>
    </w:p>
    <w:p w14:paraId="0000005D" w14:textId="72EA03CF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6) անվճար խմբակների թիվը.</w:t>
      </w:r>
    </w:p>
    <w:p w14:paraId="0000005E" w14:textId="1FAD88DE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7) նախագծային աշխատանքները</w:t>
      </w:r>
      <w:r w:rsidR="00283811" w:rsidRPr="007C1EFC">
        <w:rPr>
          <w:rFonts w:ascii="GHEA Grapalat" w:eastAsia="GHEA Grapalat" w:hAnsi="GHEA Grapalat" w:cs="GHEA Grapalat"/>
          <w:sz w:val="24"/>
          <w:szCs w:val="24"/>
        </w:rPr>
        <w:t>՝</w:t>
      </w:r>
      <w:r w:rsidR="00C15E5B" w:rsidRPr="007C1E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15E5B" w:rsidRPr="007C1EFC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C15E5B" w:rsidRPr="007C1EFC">
        <w:rPr>
          <w:rStyle w:val="Emphasis"/>
          <w:rFonts w:ascii="GHEA Grapalat" w:hAnsi="GHEA Grapalat"/>
          <w:bCs/>
          <w:i w:val="0"/>
          <w:iCs w:val="0"/>
          <w:sz w:val="24"/>
          <w:szCs w:val="24"/>
          <w:shd w:val="clear" w:color="auto" w:fill="FFFFFF"/>
        </w:rPr>
        <w:t>այկական կրթական միջավայր</w:t>
      </w:r>
      <w:r w:rsidR="00C15E5B" w:rsidRPr="007C1EFC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="00C15E5B" w:rsidRPr="007C1EFC">
        <w:rPr>
          <w:rFonts w:ascii="GHEA Grapalat" w:hAnsi="GHEA Grapalat"/>
          <w:sz w:val="24"/>
          <w:szCs w:val="24"/>
          <w:shd w:val="clear" w:color="auto" w:fill="FFFFFF"/>
        </w:rPr>
        <w:t>պորտալի «</w:t>
      </w:r>
      <w:r w:rsidR="00C15E5B" w:rsidRPr="007C1EFC">
        <w:rPr>
          <w:rStyle w:val="Emphasis"/>
          <w:rFonts w:ascii="GHEA Grapalat" w:hAnsi="GHEA Grapalat"/>
          <w:bCs/>
          <w:i w:val="0"/>
          <w:iCs w:val="0"/>
          <w:sz w:val="24"/>
          <w:szCs w:val="24"/>
          <w:shd w:val="clear" w:color="auto" w:fill="FFFFFF"/>
        </w:rPr>
        <w:t>Պաշարների շտեմարան</w:t>
      </w:r>
      <w:r w:rsidR="00C15E5B" w:rsidRPr="007C1EFC">
        <w:rPr>
          <w:rFonts w:ascii="GHEA Grapalat" w:hAnsi="GHEA Grapalat"/>
          <w:sz w:val="24"/>
          <w:szCs w:val="24"/>
          <w:shd w:val="clear" w:color="auto" w:fill="FFFFFF"/>
        </w:rPr>
        <w:t xml:space="preserve">»-ում </w:t>
      </w:r>
      <w:r w:rsidRPr="007C1EFC">
        <w:rPr>
          <w:rFonts w:ascii="GHEA Grapalat" w:eastAsia="GHEA Grapalat" w:hAnsi="GHEA Grapalat" w:cs="GHEA Grapalat"/>
          <w:sz w:val="24"/>
          <w:szCs w:val="24"/>
        </w:rPr>
        <w:t>լրացված լինելը.</w:t>
      </w:r>
    </w:p>
    <w:p w14:paraId="0000005F" w14:textId="789EF524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8) սովորողների փոխադրումների և ավարտական փաստաթղթերի ձևավորման ժամկետները.</w:t>
      </w:r>
    </w:p>
    <w:p w14:paraId="00000060" w14:textId="1351521D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9) հերթական ատեստավորման համար ուսուցչի մասնագիտական զարգացման կարիքի գնահատման ժամկետները և գնահատման փոփոխությունները.</w:t>
      </w:r>
    </w:p>
    <w:p w14:paraId="00000061" w14:textId="3D3289B9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10) հաստատությունում գործող կրթական, մշակութային, սպորտային անվճար խմբակներում ընդգրկված սովորողների թիվը</w:t>
      </w:r>
      <w:r w:rsidR="001F7628" w:rsidRPr="007C1EFC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33AD15F" w14:textId="4F8CF443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11) պետական ավարտական քննություններին </w:t>
      </w:r>
      <w:r w:rsidR="00881260" w:rsidRPr="007C1EFC">
        <w:rPr>
          <w:rFonts w:ascii="GHEA Grapalat" w:eastAsia="GHEA Grapalat" w:hAnsi="GHEA Grapalat" w:cs="GHEA Grapalat"/>
          <w:sz w:val="24"/>
          <w:szCs w:val="24"/>
        </w:rPr>
        <w:t>1-7 միավոր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ստացածների թիվը.</w:t>
      </w:r>
    </w:p>
    <w:p w14:paraId="227EF81D" w14:textId="36136867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12) միասնական քննություններին անբավարար ստացածների թիվը:</w:t>
      </w:r>
    </w:p>
    <w:p w14:paraId="04533757" w14:textId="77777777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62" w14:textId="7B386DFD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2. </w:t>
      </w:r>
      <w:r w:rsidR="00881260" w:rsidRPr="007C1EFC">
        <w:rPr>
          <w:rFonts w:ascii="GHEA Grapalat" w:hAnsi="GHEA Grapalat"/>
          <w:b/>
          <w:bCs/>
          <w:i/>
          <w:iCs/>
          <w:sz w:val="24"/>
          <w:szCs w:val="24"/>
        </w:rPr>
        <w:t>Վերջին 5 տարվա ընթացքում հաստատության մանկավարժական համակազմի մասնագիտական կարողությունները.</w:t>
      </w:r>
      <w:r w:rsidR="00881260" w:rsidRPr="007C1EFC" w:rsidDel="0088126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00000063" w14:textId="4D0F859A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1)  կամավոր ատեստավորում անցած </w:t>
      </w:r>
      <w:r w:rsidR="00881260" w:rsidRPr="007C1EFC">
        <w:rPr>
          <w:rFonts w:ascii="GHEA Grapalat" w:eastAsia="GHEA Grapalat" w:hAnsi="GHEA Grapalat" w:cs="GHEA Grapalat"/>
          <w:sz w:val="24"/>
          <w:szCs w:val="24"/>
        </w:rPr>
        <w:t xml:space="preserve">մանկավարժական աշխատողների </w:t>
      </w:r>
      <w:r w:rsidRPr="007C1EFC">
        <w:rPr>
          <w:rFonts w:ascii="GHEA Grapalat" w:eastAsia="GHEA Grapalat" w:hAnsi="GHEA Grapalat" w:cs="GHEA Grapalat"/>
          <w:sz w:val="24"/>
          <w:szCs w:val="24"/>
        </w:rPr>
        <w:t>թիվը և տոկոսը՝ ըստ շեմերի.</w:t>
      </w:r>
    </w:p>
    <w:p w14:paraId="00000064" w14:textId="58FF6844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2) հերթական ատեստավորում անցած </w:t>
      </w:r>
      <w:r w:rsidR="00881260" w:rsidRPr="007C1EFC">
        <w:rPr>
          <w:rFonts w:ascii="GHEA Grapalat" w:eastAsia="GHEA Grapalat" w:hAnsi="GHEA Grapalat" w:cs="GHEA Grapalat"/>
          <w:sz w:val="24"/>
          <w:szCs w:val="24"/>
        </w:rPr>
        <w:t>մանկավարժական աշխատողների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թիվը.</w:t>
      </w:r>
    </w:p>
    <w:p w14:paraId="00000065" w14:textId="3E3A62DC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3) տարակարգ ունեցող </w:t>
      </w:r>
      <w:r w:rsidR="00881260" w:rsidRPr="007C1EFC">
        <w:rPr>
          <w:rFonts w:ascii="GHEA Grapalat" w:eastAsia="GHEA Grapalat" w:hAnsi="GHEA Grapalat" w:cs="GHEA Grapalat"/>
          <w:sz w:val="24"/>
          <w:szCs w:val="24"/>
        </w:rPr>
        <w:t>մանկավարժական աշխատողների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թիվը.</w:t>
      </w:r>
    </w:p>
    <w:p w14:paraId="00000066" w14:textId="5B6F0B13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4) գիտական աստիճան ունեցող </w:t>
      </w:r>
      <w:r w:rsidR="00881260" w:rsidRPr="007C1EFC">
        <w:rPr>
          <w:rFonts w:ascii="GHEA Grapalat" w:eastAsia="GHEA Grapalat" w:hAnsi="GHEA Grapalat" w:cs="GHEA Grapalat"/>
          <w:sz w:val="24"/>
          <w:szCs w:val="24"/>
        </w:rPr>
        <w:t>մանկավարժական աշխատողների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թիվը:</w:t>
      </w:r>
    </w:p>
    <w:p w14:paraId="00000069" w14:textId="77777777" w:rsidR="00852CE8" w:rsidRPr="007C1EFC" w:rsidRDefault="00852CE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1B51CDA" w14:textId="77777777" w:rsidR="008A500F" w:rsidRPr="007C1EFC" w:rsidRDefault="008A500F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0923F20" w14:textId="7CC2D311" w:rsidR="00370679" w:rsidRPr="007C1EFC" w:rsidRDefault="007A07F7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3. </w:t>
      </w:r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>Փուլ 2-րդ</w:t>
      </w:r>
      <w:r w:rsidR="00370679" w:rsidRPr="007C1EFC">
        <w:rPr>
          <w:rFonts w:ascii="Cambria Math" w:eastAsia="MS Gothic" w:hAnsi="Cambria Math" w:cs="Cambria Math"/>
          <w:b/>
          <w:bCs/>
          <w:i/>
          <w:iCs/>
          <w:sz w:val="24"/>
          <w:szCs w:val="24"/>
        </w:rPr>
        <w:t>․</w:t>
      </w:r>
      <w:r w:rsidR="00370679" w:rsidRPr="007C1EFC">
        <w:rPr>
          <w:rFonts w:ascii="GHEA Grapalat" w:hAnsi="GHEA Grapalat" w:cs="Cambria Math"/>
          <w:b/>
          <w:bCs/>
          <w:i/>
          <w:iCs/>
          <w:sz w:val="24"/>
          <w:szCs w:val="24"/>
        </w:rPr>
        <w:t xml:space="preserve"> յուրաքանչյուր տարի Նախարարի հրամանով հաստատված արտաքին գնահատման ուղղություններով և ըստ դասարանների՝ ԳԹԿ-ի կողմից իրականացվող արտաքին գնահատման արդյունքում կգնահատվեն սովորողների ակադեմիական առաջընթացն ու կրթության որակը:</w:t>
      </w:r>
    </w:p>
    <w:p w14:paraId="00000078" w14:textId="2E098C4A" w:rsidR="00852CE8" w:rsidRPr="007C1EFC" w:rsidRDefault="007A07F7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4. </w:t>
      </w:r>
      <w:r w:rsidR="00576AE9"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bookmarkStart w:id="1" w:name="_Hlk196317673"/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>Փուլ 3-րդ</w:t>
      </w:r>
      <w:r w:rsidR="00370679" w:rsidRPr="007C1EFC">
        <w:rPr>
          <w:rFonts w:ascii="Cambria Math" w:eastAsia="MS Gothic" w:hAnsi="Cambria Math" w:cs="Cambria Math"/>
          <w:b/>
          <w:bCs/>
          <w:i/>
          <w:iCs/>
          <w:sz w:val="24"/>
          <w:szCs w:val="24"/>
        </w:rPr>
        <w:t>․</w:t>
      </w:r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 xml:space="preserve"> վերջին ուսումնական տարվա դրությամբ</w:t>
      </w:r>
      <w:bookmarkEnd w:id="1"/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bookmarkStart w:id="2" w:name="_Hlk196317703"/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>հաստատության  կառավարումը, ուսումնական և մասնագիտական միջավայ</w:t>
      </w:r>
      <w:bookmarkEnd w:id="2"/>
      <w:r w:rsidR="00370679" w:rsidRPr="007C1EFC">
        <w:rPr>
          <w:rFonts w:ascii="GHEA Grapalat" w:hAnsi="GHEA Grapalat"/>
          <w:b/>
          <w:bCs/>
          <w:i/>
          <w:iCs/>
          <w:sz w:val="24"/>
          <w:szCs w:val="24"/>
        </w:rPr>
        <w:t>րը.</w:t>
      </w:r>
    </w:p>
    <w:p w14:paraId="0000007A" w14:textId="76C5231F" w:rsidR="00852CE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) կրթության առանձնահատուկ պայմանների կարիք ունեցող սովորողների համար անհատական ուսուցման պլանով նախատեսված կրթության պատշաճ </w:t>
      </w:r>
      <w:r w:rsidR="00D23570" w:rsidRPr="007C1EFC">
        <w:rPr>
          <w:rFonts w:ascii="GHEA Grapalat" w:eastAsia="GHEA Grapalat" w:hAnsi="GHEA Grapalat" w:cs="GHEA Grapalat"/>
          <w:sz w:val="24"/>
          <w:szCs w:val="24"/>
        </w:rPr>
        <w:t>կազմակերպում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՝ ապահովելով բոլոր սովորողների ներգրավվածությունը կրթական գործընթացում.</w:t>
      </w:r>
    </w:p>
    <w:p w14:paraId="0000007B" w14:textId="0437B525" w:rsidR="00852CE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) կրթության առանձնահատուկ պայմանների կարիք ունեցող սովորողների համար մատչելի </w:t>
      </w:r>
      <w:r w:rsidR="00D23570" w:rsidRPr="007C1EFC">
        <w:rPr>
          <w:rFonts w:ascii="GHEA Grapalat" w:eastAsia="GHEA Grapalat" w:hAnsi="GHEA Grapalat" w:cs="GHEA Grapalat"/>
          <w:sz w:val="24"/>
          <w:szCs w:val="24"/>
        </w:rPr>
        <w:t xml:space="preserve">ուսումնական և ֆիզիկական 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միջավայրի ապահովում և խելամիտ հարմար</w:t>
      </w:r>
      <w:r w:rsidR="00D23570" w:rsidRPr="007C1EFC">
        <w:rPr>
          <w:rFonts w:ascii="GHEA Grapalat" w:eastAsia="GHEA Grapalat" w:hAnsi="GHEA Grapalat" w:cs="GHEA Grapalat"/>
          <w:sz w:val="24"/>
          <w:szCs w:val="24"/>
        </w:rPr>
        <w:t>եցումների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 xml:space="preserve"> տրամադրում.</w:t>
      </w:r>
    </w:p>
    <w:p w14:paraId="0000007C" w14:textId="1EE90747" w:rsidR="00852CE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3</w:t>
      </w:r>
      <w:r w:rsidR="00576AE9" w:rsidRPr="007C1EFC">
        <w:rPr>
          <w:rFonts w:ascii="GHEA Grapalat" w:eastAsia="GHEA Grapalat" w:hAnsi="GHEA Grapalat" w:cs="GHEA Grapalat"/>
          <w:sz w:val="24"/>
          <w:szCs w:val="24"/>
        </w:rPr>
        <w:t>) հաստատությունում բռնության և բուլինգի դեպքեր</w:t>
      </w:r>
      <w:r w:rsidR="00D23570" w:rsidRPr="007C1EFC">
        <w:rPr>
          <w:rFonts w:ascii="GHEA Grapalat" w:eastAsia="GHEA Grapalat" w:hAnsi="GHEA Grapalat" w:cs="GHEA Grapalat"/>
          <w:sz w:val="24"/>
          <w:szCs w:val="24"/>
        </w:rPr>
        <w:t>ի առկայություն</w:t>
      </w:r>
      <w:r w:rsidRPr="007C1EFC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6FAEBE" w14:textId="172E2781" w:rsidR="002E0316" w:rsidRPr="007C1EFC" w:rsidRDefault="007A07F7" w:rsidP="00BC4D06">
      <w:pPr>
        <w:spacing w:line="360" w:lineRule="auto"/>
        <w:ind w:left="-142" w:right="-567"/>
        <w:jc w:val="both"/>
        <w:rPr>
          <w:rFonts w:ascii="GHEA Grapalat" w:hAnsi="GHEA Grapalat"/>
          <w:b/>
          <w:bCs/>
          <w:i/>
          <w:iCs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="001F7628"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="002E0316" w:rsidRPr="007C1EFC">
        <w:rPr>
          <w:rFonts w:ascii="GHEA Grapalat" w:hAnsi="GHEA Grapalat"/>
          <w:b/>
          <w:bCs/>
          <w:i/>
          <w:iCs/>
          <w:sz w:val="24"/>
          <w:szCs w:val="24"/>
        </w:rPr>
        <w:t>Վերջին ուսումնական տարվա դրությամբ սովորողների ակադեմիական առաջընթացն ու կրթության որակը.</w:t>
      </w:r>
    </w:p>
    <w:p w14:paraId="246B620D" w14:textId="1E758402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 w:rsidR="002E0316" w:rsidRPr="007C1EFC">
        <w:rPr>
          <w:rFonts w:ascii="GHEA Grapalat" w:eastAsia="GHEA Grapalat" w:hAnsi="GHEA Grapalat" w:cs="GHEA Grapalat"/>
          <w:sz w:val="24"/>
          <w:szCs w:val="24"/>
        </w:rPr>
        <w:t>արհեստագործական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և միջին մասնագիտական հաստատություններ ընդունված շրջանավարտների թիվը.</w:t>
      </w:r>
    </w:p>
    <w:p w14:paraId="469D3FC0" w14:textId="4C638EEB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="002E0316" w:rsidRPr="007C1EFC">
        <w:rPr>
          <w:rFonts w:ascii="GHEA Grapalat" w:eastAsia="GHEA Grapalat" w:hAnsi="GHEA Grapalat" w:cs="GHEA Grapalat"/>
          <w:sz w:val="24"/>
          <w:szCs w:val="24"/>
        </w:rPr>
        <w:t xml:space="preserve">բարձրագույն ուսումնական հաստատություններ </w:t>
      </w:r>
      <w:r w:rsidR="002E0316" w:rsidRPr="007C1EFC">
        <w:rPr>
          <w:rFonts w:ascii="GHEA Grapalat" w:eastAsia="GHEA Grapalat" w:hAnsi="GHEA Grapalat" w:cs="Calibri"/>
          <w:sz w:val="24"/>
          <w:szCs w:val="24"/>
        </w:rPr>
        <w:t>(</w:t>
      </w:r>
      <w:r w:rsidR="002E0316" w:rsidRPr="007C1EFC">
        <w:rPr>
          <w:rFonts w:ascii="GHEA Grapalat" w:eastAsia="GHEA Grapalat" w:hAnsi="GHEA Grapalat" w:cs="GHEA Grapalat"/>
          <w:sz w:val="24"/>
          <w:szCs w:val="24"/>
        </w:rPr>
        <w:t xml:space="preserve">այսուհետ՝ </w:t>
      </w:r>
      <w:r w:rsidRPr="007C1EFC">
        <w:rPr>
          <w:rFonts w:ascii="GHEA Grapalat" w:eastAsia="GHEA Grapalat" w:hAnsi="GHEA Grapalat" w:cs="GHEA Grapalat"/>
          <w:sz w:val="24"/>
          <w:szCs w:val="24"/>
        </w:rPr>
        <w:t>բուհ</w:t>
      </w:r>
      <w:r w:rsidR="002E0316" w:rsidRPr="007C1EFC">
        <w:rPr>
          <w:rFonts w:ascii="GHEA Grapalat" w:eastAsia="GHEA Grapalat" w:hAnsi="GHEA Grapalat" w:cs="Calibri"/>
          <w:sz w:val="24"/>
          <w:szCs w:val="24"/>
        </w:rPr>
        <w:t>)</w:t>
      </w: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ընդունված շրջանավարտների թիվը.</w:t>
      </w:r>
    </w:p>
    <w:p w14:paraId="19A376FA" w14:textId="1591A370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3) առարկայական </w:t>
      </w:r>
      <w:r w:rsidR="002E0316" w:rsidRPr="007C1EFC">
        <w:rPr>
          <w:rFonts w:ascii="GHEA Grapalat" w:eastAsia="GHEA Grapalat" w:hAnsi="GHEA Grapalat" w:cs="GHEA Grapalat"/>
          <w:sz w:val="24"/>
          <w:szCs w:val="24"/>
        </w:rPr>
        <w:t xml:space="preserve"> միջին </w:t>
      </w:r>
      <w:r w:rsidRPr="007C1EFC">
        <w:rPr>
          <w:rFonts w:ascii="GHEA Grapalat" w:eastAsia="GHEA Grapalat" w:hAnsi="GHEA Grapalat" w:cs="GHEA Grapalat"/>
          <w:sz w:val="24"/>
          <w:szCs w:val="24"/>
        </w:rPr>
        <w:t>գնահատականներ «Հայոց լեզու և գրականություն», «Մաթեմատիկա», «Պատմություն», բնագիտական առարկաներ</w:t>
      </w:r>
      <w:r w:rsidR="002E0316" w:rsidRPr="007C1EFC">
        <w:rPr>
          <w:rFonts w:ascii="GHEA Grapalat" w:eastAsia="GHEA Grapalat" w:hAnsi="GHEA Grapalat" w:cs="GHEA Grapalat"/>
          <w:sz w:val="24"/>
          <w:szCs w:val="24"/>
        </w:rPr>
        <w:t>ից</w:t>
      </w:r>
      <w:r w:rsidRPr="007C1EFC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F182093" w14:textId="1E73E69C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4) մարզային, հանրապետական, միջազգային օլիմպիադաների մասնակիցների թիվը</w:t>
      </w:r>
      <w:r w:rsidR="002E0316" w:rsidRPr="007C1EFC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BA67361" w14:textId="7AEEE206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5) մարզային, հանրապետական, միջազգային օլիմպիադաներում մրցանակ ստացածների թիվը.</w:t>
      </w:r>
    </w:p>
    <w:p w14:paraId="7F71723E" w14:textId="41E1D25C" w:rsidR="001F7628" w:rsidRPr="007C1EFC" w:rsidRDefault="001F762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6) պետական ավարտական փաստաթուղթ ստացած շրջանավարտների թիվը:</w:t>
      </w:r>
    </w:p>
    <w:p w14:paraId="0000007D" w14:textId="16B0691E" w:rsidR="00852CE8" w:rsidRPr="007C1EFC" w:rsidRDefault="007A07F7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="00576AE9"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="00972D11" w:rsidRPr="007C1EFC">
        <w:rPr>
          <w:rFonts w:ascii="GHEA Grapalat" w:hAnsi="GHEA Grapalat"/>
          <w:b/>
          <w:bCs/>
          <w:i/>
          <w:iCs/>
          <w:sz w:val="24"/>
          <w:szCs w:val="24"/>
        </w:rPr>
        <w:t xml:space="preserve">Վերջին 5 տարվա ընթացքում </w:t>
      </w:r>
      <w:r w:rsidR="00C45828" w:rsidRPr="007C1EFC">
        <w:rPr>
          <w:rFonts w:ascii="GHEA Grapalat" w:hAnsi="GHEA Grapalat"/>
          <w:b/>
          <w:sz w:val="24"/>
          <w:szCs w:val="24"/>
          <w:shd w:val="clear" w:color="auto" w:fill="FFFFFF"/>
        </w:rPr>
        <w:t>կրթական գործընթացի արդյունավետ կազմակերպման</w:t>
      </w:r>
      <w:r w:rsidR="00C45828"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 ուղղությամբ</w:t>
      </w:r>
      <w:r w:rsidR="00287768"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 համագործակցության միջոցով իրականացված աշխատանքներ, </w:t>
      </w:r>
      <w:r w:rsidR="00972D11" w:rsidRPr="007C1EFC">
        <w:rPr>
          <w:rFonts w:ascii="GHEA Grapalat" w:hAnsi="GHEA Grapalat"/>
          <w:b/>
          <w:bCs/>
          <w:i/>
          <w:iCs/>
          <w:sz w:val="24"/>
          <w:szCs w:val="24"/>
        </w:rPr>
        <w:t>հաստատության խորհրդակցական մարմինների ներգրավվածությունը.</w:t>
      </w:r>
    </w:p>
    <w:p w14:paraId="0000007E" w14:textId="34562128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1) հաստատությունում իրականացվող դրամաշնորհային ծրագրերի թիվը.</w:t>
      </w:r>
    </w:p>
    <w:p w14:paraId="0000007F" w14:textId="3022DAA1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2) հաստատության գործընկեր հայկական և արտասահմանյան կազմակերպությունների թիվը.</w:t>
      </w:r>
    </w:p>
    <w:p w14:paraId="00000080" w14:textId="4A6D9169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lastRenderedPageBreak/>
        <w:t>3) հաստատության և բուհերի հետ համագործակցության պայմանագրերի թիվը.</w:t>
      </w:r>
    </w:p>
    <w:p w14:paraId="00000081" w14:textId="04F739C6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4) հաստատության կառավարման և խորհրդակցական մարմինների ներգրավվածությունը և մասնակցայնությունը</w:t>
      </w:r>
      <w:r w:rsidR="00287768" w:rsidRPr="007C1EFC">
        <w:rPr>
          <w:rFonts w:ascii="GHEA Grapalat" w:eastAsia="GHEA Grapalat" w:hAnsi="GHEA Grapalat" w:cs="GHEA Grapalat"/>
          <w:sz w:val="24"/>
          <w:szCs w:val="24"/>
        </w:rPr>
        <w:t xml:space="preserve">: </w:t>
      </w:r>
      <w:r w:rsidR="00287768" w:rsidRPr="007C1EFC" w:rsidDel="00287768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82" w14:textId="7AFA2D6E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5) բոլոր շահառուների համար դրական և ապահով մթնոլորտի ապահովումը:</w:t>
      </w:r>
    </w:p>
    <w:p w14:paraId="00000083" w14:textId="77777777" w:rsidR="00852CE8" w:rsidRPr="007C1EFC" w:rsidRDefault="00852CE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84" w14:textId="77777777" w:rsidR="00852CE8" w:rsidRPr="007C1EFC" w:rsidRDefault="00852CE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85" w14:textId="77777777" w:rsidR="00852CE8" w:rsidRPr="007C1EFC" w:rsidRDefault="00852CE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8B" w14:textId="634F4F99" w:rsidR="00852CE8" w:rsidRPr="007C1EFC" w:rsidRDefault="00897230" w:rsidP="00897230">
      <w:pPr>
        <w:spacing w:line="360" w:lineRule="auto"/>
        <w:ind w:right="-567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576AE9" w:rsidRPr="007C1EFC">
        <w:rPr>
          <w:rFonts w:ascii="GHEA Grapalat" w:eastAsia="GHEA Grapalat" w:hAnsi="GHEA Grapalat" w:cs="GHEA Grapalat"/>
          <w:b/>
          <w:sz w:val="24"/>
          <w:szCs w:val="24"/>
        </w:rPr>
        <w:t>Ձև N 1</w:t>
      </w:r>
    </w:p>
    <w:p w14:paraId="0000008C" w14:textId="77777777" w:rsidR="00852CE8" w:rsidRPr="007C1EFC" w:rsidRDefault="00576AE9" w:rsidP="00163484">
      <w:pPr>
        <w:spacing w:line="360" w:lineRule="auto"/>
        <w:ind w:left="-142" w:right="-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ՁԵՎԱՉԱՓ</w:t>
      </w:r>
    </w:p>
    <w:p w14:paraId="0000008D" w14:textId="77777777" w:rsidR="00852CE8" w:rsidRPr="007C1EFC" w:rsidRDefault="00576AE9" w:rsidP="00163484">
      <w:pPr>
        <w:spacing w:line="360" w:lineRule="auto"/>
        <w:ind w:left="-142" w:right="-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C1EFC">
        <w:rPr>
          <w:rFonts w:ascii="GHEA Grapalat" w:eastAsia="GHEA Grapalat" w:hAnsi="GHEA Grapalat" w:cs="GHEA Grapalat"/>
          <w:b/>
          <w:sz w:val="24"/>
          <w:szCs w:val="24"/>
        </w:rPr>
        <w:t>ԲԱՐՁՐ ԿԱՏԱՐՈՂԱԿԱՆԻ ԱՐԴՅՈՒՆՔԻ ԳՆԱՀԱՏՄԱՆ ՀԱՄԱՐ ՀԱՍՏԱՏՈՒԹՅԱՆ ՎԵՐԱԲԵՐՅԱԼ  ՏՎՅԱԼՆԵՐ</w:t>
      </w:r>
    </w:p>
    <w:p w14:paraId="0000008E" w14:textId="77777777" w:rsidR="00852CE8" w:rsidRPr="007C1EFC" w:rsidRDefault="00852CE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8F" w14:textId="77777777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Հաստատության անվանումը՝       __________________________________________________</w:t>
      </w:r>
    </w:p>
    <w:p w14:paraId="00000090" w14:textId="77777777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>Գտնվելու վայրը՝__________________________________________________________________</w:t>
      </w:r>
    </w:p>
    <w:p w14:paraId="00000091" w14:textId="697C2AFA" w:rsidR="00852CE8" w:rsidRPr="007C1EFC" w:rsidRDefault="00576AE9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C1EFC">
        <w:rPr>
          <w:rFonts w:ascii="GHEA Grapalat" w:eastAsia="GHEA Grapalat" w:hAnsi="GHEA Grapalat" w:cs="GHEA Grapalat"/>
          <w:sz w:val="24"/>
          <w:szCs w:val="24"/>
        </w:rPr>
        <w:t xml:space="preserve">                                                          </w:t>
      </w:r>
      <w:r w:rsidR="00163484" w:rsidRPr="007C1EFC">
        <w:rPr>
          <w:rFonts w:ascii="GHEA Grapalat" w:eastAsia="GHEA Grapalat" w:hAnsi="GHEA Grapalat" w:cs="GHEA Grapalat"/>
          <w:sz w:val="24"/>
          <w:szCs w:val="24"/>
        </w:rPr>
        <w:t xml:space="preserve">               </w:t>
      </w:r>
      <w:r w:rsidRPr="007C1EFC">
        <w:rPr>
          <w:rFonts w:ascii="GHEA Grapalat" w:eastAsia="GHEA Grapalat" w:hAnsi="GHEA Grapalat" w:cs="GHEA Grapalat"/>
          <w:sz w:val="24"/>
          <w:szCs w:val="24"/>
        </w:rPr>
        <w:t>մարզը, համայնքը</w:t>
      </w:r>
    </w:p>
    <w:tbl>
      <w:tblPr>
        <w:tblStyle w:val="1"/>
        <w:tblW w:w="8325" w:type="dxa"/>
        <w:tblInd w:w="-120" w:type="dxa"/>
        <w:tblLayout w:type="fixed"/>
        <w:tblLook w:val="0400" w:firstRow="0" w:lastRow="0" w:firstColumn="0" w:lastColumn="0" w:noHBand="0" w:noVBand="1"/>
      </w:tblPr>
      <w:tblGrid>
        <w:gridCol w:w="5235"/>
        <w:gridCol w:w="3090"/>
      </w:tblGrid>
      <w:tr w:rsidR="007C1EFC" w:rsidRPr="007C1EFC" w14:paraId="34C6A07F" w14:textId="77777777">
        <w:trPr>
          <w:trHeight w:val="345"/>
        </w:trPr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2" w14:textId="77777777" w:rsidR="00852CE8" w:rsidRPr="007C1EFC" w:rsidRDefault="00576AE9" w:rsidP="00163484">
            <w:pPr>
              <w:spacing w:line="360" w:lineRule="auto"/>
              <w:ind w:left="-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Բնութագրիչ</w:t>
            </w:r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3" w14:textId="77777777" w:rsidR="00852CE8" w:rsidRPr="007C1EFC" w:rsidRDefault="00576AE9" w:rsidP="00163484">
            <w:pPr>
              <w:spacing w:line="360" w:lineRule="auto"/>
              <w:ind w:left="-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Ցուցանիշ</w:t>
            </w:r>
          </w:p>
        </w:tc>
      </w:tr>
      <w:tr w:rsidR="007C1EFC" w:rsidRPr="007C1EFC" w14:paraId="4307EC9F" w14:textId="77777777">
        <w:trPr>
          <w:trHeight w:val="1380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4" w14:textId="3F3EE050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="00972D11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Մանկավարժական աշխատողների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թիվը (վերջին ուսումնական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5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220D6A5A" w14:textId="77777777">
        <w:trPr>
          <w:trHeight w:val="85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6" w14:textId="65B03476" w:rsidR="00852CE8" w:rsidRPr="007C1EFC" w:rsidRDefault="00972D11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Սովորողների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թիվը (վերջին ուսումնական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7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77B5C952" w14:textId="77777777">
        <w:trPr>
          <w:trHeight w:val="622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8" w14:textId="594F6C98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Կամավոր ատեստավորում անցած ուսուցիչների թիվը/տոկոսը (վերջին 5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9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13F94BB3" w14:textId="77777777">
        <w:trPr>
          <w:trHeight w:val="391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A" w14:textId="65A092AE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Տարակարգ ստացած ուսուցիչների թիվը/տոկոսը (վերջին 5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B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5DD9BDB6" w14:textId="77777777">
        <w:trPr>
          <w:trHeight w:val="978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D" w14:textId="37B8A1B2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4.Ն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ախորդ ուսումնական տարում առարկայական օլիմպիադաների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մարզային </w:t>
            </w:r>
            <w:r w:rsidR="000D7BDA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կամ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 փուլերի մասնակիցների թիվը/տոկոսը, հանրապետական փուլ անցած մասնակիցների թիվը/տոկոսը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E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054FC4FD" w14:textId="77777777">
        <w:trPr>
          <w:trHeight w:val="345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9F" w14:textId="136228AF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«Ամսվա լավագույնները» մրցույթին վերջին ուսումնական տարվա ընթացքում ներկայացված հայտերի քանակը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0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70D6EA4A" w14:textId="77777777">
        <w:trPr>
          <w:trHeight w:val="345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61C449" w14:textId="77777777" w:rsidR="00484989" w:rsidRPr="007C1EFC" w:rsidRDefault="00484989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B3D3F3" w14:textId="77777777" w:rsidR="00484989" w:rsidRPr="007C1EFC" w:rsidRDefault="00484989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6044D787" w14:textId="77777777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1" w14:textId="412000CE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6.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Գիտամանկավարժական պարբերականներում հրապարակումներ ունեցող </w:t>
            </w:r>
            <w:r w:rsidR="00F920CF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մանկավարժական աշխատողների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թիվը  (վերջին 5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2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4C0D4A08" w14:textId="77777777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3" w14:textId="35D03DFC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7.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«Տարվա լավագույններ» անվանակարգերում մրցանակակիրների թիվը (վերջին 2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4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34DDF5A4" w14:textId="77777777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5" w14:textId="4BF8B472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8.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Գիտամանկավարժական փառատոններում</w:t>
            </w:r>
            <w:r w:rsidR="00566F7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համաժողովներում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F920CF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ներկայացված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զեկույցների թիվը (վերջին 5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6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42255B29" w14:textId="77777777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7" w14:textId="7DB7D3C4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9.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Հանրապետական, միջազգային օլիմպիադաներում մրցանակ ստացած սովորողների թիվը (վերջին 5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8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7C1EFC" w:rsidRPr="007C1EFC" w14:paraId="2E2711C8" w14:textId="77777777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9" w14:textId="10440715" w:rsidR="00852CE8" w:rsidRPr="007C1EFC" w:rsidRDefault="00816AB8" w:rsidP="00163484">
            <w:pPr>
              <w:spacing w:line="360" w:lineRule="auto"/>
              <w:ind w:left="142" w:right="1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10. </w:t>
            </w:r>
            <w:r w:rsidR="00576AE9" w:rsidRPr="007C1EFC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Հանրապետական և միջազգային սպորտային մրցումներում մրցանակ ստացած սովորողների թիվը (վերջին 5 տարվա դրությամբ)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0000AA" w14:textId="77777777" w:rsidR="00852CE8" w:rsidRPr="007C1EFC" w:rsidRDefault="00852CE8" w:rsidP="00163484">
            <w:pPr>
              <w:spacing w:line="360" w:lineRule="auto"/>
              <w:ind w:left="142" w:right="-56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p w14:paraId="000000AB" w14:textId="77777777" w:rsidR="00852CE8" w:rsidRPr="007C1EFC" w:rsidRDefault="00852CE8" w:rsidP="00163484">
      <w:pPr>
        <w:spacing w:line="360" w:lineRule="auto"/>
        <w:ind w:left="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2F529D72" w14:textId="77777777" w:rsidR="00816AB8" w:rsidRPr="007C1EFC" w:rsidRDefault="00816AB8" w:rsidP="00BC4D06">
      <w:pPr>
        <w:spacing w:line="360" w:lineRule="auto"/>
        <w:ind w:left="-142" w:right="-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816AB8" w:rsidRPr="007C1EFC" w:rsidSect="006B6588">
      <w:pgSz w:w="11907" w:h="16839" w:code="9"/>
      <w:pgMar w:top="1701" w:right="1134" w:bottom="851" w:left="1134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A5E21" w14:textId="77777777" w:rsidR="00B673AF" w:rsidRDefault="00B673AF">
      <w:pPr>
        <w:spacing w:line="240" w:lineRule="auto"/>
      </w:pPr>
      <w:r>
        <w:separator/>
      </w:r>
    </w:p>
  </w:endnote>
  <w:endnote w:type="continuationSeparator" w:id="0">
    <w:p w14:paraId="33D809C4" w14:textId="77777777" w:rsidR="00B673AF" w:rsidRDefault="00B673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C860E" w14:textId="77777777" w:rsidR="00B673AF" w:rsidRDefault="00B673AF">
      <w:pPr>
        <w:spacing w:line="240" w:lineRule="auto"/>
      </w:pPr>
      <w:r>
        <w:separator/>
      </w:r>
    </w:p>
  </w:footnote>
  <w:footnote w:type="continuationSeparator" w:id="0">
    <w:p w14:paraId="7FD790AA" w14:textId="77777777" w:rsidR="00B673AF" w:rsidRDefault="00B673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4E0"/>
    <w:multiLevelType w:val="multilevel"/>
    <w:tmpl w:val="AD809F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6941507"/>
    <w:multiLevelType w:val="multilevel"/>
    <w:tmpl w:val="AD809F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58C23E5"/>
    <w:multiLevelType w:val="multilevel"/>
    <w:tmpl w:val="AD809F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7AB1810"/>
    <w:multiLevelType w:val="multilevel"/>
    <w:tmpl w:val="AD809F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0B64D1B"/>
    <w:multiLevelType w:val="multilevel"/>
    <w:tmpl w:val="AD809F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86D7039"/>
    <w:multiLevelType w:val="multilevel"/>
    <w:tmpl w:val="AD809F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DC3298C"/>
    <w:multiLevelType w:val="multilevel"/>
    <w:tmpl w:val="11344A28"/>
    <w:lvl w:ilvl="0">
      <w:start w:val="1"/>
      <w:numFmt w:val="decimal"/>
      <w:lvlText w:val="%1."/>
      <w:lvlJc w:val="left"/>
      <w:pPr>
        <w:ind w:left="-155" w:hanging="405"/>
      </w:pPr>
    </w:lvl>
    <w:lvl w:ilvl="1">
      <w:start w:val="1"/>
      <w:numFmt w:val="lowerLetter"/>
      <w:lvlText w:val="%2."/>
      <w:lvlJc w:val="left"/>
      <w:pPr>
        <w:ind w:left="520" w:hanging="360"/>
      </w:pPr>
    </w:lvl>
    <w:lvl w:ilvl="2">
      <w:start w:val="1"/>
      <w:numFmt w:val="lowerRoman"/>
      <w:lvlText w:val="%3."/>
      <w:lvlJc w:val="right"/>
      <w:pPr>
        <w:ind w:left="1240" w:hanging="180"/>
      </w:pPr>
    </w:lvl>
    <w:lvl w:ilvl="3">
      <w:start w:val="1"/>
      <w:numFmt w:val="decimal"/>
      <w:lvlText w:val="%4."/>
      <w:lvlJc w:val="left"/>
      <w:pPr>
        <w:ind w:left="1960" w:hanging="360"/>
      </w:pPr>
    </w:lvl>
    <w:lvl w:ilvl="4">
      <w:start w:val="1"/>
      <w:numFmt w:val="lowerLetter"/>
      <w:lvlText w:val="%5."/>
      <w:lvlJc w:val="left"/>
      <w:pPr>
        <w:ind w:left="2680" w:hanging="360"/>
      </w:pPr>
    </w:lvl>
    <w:lvl w:ilvl="5">
      <w:start w:val="1"/>
      <w:numFmt w:val="lowerRoman"/>
      <w:lvlText w:val="%6."/>
      <w:lvlJc w:val="right"/>
      <w:pPr>
        <w:ind w:left="3400" w:hanging="180"/>
      </w:pPr>
    </w:lvl>
    <w:lvl w:ilvl="6">
      <w:start w:val="1"/>
      <w:numFmt w:val="decimal"/>
      <w:lvlText w:val="%7."/>
      <w:lvlJc w:val="left"/>
      <w:pPr>
        <w:ind w:left="4120" w:hanging="360"/>
      </w:pPr>
    </w:lvl>
    <w:lvl w:ilvl="7">
      <w:start w:val="1"/>
      <w:numFmt w:val="lowerLetter"/>
      <w:lvlText w:val="%8."/>
      <w:lvlJc w:val="left"/>
      <w:pPr>
        <w:ind w:left="4840" w:hanging="360"/>
      </w:pPr>
    </w:lvl>
    <w:lvl w:ilvl="8">
      <w:start w:val="1"/>
      <w:numFmt w:val="lowerRoman"/>
      <w:lvlText w:val="%9."/>
      <w:lvlJc w:val="right"/>
      <w:pPr>
        <w:ind w:left="556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CE8"/>
    <w:rsid w:val="0000006A"/>
    <w:rsid w:val="000346A5"/>
    <w:rsid w:val="00037754"/>
    <w:rsid w:val="000607C3"/>
    <w:rsid w:val="00063A3E"/>
    <w:rsid w:val="00066003"/>
    <w:rsid w:val="00074608"/>
    <w:rsid w:val="00077A9F"/>
    <w:rsid w:val="0008022D"/>
    <w:rsid w:val="00091526"/>
    <w:rsid w:val="000B3344"/>
    <w:rsid w:val="000C33CA"/>
    <w:rsid w:val="000C6903"/>
    <w:rsid w:val="000D793C"/>
    <w:rsid w:val="000D7BDA"/>
    <w:rsid w:val="000E5EE4"/>
    <w:rsid w:val="00103CF0"/>
    <w:rsid w:val="00117003"/>
    <w:rsid w:val="0011705B"/>
    <w:rsid w:val="00120922"/>
    <w:rsid w:val="00141527"/>
    <w:rsid w:val="00145E87"/>
    <w:rsid w:val="00153A08"/>
    <w:rsid w:val="00163484"/>
    <w:rsid w:val="00165105"/>
    <w:rsid w:val="00170539"/>
    <w:rsid w:val="001712FA"/>
    <w:rsid w:val="0017441D"/>
    <w:rsid w:val="00174EE8"/>
    <w:rsid w:val="00175152"/>
    <w:rsid w:val="00176590"/>
    <w:rsid w:val="00181DDA"/>
    <w:rsid w:val="00186114"/>
    <w:rsid w:val="001B2A31"/>
    <w:rsid w:val="001B6F67"/>
    <w:rsid w:val="001C70C0"/>
    <w:rsid w:val="001E28CC"/>
    <w:rsid w:val="001E4125"/>
    <w:rsid w:val="001E5996"/>
    <w:rsid w:val="001F11E9"/>
    <w:rsid w:val="001F7628"/>
    <w:rsid w:val="00225C7A"/>
    <w:rsid w:val="0025232E"/>
    <w:rsid w:val="00253315"/>
    <w:rsid w:val="0026724A"/>
    <w:rsid w:val="00281250"/>
    <w:rsid w:val="00283811"/>
    <w:rsid w:val="00287768"/>
    <w:rsid w:val="002B62A1"/>
    <w:rsid w:val="002E0316"/>
    <w:rsid w:val="00301521"/>
    <w:rsid w:val="00310B50"/>
    <w:rsid w:val="00362B0E"/>
    <w:rsid w:val="00370679"/>
    <w:rsid w:val="00373238"/>
    <w:rsid w:val="00395E2A"/>
    <w:rsid w:val="00397465"/>
    <w:rsid w:val="003C6F5E"/>
    <w:rsid w:val="003E2205"/>
    <w:rsid w:val="003F11DA"/>
    <w:rsid w:val="004059AE"/>
    <w:rsid w:val="004238E3"/>
    <w:rsid w:val="00424100"/>
    <w:rsid w:val="00425443"/>
    <w:rsid w:val="0043234E"/>
    <w:rsid w:val="0045286F"/>
    <w:rsid w:val="0046455C"/>
    <w:rsid w:val="004735B9"/>
    <w:rsid w:val="00484989"/>
    <w:rsid w:val="00486077"/>
    <w:rsid w:val="004965F8"/>
    <w:rsid w:val="004A2CDC"/>
    <w:rsid w:val="004F14A3"/>
    <w:rsid w:val="004F607C"/>
    <w:rsid w:val="005327C8"/>
    <w:rsid w:val="00544A3E"/>
    <w:rsid w:val="00563183"/>
    <w:rsid w:val="00566F7D"/>
    <w:rsid w:val="00576AE9"/>
    <w:rsid w:val="005A1197"/>
    <w:rsid w:val="005A460E"/>
    <w:rsid w:val="005C710A"/>
    <w:rsid w:val="005D75EF"/>
    <w:rsid w:val="005F1344"/>
    <w:rsid w:val="006056D2"/>
    <w:rsid w:val="00606DF0"/>
    <w:rsid w:val="006167E1"/>
    <w:rsid w:val="00636869"/>
    <w:rsid w:val="0067394D"/>
    <w:rsid w:val="006739B1"/>
    <w:rsid w:val="0068488F"/>
    <w:rsid w:val="006A1A3B"/>
    <w:rsid w:val="006B6588"/>
    <w:rsid w:val="006C75B3"/>
    <w:rsid w:val="006D4915"/>
    <w:rsid w:val="006E7182"/>
    <w:rsid w:val="006F4C92"/>
    <w:rsid w:val="00704C9F"/>
    <w:rsid w:val="007061D0"/>
    <w:rsid w:val="00740E89"/>
    <w:rsid w:val="007463C2"/>
    <w:rsid w:val="007A07F7"/>
    <w:rsid w:val="007A66DE"/>
    <w:rsid w:val="007B70C7"/>
    <w:rsid w:val="007C1EFC"/>
    <w:rsid w:val="007F08FC"/>
    <w:rsid w:val="007F5E61"/>
    <w:rsid w:val="007F66E5"/>
    <w:rsid w:val="00805A94"/>
    <w:rsid w:val="00807CC2"/>
    <w:rsid w:val="0081426C"/>
    <w:rsid w:val="008148BD"/>
    <w:rsid w:val="00815075"/>
    <w:rsid w:val="00816AB8"/>
    <w:rsid w:val="00816C75"/>
    <w:rsid w:val="008237AD"/>
    <w:rsid w:val="00834C06"/>
    <w:rsid w:val="00843C7E"/>
    <w:rsid w:val="0084589B"/>
    <w:rsid w:val="00850E36"/>
    <w:rsid w:val="00852CE8"/>
    <w:rsid w:val="008768D8"/>
    <w:rsid w:val="00881260"/>
    <w:rsid w:val="00883B33"/>
    <w:rsid w:val="00890C43"/>
    <w:rsid w:val="00891D78"/>
    <w:rsid w:val="00897230"/>
    <w:rsid w:val="008A500F"/>
    <w:rsid w:val="008C5268"/>
    <w:rsid w:val="008C71C4"/>
    <w:rsid w:val="008D2126"/>
    <w:rsid w:val="008E1E7C"/>
    <w:rsid w:val="00913224"/>
    <w:rsid w:val="00915E82"/>
    <w:rsid w:val="00920284"/>
    <w:rsid w:val="00931637"/>
    <w:rsid w:val="0094280B"/>
    <w:rsid w:val="009439A8"/>
    <w:rsid w:val="009564BD"/>
    <w:rsid w:val="00972D11"/>
    <w:rsid w:val="00992D68"/>
    <w:rsid w:val="0099510F"/>
    <w:rsid w:val="009D5C9D"/>
    <w:rsid w:val="009E582F"/>
    <w:rsid w:val="009F009F"/>
    <w:rsid w:val="00A3017C"/>
    <w:rsid w:val="00A301D5"/>
    <w:rsid w:val="00A33FF6"/>
    <w:rsid w:val="00A3678E"/>
    <w:rsid w:val="00A66EA5"/>
    <w:rsid w:val="00A726BE"/>
    <w:rsid w:val="00A727DB"/>
    <w:rsid w:val="00A77CE4"/>
    <w:rsid w:val="00A863BB"/>
    <w:rsid w:val="00AA1A65"/>
    <w:rsid w:val="00AD7CD0"/>
    <w:rsid w:val="00B23183"/>
    <w:rsid w:val="00B37ACE"/>
    <w:rsid w:val="00B47792"/>
    <w:rsid w:val="00B505C5"/>
    <w:rsid w:val="00B52472"/>
    <w:rsid w:val="00B57F95"/>
    <w:rsid w:val="00B63444"/>
    <w:rsid w:val="00B673AF"/>
    <w:rsid w:val="00B81D76"/>
    <w:rsid w:val="00B8768E"/>
    <w:rsid w:val="00BA1A18"/>
    <w:rsid w:val="00BB1C05"/>
    <w:rsid w:val="00BC4D06"/>
    <w:rsid w:val="00BE6D02"/>
    <w:rsid w:val="00BF669F"/>
    <w:rsid w:val="00C0687A"/>
    <w:rsid w:val="00C15E5B"/>
    <w:rsid w:val="00C36BA4"/>
    <w:rsid w:val="00C45828"/>
    <w:rsid w:val="00C47E92"/>
    <w:rsid w:val="00C67E6B"/>
    <w:rsid w:val="00C82183"/>
    <w:rsid w:val="00C9538F"/>
    <w:rsid w:val="00C96F98"/>
    <w:rsid w:val="00CA0332"/>
    <w:rsid w:val="00CB3C6D"/>
    <w:rsid w:val="00CB73FC"/>
    <w:rsid w:val="00CC1DCC"/>
    <w:rsid w:val="00CD547B"/>
    <w:rsid w:val="00CE1CA7"/>
    <w:rsid w:val="00D064F8"/>
    <w:rsid w:val="00D10857"/>
    <w:rsid w:val="00D143F6"/>
    <w:rsid w:val="00D23570"/>
    <w:rsid w:val="00D36381"/>
    <w:rsid w:val="00D447B6"/>
    <w:rsid w:val="00D46A93"/>
    <w:rsid w:val="00D5287C"/>
    <w:rsid w:val="00D60E5D"/>
    <w:rsid w:val="00D664B3"/>
    <w:rsid w:val="00DC2EC3"/>
    <w:rsid w:val="00DD496C"/>
    <w:rsid w:val="00E3656F"/>
    <w:rsid w:val="00E86BC7"/>
    <w:rsid w:val="00E91E15"/>
    <w:rsid w:val="00E92171"/>
    <w:rsid w:val="00EA0362"/>
    <w:rsid w:val="00EA0FF9"/>
    <w:rsid w:val="00EA173C"/>
    <w:rsid w:val="00F06C13"/>
    <w:rsid w:val="00F25FFF"/>
    <w:rsid w:val="00F54990"/>
    <w:rsid w:val="00F60FF9"/>
    <w:rsid w:val="00F6586C"/>
    <w:rsid w:val="00F71B9B"/>
    <w:rsid w:val="00F7730B"/>
    <w:rsid w:val="00F920CF"/>
    <w:rsid w:val="00FA362C"/>
    <w:rsid w:val="00FB42B2"/>
    <w:rsid w:val="00FB6A99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804D7"/>
  <w15:docId w15:val="{43E97A79-804B-46AC-89AE-4F2EFB8D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hy-AM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5">
    <w:name w:val="5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4">
    <w:name w:val="4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42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42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42A"/>
    <w:rPr>
      <w:b/>
      <w:bCs/>
      <w:sz w:val="20"/>
      <w:szCs w:val="20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FFFFF"/>
    </w:tc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FFFFF"/>
    </w:tc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,lp1"/>
    <w:basedOn w:val="Normal"/>
    <w:link w:val="ListParagraphChar"/>
    <w:uiPriority w:val="1"/>
    <w:qFormat/>
    <w:rsid w:val="00E1720A"/>
    <w:pPr>
      <w:ind w:left="720"/>
      <w:contextualSpacing/>
    </w:pPr>
  </w:style>
  <w:style w:type="paragraph" w:styleId="Revision">
    <w:name w:val="Revision"/>
    <w:hidden/>
    <w:uiPriority w:val="99"/>
    <w:semiHidden/>
    <w:rsid w:val="00850895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974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CF094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F094D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466041"/>
    <w:rPr>
      <w:color w:val="808080"/>
    </w:rPr>
  </w:style>
  <w:style w:type="table" w:customStyle="1" w:styleId="1">
    <w:name w:val="1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362B0E"/>
  </w:style>
  <w:style w:type="character" w:styleId="Emphasis">
    <w:name w:val="Emphasis"/>
    <w:basedOn w:val="DefaultParagraphFont"/>
    <w:uiPriority w:val="20"/>
    <w:qFormat/>
    <w:rsid w:val="00C15E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9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ox6YwCGjRc1dnT1ZeLggL4doyA==">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2692</Words>
  <Characters>15346</Characters>
  <Application>Microsoft Office Word</Application>
  <DocSecurity>0</DocSecurity>
  <Lines>127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xkn</dc:creator>
  <cp:keywords>https:/mul2-edu.gov.am/tasks/1841343/oneclick?token=14426dd37c931ab34c2cde3c93befe6f</cp:keywords>
  <dc:description/>
  <cp:lastModifiedBy>Microsoft account</cp:lastModifiedBy>
  <cp:revision>24</cp:revision>
  <cp:lastPrinted>2025-06-25T05:41:00Z</cp:lastPrinted>
  <dcterms:created xsi:type="dcterms:W3CDTF">2025-08-14T06:29:00Z</dcterms:created>
  <dcterms:modified xsi:type="dcterms:W3CDTF">2025-08-14T08:34:00Z</dcterms:modified>
</cp:coreProperties>
</file>