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CE6FF" w14:textId="77777777" w:rsidR="00110DE9" w:rsidRPr="006366CF" w:rsidRDefault="00110DE9" w:rsidP="00677CCD">
      <w:pPr>
        <w:shd w:val="clear" w:color="auto" w:fill="FFFFFF"/>
        <w:spacing w:line="276" w:lineRule="auto"/>
        <w:ind w:firstLine="375"/>
        <w:jc w:val="center"/>
        <w:rPr>
          <w:rFonts w:ascii="GHEA Grapalat" w:hAnsi="GHEA Grapalat"/>
          <w:bCs/>
          <w:lang w:val="en-US"/>
        </w:rPr>
      </w:pPr>
    </w:p>
    <w:p w14:paraId="6F0680BA" w14:textId="77777777" w:rsidR="001E77E0" w:rsidRPr="006366CF" w:rsidRDefault="001E77E0" w:rsidP="00677CCD">
      <w:pPr>
        <w:shd w:val="clear" w:color="auto" w:fill="FFFFFF"/>
        <w:spacing w:line="276" w:lineRule="auto"/>
        <w:ind w:firstLine="375"/>
        <w:jc w:val="center"/>
        <w:rPr>
          <w:rFonts w:ascii="GHEA Grapalat" w:hAnsi="GHEA Grapalat"/>
          <w:b/>
          <w:bCs/>
        </w:rPr>
      </w:pPr>
      <w:r w:rsidRPr="006366CF">
        <w:rPr>
          <w:rFonts w:ascii="GHEA Grapalat" w:hAnsi="GHEA Grapalat"/>
          <w:b/>
          <w:bCs/>
        </w:rPr>
        <w:t>ԱՄՓՈՓԱԹԵՐԹ</w:t>
      </w:r>
    </w:p>
    <w:p w14:paraId="67855355" w14:textId="57CF0FDA" w:rsidR="001A5A45" w:rsidRPr="006366CF" w:rsidRDefault="002959F3" w:rsidP="00677CCD">
      <w:pPr>
        <w:shd w:val="clear" w:color="auto" w:fill="FFFFFF"/>
        <w:spacing w:line="276" w:lineRule="auto"/>
        <w:ind w:firstLine="375"/>
        <w:jc w:val="center"/>
        <w:rPr>
          <w:rFonts w:ascii="GHEA Grapalat" w:hAnsi="GHEA Grapalat"/>
          <w:b/>
          <w:bCs/>
        </w:rPr>
      </w:pPr>
      <w:bookmarkStart w:id="0" w:name="_Hlk147434154"/>
      <w:r w:rsidRPr="006366CF">
        <w:rPr>
          <w:rFonts w:ascii="GHEA Grapalat" w:hAnsi="GHEA Grapalat"/>
          <w:b/>
          <w:bCs/>
        </w:rPr>
        <w:t xml:space="preserve">«ՀԱՆՐԱՅԻՆ ՏԵՂԵԿՈՒԹՅՈՒՆՆԵՐԻ ՄԱՍԻՆ», </w:t>
      </w:r>
      <w:bookmarkEnd w:id="0"/>
      <w:r w:rsidRPr="006366CF">
        <w:rPr>
          <w:rFonts w:ascii="GHEA Grapalat" w:hAnsi="GHEA Grapalat"/>
          <w:b/>
          <w:bCs/>
          <w:iCs/>
        </w:rPr>
        <w:t xml:space="preserve">«ԿԻԲԵՌԱՆՎՏԱՆԳՈՒԹՅԱՆ ՄԱՍԻՆ», «ՏԵՂԵԿԱՏՎԱԿԱՆ ՀԱՄԱԿԱՐԳԵՐԻ ԿԱՐԳԱՎՈՐՄԱՆ ՄԱՐՄՆԻ ՄԱՍԻՆ» ՕՐԵՆՔՆԵՐԻ ԵՎ ՀԱՐԱԿԻՑ ՕՐԵՆՔՆԵՐԻ </w:t>
      </w:r>
      <w:r w:rsidRPr="006366CF">
        <w:rPr>
          <w:rFonts w:ascii="GHEA Grapalat" w:hAnsi="GHEA Grapalat"/>
          <w:b/>
          <w:bCs/>
        </w:rPr>
        <w:t>ՆԱԽԱԳԾԵՐԻ ՎԵՐԱԲԵՐՅԱԼ</w:t>
      </w:r>
    </w:p>
    <w:p w14:paraId="00DAD626" w14:textId="77777777" w:rsidR="009560C3" w:rsidRPr="006366CF" w:rsidRDefault="009560C3" w:rsidP="00677CCD">
      <w:pPr>
        <w:tabs>
          <w:tab w:val="left" w:pos="-180"/>
          <w:tab w:val="left" w:pos="7065"/>
        </w:tabs>
        <w:spacing w:line="276" w:lineRule="auto"/>
        <w:rPr>
          <w:rFonts w:ascii="GHEA Grapalat" w:eastAsia="GHEA Grapalat" w:hAnsi="GHEA Grapalat" w:cs="GHEA Grapalat"/>
          <w:bCs/>
          <w:color w:val="000000"/>
        </w:rPr>
      </w:pPr>
    </w:p>
    <w:tbl>
      <w:tblPr>
        <w:tblStyle w:val="TableGrid"/>
        <w:tblW w:w="15025" w:type="dxa"/>
        <w:tblLayout w:type="fixed"/>
        <w:tblLook w:val="04A0" w:firstRow="1" w:lastRow="0" w:firstColumn="1" w:lastColumn="0" w:noHBand="0" w:noVBand="1"/>
      </w:tblPr>
      <w:tblGrid>
        <w:gridCol w:w="8817"/>
        <w:gridCol w:w="6158"/>
        <w:gridCol w:w="50"/>
      </w:tblGrid>
      <w:tr w:rsidR="009560C3" w:rsidRPr="006366CF" w14:paraId="4FC732B2" w14:textId="77777777" w:rsidTr="00FA176D">
        <w:trPr>
          <w:gridAfter w:val="1"/>
          <w:wAfter w:w="50" w:type="dxa"/>
          <w:trHeight w:val="282"/>
        </w:trPr>
        <w:tc>
          <w:tcPr>
            <w:tcW w:w="8817" w:type="dxa"/>
            <w:vMerge w:val="restart"/>
          </w:tcPr>
          <w:p w14:paraId="40FDBFB7" w14:textId="2B7FF5D1" w:rsidR="009560C3" w:rsidRPr="006366CF" w:rsidRDefault="0054062F" w:rsidP="00677CCD">
            <w:pPr>
              <w:spacing w:line="276" w:lineRule="auto"/>
              <w:ind w:firstLine="255"/>
              <w:jc w:val="center"/>
              <w:rPr>
                <w:rFonts w:ascii="GHEA Grapalat" w:eastAsia="GHEA Grapalat" w:hAnsi="GHEA Grapalat" w:cs="GHEA Grapalat"/>
                <w:b/>
                <w:bCs/>
              </w:rPr>
            </w:pPr>
            <w:r w:rsidRPr="006366CF">
              <w:rPr>
                <w:rFonts w:ascii="GHEA Grapalat" w:eastAsia="GHEA Grapalat" w:hAnsi="GHEA Grapalat" w:cs="GHEA Grapalat"/>
                <w:b/>
                <w:bCs/>
              </w:rPr>
              <w:t>1</w:t>
            </w:r>
            <w:r w:rsidR="009560C3" w:rsidRPr="006366CF">
              <w:rPr>
                <w:rFonts w:ascii="GHEA Grapalat" w:eastAsia="GHEA Grapalat" w:hAnsi="GHEA Grapalat" w:cs="GHEA Grapalat"/>
                <w:b/>
                <w:bCs/>
              </w:rPr>
              <w:t>.</w:t>
            </w:r>
            <w:r w:rsidR="001B03C1" w:rsidRPr="006366CF">
              <w:rPr>
                <w:rFonts w:ascii="GHEA Grapalat" w:eastAsia="GHEA Grapalat" w:hAnsi="GHEA Grapalat" w:cs="GHEA Grapalat"/>
                <w:b/>
                <w:bCs/>
              </w:rPr>
              <w:t xml:space="preserve"> </w:t>
            </w:r>
            <w:r w:rsidR="000E7D31" w:rsidRPr="006366CF">
              <w:rPr>
                <w:rFonts w:ascii="GHEA Grapalat" w:eastAsia="GHEA Grapalat" w:hAnsi="GHEA Grapalat" w:cs="GHEA Grapalat"/>
                <w:b/>
                <w:bCs/>
              </w:rPr>
              <w:t xml:space="preserve">ՀՀ </w:t>
            </w:r>
            <w:r w:rsidR="001A5A45" w:rsidRPr="006366CF">
              <w:rPr>
                <w:rFonts w:ascii="GHEA Grapalat" w:hAnsi="GHEA Grapalat"/>
                <w:b/>
                <w:bCs/>
              </w:rPr>
              <w:t>աշխատանքի և սոցիալական հարցերի նախարարություն</w:t>
            </w:r>
          </w:p>
        </w:tc>
        <w:tc>
          <w:tcPr>
            <w:tcW w:w="6158" w:type="dxa"/>
          </w:tcPr>
          <w:p w14:paraId="61B09EC1" w14:textId="727C0F14" w:rsidR="009560C3" w:rsidRPr="006366CF" w:rsidRDefault="00852834" w:rsidP="00677CCD">
            <w:pPr>
              <w:spacing w:line="276" w:lineRule="auto"/>
              <w:ind w:firstLine="165"/>
              <w:jc w:val="center"/>
              <w:rPr>
                <w:rFonts w:ascii="GHEA Grapalat" w:eastAsia="GHEA Grapalat" w:hAnsi="GHEA Grapalat" w:cs="GHEA Grapalat"/>
                <w:b/>
                <w:bCs/>
              </w:rPr>
            </w:pPr>
            <w:r w:rsidRPr="006366CF">
              <w:rPr>
                <w:rFonts w:ascii="GHEA Grapalat" w:eastAsia="GHEA Grapalat" w:hAnsi="GHEA Grapalat" w:cs="GHEA Grapalat"/>
                <w:b/>
                <w:bCs/>
              </w:rPr>
              <w:t>2</w:t>
            </w:r>
            <w:r w:rsidRPr="006366CF">
              <w:rPr>
                <w:rFonts w:ascii="GHEA Grapalat" w:eastAsia="GHEA Grapalat" w:hAnsi="GHEA Grapalat" w:cs="GHEA Grapalat"/>
                <w:b/>
                <w:bCs/>
                <w:lang w:val="en-US"/>
              </w:rPr>
              <w:t>2</w:t>
            </w:r>
            <w:r w:rsidR="008C065B" w:rsidRPr="006366CF">
              <w:rPr>
                <w:rFonts w:ascii="GHEA Grapalat" w:eastAsia="GHEA Grapalat" w:hAnsi="GHEA Grapalat" w:cs="GHEA Grapalat"/>
                <w:b/>
                <w:bCs/>
              </w:rPr>
              <w:t>.</w:t>
            </w:r>
            <w:r w:rsidRPr="006366CF">
              <w:rPr>
                <w:rFonts w:ascii="GHEA Grapalat" w:eastAsia="GHEA Grapalat" w:hAnsi="GHEA Grapalat" w:cs="GHEA Grapalat"/>
                <w:b/>
                <w:bCs/>
              </w:rPr>
              <w:t>05</w:t>
            </w:r>
            <w:r w:rsidR="009560C3" w:rsidRPr="006366CF">
              <w:rPr>
                <w:rFonts w:ascii="GHEA Grapalat" w:eastAsia="GHEA Grapalat" w:hAnsi="GHEA Grapalat" w:cs="GHEA Grapalat"/>
                <w:b/>
                <w:bCs/>
              </w:rPr>
              <w:t>.202</w:t>
            </w:r>
            <w:r w:rsidR="0054062F" w:rsidRPr="006366CF">
              <w:rPr>
                <w:rFonts w:ascii="GHEA Grapalat" w:eastAsia="GHEA Grapalat" w:hAnsi="GHEA Grapalat" w:cs="GHEA Grapalat"/>
                <w:b/>
                <w:bCs/>
              </w:rPr>
              <w:t>5</w:t>
            </w:r>
            <w:r w:rsidR="009560C3" w:rsidRPr="006366CF">
              <w:rPr>
                <w:rFonts w:ascii="GHEA Grapalat" w:eastAsia="GHEA Grapalat" w:hAnsi="GHEA Grapalat" w:cs="GHEA Grapalat"/>
                <w:b/>
                <w:bCs/>
              </w:rPr>
              <w:t>թ.</w:t>
            </w:r>
          </w:p>
        </w:tc>
      </w:tr>
      <w:tr w:rsidR="009560C3" w:rsidRPr="006366CF" w14:paraId="5257E99D" w14:textId="77777777" w:rsidTr="00FA176D">
        <w:trPr>
          <w:gridAfter w:val="1"/>
          <w:wAfter w:w="50" w:type="dxa"/>
          <w:trHeight w:val="159"/>
        </w:trPr>
        <w:tc>
          <w:tcPr>
            <w:tcW w:w="8817" w:type="dxa"/>
            <w:vMerge/>
          </w:tcPr>
          <w:p w14:paraId="27F0B5AD" w14:textId="77777777" w:rsidR="009560C3" w:rsidRPr="006366CF" w:rsidRDefault="009560C3" w:rsidP="00677CCD">
            <w:pPr>
              <w:widowControl w:val="0"/>
              <w:pBdr>
                <w:top w:val="nil"/>
                <w:left w:val="nil"/>
                <w:bottom w:val="nil"/>
                <w:right w:val="nil"/>
                <w:between w:val="nil"/>
              </w:pBdr>
              <w:spacing w:line="276" w:lineRule="auto"/>
              <w:rPr>
                <w:rFonts w:ascii="GHEA Grapalat" w:eastAsia="GHEA Grapalat" w:hAnsi="GHEA Grapalat" w:cs="GHEA Grapalat"/>
                <w:b/>
                <w:bCs/>
                <w:color w:val="000000"/>
              </w:rPr>
            </w:pPr>
          </w:p>
        </w:tc>
        <w:tc>
          <w:tcPr>
            <w:tcW w:w="6158" w:type="dxa"/>
          </w:tcPr>
          <w:p w14:paraId="58766D9C" w14:textId="4598D11E" w:rsidR="009560C3" w:rsidRPr="006366CF" w:rsidRDefault="00D4310D" w:rsidP="00677CCD">
            <w:pPr>
              <w:spacing w:line="276" w:lineRule="auto"/>
              <w:jc w:val="center"/>
              <w:rPr>
                <w:rFonts w:ascii="GHEA Grapalat" w:eastAsia="GHEA Grapalat" w:hAnsi="GHEA Grapalat" w:cs="GHEA Grapalat"/>
                <w:b/>
                <w:bCs/>
                <w:color w:val="000000"/>
              </w:rPr>
            </w:pPr>
            <w:r w:rsidRPr="006366CF">
              <w:rPr>
                <w:rFonts w:ascii="GHEA Grapalat" w:eastAsia="GHEA Grapalat" w:hAnsi="GHEA Grapalat" w:cs="GHEA Grapalat"/>
                <w:b/>
                <w:bCs/>
              </w:rPr>
              <w:t xml:space="preserve"> N </w:t>
            </w:r>
            <w:r w:rsidR="00852834" w:rsidRPr="006366CF">
              <w:rPr>
                <w:rFonts w:ascii="GHEA Grapalat" w:eastAsia="GHEA Grapalat" w:hAnsi="GHEA Grapalat" w:cs="GHEA Grapalat"/>
                <w:b/>
                <w:bCs/>
              </w:rPr>
              <w:t>ՆՄ/ԳԽ-2/14131-2025</w:t>
            </w:r>
          </w:p>
        </w:tc>
      </w:tr>
      <w:tr w:rsidR="009560C3" w:rsidRPr="006366CF" w14:paraId="06ECA90B" w14:textId="77777777" w:rsidTr="00FA176D">
        <w:trPr>
          <w:gridAfter w:val="1"/>
          <w:wAfter w:w="50" w:type="dxa"/>
          <w:trHeight w:val="396"/>
        </w:trPr>
        <w:tc>
          <w:tcPr>
            <w:tcW w:w="8817" w:type="dxa"/>
          </w:tcPr>
          <w:p w14:paraId="573DFFAA"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Հանրային տեղեկությունների մասին», «Կիբեռանվտանգության մասին», «Տեղեկատվական համակարգերի կարգավորման մարմնի մասին» օրենքների, ինչպես նաև հարակից օրենքների նախագծերի վերաբերյալ ներկայացվում է հետևալը</w:t>
            </w:r>
            <w:r w:rsidRPr="0096038A">
              <w:rPr>
                <w:rFonts w:ascii="Cambria Math" w:eastAsia="MS Mincho" w:hAnsi="Cambria Math" w:cs="Cambria Math"/>
                <w:bCs/>
              </w:rPr>
              <w:t>․</w:t>
            </w:r>
          </w:p>
          <w:p w14:paraId="008613E6"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«Տեղեկատվական համակարգերի կարգավորման մարմնի մասին» ՀՀ օրենքի և հարակից օրենքների նախագծերի փաթեթի վերաբերյալ ստորև ներկայացվում է հետևյալ առաջարկությունները.</w:t>
            </w:r>
          </w:p>
          <w:p w14:paraId="32B60AB0" w14:textId="77777777" w:rsidR="00852834" w:rsidRPr="006366CF" w:rsidRDefault="00852834" w:rsidP="00D36CFE">
            <w:pPr>
              <w:numPr>
                <w:ilvl w:val="0"/>
                <w:numId w:val="2"/>
              </w:numPr>
              <w:tabs>
                <w:tab w:val="left" w:pos="900"/>
              </w:tabs>
              <w:spacing w:line="276" w:lineRule="auto"/>
              <w:jc w:val="both"/>
              <w:rPr>
                <w:rFonts w:ascii="GHEA Grapalat" w:hAnsi="GHEA Grapalat"/>
                <w:bCs/>
              </w:rPr>
            </w:pPr>
            <w:r w:rsidRPr="006366CF">
              <w:rPr>
                <w:rFonts w:ascii="GHEA Grapalat" w:hAnsi="GHEA Grapalat"/>
                <w:bCs/>
              </w:rPr>
              <w:t xml:space="preserve">«Տեղեկատվական համակարգերի կարգավորման մարմնի մասին» ՀՀ օրենքի նախագծի՝ </w:t>
            </w:r>
          </w:p>
          <w:p w14:paraId="0CC4DB42" w14:textId="77777777" w:rsidR="00852834" w:rsidRPr="006366CF" w:rsidRDefault="00852834" w:rsidP="00D36CFE">
            <w:pPr>
              <w:numPr>
                <w:ilvl w:val="0"/>
                <w:numId w:val="3"/>
              </w:numPr>
              <w:tabs>
                <w:tab w:val="left" w:pos="900"/>
              </w:tabs>
              <w:spacing w:line="276" w:lineRule="auto"/>
              <w:ind w:left="-120" w:firstLine="480"/>
              <w:jc w:val="both"/>
              <w:rPr>
                <w:rFonts w:ascii="GHEA Grapalat" w:hAnsi="GHEA Grapalat"/>
                <w:bCs/>
              </w:rPr>
            </w:pPr>
            <w:r w:rsidRPr="006366CF">
              <w:rPr>
                <w:rFonts w:ascii="GHEA Grapalat" w:hAnsi="GHEA Grapalat"/>
                <w:bCs/>
              </w:rPr>
              <w:t>13-րդ հոդվածի 1-ին մասի 1-ին նախադասության մեջ «վարձատրության չափի հաշվարկում ընդգրկվում է ինչպես աշխատավարձը, այնպես էլ լրացուցիչ վարձատրությունը» բառերը փոխարինել «</w:t>
            </w:r>
            <w:bookmarkStart w:id="1" w:name="_Hlk200362408"/>
            <w:r w:rsidRPr="006366CF">
              <w:rPr>
                <w:rFonts w:ascii="GHEA Grapalat" w:hAnsi="GHEA Grapalat"/>
                <w:bCs/>
              </w:rPr>
              <w:t>վարձատրությունը ներառում է ինչպես հիմնական, այնպես էլ լրացուցիչ աշխատավարձը</w:t>
            </w:r>
            <w:bookmarkEnd w:id="1"/>
            <w:r w:rsidRPr="006366CF">
              <w:rPr>
                <w:rFonts w:ascii="GHEA Grapalat" w:hAnsi="GHEA Grapalat"/>
                <w:bCs/>
              </w:rPr>
              <w:t>»։ Սույն առաջարկությունը ներկայացվում է՝ հաշվի առնելով ինչպես Աշխատանքային օրենսգրքի 178-րդ հոդվածի 3-րդ մասով սահմանված, այնպես էլ՝ «Պետական պաշտոններ և պետական ծառայության պաշտոններ զբաղեցնող անձանց վարձատրության մասին» օրենքի 3-րդ հոդվածի 1-ին մասի 1-ին և 2-րդ կետերով սահմանված կարգավորումները (այդ թվում՝ տվյալ կարգավորումներում օգտագործվող եզրույթները)։</w:t>
            </w:r>
          </w:p>
          <w:p w14:paraId="771C1F5E" w14:textId="77777777" w:rsidR="00852834" w:rsidRPr="006366CF" w:rsidRDefault="00852834" w:rsidP="00D36CFE">
            <w:pPr>
              <w:numPr>
                <w:ilvl w:val="0"/>
                <w:numId w:val="3"/>
              </w:numPr>
              <w:tabs>
                <w:tab w:val="left" w:pos="900"/>
              </w:tabs>
              <w:spacing w:line="276" w:lineRule="auto"/>
              <w:ind w:left="0" w:firstLine="360"/>
              <w:jc w:val="both"/>
              <w:rPr>
                <w:rFonts w:ascii="GHEA Grapalat" w:hAnsi="GHEA Grapalat"/>
                <w:bCs/>
              </w:rPr>
            </w:pPr>
            <w:r w:rsidRPr="006366CF">
              <w:rPr>
                <w:rFonts w:ascii="GHEA Grapalat" w:hAnsi="GHEA Grapalat"/>
                <w:bCs/>
              </w:rPr>
              <w:t xml:space="preserve">13-րդ հոդվածի 1-ին մասի 1-ին նախադասության մեջ առաջարկվում է հստակեցնել, թե «լրացուցիչ վարձատրություն բառերի օգտագործմամբ» լրացուցիչ աշխատավարձի ո՞ր տեսակներն են նկատի առնվում (հավելավճար, հավելում, լրավճար, պարգևատրում)։ Հարկ է այս մասով նկատի ունենալ ինչպես Աշխատանքային օրենսգրքի 178-րդ հոդվածի 3-րդ մասով սահմանված, այնպես էլ՝ «Պետական պաշտոններ և պետական ծառայության պաշտոններ զբաղեցնող անձանց վարձատրության մասին» օրենքի 3-րդ հոդվածի 1-ին մասի 1-ին և 2-րդ կետերով սահմանված կարգավորումները՝ հաշվի առնելով այն հանգամանքը, որ </w:t>
            </w:r>
            <w:r w:rsidRPr="006366CF">
              <w:rPr>
                <w:rFonts w:ascii="GHEA Grapalat" w:hAnsi="GHEA Grapalat"/>
                <w:bCs/>
              </w:rPr>
              <w:lastRenderedPageBreak/>
              <w:t xml:space="preserve">հանձնաժողովի որոշ աշխատողների մասով հարաբերությունները նախատեսվում է կարգավորել Աշխատանքային օրենսգրքով, որոշներինն էլ՝ նշված օրենքով։ </w:t>
            </w:r>
            <w:r w:rsidRPr="006366CF">
              <w:rPr>
                <w:rFonts w:ascii="GHEA Grapalat" w:hAnsi="GHEA Grapalat"/>
                <w:bCs/>
                <w:i/>
                <w:u w:val="single"/>
              </w:rPr>
              <w:t>Առաջարկն իրացնելու համար հարկ է նկատի ունենալ նաև այն, որ Աշխատանքային օրենսգրքի նշված կարգավորման համաձայն՝ պարգևատրումը ներառվում է լրացուցիչ աշխատավարձի մեջ, իսկ «Պետական պաշտոններ և պետական ծառայության պաշտոններ զբաղեցնող անձանց վարձատրության մասին» օրենքի նշված կարգավորման համաձայն չի ներառվում)։</w:t>
            </w:r>
          </w:p>
          <w:p w14:paraId="0CEC5E0A" w14:textId="77777777" w:rsidR="00852834" w:rsidRPr="006366CF" w:rsidRDefault="00852834" w:rsidP="00D36CFE">
            <w:pPr>
              <w:numPr>
                <w:ilvl w:val="0"/>
                <w:numId w:val="2"/>
              </w:numPr>
              <w:tabs>
                <w:tab w:val="left" w:pos="900"/>
              </w:tabs>
              <w:spacing w:line="276" w:lineRule="auto"/>
              <w:jc w:val="both"/>
              <w:rPr>
                <w:rFonts w:ascii="GHEA Grapalat" w:hAnsi="GHEA Grapalat"/>
                <w:bCs/>
              </w:rPr>
            </w:pPr>
            <w:r w:rsidRPr="006366CF">
              <w:rPr>
                <w:rFonts w:ascii="GHEA Grapalat" w:hAnsi="GHEA Grapalat"/>
                <w:bCs/>
              </w:rPr>
              <w:t xml:space="preserve">Նախագծերի փաթեթում ներառված այն նախագծերում, որտեղ տարբեր հոլովաձևերով կիրառվում է «աշխատակից» բառը՝ </w:t>
            </w:r>
          </w:p>
          <w:p w14:paraId="62E04B52"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 xml:space="preserve">- նկատի ունենալով Աշխատանքային օրենսգրքի շրջանակներում կարգավորման ենթակա հարաբերություն՝ առաջարկվում է «աշխատակից» բառն իր հոլովաձևերով փոխարինել «աշխատող» բառով համապատասխան հոլովաձևերով, </w:t>
            </w:r>
          </w:p>
          <w:p w14:paraId="51B670A4"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 նկատի ունենալով քաղաքացիական ծառայողի կամ կոնկրետ այլ պաշտոն զբաղեցնող անձի, առաջարկվում է «աշխատակից» բառն իր հոլովաձևերով փոխարինել համապատասխան տվյալ բառերով։</w:t>
            </w:r>
          </w:p>
          <w:p w14:paraId="5F0C13FA"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Սույն առաջարկը ներկայացվում է՝ ՀՀ օրենսդրությամբ սահմանված եզրույթների միասնական կիրառությունն ապահովելու համատեքստում (տե՛ս, օրինակ, Աշխատանքային օրենսգրքով սահմանված «աշխատող» եզրույթը)։</w:t>
            </w:r>
          </w:p>
          <w:p w14:paraId="6D6733D6"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Նախագծի ուսումնասիրության արդյունքում դուրսբերված դիտարկումներ՝</w:t>
            </w:r>
          </w:p>
          <w:p w14:paraId="2B3C86AA" w14:textId="77777777" w:rsidR="00852834" w:rsidRPr="006366CF" w:rsidRDefault="00852834" w:rsidP="00D36CFE">
            <w:pPr>
              <w:numPr>
                <w:ilvl w:val="0"/>
                <w:numId w:val="2"/>
              </w:numPr>
              <w:tabs>
                <w:tab w:val="left" w:pos="900"/>
              </w:tabs>
              <w:spacing w:line="276" w:lineRule="auto"/>
              <w:jc w:val="both"/>
              <w:rPr>
                <w:rFonts w:ascii="GHEA Grapalat" w:hAnsi="GHEA Grapalat"/>
                <w:b/>
                <w:bCs/>
              </w:rPr>
            </w:pPr>
            <w:r w:rsidRPr="006366CF">
              <w:rPr>
                <w:rFonts w:ascii="GHEA Grapalat" w:hAnsi="GHEA Grapalat"/>
                <w:b/>
                <w:bCs/>
              </w:rPr>
              <w:t>Գործառույթների կրկնության և կառավարման կառուցվածքային նպատակահարմարության հարցեր</w:t>
            </w:r>
          </w:p>
          <w:p w14:paraId="4C06ED37"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ՀՀ-ում գործող Բարձր տեխնոլոգիական արդյունաբերության նախարարությունը (ԲՏԱՆ) արդեն իրականացում է տեղեկատվական համակարգերի քաղաքականության մշակման և համակարգման գործառույթներ։ Առանց նոր կառույցի գործառույթների հստակ տարանջատման, նման մարմնի ստեղծումը կարող է հանգեցնել կառավարման գործառույթների համընկման և վարչական ավելորդ բարդությունների։ Նշված գործառույթների զգալի մասը հնարավոր է իրականացնել գործող պետական մարմինների շրջանակում՝ առանց նոր կառուցվածքային միավորի ձևավորման կամ առկա կառույցի ներքո։ Սա ոչ միայն հավելյալ չհիմնավորված ծախսերի աղբյուր կդառնա, այլ նաև կխաթարի ոլորտի զարգացումը կառավարման մոդելների բախման և պատասխանատվության ոչ հստակ սահմանազատման հետևանքով: Այս համատեքստում առաջարկում ենք դիտարկել նմանօրինակ կառույցի գործունեությունը ԲՏԱՆ ներքո՝ ռեսուրսների կոնսոլիդացմամբ, որի կողմից որոշակի ժամանակահատվածում իրականացված արդյունքները գնահատելուց հետո հնարավոր կլինի տալ գնահատական կառույցի առանձին գործելու վերաբերյալ։</w:t>
            </w:r>
          </w:p>
          <w:p w14:paraId="40C73F6E" w14:textId="77777777" w:rsidR="00852834" w:rsidRPr="006366CF" w:rsidRDefault="00852834" w:rsidP="00852834">
            <w:pPr>
              <w:tabs>
                <w:tab w:val="left" w:pos="900"/>
              </w:tabs>
              <w:spacing w:line="276" w:lineRule="auto"/>
              <w:jc w:val="both"/>
              <w:rPr>
                <w:rFonts w:ascii="GHEA Grapalat" w:hAnsi="GHEA Grapalat"/>
                <w:bCs/>
                <w:lang w:val="en-US"/>
              </w:rPr>
            </w:pPr>
            <w:r w:rsidRPr="006366CF">
              <w:rPr>
                <w:rFonts w:ascii="GHEA Grapalat" w:hAnsi="GHEA Grapalat"/>
                <w:bCs/>
                <w:i/>
                <w:iCs/>
              </w:rPr>
              <w:lastRenderedPageBreak/>
              <w:t>Միջազգային համեմատական փորձից՝</w:t>
            </w:r>
            <w:r w:rsidRPr="006366CF">
              <w:rPr>
                <w:rFonts w:ascii="GHEA Grapalat" w:hAnsi="GHEA Grapalat"/>
                <w:bCs/>
              </w:rPr>
              <w:t xml:space="preserve"> որոշ երկրներում, օրինակ, Էստոնիայում գործում է ամուր համակարգման սկզբունք, որտեղ տարբեր կառույցների միջև գործում են հստակ պատասխանատվության սահմանազատումներ՝ առանց նոր լրացուցիչ մարմինների ստեղծման։ </w:t>
            </w:r>
            <w:r w:rsidRPr="006366CF">
              <w:rPr>
                <w:rFonts w:ascii="GHEA Grapalat" w:hAnsi="GHEA Grapalat"/>
                <w:bCs/>
                <w:lang w:val="en-US"/>
              </w:rPr>
              <w:t>Կրկնվող կառույցները դիտվում են որպես վատ կառավարման օրինակ:</w:t>
            </w:r>
          </w:p>
          <w:p w14:paraId="36D940BE" w14:textId="77777777" w:rsidR="00852834" w:rsidRPr="006366CF" w:rsidRDefault="00852834" w:rsidP="00D36CFE">
            <w:pPr>
              <w:numPr>
                <w:ilvl w:val="0"/>
                <w:numId w:val="2"/>
              </w:numPr>
              <w:tabs>
                <w:tab w:val="left" w:pos="900"/>
              </w:tabs>
              <w:spacing w:line="276" w:lineRule="auto"/>
              <w:jc w:val="both"/>
              <w:rPr>
                <w:rFonts w:ascii="GHEA Grapalat" w:hAnsi="GHEA Grapalat"/>
                <w:b/>
                <w:bCs/>
                <w:lang w:val="en-US"/>
              </w:rPr>
            </w:pPr>
            <w:r w:rsidRPr="006366CF">
              <w:rPr>
                <w:rFonts w:ascii="GHEA Grapalat" w:hAnsi="GHEA Grapalat"/>
                <w:b/>
                <w:bCs/>
                <w:lang w:val="en-US"/>
              </w:rPr>
              <w:t>Միջազգային ստանդարտների կիրառելիության ապահովման հարցեր</w:t>
            </w:r>
          </w:p>
          <w:p w14:paraId="47959470" w14:textId="77777777" w:rsidR="00852834" w:rsidRPr="006366CF" w:rsidRDefault="00852834" w:rsidP="00852834">
            <w:pPr>
              <w:tabs>
                <w:tab w:val="left" w:pos="900"/>
              </w:tabs>
              <w:spacing w:line="276" w:lineRule="auto"/>
              <w:jc w:val="both"/>
              <w:rPr>
                <w:rFonts w:ascii="GHEA Grapalat" w:hAnsi="GHEA Grapalat"/>
                <w:bCs/>
                <w:lang w:val="en-US"/>
              </w:rPr>
            </w:pPr>
            <w:r w:rsidRPr="006366CF">
              <w:rPr>
                <w:rFonts w:ascii="GHEA Grapalat" w:hAnsi="GHEA Grapalat"/>
                <w:bCs/>
                <w:lang w:val="en-US"/>
              </w:rPr>
              <w:t xml:space="preserve">Տեղեկատվական համակարգերի և կիբեռանվտանգության ոլորտում առկա են միջազգային ճանաչված ստանդարտներ, այդ թվում՝ ISO/IEC 27001, NIST Framework, ENISA ուղեցույցներ և այլն։ Առանձին մարմնին ազգային ստանդարտների մշակման գործառույթներ հանձնելը կարող է ստեղծել կրկնօրինակման և անհամապատասխանության ռիսկեր՝ նվազեցնելով համադրելիությունը միջազգային չափանիշների հետ, </w:t>
            </w:r>
            <w:r w:rsidRPr="006366CF">
              <w:rPr>
                <w:rFonts w:ascii="GHEA Grapalat" w:hAnsi="GHEA Grapalat"/>
                <w:bCs/>
              </w:rPr>
              <w:t xml:space="preserve">հանգեցնելով </w:t>
            </w:r>
            <w:r w:rsidRPr="006366CF">
              <w:rPr>
                <w:rFonts w:ascii="GHEA Grapalat" w:hAnsi="GHEA Grapalat"/>
                <w:bCs/>
                <w:lang w:val="en-US"/>
              </w:rPr>
              <w:t>ազգային չափորոշիչների անհարկի տարբերակման և մասնավոր հատվածի շփոթության՝ խախտելով համաշխարհային պրակտիկաների ներդաշնակությունը։ Փոխարենը, անհրաժեշտ է ուղղակիորեն կիրառել միջազգային չափորոշիչները՝ ապահովելով համահունչություն և կանխելով կրկնակի ստանդարտների վտանգը:</w:t>
            </w:r>
          </w:p>
          <w:p w14:paraId="506C573E" w14:textId="77777777" w:rsidR="00852834" w:rsidRPr="006366CF" w:rsidRDefault="00852834" w:rsidP="00852834">
            <w:pPr>
              <w:tabs>
                <w:tab w:val="left" w:pos="900"/>
              </w:tabs>
              <w:spacing w:line="276" w:lineRule="auto"/>
              <w:jc w:val="both"/>
              <w:rPr>
                <w:rFonts w:ascii="GHEA Grapalat" w:hAnsi="GHEA Grapalat"/>
                <w:bCs/>
                <w:lang w:val="en-US"/>
              </w:rPr>
            </w:pPr>
            <w:r w:rsidRPr="006366CF">
              <w:rPr>
                <w:rFonts w:ascii="GHEA Grapalat" w:hAnsi="GHEA Grapalat"/>
                <w:bCs/>
                <w:i/>
                <w:iCs/>
                <w:lang w:val="en-US"/>
              </w:rPr>
              <w:t>Միջազգային համեմատական փորձից՝</w:t>
            </w:r>
            <w:r w:rsidRPr="006366CF">
              <w:rPr>
                <w:rFonts w:ascii="GHEA Grapalat" w:hAnsi="GHEA Grapalat"/>
                <w:bCs/>
                <w:lang w:val="en-US"/>
              </w:rPr>
              <w:t xml:space="preserve"> մասնավորապես ԵՄ անդամ երկրներում, նախընտրելի է համարվում գործող միջազգային ստանդարտների ուղղակի կիրառումը՝ նպաստելով համադրելիության պահպանմանը և մասնավոր հատվածի համար միանշանակության ապահովմանը։</w:t>
            </w:r>
          </w:p>
          <w:p w14:paraId="675BB518" w14:textId="77777777" w:rsidR="00852834" w:rsidRPr="006366CF" w:rsidRDefault="00852834" w:rsidP="00D36CFE">
            <w:pPr>
              <w:numPr>
                <w:ilvl w:val="0"/>
                <w:numId w:val="2"/>
              </w:numPr>
              <w:tabs>
                <w:tab w:val="left" w:pos="900"/>
              </w:tabs>
              <w:spacing w:line="276" w:lineRule="auto"/>
              <w:jc w:val="both"/>
              <w:rPr>
                <w:rFonts w:ascii="GHEA Grapalat" w:hAnsi="GHEA Grapalat"/>
                <w:b/>
                <w:bCs/>
                <w:lang w:val="en-US"/>
              </w:rPr>
            </w:pPr>
            <w:r w:rsidRPr="006366CF">
              <w:rPr>
                <w:rFonts w:ascii="GHEA Grapalat" w:hAnsi="GHEA Grapalat"/>
                <w:b/>
                <w:bCs/>
              </w:rPr>
              <w:t xml:space="preserve"> </w:t>
            </w:r>
            <w:r w:rsidRPr="006366CF">
              <w:rPr>
                <w:rFonts w:ascii="GHEA Grapalat" w:hAnsi="GHEA Grapalat"/>
                <w:b/>
                <w:bCs/>
                <w:lang w:val="en-US"/>
              </w:rPr>
              <w:t>Միջազգային փորձի օգտագործման սահմանափակումներ</w:t>
            </w:r>
          </w:p>
          <w:p w14:paraId="443F562D" w14:textId="77777777" w:rsidR="00852834" w:rsidRPr="006366CF" w:rsidRDefault="00852834" w:rsidP="00852834">
            <w:pPr>
              <w:tabs>
                <w:tab w:val="left" w:pos="900"/>
              </w:tabs>
              <w:spacing w:line="276" w:lineRule="auto"/>
              <w:jc w:val="both"/>
              <w:rPr>
                <w:rFonts w:ascii="GHEA Grapalat" w:hAnsi="GHEA Grapalat"/>
                <w:bCs/>
                <w:lang w:val="en-US"/>
              </w:rPr>
            </w:pPr>
            <w:r w:rsidRPr="006366CF">
              <w:rPr>
                <w:rFonts w:ascii="GHEA Grapalat" w:hAnsi="GHEA Grapalat"/>
                <w:bCs/>
                <w:lang w:val="en-US"/>
              </w:rPr>
              <w:t>Նախագծի հիմնավորման մեջ «միջազգային փորձ» եզրույթի կիրառումը թույլ է, քանի որ բացակայում է հստակ օրինակների և համարժեք համեմատության տրամադրումը։ Ավելին՝ ներկայացվող մոտեցումը հակասում է հենց մեջբերվող փորձին:</w:t>
            </w:r>
            <w:r w:rsidRPr="006366CF">
              <w:rPr>
                <w:rFonts w:ascii="GHEA Grapalat" w:hAnsi="GHEA Grapalat"/>
                <w:bCs/>
                <w:lang w:val="en-US"/>
              </w:rPr>
              <w:br/>
              <w:t>Օրինակ, Էստոնիայի մոդելում պետական տեղեկատվական ենթակառուցվածքների կառավարումը իրականացվում է պետության կողմից՝ ամպային լուծումների և միասնական տվյալների կենտրոնների միջոցով, մինչդեռ նոր մարմնի հայեցակարգով առաջարկվում է ուղղակիորեն հակառակ մոտեցում՝ կիբեռանվտանգության կենտրոնացվածության ու պետություն-մասնավոր հատվածների բաժանման մերժմամբ։ Սա ապացուցում է, որ միջազգային փորձը փաստացի խեղաթյուրված է ներկայացված հիմնավորման մեջ:</w:t>
            </w:r>
          </w:p>
          <w:p w14:paraId="4CD9CADF" w14:textId="77777777" w:rsidR="00852834" w:rsidRPr="006366CF" w:rsidRDefault="00852834" w:rsidP="00D36CFE">
            <w:pPr>
              <w:numPr>
                <w:ilvl w:val="0"/>
                <w:numId w:val="2"/>
              </w:numPr>
              <w:tabs>
                <w:tab w:val="left" w:pos="900"/>
              </w:tabs>
              <w:spacing w:line="276" w:lineRule="auto"/>
              <w:jc w:val="both"/>
              <w:rPr>
                <w:rFonts w:ascii="GHEA Grapalat" w:hAnsi="GHEA Grapalat"/>
                <w:b/>
                <w:bCs/>
                <w:lang w:val="en-US"/>
              </w:rPr>
            </w:pPr>
            <w:r w:rsidRPr="006366CF">
              <w:rPr>
                <w:rFonts w:ascii="GHEA Grapalat" w:hAnsi="GHEA Grapalat"/>
                <w:b/>
                <w:bCs/>
                <w:lang w:val="en-US"/>
              </w:rPr>
              <w:t>Ստանդարտների մշակման և վերահսկման գործառույթների համատեղման ռիսկեր</w:t>
            </w:r>
          </w:p>
          <w:p w14:paraId="5A48B4A3" w14:textId="77777777" w:rsidR="00852834" w:rsidRPr="006366CF" w:rsidRDefault="00852834" w:rsidP="00852834">
            <w:pPr>
              <w:tabs>
                <w:tab w:val="left" w:pos="900"/>
              </w:tabs>
              <w:spacing w:line="276" w:lineRule="auto"/>
              <w:jc w:val="both"/>
              <w:rPr>
                <w:rFonts w:ascii="GHEA Grapalat" w:hAnsi="GHEA Grapalat"/>
                <w:bCs/>
                <w:lang w:val="en-US"/>
              </w:rPr>
            </w:pPr>
            <w:r w:rsidRPr="006366CF">
              <w:rPr>
                <w:rFonts w:ascii="GHEA Grapalat" w:hAnsi="GHEA Grapalat"/>
                <w:bCs/>
                <w:lang w:val="en-US"/>
              </w:rPr>
              <w:t xml:space="preserve">Առաջարկվում է նոր մարմնին վերապահել և՛ ստանդարտների մշակման, և՛ կիրառման վերահսկման, և՛ խախտումների արձագանքման լիազորություններ։ Նման գործառույթների համատեղումը կարող է առաջացնել շահերի բախման և գործառութային կողմնակալության </w:t>
            </w:r>
            <w:r w:rsidRPr="006366CF">
              <w:rPr>
                <w:rFonts w:ascii="GHEA Grapalat" w:hAnsi="GHEA Grapalat"/>
                <w:bCs/>
                <w:lang w:val="en-US"/>
              </w:rPr>
              <w:lastRenderedPageBreak/>
              <w:t>ռիսկեր՝ հաշվի առնելով վերահսկողության և պատասխանատվության բաժանման բացակայությունը։</w:t>
            </w:r>
          </w:p>
          <w:p w14:paraId="3246B313" w14:textId="77777777" w:rsidR="00852834" w:rsidRPr="006366CF" w:rsidRDefault="00852834" w:rsidP="00852834">
            <w:pPr>
              <w:tabs>
                <w:tab w:val="left" w:pos="900"/>
              </w:tabs>
              <w:spacing w:line="276" w:lineRule="auto"/>
              <w:jc w:val="both"/>
              <w:rPr>
                <w:rFonts w:ascii="GHEA Grapalat" w:hAnsi="GHEA Grapalat"/>
                <w:bCs/>
                <w:lang w:val="en-US"/>
              </w:rPr>
            </w:pPr>
            <w:r w:rsidRPr="006366CF">
              <w:rPr>
                <w:rFonts w:ascii="GHEA Grapalat" w:hAnsi="GHEA Grapalat"/>
                <w:bCs/>
                <w:i/>
                <w:iCs/>
                <w:lang w:val="en-US"/>
              </w:rPr>
              <w:t>Միջազգային համեմատական փորձից՝</w:t>
            </w:r>
            <w:r w:rsidRPr="006366CF">
              <w:rPr>
                <w:rFonts w:ascii="GHEA Grapalat" w:hAnsi="GHEA Grapalat"/>
                <w:bCs/>
                <w:lang w:val="en-US"/>
              </w:rPr>
              <w:t xml:space="preserve"> օրինակ՝ ԱՄՆ-ի պարագայում NIST-ը ստանդարտներ մշակող կառույց է, մինչդեռ ստանդարտների կիրառման վերահսկողությունը իրականացնում են անկախ վերահսկողական կառույցներ: Գործառույթների հստակ բաժանումը երաշխավորում է չեզոքությունը և պաշտպանում է մասնագիտական որոշումների անաչառությունը:</w:t>
            </w:r>
          </w:p>
          <w:p w14:paraId="5D509BEB" w14:textId="77777777" w:rsidR="00852834" w:rsidRPr="006366CF" w:rsidRDefault="00852834" w:rsidP="00D36CFE">
            <w:pPr>
              <w:numPr>
                <w:ilvl w:val="0"/>
                <w:numId w:val="2"/>
              </w:numPr>
              <w:tabs>
                <w:tab w:val="left" w:pos="900"/>
              </w:tabs>
              <w:spacing w:line="276" w:lineRule="auto"/>
              <w:jc w:val="both"/>
              <w:rPr>
                <w:rFonts w:ascii="GHEA Grapalat" w:hAnsi="GHEA Grapalat"/>
                <w:bCs/>
                <w:lang w:val="en-US"/>
              </w:rPr>
            </w:pPr>
            <w:r w:rsidRPr="006366CF">
              <w:rPr>
                <w:rFonts w:ascii="GHEA Grapalat" w:hAnsi="GHEA Grapalat"/>
                <w:b/>
                <w:bCs/>
                <w:lang w:val="en-US"/>
              </w:rPr>
              <w:t>Ներկայացված կառուցվածքի անհամապատասխանություն ծառայողական արդյունավետ զարգացման տրամաբանությանը</w:t>
            </w:r>
            <w:r w:rsidRPr="006366CF">
              <w:rPr>
                <w:rFonts w:ascii="GHEA Grapalat" w:hAnsi="GHEA Grapalat"/>
                <w:bCs/>
                <w:lang w:val="en-US"/>
              </w:rPr>
              <w:t xml:space="preserve"> </w:t>
            </w:r>
          </w:p>
          <w:p w14:paraId="787A732A" w14:textId="77777777" w:rsidR="00852834" w:rsidRPr="006366CF" w:rsidRDefault="00852834" w:rsidP="00852834">
            <w:pPr>
              <w:tabs>
                <w:tab w:val="left" w:pos="900"/>
              </w:tabs>
              <w:spacing w:line="276" w:lineRule="auto"/>
              <w:jc w:val="both"/>
              <w:rPr>
                <w:rFonts w:ascii="GHEA Grapalat" w:hAnsi="GHEA Grapalat"/>
                <w:bCs/>
                <w:lang w:val="en-US"/>
              </w:rPr>
            </w:pPr>
            <w:r w:rsidRPr="006366CF">
              <w:rPr>
                <w:rFonts w:ascii="GHEA Grapalat" w:hAnsi="GHEA Grapalat"/>
                <w:bCs/>
                <w:lang w:val="en-US"/>
              </w:rPr>
              <w:t>Նման մակարդակի համակարգող մարմին ստեղծելու համար անհրաժեշտ է աստիճանական զարգացում՝ հիմնված տարիների արդյունավետ աշխատանքի վրա։ Առաջին փուլերում նախ անհրաժեշտ էր իրականացնել կրթական ծրագրեր, ձևավորել փորձագիտական հարթակ, արձագանքել կոնկրետ կիբեռմիջադեպերին, և միայն դրանից հետո՝ ձեռք բերված հաջողությունների հիման վրա քննարկել համակարգման լիազորությունների ավելացումը:</w:t>
            </w:r>
          </w:p>
          <w:p w14:paraId="0CA10893" w14:textId="77777777" w:rsidR="00852834" w:rsidRPr="006366CF" w:rsidRDefault="00852834" w:rsidP="00852834">
            <w:pPr>
              <w:tabs>
                <w:tab w:val="left" w:pos="900"/>
              </w:tabs>
              <w:spacing w:line="276" w:lineRule="auto"/>
              <w:jc w:val="both"/>
              <w:rPr>
                <w:rFonts w:ascii="GHEA Grapalat" w:hAnsi="GHEA Grapalat"/>
                <w:bCs/>
                <w:lang w:val="en-US"/>
              </w:rPr>
            </w:pPr>
            <w:r w:rsidRPr="006366CF">
              <w:rPr>
                <w:rFonts w:ascii="GHEA Grapalat" w:hAnsi="GHEA Grapalat"/>
                <w:bCs/>
                <w:lang w:val="en-US"/>
              </w:rPr>
              <w:t>Առանց նախնական տեսանելի արդյունքների, առանց գործողությունների հաջողված փորձի, նման կառույցին «մեկ հարվածով» պետական համակարգման իրավասություն տալը խիստ ռիսկային է և կարող է ավարտվել վստահության ճգնաժամով ոլորտում։</w:t>
            </w:r>
          </w:p>
          <w:p w14:paraId="18D29BB0" w14:textId="77777777" w:rsidR="00852834" w:rsidRPr="006366CF" w:rsidRDefault="00852834" w:rsidP="00852834">
            <w:pPr>
              <w:tabs>
                <w:tab w:val="left" w:pos="900"/>
              </w:tabs>
              <w:spacing w:line="276" w:lineRule="auto"/>
              <w:jc w:val="both"/>
              <w:rPr>
                <w:rFonts w:ascii="GHEA Grapalat" w:hAnsi="GHEA Grapalat"/>
                <w:b/>
                <w:bCs/>
                <w:lang w:val="en-US"/>
              </w:rPr>
            </w:pPr>
            <w:r w:rsidRPr="006366CF">
              <w:rPr>
                <w:rFonts w:ascii="GHEA Grapalat" w:hAnsi="GHEA Grapalat"/>
                <w:b/>
                <w:bCs/>
                <w:lang w:val="en-US"/>
              </w:rPr>
              <w:t>Եզրակացություն</w:t>
            </w:r>
          </w:p>
          <w:p w14:paraId="62AB6FD3" w14:textId="77777777" w:rsidR="00852834" w:rsidRPr="006366CF" w:rsidRDefault="00852834" w:rsidP="00852834">
            <w:pPr>
              <w:tabs>
                <w:tab w:val="left" w:pos="900"/>
              </w:tabs>
              <w:spacing w:line="276" w:lineRule="auto"/>
              <w:jc w:val="both"/>
              <w:rPr>
                <w:rFonts w:ascii="GHEA Grapalat" w:hAnsi="GHEA Grapalat"/>
                <w:b/>
                <w:bCs/>
                <w:lang w:val="en-US"/>
              </w:rPr>
            </w:pPr>
            <w:r w:rsidRPr="006366CF">
              <w:rPr>
                <w:rFonts w:ascii="GHEA Grapalat" w:hAnsi="GHEA Grapalat"/>
                <w:bCs/>
                <w:lang w:val="en-US"/>
              </w:rPr>
              <w:t xml:space="preserve">Ներկայացված նախաձեռնությունը ենթադրում է գործառութային կրկնություն, հակասում է միջազգային ստանդարտների կիրառման պրակտիկային և առաջացնում է վերահսկողական և գործադիր լիազորությունների միավորմամբ պայմանավորված կառավարչական ռիսկեր, մասնագիտական անկախության և իրավական անաչառության խնդիրներ։ Հաշվի առնելով վերը նշվածը՝ ներկայիս առաջարկվող մոդելի տեսքով նպատակահարմար չէ նման կարգավորման մարմնի ստեղծումը։ Առաջարկում ենք լրամշակել օրենքի նախագիծը փոքր-ինչ ավելի կոնկրետացնելով մեկ կամ երկու պարտավորություն, գրանցել արդյունքներ, ապա ընդլայնել, ինչպես նաև դիտարկել սա ԲՏԱՆ համակարգման ներքո որպես երկրում տվյալը գործառույթները կարգավորելու լիազորություն ունեցող մարմին։ </w:t>
            </w:r>
          </w:p>
          <w:p w14:paraId="65EDD707"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
                <w:bCs/>
              </w:rPr>
              <w:t xml:space="preserve">         </w:t>
            </w:r>
            <w:r w:rsidRPr="006366CF">
              <w:rPr>
                <w:rFonts w:ascii="GHEA Grapalat" w:hAnsi="GHEA Grapalat"/>
                <w:bCs/>
              </w:rPr>
              <w:t>Միաժամանակ առաջարկվում է օրենքի նախագծում «կիբերանվտանգություն» եզրույթը փոխարինել «կիբեռանվտանգություն» տարբերակով։</w:t>
            </w:r>
          </w:p>
          <w:p w14:paraId="705F1E87" w14:textId="77777777" w:rsidR="00852834" w:rsidRPr="006366CF" w:rsidRDefault="00852834" w:rsidP="00852834">
            <w:pPr>
              <w:tabs>
                <w:tab w:val="left" w:pos="900"/>
              </w:tabs>
              <w:spacing w:line="276" w:lineRule="auto"/>
              <w:jc w:val="both"/>
              <w:rPr>
                <w:rFonts w:ascii="GHEA Grapalat" w:hAnsi="GHEA Grapalat"/>
                <w:b/>
                <w:bCs/>
              </w:rPr>
            </w:pPr>
            <w:r w:rsidRPr="006366CF">
              <w:rPr>
                <w:rFonts w:ascii="GHEA Grapalat" w:hAnsi="GHEA Grapalat"/>
                <w:b/>
                <w:bCs/>
              </w:rPr>
              <w:t>«Կիբեռանվտանգության մասին» օրենքի ՀՀ օրենքի նախագծի վերաբերյալ ներկայացվում է հետևյալը</w:t>
            </w:r>
            <w:r w:rsidRPr="0096038A">
              <w:rPr>
                <w:rFonts w:ascii="Cambria Math" w:eastAsia="MS Mincho" w:hAnsi="Cambria Math" w:cs="Cambria Math"/>
                <w:b/>
                <w:bCs/>
              </w:rPr>
              <w:t>․</w:t>
            </w:r>
          </w:p>
          <w:p w14:paraId="0C230BF8" w14:textId="77777777" w:rsidR="00852834" w:rsidRPr="006366CF" w:rsidRDefault="00852834" w:rsidP="00D36CFE">
            <w:pPr>
              <w:numPr>
                <w:ilvl w:val="0"/>
                <w:numId w:val="5"/>
              </w:numPr>
              <w:tabs>
                <w:tab w:val="left" w:pos="900"/>
              </w:tabs>
              <w:spacing w:line="276" w:lineRule="auto"/>
              <w:ind w:left="22" w:firstLine="338"/>
              <w:jc w:val="both"/>
              <w:rPr>
                <w:rFonts w:ascii="GHEA Grapalat" w:hAnsi="GHEA Grapalat"/>
                <w:bCs/>
              </w:rPr>
            </w:pPr>
            <w:r w:rsidRPr="006366CF">
              <w:rPr>
                <w:rFonts w:ascii="GHEA Grapalat" w:hAnsi="GHEA Grapalat"/>
                <w:bCs/>
              </w:rPr>
              <w:t xml:space="preserve">«Կիբեռանվտանգության մասին» օրենքի նախագծում որպես օրենքի նպատակ սահմանվում է Հայաստանի Հանրապետությունում կենսական նշանակության ոլորտների </w:t>
            </w:r>
            <w:r w:rsidRPr="006366CF">
              <w:rPr>
                <w:rFonts w:ascii="GHEA Grapalat" w:hAnsi="GHEA Grapalat"/>
                <w:bCs/>
              </w:rPr>
              <w:lastRenderedPageBreak/>
              <w:t>տեղեկատվական համակարգերում (այսուհետ՝ տեղեկատվական համակարգ) և կրիտիկական տեղեկատվական ենթակառուցվածքներում կիբեռանվտանգ միջավայրի ապահովումը: Մինչդեռ Հայաստանի Հանրապետությունում Կիբեռանվտանգության մասին օրենքը պետք է վերաբերելի լինի և որպես նպատակ սահմանի Հայաստանի Հանրապետությունում կիբեռանվտանգության ապահավումը։ Ներկայումս օրենքի նախագծով օրենքի նպատակը սահմանափակվում է միայն կրիտիկական տեղեկատվական ենթահամակարգերով, որի արդյունքում դուրս են մնում կրթական, ընդհանուր երկրի մակարդակով կիբեռապաշտպանվածության, կիբեռտիրույթում հանրության կրթման և այլն կարևոր բաղադրիչներ։ Ուստի՝ առաջարկում ենք կամ վերանայել օրենքի նախագծի վերնագիր՝ այն դարձնելով «Կրիտիկական տեղեկատվական ենթակառուցվածքների կիբեռանվտանգության մասին» որոշում, կամ ընդլայնել օրենքի նախագծի բովանդակային շրջանակը՝ ներառելով կիբեռանվտանգությանը վերաբերելի բոլոր շերտերը։</w:t>
            </w:r>
          </w:p>
          <w:p w14:paraId="378EE45D" w14:textId="77777777" w:rsidR="00852834" w:rsidRPr="006366CF" w:rsidRDefault="00852834" w:rsidP="00D36CFE">
            <w:pPr>
              <w:numPr>
                <w:ilvl w:val="0"/>
                <w:numId w:val="5"/>
              </w:numPr>
              <w:tabs>
                <w:tab w:val="left" w:pos="900"/>
              </w:tabs>
              <w:spacing w:line="276" w:lineRule="auto"/>
              <w:ind w:left="22" w:firstLine="338"/>
              <w:jc w:val="both"/>
              <w:rPr>
                <w:rFonts w:ascii="GHEA Grapalat" w:hAnsi="GHEA Grapalat"/>
                <w:bCs/>
              </w:rPr>
            </w:pPr>
            <w:r w:rsidRPr="006366CF">
              <w:rPr>
                <w:rFonts w:ascii="GHEA Grapalat" w:hAnsi="GHEA Grapalat"/>
                <w:bCs/>
              </w:rPr>
              <w:t>Օրենքի նախագծում նշվում է՝ «Ցանկացած այլ իրավաբանական անձ, որը սույն օրենքի իմաստով չի համարվում ծառայություն մատուցող, Հայաստանի Հանրապետության կառավարության կողմից սահմանված կարգով կարող է կամավոր ստանձնել սույն օրենքից բխող կիբեռանվտանգության ապահովման պարտավորություններ կամ հրաժարվել դրանցից»: Մինչդեռ «Կիբեռանվտանգության մասին» օրենքը չի կարող սահմանափակվել միայն հստակ դերակատարներով, եթե այլ սուբյեկտներ ներառված են կիբեռանվտանգության էկոհամակարգում, նրանք չենք կարող դուրս լինել կիբեռանվտանգության համակարգի գործառնությունն ապահովող օրենքի նախագծից և չունենալ պարտավորություններ այդ օրենքի շրջանակում, քանի որ կիբեռանվտանգության էկոհամակարգը մեկ ամբողջականություն է երկրի շրջանակներում, և ցանկացած սուբյեկտ, որը միացած է համացանցին, հանդիսանում է այդ էկոհամակարգի անբաժանելի մասը և պետք է ենթարկվի օրենքով սահմանված կարգավորումներին։</w:t>
            </w:r>
          </w:p>
          <w:p w14:paraId="7FDB9142"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Հիմք ընդունելով վերը նշված երկու հիմնարար կետերը՝ առաջարկում ենք ամբողջովին վերանայել օրենքի նախագիծը կամ դիտարկել այն որպես ՀՀ կառավարության որոշում ընդունելու տարբերակը, քանի որ ներկայիս ձևակերպմամբ այն վերաբերելի չի ամբողջական կիբեռանվտանգության էկոհամակարգին։</w:t>
            </w:r>
          </w:p>
          <w:p w14:paraId="25608A23" w14:textId="77777777" w:rsidR="00852834" w:rsidRPr="006366CF" w:rsidRDefault="00852834" w:rsidP="00D36CFE">
            <w:pPr>
              <w:numPr>
                <w:ilvl w:val="0"/>
                <w:numId w:val="5"/>
              </w:numPr>
              <w:tabs>
                <w:tab w:val="left" w:pos="900"/>
              </w:tabs>
              <w:spacing w:line="276" w:lineRule="auto"/>
              <w:ind w:left="-120" w:firstLine="480"/>
              <w:jc w:val="both"/>
              <w:rPr>
                <w:rFonts w:ascii="GHEA Grapalat" w:hAnsi="GHEA Grapalat"/>
                <w:bCs/>
              </w:rPr>
            </w:pPr>
            <w:r w:rsidRPr="006366CF">
              <w:rPr>
                <w:rFonts w:ascii="GHEA Grapalat" w:hAnsi="GHEA Grapalat"/>
                <w:bCs/>
              </w:rPr>
              <w:t xml:space="preserve">Օրենքի նախագծում Լիազոր մարմնի և Ինքնավար մարմնի գործառույթները որոշ դրույթներում համընկնում են կամ կրկնվում՝ մասնավորապես քաղաքականության ձևավորման, վերահսկողության և կրթության ոլորտներում։ Առաջարկում ենք հստակ տարանջատել ռազմավարության մշակման և կարգավորման, վերահսկողության, ինչպես նաև միջոցառումների իրականացման լիազորությունները, ինչպես նաև Տեղեկատվական </w:t>
            </w:r>
            <w:r w:rsidRPr="006366CF">
              <w:rPr>
                <w:rFonts w:ascii="GHEA Grapalat" w:hAnsi="GHEA Grapalat"/>
                <w:bCs/>
              </w:rPr>
              <w:lastRenderedPageBreak/>
              <w:t>համակարգերի կարգավորման մարմնին վերապահել բացառապես տեխնիկական ու վերահսկողական գործառույթներ՝ մեկ կենտրոնացված համակարգով՝ միաժամանակ ապահովելով, որ վերջինիս գործառույթները չհամընկնեն ոլորտը կարգավորող Բարձր տեխնոլոգիական արդյունաբերության նախարարության գործառույթների հետ:</w:t>
            </w:r>
          </w:p>
          <w:p w14:paraId="03A02F9E" w14:textId="77777777" w:rsidR="00852834" w:rsidRPr="006366CF" w:rsidRDefault="00852834" w:rsidP="00D36CFE">
            <w:pPr>
              <w:numPr>
                <w:ilvl w:val="0"/>
                <w:numId w:val="5"/>
              </w:numPr>
              <w:tabs>
                <w:tab w:val="left" w:pos="900"/>
              </w:tabs>
              <w:spacing w:line="276" w:lineRule="auto"/>
              <w:ind w:left="22" w:firstLine="338"/>
              <w:jc w:val="both"/>
              <w:rPr>
                <w:rFonts w:ascii="GHEA Grapalat" w:hAnsi="GHEA Grapalat"/>
                <w:bCs/>
              </w:rPr>
            </w:pPr>
            <w:r w:rsidRPr="006366CF">
              <w:rPr>
                <w:rFonts w:ascii="GHEA Grapalat" w:hAnsi="GHEA Grapalat"/>
                <w:bCs/>
              </w:rPr>
              <w:t>Օրենքի նախագծում առկա են մի շարք իրավաբանական անորոշություններ և բացառությունների լայն շրջանակ։ Օրենքի կիրառման շրջանակները որոշ դեպքերում չափազանց բաց են ձևակերպված կամ ունեն անորոշություններ, ինչպիսիք են «զգալի վնաս», «համարժեք ռիսկեր» և այլն։ Առաջարկում ենք սահմանել չափելի ցուցանիշներ (quantifiable thresholds) «էական ազդեցություն» ունեցող միջադեպի, «զգալի վնասի» կամ «կրիտիկական ենթակառուցվածքի» համար, ինչպես նաև նշել հստակ մեթոդաբանություն՝ ըստ օրինակելի ստանդարտների (ISO 27005, NIST SP 800-30):</w:t>
            </w:r>
          </w:p>
          <w:p w14:paraId="334F7E24" w14:textId="77777777" w:rsidR="00852834" w:rsidRPr="006366CF" w:rsidRDefault="00852834" w:rsidP="00D36CFE">
            <w:pPr>
              <w:numPr>
                <w:ilvl w:val="0"/>
                <w:numId w:val="5"/>
              </w:numPr>
              <w:tabs>
                <w:tab w:val="left" w:pos="900"/>
              </w:tabs>
              <w:spacing w:line="276" w:lineRule="auto"/>
              <w:ind w:left="0" w:firstLine="360"/>
              <w:jc w:val="both"/>
              <w:rPr>
                <w:rFonts w:ascii="GHEA Grapalat" w:hAnsi="GHEA Grapalat"/>
                <w:bCs/>
              </w:rPr>
            </w:pPr>
            <w:r w:rsidRPr="006366CF">
              <w:rPr>
                <w:rFonts w:ascii="GHEA Grapalat" w:hAnsi="GHEA Grapalat"/>
                <w:bCs/>
              </w:rPr>
              <w:t>Օրենքի նախագծի շրջանակներում թերի է կիբեռանվտանգության մասնագետի իրավական կարգավիճակը։ Օրենքը պարտադրում է ծառայություն մատուցողներին ունենալ կիբեռանվտանգության մասնագետներ, սակայն որոշակիություն չկա նրանց անկախության, իրավասությունների կամ պատասխանատվության վերաբերյալ։ Առաջարկում ենք օրենքի շրջանակներում հստակեցնել կիբեռանվտանգության մասնագետների մանդատը, ներառյալ՝ ռիսկերի վերաբերյալ վետոյի իրավունք, ներքին անկախություն և պաշտպանվածություն՝ ըստ միջազգային փորձի (օր.՝ CISO պարտադիր ներկայացվածություն՝ C-Level-ում): Կամ այս ամենը սահմանել օրենքից բխող այլ իրավական ակտերով։</w:t>
            </w:r>
          </w:p>
          <w:p w14:paraId="0BA6F855" w14:textId="77777777" w:rsidR="00852834" w:rsidRPr="006366CF" w:rsidRDefault="00852834" w:rsidP="00D36CFE">
            <w:pPr>
              <w:numPr>
                <w:ilvl w:val="0"/>
                <w:numId w:val="5"/>
              </w:numPr>
              <w:tabs>
                <w:tab w:val="left" w:pos="900"/>
              </w:tabs>
              <w:spacing w:line="276" w:lineRule="auto"/>
              <w:ind w:left="22" w:firstLine="338"/>
              <w:jc w:val="both"/>
              <w:rPr>
                <w:rFonts w:ascii="GHEA Grapalat" w:hAnsi="GHEA Grapalat"/>
                <w:bCs/>
              </w:rPr>
            </w:pPr>
            <w:r w:rsidRPr="006366CF">
              <w:rPr>
                <w:rFonts w:ascii="GHEA Grapalat" w:hAnsi="GHEA Grapalat"/>
                <w:bCs/>
              </w:rPr>
              <w:t>Օրենքի նախագծում առկա են միջազգային համագործակցության մակարդակում իրավական բացեր, քանի որ թույլ է տալիս տեղեկություն փոխանցել օտարերկրյա կառույցներին, սակայն իրավական պաշտպանության մեխանիզմները սահմանված չեն բավարար մանրամասնությամբ։ Առաջարկում ենք սահմանել, թե որ տեղեկատվության փոխանցումն է ենթակա նախնական DPIA (Data Protection Impact Assessment) գնահատման, ինչպես նաև կարգավորել, թե որ դեպքերում է տեղեկատվության փոխանցումը արգելված ազգային անվտանգությանը կամ անձնական տվյալներին սպառնալիքի հիմքով։ Անհրաժեշտ է նաև սահմանել, թե այս պարագայում որն է այն կառույցը, որը ունի իրավասություն և լիազորություն սահմանելու, կամ որն է այն չափորոշիչը, որի հիմքով հստակեցվում է, թե որ տեղեկատվությունն է այդպիսին։</w:t>
            </w:r>
          </w:p>
          <w:p w14:paraId="1F9192C6" w14:textId="77777777" w:rsidR="00852834" w:rsidRPr="006366CF" w:rsidRDefault="00852834" w:rsidP="00D36CFE">
            <w:pPr>
              <w:numPr>
                <w:ilvl w:val="0"/>
                <w:numId w:val="5"/>
              </w:numPr>
              <w:tabs>
                <w:tab w:val="left" w:pos="900"/>
              </w:tabs>
              <w:spacing w:line="276" w:lineRule="auto"/>
              <w:ind w:left="22" w:firstLine="338"/>
              <w:jc w:val="both"/>
              <w:rPr>
                <w:rFonts w:ascii="GHEA Grapalat" w:hAnsi="GHEA Grapalat"/>
                <w:bCs/>
              </w:rPr>
            </w:pPr>
            <w:r w:rsidRPr="006366CF">
              <w:rPr>
                <w:rFonts w:ascii="GHEA Grapalat" w:hAnsi="GHEA Grapalat"/>
                <w:bCs/>
              </w:rPr>
              <w:t xml:space="preserve">Օրենքի նախագծում իրավական պատասխանատվության մեխանիզմները անարդյունավետ կերպով են դիտարկված։ Այսպես՝ չկա հստակ սահմանված վարչական կամ քրեական պատասխանատվության մեխանիզմ՝ խախտումների դեպքում։ Առաջարկում ենք սահմանել հստակ պատժամիջոցների սահմանաչափեր՝ ըստ խախտման տեսակի, </w:t>
            </w:r>
            <w:r w:rsidRPr="006366CF">
              <w:rPr>
                <w:rFonts w:ascii="GHEA Grapalat" w:hAnsi="GHEA Grapalat"/>
                <w:bCs/>
              </w:rPr>
              <w:lastRenderedPageBreak/>
              <w:t>ծանրության և կրկնողականության (օրինակ՝ GDPR-ի օրինակով՝ շրջանառության %-ով տուգանքներ), ինչպես նաև ՏՏ ոլորտի ընկերությունների համար դիտարկել լիցենզավորման ժամանակավոր կասեցումների մեխանիզմ: Օրենքի նախագծում անհրաժեշտ է լրամշակել թվային հետաքննության բաժին, որում հստակ կսահմանվեն թվային հետաքննության մեխանիզմները, որոնցով դուրս կբերվեն վերոնշյալ խախտումները՝ չափելի և հստակ տվյալների ապացուցողականությամբ։</w:t>
            </w:r>
          </w:p>
          <w:p w14:paraId="2EB86AC1" w14:textId="77777777" w:rsidR="00852834" w:rsidRPr="006366CF" w:rsidRDefault="00852834" w:rsidP="00D36CFE">
            <w:pPr>
              <w:numPr>
                <w:ilvl w:val="0"/>
                <w:numId w:val="5"/>
              </w:numPr>
              <w:tabs>
                <w:tab w:val="left" w:pos="900"/>
              </w:tabs>
              <w:spacing w:line="276" w:lineRule="auto"/>
              <w:ind w:left="22" w:firstLine="338"/>
              <w:jc w:val="both"/>
              <w:rPr>
                <w:rFonts w:ascii="GHEA Grapalat" w:hAnsi="GHEA Grapalat"/>
                <w:bCs/>
              </w:rPr>
            </w:pPr>
            <w:r w:rsidRPr="006366CF">
              <w:rPr>
                <w:rFonts w:ascii="GHEA Grapalat" w:hAnsi="GHEA Grapalat"/>
                <w:bCs/>
              </w:rPr>
              <w:t>Օրենքի նախագծում հստակեցված չեն կիբեռանվտանգության աուդիտի գործիքակազմը և սահմանափակումները։ Աուդիտի իրականացումը թողնված է ծառայություն մատուցողի նախաձեռնությանը (3 տարին մեկ) ՝ առանց իրական ճնշող մեխանիզմների։ Առաջարկում ենք, որ աուդիտորների ցանկը հաստատվի անկախ մարմնի կողմից՝ ըստ որակավորման, ինչպես նաև սահմանել Ինքնավար մարմնի նախաձեռնած պարտադիր արտահերթ աուդիտներ՝ միջադեպերից հետո։ Ինչպես նաև դիտարկել պլանային աուդիտներ, որոնց համար սահմանված կլինի աուդիտի հստակ պլան՝ ներառյալ ժամկետները, բովանդակությունը, մեխանիզմները և մեթնոդները։ Այս համատեքստում օրենքի նախագծով անհրաժեշտ է նաև բացառել կրկնակի աուդիտների իրականացման հնարավորությունը՝ հիմք ընդունելով նախորդիվ աուդիտ իրականացրած մարմնի հեղինակությունը և նրա ընդունելիությունը պետական համակարգի կողմից։</w:t>
            </w:r>
          </w:p>
          <w:p w14:paraId="73E44A1F" w14:textId="77777777" w:rsidR="00852834" w:rsidRPr="006366CF" w:rsidRDefault="00852834" w:rsidP="00D36CFE">
            <w:pPr>
              <w:numPr>
                <w:ilvl w:val="0"/>
                <w:numId w:val="5"/>
              </w:numPr>
              <w:tabs>
                <w:tab w:val="left" w:pos="900"/>
              </w:tabs>
              <w:spacing w:line="276" w:lineRule="auto"/>
              <w:ind w:left="22" w:firstLine="338"/>
              <w:jc w:val="both"/>
              <w:rPr>
                <w:rFonts w:ascii="GHEA Grapalat" w:hAnsi="GHEA Grapalat"/>
                <w:bCs/>
              </w:rPr>
            </w:pPr>
            <w:r w:rsidRPr="006366CF">
              <w:rPr>
                <w:rFonts w:ascii="GHEA Grapalat" w:hAnsi="GHEA Grapalat"/>
                <w:bCs/>
              </w:rPr>
              <w:t>Կիբեռհիգիենայի պահանջների հանդեպ կիրառված է ընդհանուր բնույթ. օրենքի նախագծով անդրադարձ է արված կիբեռհիգիենայի պահանջներին միայն ընդհանուր ձևակերպումներով՝ առանց նվազագույն ստանդարտների սահմանման։ Առաջարկում ենք հստակեցնել արտակարգ դեպքերի նվազագույն տեխնիկական պահանջները (մուտքի երկփուլային վերահսկում, log management, patching policy և այլն), ինչպես նաև արտակարգ ռիսկերին դիմակայելու մեխանիզմներ ներդնել՝ դրանք ամրագրելով օրենքով՝ հստակ ձևաչափերի սահմանմամբ։</w:t>
            </w:r>
          </w:p>
          <w:p w14:paraId="17FC8991" w14:textId="77777777" w:rsidR="00852834" w:rsidRPr="006366CF" w:rsidRDefault="00852834" w:rsidP="00852834">
            <w:pPr>
              <w:tabs>
                <w:tab w:val="left" w:pos="900"/>
              </w:tabs>
              <w:spacing w:line="276" w:lineRule="auto"/>
              <w:jc w:val="both"/>
              <w:rPr>
                <w:rFonts w:ascii="GHEA Grapalat" w:hAnsi="GHEA Grapalat"/>
                <w:b/>
                <w:bCs/>
              </w:rPr>
            </w:pPr>
            <w:r w:rsidRPr="006366CF">
              <w:rPr>
                <w:rFonts w:ascii="GHEA Grapalat" w:hAnsi="GHEA Grapalat"/>
                <w:bCs/>
              </w:rPr>
              <w:t xml:space="preserve">           </w:t>
            </w:r>
            <w:r w:rsidRPr="006366CF">
              <w:rPr>
                <w:rFonts w:ascii="GHEA Grapalat" w:hAnsi="GHEA Grapalat"/>
                <w:b/>
                <w:bCs/>
              </w:rPr>
              <w:t>«Հանրային տեղեկությունների մասին» օրենքի նախագծի վերաբերյալ ներկայացվում է հետևյալը</w:t>
            </w:r>
            <w:r w:rsidRPr="0096038A">
              <w:rPr>
                <w:rFonts w:ascii="Cambria Math" w:eastAsia="MS Mincho" w:hAnsi="Cambria Math" w:cs="Cambria Math"/>
                <w:b/>
                <w:bCs/>
              </w:rPr>
              <w:t>․</w:t>
            </w:r>
          </w:p>
          <w:p w14:paraId="4E362E5B"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1.</w:t>
            </w:r>
            <w:r w:rsidRPr="006366CF">
              <w:rPr>
                <w:rFonts w:ascii="GHEA Grapalat" w:hAnsi="GHEA Grapalat"/>
                <w:bCs/>
              </w:rPr>
              <w:tab/>
              <w:t xml:space="preserve">Օրենքի նախագծում բաց է իրավական հստակությունը որոշ հասկացություններում. «Հանրային տեղեկություն», «հիմնարար տվյալ», «բազմակի օգտագործում» և այլ հասկացություններ սահմանված են, սակայն շատ դեպքերում դրանք չունեն իրավաբանորեն չափելի հստակություն կամ կարող են մեկնաբանվել ոչ միանշանակ կերպով։ Առաջարկում ենք վերանայել այդ հասկացությունների (օր.՝ «բազմակի օգտագործում», «հանրային հասանելիություն») սահմանումները՝ հիմք ընդունելով միջազգային ստանդարտները (EU PSI </w:t>
            </w:r>
            <w:r w:rsidRPr="006366CF">
              <w:rPr>
                <w:rFonts w:ascii="GHEA Grapalat" w:hAnsi="GHEA Grapalat"/>
                <w:bCs/>
              </w:rPr>
              <w:lastRenderedPageBreak/>
              <w:t>Directive, Open Data Charter), ինչպես նաև սահմանել ցուցակ՝ օրենքով պաշտպանվող տեղեկությունների կատեգորիաներով, ինչպես օրինակ՝ ԵՄ երկրների օրենսդրությունում։</w:t>
            </w:r>
          </w:p>
          <w:p w14:paraId="0F9D391F"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2.</w:t>
            </w:r>
            <w:r w:rsidRPr="006366CF">
              <w:rPr>
                <w:rFonts w:ascii="GHEA Grapalat" w:hAnsi="GHEA Grapalat"/>
                <w:bCs/>
              </w:rPr>
              <w:tab/>
              <w:t>Օրենքի նախագծով սահմանվում է՝ «բաց տեղեկությունների քաղաքականություն - թվային տիրույթում հանրային հասանելիության ապահովում այն տեղեկությունների նկատմամբ, որոնք օրենքով պաշտպանվող տեղեկություններ չեն հանդիսանում.», մինչդեռ անհրաժեշտ է հաշվի առնել այն հանգամանքը, որ ներկայումս ՀՀ օրենսդրությամբ սահմանված կարգավորումները չեն տալիս չափելի մեխանիզմներ թվային տիրույթում առկա տվյալների դասակարգման համար, որի հիմքով հնարավոր կլիներ դուրս բերել կոնկրետ տեղեկության բաց լինելու իրավական հենքը։</w:t>
            </w:r>
          </w:p>
          <w:p w14:paraId="1DA5087F"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3.</w:t>
            </w:r>
            <w:r w:rsidRPr="006366CF">
              <w:rPr>
                <w:rFonts w:ascii="GHEA Grapalat" w:hAnsi="GHEA Grapalat"/>
                <w:bCs/>
              </w:rPr>
              <w:tab/>
              <w:t xml:space="preserve">Օրենքի նախագծով սահմանվում է՝ «բաց տեղեկություն - տեղեկություններ, որոնց կարող է հասանելիություն ստանալ, օգտագործել, փոփոխել և տարածել յուրաքանչյուր ոք.», մինչդեռ նմանօրինակ գործառույթների իրականացում որևէ մեկը կարող է ունենալ միայն օրենքով սահմանված կարգով՝ իր լիազորությունների շրջանակներում կամ օրենքով չարգելված դեպքերում, եթե տեղեկությունը վերաբերելի է միայն իրեն։ </w:t>
            </w:r>
          </w:p>
          <w:p w14:paraId="5F43A662"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4.</w:t>
            </w:r>
            <w:r w:rsidRPr="006366CF">
              <w:rPr>
                <w:rFonts w:ascii="GHEA Grapalat" w:hAnsi="GHEA Grapalat"/>
                <w:bCs/>
              </w:rPr>
              <w:tab/>
              <w:t>Օրենքի նախագծով սահմանվում է՝ «տեղեկատվական համակարգ – «Կիբեռանվտանգության մասին» օրենքով սահմանված համակարգ.»։ Հաշվի առնելով այն հանգամանքը, որ «Կիբեռանվտանգության մասին» օրենքի նախագծում տեղեկատվական համակարգ եզրույթը վերաբերելի է միայն կրիտիկական ենթակառուցվածքներին, ուստի՝ առաջարկում ենք՝ կամ սույն օրենքի նախագծում վերանայել սահմանումը կամ վերաձևակերպել «Կիբեռանվտանգության մասին» օրենքի նախագիծը, ինչպես արդեն առաջարկել ենք, բովանդակային շրջանակը ամբողջովին վերանայելով։</w:t>
            </w:r>
          </w:p>
          <w:p w14:paraId="4152EAEC"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5.</w:t>
            </w:r>
            <w:r w:rsidRPr="006366CF">
              <w:rPr>
                <w:rFonts w:ascii="GHEA Grapalat" w:hAnsi="GHEA Grapalat"/>
                <w:bCs/>
              </w:rPr>
              <w:tab/>
            </w:r>
            <w:r w:rsidRPr="0096038A">
              <w:rPr>
                <w:rFonts w:ascii="GHEA Grapalat" w:hAnsi="GHEA Grapalat"/>
                <w:bCs/>
              </w:rPr>
              <w:t>Օրենքի նախագծով լիազոր մարմնին վերապահվում է տվյալագիտության միասնական քաղաքականության մշակման գործառույթ, մինչդեռ տվյալագիտությունը գիտության ճյուղ է։ Առաջարկում ենք սույն ձևակերպումը փոխարինել տվյալների մշակման կամ տվյալների դասակարգման քաղաքականության մշակման գործառույթով։</w:t>
            </w:r>
          </w:p>
          <w:p w14:paraId="250B3A1A"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6.</w:t>
            </w:r>
            <w:r w:rsidRPr="006366CF">
              <w:rPr>
                <w:rFonts w:ascii="GHEA Grapalat" w:hAnsi="GHEA Grapalat"/>
                <w:bCs/>
              </w:rPr>
              <w:tab/>
              <w:t xml:space="preserve">Օրենքով սահմանվում է տվյալների կրկնության արգելքը՝ առանց գործնական մեխանիզմների, սահմանված չեն տեխնիկական կամ իրավական իրականացման գործիքներ։ Անհրաժեշտ է մշակել տվյալների համաժամացման հստակ մեխանիզմներ՝ տվյալների կենտրոնացման փոխարեն հնարավոր դարձնելով «ֆեդերատիվ» մոդել (տարբեր շտեմարանների կապ՝ API-ների միջոցով), ինչպես նաև նաախտեսել տվյալների քեշավորման սկզբունք, որը կդիտարկվի որպես այլընտրանքային եղանակ բիզնեսի անընդհատությունն ապահովելու և քաղաքացիներին ծառայություններ մատուցելու համար։ Միաժամանակ </w:t>
            </w:r>
            <w:r w:rsidRPr="006366CF">
              <w:rPr>
                <w:rFonts w:ascii="GHEA Grapalat" w:hAnsi="GHEA Grapalat"/>
                <w:bCs/>
              </w:rPr>
              <w:lastRenderedPageBreak/>
              <w:t>առաջարկում ենք կիրառել տվյալների կիրառման («Data Stewardship») մեթոդաբանություն՝ տվյալների պատասխանատվության հստակ տարանջատմամբ։</w:t>
            </w:r>
          </w:p>
          <w:p w14:paraId="3AC0AD2B"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7.</w:t>
            </w:r>
            <w:r w:rsidRPr="006366CF">
              <w:rPr>
                <w:rFonts w:ascii="GHEA Grapalat" w:hAnsi="GHEA Grapalat"/>
                <w:bCs/>
              </w:rPr>
              <w:tab/>
              <w:t xml:space="preserve">Օրենքի նախագծով նախատեսվում է, որ տեղեկատվական մուտքի հարթակում թվային ծառայությունների մատուցմանը ներկայացվող չափորոշիչները, անվտանգության ու տեխնիկական ընդհանուր պահանջները, շտեմարանները տեղեկատվական մուտքի հարթակին միացնելու կարգը սահմանում է Ինքնավար մարմինը: Առաջարկում ենք, որ նշված մեխանիզմները՝ տեղեկատվական մուտքի հարթակում թվային ծառայությունների մատուցմանը ներկայացվող չափորոշիչները, անվտանգության ու տեխնիկական ընդհանուր պահանջները, շտեմարանները տեղեկատվական մուտքի հարթակին միացնելու կարգը, սահմանվեն ՀՀ կառավարության կողմից։ Հակառակ դեպքում սա հանգեցնում է Ինքնավար մարմնի գործառույթների շրջանակի ոչ նպատակահարմար ընդլայնման և կարող է ռիսկային լինել կառավարելիության տեսանկյունից։ </w:t>
            </w:r>
          </w:p>
          <w:p w14:paraId="0CC02D88"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8.</w:t>
            </w:r>
            <w:r w:rsidRPr="006366CF">
              <w:rPr>
                <w:rFonts w:ascii="GHEA Grapalat" w:hAnsi="GHEA Grapalat"/>
                <w:bCs/>
              </w:rPr>
              <w:tab/>
              <w:t>Օրենքի նախագծով նախատեսվում է, որ տեղեկատվական մուտքի հարթակի կառավարման կարգը, անձնական տվյալները մշակելու, օգտագործելու և հասանելիություն ապահովելու կարգը հաստատում է Ինքնավար մարմինը։ Վերոնշյալ կետի համանմանությամբ այսօրինակ կարգի հաստտատումը կարող է լինել միայն ՀՀ կառավարության կողմից իրականացվող գործընթացը, քանի որ այս հարթակին նախատեսվում է ինտեգրել պետական կառավարման համակարգի բոլոր լուծումները։</w:t>
            </w:r>
          </w:p>
          <w:p w14:paraId="439F64E4"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9.</w:t>
            </w:r>
            <w:r w:rsidRPr="006366CF">
              <w:rPr>
                <w:rFonts w:ascii="GHEA Grapalat" w:hAnsi="GHEA Grapalat"/>
                <w:bCs/>
              </w:rPr>
              <w:tab/>
              <w:t>Օրենքի նախագծով Ինքնավար մարմնի համար տրվում է գործառույթների գերակենտրոնացում։ Ինքնավար մարմինը միաժամանակ նախատեսվում է որպես վերահսկող, տեխնիկական գնահատող և որոշումների հաստատող, ինչը կարող է հանգեցնել շահերի բախման և արդյունավետության կտրուկ նվազման։ Այս համատեքստում տեխնիկական աուդիտի իրականացումը կարելի է փոխանցել անկախ տեխնիկական փորձագիտական կառույցներին՝ մրցութային կարգով։ Ինքնավար մարմինը պետք է կենտրոնանա ստանդարտների հաստատման, վերահսկողության և մոնիթորինգի վրա, այլ ոչ թե բոլոր գործառույթների վրա։</w:t>
            </w:r>
          </w:p>
          <w:p w14:paraId="54EE584B" w14:textId="09BEBF24"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10.</w:t>
            </w:r>
            <w:r w:rsidRPr="006366CF">
              <w:rPr>
                <w:rFonts w:ascii="GHEA Grapalat" w:hAnsi="GHEA Grapalat"/>
                <w:bCs/>
              </w:rPr>
              <w:tab/>
              <w:t xml:space="preserve">Օրենքի նախագծով նախատեսվում է, որ տեղեկատվական տեխնոլոգիաների աուդիտ սահմանված կարգով կազմակերպում և իրականացնում է Ինքնավար մարմինը։ Աուդիտի իրականացման և շտեմարանները պետական տեղեկատվական համակարգի կառավարչական համակարգում գրանցման կարգը հաստատում է Ինքնավար մարմինը։ Այս պարագայում խնդրահարույց է դառնում այն հանգամանքը, որ Ինքնավար մարմինը ինչպես հաստատում է աուդիտի իրականացման կարգը, այնպես էլ իրականացնում է այն, ինչը հակասություն է առաջացնում անկողմնակալության և իրավաչափության տեսանկյունից։ </w:t>
            </w:r>
            <w:r w:rsidRPr="006366CF">
              <w:rPr>
                <w:rFonts w:ascii="GHEA Grapalat" w:hAnsi="GHEA Grapalat"/>
                <w:bCs/>
              </w:rPr>
              <w:lastRenderedPageBreak/>
              <w:t>Միևնույն ժամանակ հ</w:t>
            </w:r>
            <w:r w:rsidR="00A2177B" w:rsidRPr="006366CF">
              <w:rPr>
                <w:rFonts w:ascii="GHEA Grapalat" w:hAnsi="GHEA Grapalat"/>
                <w:bCs/>
              </w:rPr>
              <w:t>աշ</w:t>
            </w:r>
            <w:r w:rsidRPr="006366CF">
              <w:rPr>
                <w:rFonts w:ascii="GHEA Grapalat" w:hAnsi="GHEA Grapalat"/>
                <w:bCs/>
              </w:rPr>
              <w:t>վի չի առնված այն հանգամանքը, որ առկա է տեղեկատվական տեխնոլոգիաների աուդիտի իրականացման պրակտիկա, և հստակ չէ, թե այս պարագայում Ինքնավար մարմնի կողմից ինչ մեթոդաբանությամբ է իրականացվելու այդ աուդիտը՝ չհակասելով ընդունված միջազգային պրակտիկային, իսկ դրան հետևելու պարագայում, պարզ չէ, թե որն է լինելու տարբերությունը։</w:t>
            </w:r>
          </w:p>
          <w:p w14:paraId="56BE0A70"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11.</w:t>
            </w:r>
            <w:r w:rsidRPr="006366CF">
              <w:rPr>
                <w:rFonts w:ascii="GHEA Grapalat" w:hAnsi="GHEA Grapalat"/>
                <w:bCs/>
              </w:rPr>
              <w:tab/>
              <w:t>Օրենքի նախագծով թերի են կարգավորված անձնական տվյալների պաշտպանության հրացերը։ Թեև օրենքը կարգավորում է անձնական տվյալների օգտագործումը, սակայն բացակայում է tվյալների գաղտնիության ազդեցության գնահատման (Data Privacy Impact Assessment (DPIA)) պարտադիրությունը՝ անձի վերաբերյալ տեղեկատվություն փոխանցելու կամ վերամշակելու դեպքում։ Առաջարկում ենք մշակել և ներդնել այդ մեխանիզմը՝ բարձր ռիսկ պարունակող տվյալների օգտագործման համար որպես օրինակ կիրառելով ԵՄ GDPR մոդելը։ Միաժամանակ անհրաժեշտ է օրենքի նախագծով հստակեցնել, թե որ դեպքերում քաղաքացին իրավունք ունի մուտք ունենալ իր վերաբերյալ տվյալներին, դրանք ուղղել կամ հեռացնել։</w:t>
            </w:r>
          </w:p>
          <w:p w14:paraId="53A358AE"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12.</w:t>
            </w:r>
            <w:r w:rsidRPr="006366CF">
              <w:rPr>
                <w:rFonts w:ascii="GHEA Grapalat" w:hAnsi="GHEA Grapalat"/>
                <w:bCs/>
              </w:rPr>
              <w:tab/>
            </w:r>
            <w:r w:rsidRPr="0096038A">
              <w:rPr>
                <w:rFonts w:ascii="GHEA Grapalat" w:hAnsi="GHEA Grapalat"/>
                <w:bCs/>
              </w:rPr>
              <w:t>Օրենքի նախագծում բաց են ամպային միգրացիայի կարգավորումներին առնչվող հարցերը։  Օրենքում ամպային ենթակառուցվածքների ընտրության և տվյալների տեղափոխման (միգրացիայի) վերաբերյալ կարգավորումները մասնակի են ու առանց հստակ ռիսկերի գնահատման մեթոդաբանության։ Անհրաժեշտ է ներդնել անվտանգության գնահատման պարտադիր չափորոշիչներ մինչև տվյալների տեղափոխումը ամպային տիրույթ, ինչպես նաև խստացնել տվյալների արտահոսքի կանխման քաղաքականությունը՝ պայմանագրային մակարդակում (Data Localization / Sovereignty դրույթներ)։</w:t>
            </w:r>
          </w:p>
          <w:p w14:paraId="3C8DFDED"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13.</w:t>
            </w:r>
            <w:r w:rsidRPr="006366CF">
              <w:rPr>
                <w:rFonts w:ascii="GHEA Grapalat" w:hAnsi="GHEA Grapalat"/>
                <w:bCs/>
              </w:rPr>
              <w:tab/>
              <w:t>Օրենքի նախագծում բաց են ծառայությունների մատուցման ֆինանսավորման և թափանցիկության մեխանիզմներ։ Չկան հստակ պահանջներ կամ հաշվետվողականության մեխանիզմներ՝ կապված թվային հասանելիության վճարովի ծառայությունների հետ։ Անհրաժեշտ է կառավարության կողմից հաստատել առավելագույն սակագների սահմանները, ինչպես նաև կիրառել հաշվետվողականության մեխանիզմ։, միաժամանակ սահմանել փոխհատուցման կանոններ սոցիալապես խոցելի խմբերի համար՝ տեղեկատվության հասանելիության ապահովման մասով։</w:t>
            </w:r>
          </w:p>
          <w:p w14:paraId="2E534A76"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14.</w:t>
            </w:r>
            <w:r w:rsidRPr="006366CF">
              <w:rPr>
                <w:rFonts w:ascii="GHEA Grapalat" w:hAnsi="GHEA Grapalat"/>
                <w:bCs/>
              </w:rPr>
              <w:tab/>
              <w:t xml:space="preserve">Օրենքի նախագծով նախատեսվում է, որ տվյալների շտեմարանների կառավարման ոլորտը համակարգում է Ինքնավար  մարմինը։ Մինչդեռ Ինքնավար մարմինը ոչ թե համակարգում է տվյալների շտեմարանների կառավարման ոլորտը, այլ տվյալների շտեմարանների կառավարման համար մշակում և սահմանում է չափորոշիչներ, որոնք </w:t>
            </w:r>
            <w:r w:rsidRPr="006366CF">
              <w:rPr>
                <w:rFonts w:ascii="GHEA Grapalat" w:hAnsi="GHEA Grapalat"/>
                <w:bCs/>
              </w:rPr>
              <w:lastRenderedPageBreak/>
              <w:t>հաստատվում են ՀՀ կառավարության կողմից։ Հետևաբար՝ անհրաժեշտ է սույն դրույթը վերանայել նշվածի համատեքստում։</w:t>
            </w:r>
          </w:p>
          <w:p w14:paraId="4C5C50C8"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15.</w:t>
            </w:r>
            <w:r w:rsidRPr="006366CF">
              <w:rPr>
                <w:rFonts w:ascii="GHEA Grapalat" w:hAnsi="GHEA Grapalat"/>
                <w:bCs/>
              </w:rPr>
              <w:tab/>
              <w:t>Օրենքի նախագծում անհրաժեշտ է հստակ ամրագրել, որ տվյալների շտեմարանի կառավարչի կողմից ոչ ճիշտ տվյալների ուղղումը կամ փոփոխումը պետք է սահմանված լինի համապատասխան օրենսդրական ակտերով՝ սահմանված ընթացակարգերով, որպեսզի հնարավոր լինի ապահովել այդ տվյալների ուղղման կամ փոփոխման օրինաչափությունը և իրավական կողմը, ինչպես նաև ապահովել փոփոխման հետագիծը, որպեսզի հնարավոր լինի հստակ իմանալ, թե որ տվյալը ինչ հիմքով, երբ և ինչու է փոփոխվել կամ ուղղվել։</w:t>
            </w:r>
          </w:p>
          <w:p w14:paraId="0C93E02D"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16.</w:t>
            </w:r>
            <w:r w:rsidRPr="006366CF">
              <w:rPr>
                <w:rFonts w:ascii="GHEA Grapalat" w:hAnsi="GHEA Grapalat"/>
                <w:bCs/>
              </w:rPr>
              <w:tab/>
              <w:t>Օրենքի նախագծով նախատեսված է, որ պետական տեղեկատվական համակարգում տվյալների սկզբնաղբյուր լինելը որոշվում է սույն օրենքով նախատեսված տեխնիկական փաստաթղթերի հիման վրա, մինչդեռ այդ հանգամանքը հստակ կանոնակարգվում է օրենսդրական և ենթաօրենսդրական կարգերով, որոնցում ներառված են նաև տվյալների շտեմարանների կառավարիչների հստակ լիազորություններն ու գործառույթները, կանոնադրությունները, որոնց հիմքով էլ տվյալների շտեմարանների կառավարիչները հանդիսանում են այս կամ այն տվյալի սկզբնաղբյուրը։ Հետևաբար՝ անհրաժեշտ է այս դրույթը վերաձևակերպել նշված պարզաբանման համատեքստում։</w:t>
            </w:r>
          </w:p>
          <w:p w14:paraId="200BD7D2"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17.</w:t>
            </w:r>
            <w:r w:rsidRPr="006366CF">
              <w:rPr>
                <w:rFonts w:ascii="GHEA Grapalat" w:hAnsi="GHEA Grapalat"/>
                <w:bCs/>
              </w:rPr>
              <w:tab/>
              <w:t xml:space="preserve">Օրենքի նախագծով նախատեսված «Տվյալներն ունեն  իրավական ուժ, եթե հավաքագրվել, մշակվել  և օգտագործվել են  օրենքով սահմանված կարգով» ձևակերպումը անհասկանալի է, քանի որ հենց «Անձնական տվյալների պաշտպանության մասին» և «Հանրային տեղեկությունների մասին» օրենքները պետք է կոչված լինեն սահմանելու այն տվյալների ամբողջությունը և դեպքերը, որոնցով այդ տվյալների հավաքագրումը, մշակումը և օգտագործումը համարվում է իրավաչափ։ Այս պարագայում ոչ միայն հստակ չէ այդ շրջանակը, այլև հստակ չէ, թե ոչ իրավաչափ եղանակով տվյալների հավաքագրումը, մշակումը և օգտագործումը որն է համարվում։ </w:t>
            </w:r>
          </w:p>
          <w:p w14:paraId="016352FB"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18.</w:t>
            </w:r>
            <w:r w:rsidRPr="006366CF">
              <w:rPr>
                <w:rFonts w:ascii="GHEA Grapalat" w:hAnsi="GHEA Grapalat"/>
                <w:bCs/>
              </w:rPr>
              <w:tab/>
              <w:t>Օրենքի նախագծով սահմանվում է, որ տեղեկատվություն տնօրինողը պարտավոր է գնահատել հանրային տեղեկությունների առկա պաշարն ու կառուցվածքը և սահմանված կարգով դասակարգել դրանք, մինչդեռ դեռևս առկա չէ տվյալների դասակարգման չափորոշիչ։ Անհրաժեշտ է այն մշակել և հաստատել, որի հիմքով տեղեկատվության տնօրինողները տվյալների դասակարգումը կիրականացնեն մեկ միասնական սկզբունքով մեկ միասնական չափորոշիչի հիման վրա։</w:t>
            </w:r>
          </w:p>
          <w:p w14:paraId="5A7329CB"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19.</w:t>
            </w:r>
            <w:r w:rsidRPr="006366CF">
              <w:rPr>
                <w:rFonts w:ascii="GHEA Grapalat" w:hAnsi="GHEA Grapalat"/>
                <w:bCs/>
              </w:rPr>
              <w:tab/>
              <w:t xml:space="preserve">Օրենքի նախագծով սահմանվում է, որ ամպային տիրույթում հանրային տեղեկությունների և պաշտոնական կայքէջերի տեղակայման կարգը հաստատում է Ինքնավար մարմինը: Մինչդեռ Ինքնավար մարմինը պետք է լինի այդ կարգը մշակողը։ </w:t>
            </w:r>
            <w:r w:rsidRPr="006366CF">
              <w:rPr>
                <w:rFonts w:ascii="GHEA Grapalat" w:hAnsi="GHEA Grapalat"/>
                <w:bCs/>
              </w:rPr>
              <w:lastRenderedPageBreak/>
              <w:t>Նմանօրինակ փաստաթղթերի հաստատման լիազորություն ունի միայն ՀՀ կառավարությունը, որի կողմից էլ պետք է հաստատվի նաև սույն կարգը։ Հետևաբար՝ անհրաժեշտ է Ինքնավար մարմինը փոխարինել ՀՀ կառավարությամբ։</w:t>
            </w:r>
          </w:p>
          <w:p w14:paraId="0F173CF2"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20.</w:t>
            </w:r>
            <w:r w:rsidRPr="006366CF">
              <w:rPr>
                <w:rFonts w:ascii="GHEA Grapalat" w:hAnsi="GHEA Grapalat"/>
                <w:bCs/>
              </w:rPr>
              <w:tab/>
              <w:t>Օրենքի նախագծում թույլ են տվյալների հասանելիության վերաբերյալ վերահսկողական մեխանիզմներ։ Չկան արդյունավետ վերահսկողության կամ պատժամիջոցների մեխանիզմներ այն մարմինների համար, որոնք չեն բացահայտում կամ սխալ տվյալներ են տրամադրում։ Անհրաժեշտ է սահմանել վարչական պատասխանատվություն օրենքով նախատեսված տեղեկություններն անհիմն չտրամադրելու կամ ուշ տրամադրելու համար, ներդնել վերահսկողության ավտոմատացված մոնիթորինգային գործիքակազմ՝ օրենքի կիրարկումը գնահատելու համար։</w:t>
            </w:r>
          </w:p>
          <w:p w14:paraId="0989D9F2"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21.</w:t>
            </w:r>
            <w:r w:rsidRPr="006366CF">
              <w:rPr>
                <w:rFonts w:ascii="GHEA Grapalat" w:hAnsi="GHEA Grapalat"/>
                <w:bCs/>
              </w:rPr>
              <w:tab/>
              <w:t>Օրենքի նախագծով նախատեսվում է, որ պետական և տեղական ինքնակառավարման մարմինները սույն օրենքում նախատեսված գրադարաններում ինտերնետ կապի միջոցով հանրային տեղեկություններին հասանելությունն ապահովում են մինչև 2025թ դեկտեմբերի 31-ը։ Սահմանված ժամկետը համարում ենք անիրատեսական և առաջարկում ենք սույն ժամկետին անդրադառնալ սույն օրենքով նախատեսված կարգավորումները ապահովելուց և աշխատանքները իրականացնելուց հետո։</w:t>
            </w:r>
          </w:p>
          <w:p w14:paraId="087ADE14"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22.</w:t>
            </w:r>
            <w:r w:rsidRPr="006366CF">
              <w:rPr>
                <w:rFonts w:ascii="GHEA Grapalat" w:hAnsi="GHEA Grapalat"/>
                <w:bCs/>
              </w:rPr>
              <w:tab/>
              <w:t>Օրենքի նախագծով նախատեսվում է, որ սույն օրենքով նախատեսված պետական տեղեկատվական համակարգի հետ անհամատեղելի տվյալների շտեմարանների գործունեությունը ենթակա է դադարեցման սույն օրենքն ուժի մեջ մտնելուց հետո մեկ տարվա ընթացքում։ Մինչդեռ անհրաժեշտ է սույն օրենքով սահմանել վերոնշյալ դադարեցման և կասեցման ընթացակարգերը, որոնք պետք է լինեն պարզ, ընկալելի և թափանցիկ։</w:t>
            </w:r>
          </w:p>
          <w:p w14:paraId="6CA64B7A"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23.</w:t>
            </w:r>
            <w:r w:rsidRPr="006366CF">
              <w:rPr>
                <w:rFonts w:ascii="GHEA Grapalat" w:hAnsi="GHEA Grapalat"/>
                <w:bCs/>
              </w:rPr>
              <w:tab/>
              <w:t>Միաժամանակ սույն օրենքի նախագծում նախատեսված չեն համապատասխան դրույթներ թվային տվյալների պահպանման վերաբերյալ, ինչը ենթադրում է ինչպես սույն օրենքի լրամշակում այդ համատեքստում, այնպես էլ «Արխիվային գործի մասին» օրենքի վերանայում՝ թվային տվյալների պահպանման գործընթացի հստակ սահմանմամբ։</w:t>
            </w:r>
          </w:p>
          <w:p w14:paraId="42AA7996" w14:textId="77777777" w:rsidR="00852834" w:rsidRPr="006366CF" w:rsidRDefault="00852834" w:rsidP="00852834">
            <w:pPr>
              <w:tabs>
                <w:tab w:val="left" w:pos="900"/>
              </w:tabs>
              <w:spacing w:line="276" w:lineRule="auto"/>
              <w:jc w:val="both"/>
              <w:rPr>
                <w:rFonts w:ascii="GHEA Grapalat" w:hAnsi="GHEA Grapalat"/>
                <w:bCs/>
              </w:rPr>
            </w:pPr>
            <w:r w:rsidRPr="006366CF">
              <w:rPr>
                <w:rFonts w:ascii="GHEA Grapalat" w:hAnsi="GHEA Grapalat"/>
                <w:bCs/>
              </w:rPr>
              <w:t>24.</w:t>
            </w:r>
            <w:r w:rsidRPr="006366CF">
              <w:rPr>
                <w:rFonts w:ascii="GHEA Grapalat" w:hAnsi="GHEA Grapalat"/>
                <w:bCs/>
              </w:rPr>
              <w:tab/>
              <w:t>Օրենքի նախագծում անհրաժեշտ է կիբերանվտանություն եզրույթը փոխարինել կիբեռանվտանգություն եզրույթով։</w:t>
            </w:r>
          </w:p>
          <w:p w14:paraId="4890D4CD" w14:textId="6614299E" w:rsidR="00FD00DA" w:rsidRPr="006366CF" w:rsidRDefault="00852834" w:rsidP="00677CCD">
            <w:pPr>
              <w:tabs>
                <w:tab w:val="left" w:pos="900"/>
              </w:tabs>
              <w:spacing w:line="276" w:lineRule="auto"/>
              <w:jc w:val="both"/>
              <w:rPr>
                <w:rFonts w:ascii="GHEA Grapalat" w:hAnsi="GHEA Grapalat"/>
                <w:bCs/>
              </w:rPr>
            </w:pPr>
            <w:r w:rsidRPr="006366CF">
              <w:rPr>
                <w:rFonts w:ascii="GHEA Grapalat" w:hAnsi="GHEA Grapalat"/>
                <w:bCs/>
              </w:rPr>
              <w:t xml:space="preserve">«Անձնական տվյալների պաշտպանության մասին» Հայաստանի Հանրապետության օրենքում փոփոխություններ և լրացումներ կատարելու մասին» օրենքի նախագծի 3-րդ հոդվածի 2-րդ մասով սահմանված «սեղմ ժամկետում» արտահայտությունը առաջարկվում է հստակեցնել՝ ժամկետները սահմանելով օրացուցային կամ աշխատանքային օրերով:  </w:t>
            </w:r>
          </w:p>
        </w:tc>
        <w:tc>
          <w:tcPr>
            <w:tcW w:w="6158" w:type="dxa"/>
          </w:tcPr>
          <w:p w14:paraId="2DC034D3" w14:textId="2C1BB81A" w:rsidR="0054062F" w:rsidRPr="006366CF" w:rsidRDefault="0054062F" w:rsidP="00677CCD">
            <w:pPr>
              <w:shd w:val="clear" w:color="auto" w:fill="FFFFFF"/>
              <w:spacing w:line="276" w:lineRule="auto"/>
              <w:jc w:val="center"/>
              <w:rPr>
                <w:rFonts w:ascii="GHEA Grapalat" w:eastAsia="GHEA Grapalat" w:hAnsi="GHEA Grapalat" w:cs="GHEA Grapalat"/>
                <w:b/>
                <w:bCs/>
              </w:rPr>
            </w:pPr>
          </w:p>
          <w:p w14:paraId="61C347FE" w14:textId="77777777" w:rsidR="006E656C" w:rsidRPr="006366CF" w:rsidRDefault="006E656C" w:rsidP="002D73F0">
            <w:pPr>
              <w:shd w:val="clear" w:color="auto" w:fill="FFFFFF"/>
              <w:spacing w:line="276" w:lineRule="auto"/>
              <w:rPr>
                <w:rFonts w:ascii="GHEA Grapalat" w:eastAsia="GHEA Grapalat" w:hAnsi="GHEA Grapalat" w:cs="GHEA Grapalat"/>
                <w:b/>
                <w:bCs/>
              </w:rPr>
            </w:pPr>
          </w:p>
          <w:p w14:paraId="71FE6BB9" w14:textId="77777777" w:rsidR="002D73F0" w:rsidRPr="006366CF" w:rsidRDefault="002D73F0" w:rsidP="002D73F0">
            <w:pPr>
              <w:shd w:val="clear" w:color="auto" w:fill="FFFFFF"/>
              <w:spacing w:line="276" w:lineRule="auto"/>
              <w:rPr>
                <w:rFonts w:ascii="GHEA Grapalat" w:eastAsia="GHEA Grapalat" w:hAnsi="GHEA Grapalat" w:cs="GHEA Grapalat"/>
                <w:b/>
                <w:bCs/>
              </w:rPr>
            </w:pPr>
          </w:p>
          <w:p w14:paraId="2BC62C6F" w14:textId="77777777" w:rsidR="002D73F0" w:rsidRPr="006366CF" w:rsidRDefault="002D73F0" w:rsidP="002D73F0">
            <w:pPr>
              <w:shd w:val="clear" w:color="auto" w:fill="FFFFFF"/>
              <w:spacing w:line="276" w:lineRule="auto"/>
              <w:rPr>
                <w:rFonts w:ascii="GHEA Grapalat" w:eastAsia="GHEA Grapalat" w:hAnsi="GHEA Grapalat" w:cs="GHEA Grapalat"/>
                <w:b/>
                <w:bCs/>
              </w:rPr>
            </w:pPr>
          </w:p>
          <w:p w14:paraId="51914B1E" w14:textId="77777777" w:rsidR="002D73F0" w:rsidRPr="006366CF" w:rsidRDefault="002D73F0" w:rsidP="002D73F0">
            <w:pPr>
              <w:shd w:val="clear" w:color="auto" w:fill="FFFFFF"/>
              <w:spacing w:line="276" w:lineRule="auto"/>
              <w:rPr>
                <w:rFonts w:ascii="GHEA Grapalat" w:eastAsia="GHEA Grapalat" w:hAnsi="GHEA Grapalat" w:cs="GHEA Grapalat"/>
                <w:b/>
                <w:bCs/>
              </w:rPr>
            </w:pPr>
          </w:p>
          <w:p w14:paraId="2951D491" w14:textId="28CE6F23" w:rsidR="00F04908" w:rsidRPr="006366CF" w:rsidRDefault="006A2213" w:rsidP="002D73F0">
            <w:pPr>
              <w:shd w:val="clear" w:color="auto" w:fill="FFFFFF"/>
              <w:spacing w:line="276" w:lineRule="auto"/>
              <w:rPr>
                <w:rFonts w:ascii="GHEA Grapalat" w:eastAsia="GHEA Grapalat" w:hAnsi="GHEA Grapalat" w:cs="GHEA Grapalat"/>
                <w:b/>
                <w:bCs/>
                <w:i/>
                <w:iCs/>
                <w:u w:val="single"/>
              </w:rPr>
            </w:pPr>
            <w:r w:rsidRPr="006366CF">
              <w:rPr>
                <w:rFonts w:ascii="GHEA Grapalat" w:eastAsia="GHEA Grapalat" w:hAnsi="GHEA Grapalat" w:cs="GHEA Grapalat"/>
                <w:b/>
                <w:bCs/>
                <w:i/>
                <w:iCs/>
                <w:u w:val="single"/>
              </w:rPr>
              <w:t>«Տեղեկատվական համակարգերի կարգավորման մարմնի մասին» ՀՀ օրենքի նախագծի վերաբերյալ</w:t>
            </w:r>
          </w:p>
          <w:p w14:paraId="1C8912DD" w14:textId="77777777" w:rsidR="00F04908" w:rsidRPr="006366CF" w:rsidRDefault="00F04908" w:rsidP="002D73F0">
            <w:pPr>
              <w:shd w:val="clear" w:color="auto" w:fill="FFFFFF"/>
              <w:spacing w:line="276" w:lineRule="auto"/>
              <w:rPr>
                <w:rFonts w:ascii="GHEA Grapalat" w:eastAsia="GHEA Grapalat" w:hAnsi="GHEA Grapalat" w:cs="GHEA Grapalat"/>
                <w:b/>
                <w:bCs/>
              </w:rPr>
            </w:pPr>
          </w:p>
          <w:p w14:paraId="0E12691E" w14:textId="532AD211" w:rsidR="002D73F0" w:rsidRPr="006366CF" w:rsidRDefault="002D73F0" w:rsidP="002D73F0">
            <w:pPr>
              <w:shd w:val="clear" w:color="auto" w:fill="FFFFFF"/>
              <w:spacing w:line="276" w:lineRule="auto"/>
              <w:rPr>
                <w:rFonts w:ascii="GHEA Grapalat" w:eastAsia="MS Mincho" w:hAnsi="GHEA Grapalat" w:cs="MS Mincho"/>
              </w:rPr>
            </w:pPr>
            <w:r w:rsidRPr="006366CF">
              <w:rPr>
                <w:rFonts w:ascii="GHEA Grapalat" w:eastAsia="GHEA Grapalat" w:hAnsi="GHEA Grapalat" w:cs="GHEA Grapalat"/>
                <w:b/>
                <w:bCs/>
              </w:rPr>
              <w:t>1</w:t>
            </w:r>
            <w:r w:rsidR="00F04908" w:rsidRPr="006366CF">
              <w:rPr>
                <w:rFonts w:ascii="GHEA Grapalat" w:eastAsia="MS Mincho" w:hAnsi="GHEA Grapalat" w:cs="MS Mincho"/>
                <w:b/>
                <w:bCs/>
              </w:rPr>
              <w:t>)</w:t>
            </w:r>
            <w:r w:rsidRPr="006366CF">
              <w:rPr>
                <w:rFonts w:ascii="GHEA Grapalat" w:eastAsia="MS Mincho" w:hAnsi="GHEA Grapalat" w:cs="MS Mincho"/>
              </w:rPr>
              <w:t>Ընդունվել է։</w:t>
            </w:r>
          </w:p>
          <w:p w14:paraId="7B6BF0C4" w14:textId="77777777" w:rsidR="00322145" w:rsidRPr="006366CF" w:rsidRDefault="00322145" w:rsidP="002D73F0">
            <w:pPr>
              <w:shd w:val="clear" w:color="auto" w:fill="FFFFFF"/>
              <w:spacing w:line="276" w:lineRule="auto"/>
              <w:rPr>
                <w:rFonts w:ascii="GHEA Grapalat" w:eastAsia="MS Mincho" w:hAnsi="GHEA Grapalat" w:cs="MS Mincho"/>
              </w:rPr>
            </w:pPr>
          </w:p>
          <w:p w14:paraId="683780CE" w14:textId="77777777" w:rsidR="00322145" w:rsidRPr="006366CF" w:rsidRDefault="00322145" w:rsidP="002D73F0">
            <w:pPr>
              <w:shd w:val="clear" w:color="auto" w:fill="FFFFFF"/>
              <w:spacing w:line="276" w:lineRule="auto"/>
              <w:rPr>
                <w:rFonts w:ascii="GHEA Grapalat" w:eastAsia="MS Mincho" w:hAnsi="GHEA Grapalat" w:cs="MS Mincho"/>
              </w:rPr>
            </w:pPr>
          </w:p>
          <w:p w14:paraId="49FDD660" w14:textId="77777777" w:rsidR="00322145" w:rsidRPr="006366CF" w:rsidRDefault="00322145" w:rsidP="002D73F0">
            <w:pPr>
              <w:shd w:val="clear" w:color="auto" w:fill="FFFFFF"/>
              <w:spacing w:line="276" w:lineRule="auto"/>
              <w:rPr>
                <w:rFonts w:ascii="GHEA Grapalat" w:eastAsia="MS Mincho" w:hAnsi="GHEA Grapalat" w:cs="MS Mincho"/>
              </w:rPr>
            </w:pPr>
          </w:p>
          <w:p w14:paraId="2690E38E" w14:textId="77777777" w:rsidR="00322145" w:rsidRPr="006366CF" w:rsidRDefault="00322145" w:rsidP="002D73F0">
            <w:pPr>
              <w:shd w:val="clear" w:color="auto" w:fill="FFFFFF"/>
              <w:spacing w:line="276" w:lineRule="auto"/>
              <w:rPr>
                <w:rFonts w:ascii="GHEA Grapalat" w:eastAsia="MS Mincho" w:hAnsi="GHEA Grapalat" w:cs="MS Mincho"/>
              </w:rPr>
            </w:pPr>
          </w:p>
          <w:p w14:paraId="1E981AC3" w14:textId="77777777" w:rsidR="00322145" w:rsidRPr="006366CF" w:rsidRDefault="00322145" w:rsidP="002D73F0">
            <w:pPr>
              <w:shd w:val="clear" w:color="auto" w:fill="FFFFFF"/>
              <w:spacing w:line="276" w:lineRule="auto"/>
              <w:rPr>
                <w:rFonts w:ascii="GHEA Grapalat" w:eastAsia="MS Mincho" w:hAnsi="GHEA Grapalat" w:cs="MS Mincho"/>
              </w:rPr>
            </w:pPr>
          </w:p>
          <w:p w14:paraId="6B4A4074" w14:textId="77777777" w:rsidR="00322145" w:rsidRPr="006366CF" w:rsidRDefault="00322145" w:rsidP="002D73F0">
            <w:pPr>
              <w:shd w:val="clear" w:color="auto" w:fill="FFFFFF"/>
              <w:spacing w:line="276" w:lineRule="auto"/>
              <w:rPr>
                <w:rFonts w:ascii="GHEA Grapalat" w:eastAsia="MS Mincho" w:hAnsi="GHEA Grapalat" w:cs="MS Mincho"/>
              </w:rPr>
            </w:pPr>
          </w:p>
          <w:p w14:paraId="456CE507" w14:textId="77777777" w:rsidR="00322145" w:rsidRPr="006366CF" w:rsidRDefault="00322145" w:rsidP="002D73F0">
            <w:pPr>
              <w:shd w:val="clear" w:color="auto" w:fill="FFFFFF"/>
              <w:spacing w:line="276" w:lineRule="auto"/>
              <w:rPr>
                <w:rFonts w:ascii="GHEA Grapalat" w:eastAsia="MS Mincho" w:hAnsi="GHEA Grapalat" w:cs="MS Mincho"/>
              </w:rPr>
            </w:pPr>
          </w:p>
          <w:p w14:paraId="4150029C" w14:textId="77777777" w:rsidR="00322145" w:rsidRPr="006366CF" w:rsidRDefault="00322145" w:rsidP="002D73F0">
            <w:pPr>
              <w:shd w:val="clear" w:color="auto" w:fill="FFFFFF"/>
              <w:spacing w:line="276" w:lineRule="auto"/>
              <w:rPr>
                <w:rFonts w:ascii="GHEA Grapalat" w:eastAsia="MS Mincho" w:hAnsi="GHEA Grapalat" w:cs="MS Mincho"/>
              </w:rPr>
            </w:pPr>
          </w:p>
          <w:p w14:paraId="30A6C673" w14:textId="77777777" w:rsidR="00322145" w:rsidRPr="006366CF" w:rsidRDefault="00322145" w:rsidP="002D73F0">
            <w:pPr>
              <w:shd w:val="clear" w:color="auto" w:fill="FFFFFF"/>
              <w:spacing w:line="276" w:lineRule="auto"/>
              <w:rPr>
                <w:rFonts w:ascii="GHEA Grapalat" w:eastAsia="MS Mincho" w:hAnsi="GHEA Grapalat" w:cs="MS Mincho"/>
              </w:rPr>
            </w:pPr>
          </w:p>
          <w:p w14:paraId="79721484" w14:textId="77777777" w:rsidR="00322145" w:rsidRPr="006366CF" w:rsidRDefault="00322145" w:rsidP="002D73F0">
            <w:pPr>
              <w:shd w:val="clear" w:color="auto" w:fill="FFFFFF"/>
              <w:spacing w:line="276" w:lineRule="auto"/>
              <w:rPr>
                <w:rFonts w:ascii="GHEA Grapalat" w:eastAsia="MS Mincho" w:hAnsi="GHEA Grapalat" w:cs="MS Mincho"/>
              </w:rPr>
            </w:pPr>
          </w:p>
          <w:p w14:paraId="1FEA8253" w14:textId="51BCEC40" w:rsidR="00322145" w:rsidRPr="006366CF" w:rsidRDefault="00322145" w:rsidP="002D73F0">
            <w:pPr>
              <w:shd w:val="clear" w:color="auto" w:fill="FFFFFF"/>
              <w:spacing w:line="276" w:lineRule="auto"/>
              <w:rPr>
                <w:rFonts w:ascii="GHEA Grapalat" w:eastAsia="MS Mincho" w:hAnsi="GHEA Grapalat" w:cs="MS Mincho"/>
              </w:rPr>
            </w:pPr>
            <w:r w:rsidRPr="006366CF">
              <w:rPr>
                <w:rFonts w:ascii="GHEA Grapalat" w:eastAsia="MS Mincho" w:hAnsi="GHEA Grapalat" w:cs="MS Mincho"/>
              </w:rPr>
              <w:t>2</w:t>
            </w:r>
            <w:r w:rsidR="00F04908" w:rsidRPr="006366CF">
              <w:rPr>
                <w:rFonts w:ascii="GHEA Grapalat" w:eastAsia="MS Mincho" w:hAnsi="GHEA Grapalat" w:cs="MS Mincho"/>
              </w:rPr>
              <w:t>)</w:t>
            </w:r>
            <w:r w:rsidRPr="006366CF">
              <w:rPr>
                <w:rFonts w:ascii="GHEA Grapalat" w:eastAsia="MS Mincho" w:hAnsi="GHEA Grapalat" w:cs="MS Mincho"/>
              </w:rPr>
              <w:t xml:space="preserve"> Ընդունվել է մասնակի։ Նախագծի 1-ին մասը խմբագրվել է։ Ինչ վերաբերվում է լրացուցիչ աշխատավարձի տեսակներին վերաբերող հարցադրմանը, ապա խմբագրման արդյունքում այն չի վերաբերում հանրային ծառայողներին, մյուս դեպքերում </w:t>
            </w:r>
            <w:r w:rsidRPr="006366CF">
              <w:rPr>
                <w:rFonts w:ascii="GHEA Grapalat" w:eastAsia="MS Mincho" w:hAnsi="GHEA Grapalat" w:cs="MS Mincho"/>
              </w:rPr>
              <w:lastRenderedPageBreak/>
              <w:t xml:space="preserve">կկարգավորվի հանձնաժողովի ակտերով և աշխատանքային պայմանագրերով։ </w:t>
            </w:r>
          </w:p>
          <w:p w14:paraId="5DFD1660" w14:textId="77777777" w:rsidR="00322145" w:rsidRPr="006366CF" w:rsidRDefault="00322145" w:rsidP="002D73F0">
            <w:pPr>
              <w:shd w:val="clear" w:color="auto" w:fill="FFFFFF"/>
              <w:spacing w:line="276" w:lineRule="auto"/>
              <w:rPr>
                <w:rFonts w:ascii="GHEA Grapalat" w:eastAsia="MS Mincho" w:hAnsi="GHEA Grapalat" w:cs="MS Mincho"/>
              </w:rPr>
            </w:pPr>
          </w:p>
          <w:p w14:paraId="0DFD8641" w14:textId="77777777" w:rsidR="00322145" w:rsidRPr="006366CF" w:rsidRDefault="00322145" w:rsidP="002D73F0">
            <w:pPr>
              <w:shd w:val="clear" w:color="auto" w:fill="FFFFFF"/>
              <w:spacing w:line="276" w:lineRule="auto"/>
              <w:rPr>
                <w:rFonts w:ascii="GHEA Grapalat" w:eastAsia="MS Mincho" w:hAnsi="GHEA Grapalat" w:cs="MS Mincho"/>
              </w:rPr>
            </w:pPr>
          </w:p>
          <w:p w14:paraId="68F98706" w14:textId="77777777" w:rsidR="00322145" w:rsidRPr="006366CF" w:rsidRDefault="00322145" w:rsidP="002D73F0">
            <w:pPr>
              <w:shd w:val="clear" w:color="auto" w:fill="FFFFFF"/>
              <w:spacing w:line="276" w:lineRule="auto"/>
              <w:rPr>
                <w:rFonts w:ascii="GHEA Grapalat" w:eastAsia="MS Mincho" w:hAnsi="GHEA Grapalat" w:cs="MS Mincho"/>
              </w:rPr>
            </w:pPr>
          </w:p>
          <w:p w14:paraId="5CD0CF0C" w14:textId="77777777" w:rsidR="00322145" w:rsidRPr="006366CF" w:rsidRDefault="00322145" w:rsidP="002D73F0">
            <w:pPr>
              <w:shd w:val="clear" w:color="auto" w:fill="FFFFFF"/>
              <w:spacing w:line="276" w:lineRule="auto"/>
              <w:rPr>
                <w:rFonts w:ascii="GHEA Grapalat" w:eastAsia="MS Mincho" w:hAnsi="GHEA Grapalat" w:cs="MS Mincho"/>
              </w:rPr>
            </w:pPr>
          </w:p>
          <w:p w14:paraId="1973A14D" w14:textId="77777777" w:rsidR="00322145" w:rsidRPr="006366CF" w:rsidRDefault="00322145" w:rsidP="002D73F0">
            <w:pPr>
              <w:shd w:val="clear" w:color="auto" w:fill="FFFFFF"/>
              <w:spacing w:line="276" w:lineRule="auto"/>
              <w:rPr>
                <w:rFonts w:ascii="GHEA Grapalat" w:eastAsia="MS Mincho" w:hAnsi="GHEA Grapalat" w:cs="MS Mincho"/>
              </w:rPr>
            </w:pPr>
          </w:p>
          <w:p w14:paraId="05AED34C" w14:textId="77777777" w:rsidR="00322145" w:rsidRPr="006366CF" w:rsidRDefault="00322145" w:rsidP="002D73F0">
            <w:pPr>
              <w:shd w:val="clear" w:color="auto" w:fill="FFFFFF"/>
              <w:spacing w:line="276" w:lineRule="auto"/>
              <w:rPr>
                <w:rFonts w:ascii="GHEA Grapalat" w:eastAsia="MS Mincho" w:hAnsi="GHEA Grapalat" w:cs="MS Mincho"/>
              </w:rPr>
            </w:pPr>
          </w:p>
          <w:p w14:paraId="7AA42AE7" w14:textId="77777777" w:rsidR="00322145" w:rsidRPr="006366CF" w:rsidRDefault="00322145" w:rsidP="002D73F0">
            <w:pPr>
              <w:shd w:val="clear" w:color="auto" w:fill="FFFFFF"/>
              <w:spacing w:line="276" w:lineRule="auto"/>
              <w:rPr>
                <w:rFonts w:ascii="GHEA Grapalat" w:eastAsia="MS Mincho" w:hAnsi="GHEA Grapalat" w:cs="MS Mincho"/>
              </w:rPr>
            </w:pPr>
          </w:p>
          <w:p w14:paraId="60BE96C0" w14:textId="77777777" w:rsidR="00322145" w:rsidRPr="006366CF" w:rsidRDefault="00322145" w:rsidP="002D73F0">
            <w:pPr>
              <w:shd w:val="clear" w:color="auto" w:fill="FFFFFF"/>
              <w:spacing w:line="276" w:lineRule="auto"/>
              <w:rPr>
                <w:rFonts w:ascii="GHEA Grapalat" w:eastAsia="MS Mincho" w:hAnsi="GHEA Grapalat" w:cs="MS Mincho"/>
              </w:rPr>
            </w:pPr>
          </w:p>
          <w:p w14:paraId="3AFBDE81" w14:textId="77777777" w:rsidR="00322145" w:rsidRPr="006366CF" w:rsidRDefault="00322145" w:rsidP="002D73F0">
            <w:pPr>
              <w:shd w:val="clear" w:color="auto" w:fill="FFFFFF"/>
              <w:spacing w:line="276" w:lineRule="auto"/>
              <w:rPr>
                <w:rFonts w:ascii="GHEA Grapalat" w:eastAsia="MS Mincho" w:hAnsi="GHEA Grapalat" w:cs="MS Mincho"/>
              </w:rPr>
            </w:pPr>
          </w:p>
          <w:p w14:paraId="5E3AAF5D" w14:textId="77777777" w:rsidR="00322145" w:rsidRPr="006366CF" w:rsidRDefault="00322145" w:rsidP="002D73F0">
            <w:pPr>
              <w:shd w:val="clear" w:color="auto" w:fill="FFFFFF"/>
              <w:spacing w:line="276" w:lineRule="auto"/>
              <w:rPr>
                <w:rFonts w:ascii="GHEA Grapalat" w:eastAsia="MS Mincho" w:hAnsi="GHEA Grapalat" w:cs="MS Mincho"/>
              </w:rPr>
            </w:pPr>
          </w:p>
          <w:p w14:paraId="3D92338B" w14:textId="77777777" w:rsidR="00F04908" w:rsidRPr="006366CF" w:rsidRDefault="00F04908" w:rsidP="002D73F0">
            <w:pPr>
              <w:shd w:val="clear" w:color="auto" w:fill="FFFFFF"/>
              <w:spacing w:line="276" w:lineRule="auto"/>
              <w:rPr>
                <w:rFonts w:ascii="GHEA Grapalat" w:eastAsia="MS Mincho" w:hAnsi="GHEA Grapalat" w:cs="MS Mincho"/>
              </w:rPr>
            </w:pPr>
            <w:r w:rsidRPr="006366CF">
              <w:rPr>
                <w:rFonts w:ascii="GHEA Grapalat" w:eastAsia="MS Mincho" w:hAnsi="GHEA Grapalat" w:cs="MS Mincho"/>
              </w:rPr>
              <w:t>2</w:t>
            </w:r>
            <w:r w:rsidRPr="0096038A">
              <w:rPr>
                <w:rFonts w:ascii="Cambria Math" w:eastAsia="MS Mincho" w:hAnsi="Cambria Math" w:cs="Cambria Math"/>
              </w:rPr>
              <w:t>․</w:t>
            </w:r>
            <w:r w:rsidRPr="006366CF">
              <w:rPr>
                <w:rFonts w:ascii="GHEA Grapalat" w:eastAsia="MS Mincho" w:hAnsi="GHEA Grapalat" w:cs="MS Mincho"/>
              </w:rPr>
              <w:t xml:space="preserve"> Ընդունվել է։</w:t>
            </w:r>
          </w:p>
          <w:p w14:paraId="4BC5E877" w14:textId="77777777" w:rsidR="00F04908" w:rsidRPr="006366CF" w:rsidRDefault="00F04908" w:rsidP="002D73F0">
            <w:pPr>
              <w:shd w:val="clear" w:color="auto" w:fill="FFFFFF"/>
              <w:spacing w:line="276" w:lineRule="auto"/>
              <w:rPr>
                <w:rFonts w:ascii="GHEA Grapalat" w:eastAsia="MS Mincho" w:hAnsi="GHEA Grapalat" w:cs="MS Mincho"/>
              </w:rPr>
            </w:pPr>
          </w:p>
          <w:p w14:paraId="34CC0B5E" w14:textId="77777777" w:rsidR="00F04908" w:rsidRPr="006366CF" w:rsidRDefault="00F04908" w:rsidP="002D73F0">
            <w:pPr>
              <w:shd w:val="clear" w:color="auto" w:fill="FFFFFF"/>
              <w:spacing w:line="276" w:lineRule="auto"/>
              <w:rPr>
                <w:rFonts w:ascii="GHEA Grapalat" w:eastAsia="MS Mincho" w:hAnsi="GHEA Grapalat" w:cs="MS Mincho"/>
              </w:rPr>
            </w:pPr>
          </w:p>
          <w:p w14:paraId="4147C2E5" w14:textId="77777777" w:rsidR="00F04908" w:rsidRPr="006366CF" w:rsidRDefault="00F04908" w:rsidP="002D73F0">
            <w:pPr>
              <w:shd w:val="clear" w:color="auto" w:fill="FFFFFF"/>
              <w:spacing w:line="276" w:lineRule="auto"/>
              <w:rPr>
                <w:rFonts w:ascii="GHEA Grapalat" w:eastAsia="MS Mincho" w:hAnsi="GHEA Grapalat" w:cs="MS Mincho"/>
              </w:rPr>
            </w:pPr>
          </w:p>
          <w:p w14:paraId="754953E5" w14:textId="77777777" w:rsidR="00F04908" w:rsidRPr="006366CF" w:rsidRDefault="00F04908" w:rsidP="002D73F0">
            <w:pPr>
              <w:shd w:val="clear" w:color="auto" w:fill="FFFFFF"/>
              <w:spacing w:line="276" w:lineRule="auto"/>
              <w:rPr>
                <w:rFonts w:ascii="GHEA Grapalat" w:eastAsia="MS Mincho" w:hAnsi="GHEA Grapalat" w:cs="MS Mincho"/>
              </w:rPr>
            </w:pPr>
          </w:p>
          <w:p w14:paraId="24D5A757" w14:textId="77777777" w:rsidR="00F04908" w:rsidRPr="006366CF" w:rsidRDefault="00F04908" w:rsidP="002D73F0">
            <w:pPr>
              <w:shd w:val="clear" w:color="auto" w:fill="FFFFFF"/>
              <w:spacing w:line="276" w:lineRule="auto"/>
              <w:rPr>
                <w:rFonts w:ascii="GHEA Grapalat" w:eastAsia="MS Mincho" w:hAnsi="GHEA Grapalat" w:cs="MS Mincho"/>
              </w:rPr>
            </w:pPr>
          </w:p>
          <w:p w14:paraId="0976BD4B" w14:textId="77777777" w:rsidR="00F04908" w:rsidRPr="006366CF" w:rsidRDefault="00F04908" w:rsidP="002D73F0">
            <w:pPr>
              <w:shd w:val="clear" w:color="auto" w:fill="FFFFFF"/>
              <w:spacing w:line="276" w:lineRule="auto"/>
              <w:rPr>
                <w:rFonts w:ascii="GHEA Grapalat" w:eastAsia="MS Mincho" w:hAnsi="GHEA Grapalat" w:cs="MS Mincho"/>
              </w:rPr>
            </w:pPr>
          </w:p>
          <w:p w14:paraId="19BA1157" w14:textId="77777777" w:rsidR="00F04908" w:rsidRPr="006366CF" w:rsidRDefault="00F04908" w:rsidP="002D73F0">
            <w:pPr>
              <w:shd w:val="clear" w:color="auto" w:fill="FFFFFF"/>
              <w:spacing w:line="276" w:lineRule="auto"/>
              <w:rPr>
                <w:rFonts w:ascii="GHEA Grapalat" w:eastAsia="MS Mincho" w:hAnsi="GHEA Grapalat" w:cs="MS Mincho"/>
              </w:rPr>
            </w:pPr>
          </w:p>
          <w:p w14:paraId="08ED78D8" w14:textId="77777777" w:rsidR="00F04908" w:rsidRPr="006366CF" w:rsidRDefault="00F04908" w:rsidP="002D73F0">
            <w:pPr>
              <w:shd w:val="clear" w:color="auto" w:fill="FFFFFF"/>
              <w:spacing w:line="276" w:lineRule="auto"/>
              <w:rPr>
                <w:rFonts w:ascii="GHEA Grapalat" w:eastAsia="MS Mincho" w:hAnsi="GHEA Grapalat" w:cs="MS Mincho"/>
              </w:rPr>
            </w:pPr>
          </w:p>
          <w:p w14:paraId="0746D8E9" w14:textId="77777777" w:rsidR="00F04908" w:rsidRPr="006366CF" w:rsidRDefault="00F04908" w:rsidP="002D73F0">
            <w:pPr>
              <w:shd w:val="clear" w:color="auto" w:fill="FFFFFF"/>
              <w:spacing w:line="276" w:lineRule="auto"/>
              <w:rPr>
                <w:rFonts w:ascii="GHEA Grapalat" w:eastAsia="MS Mincho" w:hAnsi="GHEA Grapalat" w:cs="MS Mincho"/>
              </w:rPr>
            </w:pPr>
          </w:p>
          <w:p w14:paraId="3690AFF7" w14:textId="77777777" w:rsidR="00F04908" w:rsidRPr="006366CF" w:rsidRDefault="00F04908" w:rsidP="002D73F0">
            <w:pPr>
              <w:shd w:val="clear" w:color="auto" w:fill="FFFFFF"/>
              <w:spacing w:line="276" w:lineRule="auto"/>
              <w:rPr>
                <w:rFonts w:ascii="GHEA Grapalat" w:eastAsia="MS Mincho" w:hAnsi="GHEA Grapalat" w:cs="MS Mincho"/>
              </w:rPr>
            </w:pPr>
          </w:p>
          <w:p w14:paraId="48A5B665" w14:textId="10A4723E" w:rsidR="00F04908" w:rsidRPr="0096038A" w:rsidRDefault="00C31C85" w:rsidP="0016107C">
            <w:pPr>
              <w:shd w:val="clear" w:color="auto" w:fill="FFFFFF"/>
              <w:spacing w:line="276" w:lineRule="auto"/>
              <w:jc w:val="both"/>
              <w:rPr>
                <w:rFonts w:ascii="GHEA Grapalat" w:eastAsia="MS Mincho" w:hAnsi="GHEA Grapalat" w:cs="MS Mincho"/>
              </w:rPr>
            </w:pPr>
            <w:r w:rsidRPr="0096038A">
              <w:rPr>
                <w:rFonts w:ascii="GHEA Grapalat" w:eastAsia="MS Mincho" w:hAnsi="GHEA Grapalat" w:cs="MS Mincho"/>
              </w:rPr>
              <w:t>3</w:t>
            </w:r>
            <w:r w:rsidRPr="0096038A">
              <w:rPr>
                <w:rFonts w:ascii="Cambria Math" w:eastAsia="MS Mincho" w:hAnsi="Cambria Math" w:cs="Cambria Math"/>
              </w:rPr>
              <w:t>․</w:t>
            </w:r>
            <w:r w:rsidRPr="0096038A">
              <w:rPr>
                <w:rFonts w:ascii="GHEA Grapalat" w:eastAsia="MS Mincho" w:hAnsi="GHEA Grapalat" w:cs="MS Mincho"/>
              </w:rPr>
              <w:t xml:space="preserve"> Չի ընդունվել։ Նախ՝ օրենքների նախագծերի փաթեթում, առանձին հոդվածների ներքո հստակ տարանջատված է ԲՏԱՆ և Ինքնավար մարմնի գործառույթների շրջանակը։ Ինքնավար մարմնի կարգավիճակի մասով՝ վարչապետի մոտ քննարկման համար ԲՏԱՆ կողմից առաջարկվել է երեք հնարավոր տարբերակ, այդ թվում ձեր կողմից առաջարկվող տարբերակը։ </w:t>
            </w:r>
            <w:r w:rsidR="004F000C" w:rsidRPr="0096038A">
              <w:rPr>
                <w:rFonts w:ascii="GHEA Grapalat" w:eastAsia="MS Mincho" w:hAnsi="GHEA Grapalat" w:cs="MS Mincho"/>
              </w:rPr>
              <w:t xml:space="preserve">27.03.2025թ </w:t>
            </w:r>
            <w:r w:rsidRPr="0096038A">
              <w:rPr>
                <w:rFonts w:ascii="GHEA Grapalat" w:eastAsia="MS Mincho" w:hAnsi="GHEA Grapalat" w:cs="MS Mincho"/>
              </w:rPr>
              <w:t xml:space="preserve">Վարչապետի մոտ քննարկումների արդյունքում որոշում է կայացվել առաջ շարժվել ինքնավար մարմնի կարգավիճակով, </w:t>
            </w:r>
            <w:r w:rsidR="0016107C" w:rsidRPr="0096038A">
              <w:rPr>
                <w:rFonts w:ascii="GHEA Grapalat" w:eastAsia="MS Mincho" w:hAnsi="GHEA Grapalat" w:cs="MS Mincho"/>
              </w:rPr>
              <w:t xml:space="preserve">որն առավելապես համապատասխանում է </w:t>
            </w:r>
            <w:r w:rsidR="0016107C" w:rsidRPr="0096038A">
              <w:rPr>
                <w:rFonts w:ascii="GHEA Grapalat" w:eastAsia="MS Mincho" w:hAnsi="GHEA Grapalat" w:cs="MS Mincho"/>
              </w:rPr>
              <w:lastRenderedPageBreak/>
              <w:t xml:space="preserve">միջազգային փորձին, </w:t>
            </w:r>
            <w:r w:rsidRPr="0096038A">
              <w:rPr>
                <w:rFonts w:ascii="GHEA Grapalat" w:eastAsia="MS Mincho" w:hAnsi="GHEA Grapalat" w:cs="MS Mincho"/>
              </w:rPr>
              <w:t>հետևյալ հանգամանքները հաշվի առնելով</w:t>
            </w:r>
            <w:r w:rsidRPr="0096038A">
              <w:rPr>
                <w:rFonts w:ascii="Cambria Math" w:eastAsia="MS Mincho" w:hAnsi="Cambria Math" w:cs="Cambria Math"/>
              </w:rPr>
              <w:t>․</w:t>
            </w:r>
          </w:p>
          <w:p w14:paraId="47A17C8B" w14:textId="77777777" w:rsidR="00C31C85" w:rsidRPr="0096038A" w:rsidRDefault="00C31C85" w:rsidP="0016107C">
            <w:pPr>
              <w:shd w:val="clear" w:color="auto" w:fill="FFFFFF"/>
              <w:spacing w:line="276" w:lineRule="auto"/>
              <w:jc w:val="both"/>
              <w:rPr>
                <w:rFonts w:ascii="GHEA Grapalat" w:eastAsia="MS Mincho" w:hAnsi="GHEA Grapalat" w:cs="MS Mincho"/>
              </w:rPr>
            </w:pPr>
            <w:r w:rsidRPr="0096038A">
              <w:rPr>
                <w:rFonts w:ascii="GHEA Grapalat" w:eastAsia="MS Mincho" w:hAnsi="GHEA Grapalat" w:cs="MS Mincho"/>
              </w:rPr>
              <w:t>ա/ Միջազգային փորձի ուսումնասիրության արդյունքում միանշանակ է, որ նման մարմիններն օժտված են անկախության բարձր մակարդակով</w:t>
            </w:r>
            <w:r w:rsidR="0016107C" w:rsidRPr="0096038A">
              <w:rPr>
                <w:rFonts w:ascii="GHEA Grapalat" w:eastAsia="MS Mincho" w:hAnsi="GHEA Grapalat" w:cs="MS Mincho"/>
              </w:rPr>
              <w:t>, քաղաքական մարմինները որևէ ազդեցություն չեն կարող ունենալ կայացված որոշումների վրա։ Այդ առումով օրինակ Էստոնիայում նույն մարմնի բարձրագույն կառավարման օղակը խորհուրդն է, որի ակտերը քաղաքականություն մշակող և իրականացնող մարմինները չեղարկելու որևէ գործառույթ չունեն։</w:t>
            </w:r>
          </w:p>
          <w:p w14:paraId="52C1057C" w14:textId="2381A05E" w:rsidR="0016107C" w:rsidRPr="0096038A" w:rsidRDefault="0016107C" w:rsidP="00371D61">
            <w:pPr>
              <w:shd w:val="clear" w:color="auto" w:fill="FFFFFF"/>
              <w:spacing w:line="276" w:lineRule="auto"/>
              <w:jc w:val="both"/>
              <w:rPr>
                <w:rFonts w:ascii="GHEA Grapalat" w:eastAsia="MS Mincho" w:hAnsi="GHEA Grapalat" w:cs="MS Mincho"/>
              </w:rPr>
            </w:pPr>
            <w:r w:rsidRPr="0096038A">
              <w:rPr>
                <w:rFonts w:ascii="GHEA Grapalat" w:eastAsia="MS Mincho" w:hAnsi="GHEA Grapalat" w:cs="MS Mincho"/>
              </w:rPr>
              <w:t>բ/ Գործառութային առումով այդ մարմինները համատեղում են վերահսկողության, հսկողության և կարգավորման գործառույթները, որը նախարարությանը ենթակա մարմինը, մեր օրենսդրության առանձնահատկությունները հաշվի առնելով, չեր կարող համատեղել։</w:t>
            </w:r>
            <w:r w:rsidR="00371D61" w:rsidRPr="0096038A">
              <w:rPr>
                <w:rFonts w:ascii="GHEA Grapalat" w:eastAsia="MS Mincho" w:hAnsi="GHEA Grapalat" w:cs="MS Mincho"/>
              </w:rPr>
              <w:t xml:space="preserve"> Բացի այդ, քաղաքականություն մշակող և իրականացնող մարմինը կարող է չեղարկել ենթակա մարմնի ակտերը։</w:t>
            </w:r>
          </w:p>
          <w:p w14:paraId="0BDFAB94" w14:textId="77777777" w:rsidR="0016107C" w:rsidRPr="0096038A" w:rsidRDefault="0016107C" w:rsidP="00371D61">
            <w:pPr>
              <w:shd w:val="clear" w:color="auto" w:fill="FFFFFF"/>
              <w:spacing w:line="276" w:lineRule="auto"/>
              <w:jc w:val="both"/>
              <w:rPr>
                <w:rFonts w:ascii="GHEA Grapalat" w:eastAsia="MS Mincho" w:hAnsi="GHEA Grapalat" w:cs="MS Mincho"/>
              </w:rPr>
            </w:pPr>
            <w:r w:rsidRPr="0096038A">
              <w:rPr>
                <w:rFonts w:ascii="GHEA Grapalat" w:eastAsia="MS Mincho" w:hAnsi="GHEA Grapalat" w:cs="MS Mincho"/>
              </w:rPr>
              <w:t xml:space="preserve">գ/ Տեսչական մաչմինների և տեսչական ստուգումների մասին ՀՀ օրենսդրությունն ունի </w:t>
            </w:r>
            <w:r w:rsidR="00371D61" w:rsidRPr="0096038A">
              <w:rPr>
                <w:rFonts w:ascii="GHEA Grapalat" w:eastAsia="MS Mincho" w:hAnsi="GHEA Grapalat" w:cs="MS Mincho"/>
                <w:i/>
                <w:iCs/>
                <w:u w:val="single"/>
              </w:rPr>
              <w:t>օրենքով սահմանված</w:t>
            </w:r>
            <w:r w:rsidR="00371D61" w:rsidRPr="0096038A">
              <w:rPr>
                <w:rFonts w:ascii="GHEA Grapalat" w:eastAsia="MS Mincho" w:hAnsi="GHEA Grapalat" w:cs="MS Mincho"/>
              </w:rPr>
              <w:t xml:space="preserve"> </w:t>
            </w:r>
            <w:r w:rsidRPr="0096038A">
              <w:rPr>
                <w:rFonts w:ascii="GHEA Grapalat" w:eastAsia="MS Mincho" w:hAnsi="GHEA Grapalat" w:cs="MS Mincho"/>
              </w:rPr>
              <w:t>առանձնահատկություններ, որոնք բացակայում են Էստոնիայում և միջազգային փորձի վերլուծության հիմք հանդիսացած այլ երկրներում։</w:t>
            </w:r>
          </w:p>
          <w:p w14:paraId="62ECC1AA" w14:textId="77777777" w:rsidR="00371D61" w:rsidRPr="0096038A" w:rsidRDefault="00371D61" w:rsidP="00371D61">
            <w:pPr>
              <w:shd w:val="clear" w:color="auto" w:fill="FFFFFF"/>
              <w:spacing w:line="276" w:lineRule="auto"/>
              <w:jc w:val="both"/>
              <w:rPr>
                <w:rFonts w:ascii="GHEA Grapalat" w:eastAsia="MS Mincho" w:hAnsi="GHEA Grapalat" w:cs="MS Mincho"/>
              </w:rPr>
            </w:pPr>
            <w:r w:rsidRPr="0096038A">
              <w:rPr>
                <w:rFonts w:ascii="GHEA Grapalat" w:eastAsia="MS Mincho" w:hAnsi="GHEA Grapalat" w:cs="MS Mincho"/>
              </w:rPr>
              <w:t>Այդ առումով, կարծում ենք կայացված որոշումը բխում է ձեր նշած սկզբունքից և լրացուցիչ տեսչական մարմին ստեղծելու անհրաժեշտություն չի առաջանում։</w:t>
            </w:r>
          </w:p>
          <w:p w14:paraId="4B9E644D" w14:textId="5808702F" w:rsidR="00371D61" w:rsidRPr="0096038A" w:rsidRDefault="00371D61" w:rsidP="00371D61">
            <w:pPr>
              <w:shd w:val="clear" w:color="auto" w:fill="FFFFFF"/>
              <w:spacing w:line="276" w:lineRule="auto"/>
              <w:jc w:val="both"/>
              <w:rPr>
                <w:rFonts w:ascii="GHEA Grapalat" w:eastAsia="MS Mincho" w:hAnsi="GHEA Grapalat" w:cs="MS Mincho"/>
              </w:rPr>
            </w:pPr>
            <w:r w:rsidRPr="0096038A">
              <w:rPr>
                <w:rFonts w:ascii="GHEA Grapalat" w:eastAsia="MS Mincho" w:hAnsi="GHEA Grapalat" w:cs="MS Mincho"/>
              </w:rPr>
              <w:t>4</w:t>
            </w:r>
            <w:r w:rsidRPr="0096038A">
              <w:rPr>
                <w:rFonts w:ascii="Cambria Math" w:eastAsia="MS Mincho" w:hAnsi="Cambria Math" w:cs="Cambria Math"/>
              </w:rPr>
              <w:t>․</w:t>
            </w:r>
            <w:r w:rsidRPr="0096038A">
              <w:rPr>
                <w:rFonts w:ascii="GHEA Grapalat" w:eastAsia="MS Mincho" w:hAnsi="GHEA Grapalat" w:cs="MS Mincho"/>
              </w:rPr>
              <w:t xml:space="preserve">Չի ընդունվել։ Մոտեցումը միանշանակ ընդունելի է, սակայն անհրաժեշտ է հաշվի առնել, որ ԵՄ հիմնադիր փաստաթղթերով սահմանված է անդամ երկրներում ԵՄ ստանդարտների </w:t>
            </w:r>
            <w:r w:rsidR="0044330C" w:rsidRPr="0096038A">
              <w:rPr>
                <w:rFonts w:ascii="GHEA Grapalat" w:eastAsia="MS Mincho" w:hAnsi="GHEA Grapalat" w:cs="MS Mincho"/>
              </w:rPr>
              <w:t xml:space="preserve">անմիջական կիրառման պահանջ, չբացառելով որոշակի հարցերի կարգավորումն ազգային օրենսդրութանը թողնելու հնարավորություն։ Այնուամենայնիվ միջազգային լավագույն ստանդարտների կիրառման համար օրենքների փաթեթով նախատեսվել է </w:t>
            </w:r>
            <w:r w:rsidR="0018407C" w:rsidRPr="0096038A">
              <w:rPr>
                <w:rFonts w:ascii="GHEA Grapalat" w:eastAsia="MS Mincho" w:hAnsi="GHEA Grapalat" w:cs="MS Mincho"/>
              </w:rPr>
              <w:t xml:space="preserve">ՀՀ կողմից </w:t>
            </w:r>
            <w:r w:rsidR="0044330C" w:rsidRPr="0096038A">
              <w:rPr>
                <w:rFonts w:ascii="GHEA Grapalat" w:eastAsia="MS Mincho" w:hAnsi="GHEA Grapalat" w:cs="MS Mincho"/>
              </w:rPr>
              <w:t xml:space="preserve">ստանդարտների միակողմանի </w:t>
            </w:r>
            <w:r w:rsidR="0044330C" w:rsidRPr="0096038A">
              <w:rPr>
                <w:rFonts w:ascii="GHEA Grapalat" w:eastAsia="MS Mincho" w:hAnsi="GHEA Grapalat" w:cs="MS Mincho"/>
              </w:rPr>
              <w:lastRenderedPageBreak/>
              <w:t>ճանաչման</w:t>
            </w:r>
            <w:r w:rsidR="0018407C" w:rsidRPr="0096038A">
              <w:rPr>
                <w:rFonts w:ascii="GHEA Grapalat" w:eastAsia="MS Mincho" w:hAnsi="GHEA Grapalat" w:cs="MS Mincho"/>
              </w:rPr>
              <w:t xml:space="preserve"> և կիրառման հնարավորություն</w:t>
            </w:r>
            <w:r w:rsidR="004F000C" w:rsidRPr="0096038A">
              <w:rPr>
                <w:rFonts w:ascii="GHEA Grapalat" w:eastAsia="MS Mincho" w:hAnsi="GHEA Grapalat" w:cs="MS Mincho"/>
              </w:rPr>
              <w:t>՝ համաձայն «Ստանդարտացման մասին» ՀՀ օրենքի:</w:t>
            </w:r>
          </w:p>
          <w:p w14:paraId="47A24CC9" w14:textId="75B77794" w:rsidR="0018407C" w:rsidRPr="0096038A" w:rsidRDefault="0018407C" w:rsidP="00371D61">
            <w:pPr>
              <w:shd w:val="clear" w:color="auto" w:fill="FFFFFF"/>
              <w:spacing w:line="276" w:lineRule="auto"/>
              <w:jc w:val="both"/>
              <w:rPr>
                <w:rFonts w:ascii="GHEA Grapalat" w:eastAsia="MS Mincho" w:hAnsi="GHEA Grapalat" w:cs="MS Mincho"/>
              </w:rPr>
            </w:pPr>
            <w:r w:rsidRPr="0096038A">
              <w:rPr>
                <w:rFonts w:ascii="GHEA Grapalat" w:eastAsia="MS Mincho" w:hAnsi="GHEA Grapalat" w:cs="MS Mincho"/>
              </w:rPr>
              <w:t>5</w:t>
            </w:r>
            <w:r w:rsidRPr="0096038A">
              <w:rPr>
                <w:rFonts w:ascii="Cambria Math" w:eastAsia="MS Mincho" w:hAnsi="Cambria Math" w:cs="Cambria Math"/>
              </w:rPr>
              <w:t>․</w:t>
            </w:r>
            <w:r w:rsidRPr="0096038A">
              <w:rPr>
                <w:rFonts w:ascii="GHEA Grapalat" w:eastAsia="MS Mincho" w:hAnsi="GHEA Grapalat" w:cs="MS Mincho"/>
              </w:rPr>
              <w:t xml:space="preserve"> Չի ընդունվել։ Մոտեցումը և դիտարկումը սկզբունքորեն ընդունելի չեն։ Դիտարկումը տպավորություն է ստեղծում, որ ինքնավար մարմնի կարգավիճակ ունեցող մարմինները պետական մարմիններ չեն, «պետություն» միայն գործադիր իշխանության մարմիններն են։ </w:t>
            </w:r>
            <w:r w:rsidR="00E35EA6" w:rsidRPr="0096038A">
              <w:rPr>
                <w:rFonts w:ascii="GHEA Grapalat" w:eastAsia="MS Mincho" w:hAnsi="GHEA Grapalat" w:cs="MS Mincho"/>
              </w:rPr>
              <w:t>Ավելին՝ այդ մոտեցումը դիտարկման մեջ հանգեցրել է ներքին հակասությունների։ Կ</w:t>
            </w:r>
            <w:r w:rsidRPr="0096038A">
              <w:rPr>
                <w:rFonts w:ascii="GHEA Grapalat" w:eastAsia="MS Mincho" w:hAnsi="GHEA Grapalat" w:cs="MS Mincho"/>
              </w:rPr>
              <w:t>իբեռանվտանգության կենտրոնացվածությ</w:t>
            </w:r>
            <w:r w:rsidR="00E35EA6" w:rsidRPr="0096038A">
              <w:rPr>
                <w:rFonts w:ascii="GHEA Grapalat" w:eastAsia="MS Mincho" w:hAnsi="GHEA Grapalat" w:cs="MS Mincho"/>
              </w:rPr>
              <w:t>ու</w:t>
            </w:r>
            <w:r w:rsidRPr="0096038A">
              <w:rPr>
                <w:rFonts w:ascii="GHEA Grapalat" w:eastAsia="MS Mincho" w:hAnsi="GHEA Grapalat" w:cs="MS Mincho"/>
              </w:rPr>
              <w:t xml:space="preserve">ն ու պետություն-մասնավոր հատվածների </w:t>
            </w:r>
            <w:r w:rsidR="00E35EA6" w:rsidRPr="0096038A">
              <w:rPr>
                <w:rFonts w:ascii="GHEA Grapalat" w:eastAsia="MS Mincho" w:hAnsi="GHEA Grapalat" w:cs="MS Mincho"/>
              </w:rPr>
              <w:t>ֆուկցիոն</w:t>
            </w:r>
            <w:r w:rsidR="00CA5565" w:rsidRPr="0096038A">
              <w:rPr>
                <w:rFonts w:ascii="GHEA Grapalat" w:eastAsia="MS Mincho" w:hAnsi="GHEA Grapalat" w:cs="MS Mincho"/>
              </w:rPr>
              <w:t>ա</w:t>
            </w:r>
            <w:r w:rsidR="00E35EA6" w:rsidRPr="0096038A">
              <w:rPr>
                <w:rFonts w:ascii="GHEA Grapalat" w:eastAsia="MS Mincho" w:hAnsi="GHEA Grapalat" w:cs="MS Mincho"/>
              </w:rPr>
              <w:t xml:space="preserve">լ տարանջատվածություն, ամպային լուծումների և միասնական տվյալների կենտրոնների միջոցով միասնական կառավարում ապահովվում է ինքնավար մարմնի ներքո, </w:t>
            </w:r>
            <w:r w:rsidR="00E35EA6" w:rsidRPr="0096038A">
              <w:rPr>
                <w:rFonts w:ascii="GHEA Grapalat" w:eastAsia="MS Mincho" w:hAnsi="GHEA Grapalat" w:cs="MS Mincho"/>
                <w:i/>
                <w:iCs/>
                <w:u w:val="single"/>
              </w:rPr>
              <w:t>որը ևս պետական մարմին է</w:t>
            </w:r>
            <w:r w:rsidR="00E35EA6" w:rsidRPr="0096038A">
              <w:rPr>
                <w:rFonts w:ascii="GHEA Grapalat" w:eastAsia="MS Mincho" w:hAnsi="GHEA Grapalat" w:cs="MS Mincho"/>
              </w:rPr>
              <w:t xml:space="preserve">։ Ընդ որում՝ ներկայացված փաթեթը որևէ հայեցակարգային տարբերություն չունի 2024թ-ին  շրջանառության մեջ դրված օրենքների փաթեթի հետ։ </w:t>
            </w:r>
          </w:p>
          <w:p w14:paraId="39976171" w14:textId="77777777" w:rsidR="006C340E" w:rsidRPr="0096038A" w:rsidRDefault="00E35EA6" w:rsidP="00371D61">
            <w:pPr>
              <w:shd w:val="clear" w:color="auto" w:fill="FFFFFF"/>
              <w:spacing w:line="276" w:lineRule="auto"/>
              <w:jc w:val="both"/>
              <w:rPr>
                <w:rFonts w:ascii="GHEA Grapalat" w:eastAsia="MS Mincho" w:hAnsi="GHEA Grapalat" w:cs="MS Mincho"/>
              </w:rPr>
            </w:pPr>
            <w:r w:rsidRPr="0096038A">
              <w:rPr>
                <w:rFonts w:ascii="GHEA Grapalat" w:eastAsia="MS Mincho" w:hAnsi="GHEA Grapalat" w:cs="MS Mincho"/>
              </w:rPr>
              <w:t>6</w:t>
            </w:r>
            <w:r w:rsidRPr="0096038A">
              <w:rPr>
                <w:rFonts w:ascii="Cambria Math" w:eastAsia="MS Mincho" w:hAnsi="Cambria Math" w:cs="Cambria Math"/>
              </w:rPr>
              <w:t>․</w:t>
            </w:r>
            <w:r w:rsidRPr="0096038A">
              <w:rPr>
                <w:rFonts w:ascii="GHEA Grapalat" w:eastAsia="MS Mincho" w:hAnsi="GHEA Grapalat" w:cs="MS Mincho"/>
              </w:rPr>
              <w:t xml:space="preserve"> Չի ընդունվել։ Նախ 3-րդ կետի մեկնաբանություններում գործառույթներին արդեն իսկ անդրադարձել ենք։ Բացի այդ այս ինքնավար մարմնին վերապահվել է գործառույթների այն ծավալը, որն ՀՀ-ում իրականացնում են համանման մարմինները</w:t>
            </w:r>
            <w:r w:rsidR="00BC78D0" w:rsidRPr="0096038A">
              <w:rPr>
                <w:rFonts w:ascii="GHEA Grapalat" w:eastAsia="MS Mincho" w:hAnsi="GHEA Grapalat" w:cs="MS Mincho"/>
              </w:rPr>
              <w:t>, որը համապատասխանում է գործող ՀՀ Սահմանադրության և պետական կառավարման համակարգի գործունեությունը կարգավորող օրենքներին</w:t>
            </w:r>
            <w:r w:rsidRPr="0096038A">
              <w:rPr>
                <w:rFonts w:ascii="GHEA Grapalat" w:eastAsia="MS Mincho" w:hAnsi="GHEA Grapalat" w:cs="MS Mincho"/>
              </w:rPr>
              <w:t>։</w:t>
            </w:r>
            <w:r w:rsidR="007F4971" w:rsidRPr="0096038A">
              <w:rPr>
                <w:rFonts w:ascii="GHEA Grapalat" w:eastAsia="MS Mincho" w:hAnsi="GHEA Grapalat" w:cs="MS Mincho"/>
              </w:rPr>
              <w:t xml:space="preserve"> Միաժամանակ՝ մեջբերված միջազգային համեմատական փորձում </w:t>
            </w:r>
            <w:r w:rsidR="00202274" w:rsidRPr="0096038A">
              <w:rPr>
                <w:rFonts w:ascii="GHEA Grapalat" w:eastAsia="MS Mincho" w:hAnsi="GHEA Grapalat" w:cs="MS Mincho"/>
              </w:rPr>
              <w:t xml:space="preserve">կիառված </w:t>
            </w:r>
            <w:r w:rsidR="007F4971" w:rsidRPr="0096038A">
              <w:rPr>
                <w:rFonts w:ascii="GHEA Grapalat" w:eastAsia="MS Mincho" w:hAnsi="GHEA Grapalat" w:cs="MS Mincho"/>
              </w:rPr>
              <w:t>«իրականացնում են անկախ վերահսկողական կառույցներ» տերմինն ընդհանրապես անհասկանալի է</w:t>
            </w:r>
            <w:r w:rsidR="00202274" w:rsidRPr="0096038A">
              <w:rPr>
                <w:rFonts w:ascii="GHEA Grapalat" w:eastAsia="MS Mincho" w:hAnsi="GHEA Grapalat" w:cs="MS Mincho"/>
              </w:rPr>
              <w:t xml:space="preserve">։ Նախ՝ </w:t>
            </w:r>
            <w:r w:rsidR="00BC78D0" w:rsidRPr="0096038A">
              <w:rPr>
                <w:rFonts w:ascii="GHEA Grapalat" w:eastAsia="MS Mincho" w:hAnsi="GHEA Grapalat" w:cs="MS Mincho"/>
              </w:rPr>
              <w:t xml:space="preserve">և </w:t>
            </w:r>
            <w:r w:rsidR="00202274" w:rsidRPr="0096038A">
              <w:rPr>
                <w:rFonts w:ascii="GHEA Grapalat" w:eastAsia="MS Mincho" w:hAnsi="GHEA Grapalat" w:cs="MS Mincho"/>
              </w:rPr>
              <w:t xml:space="preserve">ԱՄՆ-ում </w:t>
            </w:r>
            <w:r w:rsidR="00BC78D0" w:rsidRPr="0096038A">
              <w:rPr>
                <w:rFonts w:ascii="GHEA Grapalat" w:eastAsia="MS Mincho" w:hAnsi="GHEA Grapalat" w:cs="MS Mincho"/>
              </w:rPr>
              <w:t xml:space="preserve">և ԵՄ-ում </w:t>
            </w:r>
            <w:r w:rsidR="00202274" w:rsidRPr="0096038A">
              <w:rPr>
                <w:rFonts w:ascii="GHEA Grapalat" w:eastAsia="MS Mincho" w:hAnsi="GHEA Grapalat" w:cs="MS Mincho"/>
              </w:rPr>
              <w:t xml:space="preserve">ստանդարտների պահանջների ապահովման նկատմամբ վերահսկողություն իրականացնում են նաև սերտիֆիկացված կառույցները, որոնք մասնավոր իրավաբանական անձինք են։ Պետությունը ճանաչում է այդ իրավաբանական անձանց կողմից իրականացված համապատասխանության գնահատման ակտերը (ստանդարտների նկատմամբ վերահսկողություն), </w:t>
            </w:r>
            <w:r w:rsidR="00202274" w:rsidRPr="0096038A">
              <w:rPr>
                <w:rFonts w:ascii="GHEA Grapalat" w:eastAsia="MS Mincho" w:hAnsi="GHEA Grapalat" w:cs="MS Mincho"/>
              </w:rPr>
              <w:lastRenderedPageBreak/>
              <w:t xml:space="preserve">սակայն պահպանել է կրկնակի հսկողության և իր կողմից վերահսկողության ֆունկցիան։ </w:t>
            </w:r>
          </w:p>
          <w:p w14:paraId="058E9DEF" w14:textId="44E3E5F4" w:rsidR="00BC78D0" w:rsidRPr="0096038A" w:rsidRDefault="006C340E" w:rsidP="00371D61">
            <w:pPr>
              <w:shd w:val="clear" w:color="auto" w:fill="FFFFFF"/>
              <w:spacing w:line="276" w:lineRule="auto"/>
              <w:jc w:val="both"/>
              <w:rPr>
                <w:rFonts w:ascii="GHEA Grapalat" w:eastAsia="MS Mincho" w:hAnsi="GHEA Grapalat" w:cs="MS Mincho"/>
                <w:b/>
              </w:rPr>
            </w:pPr>
            <w:r w:rsidRPr="0096038A">
              <w:rPr>
                <w:rFonts w:ascii="GHEA Grapalat" w:eastAsia="MS Mincho" w:hAnsi="GHEA Grapalat" w:cs="MS Mincho"/>
              </w:rPr>
              <w:t xml:space="preserve">«Ստանդարտացման մասին» ՀՀ օրենքի 8-րդ հոդվածի համաձայն՝ ստանդարտացման գործընթացի մասնակիցներն են լիազորված պետական մարմինը, Ստանդարտացման ազգային մարմինը, կառավարման խորհուրդը, </w:t>
            </w:r>
            <w:r w:rsidRPr="0096038A">
              <w:rPr>
                <w:rFonts w:ascii="GHEA Grapalat" w:eastAsia="MS Mincho" w:hAnsi="GHEA Grapalat" w:cs="MS Mincho"/>
                <w:b/>
              </w:rPr>
              <w:t xml:space="preserve">ստանդարտացման տեխնիկական հանձնաժողովները, պետական կառավարման այլ մարմիններ, ինչպես նաև այլ շահագրգիռ կողմեր: Հետևաբար, ստանդարտների մշակմանը մասնակցություն ունենալը կարգավորող օրենքի հետ որևէ հակասություն չունի: </w:t>
            </w:r>
            <w:r w:rsidR="00202274" w:rsidRPr="0096038A">
              <w:rPr>
                <w:rFonts w:ascii="GHEA Grapalat" w:eastAsia="MS Mincho" w:hAnsi="GHEA Grapalat" w:cs="MS Mincho"/>
              </w:rPr>
              <w:t xml:space="preserve">Նույն մոտեցումը դրված է Կիբեռանվտանգության մասին օրենքի նախագծում, հետևաբար </w:t>
            </w:r>
            <w:r w:rsidR="00BC78D0" w:rsidRPr="0096038A">
              <w:rPr>
                <w:rFonts w:ascii="GHEA Grapalat" w:eastAsia="MS Mincho" w:hAnsi="GHEA Grapalat" w:cs="MS Mincho"/>
              </w:rPr>
              <w:t>6-րդ կետի դիտարկումը թերի է և մակերեսային։</w:t>
            </w:r>
          </w:p>
          <w:p w14:paraId="550494D6" w14:textId="77777777" w:rsidR="00E35EA6" w:rsidRPr="0096038A" w:rsidRDefault="00BC78D0" w:rsidP="00371D61">
            <w:pPr>
              <w:shd w:val="clear" w:color="auto" w:fill="FFFFFF"/>
              <w:spacing w:line="276" w:lineRule="auto"/>
              <w:jc w:val="both"/>
              <w:rPr>
                <w:rFonts w:ascii="GHEA Grapalat" w:eastAsia="MS Mincho" w:hAnsi="GHEA Grapalat" w:cs="MS Mincho"/>
              </w:rPr>
            </w:pPr>
            <w:r w:rsidRPr="0096038A">
              <w:rPr>
                <w:rFonts w:ascii="GHEA Grapalat" w:eastAsia="MS Mincho" w:hAnsi="GHEA Grapalat" w:cs="MS Mincho"/>
              </w:rPr>
              <w:t>7</w:t>
            </w:r>
            <w:r w:rsidRPr="0096038A">
              <w:rPr>
                <w:rFonts w:ascii="Cambria Math" w:eastAsia="MS Mincho" w:hAnsi="Cambria Math" w:cs="Cambria Math"/>
              </w:rPr>
              <w:t>․</w:t>
            </w:r>
            <w:r w:rsidRPr="0096038A">
              <w:rPr>
                <w:rFonts w:ascii="GHEA Grapalat" w:eastAsia="MS Mincho" w:hAnsi="GHEA Grapalat" w:cs="MS Mincho"/>
              </w:rPr>
              <w:t>Չի ընդունվել։ 2022-2024թթ այդ ուղղությամբ իրականացվել է մեծ ծավալի աշխատանք</w:t>
            </w:r>
            <w:r w:rsidR="00633E7F" w:rsidRPr="0096038A">
              <w:rPr>
                <w:rFonts w:ascii="GHEA Grapalat" w:eastAsia="MS Mincho" w:hAnsi="GHEA Grapalat" w:cs="MS Mincho"/>
              </w:rPr>
              <w:t>, հիմնվել է համակարգչային պատահարների արձագանքման ազգային թիմ (CERT), պետական մարմինների ներգրավմամբ իրականացվել են կիբեռզորավարժություններ, իրականացվել են կիբեռռիսկերի դիմակայման գնահատումներ (penetration) և աուդիտ, իրականացվել են կիբեռ ոլորտի կրթական և հետազոտական ծրագրեր, կարողությունների զարգացման ծրագիր և այլն։</w:t>
            </w:r>
            <w:r w:rsidRPr="0096038A">
              <w:rPr>
                <w:rFonts w:ascii="GHEA Grapalat" w:eastAsia="MS Mincho" w:hAnsi="GHEA Grapalat" w:cs="MS Mincho"/>
              </w:rPr>
              <w:t xml:space="preserve"> </w:t>
            </w:r>
            <w:r w:rsidR="00633E7F" w:rsidRPr="0096038A">
              <w:rPr>
                <w:rFonts w:ascii="GHEA Grapalat" w:eastAsia="MS Mincho" w:hAnsi="GHEA Grapalat" w:cs="MS Mincho"/>
              </w:rPr>
              <w:t>Նախագծերի մշակման ընթացքում հաշվի է առնվել նաև այս ընթացքում ձեռքբերված փորձը։</w:t>
            </w:r>
          </w:p>
          <w:p w14:paraId="21720614" w14:textId="77777777" w:rsidR="00425ED9" w:rsidRPr="006366CF" w:rsidRDefault="0061186F"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Եզրակացությունն ընդունելի չէ հետևյալ հիմնավորմամբ</w:t>
            </w:r>
            <w:r w:rsidRPr="0096038A">
              <w:rPr>
                <w:rFonts w:ascii="Cambria Math" w:eastAsia="MS Mincho" w:hAnsi="Cambria Math" w:cs="Cambria Math"/>
              </w:rPr>
              <w:t>․</w:t>
            </w:r>
          </w:p>
          <w:p w14:paraId="218418F8" w14:textId="103F1B30" w:rsidR="0061186F" w:rsidRPr="006366CF" w:rsidRDefault="0061186F"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ա/ Նախարարության և ինքնավար մարմնի գործառույթները տրված են առանձին հոդվածներով։ Չկա կրկնությունը հիմնավորող որևէ հոդվածի, մասի կամ կետի վրա հղում</w:t>
            </w:r>
            <w:r w:rsidR="006A2213" w:rsidRPr="0096038A">
              <w:rPr>
                <w:rFonts w:ascii="Cambria Math" w:eastAsia="MS Mincho" w:hAnsi="Cambria Math" w:cs="Cambria Math"/>
              </w:rPr>
              <w:t>․</w:t>
            </w:r>
          </w:p>
          <w:p w14:paraId="23A00912" w14:textId="77652327" w:rsidR="0061186F" w:rsidRPr="006366CF" w:rsidRDefault="0061186F"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 xml:space="preserve">բ/ միջազգային որ «ստանդարտների կիրառման պրակտիկային» է հակասում, </w:t>
            </w:r>
            <w:r w:rsidR="006A2213" w:rsidRPr="006366CF">
              <w:rPr>
                <w:rFonts w:ascii="GHEA Grapalat" w:eastAsia="MS Mincho" w:hAnsi="GHEA Grapalat" w:cs="MS Mincho"/>
              </w:rPr>
              <w:t>որևէ հստակ հղումներ այդ ստանդարտներին չկան</w:t>
            </w:r>
            <w:r w:rsidR="006A2213" w:rsidRPr="0096038A">
              <w:rPr>
                <w:rFonts w:ascii="Cambria Math" w:eastAsia="MS Mincho" w:hAnsi="Cambria Math" w:cs="Cambria Math"/>
              </w:rPr>
              <w:t>․</w:t>
            </w:r>
          </w:p>
          <w:p w14:paraId="43EF850A" w14:textId="26B143A3" w:rsidR="006A2213" w:rsidRPr="006366CF" w:rsidRDefault="006A2213"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 xml:space="preserve">գ/ բացակայում է վերահսկողական և գործադիր լիազորությունների միավորումը հիմնավորող որևէ հոդվածի, մասի կամ կետի վրա հղումը։ </w:t>
            </w:r>
          </w:p>
          <w:p w14:paraId="5FDD5FD4" w14:textId="77777777" w:rsidR="006A2213" w:rsidRPr="006366CF" w:rsidRDefault="006A2213" w:rsidP="00371D61">
            <w:pPr>
              <w:shd w:val="clear" w:color="auto" w:fill="FFFFFF"/>
              <w:spacing w:line="276" w:lineRule="auto"/>
              <w:jc w:val="both"/>
              <w:rPr>
                <w:rFonts w:ascii="GHEA Grapalat" w:eastAsia="MS Mincho" w:hAnsi="GHEA Grapalat" w:cs="MS Mincho"/>
              </w:rPr>
            </w:pPr>
          </w:p>
          <w:p w14:paraId="33BA6754" w14:textId="77777777" w:rsidR="0061186F" w:rsidRPr="006366CF" w:rsidRDefault="006A2213" w:rsidP="00371D61">
            <w:pPr>
              <w:shd w:val="clear" w:color="auto" w:fill="FFFFFF"/>
              <w:spacing w:line="276" w:lineRule="auto"/>
              <w:jc w:val="both"/>
              <w:rPr>
                <w:rFonts w:ascii="GHEA Grapalat" w:eastAsia="MS Mincho" w:hAnsi="GHEA Grapalat" w:cs="MS Mincho"/>
                <w:b/>
                <w:bCs/>
                <w:i/>
                <w:iCs/>
                <w:u w:val="single"/>
              </w:rPr>
            </w:pPr>
            <w:r w:rsidRPr="006366CF">
              <w:rPr>
                <w:rFonts w:ascii="GHEA Grapalat" w:eastAsia="MS Mincho" w:hAnsi="GHEA Grapalat" w:cs="MS Mincho"/>
                <w:b/>
                <w:bCs/>
                <w:i/>
                <w:iCs/>
                <w:u w:val="single"/>
              </w:rPr>
              <w:lastRenderedPageBreak/>
              <w:t>«Կիբեռանվտանգության մասին» օրենքի նախագծի վերաբերյալ</w:t>
            </w:r>
            <w:r w:rsidRPr="0096038A">
              <w:rPr>
                <w:rFonts w:ascii="Cambria Math" w:eastAsia="MS Mincho" w:hAnsi="Cambria Math" w:cs="Cambria Math"/>
                <w:b/>
                <w:bCs/>
                <w:i/>
                <w:iCs/>
                <w:u w:val="single"/>
              </w:rPr>
              <w:t>․</w:t>
            </w:r>
          </w:p>
          <w:p w14:paraId="24DEA8A6" w14:textId="1A736F1D" w:rsidR="006A2213" w:rsidRPr="006366CF" w:rsidRDefault="006A2213"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1</w:t>
            </w:r>
            <w:r w:rsidRPr="0096038A">
              <w:rPr>
                <w:rFonts w:ascii="Cambria Math" w:eastAsia="MS Mincho" w:hAnsi="Cambria Math" w:cs="Cambria Math"/>
              </w:rPr>
              <w:t>․</w:t>
            </w:r>
            <w:r w:rsidRPr="006366CF">
              <w:rPr>
                <w:rFonts w:ascii="GHEA Grapalat" w:eastAsia="MS Mincho" w:hAnsi="GHEA Grapalat" w:cs="MS Mincho"/>
              </w:rPr>
              <w:t>Չի ընդունվել։</w:t>
            </w:r>
            <w:r w:rsidR="009E33B6" w:rsidRPr="006366CF">
              <w:rPr>
                <w:rFonts w:ascii="GHEA Grapalat" w:eastAsia="MS Mincho" w:hAnsi="GHEA Grapalat" w:cs="MS Mincho"/>
              </w:rPr>
              <w:t xml:space="preserve"> </w:t>
            </w:r>
            <w:r w:rsidRPr="006366CF">
              <w:rPr>
                <w:rFonts w:ascii="GHEA Grapalat" w:eastAsia="MS Mincho" w:hAnsi="GHEA Grapalat" w:cs="MS Mincho"/>
              </w:rPr>
              <w:t>Առաջարկությունն անհարկի և չարդարացված ֆինանսական պարտավորություններ է առաջացնելու ցածր կա</w:t>
            </w:r>
            <w:r w:rsidR="00BB07BC" w:rsidRPr="006366CF">
              <w:rPr>
                <w:rFonts w:ascii="GHEA Grapalat" w:eastAsia="MS Mincho" w:hAnsi="GHEA Grapalat" w:cs="MS Mincho"/>
              </w:rPr>
              <w:t>մ</w:t>
            </w:r>
            <w:r w:rsidRPr="006366CF">
              <w:rPr>
                <w:rFonts w:ascii="GHEA Grapalat" w:eastAsia="MS Mincho" w:hAnsi="GHEA Grapalat" w:cs="MS Mincho"/>
              </w:rPr>
              <w:t xml:space="preserve"> նույնիսկ ոչ ռիսկային ոլորտների և ենթակառուցվածքների համար։ Բացի այդ՝ հասարակության կիբեռհասունությանն ուղղված իրազեկման և կրթական միջոցառումների մշակման և իրականացման գործառույթը</w:t>
            </w:r>
            <w:r w:rsidR="009E33B6" w:rsidRPr="006366CF">
              <w:rPr>
                <w:rFonts w:ascii="GHEA Grapalat" w:eastAsia="MS Mincho" w:hAnsi="GHEA Grapalat" w:cs="MS Mincho"/>
              </w:rPr>
              <w:t>,</w:t>
            </w:r>
            <w:r w:rsidRPr="006366CF">
              <w:rPr>
                <w:rFonts w:ascii="GHEA Grapalat" w:eastAsia="MS Mincho" w:hAnsi="GHEA Grapalat" w:cs="MS Mincho"/>
              </w:rPr>
              <w:t xml:space="preserve"> </w:t>
            </w:r>
            <w:r w:rsidR="009E33B6" w:rsidRPr="006366CF">
              <w:rPr>
                <w:rFonts w:ascii="GHEA Grapalat" w:eastAsia="MS Mincho" w:hAnsi="GHEA Grapalat" w:cs="MS Mincho"/>
              </w:rPr>
              <w:t>նախագծի 6-րդ հոդվածի համաձայն, հանդիսանում է ԲՏԱՆ գործառույթը։ Նախագծի 7-րդ հոդվածի համաձայն ինքնավար մարմինը բարձրացնում է կիբեռանվտանգության խնդիրների վերաբերյալ հասարակության տարբեր խմբերի շրջանում իրազեկվածությունը՝ այդ թվում կիբեռհիգիենայի պահպանման մասով, մշակում և իրականացնում է իրազեկման և կրթական ծրագրեր՝ համագործակցելով լիազոր մարմնի և կրթության ոլորտում պատասխանատու պետական մարմինների հետ, ինչպես նաև տրամադրում է խորհրդատվություն կիբեռանվտանգության խնդիրների վերաբերյալ իրազեկվածության բարձրացում իրականացնող պետական մարմիններին։</w:t>
            </w:r>
          </w:p>
          <w:p w14:paraId="233A412C" w14:textId="77777777" w:rsidR="009E33B6" w:rsidRPr="006366CF" w:rsidRDefault="009E33B6"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2</w:t>
            </w:r>
            <w:r w:rsidRPr="0096038A">
              <w:rPr>
                <w:rFonts w:ascii="Cambria Math" w:eastAsia="MS Mincho" w:hAnsi="Cambria Math" w:cs="Cambria Math"/>
              </w:rPr>
              <w:t>․</w:t>
            </w:r>
            <w:r w:rsidRPr="006366CF">
              <w:rPr>
                <w:rFonts w:ascii="GHEA Grapalat" w:eastAsia="MS Mincho" w:hAnsi="GHEA Grapalat" w:cs="MS Mincho"/>
              </w:rPr>
              <w:t>Չի ընդունվել։ Տես 1-ին կետի մեկնաբանությունը։</w:t>
            </w:r>
          </w:p>
          <w:p w14:paraId="7D8308E8" w14:textId="77777777" w:rsidR="009E33B6" w:rsidRPr="006366CF" w:rsidRDefault="009E33B6" w:rsidP="00371D61">
            <w:pPr>
              <w:shd w:val="clear" w:color="auto" w:fill="FFFFFF"/>
              <w:spacing w:line="276" w:lineRule="auto"/>
              <w:jc w:val="both"/>
              <w:rPr>
                <w:rFonts w:ascii="GHEA Grapalat" w:eastAsia="MS Mincho" w:hAnsi="GHEA Grapalat" w:cs="MS Mincho"/>
              </w:rPr>
            </w:pPr>
          </w:p>
          <w:p w14:paraId="10907422" w14:textId="77777777" w:rsidR="009E33B6" w:rsidRPr="006366CF" w:rsidRDefault="009E33B6" w:rsidP="0096038A">
            <w:pPr>
              <w:shd w:val="clear" w:color="auto" w:fill="FFFFFF"/>
              <w:tabs>
                <w:tab w:val="left" w:pos="1005"/>
              </w:tabs>
              <w:spacing w:line="276" w:lineRule="auto"/>
              <w:jc w:val="both"/>
              <w:rPr>
                <w:rFonts w:ascii="GHEA Grapalat" w:eastAsia="MS Mincho" w:hAnsi="GHEA Grapalat" w:cs="MS Mincho"/>
              </w:rPr>
            </w:pPr>
          </w:p>
          <w:p w14:paraId="3B0FD50C" w14:textId="41A20EF4" w:rsidR="009E33B6" w:rsidRPr="006366CF" w:rsidRDefault="009E33B6"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3</w:t>
            </w:r>
            <w:r w:rsidRPr="0096038A">
              <w:rPr>
                <w:rFonts w:ascii="Cambria Math" w:eastAsia="MS Mincho" w:hAnsi="Cambria Math" w:cs="Cambria Math"/>
              </w:rPr>
              <w:t>․</w:t>
            </w:r>
            <w:r w:rsidRPr="006366CF">
              <w:rPr>
                <w:rFonts w:ascii="GHEA Grapalat" w:eastAsia="MS Mincho" w:hAnsi="GHEA Grapalat" w:cs="MS Mincho"/>
              </w:rPr>
              <w:t xml:space="preserve"> Չի ընդունվել։ Առաջարկությունը հստակ չէ և մեր կարծիքով համընկնումներ նախագծում չկան։ Եթե նշվեն հստակ հոդվածներ, մասեր</w:t>
            </w:r>
            <w:r w:rsidR="00BB07BC" w:rsidRPr="006366CF">
              <w:rPr>
                <w:rFonts w:ascii="GHEA Grapalat" w:eastAsia="MS Mincho" w:hAnsi="GHEA Grapalat" w:cs="MS Mincho"/>
              </w:rPr>
              <w:t>,</w:t>
            </w:r>
            <w:r w:rsidRPr="006366CF">
              <w:rPr>
                <w:rFonts w:ascii="GHEA Grapalat" w:eastAsia="MS Mincho" w:hAnsi="GHEA Grapalat" w:cs="MS Mincho"/>
              </w:rPr>
              <w:t xml:space="preserve"> կետեր, պատրաստ ենք քննարկել։</w:t>
            </w:r>
          </w:p>
          <w:p w14:paraId="264E1E7F" w14:textId="77777777" w:rsidR="009E33B6" w:rsidRPr="006366CF" w:rsidRDefault="009E33B6" w:rsidP="00371D61">
            <w:pPr>
              <w:shd w:val="clear" w:color="auto" w:fill="FFFFFF"/>
              <w:spacing w:line="276" w:lineRule="auto"/>
              <w:jc w:val="both"/>
              <w:rPr>
                <w:rFonts w:ascii="GHEA Grapalat" w:eastAsia="MS Mincho" w:hAnsi="GHEA Grapalat" w:cs="MS Mincho"/>
              </w:rPr>
            </w:pPr>
          </w:p>
          <w:p w14:paraId="796820BA" w14:textId="597A793C" w:rsidR="009E33B6" w:rsidRPr="006366CF" w:rsidRDefault="00E213AE"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4</w:t>
            </w:r>
            <w:r w:rsidRPr="0096038A">
              <w:rPr>
                <w:rFonts w:ascii="Cambria Math" w:eastAsia="MS Mincho" w:hAnsi="Cambria Math" w:cs="Cambria Math"/>
              </w:rPr>
              <w:t>․</w:t>
            </w:r>
            <w:r w:rsidR="009E33B6" w:rsidRPr="006366CF">
              <w:rPr>
                <w:rFonts w:ascii="GHEA Grapalat" w:eastAsia="MS Mincho" w:hAnsi="GHEA Grapalat" w:cs="MS Mincho"/>
              </w:rPr>
              <w:t xml:space="preserve">Չի ընդունվել։ Ինչպես նկատել </w:t>
            </w:r>
            <w:r w:rsidR="00F12F70" w:rsidRPr="006366CF">
              <w:rPr>
                <w:rFonts w:ascii="GHEA Grapalat" w:eastAsia="MS Mincho" w:hAnsi="GHEA Grapalat" w:cs="MS Mincho"/>
              </w:rPr>
              <w:t>ե</w:t>
            </w:r>
            <w:r w:rsidR="009E33B6" w:rsidRPr="006366CF">
              <w:rPr>
                <w:rFonts w:ascii="GHEA Grapalat" w:eastAsia="MS Mincho" w:hAnsi="GHEA Grapalat" w:cs="MS Mincho"/>
              </w:rPr>
              <w:t xml:space="preserve">ք, </w:t>
            </w:r>
            <w:r w:rsidRPr="006366CF">
              <w:rPr>
                <w:rFonts w:ascii="GHEA Grapalat" w:eastAsia="MS Mincho" w:hAnsi="GHEA Grapalat" w:cs="MS Mincho"/>
              </w:rPr>
              <w:t>ստանդարտների թվարկում օրենքում չկա, որը բխում է «Նորմատիվ իրավական ակտերի մասին» ՀՀ օրենքի պահանջներից։ Նախագծից Բխող ենթաօրենսդրական ակտերը և մյուս ստանդարտները կհաստատեն համապատասխան մարմինները կամ կճանաչեն միջազգային կիրառելի ստանդարտը։</w:t>
            </w:r>
          </w:p>
          <w:p w14:paraId="7C287348" w14:textId="77777777" w:rsidR="00E213AE" w:rsidRPr="006366CF" w:rsidRDefault="00E213AE" w:rsidP="00371D61">
            <w:pPr>
              <w:shd w:val="clear" w:color="auto" w:fill="FFFFFF"/>
              <w:spacing w:line="276" w:lineRule="auto"/>
              <w:jc w:val="both"/>
              <w:rPr>
                <w:rFonts w:ascii="GHEA Grapalat" w:eastAsia="MS Mincho" w:hAnsi="GHEA Grapalat" w:cs="MS Mincho"/>
              </w:rPr>
            </w:pPr>
          </w:p>
          <w:p w14:paraId="71F48632" w14:textId="77777777" w:rsidR="00E213AE" w:rsidRPr="006366CF" w:rsidRDefault="00E213AE" w:rsidP="00371D61">
            <w:pPr>
              <w:shd w:val="clear" w:color="auto" w:fill="FFFFFF"/>
              <w:spacing w:line="276" w:lineRule="auto"/>
              <w:jc w:val="both"/>
              <w:rPr>
                <w:rFonts w:ascii="GHEA Grapalat" w:eastAsia="MS Mincho" w:hAnsi="GHEA Grapalat" w:cs="MS Mincho"/>
              </w:rPr>
            </w:pPr>
          </w:p>
          <w:p w14:paraId="72B96B85" w14:textId="015189A3" w:rsidR="00E213AE" w:rsidRPr="006366CF" w:rsidRDefault="00E213AE"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5</w:t>
            </w:r>
            <w:r w:rsidRPr="0096038A">
              <w:rPr>
                <w:rFonts w:ascii="Cambria Math" w:eastAsia="MS Mincho" w:hAnsi="Cambria Math" w:cs="Cambria Math"/>
              </w:rPr>
              <w:t>․</w:t>
            </w:r>
            <w:r w:rsidRPr="006366CF">
              <w:rPr>
                <w:rFonts w:ascii="GHEA Grapalat" w:eastAsia="MS Mincho" w:hAnsi="GHEA Grapalat" w:cs="MS Mincho"/>
              </w:rPr>
              <w:t xml:space="preserve">Չի ընդունվել։ </w:t>
            </w:r>
            <w:r w:rsidR="00F12F70" w:rsidRPr="006366CF">
              <w:rPr>
                <w:rFonts w:ascii="GHEA Grapalat" w:eastAsia="MS Mincho" w:hAnsi="GHEA Grapalat" w:cs="MS Mincho"/>
              </w:rPr>
              <w:t xml:space="preserve">Ձեր դիտարկումը արդեն իսկ հաշվի առնված է </w:t>
            </w:r>
            <w:r w:rsidRPr="006366CF">
              <w:rPr>
                <w:rFonts w:ascii="GHEA Grapalat" w:eastAsia="MS Mincho" w:hAnsi="GHEA Grapalat" w:cs="MS Mincho"/>
              </w:rPr>
              <w:t>Օրենքի նախագծի 24-րդ հոդվածում սահմանված է մասնագետների «մասնագիտական իմունիտետի» սկզբունքը։ Կիբեռանվտանգության</w:t>
            </w:r>
            <w:r w:rsidR="00F12F70" w:rsidRPr="006366CF">
              <w:rPr>
                <w:rFonts w:ascii="GHEA Grapalat" w:eastAsia="MS Mincho" w:hAnsi="GHEA Grapalat" w:cs="MS Mincho"/>
              </w:rPr>
              <w:t xml:space="preserve"> մասնագետների նկատմամբ</w:t>
            </w:r>
            <w:r w:rsidRPr="006366CF">
              <w:rPr>
                <w:rFonts w:ascii="GHEA Grapalat" w:eastAsia="MS Mincho" w:hAnsi="GHEA Grapalat" w:cs="MS Mincho"/>
              </w:rPr>
              <w:t xml:space="preserve"> նվազագույն</w:t>
            </w:r>
            <w:r w:rsidR="00E55DBF" w:rsidRPr="006366CF">
              <w:rPr>
                <w:rFonts w:ascii="GHEA Grapalat" w:eastAsia="MS Mincho" w:hAnsi="GHEA Grapalat" w:cs="MS Mincho"/>
              </w:rPr>
              <w:t xml:space="preserve"> մյուս</w:t>
            </w:r>
            <w:r w:rsidRPr="006366CF">
              <w:rPr>
                <w:rFonts w:ascii="GHEA Grapalat" w:eastAsia="MS Mincho" w:hAnsi="GHEA Grapalat" w:cs="MS Mincho"/>
              </w:rPr>
              <w:t xml:space="preserve"> պահանջները կսահմանվեն ենթաօրենսդրական ակտերով</w:t>
            </w:r>
            <w:r w:rsidR="00E55DBF" w:rsidRPr="006366CF">
              <w:rPr>
                <w:rFonts w:ascii="GHEA Grapalat" w:eastAsia="MS Mincho" w:hAnsi="GHEA Grapalat" w:cs="MS Mincho"/>
              </w:rPr>
              <w:t xml:space="preserve">։  Բացի այդ՝ CISO կամ </w:t>
            </w:r>
          </w:p>
          <w:p w14:paraId="1B762C94" w14:textId="02449226" w:rsidR="00E213AE" w:rsidRPr="006366CF" w:rsidRDefault="00E55DBF"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 xml:space="preserve">CSO մասնագետների մանդատը մեր կողմից ուսումնասիրված երկրներում </w:t>
            </w:r>
            <w:r w:rsidRPr="006366CF">
              <w:rPr>
                <w:rFonts w:ascii="GHEA Grapalat" w:eastAsia="MS Mincho" w:hAnsi="GHEA Grapalat" w:cs="MS Mincho"/>
                <w:i/>
                <w:iCs/>
                <w:u w:val="single"/>
              </w:rPr>
              <w:t>օրենքների մակարդակում</w:t>
            </w:r>
            <w:r w:rsidRPr="006366CF">
              <w:rPr>
                <w:rFonts w:ascii="GHEA Grapalat" w:eastAsia="MS Mincho" w:hAnsi="GHEA Grapalat" w:cs="MS Mincho"/>
              </w:rPr>
              <w:t xml:space="preserve"> պարտադիր պահանջ չէ։</w:t>
            </w:r>
          </w:p>
          <w:p w14:paraId="1811A64F" w14:textId="69200830" w:rsidR="00E25E67" w:rsidRPr="006366CF" w:rsidRDefault="00E25E67"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6</w:t>
            </w:r>
            <w:r w:rsidRPr="0096038A">
              <w:rPr>
                <w:rFonts w:ascii="Cambria Math" w:eastAsia="MS Mincho" w:hAnsi="Cambria Math" w:cs="Cambria Math"/>
              </w:rPr>
              <w:t>․</w:t>
            </w:r>
            <w:r w:rsidR="00A62F79" w:rsidRPr="006366CF">
              <w:rPr>
                <w:rFonts w:ascii="GHEA Grapalat" w:eastAsia="MS Mincho" w:hAnsi="GHEA Grapalat" w:cs="MS Mincho"/>
              </w:rPr>
              <w:t>Ը</w:t>
            </w:r>
            <w:r w:rsidRPr="006366CF">
              <w:rPr>
                <w:rFonts w:ascii="GHEA Grapalat" w:eastAsia="MS Mincho" w:hAnsi="GHEA Grapalat" w:cs="MS Mincho"/>
              </w:rPr>
              <w:t>նդունվել</w:t>
            </w:r>
            <w:r w:rsidR="00A62F79" w:rsidRPr="006366CF">
              <w:rPr>
                <w:rFonts w:ascii="GHEA Grapalat" w:eastAsia="MS Mincho" w:hAnsi="GHEA Grapalat" w:cs="MS Mincho"/>
              </w:rPr>
              <w:t xml:space="preserve"> է ի գիտություն</w:t>
            </w:r>
            <w:r w:rsidRPr="006366CF">
              <w:rPr>
                <w:rFonts w:ascii="GHEA Grapalat" w:eastAsia="MS Mincho" w:hAnsi="GHEA Grapalat" w:cs="MS Mincho"/>
              </w:rPr>
              <w:t>։</w:t>
            </w:r>
            <w:r w:rsidR="00A62F79" w:rsidRPr="006366CF">
              <w:rPr>
                <w:rFonts w:ascii="GHEA Grapalat" w:eastAsia="MS Mincho" w:hAnsi="GHEA Grapalat" w:cs="MS Mincho"/>
              </w:rPr>
              <w:t xml:space="preserve"> Փոխանցվող տեղեկատվության նախանական գնահատման կարգավորում նախատեսված է 7-րդ հոդվածի 3-րդ մասով: Բացի այդ, ա</w:t>
            </w:r>
            <w:r w:rsidRPr="006366CF">
              <w:rPr>
                <w:rFonts w:ascii="GHEA Grapalat" w:eastAsia="MS Mincho" w:hAnsi="GHEA Grapalat" w:cs="MS Mincho"/>
              </w:rPr>
              <w:t xml:space="preserve">նձնական տվյալների մասով խնդիրը կարգավորված է ԱՏՊ մասին օրենքի 26-րդ և 27-րդ հոդվածներով։ </w:t>
            </w:r>
          </w:p>
          <w:p w14:paraId="29784087" w14:textId="07BC9E41" w:rsidR="00A62F79" w:rsidRPr="006366CF" w:rsidRDefault="00A62F79" w:rsidP="00371D61">
            <w:pPr>
              <w:shd w:val="clear" w:color="auto" w:fill="FFFFFF"/>
              <w:spacing w:line="276" w:lineRule="auto"/>
              <w:jc w:val="both"/>
              <w:rPr>
                <w:rFonts w:ascii="GHEA Grapalat" w:eastAsia="MS Mincho" w:hAnsi="GHEA Grapalat" w:cs="MS Mincho"/>
              </w:rPr>
            </w:pPr>
          </w:p>
          <w:p w14:paraId="6A0FE39A" w14:textId="3E324E4F" w:rsidR="00A62F79" w:rsidRPr="006366CF" w:rsidRDefault="00A62F79" w:rsidP="00371D61">
            <w:pPr>
              <w:shd w:val="clear" w:color="auto" w:fill="FFFFFF"/>
              <w:spacing w:line="276" w:lineRule="auto"/>
              <w:jc w:val="both"/>
              <w:rPr>
                <w:rFonts w:ascii="GHEA Grapalat" w:eastAsia="MS Mincho" w:hAnsi="GHEA Grapalat" w:cs="MS Mincho"/>
              </w:rPr>
            </w:pPr>
          </w:p>
          <w:p w14:paraId="2AF2FFF2" w14:textId="58933892" w:rsidR="00A62F79" w:rsidRPr="006366CF" w:rsidRDefault="00A62F79" w:rsidP="00371D61">
            <w:pPr>
              <w:shd w:val="clear" w:color="auto" w:fill="FFFFFF"/>
              <w:spacing w:line="276" w:lineRule="auto"/>
              <w:jc w:val="both"/>
              <w:rPr>
                <w:rFonts w:ascii="GHEA Grapalat" w:eastAsia="MS Mincho" w:hAnsi="GHEA Grapalat" w:cs="MS Mincho"/>
              </w:rPr>
            </w:pPr>
          </w:p>
          <w:p w14:paraId="22EE0F0F" w14:textId="58104E53" w:rsidR="00A62F79" w:rsidRPr="006366CF" w:rsidRDefault="00A62F79" w:rsidP="00371D61">
            <w:pPr>
              <w:shd w:val="clear" w:color="auto" w:fill="FFFFFF"/>
              <w:spacing w:line="276" w:lineRule="auto"/>
              <w:jc w:val="both"/>
              <w:rPr>
                <w:rFonts w:ascii="GHEA Grapalat" w:eastAsia="MS Mincho" w:hAnsi="GHEA Grapalat" w:cs="MS Mincho"/>
              </w:rPr>
            </w:pPr>
          </w:p>
          <w:p w14:paraId="049998BA" w14:textId="336909D2" w:rsidR="00A62F79" w:rsidRPr="006366CF" w:rsidRDefault="00A62F79" w:rsidP="00371D61">
            <w:pPr>
              <w:shd w:val="clear" w:color="auto" w:fill="FFFFFF"/>
              <w:spacing w:line="276" w:lineRule="auto"/>
              <w:jc w:val="both"/>
              <w:rPr>
                <w:rFonts w:ascii="GHEA Grapalat" w:eastAsia="MS Mincho" w:hAnsi="GHEA Grapalat" w:cs="MS Mincho"/>
              </w:rPr>
            </w:pPr>
          </w:p>
          <w:p w14:paraId="5FAA860B" w14:textId="77777777" w:rsidR="00A62F79" w:rsidRPr="006366CF" w:rsidRDefault="00A62F79" w:rsidP="00371D61">
            <w:pPr>
              <w:shd w:val="clear" w:color="auto" w:fill="FFFFFF"/>
              <w:spacing w:line="276" w:lineRule="auto"/>
              <w:jc w:val="both"/>
              <w:rPr>
                <w:rFonts w:ascii="GHEA Grapalat" w:eastAsia="MS Mincho" w:hAnsi="GHEA Grapalat" w:cs="MS Mincho"/>
              </w:rPr>
            </w:pPr>
          </w:p>
          <w:p w14:paraId="1573F727" w14:textId="2CDAFD0F" w:rsidR="00E25E67" w:rsidRPr="006366CF" w:rsidRDefault="00E25E67"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7</w:t>
            </w:r>
            <w:r w:rsidRPr="0096038A">
              <w:rPr>
                <w:rFonts w:ascii="Cambria Math" w:eastAsia="MS Mincho" w:hAnsi="Cambria Math" w:cs="Cambria Math"/>
              </w:rPr>
              <w:t>․</w:t>
            </w:r>
            <w:r w:rsidRPr="006366CF">
              <w:rPr>
                <w:rFonts w:ascii="GHEA Grapalat" w:eastAsia="MS Mincho" w:hAnsi="GHEA Grapalat" w:cs="MS Mincho"/>
              </w:rPr>
              <w:t>Չի ընդունվել։ Վարչական իրավախախտումների մասին օրենսգրքում կատարվող փոփոխությունները մշակված են և ներկայացվել են կարծիքի սույն փաթեթի հետ միաժամանակ, ընդ որում՝ երկրորդ անգամ։ Առաջին անգամ կարծիքի է ներկայացվել 2024թ</w:t>
            </w:r>
            <w:r w:rsidRPr="0096038A">
              <w:rPr>
                <w:rFonts w:ascii="Cambria Math" w:eastAsia="MS Mincho" w:hAnsi="Cambria Math" w:cs="Cambria Math"/>
              </w:rPr>
              <w:t>․</w:t>
            </w:r>
            <w:r w:rsidRPr="006366CF">
              <w:rPr>
                <w:rFonts w:ascii="GHEA Grapalat" w:eastAsia="MS Mincho" w:hAnsi="GHEA Grapalat" w:cs="MS Mincho"/>
              </w:rPr>
              <w:t xml:space="preserve"> շրջանառության դրված փաթեթի հետ։ Քրեական պատասխանատվության մեխանիզմներն արդեն իսկ ՀՀ-ում սահմանված են քրեական օրենսգրքով և ոլորտը կարգավորող մյուս օրենքներով։ Նախագծերի փաթեթով ինքնավար մարմնին քրեական պատասխանատվության </w:t>
            </w:r>
            <w:r w:rsidR="00D05667" w:rsidRPr="006366CF">
              <w:rPr>
                <w:rFonts w:ascii="GHEA Grapalat" w:eastAsia="MS Mincho" w:hAnsi="GHEA Grapalat" w:cs="MS Mincho"/>
              </w:rPr>
              <w:t xml:space="preserve">հարցերում որևէ գործառույթ չի վերապահվում, բացի իր լիազորություններն իրականացնելիս հանցագործության հատկանիշներ ի հայտ գալու դեպքում իրավապահ մարմիններին </w:t>
            </w:r>
            <w:r w:rsidR="00D05667" w:rsidRPr="006366CF">
              <w:rPr>
                <w:rFonts w:ascii="GHEA Grapalat" w:eastAsia="MS Mincho" w:hAnsi="GHEA Grapalat" w:cs="MS Mincho"/>
              </w:rPr>
              <w:lastRenderedPageBreak/>
              <w:t>հաղորդում ներկայացնելու պարտականության։ Բացի այդ՝ GDPR-ը անձնական տվյալների պաշտպանության ոլորտի իրավական ակտ է, որը պետք է բխի այդ ոլորտի օրենքներից։</w:t>
            </w:r>
          </w:p>
          <w:p w14:paraId="550F2209" w14:textId="39A61B69" w:rsidR="00D05667" w:rsidRPr="006366CF" w:rsidRDefault="00D05667"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8</w:t>
            </w:r>
            <w:r w:rsidRPr="0096038A">
              <w:rPr>
                <w:rFonts w:ascii="Cambria Math" w:eastAsia="MS Mincho" w:hAnsi="Cambria Math" w:cs="Cambria Math"/>
              </w:rPr>
              <w:t>․</w:t>
            </w:r>
            <w:r w:rsidRPr="006366CF">
              <w:rPr>
                <w:rFonts w:ascii="GHEA Grapalat" w:eastAsia="MS Mincho" w:hAnsi="GHEA Grapalat" w:cs="MS Mincho"/>
              </w:rPr>
              <w:t xml:space="preserve">Չի ընդունվել։ Միջազգային փորձի ուսումնասիրությունը ցույց է տալիս որ աուդիտի  իրականացման կարգը թողնված է աուդիտ իրականացնողների կարգավորմանը։ Սերտիֆիկացված աուդիտորները իրենք են ընտրում </w:t>
            </w:r>
            <w:r w:rsidR="005F7A29" w:rsidRPr="006366CF">
              <w:rPr>
                <w:rFonts w:ascii="GHEA Grapalat" w:eastAsia="MS Mincho" w:hAnsi="GHEA Grapalat" w:cs="MS Mincho"/>
              </w:rPr>
              <w:t xml:space="preserve">աուդիտի </w:t>
            </w:r>
            <w:r w:rsidRPr="006366CF">
              <w:rPr>
                <w:rFonts w:ascii="GHEA Grapalat" w:eastAsia="MS Mincho" w:hAnsi="GHEA Grapalat" w:cs="MS Mincho"/>
              </w:rPr>
              <w:t>իրականացման ընթացակարգը։</w:t>
            </w:r>
            <w:r w:rsidR="005F7A29" w:rsidRPr="006366CF">
              <w:rPr>
                <w:rFonts w:ascii="GHEA Grapalat" w:eastAsia="MS Mincho" w:hAnsi="GHEA Grapalat" w:cs="MS Mincho"/>
              </w:rPr>
              <w:t xml:space="preserve"> </w:t>
            </w:r>
            <w:r w:rsidR="005B005B" w:rsidRPr="0096038A">
              <w:rPr>
                <w:rFonts w:ascii="GHEA Grapalat" w:eastAsia="MS Mincho" w:hAnsi="GHEA Grapalat" w:cs="MS Mincho"/>
              </w:rPr>
              <w:t>Որակավորված աուդիտորների ցանկը ինքնավար մարմնի կողմից հրապարակելու պահանջը նախատեսված է նախագծի 20-րդ հոդվածի 3-րդ մասում։</w:t>
            </w:r>
            <w:r w:rsidR="005B005B" w:rsidRPr="006366CF">
              <w:rPr>
                <w:rFonts w:ascii="GHEA Grapalat" w:eastAsia="MS Mincho" w:hAnsi="GHEA Grapalat" w:cs="MS Mincho"/>
              </w:rPr>
              <w:t xml:space="preserve"> </w:t>
            </w:r>
            <w:r w:rsidR="005F7A29" w:rsidRPr="006366CF">
              <w:rPr>
                <w:rFonts w:ascii="GHEA Grapalat" w:eastAsia="MS Mincho" w:hAnsi="GHEA Grapalat" w:cs="MS Mincho"/>
              </w:rPr>
              <w:t xml:space="preserve">«Հեղինակություն» և «ընդունելիություն» ունեցող աուդիտորների դեպքում պետության կողմից հսկողական կամ վերահսկողական գործառույթների շրջանակում կամ ցանկացած դեպքում կրկնակի աուդիտի բացառումը մեծացնում է կոռուպցիոն ռիսկերը։ </w:t>
            </w:r>
          </w:p>
          <w:p w14:paraId="7D135120" w14:textId="77777777" w:rsidR="00E213AE" w:rsidRPr="006366CF" w:rsidRDefault="005F7A29"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9</w:t>
            </w:r>
            <w:r w:rsidRPr="0096038A">
              <w:rPr>
                <w:rFonts w:ascii="Cambria Math" w:eastAsia="MS Mincho" w:hAnsi="Cambria Math" w:cs="Cambria Math"/>
              </w:rPr>
              <w:t>․</w:t>
            </w:r>
            <w:r w:rsidRPr="006366CF">
              <w:rPr>
                <w:rFonts w:ascii="GHEA Grapalat" w:eastAsia="MS Mincho" w:hAnsi="GHEA Grapalat" w:cs="MS Mincho"/>
              </w:rPr>
              <w:t xml:space="preserve"> Չի ընդունվել։ Առաջարկությունները չեն հանդիսանում օրենքի կարգավորման առարկա։ Կկարգավորվեն ենթաօրենսդրական ակտերով։</w:t>
            </w:r>
          </w:p>
          <w:p w14:paraId="60E1EDE1" w14:textId="77777777" w:rsidR="005F7A29" w:rsidRPr="006366CF" w:rsidRDefault="005F7A29" w:rsidP="00371D61">
            <w:pPr>
              <w:shd w:val="clear" w:color="auto" w:fill="FFFFFF"/>
              <w:spacing w:line="276" w:lineRule="auto"/>
              <w:jc w:val="both"/>
              <w:rPr>
                <w:rFonts w:ascii="GHEA Grapalat" w:eastAsia="MS Mincho" w:hAnsi="GHEA Grapalat" w:cs="MS Mincho"/>
              </w:rPr>
            </w:pPr>
          </w:p>
          <w:p w14:paraId="16E6CACF" w14:textId="77777777" w:rsidR="005F7A29" w:rsidRPr="006366CF" w:rsidRDefault="005F7A29" w:rsidP="00371D61">
            <w:pPr>
              <w:shd w:val="clear" w:color="auto" w:fill="FFFFFF"/>
              <w:spacing w:line="276" w:lineRule="auto"/>
              <w:jc w:val="both"/>
              <w:rPr>
                <w:rFonts w:ascii="GHEA Grapalat" w:eastAsia="MS Mincho" w:hAnsi="GHEA Grapalat" w:cs="MS Mincho"/>
                <w:b/>
                <w:bCs/>
                <w:i/>
                <w:iCs/>
                <w:u w:val="single"/>
              </w:rPr>
            </w:pPr>
            <w:r w:rsidRPr="006366CF">
              <w:rPr>
                <w:rFonts w:ascii="GHEA Grapalat" w:eastAsia="MS Mincho" w:hAnsi="GHEA Grapalat" w:cs="MS Mincho"/>
                <w:b/>
                <w:bCs/>
                <w:i/>
                <w:iCs/>
                <w:u w:val="single"/>
              </w:rPr>
              <w:t>«Հանրային տեղեկությունների մասին» օրենքի նախագծի վերաբերյալ</w:t>
            </w:r>
            <w:r w:rsidRPr="0096038A">
              <w:rPr>
                <w:rFonts w:ascii="Cambria Math" w:eastAsia="MS Mincho" w:hAnsi="Cambria Math" w:cs="Cambria Math"/>
                <w:b/>
                <w:bCs/>
                <w:i/>
                <w:iCs/>
                <w:u w:val="single"/>
              </w:rPr>
              <w:t>․</w:t>
            </w:r>
          </w:p>
          <w:p w14:paraId="08488267" w14:textId="77777777" w:rsidR="005F7A29" w:rsidRPr="006366CF" w:rsidRDefault="005F7A29"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1</w:t>
            </w:r>
            <w:r w:rsidRPr="0096038A">
              <w:rPr>
                <w:rFonts w:ascii="Cambria Math" w:eastAsia="MS Mincho" w:hAnsi="Cambria Math" w:cs="Cambria Math"/>
              </w:rPr>
              <w:t>․</w:t>
            </w:r>
            <w:r w:rsidR="00905F62" w:rsidRPr="006366CF">
              <w:rPr>
                <w:rFonts w:ascii="GHEA Grapalat" w:eastAsia="MS Mincho" w:hAnsi="GHEA Grapalat" w:cs="MS Mincho"/>
              </w:rPr>
              <w:t xml:space="preserve"> Չի ընդունվել։ Թվարկված հասկացությունները հստակ են։ Եթե կան կոնկրետ ձևակերպումներ պատրաստ ենք քննարկել։ Հասկացությունները սահմանելիս ուսումնասիրվել է նաև ԵՄ «Open data and the re-use of public sector information» կանոնակարգը։ Այն չի հանդիսանում միջազգային ստանդարտ, այլ ԵՄ կանոնակարգ է, որը վերաբերում է անդամ պետություններում բաց տվյալների քաղաքականության իրականացմանը։ Այնուամենայնիվ նշված կանոնակարգի հասկացությունների հետ որևէ հակասություն չկա, ավելին՝ օրենքի նախագծում հասկացությունները սահմանված են ավելի հստակ։</w:t>
            </w:r>
          </w:p>
          <w:p w14:paraId="7DBC2E86" w14:textId="77777777" w:rsidR="005C173E" w:rsidRPr="006366CF" w:rsidRDefault="00A74FCE"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 xml:space="preserve">Ինչ վերաբերում է տվյալների դասակարգման համակարգին, ապա այն կարգավորված է նախագծի 20-րդ հոդվածով։ </w:t>
            </w:r>
            <w:r w:rsidRPr="006366CF">
              <w:rPr>
                <w:rFonts w:ascii="GHEA Grapalat" w:eastAsia="MS Mincho" w:hAnsi="GHEA Grapalat" w:cs="MS Mincho"/>
              </w:rPr>
              <w:lastRenderedPageBreak/>
              <w:t>Նախագծի փաթեթի մաս է կազմում նաև «Պետական գաղտնիքի մասին»</w:t>
            </w:r>
            <w:r w:rsidR="005C173E" w:rsidRPr="006366CF">
              <w:rPr>
                <w:rFonts w:ascii="GHEA Grapalat" w:eastAsia="MS Mincho" w:hAnsi="GHEA Grapalat" w:cs="MS Mincho"/>
              </w:rPr>
              <w:t xml:space="preserve"> օրենքում փոփոխությունների նախագիծը, որով կարգավորված են դասակարգման հիմքերը, սահմանափակումները և այլն։</w:t>
            </w:r>
          </w:p>
          <w:p w14:paraId="66DA7A5F" w14:textId="77777777" w:rsidR="00A74FCE" w:rsidRPr="006366CF" w:rsidRDefault="005C173E"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2</w:t>
            </w:r>
            <w:r w:rsidRPr="0096038A">
              <w:rPr>
                <w:rFonts w:ascii="Cambria Math" w:eastAsia="MS Mincho" w:hAnsi="Cambria Math" w:cs="Cambria Math"/>
              </w:rPr>
              <w:t>․</w:t>
            </w:r>
            <w:r w:rsidRPr="006366CF">
              <w:rPr>
                <w:rFonts w:ascii="GHEA Grapalat" w:eastAsia="MS Mincho" w:hAnsi="GHEA Grapalat" w:cs="MS Mincho"/>
              </w:rPr>
              <w:t xml:space="preserve">Չի ընդունվել։ Մեր կարծիքով նախագծերի ամբողջ փաթեթը համապարփակ և խորը ուսումնասիրության չի ենթարկվել։ Տես 1-ին կետի մեկնաբանությունը։ </w:t>
            </w:r>
          </w:p>
          <w:p w14:paraId="4E81845C" w14:textId="77777777" w:rsidR="005C173E" w:rsidRPr="006366CF" w:rsidRDefault="005C173E"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3</w:t>
            </w:r>
            <w:r w:rsidRPr="0096038A">
              <w:rPr>
                <w:rFonts w:ascii="Cambria Math" w:eastAsia="MS Mincho" w:hAnsi="Cambria Math" w:cs="Cambria Math"/>
              </w:rPr>
              <w:t>․</w:t>
            </w:r>
            <w:r w:rsidRPr="006366CF">
              <w:rPr>
                <w:rFonts w:ascii="GHEA Grapalat" w:eastAsia="MS Mincho" w:hAnsi="GHEA Grapalat" w:cs="MS Mincho"/>
              </w:rPr>
              <w:t xml:space="preserve"> Չի ընդունվել։ Նման դիտարկման հիմքերն անհասկանալի են և հակասում են «բաց տեղեկությունների քաղաքականություն» հասկա</w:t>
            </w:r>
            <w:r w:rsidR="00822352" w:rsidRPr="006366CF">
              <w:rPr>
                <w:rFonts w:ascii="GHEA Grapalat" w:eastAsia="MS Mincho" w:hAnsi="GHEA Grapalat" w:cs="MS Mincho"/>
              </w:rPr>
              <w:t>ցությանը։</w:t>
            </w:r>
          </w:p>
          <w:p w14:paraId="0352F924" w14:textId="77777777" w:rsidR="00822352" w:rsidRPr="006366CF" w:rsidRDefault="00822352"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4</w:t>
            </w:r>
            <w:r w:rsidRPr="0096038A">
              <w:rPr>
                <w:rFonts w:ascii="Cambria Math" w:eastAsia="MS Mincho" w:hAnsi="Cambria Math" w:cs="Cambria Math"/>
              </w:rPr>
              <w:t>․</w:t>
            </w:r>
            <w:r w:rsidRPr="006366CF">
              <w:rPr>
                <w:rFonts w:ascii="GHEA Grapalat" w:eastAsia="MS Mincho" w:hAnsi="GHEA Grapalat" w:cs="MS Mincho"/>
              </w:rPr>
              <w:t xml:space="preserve"> Չի ընդունվել։ «Կիբեռանվտանգության մասին» օրենքով տրված հասկացությունը ընդհանուր է։ Այդ հասկացությունում կրիտիկական ենթակառուցվածք տերմինը չի օգտագործվում։</w:t>
            </w:r>
          </w:p>
          <w:p w14:paraId="7090C7E4" w14:textId="707D1713" w:rsidR="00822352" w:rsidRPr="006366CF" w:rsidRDefault="00822352"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5</w:t>
            </w:r>
            <w:r w:rsidRPr="0096038A">
              <w:rPr>
                <w:rFonts w:ascii="Cambria Math" w:eastAsia="MS Mincho" w:hAnsi="Cambria Math" w:cs="Cambria Math"/>
              </w:rPr>
              <w:t>․</w:t>
            </w:r>
            <w:r w:rsidRPr="006366CF">
              <w:rPr>
                <w:rFonts w:ascii="GHEA Grapalat" w:eastAsia="MS Mincho" w:hAnsi="GHEA Grapalat" w:cs="MS Mincho"/>
              </w:rPr>
              <w:t xml:space="preserve"> </w:t>
            </w:r>
            <w:r w:rsidR="00446CEB" w:rsidRPr="006366CF">
              <w:rPr>
                <w:rFonts w:ascii="GHEA Grapalat" w:eastAsia="MS Mincho" w:hAnsi="GHEA Grapalat" w:cs="MS Mincho"/>
              </w:rPr>
              <w:t>Ընդունվել է:</w:t>
            </w:r>
          </w:p>
          <w:p w14:paraId="4072EB69" w14:textId="4A89DA7F" w:rsidR="00822352" w:rsidRPr="006366CF" w:rsidRDefault="00822352"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6</w:t>
            </w:r>
            <w:r w:rsidRPr="0096038A">
              <w:rPr>
                <w:rFonts w:ascii="Cambria Math" w:eastAsia="MS Mincho" w:hAnsi="Cambria Math" w:cs="Cambria Math"/>
              </w:rPr>
              <w:t>․</w:t>
            </w:r>
            <w:r w:rsidRPr="006366CF">
              <w:rPr>
                <w:rFonts w:ascii="GHEA Grapalat" w:eastAsia="MS Mincho" w:hAnsi="GHEA Grapalat" w:cs="MS Mincho"/>
              </w:rPr>
              <w:t xml:space="preserve"> Չի ընդունվել։ Մեխանիզմները հստակ սահմանված են նախագծի 12-րդ հոդվածի 1-ին և 2-րդ մասերով, 13-րդ հոդվածի 2-րդ մասով,</w:t>
            </w:r>
            <w:r w:rsidR="00BC28B2" w:rsidRPr="006366CF">
              <w:rPr>
                <w:rFonts w:ascii="GHEA Grapalat" w:eastAsia="MS Mincho" w:hAnsi="GHEA Grapalat" w:cs="MS Mincho"/>
              </w:rPr>
              <w:t xml:space="preserve"> 19-րդ հոդվածի 2-րդ մասով,</w:t>
            </w:r>
            <w:r w:rsidRPr="006366CF">
              <w:rPr>
                <w:rFonts w:ascii="GHEA Grapalat" w:eastAsia="MS Mincho" w:hAnsi="GHEA Grapalat" w:cs="MS Mincho"/>
              </w:rPr>
              <w:t xml:space="preserve"> </w:t>
            </w:r>
            <w:r w:rsidR="00BC28B2" w:rsidRPr="006366CF">
              <w:rPr>
                <w:rFonts w:ascii="GHEA Grapalat" w:eastAsia="MS Mincho" w:hAnsi="GHEA Grapalat" w:cs="MS Mincho"/>
              </w:rPr>
              <w:t xml:space="preserve">20-րդ հոդվածի 7-րդ մասով։ Ընդ որում </w:t>
            </w:r>
            <w:r w:rsidR="00BC28B2" w:rsidRPr="006366CF">
              <w:rPr>
                <w:rFonts w:ascii="GHEA Grapalat" w:hAnsi="GHEA Grapalat"/>
                <w:bCs/>
              </w:rPr>
              <w:t>տարբեր շտեմարանների միջև կապը ապահովվելու է</w:t>
            </w:r>
            <w:r w:rsidR="00A9456E" w:rsidRPr="006366CF">
              <w:rPr>
                <w:rFonts w:ascii="GHEA Grapalat" w:hAnsi="GHEA Grapalat"/>
                <w:bCs/>
              </w:rPr>
              <w:t xml:space="preserve"> փոխգործելիության (xRoad) միջոցով, որը ենթադրում է</w:t>
            </w:r>
            <w:r w:rsidR="00BC28B2" w:rsidRPr="006366CF">
              <w:rPr>
                <w:rFonts w:ascii="GHEA Grapalat" w:hAnsi="GHEA Grapalat"/>
                <w:bCs/>
              </w:rPr>
              <w:t xml:space="preserve"> API-ների </w:t>
            </w:r>
            <w:r w:rsidR="00A9456E" w:rsidRPr="006366CF">
              <w:rPr>
                <w:rFonts w:ascii="GHEA Grapalat" w:hAnsi="GHEA Grapalat"/>
                <w:bCs/>
              </w:rPr>
              <w:t>կիրառում</w:t>
            </w:r>
            <w:r w:rsidR="00BC28B2" w:rsidRPr="006366CF">
              <w:rPr>
                <w:rFonts w:ascii="GHEA Grapalat" w:eastAsia="MS Mincho" w:hAnsi="GHEA Grapalat" w:cs="MS Mincho"/>
              </w:rPr>
              <w:t>, շտեմարանի կառավարչի հետ կնքված պայմանագրի հիման վրա։ Մյուս առաջարկներն ընդունելի չեն օրենքի մակարդակում կարգավորելու տեսանկյունից</w:t>
            </w:r>
            <w:r w:rsidR="00BC28B2" w:rsidRPr="0096038A">
              <w:rPr>
                <w:rFonts w:ascii="Cambria Math" w:eastAsia="MS Mincho" w:hAnsi="Cambria Math" w:cs="Cambria Math"/>
              </w:rPr>
              <w:t>․</w:t>
            </w:r>
            <w:r w:rsidR="00BC28B2" w:rsidRPr="006366CF">
              <w:rPr>
                <w:rFonts w:ascii="GHEA Grapalat" w:eastAsia="MS Mincho" w:hAnsi="GHEA Grapalat" w:cs="MS Mincho"/>
              </w:rPr>
              <w:t xml:space="preserve"> Ենթաօրենսդրական ակտերի մակարդակում լրացուցիչ կքննարկվի։</w:t>
            </w:r>
          </w:p>
          <w:p w14:paraId="19F1A97F" w14:textId="77777777" w:rsidR="00BC28B2" w:rsidRPr="006366CF" w:rsidRDefault="00BC28B2"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7</w:t>
            </w:r>
            <w:r w:rsidRPr="0096038A">
              <w:rPr>
                <w:rFonts w:ascii="Cambria Math" w:eastAsia="MS Mincho" w:hAnsi="Cambria Math" w:cs="Cambria Math"/>
              </w:rPr>
              <w:t>․</w:t>
            </w:r>
            <w:r w:rsidRPr="006366CF">
              <w:rPr>
                <w:rFonts w:ascii="GHEA Grapalat" w:eastAsia="MS Mincho" w:hAnsi="GHEA Grapalat" w:cs="MS Mincho"/>
              </w:rPr>
              <w:t xml:space="preserve"> Չի ընդունվել։ Ակտերը կրելու են տեխնիկական բնույթ և տալու են տեխնոլոգիական լուծումներ, որոնցով ՀՀ կառավարությանը ծանրաբեռնելը, քննարկումների արդյունքում, համարվել է ոչ նպատակահարմար։</w:t>
            </w:r>
          </w:p>
          <w:p w14:paraId="68146ECB" w14:textId="77777777" w:rsidR="00BC28B2" w:rsidRPr="006366CF" w:rsidRDefault="00BC28B2" w:rsidP="00371D61">
            <w:pPr>
              <w:shd w:val="clear" w:color="auto" w:fill="FFFFFF"/>
              <w:spacing w:line="276" w:lineRule="auto"/>
              <w:jc w:val="both"/>
              <w:rPr>
                <w:rFonts w:ascii="GHEA Grapalat" w:eastAsia="MS Mincho" w:hAnsi="GHEA Grapalat" w:cs="MS Mincho"/>
              </w:rPr>
            </w:pPr>
          </w:p>
          <w:p w14:paraId="4FD3C9BF" w14:textId="77777777" w:rsidR="00BC28B2" w:rsidRPr="006366CF" w:rsidRDefault="00BC28B2"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8</w:t>
            </w:r>
            <w:r w:rsidRPr="0096038A">
              <w:rPr>
                <w:rFonts w:ascii="Cambria Math" w:eastAsia="MS Mincho" w:hAnsi="Cambria Math" w:cs="Cambria Math"/>
              </w:rPr>
              <w:t>․</w:t>
            </w:r>
            <w:r w:rsidRPr="006366CF">
              <w:rPr>
                <w:rFonts w:ascii="GHEA Grapalat" w:eastAsia="MS Mincho" w:hAnsi="GHEA Grapalat" w:cs="MS Mincho"/>
              </w:rPr>
              <w:t xml:space="preserve"> Չի ընդունվել։ Տես 7-րդ կետի մեկնաբանությունը։</w:t>
            </w:r>
          </w:p>
          <w:p w14:paraId="200F7127" w14:textId="77777777" w:rsidR="004A6D3C" w:rsidRPr="006366CF" w:rsidRDefault="004A6D3C" w:rsidP="00371D61">
            <w:pPr>
              <w:shd w:val="clear" w:color="auto" w:fill="FFFFFF"/>
              <w:spacing w:line="276" w:lineRule="auto"/>
              <w:jc w:val="both"/>
              <w:rPr>
                <w:rFonts w:ascii="GHEA Grapalat" w:eastAsia="MS Mincho" w:hAnsi="GHEA Grapalat" w:cs="MS Mincho"/>
              </w:rPr>
            </w:pPr>
          </w:p>
          <w:p w14:paraId="12E5A58E" w14:textId="77777777" w:rsidR="004A6D3C" w:rsidRPr="006366CF" w:rsidRDefault="004A6D3C" w:rsidP="00371D61">
            <w:pPr>
              <w:shd w:val="clear" w:color="auto" w:fill="FFFFFF"/>
              <w:spacing w:line="276" w:lineRule="auto"/>
              <w:jc w:val="both"/>
              <w:rPr>
                <w:rFonts w:ascii="GHEA Grapalat" w:eastAsia="MS Mincho" w:hAnsi="GHEA Grapalat" w:cs="MS Mincho"/>
              </w:rPr>
            </w:pPr>
          </w:p>
          <w:p w14:paraId="013B6BC9" w14:textId="4F51DB2F" w:rsidR="004A6D3C" w:rsidRPr="006366CF" w:rsidRDefault="004A6D3C" w:rsidP="00371D61">
            <w:pPr>
              <w:shd w:val="clear" w:color="auto" w:fill="FFFFFF"/>
              <w:spacing w:line="276" w:lineRule="auto"/>
              <w:jc w:val="both"/>
              <w:rPr>
                <w:rFonts w:ascii="GHEA Grapalat" w:eastAsia="MS Mincho" w:hAnsi="GHEA Grapalat" w:cs="MS Mincho"/>
              </w:rPr>
            </w:pPr>
          </w:p>
          <w:p w14:paraId="125285AD" w14:textId="3F48A242" w:rsidR="00446CEB" w:rsidRPr="006366CF" w:rsidRDefault="00446CEB" w:rsidP="00371D61">
            <w:pPr>
              <w:shd w:val="clear" w:color="auto" w:fill="FFFFFF"/>
              <w:spacing w:line="276" w:lineRule="auto"/>
              <w:jc w:val="both"/>
              <w:rPr>
                <w:rFonts w:ascii="GHEA Grapalat" w:eastAsia="MS Mincho" w:hAnsi="GHEA Grapalat" w:cs="MS Mincho"/>
              </w:rPr>
            </w:pPr>
          </w:p>
          <w:p w14:paraId="608583F5" w14:textId="2702361B" w:rsidR="00446CEB" w:rsidRPr="006366CF" w:rsidRDefault="00446CEB" w:rsidP="00371D61">
            <w:pPr>
              <w:shd w:val="clear" w:color="auto" w:fill="FFFFFF"/>
              <w:spacing w:line="276" w:lineRule="auto"/>
              <w:jc w:val="both"/>
              <w:rPr>
                <w:rFonts w:ascii="GHEA Grapalat" w:eastAsia="MS Mincho" w:hAnsi="GHEA Grapalat" w:cs="MS Mincho"/>
              </w:rPr>
            </w:pPr>
          </w:p>
          <w:p w14:paraId="1AE2745D" w14:textId="77777777" w:rsidR="00446CEB" w:rsidRPr="006366CF" w:rsidRDefault="00446CEB" w:rsidP="00371D61">
            <w:pPr>
              <w:shd w:val="clear" w:color="auto" w:fill="FFFFFF"/>
              <w:spacing w:line="276" w:lineRule="auto"/>
              <w:jc w:val="both"/>
              <w:rPr>
                <w:rFonts w:ascii="GHEA Grapalat" w:eastAsia="MS Mincho" w:hAnsi="GHEA Grapalat" w:cs="MS Mincho"/>
              </w:rPr>
            </w:pPr>
          </w:p>
          <w:p w14:paraId="60522BFE" w14:textId="08951F68" w:rsidR="004A6D3C" w:rsidRPr="006366CF" w:rsidRDefault="004A6D3C"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9</w:t>
            </w:r>
            <w:r w:rsidRPr="0096038A">
              <w:rPr>
                <w:rFonts w:ascii="Cambria Math" w:eastAsia="MS Mincho" w:hAnsi="Cambria Math" w:cs="Cambria Math"/>
              </w:rPr>
              <w:t>․</w:t>
            </w:r>
            <w:r w:rsidRPr="006366CF">
              <w:rPr>
                <w:rFonts w:ascii="GHEA Grapalat" w:eastAsia="MS Mincho" w:hAnsi="GHEA Grapalat" w:cs="MS Mincho"/>
              </w:rPr>
              <w:t xml:space="preserve"> Չի ընդունվել։</w:t>
            </w:r>
            <w:r w:rsidR="00A9456E" w:rsidRPr="006366CF">
              <w:rPr>
                <w:rFonts w:ascii="GHEA Grapalat" w:eastAsia="MS Mincho" w:hAnsi="GHEA Grapalat" w:cs="MS Mincho"/>
              </w:rPr>
              <w:t xml:space="preserve"> </w:t>
            </w:r>
            <w:r w:rsidR="009861CC" w:rsidRPr="006366CF">
              <w:rPr>
                <w:rFonts w:ascii="GHEA Grapalat" w:eastAsia="MS Mincho" w:hAnsi="GHEA Grapalat" w:cs="MS Mincho"/>
              </w:rPr>
              <w:t>Նշված գործառույթները բխում են կ</w:t>
            </w:r>
            <w:r w:rsidR="00A9456E" w:rsidRPr="006366CF">
              <w:rPr>
                <w:rFonts w:ascii="GHEA Grapalat" w:eastAsia="MS Mincho" w:hAnsi="GHEA Grapalat" w:cs="MS Mincho"/>
              </w:rPr>
              <w:t>արգավորման կամ կարգավորող</w:t>
            </w:r>
            <w:r w:rsidR="009861CC" w:rsidRPr="006366CF">
              <w:rPr>
                <w:rFonts w:ascii="GHEA Grapalat" w:eastAsia="MS Mincho" w:hAnsi="GHEA Grapalat" w:cs="MS Mincho"/>
              </w:rPr>
              <w:t xml:space="preserve"> ու վերահսկող կառույցների</w:t>
            </w:r>
            <w:r w:rsidR="00A9456E" w:rsidRPr="006366CF">
              <w:rPr>
                <w:rFonts w:ascii="GHEA Grapalat" w:eastAsia="MS Mincho" w:hAnsi="GHEA Grapalat" w:cs="MS Mincho"/>
              </w:rPr>
              <w:t xml:space="preserve"> </w:t>
            </w:r>
            <w:r w:rsidR="009861CC" w:rsidRPr="006366CF">
              <w:rPr>
                <w:rFonts w:ascii="GHEA Grapalat" w:eastAsia="MS Mincho" w:hAnsi="GHEA Grapalat" w:cs="MS Mincho"/>
              </w:rPr>
              <w:t xml:space="preserve">ՀՀ և </w:t>
            </w:r>
            <w:r w:rsidR="00A9456E" w:rsidRPr="006366CF">
              <w:rPr>
                <w:rFonts w:ascii="GHEA Grapalat" w:eastAsia="MS Mincho" w:hAnsi="GHEA Grapalat" w:cs="MS Mincho"/>
              </w:rPr>
              <w:t>միջազգայի</w:t>
            </w:r>
            <w:r w:rsidR="009861CC" w:rsidRPr="006366CF">
              <w:rPr>
                <w:rFonts w:ascii="GHEA Grapalat" w:eastAsia="MS Mincho" w:hAnsi="GHEA Grapalat" w:cs="MS Mincho"/>
              </w:rPr>
              <w:t xml:space="preserve">ն փորձից։ </w:t>
            </w:r>
            <w:r w:rsidR="00A2177B" w:rsidRPr="006366CF">
              <w:rPr>
                <w:rFonts w:ascii="GHEA Grapalat" w:eastAsia="MS Mincho" w:hAnsi="GHEA Grapalat" w:cs="MS Mincho"/>
              </w:rPr>
              <w:t>Հակառակ դեպում այդ պատասխանատվությունը ինքնավար մարմինը լիարժեք չի կարող իրականացնել։</w:t>
            </w:r>
            <w:r w:rsidR="009861CC" w:rsidRPr="006366CF">
              <w:rPr>
                <w:rFonts w:ascii="GHEA Grapalat" w:eastAsia="MS Mincho" w:hAnsi="GHEA Grapalat" w:cs="MS Mincho"/>
              </w:rPr>
              <w:t xml:space="preserve"> Օրենքը չի բացառում մասնավոր հատվածի ծառայությունների կողմից տրված սերտիֆիկատներից կամ այլ գնահատումը հավաստող մեխանիզմներից օգտվելը։</w:t>
            </w:r>
            <w:r w:rsidRPr="006366CF">
              <w:rPr>
                <w:rFonts w:ascii="GHEA Grapalat" w:eastAsia="MS Mincho" w:hAnsi="GHEA Grapalat" w:cs="MS Mincho"/>
              </w:rPr>
              <w:t xml:space="preserve"> </w:t>
            </w:r>
            <w:r w:rsidR="009861CC" w:rsidRPr="006366CF">
              <w:rPr>
                <w:rFonts w:ascii="GHEA Grapalat" w:eastAsia="MS Mincho" w:hAnsi="GHEA Grapalat" w:cs="MS Mincho"/>
              </w:rPr>
              <w:t>Այդուհանդերձ, պատասխանատվությունը և ինքնուրույն իրականացնելու և պատվիրակելու միջոցով պետք է մնա կարգավորող մարմնի վրա։ Բացի այդ,</w:t>
            </w:r>
            <w:r w:rsidRPr="006366CF">
              <w:rPr>
                <w:rFonts w:ascii="GHEA Grapalat" w:eastAsia="MS Mincho" w:hAnsi="GHEA Grapalat" w:cs="MS Mincho"/>
              </w:rPr>
              <w:t xml:space="preserve"> </w:t>
            </w:r>
            <w:r w:rsidR="009861CC" w:rsidRPr="006366CF">
              <w:rPr>
                <w:rFonts w:ascii="GHEA Grapalat" w:eastAsia="MS Mincho" w:hAnsi="GHEA Grapalat" w:cs="MS Mincho"/>
              </w:rPr>
              <w:t xml:space="preserve">առաջարկվող </w:t>
            </w:r>
            <w:r w:rsidRPr="006366CF">
              <w:rPr>
                <w:rFonts w:ascii="GHEA Grapalat" w:eastAsia="MS Mincho" w:hAnsi="GHEA Grapalat" w:cs="MS Mincho"/>
              </w:rPr>
              <w:t>կառույցների ձևավորման իրավական դաշտ ապահովված չէ</w:t>
            </w:r>
            <w:r w:rsidR="009861CC" w:rsidRPr="006366CF">
              <w:rPr>
                <w:rFonts w:ascii="GHEA Grapalat" w:eastAsia="MS Mincho" w:hAnsi="GHEA Grapalat" w:cs="MS Mincho"/>
              </w:rPr>
              <w:t>,</w:t>
            </w:r>
            <w:r w:rsidRPr="006366CF">
              <w:rPr>
                <w:rFonts w:ascii="GHEA Grapalat" w:eastAsia="MS Mincho" w:hAnsi="GHEA Grapalat" w:cs="MS Mincho"/>
              </w:rPr>
              <w:t xml:space="preserve">։ Նման կառույցներ ձևավորելու համար անհրաժեշտ են մասնավոր հատվածի խոշոր ներդրումներ և պետության կողմից սերտիֆիկացման գործընթաց։  </w:t>
            </w:r>
          </w:p>
          <w:p w14:paraId="76CCCED6" w14:textId="77777777" w:rsidR="004A6D3C" w:rsidRPr="006366CF" w:rsidRDefault="004A6D3C"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10</w:t>
            </w:r>
            <w:r w:rsidRPr="0096038A">
              <w:rPr>
                <w:rFonts w:ascii="Cambria Math" w:eastAsia="MS Mincho" w:hAnsi="Cambria Math" w:cs="Cambria Math"/>
              </w:rPr>
              <w:t>․</w:t>
            </w:r>
            <w:r w:rsidRPr="006366CF">
              <w:rPr>
                <w:rFonts w:ascii="GHEA Grapalat" w:eastAsia="MS Mincho" w:hAnsi="GHEA Grapalat" w:cs="MS Mincho"/>
              </w:rPr>
              <w:t xml:space="preserve"> Չի ընդունվել։ Անհասկանալի է պետական մարմինների կողմից «հաստատել»</w:t>
            </w:r>
            <w:r w:rsidR="00882FC4" w:rsidRPr="006366CF">
              <w:rPr>
                <w:rFonts w:ascii="GHEA Grapalat" w:eastAsia="MS Mincho" w:hAnsi="GHEA Grapalat" w:cs="MS Mincho"/>
              </w:rPr>
              <w:t xml:space="preserve"> </w:t>
            </w:r>
            <w:r w:rsidRPr="006366CF">
              <w:rPr>
                <w:rFonts w:ascii="GHEA Grapalat" w:eastAsia="MS Mincho" w:hAnsi="GHEA Grapalat" w:cs="MS Mincho"/>
              </w:rPr>
              <w:t xml:space="preserve">- «իրականացնել» մոտեցման խնդրահարույց լինելը կամ հակասություն առաջացնելու </w:t>
            </w:r>
            <w:r w:rsidR="00A60DA0" w:rsidRPr="006366CF">
              <w:rPr>
                <w:rFonts w:ascii="GHEA Grapalat" w:eastAsia="MS Mincho" w:hAnsi="GHEA Grapalat" w:cs="MS Mincho"/>
              </w:rPr>
              <w:t>հիմնավորումները։ Ոլորտային օրենքներով լիազոր մարմիններին վերապահվում են հաստատել որոշակի  ընթացակարգեր, որոնց իրականացումը տվյալ մարմինների գործառույթն է։</w:t>
            </w:r>
          </w:p>
          <w:p w14:paraId="00798183" w14:textId="77777777" w:rsidR="00A60DA0" w:rsidRPr="006366CF" w:rsidRDefault="00A60DA0" w:rsidP="00371D61">
            <w:pPr>
              <w:shd w:val="clear" w:color="auto" w:fill="FFFFFF"/>
              <w:spacing w:line="276" w:lineRule="auto"/>
              <w:jc w:val="both"/>
              <w:rPr>
                <w:rFonts w:ascii="GHEA Grapalat" w:eastAsia="MS Mincho" w:hAnsi="GHEA Grapalat" w:cs="MS Mincho"/>
              </w:rPr>
            </w:pPr>
          </w:p>
          <w:p w14:paraId="1288C4F3" w14:textId="775590EE" w:rsidR="00A60DA0" w:rsidRPr="006366CF" w:rsidRDefault="00A60DA0"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11</w:t>
            </w:r>
            <w:r w:rsidRPr="0096038A">
              <w:rPr>
                <w:rFonts w:ascii="Cambria Math" w:eastAsia="MS Mincho" w:hAnsi="Cambria Math" w:cs="Cambria Math"/>
              </w:rPr>
              <w:t>․</w:t>
            </w:r>
            <w:r w:rsidRPr="006366CF">
              <w:rPr>
                <w:rFonts w:ascii="GHEA Grapalat" w:eastAsia="MS Mincho" w:hAnsi="GHEA Grapalat" w:cs="MS Mincho"/>
              </w:rPr>
              <w:t xml:space="preserve"> Չի ընդունվել։</w:t>
            </w:r>
            <w:r w:rsidRPr="006366CF">
              <w:rPr>
                <w:rFonts w:ascii="GHEA Grapalat" w:hAnsi="GHEA Grapalat"/>
              </w:rPr>
              <w:t xml:space="preserve"> </w:t>
            </w:r>
            <w:r w:rsidRPr="006366CF">
              <w:rPr>
                <w:rFonts w:ascii="GHEA Grapalat" w:eastAsia="MS Mincho" w:hAnsi="GHEA Grapalat" w:cs="MS Mincho"/>
              </w:rPr>
              <w:t xml:space="preserve">Անձնական տվյալների պաշտպանության հրացերը սույն օրենքի կարգավորման առարկա չի հանդիսանում, այն կարգավորվում է ԱՏՊ մասին օրենքով։ Նախագծերի փաթեթում ներառված է նշված օրենքում փոփոխություններ կատարելու վերաբերյալ նախագիծ, որը կարգավորում է ներկայացված նախագծերի հետ </w:t>
            </w:r>
            <w:r w:rsidRPr="006366CF">
              <w:rPr>
                <w:rFonts w:ascii="GHEA Grapalat" w:eastAsia="MS Mincho" w:hAnsi="GHEA Grapalat" w:cs="MS Mincho"/>
              </w:rPr>
              <w:lastRenderedPageBreak/>
              <w:t xml:space="preserve">հակասությունները վերացնելու և սինխրոնացնելու հետ կապված հարցերը։ </w:t>
            </w:r>
          </w:p>
          <w:p w14:paraId="01ADE799" w14:textId="77777777" w:rsidR="00A60DA0" w:rsidRPr="006366CF" w:rsidRDefault="00A60DA0" w:rsidP="00371D61">
            <w:pPr>
              <w:shd w:val="clear" w:color="auto" w:fill="FFFFFF"/>
              <w:spacing w:line="276" w:lineRule="auto"/>
              <w:jc w:val="both"/>
              <w:rPr>
                <w:rFonts w:ascii="GHEA Grapalat" w:eastAsia="MS Mincho" w:hAnsi="GHEA Grapalat" w:cs="MS Mincho"/>
              </w:rPr>
            </w:pPr>
          </w:p>
          <w:p w14:paraId="0238DB9D" w14:textId="77777777" w:rsidR="00A60DA0" w:rsidRPr="006366CF" w:rsidRDefault="00A60DA0"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12</w:t>
            </w:r>
            <w:r w:rsidR="00254F8F" w:rsidRPr="0096038A">
              <w:rPr>
                <w:rFonts w:ascii="Cambria Math" w:eastAsia="MS Mincho" w:hAnsi="Cambria Math" w:cs="Cambria Math"/>
              </w:rPr>
              <w:t>․</w:t>
            </w:r>
            <w:r w:rsidR="00254F8F" w:rsidRPr="006366CF">
              <w:rPr>
                <w:rFonts w:ascii="GHEA Grapalat" w:eastAsia="MS Mincho" w:hAnsi="GHEA Grapalat" w:cs="MS Mincho"/>
              </w:rPr>
              <w:t>Չի ընդունվել։ Նշված հարցերը կարգավորվելու են ենթաօրենսդրական ակտերով և ստանդարտներով։ Մասնավորապես նախագծի 21-րդ հոդվածի 3-րդ, 4-րդ և 5-րդ մասեր։</w:t>
            </w:r>
          </w:p>
          <w:p w14:paraId="731370F6" w14:textId="77777777" w:rsidR="00254F8F" w:rsidRPr="006366CF" w:rsidRDefault="00254F8F" w:rsidP="00371D61">
            <w:pPr>
              <w:shd w:val="clear" w:color="auto" w:fill="FFFFFF"/>
              <w:spacing w:line="276" w:lineRule="auto"/>
              <w:jc w:val="both"/>
              <w:rPr>
                <w:rFonts w:ascii="GHEA Grapalat" w:eastAsia="MS Mincho" w:hAnsi="GHEA Grapalat" w:cs="MS Mincho"/>
              </w:rPr>
            </w:pPr>
          </w:p>
          <w:p w14:paraId="1765DC69" w14:textId="77777777" w:rsidR="00434090" w:rsidRPr="006366CF" w:rsidRDefault="00434090" w:rsidP="00371D61">
            <w:pPr>
              <w:shd w:val="clear" w:color="auto" w:fill="FFFFFF"/>
              <w:spacing w:line="276" w:lineRule="auto"/>
              <w:jc w:val="both"/>
              <w:rPr>
                <w:rFonts w:ascii="GHEA Grapalat" w:eastAsia="MS Mincho" w:hAnsi="GHEA Grapalat" w:cs="MS Mincho"/>
              </w:rPr>
            </w:pPr>
          </w:p>
          <w:p w14:paraId="5B01526C" w14:textId="77777777" w:rsidR="00434090" w:rsidRPr="006366CF" w:rsidRDefault="00434090" w:rsidP="00371D61">
            <w:pPr>
              <w:shd w:val="clear" w:color="auto" w:fill="FFFFFF"/>
              <w:spacing w:line="276" w:lineRule="auto"/>
              <w:jc w:val="both"/>
              <w:rPr>
                <w:rFonts w:ascii="GHEA Grapalat" w:eastAsia="MS Mincho" w:hAnsi="GHEA Grapalat" w:cs="MS Mincho"/>
              </w:rPr>
            </w:pPr>
          </w:p>
          <w:p w14:paraId="5F1FF816" w14:textId="77777777" w:rsidR="00434090" w:rsidRPr="006366CF" w:rsidRDefault="00434090" w:rsidP="00371D61">
            <w:pPr>
              <w:shd w:val="clear" w:color="auto" w:fill="FFFFFF"/>
              <w:spacing w:line="276" w:lineRule="auto"/>
              <w:jc w:val="both"/>
              <w:rPr>
                <w:rFonts w:ascii="GHEA Grapalat" w:eastAsia="MS Mincho" w:hAnsi="GHEA Grapalat" w:cs="MS Mincho"/>
              </w:rPr>
            </w:pPr>
          </w:p>
          <w:p w14:paraId="605883FB" w14:textId="5BE28EA7" w:rsidR="00254F8F" w:rsidRPr="006366CF" w:rsidRDefault="00254F8F" w:rsidP="00371D61">
            <w:pPr>
              <w:shd w:val="clear" w:color="auto" w:fill="FFFFFF"/>
              <w:spacing w:line="276" w:lineRule="auto"/>
              <w:jc w:val="both"/>
              <w:rPr>
                <w:rFonts w:ascii="GHEA Grapalat" w:eastAsia="MS Mincho" w:hAnsi="GHEA Grapalat" w:cs="Sylfaen"/>
              </w:rPr>
            </w:pPr>
            <w:r w:rsidRPr="006366CF">
              <w:rPr>
                <w:rFonts w:ascii="GHEA Grapalat" w:eastAsia="MS Mincho" w:hAnsi="GHEA Grapalat" w:cs="MS Mincho"/>
              </w:rPr>
              <w:t>1</w:t>
            </w:r>
            <w:r w:rsidR="00A2177B" w:rsidRPr="006366CF">
              <w:rPr>
                <w:rFonts w:ascii="GHEA Grapalat" w:eastAsia="MS Mincho" w:hAnsi="GHEA Grapalat" w:cs="MS Mincho"/>
              </w:rPr>
              <w:t>3</w:t>
            </w:r>
            <w:r w:rsidRPr="0096038A">
              <w:rPr>
                <w:rFonts w:ascii="Cambria Math" w:eastAsia="MS Mincho" w:hAnsi="Cambria Math" w:cs="Cambria Math"/>
              </w:rPr>
              <w:t>․</w:t>
            </w:r>
            <w:r w:rsidRPr="006366CF">
              <w:rPr>
                <w:rFonts w:ascii="GHEA Grapalat" w:eastAsia="MS Mincho" w:hAnsi="GHEA Grapalat" w:cs="MS Mincho"/>
              </w:rPr>
              <w:t xml:space="preserve">Չի ընդունվել։ </w:t>
            </w:r>
            <w:r w:rsidRPr="006366CF">
              <w:rPr>
                <w:rFonts w:ascii="GHEA Grapalat" w:eastAsia="MS Mincho" w:hAnsi="GHEA Grapalat" w:cs="Sylfaen"/>
              </w:rPr>
              <w:t>Առավելագույն</w:t>
            </w:r>
            <w:r w:rsidRPr="006366CF">
              <w:rPr>
                <w:rFonts w:ascii="GHEA Grapalat" w:eastAsia="MS Mincho" w:hAnsi="GHEA Grapalat" w:cs="MS Mincho"/>
              </w:rPr>
              <w:t xml:space="preserve"> </w:t>
            </w:r>
            <w:r w:rsidRPr="006366CF">
              <w:rPr>
                <w:rFonts w:ascii="GHEA Grapalat" w:eastAsia="MS Mincho" w:hAnsi="GHEA Grapalat" w:cs="Sylfaen"/>
              </w:rPr>
              <w:t>սակագների</w:t>
            </w:r>
            <w:r w:rsidRPr="006366CF">
              <w:rPr>
                <w:rFonts w:ascii="GHEA Grapalat" w:eastAsia="MS Mincho" w:hAnsi="GHEA Grapalat" w:cs="MS Mincho"/>
              </w:rPr>
              <w:t xml:space="preserve"> </w:t>
            </w:r>
            <w:r w:rsidRPr="006366CF">
              <w:rPr>
                <w:rFonts w:ascii="GHEA Grapalat" w:eastAsia="MS Mincho" w:hAnsi="GHEA Grapalat" w:cs="Sylfaen"/>
              </w:rPr>
              <w:t>սահմանները հաստատելու պահանջը նախատեսված է նախագծի 6-րդ հոդվածի 3-րդ մասում։ Քանի որ հարցը վերաբերում է հանրային տեղեկությունների հասանելիության ապահովմանը կառավարությունը կարող է սոցիալապես խոցելի խմբերի համար իր որոշմամբ ընդունել և իրականացնել տարբեր ծրագրեր։</w:t>
            </w:r>
          </w:p>
          <w:p w14:paraId="54C17D46" w14:textId="77777777" w:rsidR="00254F8F" w:rsidRPr="006366CF" w:rsidRDefault="00254F8F"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Sylfaen"/>
              </w:rPr>
              <w:t>14</w:t>
            </w:r>
            <w:r w:rsidRPr="0096038A">
              <w:rPr>
                <w:rFonts w:ascii="Cambria Math" w:eastAsia="MS Mincho" w:hAnsi="Cambria Math" w:cs="Cambria Math"/>
              </w:rPr>
              <w:t>․</w:t>
            </w:r>
            <w:r w:rsidRPr="006366CF">
              <w:rPr>
                <w:rFonts w:ascii="GHEA Grapalat" w:eastAsia="MS Mincho" w:hAnsi="GHEA Grapalat" w:cs="MS Mincho"/>
              </w:rPr>
              <w:t>Չի ընդունվել։ Նախագծում բացի տվյալների շտեմարանների կառավարման համար չափորոշիչներ</w:t>
            </w:r>
            <w:r w:rsidR="00960690" w:rsidRPr="006366CF">
              <w:rPr>
                <w:rFonts w:ascii="GHEA Grapalat" w:eastAsia="MS Mincho" w:hAnsi="GHEA Grapalat" w:cs="MS Mincho"/>
              </w:rPr>
              <w:t xml:space="preserve"> մշակելուց և սահմանելուց կան բազմաթիվ այլ կարգավորումներ։ Օրինակ՝ 12-րդ, 13-րդ, 14-րդ հոդվածներ և այլն։</w:t>
            </w:r>
          </w:p>
          <w:p w14:paraId="1106505F" w14:textId="77777777" w:rsidR="00960690" w:rsidRPr="006366CF" w:rsidRDefault="00960690" w:rsidP="00371D61">
            <w:pPr>
              <w:shd w:val="clear" w:color="auto" w:fill="FFFFFF"/>
              <w:spacing w:line="276" w:lineRule="auto"/>
              <w:jc w:val="both"/>
              <w:rPr>
                <w:rFonts w:ascii="GHEA Grapalat" w:eastAsia="MS Mincho" w:hAnsi="GHEA Grapalat" w:cs="MS Mincho"/>
              </w:rPr>
            </w:pPr>
          </w:p>
          <w:p w14:paraId="2C5A68FC" w14:textId="77777777" w:rsidR="00960690" w:rsidRPr="006366CF" w:rsidRDefault="00960690" w:rsidP="00371D61">
            <w:pPr>
              <w:shd w:val="clear" w:color="auto" w:fill="FFFFFF"/>
              <w:spacing w:line="276" w:lineRule="auto"/>
              <w:jc w:val="both"/>
              <w:rPr>
                <w:rFonts w:ascii="GHEA Grapalat" w:eastAsia="MS Mincho" w:hAnsi="GHEA Grapalat" w:cs="MS Mincho"/>
              </w:rPr>
            </w:pPr>
          </w:p>
          <w:p w14:paraId="25CA28B6" w14:textId="38A8A65F" w:rsidR="00960690" w:rsidRPr="006366CF" w:rsidRDefault="00960690"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15</w:t>
            </w:r>
            <w:r w:rsidRPr="0096038A">
              <w:rPr>
                <w:rFonts w:ascii="Cambria Math" w:eastAsia="MS Mincho" w:hAnsi="Cambria Math" w:cs="Cambria Math"/>
              </w:rPr>
              <w:t>․</w:t>
            </w:r>
            <w:r w:rsidRPr="006366CF">
              <w:rPr>
                <w:rFonts w:ascii="GHEA Grapalat" w:eastAsia="MS Mincho" w:hAnsi="GHEA Grapalat" w:cs="MS Mincho"/>
              </w:rPr>
              <w:t xml:space="preserve"> </w:t>
            </w:r>
            <w:r w:rsidR="00FA7463" w:rsidRPr="006366CF">
              <w:rPr>
                <w:rFonts w:ascii="GHEA Grapalat" w:eastAsia="MS Mincho" w:hAnsi="GHEA Grapalat" w:cs="MS Mincho"/>
              </w:rPr>
              <w:t>Ը</w:t>
            </w:r>
            <w:r w:rsidRPr="006366CF">
              <w:rPr>
                <w:rFonts w:ascii="GHEA Grapalat" w:eastAsia="MS Mincho" w:hAnsi="GHEA Grapalat" w:cs="MS Mincho"/>
              </w:rPr>
              <w:t>նդունվել</w:t>
            </w:r>
            <w:r w:rsidR="00FA7463" w:rsidRPr="006366CF">
              <w:rPr>
                <w:rFonts w:ascii="GHEA Grapalat" w:eastAsia="MS Mincho" w:hAnsi="GHEA Grapalat" w:cs="MS Mincho"/>
              </w:rPr>
              <w:t xml:space="preserve"> է մասնակի</w:t>
            </w:r>
            <w:r w:rsidRPr="006366CF">
              <w:rPr>
                <w:rFonts w:ascii="GHEA Grapalat" w:eastAsia="MS Mincho" w:hAnsi="GHEA Grapalat" w:cs="MS Mincho"/>
              </w:rPr>
              <w:t>։ Խնդիրը հստակ կարգավորված է նախագծի 15-րդ հոդվածի 7-րդ մասում։</w:t>
            </w:r>
            <w:r w:rsidR="00FA7463" w:rsidRPr="006366CF">
              <w:rPr>
                <w:rFonts w:ascii="GHEA Grapalat" w:eastAsia="MS Mincho" w:hAnsi="GHEA Grapalat" w:cs="MS Mincho"/>
              </w:rPr>
              <w:t xml:space="preserve"> </w:t>
            </w:r>
            <w:r w:rsidR="00FA7463" w:rsidRPr="0096038A">
              <w:rPr>
                <w:rFonts w:ascii="GHEA Grapalat" w:eastAsia="MS Mincho" w:hAnsi="GHEA Grapalat" w:cs="MS Mincho"/>
              </w:rPr>
              <w:t>Ուղղումների և հետագծելիության մասն օրենքի նշված հոդվածում լրացվել է։</w:t>
            </w:r>
          </w:p>
          <w:p w14:paraId="2E16697D" w14:textId="77777777" w:rsidR="00960690" w:rsidRPr="006366CF" w:rsidRDefault="00960690"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16</w:t>
            </w:r>
            <w:r w:rsidRPr="0096038A">
              <w:rPr>
                <w:rFonts w:ascii="Cambria Math" w:eastAsia="MS Mincho" w:hAnsi="Cambria Math" w:cs="Cambria Math"/>
              </w:rPr>
              <w:t>․</w:t>
            </w:r>
            <w:r w:rsidRPr="006366CF">
              <w:rPr>
                <w:rFonts w:ascii="GHEA Grapalat" w:eastAsia="MS Mincho" w:hAnsi="GHEA Grapalat" w:cs="MS Mincho"/>
              </w:rPr>
              <w:t xml:space="preserve">Չի ընդունվել։ Ի սկազբանե դիտարկումը շեղված է միջազգային լավագույն փորձից և սկզբունքներից։ Շտեմարանների կառավարիչները երբևէ և որևէ դեպքում չեն կարող հանդիսանալ այս կամ այն տվյալի սկզբնաղբյուր։ Տվյալի սկզբնաղբյուր լինելը որակական չափանիշ է, որը տվյալնին տալիս է իրավաբանական ուժ և ունի իրավական հետևանքներ, </w:t>
            </w:r>
            <w:r w:rsidRPr="006366CF">
              <w:rPr>
                <w:rFonts w:ascii="GHEA Grapalat" w:eastAsia="MS Mincho" w:hAnsi="GHEA Grapalat" w:cs="MS Mincho"/>
              </w:rPr>
              <w:lastRenderedPageBreak/>
              <w:t>անկախ այն հանգամանքից, թե տվյալի կատավարիչն այդ պահին ով է։</w:t>
            </w:r>
          </w:p>
          <w:p w14:paraId="37B6515F" w14:textId="77777777" w:rsidR="0039593B" w:rsidRPr="006366CF" w:rsidRDefault="00960690"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17</w:t>
            </w:r>
            <w:r w:rsidRPr="0096038A">
              <w:rPr>
                <w:rFonts w:ascii="Cambria Math" w:eastAsia="MS Mincho" w:hAnsi="Cambria Math" w:cs="Cambria Math"/>
              </w:rPr>
              <w:t>․</w:t>
            </w:r>
            <w:r w:rsidR="00414D10" w:rsidRPr="006366CF">
              <w:rPr>
                <w:rFonts w:ascii="GHEA Grapalat" w:eastAsia="MS Mincho" w:hAnsi="GHEA Grapalat" w:cs="MS Mincho"/>
              </w:rPr>
              <w:t xml:space="preserve">Չի ընդունվել։ Դիտարկումը շեղված է միջազգային լավագույն փորձից և սկզբունքներից։ Եթե նկատել էք «Անձնական տվյալների պաշտպանության մասին» և «Հանրային տեղեկությունների մասին» օրենքները չեն կարգավորում որևէ կոնկրետ հանրային տվյալի մշակման գործընթացը։ Այդ հարցերը թողնված են ոլորտային օրենքներին։ Մասնավորապես՝ նախագծի 17-րդ հոդվածի համաձայն տվյալների շտեմարանում տվյալների հավաքագրումը և մշակումը </w:t>
            </w:r>
            <w:r w:rsidR="00414D10" w:rsidRPr="0096038A">
              <w:rPr>
                <w:rFonts w:ascii="Cambria Math" w:eastAsia="MS Mincho" w:hAnsi="Cambria Math" w:cs="Cambria Math"/>
              </w:rPr>
              <w:t>․․․․</w:t>
            </w:r>
            <w:r w:rsidR="00414D10" w:rsidRPr="006366CF">
              <w:rPr>
                <w:rFonts w:ascii="GHEA Grapalat" w:eastAsia="MS Mincho" w:hAnsi="GHEA Grapalat" w:cs="MS Mincho"/>
              </w:rPr>
              <w:t xml:space="preserve"> կարող է իրականացվել միայն օրենքով սահմանված գործառույթների </w:t>
            </w:r>
            <w:r w:rsidR="00414D10" w:rsidRPr="0096038A">
              <w:rPr>
                <w:rFonts w:ascii="Cambria Math" w:eastAsia="MS Mincho" w:hAnsi="Cambria Math" w:cs="Cambria Math"/>
              </w:rPr>
              <w:t>․․․․</w:t>
            </w:r>
            <w:r w:rsidR="00414D10" w:rsidRPr="006366CF">
              <w:rPr>
                <w:rFonts w:ascii="GHEA Grapalat" w:eastAsia="MS Mincho" w:hAnsi="GHEA Grapalat" w:cs="MS Mincho"/>
              </w:rPr>
              <w:t xml:space="preserve"> հիման վրա։</w:t>
            </w:r>
          </w:p>
          <w:p w14:paraId="30E1D06D" w14:textId="77777777" w:rsidR="00960690" w:rsidRPr="006366CF" w:rsidRDefault="0039593B"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18</w:t>
            </w:r>
            <w:r w:rsidR="00414D10" w:rsidRPr="006366CF">
              <w:rPr>
                <w:rFonts w:ascii="GHEA Grapalat" w:eastAsia="MS Mincho" w:hAnsi="GHEA Grapalat" w:cs="MS Mincho"/>
              </w:rPr>
              <w:t xml:space="preserve"> </w:t>
            </w:r>
            <w:r w:rsidRPr="006366CF">
              <w:rPr>
                <w:rFonts w:ascii="GHEA Grapalat" w:eastAsia="MS Mincho" w:hAnsi="GHEA Grapalat" w:cs="MS Mincho"/>
              </w:rPr>
              <w:t>Չի ընդունվել։ Խնդիրը բացառապես իրավական է։ Տվյալների դասակարգման համակարգի ստեղծման և կարգերը հաստատելու համար լիազորող նորմը սահմանված է սույն օրենքի նախագծով, մասնավորապես՝ 20-րդ հոդվածի 1-ին և 2-րդ մասեր։</w:t>
            </w:r>
            <w:r w:rsidR="00414D10" w:rsidRPr="006366CF">
              <w:rPr>
                <w:rFonts w:ascii="GHEA Grapalat" w:eastAsia="MS Mincho" w:hAnsi="GHEA Grapalat" w:cs="MS Mincho"/>
              </w:rPr>
              <w:t xml:space="preserve"> </w:t>
            </w:r>
          </w:p>
          <w:p w14:paraId="4FB05174" w14:textId="0CE6FDD8" w:rsidR="00FA7463" w:rsidRPr="006366CF" w:rsidRDefault="0039593B"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19</w:t>
            </w:r>
            <w:r w:rsidRPr="0096038A">
              <w:rPr>
                <w:rFonts w:ascii="Cambria Math" w:eastAsia="MS Mincho" w:hAnsi="Cambria Math" w:cs="Cambria Math"/>
              </w:rPr>
              <w:t>․</w:t>
            </w:r>
            <w:r w:rsidRPr="006366CF">
              <w:rPr>
                <w:rFonts w:ascii="GHEA Grapalat" w:eastAsia="MS Mincho" w:hAnsi="GHEA Grapalat" w:cs="MS Mincho"/>
              </w:rPr>
              <w:t>Չի ընդունվել։ Ակտերը կրելու են տեխնիկական բնույթ և տալու են տեխնոլոգիական լուծումներ, որոնցով ՀՀ կառավարությանը ծանրաբեռնելը, քննարկումների արդյունքում, համարվել է ոչ նպատակահարմար։</w:t>
            </w:r>
          </w:p>
          <w:p w14:paraId="7E091479" w14:textId="77777777" w:rsidR="00BC0B26" w:rsidRPr="006366CF" w:rsidRDefault="0039593B"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20</w:t>
            </w:r>
            <w:r w:rsidRPr="0096038A">
              <w:rPr>
                <w:rFonts w:ascii="Cambria Math" w:eastAsia="MS Mincho" w:hAnsi="Cambria Math" w:cs="Cambria Math"/>
              </w:rPr>
              <w:t>․</w:t>
            </w:r>
            <w:r w:rsidRPr="006366CF">
              <w:rPr>
                <w:rFonts w:ascii="GHEA Grapalat" w:eastAsia="MS Mincho" w:hAnsi="GHEA Grapalat" w:cs="MS Mincho"/>
              </w:rPr>
              <w:t xml:space="preserve"> Չի ընդունվել։ Համապատասխան մեխանիզմներ </w:t>
            </w:r>
            <w:r w:rsidR="00BC0B26" w:rsidRPr="006366CF">
              <w:rPr>
                <w:rFonts w:ascii="GHEA Grapalat" w:eastAsia="MS Mincho" w:hAnsi="GHEA Grapalat" w:cs="MS Mincho"/>
              </w:rPr>
              <w:t xml:space="preserve">նախատեսված են «Տեղեկատվական համակարգերի կարգավորման մարմնի մասին» ՀՀ օրենքի </w:t>
            </w:r>
            <w:r w:rsidRPr="006366CF">
              <w:rPr>
                <w:rFonts w:ascii="GHEA Grapalat" w:eastAsia="MS Mincho" w:hAnsi="GHEA Grapalat" w:cs="MS Mincho"/>
              </w:rPr>
              <w:t>նախագծում,</w:t>
            </w:r>
            <w:r w:rsidR="00BC0B26" w:rsidRPr="006366CF">
              <w:rPr>
                <w:rFonts w:ascii="GHEA Grapalat" w:eastAsia="MS Mincho" w:hAnsi="GHEA Grapalat" w:cs="MS Mincho"/>
              </w:rPr>
              <w:t xml:space="preserve"> մասնավորապես՝ 35-րդ հոդվածում։</w:t>
            </w:r>
          </w:p>
          <w:p w14:paraId="193FB03D" w14:textId="3BF1EFAB" w:rsidR="0039593B" w:rsidRPr="006366CF" w:rsidRDefault="00BC0B26"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21</w:t>
            </w:r>
            <w:r w:rsidRPr="0096038A">
              <w:rPr>
                <w:rFonts w:ascii="Cambria Math" w:eastAsia="MS Mincho" w:hAnsi="Cambria Math" w:cs="Cambria Math"/>
              </w:rPr>
              <w:t>․</w:t>
            </w:r>
            <w:r w:rsidRPr="006366CF">
              <w:rPr>
                <w:rFonts w:ascii="GHEA Grapalat" w:eastAsia="MS Mincho" w:hAnsi="GHEA Grapalat" w:cs="MS Mincho"/>
              </w:rPr>
              <w:t>Ընդունելի է։ Այս ժամկետը և մյուս ժամկետները կվերանայվեն</w:t>
            </w:r>
            <w:r w:rsidR="00541260" w:rsidRPr="006366CF">
              <w:rPr>
                <w:rFonts w:ascii="GHEA Grapalat" w:eastAsia="MS Mincho" w:hAnsi="GHEA Grapalat" w:cs="MS Mincho"/>
              </w:rPr>
              <w:t xml:space="preserve"> և իրատեսական ժամկետներ կսահմանվեն նախագծերի փաթեթն</w:t>
            </w:r>
            <w:r w:rsidRPr="006366CF">
              <w:rPr>
                <w:rFonts w:ascii="GHEA Grapalat" w:eastAsia="MS Mincho" w:hAnsi="GHEA Grapalat" w:cs="MS Mincho"/>
              </w:rPr>
              <w:t xml:space="preserve"> ԱԺ հանձնաժողովներում քննարկումների ընթացքում։</w:t>
            </w:r>
            <w:r w:rsidR="0039593B" w:rsidRPr="006366CF">
              <w:rPr>
                <w:rFonts w:ascii="GHEA Grapalat" w:eastAsia="MS Mincho" w:hAnsi="GHEA Grapalat" w:cs="MS Mincho"/>
              </w:rPr>
              <w:t xml:space="preserve"> </w:t>
            </w:r>
          </w:p>
          <w:p w14:paraId="26C2A5A2" w14:textId="69795697" w:rsidR="00541260" w:rsidRPr="006366CF" w:rsidRDefault="00541260" w:rsidP="00371D61">
            <w:pPr>
              <w:shd w:val="clear" w:color="auto" w:fill="FFFFFF"/>
              <w:spacing w:line="276" w:lineRule="auto"/>
              <w:jc w:val="both"/>
              <w:rPr>
                <w:rFonts w:ascii="GHEA Grapalat" w:eastAsia="MS Mincho" w:hAnsi="GHEA Grapalat" w:cs="MS Mincho"/>
              </w:rPr>
            </w:pPr>
          </w:p>
          <w:p w14:paraId="2B13C75D" w14:textId="77777777" w:rsidR="00541260" w:rsidRPr="006366CF" w:rsidRDefault="00541260" w:rsidP="00371D61">
            <w:pPr>
              <w:shd w:val="clear" w:color="auto" w:fill="FFFFFF"/>
              <w:spacing w:line="276" w:lineRule="auto"/>
              <w:jc w:val="both"/>
              <w:rPr>
                <w:rFonts w:ascii="GHEA Grapalat" w:eastAsia="MS Mincho" w:hAnsi="GHEA Grapalat" w:cs="MS Mincho"/>
              </w:rPr>
            </w:pPr>
          </w:p>
          <w:p w14:paraId="505C5000" w14:textId="63675FA5" w:rsidR="00541260" w:rsidRPr="006366CF" w:rsidRDefault="00541260"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22</w:t>
            </w:r>
            <w:r w:rsidRPr="0096038A">
              <w:rPr>
                <w:rFonts w:ascii="Cambria Math" w:eastAsia="MS Mincho" w:hAnsi="Cambria Math" w:cs="Cambria Math"/>
              </w:rPr>
              <w:t>․</w:t>
            </w:r>
            <w:r w:rsidRPr="006366CF">
              <w:rPr>
                <w:rFonts w:ascii="GHEA Grapalat" w:eastAsia="MS Mincho" w:hAnsi="GHEA Grapalat" w:cs="MS Mincho"/>
              </w:rPr>
              <w:t xml:space="preserve"> Ընդունվել է մասնակի։ Նախագծի 25-րդ հոդվածի 3-րդ մասը խմբագրվել է։ Մյուս հարցերը կարգավորված են նույն հոդվածի  6-րդ մասով։ </w:t>
            </w:r>
          </w:p>
          <w:p w14:paraId="4DF1FA29" w14:textId="77777777" w:rsidR="00541260" w:rsidRPr="006366CF" w:rsidRDefault="00541260" w:rsidP="00371D61">
            <w:pPr>
              <w:shd w:val="clear" w:color="auto" w:fill="FFFFFF"/>
              <w:spacing w:line="276" w:lineRule="auto"/>
              <w:jc w:val="both"/>
              <w:rPr>
                <w:rFonts w:ascii="GHEA Grapalat" w:eastAsia="MS Mincho" w:hAnsi="GHEA Grapalat" w:cs="MS Mincho"/>
              </w:rPr>
            </w:pPr>
          </w:p>
          <w:p w14:paraId="1F3EC5E5" w14:textId="77777777" w:rsidR="00541260" w:rsidRPr="006366CF" w:rsidRDefault="00541260" w:rsidP="00371D61">
            <w:pPr>
              <w:shd w:val="clear" w:color="auto" w:fill="FFFFFF"/>
              <w:spacing w:line="276" w:lineRule="auto"/>
              <w:jc w:val="both"/>
              <w:rPr>
                <w:rFonts w:ascii="GHEA Grapalat" w:eastAsia="MS Mincho" w:hAnsi="GHEA Grapalat" w:cs="MS Mincho"/>
              </w:rPr>
            </w:pPr>
          </w:p>
          <w:p w14:paraId="558039C2" w14:textId="77777777" w:rsidR="00541260" w:rsidRPr="006366CF" w:rsidRDefault="00541260" w:rsidP="00371D61">
            <w:pPr>
              <w:shd w:val="clear" w:color="auto" w:fill="FFFFFF"/>
              <w:spacing w:line="276" w:lineRule="auto"/>
              <w:jc w:val="both"/>
              <w:rPr>
                <w:rFonts w:ascii="GHEA Grapalat" w:eastAsia="MS Mincho" w:hAnsi="GHEA Grapalat" w:cs="MS Mincho"/>
              </w:rPr>
            </w:pPr>
          </w:p>
          <w:p w14:paraId="08A6E95D" w14:textId="77777777" w:rsidR="00541260" w:rsidRPr="006366CF" w:rsidRDefault="00541260" w:rsidP="00371D61">
            <w:pPr>
              <w:shd w:val="clear" w:color="auto" w:fill="FFFFFF"/>
              <w:spacing w:line="276" w:lineRule="auto"/>
              <w:jc w:val="both"/>
              <w:rPr>
                <w:rFonts w:ascii="GHEA Grapalat" w:eastAsia="MS Mincho" w:hAnsi="GHEA Grapalat" w:cs="MS Mincho"/>
              </w:rPr>
            </w:pPr>
          </w:p>
          <w:p w14:paraId="46BA51C9" w14:textId="77777777" w:rsidR="003437A2" w:rsidRPr="006366CF" w:rsidRDefault="00541260"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23</w:t>
            </w:r>
            <w:r w:rsidRPr="0096038A">
              <w:rPr>
                <w:rFonts w:ascii="Cambria Math" w:eastAsia="MS Mincho" w:hAnsi="Cambria Math" w:cs="Cambria Math"/>
              </w:rPr>
              <w:t>․</w:t>
            </w:r>
            <w:r w:rsidR="003437A2" w:rsidRPr="006366CF">
              <w:rPr>
                <w:rFonts w:ascii="GHEA Grapalat" w:eastAsia="MS Mincho" w:hAnsi="GHEA Grapalat" w:cs="MS Mincho"/>
              </w:rPr>
              <w:t>Ընդհանուր առմամբ առաջարկն ընդունելի է։ Սակայն այդ հարցերը չեն հանդիսանում սույն նախագծերի փաթեթի կարգավորման առարկա։ Խնդիրը ևս մեկ անգամ կքննարկվի տվյալ ոլորտի լիազոր մարմնի հետ։</w:t>
            </w:r>
          </w:p>
          <w:p w14:paraId="44E55A0E" w14:textId="651601F1" w:rsidR="00541260" w:rsidRPr="006366CF" w:rsidRDefault="003437A2"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rPr>
              <w:t>24</w:t>
            </w:r>
            <w:r w:rsidRPr="0096038A">
              <w:rPr>
                <w:rFonts w:ascii="Cambria Math" w:eastAsia="MS Mincho" w:hAnsi="Cambria Math" w:cs="Cambria Math"/>
              </w:rPr>
              <w:t>․</w:t>
            </w:r>
            <w:r w:rsidRPr="006366CF">
              <w:rPr>
                <w:rFonts w:ascii="GHEA Grapalat" w:eastAsia="MS Mincho" w:hAnsi="GHEA Grapalat" w:cs="MS Mincho"/>
              </w:rPr>
              <w:t xml:space="preserve"> Ընդունվել է։</w:t>
            </w:r>
            <w:r w:rsidR="00541260" w:rsidRPr="006366CF">
              <w:rPr>
                <w:rFonts w:ascii="GHEA Grapalat" w:eastAsia="MS Mincho" w:hAnsi="GHEA Grapalat" w:cs="MS Mincho"/>
              </w:rPr>
              <w:t xml:space="preserve"> </w:t>
            </w:r>
          </w:p>
          <w:p w14:paraId="3273E540" w14:textId="77777777" w:rsidR="00541260" w:rsidRPr="006366CF" w:rsidRDefault="00541260" w:rsidP="00371D61">
            <w:pPr>
              <w:shd w:val="clear" w:color="auto" w:fill="FFFFFF"/>
              <w:spacing w:line="276" w:lineRule="auto"/>
              <w:jc w:val="both"/>
              <w:rPr>
                <w:rFonts w:ascii="GHEA Grapalat" w:eastAsia="MS Mincho" w:hAnsi="GHEA Grapalat" w:cs="MS Mincho"/>
              </w:rPr>
            </w:pPr>
          </w:p>
          <w:p w14:paraId="7740AAFD" w14:textId="00E4C6D7" w:rsidR="00541260" w:rsidRPr="006366CF" w:rsidRDefault="003437A2" w:rsidP="00371D61">
            <w:pPr>
              <w:shd w:val="clear" w:color="auto" w:fill="FFFFFF"/>
              <w:spacing w:line="276" w:lineRule="auto"/>
              <w:jc w:val="both"/>
              <w:rPr>
                <w:rFonts w:ascii="GHEA Grapalat" w:eastAsia="MS Mincho" w:hAnsi="GHEA Grapalat" w:cs="MS Mincho"/>
              </w:rPr>
            </w:pPr>
            <w:r w:rsidRPr="006366CF">
              <w:rPr>
                <w:rFonts w:ascii="GHEA Grapalat" w:eastAsia="MS Mincho" w:hAnsi="GHEA Grapalat" w:cs="MS Mincho"/>
                <w:b/>
                <w:bCs/>
                <w:i/>
                <w:iCs/>
                <w:u w:val="single"/>
              </w:rPr>
              <w:t>ԱՏՊ մասին օրենքի նախագծի</w:t>
            </w:r>
            <w:r w:rsidRPr="006366CF">
              <w:rPr>
                <w:rFonts w:ascii="GHEA Grapalat" w:eastAsia="MS Mincho" w:hAnsi="GHEA Grapalat" w:cs="MS Mincho"/>
              </w:rPr>
              <w:t xml:space="preserve"> վերաբերյալ առաջարկությունն ընդունելի է, սակայն ձևակերպումն առաջարկել է ոլորտի լիազոր մարմինը</w:t>
            </w:r>
            <w:r w:rsidR="000A6493" w:rsidRPr="006366CF">
              <w:rPr>
                <w:rFonts w:ascii="GHEA Grapalat" w:eastAsia="MS Mincho" w:hAnsi="GHEA Grapalat" w:cs="MS Mincho"/>
              </w:rPr>
              <w:t>, որոշակի խնդիրներ հաշվի առնելով</w:t>
            </w:r>
            <w:r w:rsidRPr="006366CF">
              <w:rPr>
                <w:rFonts w:ascii="GHEA Grapalat" w:eastAsia="MS Mincho" w:hAnsi="GHEA Grapalat" w:cs="MS Mincho"/>
              </w:rPr>
              <w:t xml:space="preserve">։ </w:t>
            </w:r>
            <w:r w:rsidR="000A6493" w:rsidRPr="006366CF">
              <w:rPr>
                <w:rFonts w:ascii="GHEA Grapalat" w:eastAsia="MS Mincho" w:hAnsi="GHEA Grapalat" w:cs="MS Mincho"/>
              </w:rPr>
              <w:t>Հարցը</w:t>
            </w:r>
            <w:r w:rsidRPr="006366CF">
              <w:rPr>
                <w:rFonts w:ascii="GHEA Grapalat" w:eastAsia="MS Mincho" w:hAnsi="GHEA Grapalat" w:cs="MS Mincho"/>
              </w:rPr>
              <w:t xml:space="preserve"> ևս մեկ անգամ կքննարկվի տվյալ ոլորտի լիազոր մարմնի հետ։</w:t>
            </w:r>
          </w:p>
        </w:tc>
      </w:tr>
      <w:tr w:rsidR="009560C3" w:rsidRPr="006366CF" w14:paraId="6C7E3BA2" w14:textId="77777777" w:rsidTr="00FA176D">
        <w:trPr>
          <w:gridAfter w:val="1"/>
          <w:wAfter w:w="50" w:type="dxa"/>
          <w:trHeight w:val="396"/>
        </w:trPr>
        <w:tc>
          <w:tcPr>
            <w:tcW w:w="8817" w:type="dxa"/>
            <w:vMerge w:val="restart"/>
          </w:tcPr>
          <w:p w14:paraId="401DCBA9" w14:textId="48399C48" w:rsidR="009560C3" w:rsidRPr="006366CF" w:rsidRDefault="0054062F" w:rsidP="00677CCD">
            <w:pPr>
              <w:spacing w:line="276" w:lineRule="auto"/>
              <w:ind w:firstLine="255"/>
              <w:jc w:val="center"/>
              <w:rPr>
                <w:rFonts w:ascii="GHEA Grapalat" w:eastAsia="GHEA Grapalat" w:hAnsi="GHEA Grapalat" w:cs="GHEA Grapalat"/>
                <w:b/>
                <w:bCs/>
              </w:rPr>
            </w:pPr>
            <w:r w:rsidRPr="006366CF">
              <w:rPr>
                <w:rFonts w:ascii="GHEA Grapalat" w:eastAsia="GHEA Grapalat" w:hAnsi="GHEA Grapalat" w:cs="GHEA Grapalat"/>
                <w:b/>
                <w:bCs/>
              </w:rPr>
              <w:lastRenderedPageBreak/>
              <w:t>2</w:t>
            </w:r>
            <w:r w:rsidR="009560C3" w:rsidRPr="006366CF">
              <w:rPr>
                <w:rFonts w:ascii="GHEA Grapalat" w:eastAsia="GHEA Grapalat" w:hAnsi="GHEA Grapalat" w:cs="GHEA Grapalat"/>
                <w:b/>
                <w:bCs/>
              </w:rPr>
              <w:t xml:space="preserve">. ՀՀ </w:t>
            </w:r>
            <w:r w:rsidR="001A5A45" w:rsidRPr="006366CF">
              <w:rPr>
                <w:rFonts w:ascii="GHEA Grapalat" w:hAnsi="GHEA Grapalat"/>
                <w:b/>
                <w:bCs/>
              </w:rPr>
              <w:t>առողջապահության նախարարություն</w:t>
            </w:r>
          </w:p>
        </w:tc>
        <w:tc>
          <w:tcPr>
            <w:tcW w:w="6158" w:type="dxa"/>
          </w:tcPr>
          <w:p w14:paraId="521AE2DE" w14:textId="6FF0AD3E" w:rsidR="009560C3" w:rsidRPr="006366CF" w:rsidRDefault="001373AD" w:rsidP="00677CCD">
            <w:pPr>
              <w:spacing w:line="276" w:lineRule="auto"/>
              <w:ind w:firstLine="165"/>
              <w:jc w:val="center"/>
              <w:rPr>
                <w:rFonts w:ascii="GHEA Grapalat" w:eastAsia="GHEA Grapalat" w:hAnsi="GHEA Grapalat" w:cs="GHEA Grapalat"/>
                <w:b/>
                <w:bCs/>
              </w:rPr>
            </w:pPr>
            <w:r w:rsidRPr="006366CF">
              <w:rPr>
                <w:rFonts w:ascii="GHEA Grapalat" w:eastAsia="GHEA Grapalat" w:hAnsi="GHEA Grapalat" w:cs="GHEA Grapalat"/>
                <w:b/>
                <w:bCs/>
              </w:rPr>
              <w:t>21.05</w:t>
            </w:r>
            <w:r w:rsidR="009560C3" w:rsidRPr="006366CF">
              <w:rPr>
                <w:rFonts w:ascii="GHEA Grapalat" w:eastAsia="GHEA Grapalat" w:hAnsi="GHEA Grapalat" w:cs="GHEA Grapalat"/>
                <w:b/>
                <w:bCs/>
              </w:rPr>
              <w:t>.202</w:t>
            </w:r>
            <w:r w:rsidR="0054062F" w:rsidRPr="006366CF">
              <w:rPr>
                <w:rFonts w:ascii="GHEA Grapalat" w:eastAsia="GHEA Grapalat" w:hAnsi="GHEA Grapalat" w:cs="GHEA Grapalat"/>
                <w:b/>
                <w:bCs/>
              </w:rPr>
              <w:t>5</w:t>
            </w:r>
            <w:r w:rsidR="009560C3" w:rsidRPr="006366CF">
              <w:rPr>
                <w:rFonts w:ascii="GHEA Grapalat" w:eastAsia="GHEA Grapalat" w:hAnsi="GHEA Grapalat" w:cs="GHEA Grapalat"/>
                <w:b/>
                <w:bCs/>
              </w:rPr>
              <w:t>թ.</w:t>
            </w:r>
          </w:p>
        </w:tc>
      </w:tr>
      <w:tr w:rsidR="009560C3" w:rsidRPr="006366CF" w14:paraId="06522690" w14:textId="77777777" w:rsidTr="00FA176D">
        <w:trPr>
          <w:gridAfter w:val="1"/>
          <w:wAfter w:w="50" w:type="dxa"/>
          <w:trHeight w:val="396"/>
        </w:trPr>
        <w:tc>
          <w:tcPr>
            <w:tcW w:w="8817" w:type="dxa"/>
            <w:vMerge/>
          </w:tcPr>
          <w:p w14:paraId="41C29FA7" w14:textId="77777777" w:rsidR="009560C3" w:rsidRPr="006366CF" w:rsidRDefault="009560C3" w:rsidP="00677CCD">
            <w:pPr>
              <w:widowControl w:val="0"/>
              <w:pBdr>
                <w:top w:val="nil"/>
                <w:left w:val="nil"/>
                <w:bottom w:val="nil"/>
                <w:right w:val="nil"/>
                <w:between w:val="nil"/>
              </w:pBdr>
              <w:spacing w:line="276" w:lineRule="auto"/>
              <w:rPr>
                <w:rFonts w:ascii="GHEA Grapalat" w:eastAsia="GHEA Grapalat" w:hAnsi="GHEA Grapalat" w:cs="GHEA Grapalat"/>
                <w:b/>
                <w:bCs/>
              </w:rPr>
            </w:pPr>
          </w:p>
        </w:tc>
        <w:tc>
          <w:tcPr>
            <w:tcW w:w="6158" w:type="dxa"/>
          </w:tcPr>
          <w:p w14:paraId="62738F6D" w14:textId="4464989D" w:rsidR="009560C3" w:rsidRPr="006366CF" w:rsidRDefault="00D4310D" w:rsidP="00677CCD">
            <w:pPr>
              <w:tabs>
                <w:tab w:val="left" w:pos="851"/>
                <w:tab w:val="left" w:pos="1418"/>
              </w:tabs>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144AB1" w:rsidRPr="006366CF">
              <w:rPr>
                <w:rFonts w:ascii="GHEA Grapalat" w:eastAsia="GHEA Grapalat" w:hAnsi="GHEA Grapalat" w:cs="GHEA Grapalat"/>
                <w:b/>
                <w:bCs/>
              </w:rPr>
              <w:t xml:space="preserve"> </w:t>
            </w:r>
            <w:r w:rsidR="001373AD" w:rsidRPr="006366CF">
              <w:rPr>
                <w:rFonts w:ascii="GHEA Grapalat" w:eastAsia="GHEA Grapalat" w:hAnsi="GHEA Grapalat" w:cs="GHEA Grapalat"/>
                <w:b/>
                <w:bCs/>
              </w:rPr>
              <w:t>ԱԱ/11/16569-2025</w:t>
            </w:r>
          </w:p>
        </w:tc>
      </w:tr>
      <w:tr w:rsidR="009560C3" w:rsidRPr="006366CF" w14:paraId="7A356581" w14:textId="77777777" w:rsidTr="00FA176D">
        <w:trPr>
          <w:gridAfter w:val="1"/>
          <w:wAfter w:w="50" w:type="dxa"/>
          <w:trHeight w:val="440"/>
        </w:trPr>
        <w:tc>
          <w:tcPr>
            <w:tcW w:w="8817" w:type="dxa"/>
          </w:tcPr>
          <w:p w14:paraId="7537B129" w14:textId="37AFF1D3" w:rsidR="00144AB1" w:rsidRPr="006366CF" w:rsidRDefault="001373AD" w:rsidP="00677CCD">
            <w:pPr>
              <w:spacing w:line="276" w:lineRule="auto"/>
              <w:contextualSpacing/>
              <w:jc w:val="both"/>
              <w:rPr>
                <w:rFonts w:ascii="GHEA Grapalat" w:eastAsia="GHEA Grapalat" w:hAnsi="GHEA Grapalat" w:cs="GHEA Grapalat"/>
                <w:bCs/>
                <w:color w:val="000000"/>
              </w:rPr>
            </w:pPr>
            <w:r w:rsidRPr="006366CF">
              <w:rPr>
                <w:rFonts w:ascii="GHEA Grapalat" w:eastAsia="GHEA Grapalat" w:hAnsi="GHEA Grapalat" w:cs="GHEA Grapalat"/>
                <w:bCs/>
                <w:color w:val="000000"/>
              </w:rPr>
              <w:t>Հայտնում եմ, որ «Հանրային տեղեկությունների մասին», «Կիբեռանվտանգության մասին», «Տեղեկատվական համակարգերի կարգավորման մարմնի մասին» օրենքների, ինչպես նաև հարակից օրենքների նախագծերի վերաբերյալ առաջարկություններ և դիտողություններ չկան:</w:t>
            </w:r>
          </w:p>
        </w:tc>
        <w:tc>
          <w:tcPr>
            <w:tcW w:w="6158" w:type="dxa"/>
          </w:tcPr>
          <w:p w14:paraId="5F1B6522" w14:textId="77777777" w:rsidR="001373AD" w:rsidRPr="006366CF" w:rsidRDefault="001373AD" w:rsidP="00677CCD">
            <w:pPr>
              <w:shd w:val="clear" w:color="auto" w:fill="FFFFFF"/>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Ընդունվել է ի գիտություն:</w:t>
            </w:r>
          </w:p>
          <w:p w14:paraId="7494595E" w14:textId="0EBAD199" w:rsidR="0020529A" w:rsidRPr="006366CF" w:rsidRDefault="0020529A" w:rsidP="00677CCD">
            <w:pPr>
              <w:shd w:val="clear" w:color="auto" w:fill="FFFFFF"/>
              <w:spacing w:line="276" w:lineRule="auto"/>
              <w:jc w:val="both"/>
              <w:rPr>
                <w:rFonts w:ascii="GHEA Grapalat" w:eastAsia="GHEA Grapalat" w:hAnsi="GHEA Grapalat" w:cs="GHEA Grapalat"/>
                <w:bCs/>
              </w:rPr>
            </w:pPr>
          </w:p>
        </w:tc>
      </w:tr>
      <w:tr w:rsidR="009560C3" w:rsidRPr="006366CF" w14:paraId="154D7E62" w14:textId="77777777" w:rsidTr="00FA176D">
        <w:trPr>
          <w:gridAfter w:val="1"/>
          <w:wAfter w:w="50" w:type="dxa"/>
          <w:trHeight w:val="396"/>
        </w:trPr>
        <w:tc>
          <w:tcPr>
            <w:tcW w:w="8817" w:type="dxa"/>
            <w:vMerge w:val="restart"/>
          </w:tcPr>
          <w:p w14:paraId="6D83F787" w14:textId="33DD19E8" w:rsidR="009560C3" w:rsidRPr="006366CF" w:rsidRDefault="0054062F" w:rsidP="00677CCD">
            <w:pPr>
              <w:spacing w:line="276" w:lineRule="auto"/>
              <w:ind w:firstLine="255"/>
              <w:jc w:val="center"/>
              <w:rPr>
                <w:rFonts w:ascii="GHEA Grapalat" w:eastAsia="GHEA Grapalat" w:hAnsi="GHEA Grapalat" w:cs="GHEA Grapalat"/>
                <w:b/>
                <w:bCs/>
              </w:rPr>
            </w:pPr>
            <w:r w:rsidRPr="006366CF">
              <w:rPr>
                <w:rFonts w:ascii="GHEA Grapalat" w:eastAsia="GHEA Grapalat" w:hAnsi="GHEA Grapalat" w:cs="GHEA Grapalat"/>
                <w:b/>
                <w:bCs/>
              </w:rPr>
              <w:t>3</w:t>
            </w:r>
            <w:r w:rsidR="009560C3" w:rsidRPr="006366CF">
              <w:rPr>
                <w:rFonts w:ascii="GHEA Grapalat" w:eastAsia="GHEA Grapalat" w:hAnsi="GHEA Grapalat" w:cs="GHEA Grapalat"/>
                <w:b/>
                <w:bCs/>
              </w:rPr>
              <w:t xml:space="preserve">. ՀՀ </w:t>
            </w:r>
            <w:r w:rsidR="00223ABE" w:rsidRPr="006366CF">
              <w:rPr>
                <w:rFonts w:ascii="GHEA Grapalat" w:hAnsi="GHEA Grapalat"/>
                <w:b/>
                <w:bCs/>
              </w:rPr>
              <w:t>արտաքին գործերի նախարար</w:t>
            </w:r>
            <w:r w:rsidR="00105B63" w:rsidRPr="006366CF">
              <w:rPr>
                <w:rFonts w:ascii="GHEA Grapalat" w:eastAsia="GHEA Grapalat" w:hAnsi="GHEA Grapalat" w:cs="GHEA Grapalat"/>
                <w:b/>
                <w:bCs/>
              </w:rPr>
              <w:t>ություն</w:t>
            </w:r>
          </w:p>
        </w:tc>
        <w:tc>
          <w:tcPr>
            <w:tcW w:w="6158" w:type="dxa"/>
          </w:tcPr>
          <w:p w14:paraId="7ABBE502" w14:textId="5CF2426A" w:rsidR="009560C3" w:rsidRPr="006366CF" w:rsidRDefault="00931504" w:rsidP="00677CCD">
            <w:pPr>
              <w:spacing w:line="276" w:lineRule="auto"/>
              <w:ind w:firstLine="165"/>
              <w:jc w:val="center"/>
              <w:rPr>
                <w:rFonts w:ascii="GHEA Grapalat" w:eastAsia="GHEA Grapalat" w:hAnsi="GHEA Grapalat" w:cs="GHEA Grapalat"/>
                <w:b/>
                <w:bCs/>
              </w:rPr>
            </w:pPr>
            <w:r w:rsidRPr="006366CF">
              <w:rPr>
                <w:rFonts w:ascii="GHEA Grapalat" w:eastAsia="GHEA Grapalat" w:hAnsi="GHEA Grapalat" w:cs="GHEA Grapalat"/>
                <w:b/>
                <w:bCs/>
                <w:lang w:val="en-US"/>
              </w:rPr>
              <w:t>22</w:t>
            </w:r>
            <w:r w:rsidR="00D40A17" w:rsidRPr="006366CF">
              <w:rPr>
                <w:rFonts w:ascii="GHEA Grapalat" w:eastAsia="GHEA Grapalat" w:hAnsi="GHEA Grapalat" w:cs="GHEA Grapalat"/>
                <w:b/>
                <w:bCs/>
              </w:rPr>
              <w:t>.05</w:t>
            </w:r>
            <w:r w:rsidR="0054062F" w:rsidRPr="006366CF">
              <w:rPr>
                <w:rFonts w:ascii="GHEA Grapalat" w:eastAsia="GHEA Grapalat" w:hAnsi="GHEA Grapalat" w:cs="GHEA Grapalat"/>
                <w:b/>
                <w:bCs/>
              </w:rPr>
              <w:t>.2025</w:t>
            </w:r>
            <w:r w:rsidR="009560C3" w:rsidRPr="006366CF">
              <w:rPr>
                <w:rFonts w:ascii="GHEA Grapalat" w:eastAsia="GHEA Grapalat" w:hAnsi="GHEA Grapalat" w:cs="GHEA Grapalat"/>
                <w:b/>
                <w:bCs/>
              </w:rPr>
              <w:t>թ.</w:t>
            </w:r>
          </w:p>
        </w:tc>
      </w:tr>
      <w:tr w:rsidR="009560C3" w:rsidRPr="006366CF" w14:paraId="404CEC5B" w14:textId="77777777" w:rsidTr="00FA176D">
        <w:trPr>
          <w:gridAfter w:val="1"/>
          <w:wAfter w:w="50" w:type="dxa"/>
          <w:trHeight w:val="396"/>
        </w:trPr>
        <w:tc>
          <w:tcPr>
            <w:tcW w:w="8817" w:type="dxa"/>
            <w:vMerge/>
          </w:tcPr>
          <w:p w14:paraId="58F6246E" w14:textId="77777777" w:rsidR="009560C3" w:rsidRPr="006366CF" w:rsidRDefault="009560C3" w:rsidP="00677CCD">
            <w:pPr>
              <w:widowControl w:val="0"/>
              <w:pBdr>
                <w:top w:val="nil"/>
                <w:left w:val="nil"/>
                <w:bottom w:val="nil"/>
                <w:right w:val="nil"/>
                <w:between w:val="nil"/>
              </w:pBdr>
              <w:spacing w:line="276" w:lineRule="auto"/>
              <w:rPr>
                <w:rFonts w:ascii="GHEA Grapalat" w:eastAsia="GHEA Grapalat" w:hAnsi="GHEA Grapalat" w:cs="GHEA Grapalat"/>
                <w:bCs/>
              </w:rPr>
            </w:pPr>
          </w:p>
        </w:tc>
        <w:tc>
          <w:tcPr>
            <w:tcW w:w="6158" w:type="dxa"/>
          </w:tcPr>
          <w:p w14:paraId="75E07DF4" w14:textId="1B23FB23" w:rsidR="009560C3" w:rsidRPr="006366CF" w:rsidRDefault="0054062F" w:rsidP="00677CCD">
            <w:pPr>
              <w:spacing w:line="276" w:lineRule="auto"/>
              <w:jc w:val="center"/>
              <w:rPr>
                <w:rFonts w:ascii="GHEA Grapalat" w:eastAsia="GHEA Grapalat" w:hAnsi="GHEA Grapalat" w:cs="GHEA Grapalat"/>
                <w:bCs/>
              </w:rPr>
            </w:pPr>
            <w:r w:rsidRPr="006366CF">
              <w:rPr>
                <w:rFonts w:ascii="GHEA Grapalat" w:eastAsia="GHEA Grapalat" w:hAnsi="GHEA Grapalat" w:cs="GHEA Grapalat"/>
                <w:b/>
                <w:bCs/>
              </w:rPr>
              <w:t xml:space="preserve">N </w:t>
            </w:r>
            <w:r w:rsidR="00931504" w:rsidRPr="006366CF">
              <w:rPr>
                <w:rFonts w:ascii="GHEA Grapalat" w:eastAsia="GHEA Grapalat" w:hAnsi="GHEA Grapalat" w:cs="GHEA Grapalat"/>
                <w:b/>
                <w:bCs/>
              </w:rPr>
              <w:t>1111/28091-25</w:t>
            </w:r>
          </w:p>
        </w:tc>
      </w:tr>
      <w:tr w:rsidR="009560C3" w:rsidRPr="006366CF" w14:paraId="6484E236" w14:textId="77777777" w:rsidTr="00FA176D">
        <w:trPr>
          <w:gridAfter w:val="1"/>
          <w:wAfter w:w="50" w:type="dxa"/>
          <w:trHeight w:val="476"/>
        </w:trPr>
        <w:tc>
          <w:tcPr>
            <w:tcW w:w="8817" w:type="dxa"/>
          </w:tcPr>
          <w:p w14:paraId="595C5083" w14:textId="604808E4" w:rsidR="00931504" w:rsidRPr="006366CF" w:rsidRDefault="00931504" w:rsidP="00931504">
            <w:pPr>
              <w:tabs>
                <w:tab w:val="left" w:pos="164"/>
              </w:tabs>
              <w:spacing w:line="276" w:lineRule="auto"/>
              <w:jc w:val="both"/>
              <w:rPr>
                <w:rFonts w:ascii="GHEA Grapalat" w:eastAsia="GHEA Grapalat" w:hAnsi="GHEA Grapalat" w:cs="GHEA Grapalat"/>
                <w:bCs/>
              </w:rPr>
            </w:pPr>
            <w:r w:rsidRPr="006366CF">
              <w:rPr>
                <w:rFonts w:ascii="GHEA Grapalat" w:eastAsia="GHEA Grapalat" w:hAnsi="GHEA Grapalat" w:cs="GHEA Grapalat"/>
                <w:b/>
                <w:bCs/>
              </w:rPr>
              <w:t>Պետական գաղտնիքի մասին Հայաստանի Հանրապետության օրենքի նախագծի</w:t>
            </w:r>
            <w:r w:rsidRPr="006366CF">
              <w:rPr>
                <w:rFonts w:ascii="GHEA Grapalat" w:eastAsia="GHEA Grapalat" w:hAnsi="GHEA Grapalat" w:cs="GHEA Grapalat"/>
                <w:bCs/>
              </w:rPr>
              <w:t xml:space="preserve"> վերաբերյալ առաջարկում ենք.</w:t>
            </w:r>
            <w:r w:rsidRPr="006366CF">
              <w:rPr>
                <w:rFonts w:ascii="GHEA Grapalat" w:eastAsia="GHEA Grapalat" w:hAnsi="GHEA Grapalat" w:cs="GHEA Grapalat"/>
                <w:bCs/>
              </w:rPr>
              <w:tab/>
            </w:r>
            <w:r w:rsidRPr="006366CF">
              <w:rPr>
                <w:rFonts w:ascii="GHEA Grapalat" w:eastAsia="GHEA Grapalat" w:hAnsi="GHEA Grapalat" w:cs="GHEA Grapalat"/>
                <w:bCs/>
              </w:rPr>
              <w:br/>
            </w:r>
            <w:r w:rsidRPr="006366CF">
              <w:rPr>
                <w:rFonts w:ascii="GHEA Grapalat" w:eastAsia="GHEA Grapalat" w:hAnsi="GHEA Grapalat" w:cs="GHEA Grapalat"/>
                <w:bCs/>
              </w:rPr>
              <w:tab/>
              <w:t>- Նախագծի 31.1 հոդվածում մինչև երկու տարով բառերը փոխարինել </w:t>
            </w:r>
            <w:bookmarkStart w:id="2" w:name="_Hlk200451017"/>
            <w:r w:rsidRPr="006366CF">
              <w:rPr>
                <w:rFonts w:ascii="GHEA Grapalat" w:eastAsia="GHEA Grapalat" w:hAnsi="GHEA Grapalat" w:cs="GHEA Grapalat"/>
                <w:bCs/>
              </w:rPr>
              <w:t>առավելագույնը</w:t>
            </w:r>
            <w:bookmarkEnd w:id="2"/>
            <w:r w:rsidRPr="006366CF">
              <w:rPr>
                <w:rFonts w:ascii="GHEA Grapalat" w:eastAsia="GHEA Grapalat" w:hAnsi="GHEA Grapalat" w:cs="GHEA Grapalat"/>
                <w:bCs/>
              </w:rPr>
              <w:t xml:space="preserve"> 2 տարով բառերով, քանի որ հստակ չէ, թե նշյալ ժամկետը 2 տարով երկարաձգելուց հետո, արդյոք հնարավոր է այն նորից երկարաձգել:</w:t>
            </w:r>
            <w:r w:rsidRPr="006366CF">
              <w:rPr>
                <w:rFonts w:ascii="GHEA Grapalat" w:eastAsia="GHEA Grapalat" w:hAnsi="GHEA Grapalat" w:cs="GHEA Grapalat"/>
                <w:bCs/>
              </w:rPr>
              <w:tab/>
              <w:t>- Նախագծի 31.4.3 հոդվածում սահմանել նախատեսվող կարգապահական պատասխանատվության աստիճանը:</w:t>
            </w:r>
            <w:r w:rsidRPr="006366CF">
              <w:rPr>
                <w:rFonts w:ascii="GHEA Grapalat" w:eastAsia="GHEA Grapalat" w:hAnsi="GHEA Grapalat" w:cs="GHEA Grapalat"/>
                <w:bCs/>
              </w:rPr>
              <w:tab/>
            </w:r>
            <w:r w:rsidRPr="006366CF">
              <w:rPr>
                <w:rFonts w:ascii="GHEA Grapalat" w:eastAsia="GHEA Grapalat" w:hAnsi="GHEA Grapalat" w:cs="GHEA Grapalat"/>
                <w:bCs/>
              </w:rPr>
              <w:tab/>
            </w:r>
          </w:p>
          <w:p w14:paraId="71705817" w14:textId="77777777" w:rsidR="008E73F2" w:rsidRPr="006366CF" w:rsidRDefault="00931504" w:rsidP="00931504">
            <w:pPr>
              <w:tabs>
                <w:tab w:val="left" w:pos="164"/>
              </w:tabs>
              <w:spacing w:line="276" w:lineRule="auto"/>
              <w:jc w:val="both"/>
              <w:rPr>
                <w:rFonts w:ascii="GHEA Grapalat" w:eastAsia="GHEA Grapalat" w:hAnsi="GHEA Grapalat" w:cs="GHEA Grapalat"/>
                <w:bCs/>
              </w:rPr>
            </w:pPr>
            <w:r w:rsidRPr="006366CF">
              <w:rPr>
                <w:rFonts w:ascii="GHEA Grapalat" w:eastAsia="GHEA Grapalat" w:hAnsi="GHEA Grapalat" w:cs="GHEA Grapalat"/>
                <w:b/>
                <w:bCs/>
              </w:rPr>
              <w:t>«Հանրային տեղեկությունների մասին» օրենքի նախագծի</w:t>
            </w:r>
            <w:r w:rsidRPr="006366CF">
              <w:rPr>
                <w:rFonts w:ascii="GHEA Grapalat" w:eastAsia="GHEA Grapalat" w:hAnsi="GHEA Grapalat" w:cs="GHEA Grapalat"/>
                <w:bCs/>
              </w:rPr>
              <w:t xml:space="preserve"> վերաբերյալ հայտնում ենք.</w:t>
            </w:r>
            <w:r w:rsidRPr="006366CF">
              <w:rPr>
                <w:rFonts w:ascii="GHEA Grapalat" w:eastAsia="GHEA Grapalat" w:hAnsi="GHEA Grapalat" w:cs="GHEA Grapalat"/>
                <w:bCs/>
              </w:rPr>
              <w:tab/>
            </w:r>
            <w:r w:rsidRPr="006366CF">
              <w:rPr>
                <w:rFonts w:ascii="GHEA Grapalat" w:eastAsia="GHEA Grapalat" w:hAnsi="GHEA Grapalat" w:cs="GHEA Grapalat"/>
                <w:bCs/>
              </w:rPr>
              <w:br/>
            </w:r>
            <w:r w:rsidRPr="006366CF">
              <w:rPr>
                <w:rFonts w:ascii="GHEA Grapalat" w:eastAsia="GHEA Grapalat" w:hAnsi="GHEA Grapalat" w:cs="GHEA Grapalat"/>
                <w:bCs/>
              </w:rPr>
              <w:tab/>
              <w:t xml:space="preserve">- Նախագծի 18-րդ հոդվածով սահմանված պետական տեղեկատվական համակարգում ինքնավար մարմնին տվյալների շտեմարանը գրանցելու լիազորությունը վերապահելը առանց </w:t>
            </w:r>
            <w:r w:rsidRPr="006366CF">
              <w:rPr>
                <w:rFonts w:ascii="GHEA Grapalat" w:eastAsia="GHEA Grapalat" w:hAnsi="GHEA Grapalat" w:cs="GHEA Grapalat"/>
                <w:bCs/>
              </w:rPr>
              <w:lastRenderedPageBreak/>
              <w:t>վերահսկողության մեխանիզմների գտնում ենք խնդրահարույց,</w:t>
            </w:r>
            <w:r w:rsidRPr="006366CF">
              <w:rPr>
                <w:rFonts w:ascii="GHEA Grapalat" w:eastAsia="GHEA Grapalat" w:hAnsi="GHEA Grapalat" w:cs="GHEA Grapalat"/>
                <w:bCs/>
              </w:rPr>
              <w:tab/>
              <w:t>- Նախագծի 19-րդ հոդվածում առաջարկում ենք նախատեսել տվյալների օգտագործման վերահսկման մեխանիզմներ՝ տեղեկատվության հասանելիության հնարավոր չարաշահումից խուսափելու համար, քանի որ տվյալների շտեմարանում մշակվող տեղեկություններին հասանելիության չափանիշները վերացական են,</w:t>
            </w:r>
            <w:r w:rsidRPr="006366CF">
              <w:rPr>
                <w:rFonts w:ascii="GHEA Grapalat" w:eastAsia="GHEA Grapalat" w:hAnsi="GHEA Grapalat" w:cs="GHEA Grapalat"/>
                <w:bCs/>
              </w:rPr>
              <w:tab/>
            </w:r>
            <w:r w:rsidRPr="006366CF">
              <w:rPr>
                <w:rFonts w:ascii="GHEA Grapalat" w:eastAsia="GHEA Grapalat" w:hAnsi="GHEA Grapalat" w:cs="GHEA Grapalat"/>
                <w:bCs/>
              </w:rPr>
              <w:tab/>
              <w:t>- Նախագծի 20-րդ հոդվածում առաջարկում ենք հստակեցնել ոչ պետական տեղեկատվական համակարգի ներգրավման դեպքում պետական վերահսկողության մեխանիզմները,</w:t>
            </w:r>
            <w:r w:rsidRPr="006366CF">
              <w:rPr>
                <w:rFonts w:ascii="GHEA Grapalat" w:eastAsia="GHEA Grapalat" w:hAnsi="GHEA Grapalat" w:cs="GHEA Grapalat"/>
                <w:bCs/>
              </w:rPr>
              <w:tab/>
            </w:r>
            <w:r w:rsidRPr="006366CF">
              <w:rPr>
                <w:rFonts w:ascii="GHEA Grapalat" w:eastAsia="GHEA Grapalat" w:hAnsi="GHEA Grapalat" w:cs="GHEA Grapalat"/>
                <w:bCs/>
              </w:rPr>
              <w:tab/>
            </w:r>
            <w:r w:rsidRPr="006366CF">
              <w:rPr>
                <w:rFonts w:ascii="GHEA Grapalat" w:eastAsia="GHEA Grapalat" w:hAnsi="GHEA Grapalat" w:cs="GHEA Grapalat"/>
                <w:bCs/>
              </w:rPr>
              <w:br/>
            </w:r>
            <w:r w:rsidRPr="006366CF">
              <w:rPr>
                <w:rFonts w:ascii="GHEA Grapalat" w:eastAsia="GHEA Grapalat" w:hAnsi="GHEA Grapalat" w:cs="GHEA Grapalat"/>
                <w:bCs/>
              </w:rPr>
              <w:tab/>
              <w:t>- Նախագծի 21-րդ հոդվածով սահմանված ամպային ծառայության մատակարարի նկատմամբ վերահսկողության սահմանումը սպառիչ չէ՝ հատկապես արտասահմանյան ընկերությունների պարագայում։</w:t>
            </w:r>
            <w:r w:rsidRPr="006366CF">
              <w:rPr>
                <w:rFonts w:ascii="GHEA Grapalat" w:eastAsia="GHEA Grapalat" w:hAnsi="GHEA Grapalat" w:cs="GHEA Grapalat"/>
                <w:bCs/>
              </w:rPr>
              <w:tab/>
            </w:r>
            <w:r w:rsidRPr="006366CF">
              <w:rPr>
                <w:rFonts w:ascii="GHEA Grapalat" w:eastAsia="GHEA Grapalat" w:hAnsi="GHEA Grapalat" w:cs="GHEA Grapalat"/>
                <w:bCs/>
              </w:rPr>
              <w:tab/>
            </w:r>
            <w:r w:rsidRPr="006366CF">
              <w:rPr>
                <w:rFonts w:ascii="GHEA Grapalat" w:eastAsia="GHEA Grapalat" w:hAnsi="GHEA Grapalat" w:cs="GHEA Grapalat"/>
                <w:bCs/>
              </w:rPr>
              <w:br/>
            </w:r>
            <w:r w:rsidRPr="006366CF">
              <w:rPr>
                <w:rFonts w:ascii="GHEA Grapalat" w:eastAsia="GHEA Grapalat" w:hAnsi="GHEA Grapalat" w:cs="GHEA Grapalat"/>
                <w:bCs/>
              </w:rPr>
              <w:tab/>
            </w:r>
          </w:p>
          <w:p w14:paraId="06D0D431" w14:textId="77777777" w:rsidR="008E73F2" w:rsidRPr="006366CF" w:rsidRDefault="008E73F2" w:rsidP="00931504">
            <w:pPr>
              <w:tabs>
                <w:tab w:val="left" w:pos="164"/>
              </w:tabs>
              <w:spacing w:line="276" w:lineRule="auto"/>
              <w:jc w:val="both"/>
              <w:rPr>
                <w:rFonts w:ascii="GHEA Grapalat" w:eastAsia="GHEA Grapalat" w:hAnsi="GHEA Grapalat" w:cs="GHEA Grapalat"/>
                <w:bCs/>
              </w:rPr>
            </w:pPr>
          </w:p>
          <w:p w14:paraId="62143C7E" w14:textId="7DF04D42" w:rsidR="009560C3" w:rsidRPr="006366CF" w:rsidRDefault="00931504" w:rsidP="00931504">
            <w:pPr>
              <w:tabs>
                <w:tab w:val="left" w:pos="164"/>
              </w:tabs>
              <w:spacing w:line="276" w:lineRule="auto"/>
              <w:jc w:val="both"/>
              <w:rPr>
                <w:rFonts w:ascii="GHEA Grapalat" w:eastAsia="GHEA Grapalat" w:hAnsi="GHEA Grapalat" w:cs="GHEA Grapalat"/>
                <w:bCs/>
              </w:rPr>
            </w:pPr>
            <w:r w:rsidRPr="006366CF">
              <w:rPr>
                <w:rFonts w:ascii="GHEA Grapalat" w:eastAsia="GHEA Grapalat" w:hAnsi="GHEA Grapalat" w:cs="GHEA Grapalat"/>
                <w:b/>
                <w:bCs/>
              </w:rPr>
              <w:t>«Տեղեկատվության ազատության մասին» Հայաստանի Հանրապետության օրենքում փոփոխություն կատարելու մասին» օրենքի</w:t>
            </w:r>
            <w:r w:rsidRPr="006366CF">
              <w:rPr>
                <w:rFonts w:ascii="GHEA Grapalat" w:eastAsia="GHEA Grapalat" w:hAnsi="GHEA Grapalat" w:cs="GHEA Grapalat"/>
                <w:bCs/>
              </w:rPr>
              <w:t xml:space="preserve"> նախագծի վերաբերյալ հայտնում ենք, որ վերահաստատում ենք 18.03.2024թ. № 1111/12829-24 գրությամբ ներկայացված առաջարկությունները:</w:t>
            </w:r>
            <w:r w:rsidRPr="006366CF">
              <w:rPr>
                <w:rFonts w:ascii="GHEA Grapalat" w:eastAsia="GHEA Grapalat" w:hAnsi="GHEA Grapalat" w:cs="GHEA Grapalat"/>
                <w:bCs/>
              </w:rPr>
              <w:tab/>
            </w:r>
            <w:r w:rsidRPr="006366CF">
              <w:rPr>
                <w:rFonts w:ascii="GHEA Grapalat" w:eastAsia="GHEA Grapalat" w:hAnsi="GHEA Grapalat" w:cs="GHEA Grapalat"/>
                <w:bCs/>
              </w:rPr>
              <w:br/>
            </w:r>
            <w:r w:rsidRPr="006366CF">
              <w:rPr>
                <w:rFonts w:ascii="GHEA Grapalat" w:eastAsia="GHEA Grapalat" w:hAnsi="GHEA Grapalat" w:cs="GHEA Grapalat"/>
                <w:bCs/>
              </w:rPr>
              <w:tab/>
              <w:t>Մասնավորապես, անհարժեշտ ենք  համարում լրամշակել վերոնշյալ օրենքի նախագիծը և «Տեղեկատվության ազատության մասին» օրենքի 8-րդ հոդվածով նախատեսված տեղեկատվություն տնօրինողի կողմից տեղեկատվության տրամադրումը մերժելու իրավական հիմքերի շարքում, ի թիվս այլոց, ընդգրկել այն տեղեկատվությունը, որի տրամադրումը կարող է վնաս հասցնել ՀՀ կողմից վարվող արտաքին քաղաքականությանը, ՀՀ ռազմական կամ անվտանգային շահերին:</w:t>
            </w:r>
            <w:r w:rsidRPr="006366CF">
              <w:rPr>
                <w:rFonts w:ascii="GHEA Grapalat" w:eastAsia="GHEA Grapalat" w:hAnsi="GHEA Grapalat" w:cs="GHEA Grapalat"/>
                <w:bCs/>
              </w:rPr>
              <w:tab/>
            </w:r>
            <w:r w:rsidRPr="006366CF">
              <w:rPr>
                <w:rFonts w:ascii="GHEA Grapalat" w:eastAsia="GHEA Grapalat" w:hAnsi="GHEA Grapalat" w:cs="GHEA Grapalat"/>
                <w:bCs/>
              </w:rPr>
              <w:br/>
            </w:r>
            <w:r w:rsidRPr="006366CF">
              <w:rPr>
                <w:rFonts w:ascii="GHEA Grapalat" w:eastAsia="GHEA Grapalat" w:hAnsi="GHEA Grapalat" w:cs="GHEA Grapalat"/>
                <w:bCs/>
              </w:rPr>
              <w:tab/>
            </w:r>
            <w:r w:rsidRPr="006366CF">
              <w:rPr>
                <w:rFonts w:ascii="GHEA Grapalat" w:eastAsia="GHEA Grapalat" w:hAnsi="GHEA Grapalat" w:cs="GHEA Grapalat"/>
                <w:b/>
                <w:bCs/>
              </w:rPr>
              <w:t>«Կիբեռանվտանգության մասին» օրենքի</w:t>
            </w:r>
            <w:r w:rsidRPr="006366CF">
              <w:rPr>
                <w:rFonts w:ascii="GHEA Grapalat" w:eastAsia="GHEA Grapalat" w:hAnsi="GHEA Grapalat" w:cs="GHEA Grapalat"/>
                <w:bCs/>
              </w:rPr>
              <w:t xml:space="preserve"> նախագծի վերաբերյալ հայտնում ենք, որ քանի որ արտաքին գործերի նախարարության 20.03.2024թ. 1111/15468-24 թվակիր գրությամբ ներկայացված առաջարկները ընդունվել են մասնակիորեն, լրամշակվել  է Նախագծի հոդված 7-ի 3-րդ մասը, ուստի խնդրում ենք ևս մեկ անգամ դիտարկել նախարարության վերոհիշյալ գրությամբ ներկայացրած առաջարկը, ինչպես նաև քննարկել ստորև ներկայացրածը՝  </w:t>
            </w:r>
            <w:r w:rsidRPr="006366CF">
              <w:rPr>
                <w:rFonts w:ascii="GHEA Grapalat" w:eastAsia="GHEA Grapalat" w:hAnsi="GHEA Grapalat" w:cs="GHEA Grapalat"/>
                <w:bCs/>
              </w:rPr>
              <w:tab/>
            </w:r>
            <w:r w:rsidRPr="006366CF">
              <w:rPr>
                <w:rFonts w:ascii="GHEA Grapalat" w:eastAsia="GHEA Grapalat" w:hAnsi="GHEA Grapalat" w:cs="GHEA Grapalat"/>
                <w:bCs/>
              </w:rPr>
              <w:br/>
            </w:r>
            <w:r w:rsidRPr="006366CF">
              <w:rPr>
                <w:rFonts w:ascii="GHEA Grapalat" w:eastAsia="GHEA Grapalat" w:hAnsi="GHEA Grapalat" w:cs="GHEA Grapalat"/>
                <w:bCs/>
              </w:rPr>
              <w:tab/>
              <w:t>-</w:t>
            </w:r>
            <w:r w:rsidRPr="006366CF">
              <w:rPr>
                <w:rFonts w:ascii="GHEA Grapalat" w:eastAsia="GHEA Grapalat" w:hAnsi="GHEA Grapalat" w:cs="GHEA Grapalat"/>
                <w:bCs/>
              </w:rPr>
              <w:tab/>
              <w:t xml:space="preserve">Նախագծի 7-րդ հոդվածի 17-րդ կետում. Օտարերկրյա պետություններում կիբեռանվտանգության ապահովման ոլորտում պատասխանատու մարմինների, միջազգային կազմակերպությունների հետ կնքվող երկկողմ համաձայնագրերը նախապես համաձայնեցնում է լիազոր  մարմնի հետ դրույթը առաջարկում ենք շարադրել «Տեղեկատվական համակարգերի կարգավորման մարմնի մասին» օրենքի նախագծի 3-րդ </w:t>
            </w:r>
            <w:r w:rsidRPr="006366CF">
              <w:rPr>
                <w:rFonts w:ascii="GHEA Grapalat" w:eastAsia="GHEA Grapalat" w:hAnsi="GHEA Grapalat" w:cs="GHEA Grapalat"/>
                <w:bCs/>
              </w:rPr>
              <w:lastRenderedPageBreak/>
              <w:t>հոդվածի 1-ին մասին համահունչ:</w:t>
            </w:r>
            <w:r w:rsidRPr="006366CF">
              <w:rPr>
                <w:rFonts w:ascii="GHEA Grapalat" w:eastAsia="GHEA Grapalat" w:hAnsi="GHEA Grapalat" w:cs="GHEA Grapalat"/>
                <w:bCs/>
              </w:rPr>
              <w:tab/>
            </w:r>
            <w:r w:rsidRPr="006366CF">
              <w:rPr>
                <w:rFonts w:ascii="GHEA Grapalat" w:eastAsia="GHEA Grapalat" w:hAnsi="GHEA Grapalat" w:cs="GHEA Grapalat"/>
                <w:bCs/>
              </w:rPr>
              <w:br/>
            </w:r>
            <w:r w:rsidRPr="006366CF">
              <w:rPr>
                <w:rFonts w:ascii="GHEA Grapalat" w:eastAsia="GHEA Grapalat" w:hAnsi="GHEA Grapalat" w:cs="GHEA Grapalat"/>
                <w:bCs/>
              </w:rPr>
              <w:tab/>
            </w:r>
            <w:r w:rsidRPr="006366CF">
              <w:rPr>
                <w:rFonts w:ascii="GHEA Grapalat" w:eastAsia="GHEA Grapalat" w:hAnsi="GHEA Grapalat" w:cs="GHEA Grapalat"/>
                <w:b/>
                <w:bCs/>
              </w:rPr>
              <w:t>«Տեղեկատվական համակարգերի կարգավորման մարմնի մասին</w:t>
            </w:r>
            <w:r w:rsidRPr="006366CF">
              <w:rPr>
                <w:rFonts w:ascii="GHEA Grapalat" w:eastAsia="GHEA Grapalat" w:hAnsi="GHEA Grapalat" w:cs="GHEA Grapalat"/>
                <w:bCs/>
              </w:rPr>
              <w:t xml:space="preserve">» </w:t>
            </w:r>
            <w:r w:rsidRPr="006366CF">
              <w:rPr>
                <w:rFonts w:ascii="GHEA Grapalat" w:eastAsia="GHEA Grapalat" w:hAnsi="GHEA Grapalat" w:cs="GHEA Grapalat"/>
                <w:b/>
                <w:bCs/>
              </w:rPr>
              <w:t>օրենքի նախագծի</w:t>
            </w:r>
            <w:r w:rsidRPr="006366CF">
              <w:rPr>
                <w:rFonts w:ascii="GHEA Grapalat" w:eastAsia="GHEA Grapalat" w:hAnsi="GHEA Grapalat" w:cs="GHEA Grapalat"/>
                <w:bCs/>
              </w:rPr>
              <w:t xml:space="preserve"> վերաբերյալ հայտնում ենք, որ Նախագծի 15-րդ հոդվածով  սահմանվում են Հանձնաժողովի /ինքնավար մարմնի լիազորությունների շրջանակը, այդ թվում՝ կիբեռանվտանգության միջադեպերի կանխարգելման, հայտնաբերման, ինչպես նաև արձագանքման համակարգում և այլ գործառույթներ: </w:t>
            </w:r>
            <w:r w:rsidRPr="0096038A">
              <w:rPr>
                <w:rFonts w:ascii="GHEA Grapalat" w:eastAsia="GHEA Grapalat" w:hAnsi="GHEA Grapalat" w:cs="GHEA Grapalat"/>
                <w:bCs/>
              </w:rPr>
              <w:t>Միաժամանակ, շարունակում է չհասցեագրված մնալ արտաքին գործերի նախարարության կողմից նախկինում բարձրաձայնված այն մտահոգությունը, որ կիբեռանվտանգության ապահովումը կրում է անդրսահմանային բնույթ և, որ դրա ապահովման ռիսկերը/սպառնալիքները կարող են լինել անդրսահմանային, հետևաբար և այս համատեքստում էական նշանակություն ունի ՀՀ սահմաններից դուրս նախաձեռնված հնարավոր կիբեռմիջադեպի դերակատարին վերագրումը (attribution), ինչը երբեմն կարող է լինել բավականին զգայուն հարց՝ ներթափանցելով արտաքին քաղաքական տիրույթ և վերաբերելով միջազգային հարաբերությունների սուբյեկտի:</w:t>
            </w:r>
            <w:r w:rsidRPr="006366CF">
              <w:rPr>
                <w:rFonts w:ascii="GHEA Grapalat" w:eastAsia="GHEA Grapalat" w:hAnsi="GHEA Grapalat" w:cs="GHEA Grapalat"/>
                <w:bCs/>
              </w:rPr>
              <w:tab/>
            </w:r>
            <w:r w:rsidRPr="006366CF">
              <w:rPr>
                <w:rFonts w:ascii="GHEA Grapalat" w:eastAsia="GHEA Grapalat" w:hAnsi="GHEA Grapalat" w:cs="GHEA Grapalat"/>
                <w:bCs/>
              </w:rPr>
              <w:br/>
            </w:r>
            <w:r w:rsidRPr="006366CF">
              <w:rPr>
                <w:rFonts w:ascii="GHEA Grapalat" w:eastAsia="GHEA Grapalat" w:hAnsi="GHEA Grapalat" w:cs="GHEA Grapalat"/>
                <w:bCs/>
              </w:rPr>
              <w:tab/>
              <w:t xml:space="preserve">Հաշվի առնելով, որ վերը նշված միջադեպերի դեպքում, սույն Նախագիծը և «Կիբեռանվտանգության մասին» օրենքի նախագիծը չեն կարգավորում Ինքնավար մարմնի կամ իրավասու մարմնի կողմից արտաքին քաղաքական գերատեսչության հետ համակարգված խնդրի հասցեագրումը (Օրինակ՝ մշակել արձագանքման տարբերակներ. բարձրաձայնել արդյոք տվյալ կիբեռմիջադեպը եղել է այս կամ այն երկրից, կամ հովանավորվել է այս կամ այն երկրի հատուկ ծառայության կողմից, հանրայնացնել, թե հարցին անդրադառնալ դիվանագիտական խողովակներով, ներկայացնել միջազգային հարթակներում, թե ոչ և այլն)՝ արտաքին գործերի նախարարությունը կարևորում է խնդրի պատշաճ կարգավորումը: </w:t>
            </w:r>
            <w:r w:rsidRPr="006366CF">
              <w:rPr>
                <w:rFonts w:ascii="GHEA Grapalat" w:eastAsia="GHEA Grapalat" w:hAnsi="GHEA Grapalat" w:cs="GHEA Grapalat"/>
                <w:bCs/>
              </w:rPr>
              <w:tab/>
            </w:r>
            <w:r w:rsidRPr="006366CF">
              <w:rPr>
                <w:rFonts w:ascii="GHEA Grapalat" w:eastAsia="GHEA Grapalat" w:hAnsi="GHEA Grapalat" w:cs="GHEA Grapalat"/>
                <w:bCs/>
              </w:rPr>
              <w:br/>
            </w:r>
            <w:r w:rsidRPr="006366CF">
              <w:rPr>
                <w:rFonts w:ascii="GHEA Grapalat" w:eastAsia="GHEA Grapalat" w:hAnsi="GHEA Grapalat" w:cs="GHEA Grapalat"/>
                <w:bCs/>
              </w:rPr>
              <w:tab/>
              <w:t>Միաժամանակ, եթե վերը նշված բացը նախատեսվում է հետագայում կարգավորել Նախագծերի փաթեթից բխող այլ ենթաօրենսդրական ակտերով, առաջարկում ենք Նախագծում ներառել լիազորող նորմեր՝ այլ իրավական ակտերով  կարգավորումներ սահմանելու համար:</w:t>
            </w:r>
          </w:p>
        </w:tc>
        <w:tc>
          <w:tcPr>
            <w:tcW w:w="6158" w:type="dxa"/>
          </w:tcPr>
          <w:p w14:paraId="2F7172F3" w14:textId="77777777" w:rsidR="00174433" w:rsidRPr="006366CF" w:rsidRDefault="000A6493" w:rsidP="00677CCD">
            <w:pPr>
              <w:shd w:val="clear" w:color="auto" w:fill="FFFFFF"/>
              <w:spacing w:line="276" w:lineRule="auto"/>
              <w:jc w:val="both"/>
              <w:rPr>
                <w:rFonts w:ascii="GHEA Grapalat" w:eastAsia="GHEA Grapalat" w:hAnsi="GHEA Grapalat" w:cs="GHEA Grapalat"/>
                <w:b/>
                <w:i/>
                <w:iCs/>
                <w:u w:val="single"/>
              </w:rPr>
            </w:pPr>
            <w:r w:rsidRPr="006366CF">
              <w:rPr>
                <w:rFonts w:ascii="GHEA Grapalat" w:eastAsia="GHEA Grapalat" w:hAnsi="GHEA Grapalat" w:cs="GHEA Grapalat"/>
                <w:b/>
                <w:i/>
                <w:iCs/>
                <w:u w:val="single"/>
              </w:rPr>
              <w:lastRenderedPageBreak/>
              <w:t>Պետական գաղտնիքի մասին օրենքի նախագծի վերաբերյալ</w:t>
            </w:r>
          </w:p>
          <w:p w14:paraId="48F91996" w14:textId="77777777" w:rsidR="000A6493" w:rsidRPr="0096038A" w:rsidRDefault="000A6493" w:rsidP="00677CCD">
            <w:pPr>
              <w:shd w:val="clear" w:color="auto" w:fill="FFFFFF"/>
              <w:spacing w:line="276" w:lineRule="auto"/>
              <w:jc w:val="both"/>
              <w:rPr>
                <w:rFonts w:ascii="GHEA Grapalat" w:eastAsia="GHEA Grapalat" w:hAnsi="GHEA Grapalat" w:cs="GHEA Grapalat"/>
                <w:bCs/>
              </w:rPr>
            </w:pPr>
            <w:r w:rsidRPr="0096038A">
              <w:rPr>
                <w:rFonts w:ascii="GHEA Grapalat" w:eastAsia="GHEA Grapalat" w:hAnsi="GHEA Grapalat" w:cs="GHEA Grapalat"/>
                <w:bCs/>
              </w:rPr>
              <w:t>Ընդունվել է։ մինչև երկու տարով բառերը խմբագրվել են։</w:t>
            </w:r>
          </w:p>
          <w:p w14:paraId="1095E65D" w14:textId="77777777" w:rsidR="006D3B13" w:rsidRPr="0096038A" w:rsidRDefault="006D3B13" w:rsidP="00677CCD">
            <w:pPr>
              <w:shd w:val="clear" w:color="auto" w:fill="FFFFFF"/>
              <w:spacing w:line="276" w:lineRule="auto"/>
              <w:jc w:val="both"/>
              <w:rPr>
                <w:rFonts w:ascii="GHEA Grapalat" w:eastAsia="GHEA Grapalat" w:hAnsi="GHEA Grapalat" w:cs="GHEA Grapalat"/>
                <w:bCs/>
              </w:rPr>
            </w:pPr>
          </w:p>
          <w:p w14:paraId="69B16A70" w14:textId="77777777" w:rsidR="006D3B13" w:rsidRPr="0096038A" w:rsidRDefault="006D3B13" w:rsidP="006D3B13">
            <w:pPr>
              <w:shd w:val="clear" w:color="auto" w:fill="FFFFFF"/>
              <w:spacing w:after="240"/>
              <w:jc w:val="both"/>
              <w:rPr>
                <w:rFonts w:ascii="GHEA Grapalat" w:eastAsia="GHEA Grapalat" w:hAnsi="GHEA Grapalat" w:cs="GHEA Grapalat"/>
                <w:bCs/>
              </w:rPr>
            </w:pPr>
            <w:r w:rsidRPr="0096038A">
              <w:rPr>
                <w:rFonts w:ascii="GHEA Grapalat" w:eastAsia="GHEA Grapalat" w:hAnsi="GHEA Grapalat" w:cs="GHEA Grapalat"/>
                <w:bCs/>
              </w:rPr>
              <w:t>Չի ընդունվել։ Այդ հարցը չի հանդիսանում սույն օրենքի կարգավորման առարկա։ Կարգապահական պատասխանատվության հետ հարցերը կարգավորվում են ՔԾ մասին օրենքով և Աշխատանքային օրենսգրքով։</w:t>
            </w:r>
          </w:p>
          <w:p w14:paraId="64EF6B74" w14:textId="77777777" w:rsidR="006D3B13" w:rsidRPr="0096038A" w:rsidRDefault="006D3B13" w:rsidP="006D3B13">
            <w:pPr>
              <w:shd w:val="clear" w:color="auto" w:fill="FFFFFF"/>
              <w:spacing w:after="240"/>
              <w:jc w:val="both"/>
              <w:rPr>
                <w:rFonts w:ascii="GHEA Grapalat" w:eastAsia="GHEA Grapalat" w:hAnsi="GHEA Grapalat" w:cs="GHEA Grapalat"/>
                <w:b/>
                <w:i/>
                <w:iCs/>
                <w:u w:val="single"/>
              </w:rPr>
            </w:pPr>
            <w:r w:rsidRPr="0096038A">
              <w:rPr>
                <w:rFonts w:ascii="GHEA Grapalat" w:eastAsia="GHEA Grapalat" w:hAnsi="GHEA Grapalat" w:cs="GHEA Grapalat"/>
                <w:b/>
                <w:i/>
                <w:iCs/>
                <w:u w:val="single"/>
              </w:rPr>
              <w:lastRenderedPageBreak/>
              <w:t>«Հանրային տեղեկությունների մասին» օրենքի նախագծի վերաբերյալ</w:t>
            </w:r>
          </w:p>
          <w:p w14:paraId="72C3A0B2" w14:textId="77777777" w:rsidR="006D3B13" w:rsidRPr="0096038A" w:rsidRDefault="006D3B13" w:rsidP="006D3B13">
            <w:pPr>
              <w:shd w:val="clear" w:color="auto" w:fill="FFFFFF"/>
              <w:spacing w:after="240"/>
              <w:jc w:val="both"/>
              <w:rPr>
                <w:rFonts w:ascii="GHEA Grapalat" w:eastAsia="GHEA Grapalat" w:hAnsi="GHEA Grapalat" w:cs="GHEA Grapalat"/>
                <w:bCs/>
              </w:rPr>
            </w:pPr>
            <w:r w:rsidRPr="0096038A">
              <w:rPr>
                <w:rFonts w:ascii="GHEA Grapalat" w:eastAsia="GHEA Grapalat" w:hAnsi="GHEA Grapalat" w:cs="GHEA Grapalat"/>
                <w:bCs/>
              </w:rPr>
              <w:t>Չի ընդունվել։ Մեխանիզմները հստակ սահմանված են նախագծի 12-րդ հոդվածի 1-ին և 2-րդ մասերով, 13-րդ հոդվածի 2-րդ մասով, 19-րդ հոդվածի 2-րդ մասով, 20-րդ հոդվածի 7-րդ մասով։ Համապատասխան հսկողական և վերահսկողական մեխանիզմներ նախատեսված են նաև «Տեղեկատվական համակարգերի կարգավորման մարմնի մասին» ՀՀ օրենքի նախագծի 35-րդ հոդվածում և այլ հոդվածներում։</w:t>
            </w:r>
          </w:p>
          <w:p w14:paraId="4248CFE2" w14:textId="77777777" w:rsidR="006D3B13" w:rsidRPr="0096038A" w:rsidRDefault="006D3B13" w:rsidP="006D3B13">
            <w:pPr>
              <w:shd w:val="clear" w:color="auto" w:fill="FFFFFF"/>
              <w:spacing w:after="240"/>
              <w:jc w:val="both"/>
              <w:rPr>
                <w:rFonts w:ascii="GHEA Grapalat" w:eastAsia="GHEA Grapalat" w:hAnsi="GHEA Grapalat" w:cs="GHEA Grapalat"/>
                <w:bCs/>
              </w:rPr>
            </w:pPr>
          </w:p>
          <w:p w14:paraId="1D7068FC" w14:textId="77777777" w:rsidR="008E73F2" w:rsidRPr="0096038A" w:rsidRDefault="008E73F2" w:rsidP="006D3B13">
            <w:pPr>
              <w:shd w:val="clear" w:color="auto" w:fill="FFFFFF"/>
              <w:spacing w:after="240"/>
              <w:jc w:val="both"/>
              <w:rPr>
                <w:rFonts w:ascii="GHEA Grapalat" w:eastAsia="GHEA Grapalat" w:hAnsi="GHEA Grapalat" w:cs="GHEA Grapalat"/>
                <w:bCs/>
              </w:rPr>
            </w:pPr>
          </w:p>
          <w:p w14:paraId="3180321C" w14:textId="77777777" w:rsidR="006D3B13" w:rsidRPr="0096038A" w:rsidRDefault="006D3B13" w:rsidP="006D3B13">
            <w:pPr>
              <w:shd w:val="clear" w:color="auto" w:fill="FFFFFF"/>
              <w:spacing w:after="240"/>
              <w:jc w:val="both"/>
              <w:rPr>
                <w:rFonts w:ascii="GHEA Grapalat" w:eastAsia="GHEA Grapalat" w:hAnsi="GHEA Grapalat" w:cs="GHEA Grapalat"/>
                <w:bCs/>
              </w:rPr>
            </w:pPr>
            <w:r w:rsidRPr="0096038A">
              <w:rPr>
                <w:rFonts w:ascii="GHEA Grapalat" w:eastAsia="GHEA Grapalat" w:hAnsi="GHEA Grapalat" w:cs="GHEA Grapalat"/>
                <w:bCs/>
              </w:rPr>
              <w:t>Չի ընդունվել։ Առաջարկն ընդունելի է, սակայն հանդիսանում է գնումների մասին օրենսդրության կարգավորման առարկա։ Այդ նպատակով ներկայումս մշակվում են համապատասխան իրավական ակտերի նախագծեր</w:t>
            </w:r>
            <w:r w:rsidR="008E73F2" w:rsidRPr="0096038A">
              <w:rPr>
                <w:rFonts w:ascii="GHEA Grapalat" w:eastAsia="GHEA Grapalat" w:hAnsi="GHEA Grapalat" w:cs="GHEA Grapalat"/>
                <w:bCs/>
              </w:rPr>
              <w:t>՝</w:t>
            </w:r>
            <w:r w:rsidRPr="0096038A">
              <w:rPr>
                <w:rFonts w:ascii="GHEA Grapalat" w:eastAsia="GHEA Grapalat" w:hAnsi="GHEA Grapalat" w:cs="GHEA Grapalat"/>
                <w:bCs/>
              </w:rPr>
              <w:t xml:space="preserve"> ոլորտի լիազոր մարմնի հետ համագործակցությամբ։</w:t>
            </w:r>
          </w:p>
          <w:p w14:paraId="17E4E2E1" w14:textId="77777777" w:rsidR="008E73F2" w:rsidRPr="0096038A" w:rsidRDefault="008E73F2" w:rsidP="006D3B13">
            <w:pPr>
              <w:shd w:val="clear" w:color="auto" w:fill="FFFFFF"/>
              <w:spacing w:after="240"/>
              <w:jc w:val="both"/>
              <w:rPr>
                <w:rFonts w:ascii="GHEA Grapalat" w:eastAsia="GHEA Grapalat" w:hAnsi="GHEA Grapalat" w:cs="GHEA Grapalat"/>
                <w:b/>
                <w:i/>
                <w:iCs/>
                <w:u w:val="single"/>
              </w:rPr>
            </w:pPr>
            <w:r w:rsidRPr="0096038A">
              <w:rPr>
                <w:rFonts w:ascii="GHEA Grapalat" w:eastAsia="GHEA Grapalat" w:hAnsi="GHEA Grapalat" w:cs="GHEA Grapalat"/>
                <w:b/>
                <w:i/>
                <w:iCs/>
                <w:u w:val="single"/>
              </w:rPr>
              <w:t>«Տեղեկատվության ազատության մասին» օրենքի նախագծի վերաբերյալ</w:t>
            </w:r>
          </w:p>
          <w:p w14:paraId="4CAE73AB" w14:textId="77777777" w:rsidR="008E73F2" w:rsidRPr="0096038A" w:rsidRDefault="008E73F2" w:rsidP="006D3B13">
            <w:pPr>
              <w:shd w:val="clear" w:color="auto" w:fill="FFFFFF"/>
              <w:spacing w:after="240"/>
              <w:jc w:val="both"/>
              <w:rPr>
                <w:rFonts w:ascii="GHEA Grapalat" w:eastAsia="GHEA Grapalat" w:hAnsi="GHEA Grapalat" w:cs="GHEA Grapalat"/>
                <w:bCs/>
              </w:rPr>
            </w:pPr>
          </w:p>
          <w:p w14:paraId="57C19B6E" w14:textId="77777777" w:rsidR="008E73F2" w:rsidRPr="0096038A" w:rsidRDefault="008E73F2" w:rsidP="006D3B13">
            <w:pPr>
              <w:shd w:val="clear" w:color="auto" w:fill="FFFFFF"/>
              <w:spacing w:after="240"/>
              <w:jc w:val="both"/>
              <w:rPr>
                <w:rFonts w:ascii="GHEA Grapalat" w:eastAsia="MS Mincho" w:hAnsi="GHEA Grapalat" w:cs="MS Mincho"/>
                <w:bCs/>
              </w:rPr>
            </w:pPr>
            <w:r w:rsidRPr="0096038A">
              <w:rPr>
                <w:rFonts w:ascii="GHEA Grapalat" w:eastAsia="GHEA Grapalat" w:hAnsi="GHEA Grapalat" w:cs="GHEA Grapalat"/>
                <w:bCs/>
              </w:rPr>
              <w:t>Նշված առաջարկություններին անդրադարձել և պատասխանել 2024թ</w:t>
            </w:r>
            <w:r w:rsidRPr="0096038A">
              <w:rPr>
                <w:rFonts w:ascii="Cambria Math" w:eastAsia="MS Mincho" w:hAnsi="Cambria Math" w:cs="Cambria Math"/>
                <w:bCs/>
              </w:rPr>
              <w:t>․</w:t>
            </w:r>
            <w:r w:rsidRPr="0096038A">
              <w:rPr>
                <w:rFonts w:ascii="GHEA Grapalat" w:eastAsia="MS Mincho" w:hAnsi="GHEA Grapalat" w:cs="MS Mincho"/>
                <w:bCs/>
              </w:rPr>
              <w:t xml:space="preserve"> շրջանառության մեջ դրված փաթեթի ամփոփաթերթով։</w:t>
            </w:r>
          </w:p>
          <w:p w14:paraId="4A114796" w14:textId="77777777" w:rsidR="008E73F2" w:rsidRPr="0096038A" w:rsidRDefault="008E73F2" w:rsidP="006D3B13">
            <w:pPr>
              <w:shd w:val="clear" w:color="auto" w:fill="FFFFFF"/>
              <w:spacing w:after="240"/>
              <w:jc w:val="both"/>
              <w:rPr>
                <w:rFonts w:ascii="GHEA Grapalat" w:eastAsia="MS Mincho" w:hAnsi="GHEA Grapalat" w:cs="MS Mincho"/>
                <w:bCs/>
              </w:rPr>
            </w:pPr>
          </w:p>
          <w:p w14:paraId="1668BCCE" w14:textId="77777777" w:rsidR="008E73F2" w:rsidRPr="0096038A" w:rsidRDefault="008E73F2" w:rsidP="006D3B13">
            <w:pPr>
              <w:shd w:val="clear" w:color="auto" w:fill="FFFFFF"/>
              <w:spacing w:after="240"/>
              <w:jc w:val="both"/>
              <w:rPr>
                <w:rFonts w:ascii="GHEA Grapalat" w:eastAsia="MS Mincho" w:hAnsi="GHEA Grapalat" w:cs="MS Mincho"/>
                <w:bCs/>
              </w:rPr>
            </w:pPr>
          </w:p>
          <w:p w14:paraId="228BFE9F" w14:textId="77777777" w:rsidR="008E73F2" w:rsidRPr="0096038A" w:rsidRDefault="008E73F2" w:rsidP="006D3B13">
            <w:pPr>
              <w:shd w:val="clear" w:color="auto" w:fill="FFFFFF"/>
              <w:spacing w:after="240"/>
              <w:jc w:val="both"/>
              <w:rPr>
                <w:rFonts w:ascii="GHEA Grapalat" w:eastAsia="MS Mincho" w:hAnsi="GHEA Grapalat" w:cs="MS Mincho"/>
                <w:bCs/>
              </w:rPr>
            </w:pPr>
          </w:p>
          <w:p w14:paraId="26B701E4" w14:textId="77777777" w:rsidR="008E73F2" w:rsidRPr="0096038A" w:rsidRDefault="008E73F2" w:rsidP="006D3B13">
            <w:pPr>
              <w:shd w:val="clear" w:color="auto" w:fill="FFFFFF"/>
              <w:spacing w:after="240"/>
              <w:jc w:val="both"/>
              <w:rPr>
                <w:rFonts w:ascii="GHEA Grapalat" w:eastAsia="MS Mincho" w:hAnsi="GHEA Grapalat" w:cs="MS Mincho"/>
                <w:b/>
                <w:i/>
                <w:iCs/>
                <w:u w:val="single"/>
              </w:rPr>
            </w:pPr>
            <w:r w:rsidRPr="0096038A">
              <w:rPr>
                <w:rFonts w:ascii="GHEA Grapalat" w:eastAsia="MS Mincho" w:hAnsi="GHEA Grapalat" w:cs="MS Mincho"/>
                <w:b/>
                <w:i/>
                <w:iCs/>
                <w:u w:val="single"/>
              </w:rPr>
              <w:lastRenderedPageBreak/>
              <w:t>«Կիբեռանվտանգության մասին» օրենքի նախագծի վերաբերյալ</w:t>
            </w:r>
          </w:p>
          <w:p w14:paraId="337C8E9C" w14:textId="77777777" w:rsidR="008E73F2" w:rsidRPr="0096038A" w:rsidRDefault="008E73F2" w:rsidP="006D3B13">
            <w:pPr>
              <w:shd w:val="clear" w:color="auto" w:fill="FFFFFF"/>
              <w:spacing w:after="240"/>
              <w:jc w:val="both"/>
              <w:rPr>
                <w:rFonts w:ascii="GHEA Grapalat" w:eastAsia="MS Mincho" w:hAnsi="GHEA Grapalat" w:cs="MS Mincho"/>
                <w:bCs/>
              </w:rPr>
            </w:pPr>
          </w:p>
          <w:p w14:paraId="2828AA10" w14:textId="77777777" w:rsidR="008E73F2" w:rsidRPr="0096038A" w:rsidRDefault="008E73F2" w:rsidP="006D3B13">
            <w:pPr>
              <w:shd w:val="clear" w:color="auto" w:fill="FFFFFF"/>
              <w:spacing w:after="240"/>
              <w:jc w:val="both"/>
              <w:rPr>
                <w:rFonts w:ascii="GHEA Grapalat" w:eastAsia="MS Mincho" w:hAnsi="GHEA Grapalat" w:cs="MS Mincho"/>
                <w:bCs/>
              </w:rPr>
            </w:pPr>
          </w:p>
          <w:p w14:paraId="11F5A955" w14:textId="77777777" w:rsidR="008E73F2" w:rsidRPr="0096038A" w:rsidRDefault="008E73F2" w:rsidP="006D3B13">
            <w:pPr>
              <w:shd w:val="clear" w:color="auto" w:fill="FFFFFF"/>
              <w:spacing w:after="240"/>
              <w:jc w:val="both"/>
              <w:rPr>
                <w:rFonts w:ascii="GHEA Grapalat" w:eastAsia="MS Mincho" w:hAnsi="GHEA Grapalat" w:cs="MS Mincho"/>
                <w:bCs/>
              </w:rPr>
            </w:pPr>
          </w:p>
          <w:p w14:paraId="3893E17A" w14:textId="77777777" w:rsidR="008E73F2" w:rsidRPr="0096038A" w:rsidRDefault="00CE0AEC" w:rsidP="00CE0AEC">
            <w:pPr>
              <w:shd w:val="clear" w:color="auto" w:fill="FFFFFF"/>
              <w:spacing w:after="240"/>
              <w:jc w:val="both"/>
              <w:rPr>
                <w:rFonts w:ascii="GHEA Grapalat" w:eastAsia="MS Mincho" w:hAnsi="GHEA Grapalat" w:cs="MS Mincho"/>
                <w:bCs/>
              </w:rPr>
            </w:pPr>
            <w:r w:rsidRPr="0096038A">
              <w:rPr>
                <w:rFonts w:ascii="GHEA Grapalat" w:eastAsia="MS Mincho" w:hAnsi="GHEA Grapalat" w:cs="MS Mincho"/>
                <w:bCs/>
              </w:rPr>
              <w:t xml:space="preserve">Ընդունվել է։ Խնդիրը լուծելու նպատակով 7-րդ հոդվածի 17-րդ կետը խմբագրվել է։ </w:t>
            </w:r>
          </w:p>
          <w:p w14:paraId="0BC3FACA" w14:textId="77777777" w:rsidR="00CE0AEC" w:rsidRPr="0096038A" w:rsidRDefault="00CE0AEC" w:rsidP="00CE0AEC">
            <w:pPr>
              <w:shd w:val="clear" w:color="auto" w:fill="FFFFFF"/>
              <w:spacing w:after="240"/>
              <w:jc w:val="both"/>
              <w:rPr>
                <w:rFonts w:ascii="GHEA Grapalat" w:eastAsia="MS Mincho" w:hAnsi="GHEA Grapalat" w:cs="MS Mincho"/>
                <w:bCs/>
              </w:rPr>
            </w:pPr>
          </w:p>
          <w:p w14:paraId="4E69DBD1" w14:textId="77777777" w:rsidR="00CE0AEC" w:rsidRPr="0096038A" w:rsidRDefault="00CE0AEC" w:rsidP="00CE0AEC">
            <w:pPr>
              <w:shd w:val="clear" w:color="auto" w:fill="FFFFFF"/>
              <w:spacing w:after="240"/>
              <w:jc w:val="both"/>
              <w:rPr>
                <w:rFonts w:ascii="GHEA Grapalat" w:eastAsia="MS Mincho" w:hAnsi="GHEA Grapalat" w:cs="MS Mincho"/>
                <w:bCs/>
              </w:rPr>
            </w:pPr>
          </w:p>
          <w:p w14:paraId="24B74AA3" w14:textId="77777777" w:rsidR="00CE0AEC" w:rsidRPr="0096038A" w:rsidRDefault="00CE0AEC" w:rsidP="00CE0AEC">
            <w:pPr>
              <w:shd w:val="clear" w:color="auto" w:fill="FFFFFF"/>
              <w:spacing w:after="240"/>
              <w:jc w:val="both"/>
              <w:rPr>
                <w:rFonts w:ascii="GHEA Grapalat" w:eastAsia="MS Mincho" w:hAnsi="GHEA Grapalat" w:cs="MS Mincho"/>
                <w:bCs/>
              </w:rPr>
            </w:pPr>
          </w:p>
          <w:p w14:paraId="1BA21703" w14:textId="77777777" w:rsidR="00CE0AEC" w:rsidRPr="0096038A" w:rsidRDefault="00CE0AEC" w:rsidP="00CE0AEC">
            <w:pPr>
              <w:shd w:val="clear" w:color="auto" w:fill="FFFFFF"/>
              <w:jc w:val="both"/>
              <w:rPr>
                <w:rFonts w:ascii="GHEA Grapalat" w:eastAsia="MS Mincho" w:hAnsi="GHEA Grapalat" w:cs="MS Mincho"/>
                <w:b/>
                <w:i/>
                <w:iCs/>
                <w:u w:val="single"/>
              </w:rPr>
            </w:pPr>
            <w:r w:rsidRPr="0096038A">
              <w:rPr>
                <w:rFonts w:ascii="GHEA Grapalat" w:eastAsia="MS Mincho" w:hAnsi="GHEA Grapalat" w:cs="MS Mincho"/>
                <w:b/>
                <w:i/>
                <w:iCs/>
                <w:u w:val="single"/>
              </w:rPr>
              <w:t>«Տեղեկատվական համակարգերի կարգավորման մարմնի մասին» օրենքի նախագծի վերաբերյալ</w:t>
            </w:r>
          </w:p>
          <w:p w14:paraId="3D619B05" w14:textId="36B89C3A" w:rsidR="00CE0AEC" w:rsidRPr="0096038A" w:rsidRDefault="00C617CC" w:rsidP="00CE0AEC">
            <w:pPr>
              <w:shd w:val="clear" w:color="auto" w:fill="FFFFFF"/>
              <w:jc w:val="both"/>
              <w:rPr>
                <w:rFonts w:ascii="GHEA Grapalat" w:eastAsia="MS Mincho" w:hAnsi="GHEA Grapalat" w:cs="MS Mincho"/>
                <w:bCs/>
              </w:rPr>
            </w:pPr>
            <w:r w:rsidRPr="0096038A">
              <w:rPr>
                <w:rFonts w:ascii="GHEA Grapalat" w:eastAsia="MS Mincho" w:hAnsi="GHEA Grapalat" w:cs="MS Mincho"/>
                <w:bCs/>
              </w:rPr>
              <w:t>Ընդունվել է նախագծի 15-րդ հոդվածի 3-րդ մասը լրացվել է նոր նախադասությամբ։</w:t>
            </w:r>
          </w:p>
        </w:tc>
      </w:tr>
      <w:tr w:rsidR="009560C3" w:rsidRPr="006366CF" w14:paraId="295E1572" w14:textId="77777777" w:rsidTr="00FA176D">
        <w:trPr>
          <w:gridAfter w:val="1"/>
          <w:wAfter w:w="50" w:type="dxa"/>
          <w:trHeight w:val="396"/>
        </w:trPr>
        <w:tc>
          <w:tcPr>
            <w:tcW w:w="8817" w:type="dxa"/>
            <w:vMerge w:val="restart"/>
          </w:tcPr>
          <w:p w14:paraId="58E711D3" w14:textId="0E43CA54" w:rsidR="009560C3" w:rsidRPr="006366CF" w:rsidRDefault="0054062F" w:rsidP="00677CCD">
            <w:pPr>
              <w:tabs>
                <w:tab w:val="left" w:pos="851"/>
                <w:tab w:val="left" w:pos="1418"/>
              </w:tabs>
              <w:spacing w:line="276" w:lineRule="auto"/>
              <w:ind w:left="567"/>
              <w:jc w:val="center"/>
              <w:rPr>
                <w:rFonts w:ascii="GHEA Grapalat" w:eastAsia="GHEA Grapalat" w:hAnsi="GHEA Grapalat" w:cs="GHEA Grapalat"/>
                <w:b/>
                <w:bCs/>
              </w:rPr>
            </w:pPr>
            <w:r w:rsidRPr="006366CF">
              <w:rPr>
                <w:rFonts w:ascii="GHEA Grapalat" w:eastAsia="GHEA Grapalat" w:hAnsi="GHEA Grapalat" w:cs="GHEA Grapalat"/>
                <w:b/>
                <w:bCs/>
              </w:rPr>
              <w:lastRenderedPageBreak/>
              <w:t>4</w:t>
            </w:r>
            <w:r w:rsidR="009560C3" w:rsidRPr="006366CF">
              <w:rPr>
                <w:rFonts w:ascii="GHEA Grapalat" w:eastAsia="GHEA Grapalat" w:hAnsi="GHEA Grapalat" w:cs="GHEA Grapalat"/>
                <w:b/>
                <w:bCs/>
              </w:rPr>
              <w:t>.</w:t>
            </w:r>
            <w:r w:rsidR="00105B63" w:rsidRPr="006366CF">
              <w:rPr>
                <w:rFonts w:ascii="GHEA Grapalat" w:eastAsia="GHEA Grapalat" w:hAnsi="GHEA Grapalat" w:cs="GHEA Grapalat"/>
                <w:b/>
                <w:bCs/>
              </w:rPr>
              <w:t xml:space="preserve"> </w:t>
            </w:r>
            <w:r w:rsidR="009E667F" w:rsidRPr="0096038A">
              <w:rPr>
                <w:rFonts w:ascii="GHEA Grapalat" w:eastAsia="GHEA Grapalat" w:hAnsi="GHEA Grapalat" w:cs="GHEA Grapalat"/>
                <w:b/>
                <w:bCs/>
              </w:rPr>
              <w:t xml:space="preserve">ՀՀ </w:t>
            </w:r>
            <w:r w:rsidR="001A5A45" w:rsidRPr="0096038A">
              <w:rPr>
                <w:rFonts w:ascii="GHEA Grapalat" w:hAnsi="GHEA Grapalat"/>
                <w:b/>
                <w:bCs/>
              </w:rPr>
              <w:t>արդարադատության նախարարություն</w:t>
            </w:r>
          </w:p>
        </w:tc>
        <w:tc>
          <w:tcPr>
            <w:tcW w:w="6158" w:type="dxa"/>
          </w:tcPr>
          <w:p w14:paraId="33A3AE2F" w14:textId="2AF59991" w:rsidR="009560C3" w:rsidRPr="006366CF" w:rsidRDefault="0008112D"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23</w:t>
            </w:r>
            <w:r w:rsidR="00931504" w:rsidRPr="006366CF">
              <w:rPr>
                <w:rFonts w:ascii="GHEA Grapalat" w:eastAsia="GHEA Grapalat" w:hAnsi="GHEA Grapalat" w:cs="GHEA Grapalat"/>
                <w:b/>
                <w:bCs/>
              </w:rPr>
              <w:t>.05</w:t>
            </w:r>
            <w:r w:rsidR="00925FD9" w:rsidRPr="006366CF">
              <w:rPr>
                <w:rFonts w:ascii="GHEA Grapalat" w:eastAsia="GHEA Grapalat" w:hAnsi="GHEA Grapalat" w:cs="GHEA Grapalat"/>
                <w:b/>
                <w:bCs/>
              </w:rPr>
              <w:t>.</w:t>
            </w:r>
            <w:r w:rsidR="00CF0CFC" w:rsidRPr="006366CF">
              <w:rPr>
                <w:rFonts w:ascii="GHEA Grapalat" w:eastAsia="GHEA Grapalat" w:hAnsi="GHEA Grapalat" w:cs="GHEA Grapalat"/>
                <w:b/>
                <w:bCs/>
              </w:rPr>
              <w:t>202</w:t>
            </w:r>
            <w:r w:rsidR="0054062F" w:rsidRPr="006366CF">
              <w:rPr>
                <w:rFonts w:ascii="GHEA Grapalat" w:eastAsia="GHEA Grapalat" w:hAnsi="GHEA Grapalat" w:cs="GHEA Grapalat"/>
                <w:b/>
                <w:bCs/>
              </w:rPr>
              <w:t>5</w:t>
            </w:r>
            <w:r w:rsidR="009560C3" w:rsidRPr="006366CF">
              <w:rPr>
                <w:rFonts w:ascii="GHEA Grapalat" w:eastAsia="GHEA Grapalat" w:hAnsi="GHEA Grapalat" w:cs="GHEA Grapalat"/>
                <w:b/>
                <w:bCs/>
              </w:rPr>
              <w:t>թ.</w:t>
            </w:r>
          </w:p>
        </w:tc>
      </w:tr>
      <w:tr w:rsidR="009560C3" w:rsidRPr="006366CF" w14:paraId="6025B35E" w14:textId="77777777" w:rsidTr="00FA176D">
        <w:trPr>
          <w:gridAfter w:val="1"/>
          <w:wAfter w:w="50" w:type="dxa"/>
          <w:trHeight w:val="396"/>
        </w:trPr>
        <w:tc>
          <w:tcPr>
            <w:tcW w:w="8817" w:type="dxa"/>
            <w:vMerge/>
          </w:tcPr>
          <w:p w14:paraId="19697E20" w14:textId="77777777" w:rsidR="009560C3" w:rsidRPr="006366CF" w:rsidRDefault="009560C3" w:rsidP="00677CCD">
            <w:pPr>
              <w:widowControl w:val="0"/>
              <w:pBdr>
                <w:top w:val="nil"/>
                <w:left w:val="nil"/>
                <w:bottom w:val="nil"/>
                <w:right w:val="nil"/>
                <w:between w:val="nil"/>
              </w:pBdr>
              <w:spacing w:line="276" w:lineRule="auto"/>
              <w:rPr>
                <w:rFonts w:ascii="GHEA Grapalat" w:eastAsia="GHEA Grapalat" w:hAnsi="GHEA Grapalat" w:cs="GHEA Grapalat"/>
                <w:b/>
                <w:bCs/>
              </w:rPr>
            </w:pPr>
          </w:p>
        </w:tc>
        <w:tc>
          <w:tcPr>
            <w:tcW w:w="6158" w:type="dxa"/>
          </w:tcPr>
          <w:p w14:paraId="7F183E94" w14:textId="69D58E77" w:rsidR="009560C3" w:rsidRPr="006366CF" w:rsidRDefault="00D4310D" w:rsidP="00677CCD">
            <w:pPr>
              <w:pBdr>
                <w:top w:val="nil"/>
                <w:left w:val="nil"/>
                <w:bottom w:val="nil"/>
                <w:right w:val="nil"/>
                <w:between w:val="nil"/>
              </w:pBdr>
              <w:tabs>
                <w:tab w:val="left" w:pos="851"/>
                <w:tab w:val="left" w:pos="1418"/>
              </w:tabs>
              <w:spacing w:line="276" w:lineRule="auto"/>
              <w:jc w:val="center"/>
              <w:rPr>
                <w:rFonts w:ascii="GHEA Grapalat" w:eastAsia="GHEA Grapalat" w:hAnsi="GHEA Grapalat" w:cs="GHEA Grapalat"/>
                <w:b/>
                <w:bCs/>
                <w:color w:val="000000"/>
              </w:rPr>
            </w:pPr>
            <w:r w:rsidRPr="006366CF">
              <w:rPr>
                <w:rFonts w:ascii="GHEA Grapalat" w:eastAsia="GHEA Grapalat" w:hAnsi="GHEA Grapalat" w:cs="GHEA Grapalat"/>
                <w:b/>
                <w:bCs/>
                <w:color w:val="000000"/>
              </w:rPr>
              <w:t xml:space="preserve">N </w:t>
            </w:r>
            <w:r w:rsidR="0008112D" w:rsidRPr="006366CF">
              <w:rPr>
                <w:rFonts w:ascii="GHEA Grapalat" w:eastAsia="GHEA Grapalat" w:hAnsi="GHEA Grapalat" w:cs="GHEA Grapalat"/>
                <w:b/>
                <w:bCs/>
                <w:color w:val="000000"/>
              </w:rPr>
              <w:t>/10.2/22514-2025</w:t>
            </w:r>
          </w:p>
        </w:tc>
      </w:tr>
      <w:tr w:rsidR="009560C3" w:rsidRPr="006366CF" w14:paraId="6ADE9F78" w14:textId="77777777" w:rsidTr="00FA176D">
        <w:trPr>
          <w:gridAfter w:val="1"/>
          <w:wAfter w:w="50" w:type="dxa"/>
          <w:trHeight w:val="440"/>
        </w:trPr>
        <w:tc>
          <w:tcPr>
            <w:tcW w:w="8817" w:type="dxa"/>
          </w:tcPr>
          <w:p w14:paraId="133F6703"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Ի կատարումն փոխվարչապետ Մհեր Գրիգորյանի՝ սույն թվականի մայիսի 12-ի թիվ 05/02.6/15171-2025 հանձնարարականի՝ հայտնում ենք, որ Արդարադատության նախարարությունն ուսումնասիրել է ««Տեղեկատվական համակարգերի կարգավորման մարմնի մասին», «Հանրային տեղեկությունների մասին» և հարակից օրենքների նախագծերի </w:t>
            </w:r>
            <w:r w:rsidRPr="006366CF">
              <w:rPr>
                <w:rFonts w:ascii="GHEA Grapalat" w:hAnsi="GHEA Grapalat" w:cs="Courier New"/>
                <w:bCs/>
                <w:color w:val="000000"/>
                <w:shd w:val="clear" w:color="auto" w:fill="FFFFFF"/>
              </w:rPr>
              <w:lastRenderedPageBreak/>
              <w:t>փաթեթը (այսուհետ՝ Նախագծերի փաթեթ), որի վերաբերյալ ներկայացվում են հետևյալ դիտարկումները և առաջարկությունները.</w:t>
            </w:r>
          </w:p>
          <w:p w14:paraId="025F9B29" w14:textId="77777777" w:rsidR="0008112D" w:rsidRPr="006366CF" w:rsidRDefault="0008112D" w:rsidP="00D36CFE">
            <w:pPr>
              <w:numPr>
                <w:ilvl w:val="0"/>
                <w:numId w:val="6"/>
              </w:numPr>
              <w:spacing w:line="276" w:lineRule="auto"/>
              <w:jc w:val="both"/>
              <w:rPr>
                <w:rFonts w:ascii="GHEA Grapalat" w:hAnsi="GHEA Grapalat" w:cs="Courier New"/>
                <w:bCs/>
                <w:i/>
                <w:color w:val="000000"/>
                <w:shd w:val="clear" w:color="auto" w:fill="FFFFFF"/>
              </w:rPr>
            </w:pPr>
            <w:r w:rsidRPr="006366CF">
              <w:rPr>
                <w:rFonts w:ascii="GHEA Grapalat" w:hAnsi="GHEA Grapalat" w:cs="Courier New"/>
                <w:bCs/>
                <w:color w:val="000000"/>
                <w:shd w:val="clear" w:color="auto" w:fill="FFFFFF"/>
              </w:rPr>
              <w:t>««Տեղեկատվական համակարգերի կարգավորման մարմնի մասին» օրենքի նախագծի (այսուհետ՝ Նախագիծ) 1-ին հոդվածում առաջարկվում է վերանայել օրենքի կարգավորման առարկան՝ նկատի ունենալով, որ վերջինս ամբողջ ծավալով չի արտացոլում օրենքով կարգավորվող հարաբերությունների շրջանակը, որոնք առավել լայն են, քան սահմանված է օրենքի կարգավորման առարկայում։ Բացի այդ, հարկ է նկատել, որ «կարգավորման» բառն անհրաժեշտ է հստակեցնել՝ նկատի ունենալով, որ պարզ չէ, թե տվյալ դեպքում խոսքն ինչի կարգավորմանն է առնչվում։</w:t>
            </w:r>
          </w:p>
          <w:p w14:paraId="28D028CC" w14:textId="77777777" w:rsidR="0008112D" w:rsidRPr="006366CF" w:rsidRDefault="0008112D" w:rsidP="00D36CFE">
            <w:pPr>
              <w:numPr>
                <w:ilvl w:val="0"/>
                <w:numId w:val="6"/>
              </w:numPr>
              <w:spacing w:line="276" w:lineRule="auto"/>
              <w:jc w:val="both"/>
              <w:rPr>
                <w:rFonts w:ascii="GHEA Grapalat" w:hAnsi="GHEA Grapalat" w:cs="Courier New"/>
                <w:bCs/>
                <w:i/>
                <w:color w:val="000000"/>
                <w:shd w:val="clear" w:color="auto" w:fill="FFFFFF"/>
              </w:rPr>
            </w:pPr>
            <w:r w:rsidRPr="006366CF">
              <w:rPr>
                <w:rFonts w:ascii="GHEA Grapalat" w:hAnsi="GHEA Grapalat" w:cs="Courier New"/>
                <w:bCs/>
                <w:color w:val="000000"/>
                <w:shd w:val="clear" w:color="auto" w:fill="FFFFFF"/>
              </w:rPr>
              <w:t>Նախագծի 2-րդ հոդվածի 1-ին մասի համաձայն՝ տեղեկատվական համակարգերի կարգավորման մարմնի (այսուհետ՝ Հանձնաժողով) կարգավիճակը սահմանելիս վերջինիս տրվում է ինքնավար մարմնի կարգավիճակ: Այս առումով հարկ է նկատել հետևյալը</w:t>
            </w:r>
            <w:r w:rsidRPr="0096038A">
              <w:rPr>
                <w:rFonts w:ascii="Cambria Math" w:eastAsia="MS Mincho" w:hAnsi="Cambria Math" w:cs="Cambria Math"/>
                <w:bCs/>
                <w:color w:val="000000"/>
                <w:shd w:val="clear" w:color="auto" w:fill="FFFFFF"/>
              </w:rPr>
              <w:t>․</w:t>
            </w:r>
          </w:p>
          <w:p w14:paraId="54B9D6BA"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Սահմանադրության 122-րդ հոդվածի 1-ին մասի համաձայն՝ </w:t>
            </w:r>
            <w:r w:rsidRPr="006366CF">
              <w:rPr>
                <w:rFonts w:ascii="GHEA Grapalat" w:hAnsi="GHEA Grapalat" w:cs="Courier New"/>
                <w:b/>
                <w:bCs/>
                <w:iCs/>
                <w:color w:val="000000"/>
                <w:shd w:val="clear" w:color="auto" w:fill="FFFFFF"/>
              </w:rPr>
              <w:t xml:space="preserve">Մարդու և քաղաքացու հիմնական իրավունքների և ազատությունների իրականացումն ապահովելու, ինչպես նաև Սահմանադրությամբ սահմանված հիմնարար նշանակություն ունեցող հանրային շահերի պաշտպանության նպատակով պատգամավորների ընդհանուր թվի ձայների մեծամասնությամբ ընդունված օրենքով կարող են ստեղծվել ինքնավար մարմիններ: </w:t>
            </w:r>
            <w:r w:rsidRPr="006366CF">
              <w:rPr>
                <w:rFonts w:ascii="GHEA Grapalat" w:hAnsi="GHEA Grapalat" w:cs="Courier New"/>
                <w:b/>
                <w:bCs/>
                <w:iCs/>
                <w:color w:val="000000"/>
                <w:shd w:val="clear" w:color="auto" w:fill="FFFFFF"/>
              </w:rPr>
              <w:tab/>
            </w:r>
            <w:r w:rsidRPr="006366CF">
              <w:rPr>
                <w:rFonts w:ascii="GHEA Grapalat" w:hAnsi="GHEA Grapalat" w:cs="Courier New"/>
                <w:bCs/>
                <w:iCs/>
                <w:color w:val="000000"/>
                <w:shd w:val="clear" w:color="auto" w:fill="FFFFFF"/>
              </w:rPr>
              <w:t>Հիշյալ նորմից բխում է, որ</w:t>
            </w:r>
            <w:r w:rsidRPr="006366CF">
              <w:rPr>
                <w:rFonts w:ascii="GHEA Grapalat" w:hAnsi="GHEA Grapalat" w:cs="Courier New"/>
                <w:bCs/>
                <w:color w:val="000000"/>
                <w:shd w:val="clear" w:color="auto" w:fill="FFFFFF"/>
              </w:rPr>
              <w:t xml:space="preserve"> Սահմանադրության 122-րդ հոդվածով նախատեսված ինքնավար մարմինների ստեղծման նպատակը ընդհանուր է, այն է՝ մարդու և քաղաքացու հիմնական իրավունքների և ազատությունների իրականացման ապահովումն ու Սահմանադրությամբ սահմանված հիմնարար նշանակություն ունեցող հանրային շահերի պաշտպանությունը: </w:t>
            </w:r>
          </w:p>
          <w:p w14:paraId="786F8C63"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Վերոգրյալից հետևում է, որ Հանձնաժողովը՝ որպես ինքնավար մարմին, պետք է ունենա Սահմանադրությամբ ամրագրված նպատակի իրականացմանն ուղղված գործունեություն և օժտված լինի համապատասխան գործառույթներով: Նշվածի համատեքստում գտնում  ենք, որ Հանձնաժողովը որպես ինքնավար մարմին դիտարկելու պարագայում անհրաժեշտ է Հանձնաժողովի իրավասությունների շրջանակն ու  գործունեությունը կանոնակարգող նորմերը սահմանել այնպես, որ վերջիններս ուղղված լինեն ինքնավար մարմնի ձևավորման հիմքում ընկած նպատակների իրականացմանը և համապատասխանեն Սահմանադրությամբ վերջիններիս ներկայացվող պահանջներին, մասնավորապես՝ ինքնավար մարմնի խնդիրներն ու իրավասությունները սահմանվեն այն բովանդակությամբ, որ փոխկապակցվեն Սահմանադրությամբ սահմանված մարդու և քաղաքացու հիմնական իրավունքների և ազատությունների իրականացման ապահովման, ինչպես նաև Սահմանադրությամբ </w:t>
            </w:r>
            <w:r w:rsidRPr="006366CF">
              <w:rPr>
                <w:rFonts w:ascii="GHEA Grapalat" w:hAnsi="GHEA Grapalat" w:cs="Courier New"/>
                <w:bCs/>
                <w:color w:val="000000"/>
                <w:shd w:val="clear" w:color="auto" w:fill="FFFFFF"/>
              </w:rPr>
              <w:lastRenderedPageBreak/>
              <w:t>սահմանված հիմնարար նշանակություն ունեցող հանրային շահերի պաշտպանության գործընթացների հետ:</w:t>
            </w:r>
          </w:p>
          <w:p w14:paraId="6A69A49A"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Հանձնաժողովի կարգավիճակի սահմանումից բխում է նաև, որ Հանձնաժողովը կազմակերպում և համակարգում է տեղեկատվական համակարգերի «անվտանգության» միջոցառումների մշակման աշխատանքները: Այս առումով, նախատեսված կարգավորումները ստեղծում են տպավորություն, թե Հանձնաժողովի դերակատարությունն էլեկտրոնային համակարգերի ապահովման գործընթացում կարևորվում է միայն «տեղեկատվական համակարգերի անվտանգության» միջոցառումներով, սակայն կարևոր է, որ Հանձնաժողովի իրավասությունները և խնդիրներն առավելապես վերաբերեն Հանձնաժողովի և պետական, տեղական ինքնակառավարման մարմինների միջև համագործակցությանը: Օրինակ՝ նպատակահարմար է սահմանել, որ Հանձնաժողովը նոր տեխնոլոգիական համակարգերի մշակման և ներդրման ծրագրերում առաջարկում է լուծումներ, ապահովում է դրանց իրականացումը և ձևավորում է թվայնացման ծրագրերի իրականացման մեխանիզմներ։</w:t>
            </w:r>
          </w:p>
          <w:p w14:paraId="71DCA4D9"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Նույն հոդվածի 2-րդ մասի համաձայն՝ Հանձնաժողովը կազմակերպում է </w:t>
            </w:r>
            <w:r w:rsidRPr="006366CF">
              <w:rPr>
                <w:rFonts w:ascii="GHEA Grapalat" w:hAnsi="GHEA Grapalat" w:cs="Courier New"/>
                <w:b/>
                <w:bCs/>
                <w:color w:val="000000"/>
                <w:shd w:val="clear" w:color="auto" w:fill="FFFFFF"/>
              </w:rPr>
              <w:t>Հայաստանի Հանրապետությունում նույնականացման,</w:t>
            </w:r>
            <w:r w:rsidRPr="006366CF">
              <w:rPr>
                <w:rFonts w:ascii="GHEA Grapalat" w:hAnsi="GHEA Grapalat" w:cs="Courier New"/>
                <w:bCs/>
                <w:color w:val="000000"/>
                <w:shd w:val="clear" w:color="auto" w:fill="FFFFFF"/>
              </w:rPr>
              <w:t xml:space="preserve"> (...), էլեկտրոնային փաստաթղթաշրջանառության միջգերատեսչական համակարգի մշակումը, կառավարումը, զարգացումը, դրանց օգտագործումը: Այս առումով «Հայաստանի Հանրապետությունում նույնականացման համակարգի» ձևակերպումն առավել հստակեցման կարիք ունի, քանի որ անհասկանալի է, թե ու՞մ կամ ինչի՞ նույնականացման մասին է խոսքը:</w:t>
            </w:r>
            <w:r w:rsidRPr="006366CF">
              <w:rPr>
                <w:rFonts w:ascii="GHEA Grapalat" w:hAnsi="GHEA Grapalat" w:cs="Courier New"/>
                <w:bCs/>
                <w:color w:val="000000"/>
                <w:shd w:val="clear" w:color="auto" w:fill="FFFFFF"/>
              </w:rPr>
              <w:br/>
              <w:t>Ուստի, կարծում ենք հիշատակված ձևակերպումը վերանայման կարիք ունի: Բացի այդ, պարզ չէ նաև փաստաթղթաշրջանառության միջգերատեսչական համակարգի մշակումն արդյոք ենթադրում է նոր համակարգի թողարկում, որով պետք է աշխատեն պետական մարմինները։</w:t>
            </w:r>
          </w:p>
          <w:p w14:paraId="38AD112B"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3</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Նախագծի</w:t>
            </w:r>
            <w:r w:rsidRPr="006366CF">
              <w:rPr>
                <w:rFonts w:ascii="GHEA Grapalat" w:hAnsi="GHEA Grapalat" w:cs="Courier New"/>
                <w:bCs/>
                <w:color w:val="000000"/>
                <w:shd w:val="clear" w:color="auto" w:fill="FFFFFF"/>
              </w:rPr>
              <w:t xml:space="preserve"> 3-րդ հոդվածի 1-ին մասի առնչությամբ գտնում ենք, որ միջազգային փաստաթղթերին անդրադարձ կատարելիս իրավաբանական պարտադիր ուժ չունեցող եզրույթի շեշտադրման անհրաժեշտությունը բացակայում է։</w:t>
            </w:r>
          </w:p>
          <w:p w14:paraId="62786DAB"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Նույն հոդվածի 2-րդ մասի 1-ին կետի համաձայն՝ </w:t>
            </w:r>
          </w:p>
          <w:p w14:paraId="41142B2A" w14:textId="77777777" w:rsidR="0008112D" w:rsidRPr="006366CF" w:rsidRDefault="0008112D" w:rsidP="0008112D">
            <w:pPr>
              <w:spacing w:line="276" w:lineRule="auto"/>
              <w:ind w:firstLine="164"/>
              <w:jc w:val="both"/>
              <w:rPr>
                <w:rFonts w:ascii="GHEA Grapalat" w:hAnsi="GHEA Grapalat" w:cs="Courier New"/>
                <w:b/>
                <w:bCs/>
                <w:color w:val="000000"/>
                <w:shd w:val="clear" w:color="auto" w:fill="FFFFFF"/>
              </w:rPr>
            </w:pPr>
            <w:r w:rsidRPr="006366CF">
              <w:rPr>
                <w:rFonts w:ascii="GHEA Grapalat" w:hAnsi="GHEA Grapalat" w:cs="Courier New"/>
                <w:b/>
                <w:bCs/>
                <w:color w:val="000000"/>
                <w:shd w:val="clear" w:color="auto" w:fill="FFFFFF"/>
              </w:rPr>
              <w:t>«Հանձնաժողովն օրենսդրությամբ նախատեսված գործառույթները այլ մարմինների կողմից կարգավորվող կամ վերահսկվող անձանց նկատմամբ իրականացնում է կարգավորող մարմինների հետ համագործակցության հիման վրա։ Հանձնաժողովի և կարգավորող մարմինների համագործակցությունը հիմնվում է հետևյալ սկզբունքների վրա.</w:t>
            </w:r>
          </w:p>
          <w:p w14:paraId="3DC8AF44" w14:textId="77777777" w:rsidR="0008112D" w:rsidRPr="006366CF" w:rsidRDefault="0008112D" w:rsidP="00D36CFE">
            <w:pPr>
              <w:numPr>
                <w:ilvl w:val="0"/>
                <w:numId w:val="7"/>
              </w:numPr>
              <w:spacing w:line="276" w:lineRule="auto"/>
              <w:jc w:val="both"/>
              <w:rPr>
                <w:rFonts w:ascii="GHEA Grapalat" w:hAnsi="GHEA Grapalat" w:cs="Courier New"/>
                <w:bCs/>
                <w:color w:val="000000"/>
                <w:shd w:val="clear" w:color="auto" w:fill="FFFFFF"/>
              </w:rPr>
            </w:pPr>
            <w:r w:rsidRPr="006366CF">
              <w:rPr>
                <w:rFonts w:ascii="GHEA Grapalat" w:hAnsi="GHEA Grapalat" w:cs="Courier New"/>
                <w:b/>
                <w:bCs/>
                <w:color w:val="000000"/>
                <w:shd w:val="clear" w:color="auto" w:fill="FFFFFF"/>
              </w:rPr>
              <w:t xml:space="preserve">կարգավորող մարմինների կողմից կարգավորվող կամ վերահսկվող անձանց առնչվող ոլորտներում տեղեկատվական համակարգերի և կիբեռանվտանգության վերաբերյալ </w:t>
            </w:r>
            <w:r w:rsidRPr="006366CF">
              <w:rPr>
                <w:rFonts w:ascii="GHEA Grapalat" w:hAnsi="GHEA Grapalat" w:cs="Courier New"/>
                <w:b/>
                <w:bCs/>
                <w:color w:val="000000"/>
                <w:shd w:val="clear" w:color="auto" w:fill="FFFFFF"/>
              </w:rPr>
              <w:lastRenderedPageBreak/>
              <w:t>խնդիրների մասին Հանձնաժողովը տեղեկացնում է համապատասխան կարգավորող մարմնին.»:</w:t>
            </w:r>
            <w:r w:rsidRPr="006366CF">
              <w:rPr>
                <w:rFonts w:ascii="GHEA Grapalat" w:hAnsi="GHEA Grapalat" w:cs="Courier New"/>
                <w:bCs/>
                <w:color w:val="000000"/>
                <w:shd w:val="clear" w:color="auto" w:fill="FFFFFF"/>
              </w:rPr>
              <w:t xml:space="preserve"> </w:t>
            </w:r>
          </w:p>
          <w:p w14:paraId="56F8A8B5"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Այս առումով հարկ  է նկատի ունենալ, որ</w:t>
            </w:r>
            <w:r w:rsidRPr="006366CF">
              <w:rPr>
                <w:rFonts w:ascii="GHEA Grapalat" w:hAnsi="GHEA Grapalat" w:cs="Courier New"/>
                <w:b/>
                <w:bCs/>
                <w:color w:val="000000"/>
                <w:shd w:val="clear" w:color="auto" w:fill="FFFFFF"/>
              </w:rPr>
              <w:t xml:space="preserve"> </w:t>
            </w:r>
            <w:r w:rsidRPr="006366CF">
              <w:rPr>
                <w:rFonts w:ascii="GHEA Grapalat" w:hAnsi="GHEA Grapalat" w:cs="Courier New"/>
                <w:bCs/>
                <w:color w:val="000000"/>
                <w:shd w:val="clear" w:color="auto" w:fill="FFFFFF"/>
              </w:rPr>
              <w:t>«Կիբեռանվտանգության մասին» օրենքի նախագծի 3-րդ հոդվածի 1-ին մասի 16-րդ կետում նշվում է. «</w:t>
            </w:r>
            <w:r w:rsidRPr="006366CF">
              <w:rPr>
                <w:rFonts w:ascii="GHEA Grapalat" w:hAnsi="GHEA Grapalat" w:cs="Courier New"/>
                <w:b/>
                <w:bCs/>
                <w:color w:val="000000"/>
                <w:shd w:val="clear" w:color="auto" w:fill="FFFFFF"/>
              </w:rPr>
              <w:t>կարգավորող և վերահսկող այլ մարմին</w:t>
            </w:r>
            <w:r w:rsidRPr="006366CF">
              <w:rPr>
                <w:rFonts w:ascii="GHEA Grapalat" w:hAnsi="GHEA Grapalat" w:cs="Courier New"/>
                <w:bCs/>
                <w:color w:val="000000"/>
                <w:shd w:val="clear" w:color="auto" w:fill="FFFFFF"/>
              </w:rPr>
              <w:t xml:space="preserve">` օրենքով նախատեսված դեպքերում և կարգով ծառայություն մատուցողի գործունեության ոլորտը կարգավորող (նշանակող, որակավորում տվող կամ այլ կերպ գործունեության թույլտվություն տրամադրող, լիցենզավորող), վերահսկողություն, հսկողություն իրականացնող մարմին.»: </w:t>
            </w:r>
          </w:p>
          <w:p w14:paraId="1C6CFBE7"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Արդյունքում, ստացվում է, որ Նախագծում՝ օգտագործելով </w:t>
            </w:r>
            <w:r w:rsidRPr="006366CF">
              <w:rPr>
                <w:rFonts w:ascii="GHEA Grapalat" w:hAnsi="GHEA Grapalat" w:cs="Courier New"/>
                <w:bCs/>
                <w:i/>
                <w:color w:val="000000"/>
                <w:shd w:val="clear" w:color="auto" w:fill="FFFFFF"/>
              </w:rPr>
              <w:t>«կամ»</w:t>
            </w:r>
            <w:r w:rsidRPr="006366CF">
              <w:rPr>
                <w:rFonts w:ascii="GHEA Grapalat" w:hAnsi="GHEA Grapalat" w:cs="Courier New"/>
                <w:bCs/>
                <w:color w:val="000000"/>
                <w:shd w:val="clear" w:color="auto" w:fill="FFFFFF"/>
              </w:rPr>
              <w:t xml:space="preserve"> շաղկապը, տարբերակում է դրվում կարգավորվող և վերահսկվող մարմինների միջև, այն դեպքում երբ «Կիբեռանվտանգության մասին» օրենքի նախագծով փաստացի դրանք նույնանում են:</w:t>
            </w:r>
            <w:r w:rsidRPr="006366CF">
              <w:rPr>
                <w:rFonts w:ascii="GHEA Grapalat" w:hAnsi="GHEA Grapalat" w:cs="Courier New"/>
                <w:bCs/>
                <w:color w:val="000000"/>
                <w:shd w:val="clear" w:color="auto" w:fill="FFFFFF"/>
              </w:rPr>
              <w:br/>
              <w:t>Ուստի, հիմք ընդունելով վերոգրյալը՝ կարծում ենք նշված դրույթն ունի վերանայման կարիք՝ բացառելով իրավական ակտերի միջև առաջացող հնարավոր հակասությունները:</w:t>
            </w:r>
          </w:p>
          <w:p w14:paraId="1C087FB9"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Նույն հոդվածի 2-րդ մասի 3-րդ կետի «բ» պարբերության համաձայն՝ Հանձնաժողովի նախագահի և կարգավորող մարմինների ղեկավարների համատեղ հրամաններ ընդունելու լիազորություններ են սահմանվում: Հիշյալ կարգավորման մեջ </w:t>
            </w:r>
            <w:r w:rsidRPr="006366CF">
              <w:rPr>
                <w:rFonts w:ascii="GHEA Grapalat" w:hAnsi="GHEA Grapalat" w:cs="Courier New"/>
                <w:bCs/>
                <w:iCs/>
                <w:color w:val="000000"/>
                <w:shd w:val="clear" w:color="auto" w:fill="FFFFFF"/>
              </w:rPr>
              <w:t xml:space="preserve">«ստորագրում են» եզրույթն անհրաժեշտ է փոխարինել «ընդունում են» եզրույթով՝ նկատի ունենալով </w:t>
            </w:r>
            <w:r w:rsidRPr="006366CF">
              <w:rPr>
                <w:rFonts w:ascii="GHEA Grapalat" w:hAnsi="GHEA Grapalat" w:cs="Courier New"/>
                <w:bCs/>
                <w:color w:val="000000"/>
                <w:shd w:val="clear" w:color="auto" w:fill="FFFFFF"/>
              </w:rPr>
              <w:t>Նորմատիվ իրավական ակտերի մասին օրենքի 2-րդ հոդվածի 1-ին մասի 8-րդ կետի պահանջները։</w:t>
            </w:r>
          </w:p>
          <w:p w14:paraId="0D189588"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Բացի այդ, վերջիններիս կողմից ընդունվող իրավական ակտերով սահմանված դրույթները վերանայման կարիք ունեն այն համատեքստում, որ Հանձնաժողովի նախագահի և կարգավորող մարմինների ղեկավարների կողմից չեն կարող ընդունվել համատեղ հրամաններ </w:t>
            </w:r>
            <w:r w:rsidRPr="006366CF">
              <w:rPr>
                <w:rFonts w:ascii="GHEA Grapalat" w:hAnsi="GHEA Grapalat" w:cs="Courier New"/>
                <w:b/>
                <w:bCs/>
                <w:color w:val="000000"/>
                <w:shd w:val="clear" w:color="auto" w:fill="FFFFFF"/>
              </w:rPr>
              <w:t xml:space="preserve">օրենքով չարգելված այլ հարցերի առնչությամբ։ </w:t>
            </w:r>
            <w:r w:rsidRPr="006366CF">
              <w:rPr>
                <w:rFonts w:ascii="GHEA Grapalat" w:hAnsi="GHEA Grapalat" w:cs="Courier New"/>
                <w:bCs/>
                <w:color w:val="000000"/>
                <w:shd w:val="clear" w:color="auto" w:fill="FFFFFF"/>
              </w:rPr>
              <w:t>Այս կապակցությամբ կրկին հարկ է նկատի ունենալ «Նորմատիվ իրավական ակտերի մասին» օրենքի 2-րդ հոդվածի 1-ին մասի 8-րդ կետի պահանջը, որի համաձայն՝ համատեղ նորմատիվ իրավական ակտը</w:t>
            </w:r>
            <w:r w:rsidRPr="006366CF">
              <w:rPr>
                <w:bCs/>
                <w:color w:val="000000"/>
                <w:shd w:val="clear" w:color="auto" w:fill="FFFFFF"/>
              </w:rPr>
              <w:t> </w:t>
            </w:r>
            <w:r w:rsidRPr="006366CF">
              <w:rPr>
                <w:rFonts w:ascii="GHEA Grapalat" w:hAnsi="GHEA Grapalat" w:cs="Courier New"/>
                <w:b/>
                <w:bCs/>
                <w:color w:val="000000"/>
                <w:shd w:val="clear" w:color="auto" w:fill="FFFFFF"/>
              </w:rPr>
              <w:t xml:space="preserve">օրենքով ուղղակի նախատեսված դեպքում </w:t>
            </w:r>
            <w:r w:rsidRPr="006366CF">
              <w:rPr>
                <w:rFonts w:ascii="GHEA Grapalat" w:hAnsi="GHEA Grapalat" w:cs="Courier New"/>
                <w:bCs/>
                <w:color w:val="000000"/>
                <w:shd w:val="clear" w:color="auto" w:fill="FFFFFF"/>
              </w:rPr>
              <w:t>ենթաօրենսդրական նորմատիվ իրավական ակտ ընդունելու իրավասություն ունեցող երկու կամ ավելի մարմինների համատեղ ընդունած նորմատիվ իրավական ակտ է: Նշվածը խնդրահարույց է Սահմանադրությամբ ամրագրված օրինականության և որոշակիության սկզբունքների համատեքստում, մասնավորապես՝ վերջիններիս կողմից ընդունվող իրավական ակտերը պետք է բացառապես բխեն օրենքով իրենց վերապահված լիազորությունների շրջանակից, ինչպես նաև լինեն որոշակի՝ սահմանելով կոնկրետ այն հարցերի շրջանակը, որոնց կարգավորմանն ուղղված են։ Հետևապես՝ հիշյալ դիտարկումների համատեքստում առաջարկվում է վերանայել Նախագծի 3-րդ հոդվածի դրույթները։</w:t>
            </w:r>
          </w:p>
          <w:p w14:paraId="032D342A"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lastRenderedPageBreak/>
              <w:t>4</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 xml:space="preserve">Նախագծի 4-րդ հոդվածի 1-ին մասով սահմանվում են Հանձնաժողովի առջև դրված խնդիրները, որոնցում առկա են հստակեցման կարիք ունեցող ձևակերպումներ, մասնավորապես՝ հիշյալ օրենքի շրջանակում բացահայտման կարիք ունի «թվային տնտեսություն» հասկացության իրավական բովանդակությունը։ </w:t>
            </w:r>
          </w:p>
          <w:p w14:paraId="7836D3BF"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Նույն հոդվածի 1-ին մասի 6-րդ կետում կիրառված «պետական տեղեկատվական համակարգի կառավարման ապահովումը» ձևակերպումը նույնպես առաջարկվում է պարզաբանել՝ նշելով, թե վերջինս իրենից ինչ գործընթաց է ենթադրում։</w:t>
            </w:r>
          </w:p>
          <w:p w14:paraId="6A6631D5"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Նշված դիտարկումը վերաբերում է նաև բոլոր այն հասկացություններին, որոնք կարող են միանշանակ չընկալվել և այդպիսով հետագայում տարընկալումների և սխալ կիրառումների հանգեցնել։</w:t>
            </w:r>
          </w:p>
          <w:p w14:paraId="6D92BB6D"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Բացի այդ, գտնում ենք նաև, որ Հանձնաժողովի խնդիրները  և լիազորությունները պետք է ընդգրկեն նաև թվայնացման ծրագրերի համակարգման, լուծումների և մեխանիզմների առաջարկման, դրանց իրագործման ամբողջական գործընթացը:</w:t>
            </w:r>
          </w:p>
          <w:p w14:paraId="312D38E3"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Նույն հոդվածում առկա Հանձնաժողովն օրենքով իրեն վերապահված իրավասությունների սահմաններում ընդունում է </w:t>
            </w:r>
            <w:r w:rsidRPr="006366CF">
              <w:rPr>
                <w:rFonts w:ascii="GHEA Grapalat" w:hAnsi="GHEA Grapalat" w:cs="Courier New"/>
                <w:b/>
                <w:bCs/>
                <w:color w:val="000000"/>
                <w:shd w:val="clear" w:color="auto" w:fill="FFFFFF"/>
              </w:rPr>
              <w:t>ենթաօրենսդրական իրավական ակտեր, այդ թվում՝ նորմատիվ բնույթի։</w:t>
            </w:r>
            <w:r w:rsidRPr="006366CF">
              <w:rPr>
                <w:rFonts w:ascii="GHEA Grapalat" w:hAnsi="GHEA Grapalat" w:cs="Courier New"/>
                <w:bCs/>
                <w:color w:val="000000"/>
                <w:shd w:val="clear" w:color="auto" w:fill="FFFFFF"/>
              </w:rPr>
              <w:t> նախադասության մեջ առաջարկվում է ենթաօրենսդրական իրավական ակտեր, այդ թվում՝ նորմատիվ բնույթի բառերի փոխարեն նշել ենթաօրենսդրական նորմատիվ իրավական ակտեր բառերը։ Հիշյալ դիտարկումը բխում է Նորմատիվ իրավական ակտերի մասին օրենքի 2-րդ հոդվածի 1-ին մասի 3-րդ կետի պահանջներից:</w:t>
            </w:r>
          </w:p>
          <w:p w14:paraId="2EEC32B5"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Նույն հոդվածով սահմանվում է, որ լիազոր մարմինը օրենքի կիրառման վերաբերյալ կարող է հրապարակել խորհրդատվական բնույթի ցուցումներ, ուղեցույցներ: Այս առումով նախևառաջ անհրաժեշտ է նշել, որ Նախագծում օգտագործվում է «Լիազոր մարմին» ձևակերպումը, սակայն որևէ կերպ չի մասնավորեցվում՝ ո՞ր մարմնի մասին է խոսքը: Եթե խոսքը «Կիբեռանվտանգության մասին» օրենքով սահմանված լիազոր մարմնի մասին է, ապա առաջարկում ենք Նախագծով ևս սահմանել «լիազոր մարմնի» հասկացությունը՝ ապահովելով սահմանվող դրույթների միանշանակ ընկալումն ու կիրառումը: Հարկ է նաև նկատել, որ Նախագծի այլ կարգավորումների ուժով լիազոր մարմին է դիտարկվում «Կառավարության կառուցվածքի և գործունեության մասին» օրենքի հավելվածի 16-րդ կետով թվարկված ոլորտներում քաղաքականություն մշակող և իրականացնող պետական կառավարման համակարգի մարմինը, այն է՝ Բարձր տեխնոլոգիական արդյունաբերության նախարարությունը: Ուստի, հարկ է հստակեցնել և տարանջատել տարբեր լիազոր մարմիններին վերաբերող դրույթները: Իսկ եթե խոսքը Հանձնաժողովին է վերաբերում, ապա կարծում ենք՝ անհրաժեշտ է «Լիազոր մարմին» բառակապակցությունը փոխարինել </w:t>
            </w:r>
            <w:r w:rsidRPr="006366CF">
              <w:rPr>
                <w:rFonts w:ascii="GHEA Grapalat" w:hAnsi="GHEA Grapalat" w:cs="Courier New"/>
                <w:bCs/>
                <w:color w:val="000000"/>
                <w:shd w:val="clear" w:color="auto" w:fill="FFFFFF"/>
              </w:rPr>
              <w:lastRenderedPageBreak/>
              <w:t xml:space="preserve">«Հանձնաժողով» բառով՝ բացառելով ներքին հակասությունները՝ համաձայն Նորմատիվ իրավական ակտերի մասին օրենքի պահանջների։ </w:t>
            </w:r>
          </w:p>
          <w:p w14:paraId="36622637"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5</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Նախագծի 5-րդ հոդվածի 3-րդ մասի 2-րդ կետում առաջարկվում է պարզաբանել, թե ինչ չափանիշներով և ընթացակարգով է գնահատվելու այն հանգամանքը, թե արդյոք Հանձնաժողովի անդամն իր մասնագիտական կարողություններով և գիտելիքներով ի վիճակի է լինելու ապահովել Նախագծով սահմանված իրավասությունների կատարումը։</w:t>
            </w:r>
          </w:p>
          <w:p w14:paraId="6E60EB5D"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Նույն հոդվածի 4-րդ մասի համաձայն՝ Հանձնաժողովի անդամն իր պաշտոնավարման ընթացքում չի կարող ունենալ կարգավորվող ոլորտում գործող իրավաբանական անձանց արժեթղթեր կամ դրանցում կատարել ներդրումներ: Այս առումով նախ անհասկանալի է, թե այս դեպքում որն է կարգավորվող ոլորտը, բավականին լայն ու անորոշ ձևակերպում է նախատեսված, որպիսի պայմաններում Հանձնաժողովի անդամի համար կանխատեսելի չէ այս դրույթից բխող՝ որոշակի գործողությունների կատարումից ձեռնպահ մնալու պարտականությունը: Միաժամանակ, պարզ չէ՝ ինչպե՞ս է կարգավորվում այն հարցը, եթե անձը մինչև պաշտոնական պարտականությունները ստանձնելը ձեռք է բերել կարգավորվող ոլորտում գործող իրավաբանական անձանց արժեթղթեր. արդյո՞ք քննարկվող պարագայում պարտականությունների ստանձնման անցնելու օրվանից հետո որոշ ժամկետում անդամին տրվում է իրեն պատկանող արժեթղթերը օտարելու կամ հավատարմագրային կառավարման հանձնելու իրավունք, ինչի արդյունքում հակասություն կարող է առաջանալ «Հանրային ծառայության մասին» օրենքի 31-րդ հոդվածի 10-րդ մասի երկրորդ պարբերության համատեքստում, որի համաձայն՝ առևտրային կազմակերպությունների կանոնադրական կապիտալում մասնակցություն (բաժնեմաս, բաժնետոմս, փայ) ունենալու կամ պաշտոնավարման ընթացքում ժառանգություն ստանալու դեպքում հանրային պաշտոն զբաղեցնող անձինք և հանրային ծառայողները պարտավոր են պաշտոնն ստանձնելուց կամ ժառանգությունն ընդունելուց հետո` մեկ ամսվա ընթացքում, այն օրենքով սահմանված կարգով հանձնել հավատարմագրային կառավարման:</w:t>
            </w:r>
            <w:r w:rsidRPr="006366CF" w:rsidDel="00F248DA">
              <w:rPr>
                <w:rFonts w:ascii="GHEA Grapalat" w:hAnsi="GHEA Grapalat" w:cs="Courier New"/>
                <w:bCs/>
                <w:color w:val="000000"/>
                <w:shd w:val="clear" w:color="auto" w:fill="FFFFFF"/>
              </w:rPr>
              <w:t xml:space="preserve"> </w:t>
            </w:r>
            <w:r w:rsidRPr="006366CF">
              <w:rPr>
                <w:rFonts w:ascii="GHEA Grapalat" w:hAnsi="GHEA Grapalat" w:cs="Courier New"/>
                <w:bCs/>
                <w:color w:val="000000"/>
                <w:shd w:val="clear" w:color="auto" w:fill="FFFFFF"/>
              </w:rPr>
              <w:t>Օրինակ՝ «Կենտրոնական բանկի մասին» օրենքի 27-րդ հոդվածի 4-րդ մասով սահմանված կարգավորման համաձայն՝ Կենտրոնական բանկի նախագահը, նրա տեղակալները, խորհրդի մյուս անդամները, Կենտրոնական բանկի ծառայողը պաշտոնեական պարտականությունների ստանձնման օրվանից կամ ծառայության անցնելու օրվանից հետո մեկամսյա ժամկետում իրենց պատկանող՝ հաշվետու թողարկողների կողմից թողարկված արժեթղթերը պարտավորվում են օտարել կամ տալ հավատարմագրային կառավարման:</w:t>
            </w:r>
          </w:p>
          <w:p w14:paraId="17323165"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6</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 xml:space="preserve"> Նախագծի 8-րդ հոդվածի՝</w:t>
            </w:r>
          </w:p>
          <w:p w14:paraId="7B9DA4AA"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bookmarkStart w:id="3" w:name="_Hlk200732280"/>
            <w:r w:rsidRPr="006366CF">
              <w:rPr>
                <w:rFonts w:ascii="GHEA Grapalat" w:hAnsi="GHEA Grapalat" w:cs="Courier New"/>
                <w:bCs/>
                <w:color w:val="000000"/>
                <w:shd w:val="clear" w:color="auto" w:fill="FFFFFF"/>
              </w:rPr>
              <w:lastRenderedPageBreak/>
              <w:t xml:space="preserve">1) 3-րդ մասի համաձայն՝ Հանձնաժողովի անդամն իր լիազորությունների իրականացման ժամանակահատվածում և դրանից հետո չի կարող </w:t>
            </w:r>
            <w:r w:rsidRPr="006366CF">
              <w:rPr>
                <w:rFonts w:ascii="GHEA Grapalat" w:hAnsi="GHEA Grapalat" w:cs="Courier New"/>
                <w:b/>
                <w:bCs/>
                <w:color w:val="000000"/>
                <w:shd w:val="clear" w:color="auto" w:fill="FFFFFF"/>
              </w:rPr>
              <w:t>բացատրություն տալ կամ հարցաքննվել</w:t>
            </w:r>
            <w:r w:rsidRPr="006366CF">
              <w:rPr>
                <w:rFonts w:ascii="GHEA Grapalat" w:hAnsi="GHEA Grapalat" w:cs="Courier New"/>
                <w:bCs/>
                <w:color w:val="000000"/>
                <w:shd w:val="clear" w:color="auto" w:fill="FFFFFF"/>
              </w:rPr>
              <w:t xml:space="preserve"> պաշտոնավարման ընթացքում Հանձնաժողովի իրականացրած վարչական վարույթի հետ կապված, բացառությամբ տվյալ վարույթի ընթացքում թույլ տված սխալների և չարաշահումների քննության դեպքի։ Այս մասով հստակեցման կարիք ունի առաջարկվող կարգավորման նպատակը և հիմնավորումը: Համեմատության համար ուսումնասիրվել է նաև այլ ինքնավար մարմինների անդամներին վերաբերելի օրենքներով վերապահված անկախության և գործունեության երաշխիքների շրջանակը, որի արդյունքում որպես օրինակ կարելի է նշել «Հանրային ծառայությունները կարգավորող մարմնի մասին» օրենքի 10-րդ հոդվածի 4-րդ մասի կարգավորումը, որի համաձայն՝ </w:t>
            </w:r>
            <w:r w:rsidRPr="006366CF">
              <w:rPr>
                <w:rFonts w:ascii="GHEA Grapalat" w:hAnsi="GHEA Grapalat" w:cs="Courier New"/>
                <w:b/>
                <w:bCs/>
                <w:color w:val="000000"/>
                <w:shd w:val="clear" w:color="auto" w:fill="FFFFFF"/>
              </w:rPr>
              <w:t>հանձնաժողովի անդամը պարտավոր չէ բացատրություններ տալ հանձնաժողովի վարույթում գտնվող կամ հանձնաժողովի կողմից քննարկվող հարցերի կամ փաստաթղթերի էության վերաբերյալ կամ դրանք տրամադրել այլ կերպ, քան օրենքով նախատեսված դեպքերում և կարգով:</w:t>
            </w:r>
            <w:r w:rsidRPr="006366CF">
              <w:rPr>
                <w:rFonts w:ascii="GHEA Grapalat" w:hAnsi="GHEA Grapalat" w:cs="Courier New"/>
                <w:bCs/>
                <w:color w:val="000000"/>
                <w:shd w:val="clear" w:color="auto" w:fill="FFFFFF"/>
              </w:rPr>
              <w:t xml:space="preserve"> Համանման կարգավորում է սահմանված նաև «Կոռուպցիայի կանխարգելման հանձնաժողովի մասին» օրենքի 17-րդ հոդվածի 4-րդ մասով: Ինչպես երևում է նշված կարգավորումներից՝ թվարկված երկու դեպքերում համապատասխան հանձնաժողովների անդամներին իրենց կողմից իրականացվող վարույթների առնչությամբ վերապահված անկախության և գործունեության երաշխիքների շրջանակը շատ ավելի նեղ է, քան նախատեսվում է վերապահել Հանձնաժողովի անդամներին: Ավելին, «Տնտեսական մրցակցության պաշտպանության մասին» օրենքի ուսումնասիրությունից պարզ է դառնում, որ Նախագծի քննարկվող դրույթը սահմանելիս Նախագծի հեղինակները առաջնորդվել են հենց Մրցակցության պաշտպանության հանձնաժողովի անդամին նշված օրենքի 31-րդ հոդվածի 4-րդ մասով վերապահված գործունեության երաշխիքի մոդելով, որպիսի երաշխիքն իր ծավալով շատ ավելի լայն է՝ Հանրային ծառայությունները կարգավորող հանձնաժողովի կամ Կոռուպցիայի կանխարգելման հանձնաժողովի անդամին վերապահված համանման երաշխիքի ծավալի համեմատ: Նման պայմաններում հստակեցման կարիք ունի, թե ինչ նպատակ է հետապնդում քննարկվող կարգավորման սահմանումը՝ հատկապես Հանձնաժողովի անդամի կողմից իր պաշտոնավարման ընթացքում Հանձնաժողովի իրականացրած վարչական վարույթի հետ կապված </w:t>
            </w:r>
            <w:r w:rsidRPr="006366CF">
              <w:rPr>
                <w:rFonts w:ascii="GHEA Grapalat" w:hAnsi="GHEA Grapalat" w:cs="Courier New"/>
                <w:b/>
                <w:bCs/>
                <w:color w:val="000000"/>
                <w:shd w:val="clear" w:color="auto" w:fill="FFFFFF"/>
              </w:rPr>
              <w:t>իր լիազորությունների իրականացման ժամանակահատվածից հետո բացատրություն չտալու կամ դրա ժամանակահատվածում, ինչպես նաև այդ ժամանակահատվածից հետո չհարցաքննվելու մասով</w:t>
            </w:r>
            <w:r w:rsidRPr="006366CF">
              <w:rPr>
                <w:rFonts w:ascii="GHEA Grapalat" w:hAnsi="GHEA Grapalat" w:cs="Courier New"/>
                <w:bCs/>
                <w:color w:val="000000"/>
                <w:shd w:val="clear" w:color="auto" w:fill="FFFFFF"/>
              </w:rPr>
              <w:t xml:space="preserve">, որից միակ բացառությունը տվյալ վարույթի ընթացքում թույլ տված սխալների և չարաշահումների քննության դեպքն է, պարզաբանման կարիք ունի, թե ինչու է քննարկվող երաշխիքը նշված մասով Հանձնաժողովի </w:t>
            </w:r>
            <w:r w:rsidRPr="006366CF">
              <w:rPr>
                <w:rFonts w:ascii="GHEA Grapalat" w:hAnsi="GHEA Grapalat" w:cs="Courier New"/>
                <w:bCs/>
                <w:color w:val="000000"/>
                <w:shd w:val="clear" w:color="auto" w:fill="FFFFFF"/>
              </w:rPr>
              <w:lastRenderedPageBreak/>
              <w:t xml:space="preserve">անդամին անհրաժեշտ, քանի որ ոչ բոլոր ինքնավար մարմինների անդամներին է վերապահված քննարկվող երաշխիքը նշված ծավալով: </w:t>
            </w:r>
          </w:p>
          <w:p w14:paraId="69C2F7B4"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Համանման կարգավորումներ, սակայն արդեն Հանձնաժողովի աշխատակիցների վերաբերյալ, առկա են նաև Նախագծի 13-րդ հոդվածի 5-րդ մասում, մասնավորապես՝ Հանձնաժողովի աշխատակիցները իրենց լիազորությունների իրականացման ժամանակահատվածում և դրանից հետո չեն կարող բացատրություն տալ կամ հարցաքննվել իրականացրած վարչական վարույթի հետ կապված, բացառությամբ տվյալ վարույթի ընթացքում թույլ տված չարաշահումների քննության դեպքի։ Հանձնաժողովի աշխատակիցները չեն կարող ենթարկվել գույքային, վարչական պատասխանատվության սույն օրենքով նախատեսված իրենց պարտականությունների պատշաճ կատարման համար: Այդ առումով հարկ է նշել, որ անհասկանալի է, թե ինչով է պայմանավորված Հանձնաժողովի աշխատակիցներին նման լայն երաշխիքների տրամադրումը, ինչպիսի կարգավորումը, օրինակ, բացակայում է «Տնտեսական մրցակցության պաշտպանության մասին» օրենքում, իսկ օրինակ «Մարդու իրավունքների պաշտպանի մասին» սահմանադրական օրենքում սահմանվում է, որ որոշ պայմանների առկայության դեպքում կարող են պաշտպանի աշխատակազմում պաշտոն զբաղեցնող անձինք բացատրություն տալ կամ հարցաքննվել պաշտպանին հասցեագրված դիմումների կամ բողոքների էության կամ դրանց ուսումնասիրությունների արդյունքում պաշտպանի կայացրած որոշումների վերաբերյալ, իսկ դրանք այլ անձանց տրամադրել ծանոթացման՝ միայն պաշտպանի գրավոր համաձայնությամբ: Ուստի, հիմք ընդունելով վերոգրյալը, կարծում ենք՝ անհրաժեշտ է վերանայել կամ հիմնավորել Հանձնաժողովի անդամին կամ աշխատակցին այդչափ լայն երաշխիքներ տրամադրելու անհրաժեշտությունը:</w:t>
            </w:r>
          </w:p>
          <w:p w14:paraId="77A5AE98"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bookmarkStart w:id="4" w:name="_Hlk200732074"/>
            <w:r w:rsidRPr="006366CF">
              <w:rPr>
                <w:rFonts w:ascii="GHEA Grapalat" w:hAnsi="GHEA Grapalat" w:cs="Courier New"/>
                <w:bCs/>
                <w:color w:val="000000"/>
                <w:shd w:val="clear" w:color="auto" w:fill="FFFFFF"/>
              </w:rPr>
              <w:t>Միաժամանակ, նշված կարգավորումների արդյունքում անհրաժեշտություն է առաջանում նաև համապատասխան փոփոխություններ նախատեսել Քրեական դատավարության օրենսգրքում, որի 57-րդ հոդվածի 3-րդ մասով սահմանվում են այն սուբյեկտների շրջանակը, որոնք չեն կարող հարցաքննվել կամ առարկաներ, փաստաթղթեր կամ այլ նյութեր ներկայացնել:</w:t>
            </w:r>
          </w:p>
          <w:bookmarkEnd w:id="3"/>
          <w:bookmarkEnd w:id="4"/>
          <w:p w14:paraId="2A28073D"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2) 4-րդ մասում նշված կարող է եզրույթով պայմանավորված նախատեսվող գործողության կատարմանը հայեցողական բնույթ է հաղորդվում, ինչը հստակեցման և կատարման ենթակա գործողությանն իմպերատիվ բնույթ հաղորդելու կարիք ունի։ Այս առումով հարկ է ընդգծել, որ ըստ Սահմանադրական դատարանի՝ իրավական որոշակիության ապահովման տեսանկյունից օրենսդրության մեջ օգտագործվող հասկացությունները պետք է լինեն հստակ, </w:t>
            </w:r>
            <w:r w:rsidRPr="006366CF">
              <w:rPr>
                <w:rFonts w:ascii="GHEA Grapalat" w:hAnsi="GHEA Grapalat" w:cs="Courier New"/>
                <w:bCs/>
                <w:color w:val="000000"/>
                <w:shd w:val="clear" w:color="auto" w:fill="FFFFFF"/>
              </w:rPr>
              <w:lastRenderedPageBreak/>
              <w:t xml:space="preserve">որոշակի և չհանգեցնեն տարաբնույթ մեկնաբանությունների կամ շփոթության (տե՛ս Սահմանադրական դատարանի 02.12.2014 թվականի թիվ ՍԴՈ-1176 որոշումը): </w:t>
            </w:r>
          </w:p>
          <w:p w14:paraId="5CAA791D"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Բացի այդ,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(տե՛ս Սահմանադրական դատարանի 09.06.2015 թվականի թիվ ՍԴՈ-1213 որոշումը): Իրավական որոշակիության սկզբունքի կապակցությամբ Սահմանադրական դատարանն իր մի շարք որոշումներում արձանագրել է, որ որևէ իրավական նորմ չի կարող համարվել «օրենք» եթե ձևակերպված չէ բավարար աստիճանի հստակությամբ, որը թույլ կտա քաղաքացուն դրա հետ համատեղելու իր վարքագիծը (ՍԴՈ-630),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(ՍԴՈ-753):</w:t>
            </w:r>
          </w:p>
          <w:p w14:paraId="12F53218"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Նույն դիտարկումը վերաբերում է նաև Նախագծի 33-րդ հոդվածին, որի համաձայն՝ Հանձնաժողովի կողմից պատասխանատվություն կիրառելու վերաբերյալ դրույթները հայեցողական բնույթ ունեն, ինչն անընդունելի է։</w:t>
            </w:r>
          </w:p>
          <w:p w14:paraId="638F6D0D"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Հիշյալ դիտարկման համատեքստում վերանայման կարիք ունեն Նախագծում առկա բոլոր համանման դրույթները։</w:t>
            </w:r>
          </w:p>
          <w:p w14:paraId="10577D9E"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7</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Նախագծի</w:t>
            </w:r>
            <w:r w:rsidRPr="006366CF">
              <w:rPr>
                <w:rFonts w:ascii="GHEA Grapalat" w:hAnsi="GHEA Grapalat" w:cs="Courier New"/>
                <w:bCs/>
                <w:color w:val="000000"/>
                <w:shd w:val="clear" w:color="auto" w:fill="FFFFFF"/>
              </w:rPr>
              <w:t xml:space="preserve"> 10-</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հոդվածի</w:t>
            </w:r>
            <w:r w:rsidRPr="006366CF">
              <w:rPr>
                <w:rFonts w:ascii="GHEA Grapalat" w:hAnsi="GHEA Grapalat" w:cs="Courier New"/>
                <w:bCs/>
                <w:color w:val="000000"/>
                <w:shd w:val="clear" w:color="auto" w:fill="FFFFFF"/>
              </w:rPr>
              <w:t xml:space="preserve"> 1-</w:t>
            </w:r>
            <w:r w:rsidRPr="006366CF">
              <w:rPr>
                <w:rFonts w:ascii="GHEA Grapalat" w:hAnsi="GHEA Grapalat" w:cs="GHEA Grapalat"/>
                <w:bCs/>
                <w:color w:val="000000"/>
                <w:shd w:val="clear" w:color="auto" w:fill="FFFFFF"/>
              </w:rPr>
              <w:t>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մասի</w:t>
            </w:r>
            <w:r w:rsidRPr="006366CF">
              <w:rPr>
                <w:rFonts w:ascii="GHEA Grapalat" w:hAnsi="GHEA Grapalat" w:cs="Courier New"/>
                <w:bCs/>
                <w:color w:val="000000"/>
                <w:shd w:val="clear" w:color="auto" w:fill="FFFFFF"/>
              </w:rPr>
              <w:t xml:space="preserve"> 1-</w:t>
            </w:r>
            <w:r w:rsidRPr="006366CF">
              <w:rPr>
                <w:rFonts w:ascii="GHEA Grapalat" w:hAnsi="GHEA Grapalat" w:cs="GHEA Grapalat"/>
                <w:bCs/>
                <w:color w:val="000000"/>
                <w:shd w:val="clear" w:color="auto" w:fill="FFFFFF"/>
              </w:rPr>
              <w:t>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կետի</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համաձայն՝</w:t>
            </w:r>
            <w:r w:rsidRPr="006366CF">
              <w:rPr>
                <w:rFonts w:ascii="GHEA Grapalat" w:hAnsi="GHEA Grapalat" w:cs="Courier New"/>
                <w:bCs/>
                <w:color w:val="000000"/>
                <w:shd w:val="clear" w:color="auto" w:fill="FFFFFF"/>
              </w:rPr>
              <w:t xml:space="preserve"> </w:t>
            </w:r>
            <w:r w:rsidRPr="006366CF">
              <w:rPr>
                <w:rFonts w:ascii="GHEA Grapalat" w:hAnsi="GHEA Grapalat" w:cs="Courier New"/>
                <w:b/>
                <w:bCs/>
                <w:color w:val="000000"/>
                <w:shd w:val="clear" w:color="auto" w:fill="FFFFFF"/>
              </w:rPr>
              <w:t xml:space="preserve">Հանձնաժողովի նախագահը իր իրավասության շրջանակում ներկայացնում է Հանձնաժողովը Հայաստանի Հանրապետությունում, այլ պետություններում, միջազգային և այլ կազմակերպություններում, </w:t>
            </w:r>
            <w:r w:rsidRPr="006366CF">
              <w:rPr>
                <w:rFonts w:ascii="GHEA Grapalat" w:hAnsi="GHEA Grapalat" w:cs="Courier New"/>
                <w:bCs/>
                <w:color w:val="000000"/>
                <w:shd w:val="clear" w:color="auto" w:fill="FFFFFF"/>
              </w:rPr>
              <w:t xml:space="preserve">համագործակցում է Հայաստանի Հանրապետության, օտարերկրյա պետությունների պետական մարմինների, ինչպես նաև միջազգային և այլ կազմակերպությունների հետ, կարող է կնքել հուշագրեր և իրավաբանական պարտադիր ուժ չունեցող միջազգային բնույթի այլ փաստաթղթեր, իսկ նույն մասի 8-րդ կետի համաձայն՝ </w:t>
            </w:r>
            <w:r w:rsidRPr="006366CF">
              <w:rPr>
                <w:rFonts w:ascii="GHEA Grapalat" w:hAnsi="GHEA Grapalat" w:cs="Courier New"/>
                <w:b/>
                <w:bCs/>
                <w:color w:val="000000"/>
                <w:shd w:val="clear" w:color="auto" w:fill="FFFFFF"/>
              </w:rPr>
              <w:t xml:space="preserve">Հանձնաժողովի նախագահը  ներկայացնում է Հանձնաժողովը Հայաստանի Հանրապետությունում, այլ պետություններում և միջազգային կազմակերպություններում: </w:t>
            </w:r>
            <w:r w:rsidRPr="006366CF">
              <w:rPr>
                <w:rFonts w:ascii="GHEA Grapalat" w:hAnsi="GHEA Grapalat" w:cs="Courier New"/>
                <w:bCs/>
                <w:color w:val="000000"/>
                <w:shd w:val="clear" w:color="auto" w:fill="FFFFFF"/>
              </w:rPr>
              <w:t>Նշվածից</w:t>
            </w:r>
            <w:r w:rsidRPr="006366CF">
              <w:rPr>
                <w:rFonts w:ascii="GHEA Grapalat" w:hAnsi="GHEA Grapalat" w:cs="Courier New"/>
                <w:b/>
                <w:bCs/>
                <w:color w:val="000000"/>
                <w:shd w:val="clear" w:color="auto" w:fill="FFFFFF"/>
              </w:rPr>
              <w:t xml:space="preserve"> </w:t>
            </w:r>
            <w:r w:rsidRPr="006366CF">
              <w:rPr>
                <w:rFonts w:ascii="GHEA Grapalat" w:hAnsi="GHEA Grapalat" w:cs="Courier New"/>
                <w:bCs/>
                <w:color w:val="000000"/>
                <w:shd w:val="clear" w:color="auto" w:fill="FFFFFF"/>
              </w:rPr>
              <w:t>ակնհայտ է նորմերի միջև առաջացող կրկնությունը, ուստի հիմք ընդունելով «Նորմատիվ իրավական ակտերի մասին» օրենքի 13-րդ հոդվածի 8-րդ մասը, համաձայն որի՝ նորմատիվ իրավական ակտերում բացառվում են իրավական նորմերի անհիմն կրկնությունները և ներքին հակասությունները, առաջարկվում է հանել 8-րդ կետը:</w:t>
            </w:r>
          </w:p>
          <w:p w14:paraId="077ACD79"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8</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Նախագծի</w:t>
            </w:r>
            <w:r w:rsidRPr="006366CF">
              <w:rPr>
                <w:rFonts w:ascii="GHEA Grapalat" w:hAnsi="GHEA Grapalat" w:cs="Courier New"/>
                <w:bCs/>
                <w:color w:val="000000"/>
                <w:shd w:val="clear" w:color="auto" w:fill="FFFFFF"/>
              </w:rPr>
              <w:t xml:space="preserve"> 13-</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հոդվածի</w:t>
            </w:r>
            <w:r w:rsidRPr="006366CF">
              <w:rPr>
                <w:rFonts w:ascii="GHEA Grapalat" w:hAnsi="GHEA Grapalat" w:cs="Courier New"/>
                <w:bCs/>
                <w:color w:val="000000"/>
                <w:shd w:val="clear" w:color="auto" w:fill="FFFFFF"/>
              </w:rPr>
              <w:t xml:space="preserve"> 1-ին մասի համաձայն՝ լրացուցիչ վարձատրության չափը սահմանում է Հանձնաժողովը։ Այս առումով պարզ չէ հիշյալ չափի սահմանման հիմքում </w:t>
            </w:r>
            <w:r w:rsidRPr="006366CF">
              <w:rPr>
                <w:rFonts w:ascii="GHEA Grapalat" w:hAnsi="GHEA Grapalat" w:cs="Courier New"/>
                <w:bCs/>
                <w:color w:val="000000"/>
                <w:shd w:val="clear" w:color="auto" w:fill="FFFFFF"/>
              </w:rPr>
              <w:lastRenderedPageBreak/>
              <w:t xml:space="preserve">մասնավոր հատվածում համարժեք կոմպետենցիաների համար վարձատրության միջին չափի դիտարկումը, մասնավորապես՝ պարզ չէ, թե նշվածն ինչպես է գնահատվելու, մասնավոր որ հատվածի հետ համեմատության մեջ և այլն։ </w:t>
            </w:r>
          </w:p>
          <w:p w14:paraId="0D2961D8"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9</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Նախագծի</w:t>
            </w:r>
            <w:r w:rsidRPr="006366CF">
              <w:rPr>
                <w:rFonts w:ascii="GHEA Grapalat" w:hAnsi="GHEA Grapalat" w:cs="Courier New"/>
                <w:bCs/>
                <w:color w:val="000000"/>
                <w:shd w:val="clear" w:color="auto" w:fill="FFFFFF"/>
              </w:rPr>
              <w:t xml:space="preserve"> 14-</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հոդվածի</w:t>
            </w:r>
            <w:r w:rsidRPr="006366CF">
              <w:rPr>
                <w:rFonts w:ascii="GHEA Grapalat" w:hAnsi="GHEA Grapalat" w:cs="Courier New"/>
                <w:bCs/>
                <w:color w:val="000000"/>
                <w:shd w:val="clear" w:color="auto" w:fill="FFFFFF"/>
              </w:rPr>
              <w:t xml:space="preserve"> 3-</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xml:space="preserve"> մասի համաձայն՝ «ՀՀ կառավարության որոշմամբ Հանձնաժողովի կառավարմանը կարող են հանձնվել պետական մասնակցությամբ ընկերությունների բաժնետոմսեր կամ Հանձնաժողովը կարող է իրականացնել պետական ոչ առևտրային կազմակերպության կառավարումն իրականացնող լիազորված մարմնի գործառույթներ։»:</w:t>
            </w:r>
          </w:p>
          <w:p w14:paraId="079B4881"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Այս առումով հարկ է նկատել, որ նշված կարգավորումը կարող է խնդրահարույց լինել՝ հիմք ընդունելով Հանձնաժողովի՝ որպես ինքնավար մարմնի կարգավիճակով պայմանավորված առանձնահատկությունները: Հիշյալ կարգավորման արդյունքում ստացվում է, որ Հանձնաժողովին կարող են պետական մասնակցությամբ ընկերությունների բաժնետոմսերը հանձնվել կառավարման, սակայն անհասկանալի է, թե վերջինիս ինչ նպատակներով կարող է պետական մասնակցությամբ ընկերության բաժնետոմսերը հանձնվել կառավարման: Գտնում ենք, որ յուրաքանչյուր դեպքում Հանձնաժողովի կողմից որևէ պետական մասնակցությամբ ընկերության բաժնետոմսերով հավաստված իրավունքների կառավարում ստանձնելը պետք է ուղղակիորեն պայմանավորված լինի Հանձնաժողովի գործառույթներով և չհակասի Սահմանադրությամբ սահմանված նպատակներին:</w:t>
            </w:r>
          </w:p>
          <w:p w14:paraId="6B3936B5" w14:textId="77777777" w:rsidR="0008112D" w:rsidRPr="006366CF" w:rsidRDefault="0008112D" w:rsidP="0008112D">
            <w:pPr>
              <w:spacing w:line="276" w:lineRule="auto"/>
              <w:ind w:firstLine="164"/>
              <w:jc w:val="both"/>
              <w:rPr>
                <w:rFonts w:ascii="GHEA Grapalat" w:hAnsi="GHEA Grapalat" w:cs="Courier New"/>
                <w:bCs/>
                <w:iCs/>
                <w:color w:val="000000"/>
                <w:shd w:val="clear" w:color="auto" w:fill="FFFFFF"/>
              </w:rPr>
            </w:pPr>
            <w:r w:rsidRPr="006366CF">
              <w:rPr>
                <w:rFonts w:ascii="GHEA Grapalat" w:hAnsi="GHEA Grapalat" w:cs="Courier New"/>
                <w:bCs/>
                <w:color w:val="000000"/>
                <w:shd w:val="clear" w:color="auto" w:fill="FFFFFF"/>
              </w:rPr>
              <w:t xml:space="preserve">Բացի այդ, նշված կարգավորման արդյունքում ստացվում է, որ Հանձնաժողովը կարող է նաև իրականացնել պետական ոչ առևտրային կազմակերպության կառավարումն իրականացնող լիազորված մարմնի գործառույթներ: Այսպես, «Պետական ոչ առևտրային կազմակերպությունների մասին» օրենքի 9-րդ հոդվածի 3-րդ մասի 2-րդ պարբերության համաձայն՝ </w:t>
            </w:r>
            <w:r w:rsidRPr="006366CF">
              <w:rPr>
                <w:rFonts w:ascii="GHEA Grapalat" w:hAnsi="GHEA Grapalat" w:cs="Courier New"/>
                <w:bCs/>
                <w:iCs/>
                <w:color w:val="000000"/>
                <w:shd w:val="clear" w:color="auto" w:fill="FFFFFF"/>
              </w:rPr>
              <w:t xml:space="preserve">Պետական կազմակերպության հիմնադրման մասին հիմնադրի որոշմամբ սահմանվում են պետական կազմակերպության անվանումը, նրա գործունեության առարկան և նպատակները, այդ թվում` նրա կողմից իրականացվող ձեռնարկատիրական գործունեության տեսակները, պետական կազմակերպությանը սեփականության իրավունքով հանձնվող և (կամ) ամրացվող գույքի կազմն ու արժեքը, </w:t>
            </w:r>
            <w:r w:rsidRPr="006366CF">
              <w:rPr>
                <w:rFonts w:ascii="GHEA Grapalat" w:hAnsi="GHEA Grapalat" w:cs="Courier New"/>
                <w:b/>
                <w:bCs/>
                <w:iCs/>
                <w:color w:val="000000"/>
                <w:shd w:val="clear" w:color="auto" w:fill="FFFFFF"/>
              </w:rPr>
              <w:t>պետական կազմակերպության կառավարումն իրականացնող այն լիազորված պետական մարմինը, որի ենթակայությանը հանձնվում է պետական կազմակերպությունը</w:t>
            </w:r>
            <w:r w:rsidRPr="006366CF">
              <w:rPr>
                <w:rFonts w:ascii="GHEA Grapalat" w:hAnsi="GHEA Grapalat" w:cs="Courier New"/>
                <w:bCs/>
                <w:iCs/>
                <w:color w:val="000000"/>
                <w:shd w:val="clear" w:color="auto" w:fill="FFFFFF"/>
              </w:rPr>
              <w:t>, լիազորված պետական մարմնի լիազորությունները, ինչպես նաև օրենքին չհակասող այլ դրույթներ:</w:t>
            </w:r>
          </w:p>
          <w:p w14:paraId="0CF4A04A"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i/>
                <w:color w:val="000000"/>
                <w:shd w:val="clear" w:color="auto" w:fill="FFFFFF"/>
              </w:rPr>
              <w:t xml:space="preserve"> </w:t>
            </w:r>
            <w:r w:rsidRPr="006366CF">
              <w:rPr>
                <w:rFonts w:ascii="GHEA Grapalat" w:hAnsi="GHEA Grapalat" w:cs="Courier New"/>
                <w:bCs/>
                <w:iCs/>
                <w:color w:val="000000"/>
                <w:shd w:val="clear" w:color="auto" w:fill="FFFFFF"/>
              </w:rPr>
              <w:t>Ն</w:t>
            </w:r>
            <w:r w:rsidRPr="006366CF">
              <w:rPr>
                <w:rFonts w:ascii="GHEA Grapalat" w:hAnsi="GHEA Grapalat" w:cs="Courier New"/>
                <w:bCs/>
                <w:color w:val="000000"/>
                <w:shd w:val="clear" w:color="auto" w:fill="FFFFFF"/>
              </w:rPr>
              <w:t xml:space="preserve">ույն օրենքի 12-րդ հոդվածի 1-ին մասի համաձայն՝  </w:t>
            </w:r>
          </w:p>
          <w:p w14:paraId="1FB5E4F7" w14:textId="77777777" w:rsidR="0008112D" w:rsidRPr="006366CF" w:rsidRDefault="0008112D" w:rsidP="0008112D">
            <w:pPr>
              <w:spacing w:line="276" w:lineRule="auto"/>
              <w:ind w:firstLine="164"/>
              <w:jc w:val="both"/>
              <w:rPr>
                <w:rFonts w:ascii="GHEA Grapalat" w:hAnsi="GHEA Grapalat" w:cs="Courier New"/>
                <w:bCs/>
                <w:iCs/>
                <w:color w:val="000000"/>
                <w:shd w:val="clear" w:color="auto" w:fill="FFFFFF"/>
              </w:rPr>
            </w:pPr>
            <w:r w:rsidRPr="006366CF">
              <w:rPr>
                <w:rFonts w:ascii="GHEA Grapalat" w:hAnsi="GHEA Grapalat" w:cs="Courier New"/>
                <w:bCs/>
                <w:iCs/>
                <w:color w:val="000000"/>
                <w:shd w:val="clear" w:color="auto" w:fill="FFFFFF"/>
              </w:rPr>
              <w:t xml:space="preserve">«1.Պետական կազմակերպության կառավարումն իրականացնում են հիմնադիրը, նրա </w:t>
            </w:r>
            <w:r w:rsidRPr="006366CF">
              <w:rPr>
                <w:rFonts w:ascii="GHEA Grapalat" w:hAnsi="GHEA Grapalat" w:cs="Courier New"/>
                <w:b/>
                <w:bCs/>
                <w:iCs/>
                <w:color w:val="000000"/>
                <w:shd w:val="clear" w:color="auto" w:fill="FFFFFF"/>
              </w:rPr>
              <w:t>լիազորած պետական մարմինը</w:t>
            </w:r>
            <w:r w:rsidRPr="006366CF">
              <w:rPr>
                <w:rFonts w:ascii="GHEA Grapalat" w:hAnsi="GHEA Grapalat" w:cs="Courier New"/>
                <w:bCs/>
                <w:iCs/>
                <w:color w:val="000000"/>
                <w:shd w:val="clear" w:color="auto" w:fill="FFFFFF"/>
              </w:rPr>
              <w:t>, գործադիր մարմինը (տնօրեն, նախագահ, ռեկտոր և այլն):</w:t>
            </w:r>
          </w:p>
          <w:p w14:paraId="201DA668"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lastRenderedPageBreak/>
              <w:t xml:space="preserve">Ինչպես նկատում ենք, օրենքով պետական ոչ առևտրային կազմակերպությունների ընդհանուր կառավարումը իրականացնում է </w:t>
            </w:r>
            <w:r w:rsidRPr="006366CF">
              <w:rPr>
                <w:rFonts w:ascii="GHEA Grapalat" w:hAnsi="GHEA Grapalat" w:cs="Courier New"/>
                <w:b/>
                <w:bCs/>
                <w:iCs/>
                <w:color w:val="000000"/>
                <w:shd w:val="clear" w:color="auto" w:fill="FFFFFF"/>
              </w:rPr>
              <w:t>լիազորված պետական մարմինը:</w:t>
            </w:r>
            <w:r w:rsidRPr="006366CF">
              <w:rPr>
                <w:rFonts w:ascii="GHEA Grapalat" w:hAnsi="GHEA Grapalat" w:cs="Courier New"/>
                <w:b/>
                <w:bCs/>
                <w:iCs/>
                <w:color w:val="000000"/>
                <w:shd w:val="clear" w:color="auto" w:fill="FFFFFF"/>
              </w:rPr>
              <w:br/>
            </w:r>
            <w:r w:rsidRPr="006366CF">
              <w:rPr>
                <w:rFonts w:ascii="GHEA Grapalat" w:hAnsi="GHEA Grapalat" w:cs="Courier New"/>
                <w:bCs/>
                <w:iCs/>
                <w:color w:val="000000"/>
                <w:shd w:val="clear" w:color="auto" w:fill="FFFFFF"/>
              </w:rPr>
              <w:t xml:space="preserve">Հետևապես, </w:t>
            </w:r>
            <w:r w:rsidRPr="006366CF">
              <w:rPr>
                <w:rFonts w:ascii="GHEA Grapalat" w:hAnsi="GHEA Grapalat" w:cs="Courier New"/>
                <w:bCs/>
                <w:color w:val="000000"/>
                <w:shd w:val="clear" w:color="auto" w:fill="FFFFFF"/>
              </w:rPr>
              <w:t>խնդրահարույց ենք գնահատում Նախագծով Հանձնաժողովին՝ որպես ինքնավար մարմնի, պետական ոչ առևտրային կազմակերպության կառավարումն իրականացնելու լիազորված մարմնի գործառույթներ տալը՝ «Պետական ոչ առևտրային կազմակերպությունների մասին» օրենքի կարգավորումների հետ հակասության  տեսանկյունից:</w:t>
            </w:r>
          </w:p>
          <w:p w14:paraId="2C85B2FB"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10</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Նախագծի</w:t>
            </w:r>
            <w:r w:rsidRPr="006366CF">
              <w:rPr>
                <w:rFonts w:ascii="GHEA Grapalat" w:hAnsi="GHEA Grapalat" w:cs="Courier New"/>
                <w:bCs/>
                <w:color w:val="000000"/>
                <w:shd w:val="clear" w:color="auto" w:fill="FFFFFF"/>
              </w:rPr>
              <w:t xml:space="preserve"> 15-</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հոդվածի</w:t>
            </w:r>
            <w:r w:rsidRPr="006366CF">
              <w:rPr>
                <w:rFonts w:ascii="GHEA Grapalat" w:hAnsi="GHEA Grapalat" w:cs="Courier New"/>
                <w:bCs/>
                <w:color w:val="000000"/>
                <w:shd w:val="clear" w:color="auto" w:fill="FFFFFF"/>
              </w:rPr>
              <w:t xml:space="preserve"> 1-</w:t>
            </w:r>
            <w:r w:rsidRPr="006366CF">
              <w:rPr>
                <w:rFonts w:ascii="GHEA Grapalat" w:hAnsi="GHEA Grapalat" w:cs="GHEA Grapalat"/>
                <w:bCs/>
                <w:color w:val="000000"/>
                <w:shd w:val="clear" w:color="auto" w:fill="FFFFFF"/>
              </w:rPr>
              <w:t>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մասի</w:t>
            </w:r>
            <w:r w:rsidRPr="006366CF">
              <w:rPr>
                <w:rFonts w:ascii="GHEA Grapalat" w:hAnsi="GHEA Grapalat" w:cs="Courier New"/>
                <w:bCs/>
                <w:color w:val="000000"/>
                <w:shd w:val="clear" w:color="auto" w:fill="FFFFFF"/>
              </w:rPr>
              <w:t xml:space="preserve"> 2-րդ կետում հստակեցման կարիք ունեն կարգավորող ակտեր, այլ փաստաթղթեր ձևակերպումները։</w:t>
            </w:r>
          </w:p>
          <w:p w14:paraId="203020CD"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Նույն մասի 8-րդ կետում պարզաբանման են ենթակա դրանցից ձեռնպահ մնալու պահանջին առնչվող դրույթները։ </w:t>
            </w:r>
          </w:p>
          <w:p w14:paraId="7167153D"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Նույն կետով Հանձնաժողովին վերապահված լիազորությունների իրականացման համատեքստում համապատասխան փոփոխություններ կատարելու անհրաժեշտություն է առաջանում նաև </w:t>
            </w:r>
            <w:r w:rsidRPr="0096038A">
              <w:rPr>
                <w:rFonts w:ascii="GHEA Grapalat" w:hAnsi="GHEA Grapalat" w:cs="Courier New"/>
                <w:bCs/>
                <w:color w:val="000000"/>
                <w:shd w:val="clear" w:color="auto" w:fill="FFFFFF"/>
              </w:rPr>
              <w:t>Վարչական դատավարության օրենսգրքում, հակառակ պարագայում նշված նորմերի իրագործումը հնարավոր չի լինի ապահովել:</w:t>
            </w:r>
          </w:p>
          <w:p w14:paraId="1AA6AAEA"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Նույն հոդվածի 1-ին մասի 9-րդ կետի համաձայն՝ Հանձնաժողովն օրենքով սահմանված դեպքում դիմում է օպերատիվ-հետախուզական գործունեություն իրականացնող մարմիններ տեղեկատվական համակարգերի և կիբեռանվտանգության բնագավառում իրավախախտումների կանխման կամ բացահայտման գործում </w:t>
            </w:r>
            <w:r w:rsidRPr="006366CF">
              <w:rPr>
                <w:rFonts w:ascii="GHEA Grapalat" w:hAnsi="GHEA Grapalat" w:cs="Courier New"/>
                <w:b/>
                <w:bCs/>
                <w:color w:val="000000"/>
                <w:shd w:val="clear" w:color="auto" w:fill="FFFFFF"/>
              </w:rPr>
              <w:t xml:space="preserve">աջակցություն ստանալու նպատակով: </w:t>
            </w:r>
            <w:r w:rsidRPr="006366CF">
              <w:rPr>
                <w:rFonts w:ascii="GHEA Grapalat" w:hAnsi="GHEA Grapalat" w:cs="Courier New"/>
                <w:bCs/>
                <w:color w:val="000000"/>
                <w:shd w:val="clear" w:color="auto" w:fill="FFFFFF"/>
              </w:rPr>
              <w:t>Հիշյալ կարգավորման առումով գտնում ենք, որ պարզաբանման կարիք ունի, թե խոսքն ինչ բնույթի աջակցության մասին է և դրա ստացման համար օպերատիվ-հետախուզական գործունեություն իրականացնող մարմիններին ինչ տեղեկություններ պետք է փոխանցվեն:</w:t>
            </w:r>
          </w:p>
          <w:p w14:paraId="06F7A043"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Նույն հոդվածի 2-րդ մասի կարգավորումն անհրաժեշտ է համապատասխանեցնել Նախագծի 4-րդ հոդվածին՝ այդպիսով սահմանելով Հանձնաժողովի կողմից իր լիազորությունների իրականացման շրջանակում ընդունվող իրավական ակտերի միասնական ու նույնական շրջանակ։</w:t>
            </w:r>
          </w:p>
          <w:p w14:paraId="64CBE83B"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11</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Նախագծի</w:t>
            </w:r>
            <w:r w:rsidRPr="006366CF">
              <w:rPr>
                <w:rFonts w:ascii="GHEA Grapalat" w:hAnsi="GHEA Grapalat" w:cs="Courier New"/>
                <w:bCs/>
                <w:color w:val="000000"/>
                <w:shd w:val="clear" w:color="auto" w:fill="FFFFFF"/>
              </w:rPr>
              <w:t xml:space="preserve"> 16-</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հոդվածի</w:t>
            </w:r>
            <w:r w:rsidRPr="006366CF">
              <w:rPr>
                <w:rFonts w:ascii="GHEA Grapalat" w:hAnsi="GHEA Grapalat" w:cs="Courier New"/>
                <w:bCs/>
                <w:color w:val="000000"/>
                <w:shd w:val="clear" w:color="auto" w:fill="FFFFFF"/>
              </w:rPr>
              <w:t xml:space="preserve"> 2-րդ մասում հստակեցման կարիք ունեն ըստ էության որոշում չկայացնելու դեպքերին առնչվող դրույթները։ Բացի այդ, նշված ձևակերպումից ստացվում է, որ այն բոլոր դեպքերում, երբ օրինակ՝ որոշում պետք է կայացվի դռնփակ նիստ գումարելու, ապա դա չի նշանակում </w:t>
            </w:r>
            <w:r w:rsidRPr="006366CF">
              <w:rPr>
                <w:rFonts w:ascii="GHEA Grapalat" w:hAnsi="GHEA Grapalat" w:cs="Courier New"/>
                <w:b/>
                <w:bCs/>
                <w:color w:val="000000"/>
                <w:shd w:val="clear" w:color="auto" w:fill="FFFFFF"/>
              </w:rPr>
              <w:t>ըստ էության որոշման կայացում։</w:t>
            </w:r>
            <w:r w:rsidRPr="006366CF">
              <w:rPr>
                <w:rFonts w:ascii="GHEA Grapalat" w:hAnsi="GHEA Grapalat" w:cs="Courier New"/>
                <w:bCs/>
                <w:color w:val="000000"/>
                <w:shd w:val="clear" w:color="auto" w:fill="FFFFFF"/>
              </w:rPr>
              <w:t xml:space="preserve"> Այս դեպքում ուրեմն պետք է նշվեն, թե որոնք են հանդիսանալու ըստ էության կայացվող որոշումները։</w:t>
            </w:r>
          </w:p>
          <w:p w14:paraId="7D98FA9E"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lastRenderedPageBreak/>
              <w:t>12</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Նախագծի</w:t>
            </w:r>
            <w:r w:rsidRPr="006366CF">
              <w:rPr>
                <w:rFonts w:ascii="GHEA Grapalat" w:hAnsi="GHEA Grapalat" w:cs="Courier New"/>
                <w:bCs/>
                <w:color w:val="000000"/>
                <w:shd w:val="clear" w:color="auto" w:fill="FFFFFF"/>
              </w:rPr>
              <w:t xml:space="preserve"> 17-րդ հոդվածի 2-րդ մասում հստակեցվման կարիք ունի որոշակի պարբերականությամբ անորոշ ձևակերպումը։</w:t>
            </w:r>
          </w:p>
          <w:p w14:paraId="70D381C5"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Նույն հոդվածի 6-րդ մասի դրույթները վերանայման կարիք ունեն՝ նկատի ունենալով, որ առկա է բովանդակային մտքի ճիշտ ձևակերպման անհրաժեշտություն։</w:t>
            </w:r>
          </w:p>
          <w:p w14:paraId="7D2664DD"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13</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Նախագծի 19-րդ հոդվածի վերնագիրը վերանայման կարիք ունի, իսկ հոդվածի 2-րդ մասում պարզաբանման է ենթակա Հանձնաժողովի անդամին քվեարկության ժամանակ ձեռնպահ մնալու իրավունքից զրկելու հարցը։</w:t>
            </w:r>
          </w:p>
          <w:p w14:paraId="44F86DB1"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Նույն հոդվածի 6-րդ մասի առաջին նախադասության համաձայն՝ Հանձնաժողովի որոշումները կամ եզրակացությունները, մինչև սահմանված կարգով ընդունվելը, կարող են քննարկվել շահագրգիռ կողմերի, այդ թվում՝ իրավաբանական անձանց որոշումներ կայացնելու լիազորությամբ օժտված պաշտոնատար անձանց մասնակցությամբ։</w:t>
            </w:r>
            <w:r w:rsidRPr="006366CF">
              <w:rPr>
                <w:rFonts w:ascii="GHEA Grapalat" w:hAnsi="GHEA Grapalat" w:cs="Courier New"/>
                <w:bCs/>
                <w:color w:val="000000"/>
                <w:shd w:val="clear" w:color="auto" w:fill="FFFFFF"/>
              </w:rPr>
              <w:br/>
              <w:t>Այս առումով հարկ է նկատել, որ իրավաբանական անձանց որոշումներ կայացնելու լիազորությամբ օժտված պաշտոնատար անձանց մասնակցություն ձևակերպումը լայն է և անհասկանալի, օրինակ, արդյո՞ք անձը պետք է հանդիսանա տվյալ իրավաբանական անձի գործունեության ընդհանուր կամ ընթացիկ ղեկավարումն իրականացնող պաշտոնատար անձ: Հետևապես՝ հիշյալ հոդվածի դրույթներն առաջարկվում է վերանայել և հստակեցնել։</w:t>
            </w:r>
          </w:p>
          <w:p w14:paraId="0994FF70"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14. Նախագծի 21-րդ հոդվածի 1-ին մասի համաձայն՝ Հանձնաժողովի նախագահի գրության կամ Հանձնաժողովի որոշման հիման վրա պետական և տեղական ինքնակառավարման մարմինները (...) պարտավոր են սահմանված ժամկետում ներկայացնել Հանձնաժողովին անհրաժեշտ փաստաթղթեր, նյութեր և տեղեկություններ: Այս առումով գտնում ենք, որ պետք է հստակ սահմանվեն այն հիմքերը, որոնց պարագայում Հանձնաժողովը կարող է պահանջել նշված փաստաթղթերը, նյութերը, տեղեկությունները՝ նկատի ունենալով, որ նախատեսվող ձևակերպումից հետևում է, որ Հանձնաժողովի նախագահի «գրությունը» կամ «որոշումը» պարտադիր հիմք է տեղեկատվության տրամադրման համար, մինչդեռ պարզ չեն վերջիններիս ստացման համար հիմք հանդիսացած հանգամանքները: Հստակեցման կարիք ունեն նաև իրավական հետևանքներին վերաբերող դրույթները:</w:t>
            </w:r>
          </w:p>
          <w:p w14:paraId="341820E3"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15</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Նախագծի</w:t>
            </w:r>
            <w:r w:rsidRPr="006366CF">
              <w:rPr>
                <w:rFonts w:ascii="GHEA Grapalat" w:hAnsi="GHEA Grapalat" w:cs="Courier New"/>
                <w:bCs/>
                <w:color w:val="000000"/>
                <w:shd w:val="clear" w:color="auto" w:fill="FFFFFF"/>
              </w:rPr>
              <w:t xml:space="preserve"> 22-</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հոդվածի</w:t>
            </w:r>
            <w:r w:rsidRPr="006366CF">
              <w:rPr>
                <w:rFonts w:ascii="GHEA Grapalat" w:hAnsi="GHEA Grapalat" w:cs="Courier New"/>
                <w:bCs/>
                <w:color w:val="000000"/>
                <w:shd w:val="clear" w:color="auto" w:fill="FFFFFF"/>
              </w:rPr>
              <w:t xml:space="preserve"> 5-րդ մասում օրենսդրությամբ բառն առաջարկվում է փոխարինել օրենքով բառով՝ նկատի ունենալով, որ վնասների փոխհատուցումը օրենքի կարգավորման առարկա է հանդիսանում։</w:t>
            </w:r>
          </w:p>
          <w:p w14:paraId="1CB27CF5"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16</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Նախագծի</w:t>
            </w:r>
            <w:r w:rsidRPr="006366CF">
              <w:rPr>
                <w:rFonts w:ascii="GHEA Grapalat" w:hAnsi="GHEA Grapalat" w:cs="Courier New"/>
                <w:bCs/>
                <w:color w:val="000000"/>
                <w:shd w:val="clear" w:color="auto" w:fill="FFFFFF"/>
              </w:rPr>
              <w:t xml:space="preserve"> 27-</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հոդվածի</w:t>
            </w:r>
            <w:r w:rsidRPr="006366CF">
              <w:rPr>
                <w:rFonts w:ascii="GHEA Grapalat" w:hAnsi="GHEA Grapalat" w:cs="Courier New"/>
                <w:bCs/>
                <w:color w:val="000000"/>
                <w:shd w:val="clear" w:color="auto" w:fill="FFFFFF"/>
              </w:rPr>
              <w:t xml:space="preserve"> 2-</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մասի</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համաձայն՝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ի</w:t>
            </w:r>
            <w:r w:rsidRPr="006366CF">
              <w:rPr>
                <w:rFonts w:ascii="GHEA Grapalat" w:hAnsi="GHEA Grapalat" w:cs="Courier New"/>
                <w:bCs/>
                <w:color w:val="000000"/>
                <w:shd w:val="clear" w:color="auto" w:fill="FFFFFF"/>
              </w:rPr>
              <w:t xml:space="preserve">րավաբանական անձի նկատմամբ կիբեռանվտանգության ոլորտում օրենքով նախատեսված կարգավորող և վերահսկող այլ մարմին առկա չլինելու կամ կարգավորող և վերահսկող այլ մարմնի կիբեռանվտանգության ապահովման ոլորտում գործառույթների իրականացման իրավական հիմքերի </w:t>
            </w:r>
            <w:r w:rsidRPr="006366CF">
              <w:rPr>
                <w:rFonts w:ascii="GHEA Grapalat" w:hAnsi="GHEA Grapalat" w:cs="Courier New"/>
                <w:bCs/>
                <w:color w:val="000000"/>
                <w:shd w:val="clear" w:color="auto" w:fill="FFFFFF"/>
              </w:rPr>
              <w:lastRenderedPageBreak/>
              <w:t xml:space="preserve">բացակայության դեպքում իրավաբանական անձի նկատմամբ վերահսկողությունն իրականացնում է Հանձնաժողովը՝ սույն օրենքով սահմանված կարգով: Սույն մասում նշված կարգավորումից բացառություն է կազմում իրավաբանական անձին կարգավորող և վերահսկող մարմնի նկատմամբ վերահսկողությունը։ </w:t>
            </w:r>
          </w:p>
          <w:p w14:paraId="06708A57"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Նշված դրույթները պարզաբանման կարիք ունեն, քանի որ ձևակերպված են այնպիսի բովանդակությամբ, որ չեն ապահովում միանշանակ ընկալում։ Բացի այդ, պարզ չէ նշված կարգավորումներում պետական մարմինների ներառված չլինելու հանգամանքի հիմնավորումը:</w:t>
            </w:r>
          </w:p>
          <w:p w14:paraId="2677DC16"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Բացի այդ, հիշյալ հոդվածով սահմանվում են Հանձնաժողովի կողմից վերահսկողություն և ստուգումներ իրականացնելու դեպքեր, որի 9-րդ մասի համաձայն՝ տվյալ հոդվածը չի տարածվում Հանձնաժողովի կողմից կնքված պայմանագրերի պայմանների պահպանման նկատմամբ իրականացվող ստուգումների դեպքերի վրա:</w:t>
            </w:r>
            <w:r w:rsidRPr="006366CF">
              <w:rPr>
                <w:rFonts w:ascii="GHEA Grapalat" w:hAnsi="GHEA Grapalat" w:cs="Courier New"/>
                <w:bCs/>
                <w:color w:val="000000"/>
                <w:shd w:val="clear" w:color="auto" w:fill="FFFFFF"/>
              </w:rPr>
              <w:br/>
              <w:t>Վերը նշվածի կապակցությամբ սակայն հարկ է նկատել, որ անհասկանալի է, թե նշված հոդվածը Հանձնաժողովի կողմից կնքված պայմանագրերի պահպանման նկատմամբ իրականացվող ստուգումների դեպքերի վրա չտարածելու  ինչպիսի հիմքեր են առկա, հատկապես այն դեպքում, երբ Նախագծով այլ կարգավորում չի նախատեսվում, որոնք արդեն կկարգավորեն որպես բացառություն սահմանված դեպքերը:</w:t>
            </w:r>
          </w:p>
          <w:p w14:paraId="5F42FF79"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Միաժամանակ, վերանայման կարիք ունեն ստուգումների կարգի սահմանման լիազորությունը Հանձնաժողովի նախագահին վերապահելու իրավասություն նախատեսող դրույթները։ </w:t>
            </w:r>
          </w:p>
          <w:p w14:paraId="284FA9BD"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Բացի այդ, պարզ չէ, թե ինչ ընթացակարգեր են գործելու Նախագծի 32-րդ հոդվածով սահմանված խախտման արձանագրման գործընթացում: Այս առումով հարկ է նկատել, որ Հայաստանի Հանրապետությունում ստուգումների կազմակերպման և անցկացման մասին օրենքով հստակ ընթացակարգային կարգավորումներ ու երաշխիքներ են առկա, որոնք սակայն բացակայում են Նախագծում՝ այդպիսով ստուգման կազմակերպման գործընթացում շատ հարցեր թողնելով չկարգավորված: </w:t>
            </w:r>
          </w:p>
          <w:p w14:paraId="132F76E7"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17</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Նախագծի</w:t>
            </w:r>
            <w:r w:rsidRPr="006366CF">
              <w:rPr>
                <w:rFonts w:ascii="GHEA Grapalat" w:hAnsi="GHEA Grapalat" w:cs="Courier New"/>
                <w:bCs/>
                <w:color w:val="000000"/>
                <w:shd w:val="clear" w:color="auto" w:fill="FFFFFF"/>
              </w:rPr>
              <w:t xml:space="preserve"> 28-</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հոդվածի</w:t>
            </w:r>
            <w:r w:rsidRPr="006366CF">
              <w:rPr>
                <w:rFonts w:ascii="GHEA Grapalat" w:hAnsi="GHEA Grapalat" w:cs="Courier New"/>
                <w:bCs/>
                <w:color w:val="000000"/>
                <w:shd w:val="clear" w:color="auto" w:fill="FFFFFF"/>
              </w:rPr>
              <w:t xml:space="preserve"> 1-</w:t>
            </w:r>
            <w:r w:rsidRPr="006366CF">
              <w:rPr>
                <w:rFonts w:ascii="GHEA Grapalat" w:hAnsi="GHEA Grapalat" w:cs="GHEA Grapalat"/>
                <w:bCs/>
                <w:color w:val="000000"/>
                <w:shd w:val="clear" w:color="auto" w:fill="FFFFFF"/>
              </w:rPr>
              <w:t>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և</w:t>
            </w:r>
            <w:r w:rsidRPr="006366CF">
              <w:rPr>
                <w:rFonts w:ascii="GHEA Grapalat" w:hAnsi="GHEA Grapalat" w:cs="Courier New"/>
                <w:bCs/>
                <w:color w:val="000000"/>
                <w:shd w:val="clear" w:color="auto" w:fill="FFFFFF"/>
              </w:rPr>
              <w:t xml:space="preserve"> 3-րդ մասերում համապատասխանաբար կիրառված (ակտերի, արձանագրությունների </w:t>
            </w:r>
            <w:r w:rsidRPr="006366CF">
              <w:rPr>
                <w:rFonts w:ascii="GHEA Grapalat" w:hAnsi="GHEA Grapalat" w:cs="Courier New"/>
                <w:b/>
                <w:bCs/>
                <w:color w:val="000000"/>
                <w:shd w:val="clear" w:color="auto" w:fill="FFFFFF"/>
              </w:rPr>
              <w:t>և այլն</w:t>
            </w:r>
            <w:r w:rsidRPr="006366CF">
              <w:rPr>
                <w:rFonts w:ascii="GHEA Grapalat" w:hAnsi="GHEA Grapalat" w:cs="Courier New"/>
                <w:bCs/>
                <w:color w:val="000000"/>
                <w:shd w:val="clear" w:color="auto" w:fill="FFFFFF"/>
              </w:rPr>
              <w:t xml:space="preserve">) և այլ գործողություններ ձևակերպումներն անհրաժեշտ է հստակեցնել՝ նկատի ունենալով, որ նշվածի արդյունքում հնարավոր չէ որոշակիացնել, թե նախատեսվող դրույթներն ինչ գործողությունների և փաստաթղթերի մասին է, որպիսի պայմաններում առաջանում է Սահմանադրությամբ ամրագրված սկզբունքների անհամապատասխանություն։ </w:t>
            </w:r>
          </w:p>
          <w:p w14:paraId="1EF13B16"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lastRenderedPageBreak/>
              <w:t>Նույն դիտարկումը վերաբերում է Նախագծի բոլոր այն համանման կարգավորումներին, որոնք պարունակում են նման եզրույթներով դրսևորվող անորոշ ձևակերպումներ։</w:t>
            </w:r>
          </w:p>
          <w:p w14:paraId="27747331"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18</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Նախագծի 29-րդ հոդվածի 3-րդ մասի 2-րդ նախադասության համաձայն՝ գնահատող խմբի անդամները կարող են մասնակցել վերահսկվող իրավաբանական անձի կոլեգիալ գործադիր մարմնի (տնօրենների խորհրդի) նիստերին և ներկայացնել և քննարկել համապատասխանության գնահատման արդյունքները, հնարավոր հետևանքները։ Այսպես, «Բաժնետիրական ընկերությունների մասին» օրենքի 83-րդ հոդվածի 1-ին մասի երկրորդ պարբերության համաձայն՝ Խորհուրդը պետք է ստեղծվի 50 և ավելի բաժնետեր ունեցող Ընկերությունում: Այսինքն, գործող օրենսդրությամբ խորհուրդ ստեղծելու պարտավորությունը դրված է միայն բաց բաժնետիրական ընկերությունների վրա: Ուստի, հնարավոր են դեպքեր, երբ  վերահսկվող իրավաբանական անձը լինի փակ բաժնետիրական ընկերություն՝ մինչև 50 բաժնետեր ունեցող, իսկ նշված կարգավորման արդյունքում փաստացի գնահատող խմբին տրվում է միայն տնօրենների խորհրդի նիստին մասնակցելու իրավասություն:</w:t>
            </w:r>
            <w:r w:rsidRPr="006366CF">
              <w:rPr>
                <w:rFonts w:ascii="GHEA Grapalat" w:hAnsi="GHEA Grapalat" w:cs="Courier New"/>
                <w:bCs/>
                <w:color w:val="000000"/>
                <w:shd w:val="clear" w:color="auto" w:fill="FFFFFF"/>
              </w:rPr>
              <w:br/>
            </w:r>
            <w:r w:rsidRPr="006366CF">
              <w:rPr>
                <w:rFonts w:ascii="GHEA Grapalat" w:hAnsi="GHEA Grapalat" w:cs="Courier New"/>
                <w:bCs/>
                <w:color w:val="000000"/>
                <w:shd w:val="clear" w:color="auto" w:fill="FFFFFF"/>
              </w:rPr>
              <w:tab/>
              <w:t>Ուստի, հիմք ընդունելով վերոգրյալը, անհասկանալի է գնահատող խմբի անդամին միայն վերահսկվող իրավաբանական անձի տնօրենների խորհրդի նիստերին մասնակցելու հնարավորություն նախատեսելու նպատակը:</w:t>
            </w:r>
          </w:p>
          <w:p w14:paraId="3973DB1E"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19</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Նախագծի</w:t>
            </w:r>
            <w:r w:rsidRPr="006366CF">
              <w:rPr>
                <w:rFonts w:ascii="GHEA Grapalat" w:hAnsi="GHEA Grapalat" w:cs="Courier New"/>
                <w:bCs/>
                <w:color w:val="000000"/>
                <w:shd w:val="clear" w:color="auto" w:fill="FFFFFF"/>
              </w:rPr>
              <w:t xml:space="preserve"> 31-րդ հոդվածով նախատեսված են համապատասխանության գնահատման ուղղություններին վերաբերող դրույթներ՝ սահմանելով, թե Հանձնաժողովը համապատասխանության գնահատում ինչ ուղղություններով է կատարելու։ Այս առումով հարկ է անդրադառնալ հիշյալ հոդվածի 2-րդ մասին, որի համաձայն՝ համապատասխանության գնահատման ընթացքում կարող է կատարվել վերլուծություն և գնահատում՝ սույն հոդվածի 1-ին մասով նախատեսված բոլոր ուղղություններով կամ դրանց մի մասով։ Այս առումով նկատի ունենալով հիշյալ դրույթներով առաջացող հայեցողական գործողությունների կատարումը, սուբյեկտիվ դրսևորումներն ու նշվածներից բխող ռիսկերը՝ գտնում ենք, որ օրենքով պետք է հստակ սահմանվեն այն բոլոր դեպքերը, որոնց պարագայում համապատասխանության գործընթացը պետք է ուղեկցվի գնահատման բոլոր ուղղություններով, իսկ որոշ դեպքերում՝ սահմանելով դրանց հիմքերը, գնահատում իրականացվի ուղղություններից ոչ թե բոլորով, այլ մի մասով։</w:t>
            </w:r>
          </w:p>
          <w:p w14:paraId="2CA9F035"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Նույն հոդվածի կարգավորումներում վերանայման կարիք ունեն նախնական քննարկմանն առնչվող դրույթները՝ նկատի ունենալով, որ վերջիններով պայմանավորված առաջանում է անհրաժեշտություն այլ քննարկում ևս նախատեսելու, օրինակ՝ վերջնական, հակառակ պարագայում պար չէ, քննարկմանը նախնական որակում տալը։</w:t>
            </w:r>
          </w:p>
          <w:p w14:paraId="0E70E0B9"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lastRenderedPageBreak/>
              <w:t>20</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Նախագծի</w:t>
            </w:r>
            <w:r w:rsidRPr="006366CF">
              <w:rPr>
                <w:rFonts w:ascii="GHEA Grapalat" w:hAnsi="GHEA Grapalat" w:cs="Courier New"/>
                <w:bCs/>
                <w:color w:val="000000"/>
                <w:shd w:val="clear" w:color="auto" w:fill="FFFFFF"/>
              </w:rPr>
              <w:t xml:space="preserve"> 32-</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հոդվածի</w:t>
            </w:r>
            <w:r w:rsidRPr="006366CF">
              <w:rPr>
                <w:rFonts w:ascii="GHEA Grapalat" w:hAnsi="GHEA Grapalat" w:cs="Courier New"/>
                <w:bCs/>
                <w:color w:val="000000"/>
                <w:shd w:val="clear" w:color="auto" w:fill="FFFFFF"/>
              </w:rPr>
              <w:t xml:space="preserve"> 1-ին մասում վերանայման կարիք ունի հետևյալ նախադասությունը</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«Արձանագրման պահից խախտումը համարվում է արձանագրված։»։</w:t>
            </w:r>
          </w:p>
          <w:p w14:paraId="1B69C6EA"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21. Նախագծի 35-րդ հոդվածի 8-րդ մասով նախատեսվում է, որ համապատասխան մարմինը կամ իրավաբանական անձը Հանձնաժողովի եզրակացությունն ստանալուց հետո պարտավոր է 2 աշխատանքային օրվա ընթացքում կատարել պահանջները և տեղեկացնել Հանձնաժողովի նախագահին։ Այս մասով առաջարկում ենք 2 աշխատանքային օրը փոխարինել ավելի ողջամիտ ժամկետով՝ նկատի ունենալով, որ էլեկտրոնային համակարգերի որևէ գործիքի շտկումը կամ իրավական մասի ապահովումը՝ կախված չէ միայն կոնկրետ մարմնի գործառույթներից և պահանջում է համագործակցային լուծումներ:</w:t>
            </w:r>
          </w:p>
          <w:p w14:paraId="4400D134"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22</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Նախագծի</w:t>
            </w:r>
            <w:r w:rsidRPr="006366CF">
              <w:rPr>
                <w:rFonts w:ascii="GHEA Grapalat" w:hAnsi="GHEA Grapalat" w:cs="Courier New"/>
                <w:bCs/>
                <w:color w:val="000000"/>
                <w:shd w:val="clear" w:color="auto" w:fill="FFFFFF"/>
              </w:rPr>
              <w:t xml:space="preserve"> 39-</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40-</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41-</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և</w:t>
            </w:r>
            <w:r w:rsidRPr="006366CF">
              <w:rPr>
                <w:rFonts w:ascii="GHEA Grapalat" w:hAnsi="GHEA Grapalat" w:cs="Courier New"/>
                <w:bCs/>
                <w:color w:val="000000"/>
                <w:shd w:val="clear" w:color="auto" w:fill="FFFFFF"/>
              </w:rPr>
              <w:t xml:space="preserve"> 42-</w:t>
            </w:r>
            <w:r w:rsidRPr="006366CF">
              <w:rPr>
                <w:rFonts w:ascii="GHEA Grapalat" w:hAnsi="GHEA Grapalat" w:cs="GHEA Grapalat"/>
                <w:bCs/>
                <w:color w:val="000000"/>
                <w:shd w:val="clear" w:color="auto" w:fill="FFFFFF"/>
              </w:rPr>
              <w:t>րդ</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հոդվածն</w:t>
            </w:r>
            <w:r w:rsidRPr="006366CF">
              <w:rPr>
                <w:rFonts w:ascii="GHEA Grapalat" w:hAnsi="GHEA Grapalat" w:cs="Courier New"/>
                <w:bCs/>
                <w:color w:val="000000"/>
                <w:shd w:val="clear" w:color="auto" w:fill="FFFFFF"/>
              </w:rPr>
              <w:t xml:space="preserve">երի վերաբերյալ հարկ է նշել, որ «Նորմատիվ իրավական ակտերի մասին» օրենքի 13-րդ հոդվածի 4-րդ և 5-րդ մասերի համաձայն՝ </w:t>
            </w:r>
          </w:p>
          <w:p w14:paraId="6E669BB1"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«4. Նորմատիվ իրավական ակտն ունենում է անցումային դրույթներ, եթե`</w:t>
            </w:r>
          </w:p>
          <w:p w14:paraId="716FD367" w14:textId="77777777" w:rsidR="0008112D" w:rsidRPr="006366CF" w:rsidRDefault="0008112D" w:rsidP="00D36CFE">
            <w:pPr>
              <w:numPr>
                <w:ilvl w:val="0"/>
                <w:numId w:val="8"/>
              </w:numPr>
              <w:spacing w:line="276" w:lineRule="auto"/>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նորմատիվ իրավական ակտը լրիվ գործողության մեջ դնելու համար պահանջվում են ժամկետներ կամ որոշակի պայմաններ, կամ</w:t>
            </w:r>
          </w:p>
          <w:p w14:paraId="6A0E0B3B"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2) 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կամ</w:t>
            </w:r>
          </w:p>
          <w:p w14:paraId="37D1B72B"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3)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w:t>
            </w:r>
          </w:p>
          <w:p w14:paraId="036CB335" w14:textId="77777777" w:rsidR="0008112D" w:rsidRPr="006366CF" w:rsidRDefault="0008112D" w:rsidP="00D36CFE">
            <w:pPr>
              <w:numPr>
                <w:ilvl w:val="0"/>
                <w:numId w:val="9"/>
              </w:numPr>
              <w:spacing w:line="276" w:lineRule="auto"/>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14:paraId="7C23AFC6" w14:textId="77777777" w:rsidR="0008112D" w:rsidRPr="006366CF" w:rsidRDefault="0008112D" w:rsidP="00D36CFE">
            <w:pPr>
              <w:numPr>
                <w:ilvl w:val="0"/>
                <w:numId w:val="10"/>
              </w:numPr>
              <w:spacing w:line="276" w:lineRule="auto"/>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օրենսդրական ակտի այն մասերը, որոնք գործելու են ենթաօրենսդրական նորմատիվ իրավական ակտն ուժի մեջ մտնելու պահից.</w:t>
            </w:r>
          </w:p>
          <w:p w14:paraId="001B2FA0" w14:textId="77777777" w:rsidR="0008112D" w:rsidRPr="006366CF" w:rsidRDefault="0008112D" w:rsidP="00D36CFE">
            <w:pPr>
              <w:numPr>
                <w:ilvl w:val="0"/>
                <w:numId w:val="10"/>
              </w:numPr>
              <w:spacing w:line="276" w:lineRule="auto"/>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ենթաօրենսդրական նորմատիվ իրավական ակտի ընդունման նախատեսվող ժամկետը:»:</w:t>
            </w:r>
          </w:p>
          <w:p w14:paraId="2DFEC7CC"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Հիշյալ նորմերի համատեքստում նախ գտնում ենք, որ նպատակահարմար կլինի Նախագծի 39-41-րդ հոդվածներով նախատեսված կարգավորումները սահմանել որպես եզրափակիչ մաս և անցումային դրույթներ՝ նկատի ունենալով անցումային կարգավորումներին ներկայացվող </w:t>
            </w:r>
            <w:r w:rsidRPr="006366CF">
              <w:rPr>
                <w:rFonts w:ascii="GHEA Grapalat" w:hAnsi="GHEA Grapalat" w:cs="Courier New"/>
                <w:bCs/>
                <w:color w:val="000000"/>
                <w:shd w:val="clear" w:color="auto" w:fill="FFFFFF"/>
              </w:rPr>
              <w:lastRenderedPageBreak/>
              <w:t>պահանջները և այդ համատեքստում վերանայել 40-րդ հոդվածի այն բոլոր դրույթները, որոնք ըստ էության չեն հանդիսանում անցումային կարգավորումներ։ Բացի այդ, Նախագծի 41-րդ հոդվածի համաձայն՝ Հանձնաժողովը Ազգային ժողովի քննարկման է ներկայացնում օրենսդրական ակտերի փաթեթ, ինչի արդյունքում փաստորեն Հանձնաժողովը հանդես է գալիս օրենսդրական նախաձեռնությամբ՝ ներկայացնելով պետական բյուջե պետական տուրքերի կամ այլ պարտադիր վճարների գանձման դեպքերի, կարգի և չափի կարգավորման մասին օրենսդրական ակտերի փաթեթ:</w:t>
            </w:r>
          </w:p>
          <w:p w14:paraId="22439935"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Այս առումով հարկ է նկատի ունենալ Սահմանադրության 109-րդ հոդվածի 1-ին մասի պահանջը, որի համաձայն՝ </w:t>
            </w:r>
          </w:p>
          <w:p w14:paraId="16593BAE"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«1. Օրենսդրական նախաձեռնության իրավունք ունեն պատգամավորը, Ազգային ժողովի խմբակցությունը և Կառավարությունը:»:</w:t>
            </w:r>
          </w:p>
          <w:p w14:paraId="7853493D"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Ուստի, եթե նշված կարգավորմամբ ակնկալվում է Հանձնաժողովին վերապահել օրենսդրական նախաձեռնությամբ հանդես գալու իրավասություն, ապա հիմք ընդունելով վերոնշյալը, ինչպես նաև այն, որ «Կիբեռանվտանգության մասին» օրենքի նախագծի 3-րդ հոդվածի 1-ին մասի 2-րդ կետի համաձայն՝ լիազոր մարմին է «Կառավարության կառուցվածքի և գործունեության մասին» օրենքի հավելվածի 16-րդ կետով թվարկված ոլորտներում քաղաքականություն մշակող և իրականացնող պետական կառավարման համակարգի մարմինը, այն է՝ Բարձր տեխնոլոգիական արդյունաբերության նախարարությունը, հետևապես՝ սույն օրենքի շրջանակներում ԱԺ քննարկման օրենսդրական փաթեթ կարող է ներկայացնել միայն ոլորտի կարգավորման համար պատասխանատու նախարարությունը:</w:t>
            </w:r>
          </w:p>
          <w:p w14:paraId="2E2DB0DB"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Հիշյալ կետի դիտարկումները վերաբերում են նաև «Հանրային տեղեկությունների մասին» օրենքի նախագծին:</w:t>
            </w:r>
          </w:p>
          <w:p w14:paraId="29E6999A"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23</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Նախագծի առնչությամբ անհրաժեշտ ենք համարում նշել, որ հիմք ընդունելով իրավական ակտի ծավալը, նախատեսվող դրույթների քանակը, կարգավորման առարկան և այլ գործոններ, կարծում ենք անհրաժեշտ է իրավական ակտում հոդվածները համակարգել և առանձնացնել համասեռ գլուխներում, իսկ անհրաժեշտության դեպքում բաժինների՝ ապահովելով իրավական ակտի հստակ կառուցվածքը:</w:t>
            </w:r>
          </w:p>
          <w:p w14:paraId="0E9F6CD5"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Ինչպես նաև, իրավական ակտում կիրառվող դրույթների միատեսակությունն ապահովելու համար անհրաժեշտ է պետական մարմինների անվանումները սահմանել միատեսակ: Այս իմաստով, անհրաժեշտ է, օրինակ, ոչ թե կիրառել և՛ Կառավարություն, և՛ ՀՀ Կառավարություն սահմանումները, այլ դրանցից մեկը:</w:t>
            </w:r>
          </w:p>
          <w:p w14:paraId="151EF096"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24</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Անդրադառնալով</w:t>
            </w:r>
            <w:r w:rsidRPr="006366CF">
              <w:rPr>
                <w:rFonts w:ascii="GHEA Grapalat" w:hAnsi="GHEA Grapalat" w:cs="Courier New"/>
                <w:bCs/>
                <w:color w:val="000000"/>
                <w:shd w:val="clear" w:color="auto" w:fill="FFFFFF"/>
              </w:rPr>
              <w:t xml:space="preserve"> «Հանրային տեղեկությունների մասին» օրենքի նախագծին և հատկապես քննարկման առարկա դարձնելով վերջինիս կարգավորման առարկան՝ հարկ է </w:t>
            </w:r>
            <w:r w:rsidRPr="006366CF">
              <w:rPr>
                <w:rFonts w:ascii="GHEA Grapalat" w:hAnsi="GHEA Grapalat" w:cs="Courier New"/>
                <w:bCs/>
                <w:color w:val="000000"/>
                <w:shd w:val="clear" w:color="auto" w:fill="FFFFFF"/>
              </w:rPr>
              <w:lastRenderedPageBreak/>
              <w:t>արձանագրել, որ ի տարբերություն Նախագծով սահմանվող օրենքի կարգավորման առարկայի, որի կարգավորման շրջանակը նեղ էր, տվյալ դեպքում գործ ունենք հակառակ երևույթի հետ՝ կարգավորման առարկան բովանդակում է այնպիսի նորմեր, որոնք լայն շրջանակ են ընդգրկում՝ այդպիսով անդրադառնալով այնպիսի հարցերի կարգավորմանը, որոնք, ըստ «Հանրային տեղեկությունների մասին» օրենքի վերնագրի, չպետք է հանդիսանային հիշյալ օրենքի կարգավորման առարկա, օրինակ՝ պետական և տեղական ինքնակառավարման մարմինների կողմից իրենց պարտականությունների կատարման նկատմամբ հսկողության իրականացում, ինչը խնդրահարույց է «Հանրային տեղեկությունների մասին» օրենքի շրջանակում կարգավորելը:</w:t>
            </w:r>
          </w:p>
          <w:p w14:paraId="3F8D1375" w14:textId="77777777" w:rsidR="00114F67" w:rsidRPr="006366CF" w:rsidRDefault="00114F67" w:rsidP="0008112D">
            <w:pPr>
              <w:spacing w:line="276" w:lineRule="auto"/>
              <w:ind w:firstLine="164"/>
              <w:jc w:val="both"/>
              <w:rPr>
                <w:rFonts w:ascii="GHEA Grapalat" w:hAnsi="GHEA Grapalat" w:cs="Courier New"/>
                <w:bCs/>
                <w:color w:val="000000"/>
                <w:shd w:val="clear" w:color="auto" w:fill="FFFFFF"/>
              </w:rPr>
            </w:pPr>
          </w:p>
          <w:p w14:paraId="2EAEC6D8" w14:textId="77777777" w:rsidR="00114F67" w:rsidRPr="006366CF" w:rsidRDefault="00114F67" w:rsidP="0008112D">
            <w:pPr>
              <w:spacing w:line="276" w:lineRule="auto"/>
              <w:ind w:firstLine="164"/>
              <w:jc w:val="both"/>
              <w:rPr>
                <w:rFonts w:ascii="GHEA Grapalat" w:hAnsi="GHEA Grapalat" w:cs="Courier New"/>
                <w:bCs/>
                <w:color w:val="000000"/>
                <w:shd w:val="clear" w:color="auto" w:fill="FFFFFF"/>
              </w:rPr>
            </w:pPr>
          </w:p>
          <w:p w14:paraId="18B967D5" w14:textId="77777777" w:rsidR="00114F67" w:rsidRPr="006366CF" w:rsidRDefault="00114F67" w:rsidP="0008112D">
            <w:pPr>
              <w:spacing w:line="276" w:lineRule="auto"/>
              <w:ind w:firstLine="164"/>
              <w:jc w:val="both"/>
              <w:rPr>
                <w:rFonts w:ascii="GHEA Grapalat" w:hAnsi="GHEA Grapalat" w:cs="Courier New"/>
                <w:bCs/>
                <w:color w:val="000000"/>
                <w:shd w:val="clear" w:color="auto" w:fill="FFFFFF"/>
              </w:rPr>
            </w:pPr>
          </w:p>
          <w:p w14:paraId="40457EC6" w14:textId="77777777" w:rsidR="00114F67" w:rsidRPr="006366CF" w:rsidRDefault="00114F67" w:rsidP="0008112D">
            <w:pPr>
              <w:spacing w:line="276" w:lineRule="auto"/>
              <w:ind w:firstLine="164"/>
              <w:jc w:val="both"/>
              <w:rPr>
                <w:rFonts w:ascii="GHEA Grapalat" w:hAnsi="GHEA Grapalat" w:cs="Courier New"/>
                <w:bCs/>
                <w:color w:val="000000"/>
                <w:shd w:val="clear" w:color="auto" w:fill="FFFFFF"/>
              </w:rPr>
            </w:pPr>
          </w:p>
          <w:p w14:paraId="0EBA2435" w14:textId="77777777" w:rsidR="00114F67" w:rsidRPr="006366CF" w:rsidRDefault="00114F67" w:rsidP="0008112D">
            <w:pPr>
              <w:spacing w:line="276" w:lineRule="auto"/>
              <w:ind w:firstLine="164"/>
              <w:jc w:val="both"/>
              <w:rPr>
                <w:rFonts w:ascii="GHEA Grapalat" w:hAnsi="GHEA Grapalat" w:cs="Courier New"/>
                <w:bCs/>
                <w:color w:val="000000"/>
                <w:shd w:val="clear" w:color="auto" w:fill="FFFFFF"/>
              </w:rPr>
            </w:pPr>
          </w:p>
          <w:p w14:paraId="5E1EC88C" w14:textId="77777777" w:rsidR="00114F67" w:rsidRPr="006366CF" w:rsidRDefault="00114F67" w:rsidP="0008112D">
            <w:pPr>
              <w:spacing w:line="276" w:lineRule="auto"/>
              <w:ind w:firstLine="164"/>
              <w:jc w:val="both"/>
              <w:rPr>
                <w:rFonts w:ascii="GHEA Grapalat" w:hAnsi="GHEA Grapalat" w:cs="Courier New"/>
                <w:bCs/>
                <w:color w:val="000000"/>
                <w:shd w:val="clear" w:color="auto" w:fill="FFFFFF"/>
              </w:rPr>
            </w:pPr>
          </w:p>
          <w:p w14:paraId="56E18C7D" w14:textId="77777777" w:rsidR="00114F67" w:rsidRPr="006366CF" w:rsidRDefault="00114F67" w:rsidP="0008112D">
            <w:pPr>
              <w:spacing w:line="276" w:lineRule="auto"/>
              <w:ind w:firstLine="164"/>
              <w:jc w:val="both"/>
              <w:rPr>
                <w:rFonts w:ascii="GHEA Grapalat" w:hAnsi="GHEA Grapalat" w:cs="Courier New"/>
                <w:bCs/>
                <w:color w:val="000000"/>
                <w:shd w:val="clear" w:color="auto" w:fill="FFFFFF"/>
              </w:rPr>
            </w:pPr>
          </w:p>
          <w:p w14:paraId="549C3BDF" w14:textId="77777777" w:rsidR="00114F67" w:rsidRPr="006366CF" w:rsidRDefault="00114F67" w:rsidP="0008112D">
            <w:pPr>
              <w:spacing w:line="276" w:lineRule="auto"/>
              <w:ind w:firstLine="164"/>
              <w:jc w:val="both"/>
              <w:rPr>
                <w:rFonts w:ascii="GHEA Grapalat" w:hAnsi="GHEA Grapalat" w:cs="Courier New"/>
                <w:bCs/>
                <w:color w:val="000000"/>
                <w:shd w:val="clear" w:color="auto" w:fill="FFFFFF"/>
              </w:rPr>
            </w:pPr>
          </w:p>
          <w:p w14:paraId="23E60886" w14:textId="77777777" w:rsidR="00114F67" w:rsidRPr="006366CF" w:rsidRDefault="00114F67" w:rsidP="0008112D">
            <w:pPr>
              <w:spacing w:line="276" w:lineRule="auto"/>
              <w:ind w:firstLine="164"/>
              <w:jc w:val="both"/>
              <w:rPr>
                <w:rFonts w:ascii="GHEA Grapalat" w:hAnsi="GHEA Grapalat" w:cs="Courier New"/>
                <w:bCs/>
                <w:color w:val="000000"/>
                <w:shd w:val="clear" w:color="auto" w:fill="FFFFFF"/>
              </w:rPr>
            </w:pPr>
          </w:p>
          <w:p w14:paraId="541AC78F" w14:textId="77777777" w:rsidR="00114F67" w:rsidRPr="006366CF" w:rsidRDefault="00114F67" w:rsidP="0008112D">
            <w:pPr>
              <w:spacing w:line="276" w:lineRule="auto"/>
              <w:ind w:firstLine="164"/>
              <w:jc w:val="both"/>
              <w:rPr>
                <w:rFonts w:ascii="GHEA Grapalat" w:hAnsi="GHEA Grapalat" w:cs="Courier New"/>
                <w:bCs/>
                <w:color w:val="000000"/>
                <w:shd w:val="clear" w:color="auto" w:fill="FFFFFF"/>
              </w:rPr>
            </w:pPr>
          </w:p>
          <w:p w14:paraId="15A2D7F4" w14:textId="71166DD3" w:rsidR="000E42F2" w:rsidRDefault="000E42F2" w:rsidP="0008112D">
            <w:pPr>
              <w:spacing w:line="276" w:lineRule="auto"/>
              <w:ind w:firstLine="164"/>
              <w:jc w:val="both"/>
              <w:rPr>
                <w:rFonts w:ascii="GHEA Grapalat" w:hAnsi="GHEA Grapalat" w:cs="Courier New"/>
                <w:bCs/>
                <w:color w:val="000000"/>
                <w:shd w:val="clear" w:color="auto" w:fill="FFFFFF"/>
              </w:rPr>
            </w:pPr>
          </w:p>
          <w:p w14:paraId="0480202E" w14:textId="77777777" w:rsidR="0096038A" w:rsidRPr="006366CF" w:rsidRDefault="0096038A" w:rsidP="0008112D">
            <w:pPr>
              <w:spacing w:line="276" w:lineRule="auto"/>
              <w:ind w:firstLine="164"/>
              <w:jc w:val="both"/>
              <w:rPr>
                <w:rFonts w:ascii="GHEA Grapalat" w:hAnsi="GHEA Grapalat" w:cs="Courier New"/>
                <w:bCs/>
                <w:color w:val="000000"/>
                <w:shd w:val="clear" w:color="auto" w:fill="FFFFFF"/>
              </w:rPr>
            </w:pPr>
          </w:p>
          <w:p w14:paraId="6C42C0F2" w14:textId="77777777" w:rsidR="000E42F2" w:rsidRPr="006366CF" w:rsidRDefault="000E42F2" w:rsidP="0008112D">
            <w:pPr>
              <w:spacing w:line="276" w:lineRule="auto"/>
              <w:ind w:firstLine="164"/>
              <w:jc w:val="both"/>
              <w:rPr>
                <w:rFonts w:ascii="GHEA Grapalat" w:hAnsi="GHEA Grapalat" w:cs="Courier New"/>
                <w:bCs/>
                <w:color w:val="000000"/>
                <w:shd w:val="clear" w:color="auto" w:fill="FFFFFF"/>
              </w:rPr>
            </w:pPr>
          </w:p>
          <w:p w14:paraId="5174A475" w14:textId="77777777" w:rsidR="000E42F2" w:rsidRPr="006366CF" w:rsidRDefault="000E42F2" w:rsidP="0008112D">
            <w:pPr>
              <w:spacing w:line="276" w:lineRule="auto"/>
              <w:ind w:firstLine="164"/>
              <w:jc w:val="both"/>
              <w:rPr>
                <w:rFonts w:ascii="GHEA Grapalat" w:hAnsi="GHEA Grapalat" w:cs="Courier New"/>
                <w:bCs/>
                <w:color w:val="000000"/>
                <w:shd w:val="clear" w:color="auto" w:fill="FFFFFF"/>
              </w:rPr>
            </w:pPr>
          </w:p>
          <w:p w14:paraId="68C51832" w14:textId="77777777" w:rsidR="000E42F2" w:rsidRPr="006366CF" w:rsidRDefault="000E42F2" w:rsidP="0008112D">
            <w:pPr>
              <w:spacing w:line="276" w:lineRule="auto"/>
              <w:ind w:firstLine="164"/>
              <w:jc w:val="both"/>
              <w:rPr>
                <w:rFonts w:ascii="GHEA Grapalat" w:hAnsi="GHEA Grapalat" w:cs="Courier New"/>
                <w:bCs/>
                <w:color w:val="000000"/>
                <w:shd w:val="clear" w:color="auto" w:fill="FFFFFF"/>
              </w:rPr>
            </w:pPr>
          </w:p>
          <w:p w14:paraId="5F006FB9" w14:textId="02D60D33"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25</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«Հանրային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տեղեկությունների</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մ</w:t>
            </w:r>
            <w:r w:rsidRPr="006366CF">
              <w:rPr>
                <w:rFonts w:ascii="GHEA Grapalat" w:hAnsi="GHEA Grapalat" w:cs="Courier New"/>
                <w:bCs/>
                <w:color w:val="000000"/>
                <w:shd w:val="clear" w:color="auto" w:fill="FFFFFF"/>
              </w:rPr>
              <w:t>ասին» օրենքի նախագծի 5-րդ հոդվածի 4-րդ մասում բացահայտման են ենթակա այն եղանակներին վերաբերող դրույթները, որոնք պետք է կիրառվեն տեղեկությունների տրամադրման գործընթացում, որպեսզի անձի մասնավոր և ընտանեկան կյանքի սահմանադրորեն ամրագրված անձեռնմխելիության իրավունքը չխախտվի։</w:t>
            </w:r>
          </w:p>
          <w:p w14:paraId="435D49B8" w14:textId="77777777" w:rsidR="000C53ED" w:rsidRPr="006366CF" w:rsidRDefault="000C53ED" w:rsidP="0008112D">
            <w:pPr>
              <w:spacing w:line="276" w:lineRule="auto"/>
              <w:ind w:firstLine="164"/>
              <w:jc w:val="both"/>
              <w:rPr>
                <w:rFonts w:ascii="GHEA Grapalat" w:hAnsi="GHEA Grapalat" w:cs="Courier New"/>
                <w:bCs/>
                <w:color w:val="000000"/>
                <w:shd w:val="clear" w:color="auto" w:fill="FFFFFF"/>
              </w:rPr>
            </w:pPr>
          </w:p>
          <w:p w14:paraId="350700F8" w14:textId="77777777" w:rsidR="000C53ED" w:rsidRPr="006366CF" w:rsidRDefault="000C53ED" w:rsidP="0008112D">
            <w:pPr>
              <w:spacing w:line="276" w:lineRule="auto"/>
              <w:ind w:firstLine="164"/>
              <w:jc w:val="both"/>
              <w:rPr>
                <w:rFonts w:ascii="GHEA Grapalat" w:hAnsi="GHEA Grapalat" w:cs="Courier New"/>
                <w:bCs/>
                <w:color w:val="000000"/>
                <w:shd w:val="clear" w:color="auto" w:fill="FFFFFF"/>
              </w:rPr>
            </w:pPr>
          </w:p>
          <w:p w14:paraId="3452D042" w14:textId="77777777" w:rsidR="000C53ED" w:rsidRPr="006366CF" w:rsidRDefault="000C53ED" w:rsidP="0008112D">
            <w:pPr>
              <w:spacing w:line="276" w:lineRule="auto"/>
              <w:ind w:firstLine="164"/>
              <w:jc w:val="both"/>
              <w:rPr>
                <w:rFonts w:ascii="GHEA Grapalat" w:hAnsi="GHEA Grapalat" w:cs="Courier New"/>
                <w:bCs/>
                <w:color w:val="000000"/>
                <w:shd w:val="clear" w:color="auto" w:fill="FFFFFF"/>
              </w:rPr>
            </w:pPr>
          </w:p>
          <w:p w14:paraId="3A76E395" w14:textId="77777777" w:rsidR="000C53ED" w:rsidRPr="006366CF" w:rsidRDefault="000C53ED" w:rsidP="0008112D">
            <w:pPr>
              <w:spacing w:line="276" w:lineRule="auto"/>
              <w:ind w:firstLine="164"/>
              <w:jc w:val="both"/>
              <w:rPr>
                <w:rFonts w:ascii="GHEA Grapalat" w:hAnsi="GHEA Grapalat" w:cs="Courier New"/>
                <w:bCs/>
                <w:color w:val="000000"/>
                <w:shd w:val="clear" w:color="auto" w:fill="FFFFFF"/>
              </w:rPr>
            </w:pPr>
          </w:p>
          <w:p w14:paraId="38601DBC" w14:textId="77777777" w:rsidR="000C53ED" w:rsidRPr="006366CF" w:rsidRDefault="000C53ED" w:rsidP="0008112D">
            <w:pPr>
              <w:spacing w:line="276" w:lineRule="auto"/>
              <w:ind w:firstLine="164"/>
              <w:jc w:val="both"/>
              <w:rPr>
                <w:rFonts w:ascii="GHEA Grapalat" w:hAnsi="GHEA Grapalat" w:cs="Courier New"/>
                <w:bCs/>
                <w:color w:val="000000"/>
                <w:shd w:val="clear" w:color="auto" w:fill="FFFFFF"/>
              </w:rPr>
            </w:pPr>
          </w:p>
          <w:p w14:paraId="69671E49" w14:textId="77777777" w:rsidR="000C53ED" w:rsidRPr="006366CF" w:rsidRDefault="000C53ED" w:rsidP="0008112D">
            <w:pPr>
              <w:spacing w:line="276" w:lineRule="auto"/>
              <w:ind w:firstLine="164"/>
              <w:jc w:val="both"/>
              <w:rPr>
                <w:rFonts w:ascii="GHEA Grapalat" w:hAnsi="GHEA Grapalat" w:cs="Courier New"/>
                <w:bCs/>
                <w:color w:val="000000"/>
                <w:shd w:val="clear" w:color="auto" w:fill="FFFFFF"/>
              </w:rPr>
            </w:pPr>
          </w:p>
          <w:p w14:paraId="41C0351C" w14:textId="77777777" w:rsidR="000C53ED" w:rsidRPr="006366CF" w:rsidRDefault="000C53ED" w:rsidP="0008112D">
            <w:pPr>
              <w:spacing w:line="276" w:lineRule="auto"/>
              <w:ind w:firstLine="164"/>
              <w:jc w:val="both"/>
              <w:rPr>
                <w:rFonts w:ascii="GHEA Grapalat" w:hAnsi="GHEA Grapalat" w:cs="Courier New"/>
                <w:bCs/>
                <w:color w:val="000000"/>
                <w:shd w:val="clear" w:color="auto" w:fill="FFFFFF"/>
              </w:rPr>
            </w:pPr>
          </w:p>
          <w:p w14:paraId="087ECFDF" w14:textId="77777777" w:rsidR="000C53ED" w:rsidRPr="006366CF" w:rsidRDefault="000C53ED" w:rsidP="0008112D">
            <w:pPr>
              <w:spacing w:line="276" w:lineRule="auto"/>
              <w:ind w:firstLine="164"/>
              <w:jc w:val="both"/>
              <w:rPr>
                <w:rFonts w:ascii="GHEA Grapalat" w:hAnsi="GHEA Grapalat" w:cs="Courier New"/>
                <w:bCs/>
                <w:color w:val="000000"/>
                <w:shd w:val="clear" w:color="auto" w:fill="FFFFFF"/>
              </w:rPr>
            </w:pPr>
          </w:p>
          <w:p w14:paraId="0EE03846" w14:textId="77777777" w:rsidR="000C53ED" w:rsidRPr="006366CF" w:rsidRDefault="000C53ED" w:rsidP="000C53ED">
            <w:pPr>
              <w:spacing w:line="276" w:lineRule="auto"/>
              <w:jc w:val="both"/>
              <w:rPr>
                <w:rFonts w:ascii="GHEA Grapalat" w:hAnsi="GHEA Grapalat" w:cs="Courier New"/>
                <w:bCs/>
                <w:color w:val="000000"/>
                <w:shd w:val="clear" w:color="auto" w:fill="FFFFFF"/>
              </w:rPr>
            </w:pPr>
          </w:p>
          <w:p w14:paraId="2ECB061E"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26</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«Հանրային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տեղեկությ</w:t>
            </w:r>
            <w:r w:rsidRPr="006366CF">
              <w:rPr>
                <w:rFonts w:ascii="GHEA Grapalat" w:hAnsi="GHEA Grapalat" w:cs="Courier New"/>
                <w:bCs/>
                <w:color w:val="000000"/>
                <w:shd w:val="clear" w:color="auto" w:fill="FFFFFF"/>
              </w:rPr>
              <w:t>ունների մասին» օրենքի նախագծի 9-րդ հոդվածի 4-րդ մասում հստակեցման կարիք ունի, թե ինչ է իրենից ենթադրում հանրային ծառայությունների կատալոգը և որն է վերջինիս սահմանումը։</w:t>
            </w:r>
          </w:p>
          <w:p w14:paraId="3DB674AE"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27</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«Հանրային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տեղեկությունների</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մասին»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օրենքի</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նախագծ</w:t>
            </w:r>
            <w:r w:rsidRPr="006366CF">
              <w:rPr>
                <w:rFonts w:ascii="GHEA Grapalat" w:hAnsi="GHEA Grapalat" w:cs="Courier New"/>
                <w:bCs/>
                <w:color w:val="000000"/>
                <w:shd w:val="clear" w:color="auto" w:fill="FFFFFF"/>
              </w:rPr>
              <w:t>ի 14-րդ հոդվածի 1-ին մասի ձևակերպումը վերանայման կարիք ունի, քանի որ միանշանակ պարզ չէ վերջինիս բովանդակային միտքը։</w:t>
            </w:r>
          </w:p>
          <w:p w14:paraId="1BA71181"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Նույն հոդվածի 2-րդ մասում հստակեցման կարիք ունի «ֆիզիկական անձի որոշմամբ» ձևակերպումը։</w:t>
            </w:r>
          </w:p>
          <w:p w14:paraId="136064BC" w14:textId="77777777" w:rsidR="00EE65D0" w:rsidRPr="006366CF" w:rsidRDefault="00EE65D0" w:rsidP="0008112D">
            <w:pPr>
              <w:spacing w:line="276" w:lineRule="auto"/>
              <w:ind w:firstLine="164"/>
              <w:jc w:val="both"/>
              <w:rPr>
                <w:rFonts w:ascii="GHEA Grapalat" w:hAnsi="GHEA Grapalat" w:cs="Courier New"/>
                <w:bCs/>
                <w:color w:val="000000"/>
                <w:shd w:val="clear" w:color="auto" w:fill="FFFFFF"/>
              </w:rPr>
            </w:pPr>
          </w:p>
          <w:p w14:paraId="07271E87" w14:textId="77777777" w:rsidR="00EE65D0" w:rsidRPr="006366CF" w:rsidRDefault="00EE65D0" w:rsidP="0008112D">
            <w:pPr>
              <w:spacing w:line="276" w:lineRule="auto"/>
              <w:ind w:firstLine="164"/>
              <w:jc w:val="both"/>
              <w:rPr>
                <w:rFonts w:ascii="GHEA Grapalat" w:hAnsi="GHEA Grapalat" w:cs="Courier New"/>
                <w:bCs/>
                <w:color w:val="000000"/>
                <w:shd w:val="clear" w:color="auto" w:fill="FFFFFF"/>
              </w:rPr>
            </w:pPr>
          </w:p>
          <w:p w14:paraId="39F187DE" w14:textId="77777777" w:rsidR="00EE65D0" w:rsidRPr="006366CF" w:rsidRDefault="00EE65D0" w:rsidP="0008112D">
            <w:pPr>
              <w:spacing w:line="276" w:lineRule="auto"/>
              <w:ind w:firstLine="164"/>
              <w:jc w:val="both"/>
              <w:rPr>
                <w:rFonts w:ascii="GHEA Grapalat" w:hAnsi="GHEA Grapalat" w:cs="Courier New"/>
                <w:bCs/>
                <w:color w:val="000000"/>
                <w:shd w:val="clear" w:color="auto" w:fill="FFFFFF"/>
              </w:rPr>
            </w:pPr>
          </w:p>
          <w:p w14:paraId="5CD8FB1E" w14:textId="77777777" w:rsidR="00EE65D0" w:rsidRPr="006366CF" w:rsidRDefault="00EE65D0" w:rsidP="0008112D">
            <w:pPr>
              <w:spacing w:line="276" w:lineRule="auto"/>
              <w:ind w:firstLine="164"/>
              <w:jc w:val="both"/>
              <w:rPr>
                <w:rFonts w:ascii="GHEA Grapalat" w:hAnsi="GHEA Grapalat" w:cs="Courier New"/>
                <w:bCs/>
                <w:color w:val="000000"/>
                <w:shd w:val="clear" w:color="auto" w:fill="FFFFFF"/>
              </w:rPr>
            </w:pPr>
          </w:p>
          <w:p w14:paraId="610F9C60" w14:textId="77777777" w:rsidR="00EE65D0" w:rsidRPr="006366CF" w:rsidRDefault="00EE65D0" w:rsidP="0008112D">
            <w:pPr>
              <w:spacing w:line="276" w:lineRule="auto"/>
              <w:ind w:firstLine="164"/>
              <w:jc w:val="both"/>
              <w:rPr>
                <w:rFonts w:ascii="GHEA Grapalat" w:hAnsi="GHEA Grapalat" w:cs="Courier New"/>
                <w:bCs/>
                <w:color w:val="000000"/>
                <w:shd w:val="clear" w:color="auto" w:fill="FFFFFF"/>
              </w:rPr>
            </w:pPr>
          </w:p>
          <w:p w14:paraId="7357309E"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28</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«Հանրային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տեղեկությունների</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մասին»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օրենքի</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նախագծի</w:t>
            </w:r>
            <w:r w:rsidRPr="006366CF">
              <w:rPr>
                <w:rFonts w:ascii="GHEA Grapalat" w:hAnsi="GHEA Grapalat" w:cs="Courier New"/>
                <w:bCs/>
                <w:color w:val="000000"/>
                <w:shd w:val="clear" w:color="auto" w:fill="FFFFFF"/>
              </w:rPr>
              <w:t xml:space="preserve"> 15-րդ հոդվածի 3-րդ մասի համաձայն՝ տվյալների շտեմարանի կանոնակարգով </w:t>
            </w:r>
            <w:r w:rsidRPr="006366CF">
              <w:rPr>
                <w:rFonts w:ascii="GHEA Grapalat" w:hAnsi="GHEA Grapalat" w:cs="Courier New"/>
                <w:b/>
                <w:bCs/>
                <w:color w:val="000000"/>
                <w:shd w:val="clear" w:color="auto" w:fill="FFFFFF"/>
              </w:rPr>
              <w:t xml:space="preserve">սահմանվում է նաև շտեմարանի կառավարիչը։ </w:t>
            </w:r>
            <w:r w:rsidRPr="006366CF">
              <w:rPr>
                <w:rFonts w:ascii="GHEA Grapalat" w:hAnsi="GHEA Grapalat" w:cs="Courier New"/>
                <w:bCs/>
                <w:color w:val="000000"/>
                <w:shd w:val="clear" w:color="auto" w:fill="FFFFFF"/>
              </w:rPr>
              <w:t>Նշված ձևակերպումը պարզ չէ և վերանայման կարիք ունի:</w:t>
            </w:r>
          </w:p>
          <w:p w14:paraId="72F1046C"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29</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«Հանրային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տեղեկությո</w:t>
            </w:r>
            <w:r w:rsidRPr="006366CF">
              <w:rPr>
                <w:rFonts w:ascii="GHEA Grapalat" w:hAnsi="GHEA Grapalat" w:cs="Courier New"/>
                <w:bCs/>
                <w:color w:val="000000"/>
                <w:shd w:val="clear" w:color="auto" w:fill="FFFFFF"/>
              </w:rPr>
              <w:t>ւնների մասին» օրենքի նախագծի 17-րդ հոդվածի 3-րդ մասով տվյալներին իրավական ուժ հաղորդող դրույթները վերանայման կարիք ունեն։</w:t>
            </w:r>
          </w:p>
          <w:p w14:paraId="23439A26"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30</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«Հանրային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տ</w:t>
            </w:r>
            <w:r w:rsidRPr="006366CF">
              <w:rPr>
                <w:rFonts w:ascii="GHEA Grapalat" w:hAnsi="GHEA Grapalat" w:cs="Courier New"/>
                <w:bCs/>
                <w:color w:val="000000"/>
                <w:shd w:val="clear" w:color="auto" w:fill="FFFFFF"/>
              </w:rPr>
              <w:t>եղեկությունների մասին» օրենքի նախագծի 18-րդ հոդվածի 2-րդ մասում պարզ չէ, թե խոսքն ինչի ներդաշնակեցմանն է առնչվում։</w:t>
            </w:r>
          </w:p>
          <w:p w14:paraId="1D7AF58F" w14:textId="77777777" w:rsidR="00EE65D0" w:rsidRPr="006366CF" w:rsidRDefault="00EE65D0" w:rsidP="0008112D">
            <w:pPr>
              <w:spacing w:line="276" w:lineRule="auto"/>
              <w:ind w:firstLine="164"/>
              <w:jc w:val="both"/>
              <w:rPr>
                <w:rFonts w:ascii="GHEA Grapalat" w:hAnsi="GHEA Grapalat" w:cs="Courier New"/>
                <w:bCs/>
                <w:color w:val="000000"/>
                <w:shd w:val="clear" w:color="auto" w:fill="FFFFFF"/>
              </w:rPr>
            </w:pPr>
          </w:p>
          <w:p w14:paraId="4374CBFD" w14:textId="77777777" w:rsidR="00EE65D0" w:rsidRPr="006366CF" w:rsidRDefault="00EE65D0" w:rsidP="0008112D">
            <w:pPr>
              <w:spacing w:line="276" w:lineRule="auto"/>
              <w:ind w:firstLine="164"/>
              <w:jc w:val="both"/>
              <w:rPr>
                <w:rFonts w:ascii="GHEA Grapalat" w:hAnsi="GHEA Grapalat" w:cs="Courier New"/>
                <w:bCs/>
                <w:color w:val="000000"/>
                <w:shd w:val="clear" w:color="auto" w:fill="FFFFFF"/>
              </w:rPr>
            </w:pPr>
          </w:p>
          <w:p w14:paraId="29922345" w14:textId="77777777" w:rsidR="00EE65D0" w:rsidRPr="006366CF" w:rsidRDefault="00EE65D0" w:rsidP="0008112D">
            <w:pPr>
              <w:spacing w:line="276" w:lineRule="auto"/>
              <w:ind w:firstLine="164"/>
              <w:jc w:val="both"/>
              <w:rPr>
                <w:rFonts w:ascii="GHEA Grapalat" w:hAnsi="GHEA Grapalat" w:cs="Courier New"/>
                <w:bCs/>
                <w:color w:val="000000"/>
                <w:shd w:val="clear" w:color="auto" w:fill="FFFFFF"/>
              </w:rPr>
            </w:pPr>
          </w:p>
          <w:p w14:paraId="073C8D5F" w14:textId="77777777" w:rsidR="00EE65D0" w:rsidRPr="006366CF" w:rsidRDefault="00EE65D0" w:rsidP="0008112D">
            <w:pPr>
              <w:spacing w:line="276" w:lineRule="auto"/>
              <w:ind w:firstLine="164"/>
              <w:jc w:val="both"/>
              <w:rPr>
                <w:rFonts w:ascii="GHEA Grapalat" w:hAnsi="GHEA Grapalat" w:cs="Courier New"/>
                <w:bCs/>
                <w:color w:val="000000"/>
                <w:shd w:val="clear" w:color="auto" w:fill="FFFFFF"/>
              </w:rPr>
            </w:pPr>
          </w:p>
          <w:p w14:paraId="737D6178"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31</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 xml:space="preserve"> «Հանրային տեղեկությունների մասին» օրենքի նախագծի 19-րդ հոդվածի համաձայն՝ իրավաբանական և ֆիզիկական անձանց տվյալների շտեմարանում մշակվող տեղեկությունների հասանելիություն կարող է տրվել՝ շտեմարանի կառավարչի հետ կնքվող պայմանագրի հիման վրա։ Նշվածի առնչությամբ պարզ չեն հնարավոր ռիսկերի առաջացման </w:t>
            </w:r>
            <w:r w:rsidRPr="006366CF">
              <w:rPr>
                <w:rFonts w:ascii="GHEA Grapalat" w:hAnsi="GHEA Grapalat" w:cs="Courier New"/>
                <w:bCs/>
                <w:color w:val="000000"/>
                <w:shd w:val="clear" w:color="auto" w:fill="FFFFFF"/>
              </w:rPr>
              <w:lastRenderedPageBreak/>
              <w:t>կառավարմանն առնչվող դրույթները, մասնավորապես՝ պարզ չեն վերահսկման մեխանիզմները և օրինակ՝ օրենսդրության պահանջների չպահպանմամբ կատարվող մուտքերի բացահայտմանն առնչվող դրույթները։ Արդյոք բավարար պայման է միայն շտեմարանի կառավարչի կողմից իրավական ակտերով սահմանվող պահանջների բավարարման գնահատումը՝ հատկապես, որ պարզ չէ գնահատման գործիքակազմն ու ընթացակարգը։</w:t>
            </w:r>
          </w:p>
          <w:p w14:paraId="04052B7C" w14:textId="7F0059F7" w:rsidR="00722E09" w:rsidRPr="006366CF" w:rsidRDefault="0008112D" w:rsidP="0096038A">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32</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«Հանրային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տեղեկությո</w:t>
            </w:r>
            <w:r w:rsidRPr="006366CF">
              <w:rPr>
                <w:rFonts w:ascii="GHEA Grapalat" w:hAnsi="GHEA Grapalat" w:cs="Courier New"/>
                <w:bCs/>
                <w:color w:val="000000"/>
                <w:shd w:val="clear" w:color="auto" w:fill="FFFFFF"/>
              </w:rPr>
              <w:t>ւնների մասին» օրենքի նախագծի 20-րդ հոդվածի  9-րդ մասում առկա դրույթների առնչությամբ պարզ չեն վրա հասնող իրավական</w:t>
            </w:r>
            <w:r w:rsidR="0096038A">
              <w:rPr>
                <w:rFonts w:ascii="GHEA Grapalat" w:hAnsi="GHEA Grapalat" w:cs="Courier New"/>
                <w:bCs/>
                <w:color w:val="000000"/>
                <w:shd w:val="clear" w:color="auto" w:fill="FFFFFF"/>
              </w:rPr>
              <w:t xml:space="preserve"> հետևանքներին վերաբերող նորմերը</w:t>
            </w:r>
          </w:p>
          <w:p w14:paraId="28CE7DB0" w14:textId="08C4E155"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33</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«Հանրային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տեղեկությունն</w:t>
            </w:r>
            <w:r w:rsidRPr="006366CF">
              <w:rPr>
                <w:rFonts w:ascii="GHEA Grapalat" w:hAnsi="GHEA Grapalat" w:cs="Courier New"/>
                <w:bCs/>
                <w:color w:val="000000"/>
                <w:shd w:val="clear" w:color="auto" w:fill="FFFFFF"/>
              </w:rPr>
              <w:t xml:space="preserve">երի մասին» օրենքի նախագծի 22-րդ հոդվածի կարգավորումը պարզաբանման կարիք ունի։ </w:t>
            </w:r>
          </w:p>
          <w:p w14:paraId="14B88B54"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34</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«Հանրային տեղեկությունների մասին» օրենքի նախագծի 25-րդ հոդվածի 1-ին մասով մինչև 2025 թվականի դեկտեմբերի 31-ը սահմանվող ժամկետի սահմանումը   պարզաբանման կարիք ունի, օրինակ՝ պարզ չէ, թե արդյոք գնահատված են այն բոլոր հանգամանքները, որոնք թույլ են տվել նման ժամկետ սահմանել և արդյոք նշված ժամկետում հնարավոր լինելու  է  պատշաճ ապահովում իրականացնել։</w:t>
            </w:r>
          </w:p>
          <w:p w14:paraId="06C5C673"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Նույն հոդվածի 4-րդ մասում պարզաբանման և հստակեցման կարիք ունեն շտեմարանների միաձուլմանն առնչվող դրույթները։</w:t>
            </w:r>
          </w:p>
          <w:p w14:paraId="0A8B69D9" w14:textId="77777777" w:rsidR="00722E09"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35</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«Հանրային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տեղեկությո</w:t>
            </w:r>
            <w:r w:rsidRPr="006366CF">
              <w:rPr>
                <w:rFonts w:ascii="GHEA Grapalat" w:hAnsi="GHEA Grapalat" w:cs="Courier New"/>
                <w:bCs/>
                <w:color w:val="000000"/>
                <w:shd w:val="clear" w:color="auto" w:fill="FFFFFF"/>
              </w:rPr>
              <w:t xml:space="preserve">ւնների մասին» օրենքի նախագծի 27-րդ հոդվածի 2-րդ մասի կարգավորումը չի համապատասխանում հոդվածի վերնագրին և բովանդակությանը։ </w:t>
            </w:r>
          </w:p>
          <w:p w14:paraId="6C5ACE57" w14:textId="4AC534E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36</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w:t>
            </w:r>
            <w:r w:rsidRPr="006366CF">
              <w:rPr>
                <w:rFonts w:ascii="GHEA Grapalat" w:hAnsi="GHEA Grapalat" w:cs="Courier New"/>
                <w:bCs/>
                <w:color w:val="000000"/>
                <w:shd w:val="clear" w:color="auto" w:fill="FFFFFF"/>
              </w:rPr>
              <w:t>Նորմատիվ իրավական ակտերի մասին» օրենքում լրացում կատարելու մասին» օրենքի նախագծի 1-ին հոդվածով առաջարկվում է Օրենքի 7-րդ հոդվածը լրացնել 5-րդ մասով, որի արդյունքում հանրային տեղեկություններին հասանելիությունը սահմանափակելու կամ հասանելիություն չտրամադրելու վերաբերյալ տեղեկատվական համակարգերի կարգավորման հանձնաժողովի որոշումների նախագծերը փորձաքննության չեն ենթարկվի:</w:t>
            </w:r>
          </w:p>
          <w:p w14:paraId="72AAD205"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Այս առումով հարկ է նկատել, որ պարտադիր փորձաքննության ենթակա են բոլոր օրենսդրական և ենթաօրենսդրական նորմատիվ իրավական ակտերի նախագծերը, բացառությամբ որոշ նախագծերի, օրինակ, ռազմական և արտակարգ դրություն հայտարարելու մասին Կառավարության որոշումների նախագծերը, ինչը պայմանավորված է մի շարք գործոններով. օրինակ, հրատապություն, գաղտնիություն և այլն:</w:t>
            </w:r>
            <w:r w:rsidRPr="006366CF">
              <w:rPr>
                <w:rFonts w:ascii="GHEA Grapalat" w:hAnsi="GHEA Grapalat" w:cs="Courier New"/>
                <w:bCs/>
                <w:color w:val="000000"/>
                <w:shd w:val="clear" w:color="auto" w:fill="FFFFFF"/>
              </w:rPr>
              <w:br/>
              <w:t xml:space="preserve">Սակայն, տվյալ դեպքում հիմնավորմամբ ներկայացված չէ տվյալ որոշումների նախագծերի փորձաքննության ենթակա չլինելու պատճառաբանությունը, ինչի արդյունքում անհասկանալի </w:t>
            </w:r>
            <w:r w:rsidRPr="006366CF">
              <w:rPr>
                <w:rFonts w:ascii="GHEA Grapalat" w:hAnsi="GHEA Grapalat" w:cs="Courier New"/>
                <w:bCs/>
                <w:color w:val="000000"/>
                <w:shd w:val="clear" w:color="auto" w:fill="FFFFFF"/>
              </w:rPr>
              <w:lastRenderedPageBreak/>
              <w:t xml:space="preserve">է, թե ինչու՞ է անհրաժեշտ, որ կոնկրետ այս որոշումները չենթարկվեն պետական-իրավական փորձաքննության: </w:t>
            </w:r>
          </w:p>
          <w:p w14:paraId="1E47F1BF"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Վերոշարադրյալի համատեքստում, կարծում ենք, հակասություն է առաջանում Սահմանադրության 1-ին հոդվածով ամրագրված՝ իրավական պետության և վերջինիս հատկանիշներից իրավունքի գերակայության գլխավոր պահանջներից՝ իրավական որոշակիության սկզբունքի համատեքստում, ինչը, ի թիվս այլնի, ապահովվում է փորձաքննության ենթարկված կանխատեսելի, հստակ և բոլորի համար մատչելի իրավական ակտերով: </w:t>
            </w:r>
          </w:p>
          <w:p w14:paraId="4911DD77"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37</w:t>
            </w:r>
            <w:r w:rsidRPr="0096038A">
              <w:rPr>
                <w:rFonts w:ascii="Cambria Math" w:eastAsia="MS Mincho" w:hAnsi="Cambria Math" w:cs="Cambria Math"/>
                <w:bCs/>
                <w:color w:val="000000"/>
                <w:shd w:val="clear" w:color="auto" w:fill="FFFFFF"/>
              </w:rPr>
              <w:t>․</w:t>
            </w:r>
            <w:r w:rsidRPr="006366CF">
              <w:rPr>
                <w:rFonts w:ascii="GHEA Grapalat" w:hAnsi="GHEA Grapalat" w:cs="GHEA Grapalat"/>
                <w:bCs/>
                <w:color w:val="000000"/>
                <w:shd w:val="clear" w:color="auto" w:fill="FFFFFF"/>
              </w:rPr>
              <w:t>«Տեղեկատվության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ազ</w:t>
            </w:r>
            <w:r w:rsidRPr="006366CF">
              <w:rPr>
                <w:rFonts w:ascii="GHEA Grapalat" w:hAnsi="GHEA Grapalat" w:cs="Courier New"/>
                <w:bCs/>
                <w:color w:val="000000"/>
                <w:shd w:val="clear" w:color="auto" w:fill="FFFFFF"/>
              </w:rPr>
              <w:t>ատության մասին» օրենքի նախագծի վերնագրում «փոփոխություն» բառն առաջարկվում է փոխարինել «փոփոխություններ» բառով՝ նկատի ունենալով, որ տվյալ նախագծով նախատեսվում են մի քանի փոփոխություններ։</w:t>
            </w:r>
          </w:p>
          <w:p w14:paraId="4D69F718"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38</w:t>
            </w:r>
            <w:r w:rsidRPr="0096038A">
              <w:rPr>
                <w:rFonts w:ascii="Cambria Math" w:eastAsia="MS Mincho" w:hAnsi="Cambria Math" w:cs="Cambria Math"/>
                <w:bCs/>
                <w:color w:val="000000"/>
                <w:shd w:val="clear" w:color="auto" w:fill="FFFFFF"/>
              </w:rPr>
              <w:t>․</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«Ազգային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ժողովի</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կանոնակարգ»</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սահմանադրական</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օրենքում</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լրացում</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կատարելու</w:t>
            </w:r>
            <w:r w:rsidRPr="006366CF">
              <w:rPr>
                <w:rFonts w:ascii="GHEA Grapalat" w:hAnsi="GHEA Grapalat" w:cs="Courier New"/>
                <w:bCs/>
                <w:color w:val="000000"/>
                <w:shd w:val="clear" w:color="auto" w:fill="FFFFFF"/>
              </w:rPr>
              <w:t xml:space="preserve"> </w:t>
            </w:r>
            <w:r w:rsidRPr="006366CF">
              <w:rPr>
                <w:rFonts w:ascii="GHEA Grapalat" w:hAnsi="GHEA Grapalat" w:cs="GHEA Grapalat"/>
                <w:bCs/>
                <w:color w:val="000000"/>
                <w:shd w:val="clear" w:color="auto" w:fill="FFFFFF"/>
              </w:rPr>
              <w:t>մասին»</w:t>
            </w:r>
            <w:r w:rsidRPr="006366CF">
              <w:rPr>
                <w:rFonts w:ascii="GHEA Grapalat" w:hAnsi="GHEA Grapalat" w:cs="Courier New"/>
                <w:bCs/>
                <w:color w:val="000000"/>
                <w:shd w:val="clear" w:color="auto" w:fill="FFFFFF"/>
              </w:rPr>
              <w:t xml:space="preserve"> սահմանադրական օրենքի նախագծով նոր լրացվող 1337-րդ հոդվածի 1-ին մասում սահմանված ժամկետի առնչությամբ հարկ է նկատի ունենալ, որ Նախագծի 26-րդ հոդվածի կարգավորման համաձայն՝ տեղեկատվական համակարգերի կարգավորման հանձնաժողովի նախորդ տարվա գործունեության վերաբերյալ հաղորդումն Ազգային ժողով ներկայացնելու համար այլ ժամկետ է սահմանված, հետևապես, նկատի ունենալով առաջացող հակասությունը՝ հիշյալ դրույթներն անհրաժեշտ է վերանայել և համապատասխանեցնել միմյանց։</w:t>
            </w:r>
          </w:p>
          <w:p w14:paraId="75393DE4"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39. Նախագծերի փաթեթում առկա բոլոր այն կարգավորումները, որոնք վերաբերում են գաղտնիք կազմող տեղեկություններին, ինչպես նաև անձնական տվյալների հասանելիությանը, տեղեկությունների փոխանցմանը՝ պետք է դիտարկել «Անձնական տվյալների պաշտպանության մասին» օրենքի կարգավորումների համատեքստում:</w:t>
            </w:r>
          </w:p>
          <w:p w14:paraId="30083C6E"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 xml:space="preserve">40. Նախագծերի փաթեթին կից ներկայացված հիմնավորումների դրույթները վերանայման կարիք ունեն, մասնավորապես՝ </w:t>
            </w:r>
            <w:r w:rsidRPr="0096038A">
              <w:rPr>
                <w:rFonts w:ascii="GHEA Grapalat" w:hAnsi="GHEA Grapalat" w:cs="Courier New"/>
                <w:bCs/>
                <w:color w:val="000000"/>
                <w:shd w:val="clear" w:color="auto" w:fill="FFFFFF"/>
              </w:rPr>
              <w:t>հիմնավորումներն անհրաժեշտ է լրամշակել՝ ներկայացնելով «Նորմատիվ իրավական ակտերի մասին» օրենքի 6-րդ հոդվածի 5-րդ մասի պահանջներին համապատասխան հիմնավորում, որը հնարավորություն կտա լիարժեք կերպով գնահատելու առաջարկվող կարգավորումները: Հարկ է նշել, որ նախագծի հիմնավորման միջոցով նախագիծը մշակող պետական մարմինը պարզաբանում է իրավական ակտի ընդունման նպատակը,</w:t>
            </w:r>
            <w:r w:rsidRPr="006366CF">
              <w:rPr>
                <w:rFonts w:ascii="GHEA Grapalat" w:hAnsi="GHEA Grapalat" w:cs="Courier New"/>
                <w:bCs/>
                <w:color w:val="000000"/>
                <w:shd w:val="clear" w:color="auto" w:fill="FFFFFF"/>
              </w:rPr>
              <w:t xml:space="preserve">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ներկայացված հիմնավորմամբ բավարար չափով մանրամասն ձևակերպված չեն, որոշ </w:t>
            </w:r>
            <w:r w:rsidRPr="006366CF">
              <w:rPr>
                <w:rFonts w:ascii="GHEA Grapalat" w:hAnsi="GHEA Grapalat" w:cs="Courier New"/>
                <w:bCs/>
                <w:color w:val="000000"/>
                <w:shd w:val="clear" w:color="auto" w:fill="FFFFFF"/>
              </w:rPr>
              <w:lastRenderedPageBreak/>
              <w:t>կարգավորումների մասով առկա չէ նաև ընտրված լուծումների հիմքում եղած իրավիճակների վերաբերյալ համապատասխան տեղեկություններ, վիճակագրություն և այլն, ինչի արդյունքում հնարավոր չէ ամբողջական գնահատել ներկա իրավիճակը և դրա շուրջ առաջարկվող լուծումների արդյունավետությունը:</w:t>
            </w:r>
          </w:p>
          <w:p w14:paraId="47031151"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41. Նախագծերի փաթեթի առնչությամբ հարկ ենք համարում տեղեկացնել նաև, որ Արդարադատության նախարարության կողմից նախաձեռնվել է անձնական տվյալների պաշտպանության ոլորտի օրենսդրության և լիազոր մարմնի բարեփոխման գործընթաց, որի շրջանակներում մշակված հայեցակարգով առաջարկվում է ձևավորել անձնական տվյալների պաշտպանության ինքնավար մարմին՝ անկախ հանձնաժողովի տեսքով: Մասնավորապես, հայեցակարգի համաձայն՝ հաշվի առնելով ՀՀ-ում տեղեկատվության ազատության ապահովման լիազոր մարմնի բացակայությունը՝ առաջարկվում է ստեղծել մեկ միասնական մարմին, որը կզբաղվի ինչպես անձնական տվյալների պաշտպանությամբ, այնպես էլ տեղեկատվության ազատության ապահովմամբ: Նմանօրինակ մարմիններ առկա են Ֆրանսիայում, Մեծ Բրիտանիայում, Գերմանիայում և Հունգարիայում։ Տեղեկատվության ազատության լիազոր մարմնի առկայությունը մի կողմից բխում է ՀՀ-ին ուղղված մի շարք հանձնարարականներից (օրինակ, Պաշտոնական փաստաթղթերի մատչելիության մասին կոնվենցիան կամ Եվրոպայի խորհրդի կոռուպցիայի դեմ պայքարի պետությունների խմբի (ԳՐԵԿՈ) խորհրդատվականները), մյուս կողմից նման մարմնի ստեղծումը կլուծի տեղեկատվության ազատության գործնական ապահովման հարցերը՝ ի թիվս այլնի ստեղծելով տեղեկատվության ազատության վերաբերյալ վեճերի արտադատական լուծում՝ նվազեցնելով վարչական դատարանների ծանրաբեռնվածությունը: Հարկ է նշել, որ վերոնշյալ նախնական հայեցակարգը ներկայացվել է Վարչապետին և արժանացել է հավանության:</w:t>
            </w:r>
          </w:p>
          <w:p w14:paraId="5BBC2398" w14:textId="77777777" w:rsidR="0008112D"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Ուստի՝ առաջարկվում է տեղեկատվության ազատության ապահովման գործառույթի տեսանկյունից տեղեկություններին հասանելիության ապահովման պարտականության կատարման նկատմամբ վերահսկողությունը թողնել հայեցակարգով նախատեսված մեկ միասնական մարմնի իրավասությունների տիրույթում: Այս համատեքստում պատրաստ ենք համատեղ քննարկել նշված գործառույթների բաշխման և հստակեցման հարցերը:</w:t>
            </w:r>
          </w:p>
          <w:p w14:paraId="2A64302E" w14:textId="418821AE" w:rsidR="00B11C5F" w:rsidRPr="006366CF" w:rsidRDefault="0008112D" w:rsidP="0008112D">
            <w:pPr>
              <w:spacing w:line="276" w:lineRule="auto"/>
              <w:ind w:firstLine="164"/>
              <w:jc w:val="both"/>
              <w:rPr>
                <w:rFonts w:ascii="GHEA Grapalat" w:hAnsi="GHEA Grapalat" w:cs="Courier New"/>
                <w:bCs/>
                <w:color w:val="000000"/>
                <w:shd w:val="clear" w:color="auto" w:fill="FFFFFF"/>
              </w:rPr>
            </w:pPr>
            <w:r w:rsidRPr="006366CF">
              <w:rPr>
                <w:rFonts w:ascii="GHEA Grapalat" w:hAnsi="GHEA Grapalat" w:cs="Courier New"/>
                <w:bCs/>
                <w:color w:val="000000"/>
                <w:shd w:val="clear" w:color="auto" w:fill="FFFFFF"/>
              </w:rPr>
              <w:t>Միաժամանակ, հայտնում ենք, որ Նախագծերի փաթեթը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158" w:type="dxa"/>
          </w:tcPr>
          <w:p w14:paraId="3D8068EB" w14:textId="77777777" w:rsidR="00CD007F" w:rsidRPr="006366CF" w:rsidRDefault="00CD007F" w:rsidP="00677CCD">
            <w:pPr>
              <w:shd w:val="clear" w:color="auto" w:fill="FFFFFF"/>
              <w:spacing w:line="276" w:lineRule="auto"/>
              <w:rPr>
                <w:rFonts w:ascii="GHEA Grapalat" w:eastAsia="GHEA Grapalat" w:hAnsi="GHEA Grapalat" w:cs="GHEA Grapalat"/>
                <w:bCs/>
              </w:rPr>
            </w:pPr>
          </w:p>
          <w:p w14:paraId="4BB38969" w14:textId="77777777" w:rsidR="00BB2FE3" w:rsidRPr="006366CF" w:rsidRDefault="00BB2FE3" w:rsidP="00677CCD">
            <w:pPr>
              <w:shd w:val="clear" w:color="auto" w:fill="FFFFFF"/>
              <w:spacing w:line="276" w:lineRule="auto"/>
              <w:rPr>
                <w:rFonts w:ascii="GHEA Grapalat" w:eastAsia="GHEA Grapalat" w:hAnsi="GHEA Grapalat" w:cs="GHEA Grapalat"/>
                <w:bCs/>
              </w:rPr>
            </w:pPr>
          </w:p>
          <w:p w14:paraId="671BCF38" w14:textId="77777777" w:rsidR="00BB2FE3" w:rsidRPr="006366CF" w:rsidRDefault="00BB2FE3" w:rsidP="00677CCD">
            <w:pPr>
              <w:shd w:val="clear" w:color="auto" w:fill="FFFFFF"/>
              <w:spacing w:line="276" w:lineRule="auto"/>
              <w:rPr>
                <w:rFonts w:ascii="GHEA Grapalat" w:eastAsia="GHEA Grapalat" w:hAnsi="GHEA Grapalat" w:cs="GHEA Grapalat"/>
                <w:bCs/>
              </w:rPr>
            </w:pPr>
          </w:p>
          <w:p w14:paraId="0854367B" w14:textId="77777777" w:rsidR="00BB2FE3" w:rsidRPr="006366CF" w:rsidRDefault="00BB2FE3" w:rsidP="00677CCD">
            <w:pPr>
              <w:shd w:val="clear" w:color="auto" w:fill="FFFFFF"/>
              <w:spacing w:line="276" w:lineRule="auto"/>
              <w:rPr>
                <w:rFonts w:ascii="GHEA Grapalat" w:eastAsia="GHEA Grapalat" w:hAnsi="GHEA Grapalat" w:cs="GHEA Grapalat"/>
                <w:bCs/>
              </w:rPr>
            </w:pPr>
          </w:p>
          <w:p w14:paraId="2AB071B2" w14:textId="3333A2BE" w:rsidR="00BB2FE3" w:rsidRPr="006366CF" w:rsidRDefault="00BB2FE3" w:rsidP="00677CCD">
            <w:pPr>
              <w:shd w:val="clear" w:color="auto" w:fill="FFFFFF"/>
              <w:spacing w:line="276" w:lineRule="auto"/>
              <w:rPr>
                <w:rFonts w:ascii="GHEA Grapalat" w:hAnsi="GHEA Grapalat" w:cs="Courier New"/>
                <w:b/>
                <w:i/>
                <w:iCs/>
                <w:color w:val="000000"/>
                <w:u w:val="single"/>
                <w:shd w:val="clear" w:color="auto" w:fill="FFFFFF"/>
              </w:rPr>
            </w:pPr>
            <w:r w:rsidRPr="006366CF">
              <w:rPr>
                <w:rFonts w:ascii="GHEA Grapalat" w:hAnsi="GHEA Grapalat" w:cs="Courier New"/>
                <w:b/>
                <w:i/>
                <w:iCs/>
                <w:color w:val="000000"/>
                <w:u w:val="single"/>
                <w:shd w:val="clear" w:color="auto" w:fill="FFFFFF"/>
              </w:rPr>
              <w:lastRenderedPageBreak/>
              <w:t>«Տեղեկատվական համակարգերի կարգավորման մարմնի մասին» օրենքի նախագիծ</w:t>
            </w:r>
          </w:p>
          <w:p w14:paraId="32B62E1C" w14:textId="77777777" w:rsidR="00F12A68" w:rsidRPr="006366CF" w:rsidRDefault="00F12A68" w:rsidP="00677CCD">
            <w:pPr>
              <w:shd w:val="clear" w:color="auto" w:fill="FFFFFF"/>
              <w:spacing w:line="276" w:lineRule="auto"/>
              <w:rPr>
                <w:rFonts w:ascii="GHEA Grapalat" w:hAnsi="GHEA Grapalat" w:cs="Courier New"/>
                <w:bCs/>
                <w:color w:val="000000"/>
                <w:shd w:val="clear" w:color="auto" w:fill="FFFFFF"/>
              </w:rPr>
            </w:pPr>
          </w:p>
          <w:p w14:paraId="48BA3DD6" w14:textId="77777777" w:rsidR="00F12A68" w:rsidRPr="006366CF" w:rsidRDefault="00F12A68" w:rsidP="00677CCD">
            <w:pPr>
              <w:shd w:val="clear" w:color="auto" w:fill="FFFFFF"/>
              <w:spacing w:line="276" w:lineRule="auto"/>
              <w:rPr>
                <w:rFonts w:ascii="GHEA Grapalat" w:hAnsi="GHEA Grapalat" w:cs="Courier New"/>
                <w:bCs/>
                <w:color w:val="000000"/>
                <w:shd w:val="clear" w:color="auto" w:fill="FFFFFF"/>
              </w:rPr>
            </w:pPr>
          </w:p>
          <w:p w14:paraId="494D854E" w14:textId="2D12E3CF" w:rsidR="00810608" w:rsidRPr="006366CF" w:rsidRDefault="00BB2FE3" w:rsidP="00677CCD">
            <w:pPr>
              <w:shd w:val="clear" w:color="auto" w:fill="FFFFFF"/>
              <w:spacing w:line="276" w:lineRule="auto"/>
              <w:rPr>
                <w:rFonts w:ascii="GHEA Grapalat" w:eastAsia="MS Mincho" w:hAnsi="GHEA Grapalat" w:cs="MS Mincho"/>
                <w:bCs/>
                <w:color w:val="000000"/>
                <w:shd w:val="clear" w:color="auto" w:fill="FFFFFF"/>
              </w:rPr>
            </w:pPr>
            <w:r w:rsidRPr="006366CF">
              <w:rPr>
                <w:rFonts w:ascii="GHEA Grapalat" w:hAnsi="GHEA Grapalat" w:cs="Courier New"/>
                <w:bCs/>
                <w:color w:val="000000"/>
                <w:shd w:val="clear" w:color="auto" w:fill="FFFFFF"/>
              </w:rPr>
              <w:t>1</w:t>
            </w:r>
            <w:r w:rsidRPr="0096038A">
              <w:rPr>
                <w:rFonts w:ascii="Cambria Math" w:eastAsia="MS Mincho" w:hAnsi="Cambria Math" w:cs="Cambria Math"/>
                <w:bCs/>
                <w:color w:val="000000"/>
                <w:shd w:val="clear" w:color="auto" w:fill="FFFFFF"/>
              </w:rPr>
              <w:t>․</w:t>
            </w:r>
            <w:r w:rsidR="00810608" w:rsidRPr="006366CF">
              <w:rPr>
                <w:rFonts w:ascii="GHEA Grapalat" w:eastAsia="MS Mincho" w:hAnsi="GHEA Grapalat" w:cs="MS Mincho"/>
                <w:bCs/>
                <w:color w:val="000000"/>
                <w:shd w:val="clear" w:color="auto" w:fill="FFFFFF"/>
              </w:rPr>
              <w:t>Ընդունվել է։</w:t>
            </w:r>
            <w:r w:rsidRPr="006366CF">
              <w:rPr>
                <w:rFonts w:ascii="GHEA Grapalat" w:eastAsia="MS Mincho" w:hAnsi="GHEA Grapalat" w:cs="MS Mincho"/>
                <w:bCs/>
                <w:color w:val="000000"/>
                <w:shd w:val="clear" w:color="auto" w:fill="FFFFFF"/>
              </w:rPr>
              <w:t xml:space="preserve"> </w:t>
            </w:r>
          </w:p>
          <w:p w14:paraId="1BC75C2D" w14:textId="77777777" w:rsidR="00810608" w:rsidRPr="006366CF" w:rsidRDefault="00810608" w:rsidP="00677CCD">
            <w:pPr>
              <w:shd w:val="clear" w:color="auto" w:fill="FFFFFF"/>
              <w:spacing w:line="276" w:lineRule="auto"/>
              <w:rPr>
                <w:rFonts w:ascii="GHEA Grapalat" w:eastAsia="MS Mincho" w:hAnsi="GHEA Grapalat" w:cs="MS Mincho"/>
                <w:bCs/>
                <w:color w:val="000000"/>
                <w:shd w:val="clear" w:color="auto" w:fill="FFFFFF"/>
              </w:rPr>
            </w:pPr>
          </w:p>
          <w:p w14:paraId="7A0D8FF0" w14:textId="77777777" w:rsidR="00810608" w:rsidRPr="006366CF" w:rsidRDefault="00810608" w:rsidP="00677CCD">
            <w:pPr>
              <w:shd w:val="clear" w:color="auto" w:fill="FFFFFF"/>
              <w:spacing w:line="276" w:lineRule="auto"/>
              <w:rPr>
                <w:rFonts w:ascii="GHEA Grapalat" w:eastAsia="MS Mincho" w:hAnsi="GHEA Grapalat" w:cs="MS Mincho"/>
                <w:bCs/>
                <w:color w:val="000000"/>
                <w:shd w:val="clear" w:color="auto" w:fill="FFFFFF"/>
              </w:rPr>
            </w:pPr>
          </w:p>
          <w:p w14:paraId="468EA9AE" w14:textId="77777777" w:rsidR="00810608" w:rsidRPr="006366CF" w:rsidRDefault="00810608" w:rsidP="00677CCD">
            <w:pPr>
              <w:shd w:val="clear" w:color="auto" w:fill="FFFFFF"/>
              <w:spacing w:line="276" w:lineRule="auto"/>
              <w:rPr>
                <w:rFonts w:ascii="GHEA Grapalat" w:eastAsia="MS Mincho" w:hAnsi="GHEA Grapalat" w:cs="MS Mincho"/>
                <w:bCs/>
                <w:color w:val="000000"/>
                <w:shd w:val="clear" w:color="auto" w:fill="FFFFFF"/>
              </w:rPr>
            </w:pPr>
          </w:p>
          <w:p w14:paraId="11B2312C" w14:textId="77777777" w:rsidR="00810608" w:rsidRPr="006366CF" w:rsidRDefault="00810608" w:rsidP="00677CCD">
            <w:pPr>
              <w:shd w:val="clear" w:color="auto" w:fill="FFFFFF"/>
              <w:spacing w:line="276" w:lineRule="auto"/>
              <w:rPr>
                <w:rFonts w:ascii="GHEA Grapalat" w:eastAsia="MS Mincho" w:hAnsi="GHEA Grapalat" w:cs="MS Mincho"/>
                <w:bCs/>
                <w:color w:val="000000"/>
                <w:shd w:val="clear" w:color="auto" w:fill="FFFFFF"/>
              </w:rPr>
            </w:pPr>
          </w:p>
          <w:p w14:paraId="4EAECBAE" w14:textId="77777777" w:rsidR="00810608" w:rsidRPr="006366CF" w:rsidRDefault="00810608" w:rsidP="00677CCD">
            <w:pPr>
              <w:shd w:val="clear" w:color="auto" w:fill="FFFFFF"/>
              <w:spacing w:line="276" w:lineRule="auto"/>
              <w:rPr>
                <w:rFonts w:ascii="GHEA Grapalat" w:eastAsia="MS Mincho" w:hAnsi="GHEA Grapalat" w:cs="MS Mincho"/>
                <w:bCs/>
                <w:color w:val="000000"/>
                <w:shd w:val="clear" w:color="auto" w:fill="FFFFFF"/>
              </w:rPr>
            </w:pPr>
          </w:p>
          <w:p w14:paraId="06DC47A4" w14:textId="77777777" w:rsidR="00810608" w:rsidRPr="006366CF" w:rsidRDefault="00810608" w:rsidP="00677CCD">
            <w:pPr>
              <w:shd w:val="clear" w:color="auto" w:fill="FFFFFF"/>
              <w:spacing w:line="276" w:lineRule="auto"/>
              <w:rPr>
                <w:rFonts w:ascii="GHEA Grapalat" w:eastAsia="MS Mincho" w:hAnsi="GHEA Grapalat" w:cs="MS Mincho"/>
                <w:bCs/>
                <w:color w:val="000000"/>
                <w:shd w:val="clear" w:color="auto" w:fill="FFFFFF"/>
              </w:rPr>
            </w:pPr>
          </w:p>
          <w:p w14:paraId="56F4265A" w14:textId="77777777" w:rsidR="00810608" w:rsidRPr="006366CF" w:rsidRDefault="00810608" w:rsidP="00677CCD">
            <w:pPr>
              <w:shd w:val="clear" w:color="auto" w:fill="FFFFFF"/>
              <w:spacing w:line="276" w:lineRule="auto"/>
              <w:rPr>
                <w:rFonts w:ascii="GHEA Grapalat" w:eastAsia="MS Mincho" w:hAnsi="GHEA Grapalat" w:cs="MS Mincho"/>
                <w:bCs/>
                <w:color w:val="000000"/>
                <w:shd w:val="clear" w:color="auto" w:fill="FFFFFF"/>
              </w:rPr>
            </w:pPr>
          </w:p>
          <w:p w14:paraId="3BC683A0" w14:textId="77777777" w:rsidR="000E0A0C" w:rsidRPr="006366CF" w:rsidRDefault="00810608" w:rsidP="00CA5565">
            <w:pPr>
              <w:shd w:val="clear" w:color="auto" w:fill="FFFFFF"/>
              <w:spacing w:line="276" w:lineRule="auto"/>
              <w:jc w:val="both"/>
              <w:rPr>
                <w:rFonts w:ascii="GHEA Grapalat" w:eastAsia="MS Mincho" w:hAnsi="GHEA Grapalat" w:cs="MS Mincho"/>
                <w:bCs/>
                <w:color w:val="000000"/>
                <w:shd w:val="clear" w:color="auto" w:fill="FFFFFF"/>
              </w:rPr>
            </w:pPr>
            <w:r w:rsidRPr="006366CF">
              <w:rPr>
                <w:rFonts w:ascii="GHEA Grapalat" w:eastAsia="MS Mincho" w:hAnsi="GHEA Grapalat" w:cs="MS Mincho"/>
                <w:bCs/>
                <w:color w:val="000000"/>
                <w:shd w:val="clear" w:color="auto" w:fill="FFFFFF"/>
              </w:rPr>
              <w:t>2</w:t>
            </w:r>
            <w:r w:rsidRPr="0096038A">
              <w:rPr>
                <w:rFonts w:ascii="Cambria Math" w:eastAsia="MS Mincho" w:hAnsi="Cambria Math" w:cs="Cambria Math"/>
                <w:bCs/>
                <w:color w:val="000000"/>
                <w:shd w:val="clear" w:color="auto" w:fill="FFFFFF"/>
              </w:rPr>
              <w:t>․</w:t>
            </w:r>
            <w:r w:rsidR="00476D50" w:rsidRPr="006366CF">
              <w:rPr>
                <w:rFonts w:ascii="GHEA Grapalat" w:eastAsia="MS Mincho" w:hAnsi="GHEA Grapalat" w:cs="MS Mincho"/>
                <w:bCs/>
                <w:color w:val="000000"/>
                <w:shd w:val="clear" w:color="auto" w:fill="FFFFFF"/>
              </w:rPr>
              <w:t xml:space="preserve">Չի ընդունվել։ </w:t>
            </w:r>
          </w:p>
          <w:p w14:paraId="604A15FF" w14:textId="77777777" w:rsidR="0084797E" w:rsidRPr="006366CF" w:rsidRDefault="000E0A0C" w:rsidP="00CA5565">
            <w:pPr>
              <w:shd w:val="clear" w:color="auto" w:fill="FFFFFF"/>
              <w:spacing w:line="276" w:lineRule="auto"/>
              <w:jc w:val="both"/>
              <w:rPr>
                <w:rFonts w:ascii="GHEA Grapalat" w:eastAsia="MS Mincho" w:hAnsi="GHEA Grapalat" w:cs="MS Mincho"/>
                <w:bCs/>
                <w:color w:val="000000"/>
                <w:shd w:val="clear" w:color="auto" w:fill="FFFFFF"/>
              </w:rPr>
            </w:pPr>
            <w:r w:rsidRPr="006366CF">
              <w:rPr>
                <w:rFonts w:ascii="GHEA Grapalat" w:eastAsia="MS Mincho" w:hAnsi="GHEA Grapalat" w:cs="MS Mincho"/>
                <w:bCs/>
                <w:color w:val="000000"/>
                <w:shd w:val="clear" w:color="auto" w:fill="FFFFFF"/>
              </w:rPr>
              <w:t xml:space="preserve">Նախ տեղեկացնենք, որ 27.03.2025թ. Վարչապետի  մոտ կայացած խորհրդակցության թիվ Վ/43-2025թ.  արձանագրությամբ մեջ արձանագրված է, որ </w:t>
            </w:r>
            <w:r w:rsidRPr="0096038A">
              <w:rPr>
                <w:rFonts w:ascii="GHEA Grapalat" w:eastAsia="MS Mincho" w:hAnsi="GHEA Grapalat" w:cs="MS Mincho"/>
                <w:b/>
                <w:bCs/>
                <w:color w:val="000000"/>
                <w:shd w:val="clear" w:color="auto" w:fill="FFFFFF"/>
              </w:rPr>
              <w:t>ՀՀ արդարադատության նախարար Ս.Գալյանի կողմից առաջարկվել է նոր մարմնի ստեղծումը դիտարկել ինքավար մարմնի կարգավիճակով</w:t>
            </w:r>
            <w:r w:rsidRPr="006366CF">
              <w:rPr>
                <w:rFonts w:ascii="GHEA Grapalat" w:eastAsia="MS Mincho" w:hAnsi="GHEA Grapalat" w:cs="MS Mincho"/>
                <w:bCs/>
                <w:color w:val="000000"/>
                <w:shd w:val="clear" w:color="auto" w:fill="FFFFFF"/>
              </w:rPr>
              <w:t xml:space="preserve">: </w:t>
            </w:r>
          </w:p>
          <w:p w14:paraId="27589791" w14:textId="0201EE99" w:rsidR="00BB2FE3" w:rsidRPr="006366CF" w:rsidRDefault="0084797E" w:rsidP="00CA5565">
            <w:pPr>
              <w:shd w:val="clear" w:color="auto" w:fill="FFFFFF"/>
              <w:spacing w:line="276" w:lineRule="auto"/>
              <w:jc w:val="both"/>
              <w:rPr>
                <w:rFonts w:ascii="GHEA Grapalat" w:eastAsia="MS Mincho" w:hAnsi="GHEA Grapalat" w:cs="MS Mincho"/>
                <w:bCs/>
                <w:color w:val="000000"/>
                <w:shd w:val="clear" w:color="auto" w:fill="FFFFFF"/>
              </w:rPr>
            </w:pPr>
            <w:r w:rsidRPr="006366CF">
              <w:rPr>
                <w:rFonts w:ascii="GHEA Grapalat" w:eastAsia="MS Mincho" w:hAnsi="GHEA Grapalat" w:cs="MS Mincho"/>
                <w:bCs/>
                <w:color w:val="000000"/>
                <w:shd w:val="clear" w:color="auto" w:fill="FFFFFF"/>
              </w:rPr>
              <w:t xml:space="preserve">Երկրորդ. </w:t>
            </w:r>
            <w:r w:rsidR="00476D50" w:rsidRPr="006366CF">
              <w:rPr>
                <w:rFonts w:ascii="GHEA Grapalat" w:eastAsia="MS Mincho" w:hAnsi="GHEA Grapalat" w:cs="MS Mincho"/>
                <w:bCs/>
                <w:color w:val="000000"/>
                <w:shd w:val="clear" w:color="auto" w:fill="FFFFFF"/>
              </w:rPr>
              <w:t xml:space="preserve">Դիտարկումն արված է Նախագծի նշված հոդվածի մասը օրենքների փաթեթի մյուս նախագծերից կտրված։ Մասնավորապես՝ նշված հոդվածի համաձայն </w:t>
            </w:r>
            <w:r w:rsidR="00810608" w:rsidRPr="006366CF">
              <w:rPr>
                <w:rFonts w:ascii="GHEA Grapalat" w:eastAsia="MS Mincho" w:hAnsi="GHEA Grapalat" w:cs="MS Mincho"/>
                <w:bCs/>
                <w:color w:val="000000"/>
                <w:shd w:val="clear" w:color="auto" w:fill="FFFFFF"/>
              </w:rPr>
              <w:t xml:space="preserve"> </w:t>
            </w:r>
            <w:r w:rsidR="00476D50" w:rsidRPr="006366CF">
              <w:rPr>
                <w:rFonts w:ascii="GHEA Grapalat" w:eastAsia="MS Mincho" w:hAnsi="GHEA Grapalat" w:cs="MS Mincho"/>
                <w:bCs/>
                <w:color w:val="000000"/>
                <w:shd w:val="clear" w:color="auto" w:fill="FFFFFF"/>
              </w:rPr>
              <w:t xml:space="preserve">Ինքնավար մարմինն ապահովում է </w:t>
            </w:r>
            <w:r w:rsidR="00476D50" w:rsidRPr="006366CF">
              <w:rPr>
                <w:rFonts w:ascii="GHEA Grapalat" w:eastAsia="MS Mincho" w:hAnsi="GHEA Grapalat" w:cs="Sylfaen"/>
                <w:bCs/>
                <w:color w:val="000000"/>
                <w:shd w:val="clear" w:color="auto" w:fill="FFFFFF"/>
              </w:rPr>
              <w:t>տեղեկատվական</w:t>
            </w:r>
            <w:r w:rsidR="00476D50" w:rsidRPr="006366CF">
              <w:rPr>
                <w:rFonts w:ascii="GHEA Grapalat" w:eastAsia="MS Mincho" w:hAnsi="GHEA Grapalat" w:cs="MS Mincho"/>
                <w:bCs/>
                <w:color w:val="000000"/>
                <w:shd w:val="clear" w:color="auto" w:fill="FFFFFF"/>
              </w:rPr>
              <w:t xml:space="preserve"> </w:t>
            </w:r>
            <w:r w:rsidR="00476D50" w:rsidRPr="006366CF">
              <w:rPr>
                <w:rFonts w:ascii="GHEA Grapalat" w:eastAsia="MS Mincho" w:hAnsi="GHEA Grapalat" w:cs="Sylfaen"/>
                <w:bCs/>
                <w:color w:val="000000"/>
                <w:shd w:val="clear" w:color="auto" w:fill="FFFFFF"/>
              </w:rPr>
              <w:t>համակարգերի</w:t>
            </w:r>
            <w:r w:rsidR="00476D50" w:rsidRPr="006366CF">
              <w:rPr>
                <w:rFonts w:ascii="GHEA Grapalat" w:eastAsia="MS Mincho" w:hAnsi="GHEA Grapalat" w:cs="MS Mincho"/>
                <w:bCs/>
                <w:color w:val="000000"/>
                <w:shd w:val="clear" w:color="auto" w:fill="FFFFFF"/>
              </w:rPr>
              <w:t xml:space="preserve"> </w:t>
            </w:r>
            <w:r w:rsidR="00476D50" w:rsidRPr="006366CF">
              <w:rPr>
                <w:rFonts w:ascii="GHEA Grapalat" w:eastAsia="MS Mincho" w:hAnsi="GHEA Grapalat" w:cs="Sylfaen"/>
                <w:bCs/>
                <w:color w:val="000000"/>
                <w:shd w:val="clear" w:color="auto" w:fill="FFFFFF"/>
              </w:rPr>
              <w:t>և</w:t>
            </w:r>
            <w:r w:rsidR="00476D50" w:rsidRPr="006366CF">
              <w:rPr>
                <w:rFonts w:ascii="GHEA Grapalat" w:eastAsia="MS Mincho" w:hAnsi="GHEA Grapalat" w:cs="MS Mincho"/>
                <w:bCs/>
                <w:color w:val="000000"/>
                <w:shd w:val="clear" w:color="auto" w:fill="FFFFFF"/>
              </w:rPr>
              <w:t xml:space="preserve"> </w:t>
            </w:r>
            <w:r w:rsidR="00476D50" w:rsidRPr="006366CF">
              <w:rPr>
                <w:rFonts w:ascii="GHEA Grapalat" w:eastAsia="MS Mincho" w:hAnsi="GHEA Grapalat" w:cs="Sylfaen"/>
                <w:bCs/>
                <w:color w:val="000000"/>
                <w:shd w:val="clear" w:color="auto" w:fill="FFFFFF"/>
              </w:rPr>
              <w:t>կիբեռանվտանգության</w:t>
            </w:r>
            <w:r w:rsidR="00476D50" w:rsidRPr="006366CF">
              <w:rPr>
                <w:rFonts w:ascii="GHEA Grapalat" w:eastAsia="MS Mincho" w:hAnsi="GHEA Grapalat" w:cs="MS Mincho"/>
                <w:bCs/>
                <w:color w:val="000000"/>
                <w:shd w:val="clear" w:color="auto" w:fill="FFFFFF"/>
              </w:rPr>
              <w:t xml:space="preserve"> </w:t>
            </w:r>
            <w:r w:rsidR="00476D50" w:rsidRPr="006366CF">
              <w:rPr>
                <w:rFonts w:ascii="GHEA Grapalat" w:eastAsia="MS Mincho" w:hAnsi="GHEA Grapalat" w:cs="Sylfaen"/>
                <w:bCs/>
                <w:color w:val="000000"/>
                <w:shd w:val="clear" w:color="auto" w:fill="FFFFFF"/>
              </w:rPr>
              <w:t>բնագավառում</w:t>
            </w:r>
            <w:r w:rsidR="00476D50" w:rsidRPr="006366CF">
              <w:rPr>
                <w:rFonts w:ascii="GHEA Grapalat" w:eastAsia="MS Mincho" w:hAnsi="GHEA Grapalat" w:cs="MS Mincho"/>
                <w:bCs/>
                <w:color w:val="000000"/>
                <w:shd w:val="clear" w:color="auto" w:fill="FFFFFF"/>
              </w:rPr>
              <w:t xml:space="preserve"> </w:t>
            </w:r>
            <w:r w:rsidR="00476D50" w:rsidRPr="006366CF">
              <w:rPr>
                <w:rFonts w:ascii="GHEA Grapalat" w:eastAsia="MS Mincho" w:hAnsi="GHEA Grapalat" w:cs="Sylfaen"/>
                <w:bCs/>
                <w:color w:val="000000"/>
                <w:shd w:val="clear" w:color="auto" w:fill="FFFFFF"/>
              </w:rPr>
              <w:t>օրենսդրությամբ</w:t>
            </w:r>
            <w:r w:rsidR="00476D50" w:rsidRPr="006366CF">
              <w:rPr>
                <w:rFonts w:ascii="GHEA Grapalat" w:eastAsia="MS Mincho" w:hAnsi="GHEA Grapalat" w:cs="MS Mincho"/>
                <w:bCs/>
                <w:color w:val="000000"/>
                <w:shd w:val="clear" w:color="auto" w:fill="FFFFFF"/>
              </w:rPr>
              <w:t xml:space="preserve"> </w:t>
            </w:r>
            <w:r w:rsidR="00476D50" w:rsidRPr="006366CF">
              <w:rPr>
                <w:rFonts w:ascii="GHEA Grapalat" w:eastAsia="MS Mincho" w:hAnsi="GHEA Grapalat" w:cs="Sylfaen"/>
                <w:bCs/>
                <w:color w:val="000000"/>
                <w:shd w:val="clear" w:color="auto" w:fill="FFFFFF"/>
              </w:rPr>
              <w:t>իր</w:t>
            </w:r>
            <w:r w:rsidR="00476D50" w:rsidRPr="006366CF">
              <w:rPr>
                <w:rFonts w:ascii="GHEA Grapalat" w:eastAsia="MS Mincho" w:hAnsi="GHEA Grapalat" w:cs="MS Mincho"/>
                <w:bCs/>
                <w:color w:val="000000"/>
                <w:shd w:val="clear" w:color="auto" w:fill="FFFFFF"/>
              </w:rPr>
              <w:t xml:space="preserve"> </w:t>
            </w:r>
            <w:r w:rsidR="00476D50" w:rsidRPr="006366CF">
              <w:rPr>
                <w:rFonts w:ascii="GHEA Grapalat" w:eastAsia="MS Mincho" w:hAnsi="GHEA Grapalat" w:cs="Sylfaen"/>
                <w:bCs/>
                <w:color w:val="000000"/>
                <w:shd w:val="clear" w:color="auto" w:fill="FFFFFF"/>
              </w:rPr>
              <w:t>իրավասության</w:t>
            </w:r>
            <w:r w:rsidR="00476D50" w:rsidRPr="006366CF">
              <w:rPr>
                <w:rFonts w:ascii="GHEA Grapalat" w:eastAsia="MS Mincho" w:hAnsi="GHEA Grapalat" w:cs="MS Mincho"/>
                <w:bCs/>
                <w:color w:val="000000"/>
                <w:shd w:val="clear" w:color="auto" w:fill="FFFFFF"/>
              </w:rPr>
              <w:t xml:space="preserve"> </w:t>
            </w:r>
            <w:r w:rsidR="00476D50" w:rsidRPr="006366CF">
              <w:rPr>
                <w:rFonts w:ascii="GHEA Grapalat" w:eastAsia="MS Mincho" w:hAnsi="GHEA Grapalat" w:cs="Sylfaen"/>
                <w:bCs/>
                <w:color w:val="000000"/>
                <w:shd w:val="clear" w:color="auto" w:fill="FFFFFF"/>
              </w:rPr>
              <w:t>ներքո</w:t>
            </w:r>
            <w:r w:rsidR="00476D50" w:rsidRPr="006366CF">
              <w:rPr>
                <w:rFonts w:ascii="GHEA Grapalat" w:eastAsia="MS Mincho" w:hAnsi="GHEA Grapalat" w:cs="MS Mincho"/>
                <w:bCs/>
                <w:color w:val="000000"/>
                <w:shd w:val="clear" w:color="auto" w:fill="FFFFFF"/>
              </w:rPr>
              <w:t xml:space="preserve"> </w:t>
            </w:r>
            <w:r w:rsidR="00476D50" w:rsidRPr="006366CF">
              <w:rPr>
                <w:rFonts w:ascii="GHEA Grapalat" w:eastAsia="MS Mincho" w:hAnsi="GHEA Grapalat" w:cs="Sylfaen"/>
                <w:bCs/>
                <w:color w:val="000000"/>
                <w:shd w:val="clear" w:color="auto" w:fill="FFFFFF"/>
              </w:rPr>
              <w:t>գտնվող</w:t>
            </w:r>
            <w:r w:rsidR="00476D50" w:rsidRPr="006366CF">
              <w:rPr>
                <w:rFonts w:ascii="GHEA Grapalat" w:eastAsia="MS Mincho" w:hAnsi="GHEA Grapalat" w:cs="MS Mincho"/>
                <w:bCs/>
                <w:color w:val="000000"/>
                <w:shd w:val="clear" w:color="auto" w:fill="FFFFFF"/>
              </w:rPr>
              <w:t xml:space="preserve"> </w:t>
            </w:r>
            <w:r w:rsidR="00476D50" w:rsidRPr="006366CF">
              <w:rPr>
                <w:rFonts w:ascii="GHEA Grapalat" w:eastAsia="MS Mincho" w:hAnsi="GHEA Grapalat" w:cs="Sylfaen"/>
                <w:bCs/>
                <w:color w:val="000000"/>
                <w:shd w:val="clear" w:color="auto" w:fill="FFFFFF"/>
              </w:rPr>
              <w:t>խնդիրների</w:t>
            </w:r>
            <w:r w:rsidR="00476D50" w:rsidRPr="006366CF">
              <w:rPr>
                <w:rFonts w:ascii="GHEA Grapalat" w:eastAsia="MS Mincho" w:hAnsi="GHEA Grapalat" w:cs="MS Mincho"/>
                <w:bCs/>
                <w:color w:val="000000"/>
                <w:shd w:val="clear" w:color="auto" w:fill="FFFFFF"/>
              </w:rPr>
              <w:t xml:space="preserve"> </w:t>
            </w:r>
            <w:r w:rsidR="00476D50" w:rsidRPr="006366CF">
              <w:rPr>
                <w:rFonts w:ascii="GHEA Grapalat" w:eastAsia="MS Mincho" w:hAnsi="GHEA Grapalat" w:cs="Sylfaen"/>
                <w:bCs/>
                <w:color w:val="000000"/>
                <w:shd w:val="clear" w:color="auto" w:fill="FFFFFF"/>
              </w:rPr>
              <w:t xml:space="preserve">իրականացումը </w:t>
            </w:r>
            <w:r w:rsidR="00476D50" w:rsidRPr="0096038A">
              <w:rPr>
                <w:rFonts w:ascii="Cambria Math" w:eastAsia="MS Mincho" w:hAnsi="Cambria Math" w:cs="Cambria Math"/>
                <w:bCs/>
                <w:color w:val="000000"/>
                <w:shd w:val="clear" w:color="auto" w:fill="FFFFFF"/>
              </w:rPr>
              <w:t>․․․</w:t>
            </w:r>
            <w:r w:rsidR="00476D50" w:rsidRPr="006366CF">
              <w:rPr>
                <w:rFonts w:ascii="GHEA Grapalat" w:eastAsia="MS Mincho" w:hAnsi="GHEA Grapalat" w:cs="MS Mincho"/>
                <w:bCs/>
                <w:color w:val="000000"/>
                <w:shd w:val="clear" w:color="auto" w:fill="FFFFFF"/>
              </w:rPr>
              <w:t xml:space="preserve">։ Իսկ ՀՏՄ և Կիբեռանվտանգության օրենքների նախագծերով </w:t>
            </w:r>
            <w:r w:rsidR="00845BE9" w:rsidRPr="006366CF">
              <w:rPr>
                <w:rFonts w:ascii="GHEA Grapalat" w:eastAsia="MS Mincho" w:hAnsi="GHEA Grapalat" w:cs="MS Mincho"/>
                <w:bCs/>
                <w:color w:val="000000"/>
                <w:shd w:val="clear" w:color="auto" w:fill="FFFFFF"/>
              </w:rPr>
              <w:t>սահմանված, օրինակ որոկյալ և անվտանգ հանրային ծառայությունների մատուցումը, բաց</w:t>
            </w:r>
            <w:r w:rsidR="00F327C9" w:rsidRPr="006366CF">
              <w:rPr>
                <w:rFonts w:ascii="GHEA Grapalat" w:eastAsia="MS Mincho" w:hAnsi="GHEA Grapalat" w:cs="MS Mincho"/>
                <w:bCs/>
                <w:color w:val="000000"/>
                <w:shd w:val="clear" w:color="auto" w:fill="FFFFFF"/>
              </w:rPr>
              <w:t xml:space="preserve"> </w:t>
            </w:r>
            <w:r w:rsidR="00845BE9" w:rsidRPr="006366CF">
              <w:rPr>
                <w:rFonts w:ascii="GHEA Grapalat" w:eastAsia="MS Mincho" w:hAnsi="GHEA Grapalat" w:cs="MS Mincho"/>
                <w:bCs/>
                <w:color w:val="000000"/>
                <w:shd w:val="clear" w:color="auto" w:fill="FFFFFF"/>
              </w:rPr>
              <w:t xml:space="preserve">տեղեկությունների քաղաքականության իրականացման միջոցով տեղեկատվության ազատության իրավունքի իրացումը կամ կենսական նշանակության ոլորտներում կիբեռանվտանգության ապահովումն արդյո՞ք </w:t>
            </w:r>
            <w:r w:rsidR="00BB2FE3" w:rsidRPr="006366CF">
              <w:rPr>
                <w:rFonts w:ascii="GHEA Grapalat" w:eastAsia="MS Mincho" w:hAnsi="GHEA Grapalat" w:cs="MS Mincho"/>
                <w:bCs/>
                <w:color w:val="000000"/>
                <w:shd w:val="clear" w:color="auto" w:fill="FFFFFF"/>
              </w:rPr>
              <w:t xml:space="preserve"> </w:t>
            </w:r>
            <w:r w:rsidR="00845BE9" w:rsidRPr="006366CF">
              <w:rPr>
                <w:rFonts w:ascii="GHEA Grapalat" w:eastAsia="MS Mincho" w:hAnsi="GHEA Grapalat" w:cs="MS Mincho"/>
                <w:bCs/>
                <w:color w:val="000000"/>
                <w:shd w:val="clear" w:color="auto" w:fill="FFFFFF"/>
              </w:rPr>
              <w:t xml:space="preserve">Մարդու և քաղաքացու հիմնական իրավունքների և ազատությունների իրականացումն </w:t>
            </w:r>
            <w:r w:rsidR="00845BE9" w:rsidRPr="006366CF">
              <w:rPr>
                <w:rFonts w:ascii="GHEA Grapalat" w:eastAsia="MS Mincho" w:hAnsi="GHEA Grapalat" w:cs="MS Mincho"/>
                <w:bCs/>
                <w:color w:val="000000"/>
                <w:shd w:val="clear" w:color="auto" w:fill="FFFFFF"/>
              </w:rPr>
              <w:lastRenderedPageBreak/>
              <w:t>ապահովելու, ինչպես նաև Սահմանադրությամբ սահմանված հիմնարար նշանակություն ունեցող հանրային շահերի պաշտպանության նպատակներ չեն հետապնդում։ Մեր կարծիքով ուղիղ իմաստով հետապնդում են։</w:t>
            </w:r>
          </w:p>
          <w:p w14:paraId="0A8D10D7" w14:textId="173830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0349D068"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6CA5F467"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0D076511"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3DA2B144"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6AF6A8BD"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083FAB59"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60A68535"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172265B6"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51F4D218"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2B389E5C"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028F495E"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2D4102A6"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152CA986"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03560B26"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03278A37"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2DDD87A5"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5400D30B"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151F0140"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7C8B571F"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2190BC6E"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44C7D659"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0BBE3299"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32F1E6F1" w14:textId="3FAB996F" w:rsidR="00F327C9" w:rsidRPr="006366CF" w:rsidRDefault="00F327C9" w:rsidP="00CA5565">
            <w:pPr>
              <w:shd w:val="clear" w:color="auto" w:fill="FFFFFF"/>
              <w:spacing w:line="276" w:lineRule="auto"/>
              <w:jc w:val="both"/>
              <w:rPr>
                <w:rFonts w:ascii="GHEA Grapalat" w:eastAsia="MS Mincho" w:hAnsi="GHEA Grapalat" w:cs="MS Mincho"/>
                <w:bCs/>
                <w:color w:val="000000"/>
                <w:shd w:val="clear" w:color="auto" w:fill="FFFFFF"/>
              </w:rPr>
            </w:pPr>
            <w:r w:rsidRPr="006366CF">
              <w:rPr>
                <w:rFonts w:ascii="GHEA Grapalat" w:eastAsia="MS Mincho" w:hAnsi="GHEA Grapalat" w:cs="MS Mincho"/>
                <w:bCs/>
                <w:color w:val="000000"/>
                <w:shd w:val="clear" w:color="auto" w:fill="FFFFFF"/>
              </w:rPr>
              <w:t xml:space="preserve">Ընդունվել է, հոդվածի 2-րդ մասում լրացվել է «անձի էլեկտրոնային» բառերը։ Ինչ վերաբերվում է փաստաթղթաշրջանառության միջգերատեսչական համակարգին, օրենքում խոսքը ինքնավար մարմնի իրավասությունների շրջանակի մասին է, այլ ոչ թե նոր համակարգի </w:t>
            </w:r>
            <w:r w:rsidR="005F468D" w:rsidRPr="006366CF">
              <w:rPr>
                <w:rFonts w:ascii="GHEA Grapalat" w:eastAsia="MS Mincho" w:hAnsi="GHEA Grapalat" w:cs="MS Mincho"/>
                <w:bCs/>
                <w:color w:val="000000"/>
                <w:shd w:val="clear" w:color="auto" w:fill="FFFFFF"/>
              </w:rPr>
              <w:t>թողարկման</w:t>
            </w:r>
            <w:r w:rsidRPr="006366CF">
              <w:rPr>
                <w:rFonts w:ascii="GHEA Grapalat" w:eastAsia="MS Mincho" w:hAnsi="GHEA Grapalat" w:cs="MS Mincho"/>
                <w:bCs/>
                <w:color w:val="000000"/>
                <w:shd w:val="clear" w:color="auto" w:fill="FFFFFF"/>
              </w:rPr>
              <w:t>։</w:t>
            </w:r>
            <w:r w:rsidR="00FA7463" w:rsidRPr="006366CF">
              <w:rPr>
                <w:rFonts w:ascii="GHEA Grapalat" w:eastAsia="MS Mincho" w:hAnsi="GHEA Grapalat" w:cs="MS Mincho"/>
                <w:bCs/>
                <w:color w:val="000000"/>
                <w:shd w:val="clear" w:color="auto" w:fill="FFFFFF"/>
              </w:rPr>
              <w:t xml:space="preserve"> </w:t>
            </w:r>
            <w:r w:rsidR="00FC218E" w:rsidRPr="0096038A">
              <w:rPr>
                <w:rFonts w:ascii="GHEA Grapalat" w:eastAsia="MS Mincho" w:hAnsi="GHEA Grapalat" w:cs="MS Mincho"/>
                <w:bCs/>
                <w:color w:val="000000"/>
                <w:shd w:val="clear" w:color="auto" w:fill="FFFFFF"/>
              </w:rPr>
              <w:t>Այն ևս</w:t>
            </w:r>
            <w:r w:rsidR="00FA7463" w:rsidRPr="0096038A">
              <w:rPr>
                <w:rFonts w:ascii="GHEA Grapalat" w:eastAsia="MS Mincho" w:hAnsi="GHEA Grapalat" w:cs="MS Mincho"/>
                <w:bCs/>
                <w:color w:val="000000"/>
                <w:shd w:val="clear" w:color="auto" w:fill="FFFFFF"/>
              </w:rPr>
              <w:t xml:space="preserve"> տեղեկատվական համակարգ</w:t>
            </w:r>
            <w:r w:rsidR="00FC218E" w:rsidRPr="0096038A">
              <w:rPr>
                <w:rFonts w:ascii="GHEA Grapalat" w:eastAsia="MS Mincho" w:hAnsi="GHEA Grapalat" w:cs="MS Mincho"/>
                <w:bCs/>
                <w:color w:val="000000"/>
                <w:shd w:val="clear" w:color="auto" w:fill="FFFFFF"/>
              </w:rPr>
              <w:t xml:space="preserve"> </w:t>
            </w:r>
            <w:r w:rsidR="00FC218E" w:rsidRPr="0096038A">
              <w:rPr>
                <w:rFonts w:ascii="GHEA Grapalat" w:eastAsia="MS Mincho" w:hAnsi="GHEA Grapalat" w:cs="MS Mincho"/>
                <w:bCs/>
                <w:color w:val="000000"/>
                <w:shd w:val="clear" w:color="auto" w:fill="FFFFFF"/>
              </w:rPr>
              <w:lastRenderedPageBreak/>
              <w:t xml:space="preserve">է, որը պետք է կառավարվի և զարգացման ծրագրեր մշակվի, </w:t>
            </w:r>
            <w:r w:rsidR="00FA7463" w:rsidRPr="0096038A">
              <w:rPr>
                <w:rFonts w:ascii="GHEA Grapalat" w:eastAsia="MS Mincho" w:hAnsi="GHEA Grapalat" w:cs="MS Mincho"/>
                <w:bCs/>
                <w:color w:val="000000"/>
                <w:shd w:val="clear" w:color="auto" w:fill="FFFFFF"/>
              </w:rPr>
              <w:t xml:space="preserve">ինչպես </w:t>
            </w:r>
            <w:r w:rsidR="00FC218E" w:rsidRPr="0096038A">
              <w:rPr>
                <w:rFonts w:ascii="GHEA Grapalat" w:eastAsia="MS Mincho" w:hAnsi="GHEA Grapalat" w:cs="MS Mincho"/>
                <w:bCs/>
                <w:color w:val="000000"/>
                <w:shd w:val="clear" w:color="auto" w:fill="FFFFFF"/>
              </w:rPr>
              <w:t>էլ</w:t>
            </w:r>
            <w:r w:rsidR="00FC218E" w:rsidRPr="0096038A">
              <w:rPr>
                <w:rFonts w:ascii="Cambria Math" w:eastAsia="MS Mincho" w:hAnsi="Cambria Math" w:cs="Cambria Math"/>
                <w:bCs/>
                <w:color w:val="000000"/>
                <w:shd w:val="clear" w:color="auto" w:fill="FFFFFF"/>
              </w:rPr>
              <w:t>․</w:t>
            </w:r>
            <w:r w:rsidR="00FC218E" w:rsidRPr="0096038A">
              <w:rPr>
                <w:rFonts w:ascii="GHEA Grapalat" w:eastAsia="MS Mincho" w:hAnsi="GHEA Grapalat" w:cs="MS Mincho"/>
                <w:bCs/>
                <w:color w:val="000000"/>
                <w:shd w:val="clear" w:color="auto" w:fill="FFFFFF"/>
              </w:rPr>
              <w:t xml:space="preserve"> </w:t>
            </w:r>
            <w:r w:rsidR="00FA7463" w:rsidRPr="0096038A">
              <w:rPr>
                <w:rFonts w:ascii="GHEA Grapalat" w:eastAsia="MS Mincho" w:hAnsi="GHEA Grapalat" w:cs="MS Mincho"/>
                <w:bCs/>
                <w:color w:val="000000"/>
                <w:shd w:val="clear" w:color="auto" w:fill="FFFFFF"/>
              </w:rPr>
              <w:t>նույնականաց</w:t>
            </w:r>
            <w:r w:rsidR="00FC218E" w:rsidRPr="0096038A">
              <w:rPr>
                <w:rFonts w:ascii="GHEA Grapalat" w:eastAsia="MS Mincho" w:hAnsi="GHEA Grapalat" w:cs="MS Mincho"/>
                <w:bCs/>
                <w:color w:val="000000"/>
                <w:shd w:val="clear" w:color="auto" w:fill="FFFFFF"/>
              </w:rPr>
              <w:t>ման համակարգը կամ</w:t>
            </w:r>
            <w:r w:rsidR="00FA7463" w:rsidRPr="0096038A">
              <w:rPr>
                <w:rFonts w:ascii="GHEA Grapalat" w:eastAsia="MS Mincho" w:hAnsi="GHEA Grapalat" w:cs="MS Mincho"/>
                <w:bCs/>
                <w:color w:val="000000"/>
                <w:shd w:val="clear" w:color="auto" w:fill="FFFFFF"/>
              </w:rPr>
              <w:t xml:space="preserve"> փոխանակման շերտը</w:t>
            </w:r>
            <w:r w:rsidR="00FC218E" w:rsidRPr="0096038A">
              <w:rPr>
                <w:rFonts w:ascii="GHEA Grapalat" w:eastAsia="MS Mincho" w:hAnsi="GHEA Grapalat" w:cs="MS Mincho"/>
                <w:bCs/>
                <w:color w:val="000000"/>
                <w:shd w:val="clear" w:color="auto" w:fill="FFFFFF"/>
              </w:rPr>
              <w:t>։</w:t>
            </w:r>
          </w:p>
          <w:p w14:paraId="68C7EDD5" w14:textId="77777777" w:rsidR="005F468D" w:rsidRPr="006366CF" w:rsidRDefault="005F468D" w:rsidP="00CA5565">
            <w:pPr>
              <w:shd w:val="clear" w:color="auto" w:fill="FFFFFF"/>
              <w:spacing w:line="276" w:lineRule="auto"/>
              <w:jc w:val="both"/>
              <w:rPr>
                <w:rFonts w:ascii="GHEA Grapalat" w:eastAsia="MS Mincho" w:hAnsi="GHEA Grapalat" w:cs="MS Mincho"/>
                <w:bCs/>
                <w:color w:val="000000"/>
                <w:shd w:val="clear" w:color="auto" w:fill="FFFFFF"/>
              </w:rPr>
            </w:pPr>
          </w:p>
          <w:p w14:paraId="0DF7D5EA" w14:textId="0B9B20F3" w:rsidR="005F468D" w:rsidRPr="006366CF" w:rsidRDefault="005F468D" w:rsidP="00CA5565">
            <w:pPr>
              <w:shd w:val="clear" w:color="auto" w:fill="FFFFFF"/>
              <w:spacing w:line="276" w:lineRule="auto"/>
              <w:jc w:val="both"/>
              <w:rPr>
                <w:rFonts w:ascii="GHEA Grapalat" w:eastAsia="MS Mincho" w:hAnsi="GHEA Grapalat" w:cs="MS Mincho"/>
                <w:bCs/>
                <w:color w:val="000000"/>
                <w:shd w:val="clear" w:color="auto" w:fill="FFFFFF"/>
              </w:rPr>
            </w:pPr>
            <w:r w:rsidRPr="006366CF">
              <w:rPr>
                <w:rFonts w:ascii="GHEA Grapalat" w:eastAsia="MS Mincho" w:hAnsi="GHEA Grapalat" w:cs="MS Mincho"/>
                <w:bCs/>
                <w:color w:val="000000"/>
                <w:shd w:val="clear" w:color="auto" w:fill="FFFFFF"/>
              </w:rPr>
              <w:t>3</w:t>
            </w:r>
            <w:r w:rsidRPr="0096038A">
              <w:rPr>
                <w:rFonts w:ascii="Cambria Math" w:eastAsia="MS Mincho" w:hAnsi="Cambria Math" w:cs="Cambria Math"/>
                <w:bCs/>
                <w:color w:val="000000"/>
                <w:shd w:val="clear" w:color="auto" w:fill="FFFFFF"/>
              </w:rPr>
              <w:t>․</w:t>
            </w:r>
            <w:r w:rsidRPr="006366CF">
              <w:rPr>
                <w:rFonts w:ascii="GHEA Grapalat" w:eastAsia="MS Mincho" w:hAnsi="GHEA Grapalat" w:cs="MS Mincho"/>
                <w:bCs/>
                <w:color w:val="000000"/>
                <w:shd w:val="clear" w:color="auto" w:fill="FFFFFF"/>
              </w:rPr>
              <w:t xml:space="preserve"> Չի ընդունվել, «իրավաբանական պարտադիր ուժ չունեցող» եզրույթը օգտագործվել է ինքնավար այլ մարմինների վերաբերյալ օրենքների կարգավորումները և ոլորտում քաղաքականություն մշակող և իրականացնող մարմնի լիազորությունները հաշվի առնելով։</w:t>
            </w:r>
          </w:p>
          <w:p w14:paraId="75173EE5" w14:textId="77777777" w:rsidR="005F468D" w:rsidRPr="006366CF" w:rsidRDefault="005F468D" w:rsidP="00CA5565">
            <w:pPr>
              <w:shd w:val="clear" w:color="auto" w:fill="FFFFFF"/>
              <w:spacing w:line="276" w:lineRule="auto"/>
              <w:jc w:val="both"/>
              <w:rPr>
                <w:rFonts w:ascii="GHEA Grapalat" w:eastAsia="MS Mincho" w:hAnsi="GHEA Grapalat" w:cs="MS Mincho"/>
                <w:bCs/>
                <w:color w:val="000000"/>
                <w:shd w:val="clear" w:color="auto" w:fill="FFFFFF"/>
              </w:rPr>
            </w:pPr>
          </w:p>
          <w:p w14:paraId="5CA5806F" w14:textId="62947787" w:rsidR="005F468D" w:rsidRPr="006366CF" w:rsidRDefault="005F468D" w:rsidP="00CA5565">
            <w:pPr>
              <w:shd w:val="clear" w:color="auto" w:fill="FFFFFF"/>
              <w:spacing w:line="276" w:lineRule="auto"/>
              <w:jc w:val="both"/>
              <w:rPr>
                <w:rFonts w:ascii="GHEA Grapalat" w:eastAsia="MS Mincho" w:hAnsi="GHEA Grapalat" w:cs="MS Mincho"/>
                <w:bCs/>
                <w:color w:val="000000"/>
                <w:shd w:val="clear" w:color="auto" w:fill="FFFFFF"/>
              </w:rPr>
            </w:pPr>
            <w:r w:rsidRPr="006366CF">
              <w:rPr>
                <w:rFonts w:ascii="GHEA Grapalat" w:eastAsia="MS Mincho" w:hAnsi="GHEA Grapalat" w:cs="MS Mincho"/>
                <w:bCs/>
                <w:color w:val="000000"/>
                <w:shd w:val="clear" w:color="auto" w:fill="FFFFFF"/>
              </w:rPr>
              <w:t>Ընդունվել է, նախագծում կատարվել են համապատասխան փոփոխություններ։</w:t>
            </w:r>
          </w:p>
          <w:p w14:paraId="1ED5D26B"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7C214AAD"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7F28D743"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4418BF35"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44A446BA"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6C798822"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109BFE64"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6D9F2949"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2B608466"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6DC33FF5"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2DB9C77E"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332A073A"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0D50C3DC"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537554BA"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56753755"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36C235D7"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15B2DF97"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2E69EA54" w14:textId="77777777" w:rsidR="00F327C9" w:rsidRPr="006366CF" w:rsidRDefault="00F327C9" w:rsidP="00677CCD">
            <w:pPr>
              <w:shd w:val="clear" w:color="auto" w:fill="FFFFFF"/>
              <w:spacing w:line="276" w:lineRule="auto"/>
              <w:rPr>
                <w:rFonts w:ascii="GHEA Grapalat" w:eastAsia="MS Mincho" w:hAnsi="GHEA Grapalat" w:cs="MS Mincho"/>
                <w:bCs/>
                <w:color w:val="000000"/>
                <w:shd w:val="clear" w:color="auto" w:fill="FFFFFF"/>
              </w:rPr>
            </w:pPr>
          </w:p>
          <w:p w14:paraId="1CF34D10" w14:textId="77777777" w:rsidR="00F327C9" w:rsidRPr="006366CF" w:rsidRDefault="00F327C9" w:rsidP="00677CCD">
            <w:pPr>
              <w:shd w:val="clear" w:color="auto" w:fill="FFFFFF"/>
              <w:spacing w:line="276" w:lineRule="auto"/>
              <w:rPr>
                <w:rFonts w:ascii="GHEA Grapalat" w:eastAsia="MS Mincho" w:hAnsi="GHEA Grapalat" w:cs="MS Mincho"/>
                <w:bCs/>
              </w:rPr>
            </w:pPr>
          </w:p>
          <w:p w14:paraId="000CDA4D" w14:textId="77777777" w:rsidR="00FD5410" w:rsidRPr="006366CF" w:rsidRDefault="00FD5410" w:rsidP="00677CCD">
            <w:pPr>
              <w:shd w:val="clear" w:color="auto" w:fill="FFFFFF"/>
              <w:spacing w:line="276" w:lineRule="auto"/>
              <w:rPr>
                <w:rFonts w:ascii="GHEA Grapalat" w:eastAsia="MS Mincho" w:hAnsi="GHEA Grapalat" w:cs="MS Mincho"/>
                <w:bCs/>
              </w:rPr>
            </w:pPr>
          </w:p>
          <w:p w14:paraId="2755FA70" w14:textId="77777777" w:rsidR="00FD5410" w:rsidRPr="006366CF" w:rsidRDefault="00FD5410"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Ընդունվել է, «ստորագրում են» եզրույթը փոխվել է։</w:t>
            </w:r>
          </w:p>
          <w:p w14:paraId="39441BE9" w14:textId="77777777" w:rsidR="00FD5410" w:rsidRPr="006366CF" w:rsidRDefault="00FD5410" w:rsidP="00677CCD">
            <w:pPr>
              <w:shd w:val="clear" w:color="auto" w:fill="FFFFFF"/>
              <w:spacing w:line="276" w:lineRule="auto"/>
              <w:rPr>
                <w:rFonts w:ascii="GHEA Grapalat" w:eastAsia="MS Mincho" w:hAnsi="GHEA Grapalat" w:cs="MS Mincho"/>
                <w:bCs/>
              </w:rPr>
            </w:pPr>
          </w:p>
          <w:p w14:paraId="75365683" w14:textId="77777777" w:rsidR="00FD5410" w:rsidRPr="006366CF" w:rsidRDefault="00FD5410" w:rsidP="00677CCD">
            <w:pPr>
              <w:shd w:val="clear" w:color="auto" w:fill="FFFFFF"/>
              <w:spacing w:line="276" w:lineRule="auto"/>
              <w:rPr>
                <w:rFonts w:ascii="GHEA Grapalat" w:eastAsia="MS Mincho" w:hAnsi="GHEA Grapalat" w:cs="MS Mincho"/>
                <w:bCs/>
              </w:rPr>
            </w:pPr>
          </w:p>
          <w:p w14:paraId="1902AF50" w14:textId="77777777" w:rsidR="00FD5410" w:rsidRPr="006366CF" w:rsidRDefault="00FD5410" w:rsidP="00677CCD">
            <w:pPr>
              <w:shd w:val="clear" w:color="auto" w:fill="FFFFFF"/>
              <w:spacing w:line="276" w:lineRule="auto"/>
              <w:rPr>
                <w:rFonts w:ascii="GHEA Grapalat" w:eastAsia="MS Mincho" w:hAnsi="GHEA Grapalat" w:cs="MS Mincho"/>
                <w:bCs/>
              </w:rPr>
            </w:pPr>
          </w:p>
          <w:p w14:paraId="4CDB330E" w14:textId="77777777" w:rsidR="00FD5410" w:rsidRPr="006366CF" w:rsidRDefault="00FD5410" w:rsidP="00677CCD">
            <w:pPr>
              <w:shd w:val="clear" w:color="auto" w:fill="FFFFFF"/>
              <w:spacing w:line="276" w:lineRule="auto"/>
              <w:rPr>
                <w:rFonts w:ascii="GHEA Grapalat" w:eastAsia="MS Mincho" w:hAnsi="GHEA Grapalat" w:cs="MS Mincho"/>
                <w:bCs/>
              </w:rPr>
            </w:pPr>
          </w:p>
          <w:p w14:paraId="6091732D" w14:textId="77777777" w:rsidR="00FD5410" w:rsidRPr="006366CF" w:rsidRDefault="00FD5410" w:rsidP="00677CCD">
            <w:pPr>
              <w:shd w:val="clear" w:color="auto" w:fill="FFFFFF"/>
              <w:spacing w:line="276" w:lineRule="auto"/>
              <w:rPr>
                <w:rFonts w:ascii="GHEA Grapalat" w:eastAsia="MS Mincho" w:hAnsi="GHEA Grapalat" w:cs="MS Mincho"/>
                <w:bCs/>
              </w:rPr>
            </w:pPr>
          </w:p>
          <w:p w14:paraId="5AB1680C" w14:textId="77777777" w:rsidR="00FD5410" w:rsidRPr="006366CF" w:rsidRDefault="00FD5410" w:rsidP="00677CCD">
            <w:pPr>
              <w:shd w:val="clear" w:color="auto" w:fill="FFFFFF"/>
              <w:spacing w:line="276" w:lineRule="auto"/>
              <w:rPr>
                <w:rFonts w:ascii="GHEA Grapalat" w:eastAsia="MS Mincho" w:hAnsi="GHEA Grapalat" w:cs="MS Mincho"/>
                <w:bCs/>
              </w:rPr>
            </w:pPr>
          </w:p>
          <w:p w14:paraId="1CA10226" w14:textId="77777777" w:rsidR="00FD5410" w:rsidRPr="006366CF" w:rsidRDefault="000A3A58"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Ընդունվել է, «օրենքով չարգելված այլ հարցեր» եզրույթը խմբագրվել է։</w:t>
            </w:r>
          </w:p>
          <w:p w14:paraId="03D0F183" w14:textId="77777777" w:rsidR="000A3A58" w:rsidRPr="006366CF" w:rsidRDefault="000A3A58" w:rsidP="00677CCD">
            <w:pPr>
              <w:shd w:val="clear" w:color="auto" w:fill="FFFFFF"/>
              <w:spacing w:line="276" w:lineRule="auto"/>
              <w:rPr>
                <w:rFonts w:ascii="GHEA Grapalat" w:eastAsia="MS Mincho" w:hAnsi="GHEA Grapalat" w:cs="MS Mincho"/>
                <w:bCs/>
              </w:rPr>
            </w:pPr>
          </w:p>
          <w:p w14:paraId="51F65CE4" w14:textId="77777777" w:rsidR="000A3A58" w:rsidRPr="006366CF" w:rsidRDefault="000A3A58" w:rsidP="00677CCD">
            <w:pPr>
              <w:shd w:val="clear" w:color="auto" w:fill="FFFFFF"/>
              <w:spacing w:line="276" w:lineRule="auto"/>
              <w:rPr>
                <w:rFonts w:ascii="GHEA Grapalat" w:eastAsia="MS Mincho" w:hAnsi="GHEA Grapalat" w:cs="MS Mincho"/>
                <w:bCs/>
              </w:rPr>
            </w:pPr>
          </w:p>
          <w:p w14:paraId="5732CD07" w14:textId="77777777" w:rsidR="000A3A58" w:rsidRPr="006366CF" w:rsidRDefault="000A3A58" w:rsidP="00677CCD">
            <w:pPr>
              <w:shd w:val="clear" w:color="auto" w:fill="FFFFFF"/>
              <w:spacing w:line="276" w:lineRule="auto"/>
              <w:rPr>
                <w:rFonts w:ascii="GHEA Grapalat" w:eastAsia="MS Mincho" w:hAnsi="GHEA Grapalat" w:cs="MS Mincho"/>
                <w:bCs/>
              </w:rPr>
            </w:pPr>
          </w:p>
          <w:p w14:paraId="6A6585D3" w14:textId="77777777" w:rsidR="000A3A58" w:rsidRPr="006366CF" w:rsidRDefault="000A3A58" w:rsidP="00677CCD">
            <w:pPr>
              <w:shd w:val="clear" w:color="auto" w:fill="FFFFFF"/>
              <w:spacing w:line="276" w:lineRule="auto"/>
              <w:rPr>
                <w:rFonts w:ascii="GHEA Grapalat" w:eastAsia="MS Mincho" w:hAnsi="GHEA Grapalat" w:cs="MS Mincho"/>
                <w:bCs/>
              </w:rPr>
            </w:pPr>
          </w:p>
          <w:p w14:paraId="4D95E615" w14:textId="77777777" w:rsidR="000A3A58" w:rsidRPr="006366CF" w:rsidRDefault="000A3A58" w:rsidP="00677CCD">
            <w:pPr>
              <w:shd w:val="clear" w:color="auto" w:fill="FFFFFF"/>
              <w:spacing w:line="276" w:lineRule="auto"/>
              <w:rPr>
                <w:rFonts w:ascii="GHEA Grapalat" w:eastAsia="MS Mincho" w:hAnsi="GHEA Grapalat" w:cs="MS Mincho"/>
                <w:bCs/>
              </w:rPr>
            </w:pPr>
          </w:p>
          <w:p w14:paraId="7DC117DA" w14:textId="77777777" w:rsidR="000A3A58" w:rsidRPr="006366CF" w:rsidRDefault="000A3A58" w:rsidP="00677CCD">
            <w:pPr>
              <w:shd w:val="clear" w:color="auto" w:fill="FFFFFF"/>
              <w:spacing w:line="276" w:lineRule="auto"/>
              <w:rPr>
                <w:rFonts w:ascii="GHEA Grapalat" w:eastAsia="MS Mincho" w:hAnsi="GHEA Grapalat" w:cs="MS Mincho"/>
                <w:bCs/>
              </w:rPr>
            </w:pPr>
          </w:p>
          <w:p w14:paraId="335B2372" w14:textId="77777777" w:rsidR="000A3A58" w:rsidRPr="006366CF" w:rsidRDefault="000A3A58" w:rsidP="00677CCD">
            <w:pPr>
              <w:shd w:val="clear" w:color="auto" w:fill="FFFFFF"/>
              <w:spacing w:line="276" w:lineRule="auto"/>
              <w:rPr>
                <w:rFonts w:ascii="GHEA Grapalat" w:eastAsia="MS Mincho" w:hAnsi="GHEA Grapalat" w:cs="MS Mincho"/>
                <w:bCs/>
              </w:rPr>
            </w:pPr>
          </w:p>
          <w:p w14:paraId="1AD0CB96" w14:textId="77777777" w:rsidR="000A3A58" w:rsidRPr="006366CF" w:rsidRDefault="000A3A58" w:rsidP="00677CCD">
            <w:pPr>
              <w:shd w:val="clear" w:color="auto" w:fill="FFFFFF"/>
              <w:spacing w:line="276" w:lineRule="auto"/>
              <w:rPr>
                <w:rFonts w:ascii="GHEA Grapalat" w:eastAsia="MS Mincho" w:hAnsi="GHEA Grapalat" w:cs="MS Mincho"/>
                <w:bCs/>
              </w:rPr>
            </w:pPr>
          </w:p>
          <w:p w14:paraId="5B051A47" w14:textId="77777777" w:rsidR="000A3A58" w:rsidRPr="006366CF" w:rsidRDefault="000A3A58" w:rsidP="00677CCD">
            <w:pPr>
              <w:shd w:val="clear" w:color="auto" w:fill="FFFFFF"/>
              <w:spacing w:line="276" w:lineRule="auto"/>
              <w:rPr>
                <w:rFonts w:ascii="GHEA Grapalat" w:eastAsia="MS Mincho" w:hAnsi="GHEA Grapalat" w:cs="MS Mincho"/>
                <w:bCs/>
              </w:rPr>
            </w:pPr>
          </w:p>
          <w:p w14:paraId="13490AAD" w14:textId="77777777" w:rsidR="000A3A58" w:rsidRPr="006366CF" w:rsidRDefault="000A3A58" w:rsidP="00677CCD">
            <w:pPr>
              <w:shd w:val="clear" w:color="auto" w:fill="FFFFFF"/>
              <w:spacing w:line="276" w:lineRule="auto"/>
              <w:rPr>
                <w:rFonts w:ascii="GHEA Grapalat" w:eastAsia="MS Mincho" w:hAnsi="GHEA Grapalat" w:cs="MS Mincho"/>
                <w:bCs/>
              </w:rPr>
            </w:pPr>
          </w:p>
          <w:p w14:paraId="3EA70D44" w14:textId="77777777" w:rsidR="000A3A58" w:rsidRPr="006366CF" w:rsidRDefault="000A3A58" w:rsidP="00677CCD">
            <w:pPr>
              <w:shd w:val="clear" w:color="auto" w:fill="FFFFFF"/>
              <w:spacing w:line="276" w:lineRule="auto"/>
              <w:rPr>
                <w:rFonts w:ascii="GHEA Grapalat" w:eastAsia="MS Mincho" w:hAnsi="GHEA Grapalat" w:cs="MS Mincho"/>
                <w:bCs/>
              </w:rPr>
            </w:pPr>
          </w:p>
          <w:p w14:paraId="1895E7F6" w14:textId="77777777" w:rsidR="000A3A58" w:rsidRPr="006366CF" w:rsidRDefault="000A3A58" w:rsidP="00677CCD">
            <w:pPr>
              <w:shd w:val="clear" w:color="auto" w:fill="FFFFFF"/>
              <w:spacing w:line="276" w:lineRule="auto"/>
              <w:rPr>
                <w:rFonts w:ascii="GHEA Grapalat" w:eastAsia="MS Mincho" w:hAnsi="GHEA Grapalat" w:cs="MS Mincho"/>
                <w:bCs/>
              </w:rPr>
            </w:pPr>
          </w:p>
          <w:p w14:paraId="2BEE0692" w14:textId="77777777" w:rsidR="000A3A58" w:rsidRPr="006366CF" w:rsidRDefault="000A3A58" w:rsidP="00677CCD">
            <w:pPr>
              <w:shd w:val="clear" w:color="auto" w:fill="FFFFFF"/>
              <w:spacing w:line="276" w:lineRule="auto"/>
              <w:rPr>
                <w:rFonts w:ascii="GHEA Grapalat" w:eastAsia="MS Mincho" w:hAnsi="GHEA Grapalat" w:cs="MS Mincho"/>
                <w:bCs/>
              </w:rPr>
            </w:pPr>
          </w:p>
          <w:p w14:paraId="4E4BED58" w14:textId="77777777" w:rsidR="000A3A58" w:rsidRPr="006366CF" w:rsidRDefault="000A3A58" w:rsidP="00677CCD">
            <w:pPr>
              <w:shd w:val="clear" w:color="auto" w:fill="FFFFFF"/>
              <w:spacing w:line="276" w:lineRule="auto"/>
              <w:rPr>
                <w:rFonts w:ascii="GHEA Grapalat" w:eastAsia="MS Mincho" w:hAnsi="GHEA Grapalat" w:cs="MS Mincho"/>
                <w:bCs/>
              </w:rPr>
            </w:pPr>
          </w:p>
          <w:p w14:paraId="2CA6E433" w14:textId="77777777" w:rsidR="000A3A58" w:rsidRPr="006366CF" w:rsidRDefault="000A3A58" w:rsidP="00677CCD">
            <w:pPr>
              <w:shd w:val="clear" w:color="auto" w:fill="FFFFFF"/>
              <w:spacing w:line="276" w:lineRule="auto"/>
              <w:rPr>
                <w:rFonts w:ascii="GHEA Grapalat" w:eastAsia="MS Mincho" w:hAnsi="GHEA Grapalat" w:cs="MS Mincho"/>
                <w:bCs/>
              </w:rPr>
            </w:pPr>
          </w:p>
          <w:p w14:paraId="5A845583" w14:textId="78124A63" w:rsidR="000A3A58" w:rsidRPr="006366CF" w:rsidRDefault="000A3A58" w:rsidP="00CA5565">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4</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«Թվային տնտեսություն» հասկացությունն օգտագործվում է «</w:t>
            </w:r>
            <w:r w:rsidR="00434090" w:rsidRPr="006366CF">
              <w:rPr>
                <w:rFonts w:ascii="GHEA Grapalat" w:eastAsia="MS Mincho" w:hAnsi="GHEA Grapalat" w:cs="MS Mincho"/>
                <w:bCs/>
              </w:rPr>
              <w:t>Կ</w:t>
            </w:r>
            <w:r w:rsidRPr="006366CF">
              <w:rPr>
                <w:rFonts w:ascii="GHEA Grapalat" w:eastAsia="MS Mincho" w:hAnsi="GHEA Grapalat" w:cs="MS Mincho"/>
                <w:bCs/>
              </w:rPr>
              <w:t xml:space="preserve">առավարության կառուցվածքի և գործունեության մասին» օրենքում, հանդիսանում է ոլորտի լիազոր մարմնի քաղաքականության մշակման և իրականացման ուղղություն։ </w:t>
            </w:r>
            <w:r w:rsidR="00ED295C" w:rsidRPr="006366CF">
              <w:rPr>
                <w:rFonts w:ascii="GHEA Grapalat" w:eastAsia="MS Mincho" w:hAnsi="GHEA Grapalat" w:cs="MS Mincho"/>
                <w:bCs/>
              </w:rPr>
              <w:t xml:space="preserve">«Պետական տեղեկատվական համակարգի կառավարման ապահովման» գործընթացները նկարագրված են ՀՏՄ օրենքի նախագծի 12-20 հոդվածներում։ </w:t>
            </w:r>
          </w:p>
          <w:p w14:paraId="3B04DE00" w14:textId="110EAB9C" w:rsidR="00ED295C" w:rsidRPr="006366CF" w:rsidRDefault="00ED295C"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Ձևակերպումները ևս մեկ անգամ վերանայվել են ՀՏՄ և կիբեռանվտանգության օրենքների նախագծերի համատեքստում։</w:t>
            </w:r>
          </w:p>
          <w:p w14:paraId="63CFA355" w14:textId="1EDDBF84" w:rsidR="00ED295C" w:rsidRPr="006366CF" w:rsidRDefault="00ED295C" w:rsidP="00CA5565">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lastRenderedPageBreak/>
              <w:t>Չի ընդունվել, ենթաօրենսդրական նորմատիվ իրավական ակտեր ձևակերպումից դուրս են մնում լոկալ և անհատական ակտերը։ Ճիշտ է դրանք այլ օրենքներով կարող են ուղղակի նախատեսվել, սակայն այս ձևակերպումը կարող է տարընկալումների և մեկնաբանությունների տեղիք տալ։</w:t>
            </w:r>
          </w:p>
          <w:p w14:paraId="7B7CCF78" w14:textId="7870BEA7" w:rsidR="000A3A58" w:rsidRPr="006366CF" w:rsidRDefault="009A7E05" w:rsidP="00CA5565">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Ընդունվել է, Նախագծի 4-րդ հոդվածի 3-րդ մասում և մյուս հոդվածներում «Լիազոր մարմին» բառերը փոփոխվել են «հանձնաժողով» բառով։</w:t>
            </w:r>
          </w:p>
          <w:p w14:paraId="2C824F31" w14:textId="77777777" w:rsidR="009A7E05" w:rsidRPr="006366CF" w:rsidRDefault="009A7E05" w:rsidP="00CA5565">
            <w:pPr>
              <w:shd w:val="clear" w:color="auto" w:fill="FFFFFF"/>
              <w:spacing w:line="276" w:lineRule="auto"/>
              <w:jc w:val="both"/>
              <w:rPr>
                <w:rFonts w:ascii="GHEA Grapalat" w:eastAsia="MS Mincho" w:hAnsi="GHEA Grapalat" w:cs="MS Mincho"/>
                <w:bCs/>
              </w:rPr>
            </w:pPr>
          </w:p>
          <w:p w14:paraId="03E94CDB" w14:textId="77777777" w:rsidR="009A7E05" w:rsidRPr="006366CF" w:rsidRDefault="009A7E05" w:rsidP="00677CCD">
            <w:pPr>
              <w:shd w:val="clear" w:color="auto" w:fill="FFFFFF"/>
              <w:spacing w:line="276" w:lineRule="auto"/>
              <w:rPr>
                <w:rFonts w:ascii="GHEA Grapalat" w:eastAsia="MS Mincho" w:hAnsi="GHEA Grapalat" w:cs="MS Mincho"/>
                <w:bCs/>
              </w:rPr>
            </w:pPr>
          </w:p>
          <w:p w14:paraId="3EC0D1E6" w14:textId="77777777" w:rsidR="009A7E05" w:rsidRPr="006366CF" w:rsidRDefault="009A7E05" w:rsidP="00677CCD">
            <w:pPr>
              <w:shd w:val="clear" w:color="auto" w:fill="FFFFFF"/>
              <w:spacing w:line="276" w:lineRule="auto"/>
              <w:rPr>
                <w:rFonts w:ascii="GHEA Grapalat" w:eastAsia="MS Mincho" w:hAnsi="GHEA Grapalat" w:cs="MS Mincho"/>
                <w:bCs/>
              </w:rPr>
            </w:pPr>
          </w:p>
          <w:p w14:paraId="1181C92B" w14:textId="77777777" w:rsidR="009A7E05" w:rsidRPr="006366CF" w:rsidRDefault="009A7E05" w:rsidP="00677CCD">
            <w:pPr>
              <w:shd w:val="clear" w:color="auto" w:fill="FFFFFF"/>
              <w:spacing w:line="276" w:lineRule="auto"/>
              <w:rPr>
                <w:rFonts w:ascii="GHEA Grapalat" w:eastAsia="MS Mincho" w:hAnsi="GHEA Grapalat" w:cs="MS Mincho"/>
                <w:bCs/>
              </w:rPr>
            </w:pPr>
          </w:p>
          <w:p w14:paraId="4E17068A" w14:textId="77777777" w:rsidR="009A7E05" w:rsidRPr="006366CF" w:rsidRDefault="009A7E05" w:rsidP="00677CCD">
            <w:pPr>
              <w:shd w:val="clear" w:color="auto" w:fill="FFFFFF"/>
              <w:spacing w:line="276" w:lineRule="auto"/>
              <w:rPr>
                <w:rFonts w:ascii="GHEA Grapalat" w:eastAsia="MS Mincho" w:hAnsi="GHEA Grapalat" w:cs="MS Mincho"/>
                <w:bCs/>
              </w:rPr>
            </w:pPr>
          </w:p>
          <w:p w14:paraId="3C5BA711" w14:textId="77777777" w:rsidR="009A7E05" w:rsidRPr="006366CF" w:rsidRDefault="009A7E05" w:rsidP="00677CCD">
            <w:pPr>
              <w:shd w:val="clear" w:color="auto" w:fill="FFFFFF"/>
              <w:spacing w:line="276" w:lineRule="auto"/>
              <w:rPr>
                <w:rFonts w:ascii="GHEA Grapalat" w:eastAsia="MS Mincho" w:hAnsi="GHEA Grapalat" w:cs="MS Mincho"/>
                <w:bCs/>
              </w:rPr>
            </w:pPr>
          </w:p>
          <w:p w14:paraId="5E304D76" w14:textId="77777777" w:rsidR="009A7E05" w:rsidRPr="006366CF" w:rsidRDefault="009A7E05" w:rsidP="00677CCD">
            <w:pPr>
              <w:shd w:val="clear" w:color="auto" w:fill="FFFFFF"/>
              <w:spacing w:line="276" w:lineRule="auto"/>
              <w:rPr>
                <w:rFonts w:ascii="GHEA Grapalat" w:eastAsia="MS Mincho" w:hAnsi="GHEA Grapalat" w:cs="MS Mincho"/>
                <w:bCs/>
              </w:rPr>
            </w:pPr>
          </w:p>
          <w:p w14:paraId="114DFF3A" w14:textId="77777777" w:rsidR="009A7E05" w:rsidRPr="006366CF" w:rsidRDefault="009A7E05" w:rsidP="00677CCD">
            <w:pPr>
              <w:shd w:val="clear" w:color="auto" w:fill="FFFFFF"/>
              <w:spacing w:line="276" w:lineRule="auto"/>
              <w:rPr>
                <w:rFonts w:ascii="GHEA Grapalat" w:eastAsia="MS Mincho" w:hAnsi="GHEA Grapalat" w:cs="MS Mincho"/>
                <w:bCs/>
              </w:rPr>
            </w:pPr>
          </w:p>
          <w:p w14:paraId="09FD6605" w14:textId="77777777" w:rsidR="009A7E05" w:rsidRPr="006366CF" w:rsidRDefault="009A7E05" w:rsidP="00677CCD">
            <w:pPr>
              <w:shd w:val="clear" w:color="auto" w:fill="FFFFFF"/>
              <w:spacing w:line="276" w:lineRule="auto"/>
              <w:rPr>
                <w:rFonts w:ascii="GHEA Grapalat" w:eastAsia="MS Mincho" w:hAnsi="GHEA Grapalat" w:cs="MS Mincho"/>
                <w:bCs/>
              </w:rPr>
            </w:pPr>
          </w:p>
          <w:p w14:paraId="74726A5D" w14:textId="77777777" w:rsidR="009A7E05" w:rsidRPr="006366CF" w:rsidRDefault="009A7E05" w:rsidP="00677CCD">
            <w:pPr>
              <w:shd w:val="clear" w:color="auto" w:fill="FFFFFF"/>
              <w:spacing w:line="276" w:lineRule="auto"/>
              <w:rPr>
                <w:rFonts w:ascii="GHEA Grapalat" w:eastAsia="MS Mincho" w:hAnsi="GHEA Grapalat" w:cs="MS Mincho"/>
                <w:bCs/>
              </w:rPr>
            </w:pPr>
          </w:p>
          <w:p w14:paraId="6DD21C92" w14:textId="77777777" w:rsidR="009A7E05" w:rsidRPr="006366CF" w:rsidRDefault="009A7E05" w:rsidP="00677CCD">
            <w:pPr>
              <w:shd w:val="clear" w:color="auto" w:fill="FFFFFF"/>
              <w:spacing w:line="276" w:lineRule="auto"/>
              <w:rPr>
                <w:rFonts w:ascii="GHEA Grapalat" w:eastAsia="MS Mincho" w:hAnsi="GHEA Grapalat" w:cs="MS Mincho"/>
                <w:bCs/>
              </w:rPr>
            </w:pPr>
          </w:p>
          <w:p w14:paraId="798105AC" w14:textId="77777777" w:rsidR="009A7E05" w:rsidRPr="006366CF" w:rsidRDefault="009A7E05" w:rsidP="00677CCD">
            <w:pPr>
              <w:shd w:val="clear" w:color="auto" w:fill="FFFFFF"/>
              <w:spacing w:line="276" w:lineRule="auto"/>
              <w:rPr>
                <w:rFonts w:ascii="GHEA Grapalat" w:eastAsia="MS Mincho" w:hAnsi="GHEA Grapalat" w:cs="MS Mincho"/>
                <w:bCs/>
              </w:rPr>
            </w:pPr>
          </w:p>
          <w:p w14:paraId="17C7F8EB" w14:textId="7A2A12D7" w:rsidR="009A7E05" w:rsidRPr="006366CF" w:rsidRDefault="00181DA1" w:rsidP="00CA5565">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5</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Հանձնաժողովի անդամներին նշանակելու է ԱԺ-ն։ Հետևաբար թեկնածուի կարողությունների սահմանները գնահատելու են պատգամավորները և իրենց դիրքորոշումն արտահայտելու են քվեարկությամբ։ Այդ առումով նշված ընթացակարգը չի հանդիսանում սույն օրենքի կարգավորման առարկա։</w:t>
            </w:r>
          </w:p>
          <w:p w14:paraId="17F77028" w14:textId="1C265929" w:rsidR="00181DA1" w:rsidRPr="006366CF" w:rsidRDefault="00A850BA" w:rsidP="00CA5565">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Ընդունվել է</w:t>
            </w:r>
            <w:r w:rsidR="00181DA1" w:rsidRPr="006366CF">
              <w:rPr>
                <w:rFonts w:ascii="GHEA Grapalat" w:eastAsia="MS Mincho" w:hAnsi="GHEA Grapalat" w:cs="MS Mincho"/>
                <w:bCs/>
              </w:rPr>
              <w:t>,</w:t>
            </w:r>
            <w:r w:rsidRPr="006366CF">
              <w:rPr>
                <w:rFonts w:ascii="GHEA Grapalat" w:eastAsia="MS Mincho" w:hAnsi="GHEA Grapalat" w:cs="MS Mincho"/>
                <w:bCs/>
              </w:rPr>
              <w:t xml:space="preserve"> հոդվածի քննարկվող մասը հանվել է, հաշվի առնելով որ հանրային պաշտոն զբաղեցնող անձանց հետ կապված հարցերը կարգավորված են </w:t>
            </w:r>
            <w:r w:rsidR="00181DA1" w:rsidRPr="006366CF">
              <w:rPr>
                <w:rFonts w:ascii="GHEA Grapalat" w:eastAsia="MS Mincho" w:hAnsi="GHEA Grapalat" w:cs="MS Mincho"/>
                <w:bCs/>
              </w:rPr>
              <w:t xml:space="preserve"> </w:t>
            </w:r>
            <w:r w:rsidRPr="006366CF">
              <w:rPr>
                <w:rFonts w:ascii="GHEA Grapalat" w:eastAsia="MS Mincho" w:hAnsi="GHEA Grapalat" w:cs="MS Mincho"/>
                <w:bCs/>
              </w:rPr>
              <w:t xml:space="preserve">«Հանրային ծառայության մասին» օրենքով։Սակայն հարկ ենք համարում նշել, որ </w:t>
            </w:r>
            <w:r w:rsidR="00181DA1" w:rsidRPr="006366CF">
              <w:rPr>
                <w:rFonts w:ascii="GHEA Grapalat" w:eastAsia="MS Mincho" w:hAnsi="GHEA Grapalat" w:cs="MS Mincho"/>
                <w:bCs/>
              </w:rPr>
              <w:t>կարգավորվող ոլորտները հստակ սահմանված են ՀՏՄ և կիբեռանվտանգության մասին օրենքների նախագծերով։</w:t>
            </w:r>
          </w:p>
          <w:p w14:paraId="107DA889" w14:textId="77777777" w:rsidR="00A850BA" w:rsidRPr="006366CF" w:rsidRDefault="00A850BA" w:rsidP="00CA5565">
            <w:pPr>
              <w:shd w:val="clear" w:color="auto" w:fill="FFFFFF"/>
              <w:spacing w:line="276" w:lineRule="auto"/>
              <w:jc w:val="both"/>
              <w:rPr>
                <w:rFonts w:ascii="GHEA Grapalat" w:eastAsia="MS Mincho" w:hAnsi="GHEA Grapalat" w:cs="MS Mincho"/>
                <w:bCs/>
              </w:rPr>
            </w:pPr>
          </w:p>
          <w:p w14:paraId="77A69682" w14:textId="77777777" w:rsidR="00A850BA" w:rsidRPr="006366CF" w:rsidRDefault="00A850BA" w:rsidP="00677CCD">
            <w:pPr>
              <w:shd w:val="clear" w:color="auto" w:fill="FFFFFF"/>
              <w:spacing w:line="276" w:lineRule="auto"/>
              <w:rPr>
                <w:rFonts w:ascii="GHEA Grapalat" w:eastAsia="MS Mincho" w:hAnsi="GHEA Grapalat" w:cs="MS Mincho"/>
                <w:bCs/>
              </w:rPr>
            </w:pPr>
          </w:p>
          <w:p w14:paraId="2000AAC8" w14:textId="77777777" w:rsidR="00A850BA" w:rsidRPr="006366CF" w:rsidRDefault="00A850BA" w:rsidP="00677CCD">
            <w:pPr>
              <w:shd w:val="clear" w:color="auto" w:fill="FFFFFF"/>
              <w:spacing w:line="276" w:lineRule="auto"/>
              <w:rPr>
                <w:rFonts w:ascii="GHEA Grapalat" w:eastAsia="MS Mincho" w:hAnsi="GHEA Grapalat" w:cs="MS Mincho"/>
                <w:bCs/>
              </w:rPr>
            </w:pPr>
          </w:p>
          <w:p w14:paraId="477A4DF9" w14:textId="77777777" w:rsidR="00A850BA" w:rsidRPr="006366CF" w:rsidRDefault="00A850BA" w:rsidP="00677CCD">
            <w:pPr>
              <w:shd w:val="clear" w:color="auto" w:fill="FFFFFF"/>
              <w:spacing w:line="276" w:lineRule="auto"/>
              <w:rPr>
                <w:rFonts w:ascii="GHEA Grapalat" w:eastAsia="MS Mincho" w:hAnsi="GHEA Grapalat" w:cs="MS Mincho"/>
                <w:bCs/>
              </w:rPr>
            </w:pPr>
          </w:p>
          <w:p w14:paraId="4DD130BC" w14:textId="77777777" w:rsidR="00A850BA" w:rsidRPr="006366CF" w:rsidRDefault="00A850BA" w:rsidP="00677CCD">
            <w:pPr>
              <w:shd w:val="clear" w:color="auto" w:fill="FFFFFF"/>
              <w:spacing w:line="276" w:lineRule="auto"/>
              <w:rPr>
                <w:rFonts w:ascii="GHEA Grapalat" w:eastAsia="MS Mincho" w:hAnsi="GHEA Grapalat" w:cs="MS Mincho"/>
                <w:bCs/>
              </w:rPr>
            </w:pPr>
          </w:p>
          <w:p w14:paraId="6A2A0746" w14:textId="77777777" w:rsidR="00A850BA" w:rsidRPr="006366CF" w:rsidRDefault="00A850BA" w:rsidP="00677CCD">
            <w:pPr>
              <w:shd w:val="clear" w:color="auto" w:fill="FFFFFF"/>
              <w:spacing w:line="276" w:lineRule="auto"/>
              <w:rPr>
                <w:rFonts w:ascii="GHEA Grapalat" w:eastAsia="MS Mincho" w:hAnsi="GHEA Grapalat" w:cs="MS Mincho"/>
                <w:bCs/>
              </w:rPr>
            </w:pPr>
          </w:p>
          <w:p w14:paraId="051EFD4F" w14:textId="77777777" w:rsidR="00A850BA" w:rsidRPr="006366CF" w:rsidRDefault="00A850BA" w:rsidP="00677CCD">
            <w:pPr>
              <w:shd w:val="clear" w:color="auto" w:fill="FFFFFF"/>
              <w:spacing w:line="276" w:lineRule="auto"/>
              <w:rPr>
                <w:rFonts w:ascii="GHEA Grapalat" w:eastAsia="MS Mincho" w:hAnsi="GHEA Grapalat" w:cs="MS Mincho"/>
                <w:bCs/>
              </w:rPr>
            </w:pPr>
          </w:p>
          <w:p w14:paraId="4354B777" w14:textId="77777777" w:rsidR="00A850BA" w:rsidRPr="006366CF" w:rsidRDefault="00A850BA" w:rsidP="00677CCD">
            <w:pPr>
              <w:shd w:val="clear" w:color="auto" w:fill="FFFFFF"/>
              <w:spacing w:line="276" w:lineRule="auto"/>
              <w:rPr>
                <w:rFonts w:ascii="GHEA Grapalat" w:eastAsia="MS Mincho" w:hAnsi="GHEA Grapalat" w:cs="MS Mincho"/>
                <w:bCs/>
              </w:rPr>
            </w:pPr>
          </w:p>
          <w:p w14:paraId="738614F4" w14:textId="77777777" w:rsidR="00A850BA" w:rsidRPr="006366CF" w:rsidRDefault="00A850BA" w:rsidP="00677CCD">
            <w:pPr>
              <w:shd w:val="clear" w:color="auto" w:fill="FFFFFF"/>
              <w:spacing w:line="276" w:lineRule="auto"/>
              <w:rPr>
                <w:rFonts w:ascii="GHEA Grapalat" w:eastAsia="MS Mincho" w:hAnsi="GHEA Grapalat" w:cs="MS Mincho"/>
                <w:bCs/>
              </w:rPr>
            </w:pPr>
          </w:p>
          <w:p w14:paraId="703166E9" w14:textId="77777777" w:rsidR="00A850BA" w:rsidRPr="006366CF" w:rsidRDefault="00A850BA" w:rsidP="00677CCD">
            <w:pPr>
              <w:shd w:val="clear" w:color="auto" w:fill="FFFFFF"/>
              <w:spacing w:line="276" w:lineRule="auto"/>
              <w:rPr>
                <w:rFonts w:ascii="GHEA Grapalat" w:eastAsia="MS Mincho" w:hAnsi="GHEA Grapalat" w:cs="MS Mincho"/>
                <w:bCs/>
              </w:rPr>
            </w:pPr>
          </w:p>
          <w:p w14:paraId="3D469E2C" w14:textId="77777777" w:rsidR="00A850BA" w:rsidRPr="006366CF" w:rsidRDefault="00A850BA" w:rsidP="00677CCD">
            <w:pPr>
              <w:shd w:val="clear" w:color="auto" w:fill="FFFFFF"/>
              <w:spacing w:line="276" w:lineRule="auto"/>
              <w:rPr>
                <w:rFonts w:ascii="GHEA Grapalat" w:eastAsia="MS Mincho" w:hAnsi="GHEA Grapalat" w:cs="MS Mincho"/>
                <w:bCs/>
              </w:rPr>
            </w:pPr>
          </w:p>
          <w:p w14:paraId="7362BF1C" w14:textId="77777777" w:rsidR="00A850BA" w:rsidRPr="006366CF" w:rsidRDefault="00A850BA" w:rsidP="00677CCD">
            <w:pPr>
              <w:shd w:val="clear" w:color="auto" w:fill="FFFFFF"/>
              <w:spacing w:line="276" w:lineRule="auto"/>
              <w:rPr>
                <w:rFonts w:ascii="GHEA Grapalat" w:eastAsia="MS Mincho" w:hAnsi="GHEA Grapalat" w:cs="MS Mincho"/>
                <w:bCs/>
              </w:rPr>
            </w:pPr>
          </w:p>
          <w:p w14:paraId="7B015BB2" w14:textId="77777777" w:rsidR="00A850BA" w:rsidRPr="006366CF" w:rsidRDefault="00A850BA" w:rsidP="00677CCD">
            <w:pPr>
              <w:shd w:val="clear" w:color="auto" w:fill="FFFFFF"/>
              <w:spacing w:line="276" w:lineRule="auto"/>
              <w:rPr>
                <w:rFonts w:ascii="GHEA Grapalat" w:eastAsia="MS Mincho" w:hAnsi="GHEA Grapalat" w:cs="MS Mincho"/>
                <w:bCs/>
              </w:rPr>
            </w:pPr>
          </w:p>
          <w:p w14:paraId="5384BACF" w14:textId="77777777" w:rsidR="00A850BA" w:rsidRPr="006366CF" w:rsidRDefault="00A850BA" w:rsidP="00677CCD">
            <w:pPr>
              <w:shd w:val="clear" w:color="auto" w:fill="FFFFFF"/>
              <w:spacing w:line="276" w:lineRule="auto"/>
              <w:rPr>
                <w:rFonts w:ascii="GHEA Grapalat" w:eastAsia="MS Mincho" w:hAnsi="GHEA Grapalat" w:cs="MS Mincho"/>
                <w:bCs/>
              </w:rPr>
            </w:pPr>
          </w:p>
          <w:p w14:paraId="54135921" w14:textId="77777777" w:rsidR="00A850BA" w:rsidRPr="006366CF" w:rsidRDefault="00A850BA" w:rsidP="00677CCD">
            <w:pPr>
              <w:shd w:val="clear" w:color="auto" w:fill="FFFFFF"/>
              <w:spacing w:line="276" w:lineRule="auto"/>
              <w:rPr>
                <w:rFonts w:ascii="GHEA Grapalat" w:eastAsia="MS Mincho" w:hAnsi="GHEA Grapalat" w:cs="MS Mincho"/>
                <w:bCs/>
              </w:rPr>
            </w:pPr>
          </w:p>
          <w:p w14:paraId="4BA4C8E8" w14:textId="77777777" w:rsidR="00A850BA" w:rsidRPr="006366CF" w:rsidRDefault="00A850BA" w:rsidP="00677CCD">
            <w:pPr>
              <w:shd w:val="clear" w:color="auto" w:fill="FFFFFF"/>
              <w:spacing w:line="276" w:lineRule="auto"/>
              <w:rPr>
                <w:rFonts w:ascii="GHEA Grapalat" w:eastAsia="MS Mincho" w:hAnsi="GHEA Grapalat" w:cs="MS Mincho"/>
                <w:bCs/>
              </w:rPr>
            </w:pPr>
          </w:p>
          <w:p w14:paraId="50A16785" w14:textId="77777777" w:rsidR="00A850BA" w:rsidRPr="006366CF" w:rsidRDefault="00A850BA" w:rsidP="00677CCD">
            <w:pPr>
              <w:shd w:val="clear" w:color="auto" w:fill="FFFFFF"/>
              <w:spacing w:line="276" w:lineRule="auto"/>
              <w:rPr>
                <w:rFonts w:ascii="GHEA Grapalat" w:eastAsia="MS Mincho" w:hAnsi="GHEA Grapalat" w:cs="MS Mincho"/>
                <w:bCs/>
              </w:rPr>
            </w:pPr>
          </w:p>
          <w:p w14:paraId="25398E27" w14:textId="77777777" w:rsidR="00A850BA" w:rsidRPr="006366CF" w:rsidRDefault="00A850BA" w:rsidP="00677CCD">
            <w:pPr>
              <w:shd w:val="clear" w:color="auto" w:fill="FFFFFF"/>
              <w:spacing w:line="276" w:lineRule="auto"/>
              <w:rPr>
                <w:rFonts w:ascii="GHEA Grapalat" w:eastAsia="MS Mincho" w:hAnsi="GHEA Grapalat" w:cs="MS Mincho"/>
                <w:bCs/>
              </w:rPr>
            </w:pPr>
          </w:p>
          <w:p w14:paraId="5E3C6993" w14:textId="77777777" w:rsidR="00A850BA" w:rsidRPr="006366CF" w:rsidRDefault="00A850BA" w:rsidP="00677CCD">
            <w:pPr>
              <w:shd w:val="clear" w:color="auto" w:fill="FFFFFF"/>
              <w:spacing w:line="276" w:lineRule="auto"/>
              <w:rPr>
                <w:rFonts w:ascii="GHEA Grapalat" w:eastAsia="MS Mincho" w:hAnsi="GHEA Grapalat" w:cs="MS Mincho"/>
                <w:bCs/>
              </w:rPr>
            </w:pPr>
          </w:p>
          <w:p w14:paraId="134BFC7D" w14:textId="0DE17698" w:rsidR="00A850BA" w:rsidRDefault="00A850BA" w:rsidP="00677CCD">
            <w:pPr>
              <w:shd w:val="clear" w:color="auto" w:fill="FFFFFF"/>
              <w:spacing w:line="276" w:lineRule="auto"/>
              <w:rPr>
                <w:rFonts w:ascii="GHEA Grapalat" w:eastAsia="MS Mincho" w:hAnsi="GHEA Grapalat" w:cs="MS Mincho"/>
                <w:bCs/>
              </w:rPr>
            </w:pPr>
          </w:p>
          <w:p w14:paraId="1D8F4CB5" w14:textId="10987586" w:rsidR="0096038A" w:rsidRDefault="0096038A" w:rsidP="00677CCD">
            <w:pPr>
              <w:shd w:val="clear" w:color="auto" w:fill="FFFFFF"/>
              <w:spacing w:line="276" w:lineRule="auto"/>
              <w:rPr>
                <w:rFonts w:ascii="GHEA Grapalat" w:eastAsia="MS Mincho" w:hAnsi="GHEA Grapalat" w:cs="MS Mincho"/>
                <w:bCs/>
              </w:rPr>
            </w:pPr>
          </w:p>
          <w:p w14:paraId="43E15A3D" w14:textId="77777777" w:rsidR="0096038A" w:rsidRPr="006366CF" w:rsidRDefault="0096038A" w:rsidP="00677CCD">
            <w:pPr>
              <w:shd w:val="clear" w:color="auto" w:fill="FFFFFF"/>
              <w:spacing w:line="276" w:lineRule="auto"/>
              <w:rPr>
                <w:rFonts w:ascii="GHEA Grapalat" w:eastAsia="MS Mincho" w:hAnsi="GHEA Grapalat" w:cs="MS Mincho"/>
                <w:bCs/>
              </w:rPr>
            </w:pPr>
          </w:p>
          <w:p w14:paraId="019DA74D" w14:textId="689F2BA5" w:rsidR="0090386C" w:rsidRPr="006366CF" w:rsidRDefault="00A850BA" w:rsidP="00CA5565">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6</w:t>
            </w:r>
            <w:r w:rsidRPr="0096038A">
              <w:rPr>
                <w:rFonts w:ascii="Cambria Math" w:eastAsia="MS Mincho" w:hAnsi="Cambria Math" w:cs="Cambria Math"/>
                <w:bCs/>
              </w:rPr>
              <w:t>․</w:t>
            </w:r>
            <w:r w:rsidR="00DF6D0D" w:rsidRPr="006366CF">
              <w:rPr>
                <w:rFonts w:ascii="GHEA Grapalat" w:eastAsia="MS Mincho" w:hAnsi="GHEA Grapalat" w:cs="MS Mincho"/>
                <w:bCs/>
              </w:rPr>
              <w:t>1</w:t>
            </w:r>
            <w:r w:rsidR="00DF6D0D" w:rsidRPr="0096038A">
              <w:rPr>
                <w:rFonts w:ascii="Cambria Math" w:eastAsia="MS Mincho" w:hAnsi="Cambria Math" w:cs="Cambria Math"/>
                <w:bCs/>
              </w:rPr>
              <w:t>․</w:t>
            </w:r>
            <w:r w:rsidRPr="006366CF">
              <w:rPr>
                <w:rFonts w:ascii="GHEA Grapalat" w:eastAsia="MS Mincho" w:hAnsi="GHEA Grapalat" w:cs="MS Mincho"/>
                <w:bCs/>
              </w:rPr>
              <w:t xml:space="preserve"> </w:t>
            </w:r>
            <w:r w:rsidR="0090386C" w:rsidRPr="006366CF">
              <w:rPr>
                <w:rFonts w:ascii="GHEA Grapalat" w:eastAsia="MS Mincho" w:hAnsi="GHEA Grapalat" w:cs="MS Mincho"/>
                <w:bCs/>
              </w:rPr>
              <w:t>Չի ընդունվել։ Ինչպես նկատել էք, ընտրվել է Տնտեսական մրցակցության պաշտպանության մասին» օրենքով վերապահված գործունեության երաշխիքի մոդել</w:t>
            </w:r>
            <w:r w:rsidR="00CF169C" w:rsidRPr="006366CF">
              <w:rPr>
                <w:rFonts w:ascii="GHEA Grapalat" w:eastAsia="MS Mincho" w:hAnsi="GHEA Grapalat" w:cs="MS Mincho"/>
                <w:bCs/>
              </w:rPr>
              <w:t>ը</w:t>
            </w:r>
            <w:r w:rsidR="0090386C" w:rsidRPr="006366CF">
              <w:rPr>
                <w:rFonts w:ascii="GHEA Grapalat" w:eastAsia="MS Mincho" w:hAnsi="GHEA Grapalat" w:cs="MS Mincho"/>
                <w:bCs/>
              </w:rPr>
              <w:t>։ Հանձնաժողովի անդամների և աշխատակիցների համար մոդելի ընտրության հիմք հանդիսացել են</w:t>
            </w:r>
            <w:r w:rsidR="00CF169C" w:rsidRPr="006366CF">
              <w:rPr>
                <w:rFonts w:ascii="GHEA Grapalat" w:eastAsia="MS Mincho" w:hAnsi="GHEA Grapalat" w:cs="MS Mincho"/>
                <w:bCs/>
              </w:rPr>
              <w:t xml:space="preserve"> Հնաձնաժողովի հետևյալ լիազորությունները, որոնք առանձնահատուկ են</w:t>
            </w:r>
            <w:r w:rsidR="0090386C" w:rsidRPr="0096038A">
              <w:rPr>
                <w:rFonts w:ascii="Cambria Math" w:eastAsia="MS Mincho" w:hAnsi="Cambria Math" w:cs="Cambria Math"/>
                <w:bCs/>
              </w:rPr>
              <w:t>․</w:t>
            </w:r>
          </w:p>
          <w:p w14:paraId="40C1F87C" w14:textId="52430AD0" w:rsidR="00A850BA" w:rsidRPr="006366CF" w:rsidRDefault="00CF169C" w:rsidP="00D36CFE">
            <w:pPr>
              <w:pStyle w:val="ListParagraph"/>
              <w:numPr>
                <w:ilvl w:val="0"/>
                <w:numId w:val="11"/>
              </w:num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տեղեկատվական համակարգերի և կիբեռանվտանգության բնագավառում իրականացնում է օրենսդրության խախտումները կանխող միջոցառումներ</w:t>
            </w:r>
          </w:p>
          <w:p w14:paraId="5A24517F" w14:textId="479CA928" w:rsidR="00CF169C" w:rsidRPr="006366CF" w:rsidRDefault="00CF169C" w:rsidP="00D36CFE">
            <w:pPr>
              <w:pStyle w:val="ListParagraph"/>
              <w:numPr>
                <w:ilvl w:val="0"/>
                <w:numId w:val="11"/>
              </w:num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կազմակերպում է կիբեռանվտանգությանը սպառնացող ռիսկերի մոնիտորինգ, վերլուծություն.</w:t>
            </w:r>
          </w:p>
          <w:p w14:paraId="1E919663" w14:textId="29433913" w:rsidR="00CF169C" w:rsidRPr="006366CF" w:rsidRDefault="00CF169C" w:rsidP="00D36CFE">
            <w:pPr>
              <w:pStyle w:val="ListParagraph"/>
              <w:numPr>
                <w:ilvl w:val="0"/>
                <w:numId w:val="11"/>
              </w:num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lastRenderedPageBreak/>
              <w:t>կազմակերպում է պետական տեղեկատվական համակարգին պատկանող կենտրոնական հարթակների մշակումը, կառավարումը և հոսթինգը.</w:t>
            </w:r>
          </w:p>
          <w:p w14:paraId="33B3EA0B" w14:textId="5B7A1620" w:rsidR="00CF169C" w:rsidRPr="006366CF" w:rsidRDefault="00CF169C" w:rsidP="00D36CFE">
            <w:pPr>
              <w:pStyle w:val="ListParagraph"/>
              <w:numPr>
                <w:ilvl w:val="0"/>
                <w:numId w:val="11"/>
              </w:num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կազմակերպում և իրականացնում է կիբեռանվտանգության միջադեպերին արձագանքման գործառույթները, համակարգում է կիբեռմիջադեպերի կանխարգելումը</w:t>
            </w:r>
            <w:r w:rsidRPr="0096038A">
              <w:rPr>
                <w:rFonts w:ascii="Cambria Math" w:eastAsia="MS Mincho" w:hAnsi="Cambria Math" w:cs="Cambria Math"/>
                <w:bCs/>
              </w:rPr>
              <w:t>․</w:t>
            </w:r>
          </w:p>
          <w:p w14:paraId="71663823" w14:textId="229A20E3" w:rsidR="00CF169C" w:rsidRPr="006366CF" w:rsidRDefault="00CF169C" w:rsidP="00D36CFE">
            <w:pPr>
              <w:pStyle w:val="ListParagraph"/>
              <w:numPr>
                <w:ilvl w:val="0"/>
                <w:numId w:val="11"/>
              </w:num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 xml:space="preserve">Հանձնաժողովն իրավունք ունի </w:t>
            </w:r>
            <w:r w:rsidRPr="0096038A">
              <w:rPr>
                <w:rFonts w:ascii="Cambria Math" w:eastAsia="MS Mincho" w:hAnsi="Cambria Math" w:cs="Cambria Math"/>
                <w:bCs/>
              </w:rPr>
              <w:t>․․․․․․</w:t>
            </w:r>
            <w:r w:rsidRPr="006366CF">
              <w:rPr>
                <w:rFonts w:ascii="GHEA Grapalat" w:eastAsia="MS Mincho" w:hAnsi="GHEA Grapalat" w:cs="MS Mincho"/>
                <w:bCs/>
              </w:rPr>
              <w:t xml:space="preserve"> սահմանափակել նաև տեղեկատվական համակարգերի և տեղեկատվական համակարգերի տվյալների փոխանակման շերտի օգտագործման հանարավորությունը՝ մինչև Հանձնաժողովի եզրակացության կատարումը, եթե ունի հիմնավոր կասկածներ, որ նշված սահմանափակումը չկիրառելը կարող է խափանել պետական տեղեկատվական համակարգի անվտանգ և անխափան աշխատանքը։</w:t>
            </w:r>
          </w:p>
          <w:p w14:paraId="422E38C4" w14:textId="6797873F" w:rsidR="00DF6D0D" w:rsidRPr="006366CF" w:rsidRDefault="004D3F0C" w:rsidP="00CA5565">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Ինչ վերաբերում է Հանձնաժողովի աշխատակիցների՝ սույն օրենքով նախատեսված իրենց պարտականությունների պատշաճ կատարման համար գույքային, վարչական պատասխանատվության չենթարկվելու իմունիտետի սահմանմանը, ապա հարկ ենք համարում նշել, որ այդ հարցը քննարկվել է նաև Վարչապետի մոտ կայացած խորհրդակցության ժամանակ և որոշվել է նախատեսել նման կարգավորում:</w:t>
            </w:r>
          </w:p>
          <w:p w14:paraId="10B32D76" w14:textId="77777777" w:rsidR="00DF6D0D" w:rsidRPr="006366CF" w:rsidRDefault="00DF6D0D" w:rsidP="00CA5565">
            <w:pPr>
              <w:shd w:val="clear" w:color="auto" w:fill="FFFFFF"/>
              <w:spacing w:line="276" w:lineRule="auto"/>
              <w:jc w:val="both"/>
              <w:rPr>
                <w:rFonts w:ascii="GHEA Grapalat" w:eastAsia="MS Mincho" w:hAnsi="GHEA Grapalat" w:cs="MS Mincho"/>
                <w:bCs/>
              </w:rPr>
            </w:pPr>
          </w:p>
          <w:p w14:paraId="71405D7F" w14:textId="77777777" w:rsidR="00DF6D0D" w:rsidRPr="006366CF" w:rsidRDefault="00DF6D0D" w:rsidP="00DF6D0D">
            <w:pPr>
              <w:shd w:val="clear" w:color="auto" w:fill="FFFFFF"/>
              <w:spacing w:line="276" w:lineRule="auto"/>
              <w:rPr>
                <w:rFonts w:ascii="GHEA Grapalat" w:eastAsia="MS Mincho" w:hAnsi="GHEA Grapalat" w:cs="MS Mincho"/>
                <w:bCs/>
              </w:rPr>
            </w:pPr>
          </w:p>
          <w:p w14:paraId="0AA30268" w14:textId="77777777" w:rsidR="00DF6D0D" w:rsidRPr="006366CF" w:rsidRDefault="00DF6D0D" w:rsidP="00DF6D0D">
            <w:pPr>
              <w:shd w:val="clear" w:color="auto" w:fill="FFFFFF"/>
              <w:spacing w:line="276" w:lineRule="auto"/>
              <w:rPr>
                <w:rFonts w:ascii="GHEA Grapalat" w:eastAsia="MS Mincho" w:hAnsi="GHEA Grapalat" w:cs="MS Mincho"/>
                <w:bCs/>
              </w:rPr>
            </w:pPr>
          </w:p>
          <w:p w14:paraId="58FA1D84" w14:textId="77777777" w:rsidR="00DF6D0D" w:rsidRPr="006366CF" w:rsidRDefault="00DF6D0D" w:rsidP="00DF6D0D">
            <w:pPr>
              <w:shd w:val="clear" w:color="auto" w:fill="FFFFFF"/>
              <w:spacing w:line="276" w:lineRule="auto"/>
              <w:rPr>
                <w:rFonts w:ascii="GHEA Grapalat" w:eastAsia="MS Mincho" w:hAnsi="GHEA Grapalat" w:cs="MS Mincho"/>
                <w:bCs/>
              </w:rPr>
            </w:pPr>
          </w:p>
          <w:p w14:paraId="771F839C" w14:textId="248D1E57" w:rsidR="00DF6D0D" w:rsidRPr="006366CF" w:rsidRDefault="00DF6D0D" w:rsidP="00DF6D0D">
            <w:pPr>
              <w:shd w:val="clear" w:color="auto" w:fill="FFFFFF"/>
              <w:spacing w:line="276" w:lineRule="auto"/>
              <w:rPr>
                <w:rFonts w:ascii="GHEA Grapalat" w:eastAsia="MS Mincho" w:hAnsi="GHEA Grapalat" w:cs="MS Mincho"/>
                <w:bCs/>
              </w:rPr>
            </w:pPr>
          </w:p>
          <w:p w14:paraId="54D1B5E3" w14:textId="712783BF" w:rsidR="004D3F0C" w:rsidRPr="006366CF" w:rsidRDefault="004D3F0C" w:rsidP="00DF6D0D">
            <w:pPr>
              <w:shd w:val="clear" w:color="auto" w:fill="FFFFFF"/>
              <w:spacing w:line="276" w:lineRule="auto"/>
              <w:rPr>
                <w:rFonts w:ascii="GHEA Grapalat" w:eastAsia="MS Mincho" w:hAnsi="GHEA Grapalat" w:cs="MS Mincho"/>
                <w:bCs/>
              </w:rPr>
            </w:pPr>
          </w:p>
          <w:p w14:paraId="13F62B0E" w14:textId="28B8D647" w:rsidR="004D3F0C" w:rsidRPr="006366CF" w:rsidRDefault="004D3F0C" w:rsidP="00DF6D0D">
            <w:pPr>
              <w:shd w:val="clear" w:color="auto" w:fill="FFFFFF"/>
              <w:spacing w:line="276" w:lineRule="auto"/>
              <w:rPr>
                <w:rFonts w:ascii="GHEA Grapalat" w:eastAsia="MS Mincho" w:hAnsi="GHEA Grapalat" w:cs="MS Mincho"/>
                <w:bCs/>
              </w:rPr>
            </w:pPr>
          </w:p>
          <w:p w14:paraId="56011E56" w14:textId="42374420" w:rsidR="004D3F0C" w:rsidRPr="006366CF" w:rsidRDefault="004D3F0C" w:rsidP="00DF6D0D">
            <w:pPr>
              <w:shd w:val="clear" w:color="auto" w:fill="FFFFFF"/>
              <w:spacing w:line="276" w:lineRule="auto"/>
              <w:rPr>
                <w:rFonts w:ascii="GHEA Grapalat" w:eastAsia="MS Mincho" w:hAnsi="GHEA Grapalat" w:cs="MS Mincho"/>
                <w:bCs/>
              </w:rPr>
            </w:pPr>
          </w:p>
          <w:p w14:paraId="5D3D60CE" w14:textId="16F0C819" w:rsidR="004D3F0C" w:rsidRPr="006366CF" w:rsidRDefault="004D3F0C" w:rsidP="00DF6D0D">
            <w:pPr>
              <w:shd w:val="clear" w:color="auto" w:fill="FFFFFF"/>
              <w:spacing w:line="276" w:lineRule="auto"/>
              <w:rPr>
                <w:rFonts w:ascii="GHEA Grapalat" w:eastAsia="MS Mincho" w:hAnsi="GHEA Grapalat" w:cs="MS Mincho"/>
                <w:bCs/>
              </w:rPr>
            </w:pPr>
          </w:p>
          <w:p w14:paraId="2E3933BC" w14:textId="692B5D95" w:rsidR="004D3F0C" w:rsidRPr="006366CF" w:rsidRDefault="004D3F0C" w:rsidP="00DF6D0D">
            <w:pPr>
              <w:shd w:val="clear" w:color="auto" w:fill="FFFFFF"/>
              <w:spacing w:line="276" w:lineRule="auto"/>
              <w:rPr>
                <w:rFonts w:ascii="GHEA Grapalat" w:eastAsia="MS Mincho" w:hAnsi="GHEA Grapalat" w:cs="MS Mincho"/>
                <w:bCs/>
              </w:rPr>
            </w:pPr>
          </w:p>
          <w:p w14:paraId="3FB1FD90" w14:textId="59B67869" w:rsidR="004D3F0C" w:rsidRPr="006366CF" w:rsidRDefault="004D3F0C" w:rsidP="00DF6D0D">
            <w:pPr>
              <w:shd w:val="clear" w:color="auto" w:fill="FFFFFF"/>
              <w:spacing w:line="276" w:lineRule="auto"/>
              <w:rPr>
                <w:rFonts w:ascii="GHEA Grapalat" w:eastAsia="MS Mincho" w:hAnsi="GHEA Grapalat" w:cs="MS Mincho"/>
                <w:bCs/>
              </w:rPr>
            </w:pPr>
          </w:p>
          <w:p w14:paraId="483638A0" w14:textId="23599068" w:rsidR="004D3F0C" w:rsidRPr="006366CF" w:rsidRDefault="004D3F0C" w:rsidP="00DF6D0D">
            <w:pPr>
              <w:shd w:val="clear" w:color="auto" w:fill="FFFFFF"/>
              <w:spacing w:line="276" w:lineRule="auto"/>
              <w:rPr>
                <w:rFonts w:ascii="GHEA Grapalat" w:eastAsia="MS Mincho" w:hAnsi="GHEA Grapalat" w:cs="MS Mincho"/>
                <w:bCs/>
              </w:rPr>
            </w:pPr>
          </w:p>
          <w:p w14:paraId="3E05BA87" w14:textId="1C79B6CC" w:rsidR="004D3F0C" w:rsidRPr="006366CF" w:rsidRDefault="004D3F0C" w:rsidP="00DF6D0D">
            <w:pPr>
              <w:shd w:val="clear" w:color="auto" w:fill="FFFFFF"/>
              <w:spacing w:line="276" w:lineRule="auto"/>
              <w:rPr>
                <w:rFonts w:ascii="GHEA Grapalat" w:eastAsia="MS Mincho" w:hAnsi="GHEA Grapalat" w:cs="MS Mincho"/>
                <w:bCs/>
              </w:rPr>
            </w:pPr>
          </w:p>
          <w:p w14:paraId="046671E6" w14:textId="4521EA39" w:rsidR="004D3F0C" w:rsidRPr="006366CF" w:rsidRDefault="004D3F0C" w:rsidP="00DF6D0D">
            <w:pPr>
              <w:shd w:val="clear" w:color="auto" w:fill="FFFFFF"/>
              <w:spacing w:line="276" w:lineRule="auto"/>
              <w:rPr>
                <w:rFonts w:ascii="GHEA Grapalat" w:eastAsia="MS Mincho" w:hAnsi="GHEA Grapalat" w:cs="MS Mincho"/>
                <w:bCs/>
              </w:rPr>
            </w:pPr>
          </w:p>
          <w:p w14:paraId="41235E61" w14:textId="67B833CB" w:rsidR="004D3F0C" w:rsidRPr="006366CF" w:rsidRDefault="004D3F0C" w:rsidP="00DF6D0D">
            <w:pPr>
              <w:shd w:val="clear" w:color="auto" w:fill="FFFFFF"/>
              <w:spacing w:line="276" w:lineRule="auto"/>
              <w:rPr>
                <w:rFonts w:ascii="GHEA Grapalat" w:eastAsia="MS Mincho" w:hAnsi="GHEA Grapalat" w:cs="MS Mincho"/>
                <w:bCs/>
              </w:rPr>
            </w:pPr>
          </w:p>
          <w:p w14:paraId="20A7F38D" w14:textId="1BC1B9E8" w:rsidR="004D3F0C" w:rsidRPr="006366CF" w:rsidRDefault="004D3F0C" w:rsidP="00DF6D0D">
            <w:pPr>
              <w:shd w:val="clear" w:color="auto" w:fill="FFFFFF"/>
              <w:spacing w:line="276" w:lineRule="auto"/>
              <w:rPr>
                <w:rFonts w:ascii="GHEA Grapalat" w:eastAsia="MS Mincho" w:hAnsi="GHEA Grapalat" w:cs="MS Mincho"/>
                <w:bCs/>
              </w:rPr>
            </w:pPr>
          </w:p>
          <w:p w14:paraId="7205ABC8" w14:textId="0B69597C" w:rsidR="004D3F0C" w:rsidRPr="006366CF" w:rsidRDefault="004D3F0C" w:rsidP="00DF6D0D">
            <w:pPr>
              <w:shd w:val="clear" w:color="auto" w:fill="FFFFFF"/>
              <w:spacing w:line="276" w:lineRule="auto"/>
              <w:rPr>
                <w:rFonts w:ascii="GHEA Grapalat" w:eastAsia="MS Mincho" w:hAnsi="GHEA Grapalat" w:cs="MS Mincho"/>
                <w:bCs/>
              </w:rPr>
            </w:pPr>
          </w:p>
          <w:p w14:paraId="639A8F6F" w14:textId="386B750F" w:rsidR="004D3F0C" w:rsidRPr="006366CF" w:rsidRDefault="004D3F0C" w:rsidP="00DF6D0D">
            <w:pPr>
              <w:shd w:val="clear" w:color="auto" w:fill="FFFFFF"/>
              <w:spacing w:line="276" w:lineRule="auto"/>
              <w:rPr>
                <w:rFonts w:ascii="GHEA Grapalat" w:eastAsia="MS Mincho" w:hAnsi="GHEA Grapalat" w:cs="MS Mincho"/>
                <w:bCs/>
              </w:rPr>
            </w:pPr>
          </w:p>
          <w:p w14:paraId="0D769C3D" w14:textId="70926BAA" w:rsidR="004D3F0C" w:rsidRPr="006366CF" w:rsidRDefault="004D3F0C" w:rsidP="00DF6D0D">
            <w:pPr>
              <w:shd w:val="clear" w:color="auto" w:fill="FFFFFF"/>
              <w:spacing w:line="276" w:lineRule="auto"/>
              <w:rPr>
                <w:rFonts w:ascii="GHEA Grapalat" w:eastAsia="MS Mincho" w:hAnsi="GHEA Grapalat" w:cs="MS Mincho"/>
                <w:bCs/>
              </w:rPr>
            </w:pPr>
          </w:p>
          <w:p w14:paraId="3C393FEF" w14:textId="16881A80" w:rsidR="004D3F0C" w:rsidRPr="006366CF" w:rsidRDefault="004D3F0C" w:rsidP="00DF6D0D">
            <w:pPr>
              <w:shd w:val="clear" w:color="auto" w:fill="FFFFFF"/>
              <w:spacing w:line="276" w:lineRule="auto"/>
              <w:rPr>
                <w:rFonts w:ascii="GHEA Grapalat" w:eastAsia="MS Mincho" w:hAnsi="GHEA Grapalat" w:cs="MS Mincho"/>
                <w:bCs/>
              </w:rPr>
            </w:pPr>
          </w:p>
          <w:p w14:paraId="7E6D50D3" w14:textId="5D200971" w:rsidR="004D3F0C" w:rsidRPr="006366CF" w:rsidRDefault="004D3F0C" w:rsidP="00DF6D0D">
            <w:pPr>
              <w:shd w:val="clear" w:color="auto" w:fill="FFFFFF"/>
              <w:spacing w:line="276" w:lineRule="auto"/>
              <w:rPr>
                <w:rFonts w:ascii="GHEA Grapalat" w:eastAsia="MS Mincho" w:hAnsi="GHEA Grapalat" w:cs="MS Mincho"/>
                <w:bCs/>
              </w:rPr>
            </w:pPr>
          </w:p>
          <w:p w14:paraId="3117274B" w14:textId="0C53C3E7" w:rsidR="004D3F0C" w:rsidRPr="006366CF" w:rsidRDefault="004D3F0C" w:rsidP="00DF6D0D">
            <w:pPr>
              <w:shd w:val="clear" w:color="auto" w:fill="FFFFFF"/>
              <w:spacing w:line="276" w:lineRule="auto"/>
              <w:rPr>
                <w:rFonts w:ascii="GHEA Grapalat" w:eastAsia="MS Mincho" w:hAnsi="GHEA Grapalat" w:cs="MS Mincho"/>
                <w:bCs/>
              </w:rPr>
            </w:pPr>
          </w:p>
          <w:p w14:paraId="048F2999" w14:textId="39920634" w:rsidR="004D3F0C" w:rsidRPr="006366CF" w:rsidRDefault="004D3F0C" w:rsidP="00DF6D0D">
            <w:pPr>
              <w:shd w:val="clear" w:color="auto" w:fill="FFFFFF"/>
              <w:spacing w:line="276" w:lineRule="auto"/>
              <w:rPr>
                <w:rFonts w:ascii="GHEA Grapalat" w:eastAsia="MS Mincho" w:hAnsi="GHEA Grapalat" w:cs="MS Mincho"/>
                <w:bCs/>
              </w:rPr>
            </w:pPr>
          </w:p>
          <w:p w14:paraId="3EE43759" w14:textId="3EBF76EB" w:rsidR="004D3F0C" w:rsidRPr="006366CF" w:rsidRDefault="004D3F0C" w:rsidP="00DF6D0D">
            <w:pPr>
              <w:shd w:val="clear" w:color="auto" w:fill="FFFFFF"/>
              <w:spacing w:line="276" w:lineRule="auto"/>
              <w:rPr>
                <w:rFonts w:ascii="GHEA Grapalat" w:eastAsia="MS Mincho" w:hAnsi="GHEA Grapalat" w:cs="MS Mincho"/>
                <w:bCs/>
              </w:rPr>
            </w:pPr>
          </w:p>
          <w:p w14:paraId="657C0528" w14:textId="0E6D739E" w:rsidR="00DF6D0D" w:rsidRPr="006366CF" w:rsidRDefault="004D3F0C" w:rsidP="00DF6D0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Ընդունվել է:</w:t>
            </w:r>
            <w:r w:rsidR="00BD0682" w:rsidRPr="006366CF">
              <w:rPr>
                <w:rFonts w:ascii="GHEA Grapalat" w:eastAsia="MS Mincho" w:hAnsi="GHEA Grapalat" w:cs="MS Mincho"/>
                <w:bCs/>
              </w:rPr>
              <w:t xml:space="preserve"> Լրացվել է հարակից օրենքի նախագիծ:</w:t>
            </w:r>
          </w:p>
          <w:p w14:paraId="3B3BD7D3" w14:textId="77777777" w:rsidR="00DF6D0D" w:rsidRPr="006366CF" w:rsidRDefault="00DF6D0D" w:rsidP="00DF6D0D">
            <w:pPr>
              <w:shd w:val="clear" w:color="auto" w:fill="FFFFFF"/>
              <w:spacing w:line="276" w:lineRule="auto"/>
              <w:rPr>
                <w:rFonts w:ascii="GHEA Grapalat" w:eastAsia="MS Mincho" w:hAnsi="GHEA Grapalat" w:cs="MS Mincho"/>
                <w:bCs/>
              </w:rPr>
            </w:pPr>
          </w:p>
          <w:p w14:paraId="2818BF51" w14:textId="77777777" w:rsidR="00DF6D0D" w:rsidRPr="006366CF" w:rsidRDefault="00DF6D0D" w:rsidP="00677CCD">
            <w:pPr>
              <w:shd w:val="clear" w:color="auto" w:fill="FFFFFF"/>
              <w:spacing w:line="276" w:lineRule="auto"/>
              <w:rPr>
                <w:rFonts w:ascii="GHEA Grapalat" w:eastAsia="MS Mincho" w:hAnsi="GHEA Grapalat" w:cs="MS Mincho"/>
                <w:bCs/>
              </w:rPr>
            </w:pPr>
          </w:p>
          <w:p w14:paraId="68161A4C" w14:textId="77777777" w:rsidR="00DF6D0D" w:rsidRPr="006366CF" w:rsidRDefault="00DF6D0D" w:rsidP="00677CCD">
            <w:pPr>
              <w:shd w:val="clear" w:color="auto" w:fill="FFFFFF"/>
              <w:spacing w:line="276" w:lineRule="auto"/>
              <w:rPr>
                <w:rFonts w:ascii="GHEA Grapalat" w:eastAsia="MS Mincho" w:hAnsi="GHEA Grapalat" w:cs="MS Mincho"/>
                <w:bCs/>
              </w:rPr>
            </w:pPr>
          </w:p>
          <w:p w14:paraId="017A476C" w14:textId="77777777" w:rsidR="00DF6D0D" w:rsidRPr="006366CF" w:rsidRDefault="00DF6D0D" w:rsidP="00677CCD">
            <w:pPr>
              <w:shd w:val="clear" w:color="auto" w:fill="FFFFFF"/>
              <w:spacing w:line="276" w:lineRule="auto"/>
              <w:rPr>
                <w:rFonts w:ascii="GHEA Grapalat" w:eastAsia="MS Mincho" w:hAnsi="GHEA Grapalat" w:cs="MS Mincho"/>
                <w:bCs/>
              </w:rPr>
            </w:pPr>
          </w:p>
          <w:p w14:paraId="2468AA45" w14:textId="452CD2AF" w:rsidR="00DF6D0D" w:rsidRPr="006366CF" w:rsidRDefault="00DF6D0D"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6</w:t>
            </w:r>
            <w:r w:rsidRPr="0096038A">
              <w:rPr>
                <w:rFonts w:ascii="Cambria Math" w:eastAsia="MS Mincho" w:hAnsi="Cambria Math" w:cs="Cambria Math"/>
                <w:bCs/>
              </w:rPr>
              <w:t>․</w:t>
            </w:r>
            <w:r w:rsidRPr="006366CF">
              <w:rPr>
                <w:rFonts w:ascii="GHEA Grapalat" w:eastAsia="MS Mincho" w:hAnsi="GHEA Grapalat" w:cs="MS Mincho"/>
                <w:bCs/>
              </w:rPr>
              <w:t>2</w:t>
            </w:r>
            <w:r w:rsidRPr="0096038A">
              <w:rPr>
                <w:rFonts w:ascii="Cambria Math" w:eastAsia="MS Mincho" w:hAnsi="Cambria Math" w:cs="Cambria Math"/>
                <w:bCs/>
              </w:rPr>
              <w:t>․</w:t>
            </w:r>
            <w:r w:rsidRPr="006366CF">
              <w:rPr>
                <w:rFonts w:ascii="GHEA Grapalat" w:eastAsia="MS Mincho" w:hAnsi="GHEA Grapalat" w:cs="MS Mincho"/>
                <w:bCs/>
              </w:rPr>
              <w:t>Չի ընդունվել։ Ընտրվել է Տնտեսական մրցակցության պաշտպանության մասին» օրենքի նույնանման ձևակերպումները, նման կարևոր դրույթների հետագա տարընկալումներից և անհարկի մեկնաբանություններից խուսափելու համար։</w:t>
            </w:r>
          </w:p>
          <w:p w14:paraId="59F121F7" w14:textId="77777777" w:rsidR="00DF6D0D" w:rsidRPr="006366CF" w:rsidRDefault="00DF6D0D" w:rsidP="00677CCD">
            <w:pPr>
              <w:shd w:val="clear" w:color="auto" w:fill="FFFFFF"/>
              <w:spacing w:line="276" w:lineRule="auto"/>
              <w:rPr>
                <w:rFonts w:ascii="GHEA Grapalat" w:eastAsia="MS Mincho" w:hAnsi="GHEA Grapalat" w:cs="MS Mincho"/>
                <w:bCs/>
              </w:rPr>
            </w:pPr>
          </w:p>
          <w:p w14:paraId="2587472C" w14:textId="77777777" w:rsidR="00DF6D0D" w:rsidRPr="006366CF" w:rsidRDefault="00DF6D0D" w:rsidP="00677CCD">
            <w:pPr>
              <w:shd w:val="clear" w:color="auto" w:fill="FFFFFF"/>
              <w:spacing w:line="276" w:lineRule="auto"/>
              <w:rPr>
                <w:rFonts w:ascii="GHEA Grapalat" w:eastAsia="MS Mincho" w:hAnsi="GHEA Grapalat" w:cs="MS Mincho"/>
                <w:bCs/>
              </w:rPr>
            </w:pPr>
          </w:p>
          <w:p w14:paraId="1E0F9C9A" w14:textId="77777777" w:rsidR="00DF6D0D" w:rsidRPr="006366CF" w:rsidRDefault="00DF6D0D" w:rsidP="00677CCD">
            <w:pPr>
              <w:shd w:val="clear" w:color="auto" w:fill="FFFFFF"/>
              <w:spacing w:line="276" w:lineRule="auto"/>
              <w:rPr>
                <w:rFonts w:ascii="GHEA Grapalat" w:eastAsia="MS Mincho" w:hAnsi="GHEA Grapalat" w:cs="MS Mincho"/>
                <w:bCs/>
              </w:rPr>
            </w:pPr>
          </w:p>
          <w:p w14:paraId="4D3E8EF2" w14:textId="77777777" w:rsidR="00DF6D0D" w:rsidRPr="006366CF" w:rsidRDefault="00DF6D0D" w:rsidP="00677CCD">
            <w:pPr>
              <w:shd w:val="clear" w:color="auto" w:fill="FFFFFF"/>
              <w:spacing w:line="276" w:lineRule="auto"/>
              <w:rPr>
                <w:rFonts w:ascii="GHEA Grapalat" w:eastAsia="MS Mincho" w:hAnsi="GHEA Grapalat" w:cs="MS Mincho"/>
                <w:bCs/>
              </w:rPr>
            </w:pPr>
          </w:p>
          <w:p w14:paraId="0EBB53D9" w14:textId="77777777" w:rsidR="00DF6D0D" w:rsidRPr="006366CF" w:rsidRDefault="00DF6D0D" w:rsidP="00677CCD">
            <w:pPr>
              <w:shd w:val="clear" w:color="auto" w:fill="FFFFFF"/>
              <w:spacing w:line="276" w:lineRule="auto"/>
              <w:rPr>
                <w:rFonts w:ascii="GHEA Grapalat" w:eastAsia="MS Mincho" w:hAnsi="GHEA Grapalat" w:cs="MS Mincho"/>
                <w:bCs/>
              </w:rPr>
            </w:pPr>
          </w:p>
          <w:p w14:paraId="7AB870CD" w14:textId="77777777" w:rsidR="00DF6D0D" w:rsidRPr="006366CF" w:rsidRDefault="00DF6D0D" w:rsidP="00677CCD">
            <w:pPr>
              <w:shd w:val="clear" w:color="auto" w:fill="FFFFFF"/>
              <w:spacing w:line="276" w:lineRule="auto"/>
              <w:rPr>
                <w:rFonts w:ascii="GHEA Grapalat" w:eastAsia="MS Mincho" w:hAnsi="GHEA Grapalat" w:cs="MS Mincho"/>
                <w:bCs/>
              </w:rPr>
            </w:pPr>
          </w:p>
          <w:p w14:paraId="09F8A7B5" w14:textId="77777777" w:rsidR="00DF6D0D" w:rsidRPr="006366CF" w:rsidRDefault="00DF6D0D" w:rsidP="00677CCD">
            <w:pPr>
              <w:shd w:val="clear" w:color="auto" w:fill="FFFFFF"/>
              <w:spacing w:line="276" w:lineRule="auto"/>
              <w:rPr>
                <w:rFonts w:ascii="GHEA Grapalat" w:eastAsia="MS Mincho" w:hAnsi="GHEA Grapalat" w:cs="MS Mincho"/>
                <w:bCs/>
              </w:rPr>
            </w:pPr>
          </w:p>
          <w:p w14:paraId="607FA4F6" w14:textId="77777777" w:rsidR="00DF6D0D" w:rsidRPr="006366CF" w:rsidRDefault="00DF6D0D" w:rsidP="00677CCD">
            <w:pPr>
              <w:shd w:val="clear" w:color="auto" w:fill="FFFFFF"/>
              <w:spacing w:line="276" w:lineRule="auto"/>
              <w:rPr>
                <w:rFonts w:ascii="GHEA Grapalat" w:eastAsia="MS Mincho" w:hAnsi="GHEA Grapalat" w:cs="MS Mincho"/>
                <w:bCs/>
              </w:rPr>
            </w:pPr>
          </w:p>
          <w:p w14:paraId="3A6BD87C" w14:textId="77777777" w:rsidR="00DF6D0D" w:rsidRPr="006366CF" w:rsidRDefault="00DF6D0D" w:rsidP="00677CCD">
            <w:pPr>
              <w:shd w:val="clear" w:color="auto" w:fill="FFFFFF"/>
              <w:spacing w:line="276" w:lineRule="auto"/>
              <w:rPr>
                <w:rFonts w:ascii="GHEA Grapalat" w:eastAsia="MS Mincho" w:hAnsi="GHEA Grapalat" w:cs="MS Mincho"/>
                <w:bCs/>
              </w:rPr>
            </w:pPr>
          </w:p>
          <w:p w14:paraId="45E9FA70" w14:textId="77777777" w:rsidR="00DF6D0D" w:rsidRPr="006366CF" w:rsidRDefault="00DF6D0D" w:rsidP="00677CCD">
            <w:pPr>
              <w:shd w:val="clear" w:color="auto" w:fill="FFFFFF"/>
              <w:spacing w:line="276" w:lineRule="auto"/>
              <w:rPr>
                <w:rFonts w:ascii="GHEA Grapalat" w:eastAsia="MS Mincho" w:hAnsi="GHEA Grapalat" w:cs="MS Mincho"/>
                <w:bCs/>
              </w:rPr>
            </w:pPr>
          </w:p>
          <w:p w14:paraId="02D3953F" w14:textId="77777777" w:rsidR="00DF6D0D" w:rsidRPr="006366CF" w:rsidRDefault="00DF6D0D" w:rsidP="00677CCD">
            <w:pPr>
              <w:shd w:val="clear" w:color="auto" w:fill="FFFFFF"/>
              <w:spacing w:line="276" w:lineRule="auto"/>
              <w:rPr>
                <w:rFonts w:ascii="GHEA Grapalat" w:eastAsia="MS Mincho" w:hAnsi="GHEA Grapalat" w:cs="MS Mincho"/>
                <w:bCs/>
              </w:rPr>
            </w:pPr>
          </w:p>
          <w:p w14:paraId="522C0324" w14:textId="77777777" w:rsidR="00DF6D0D" w:rsidRPr="006366CF" w:rsidRDefault="00DF6D0D" w:rsidP="00677CCD">
            <w:pPr>
              <w:shd w:val="clear" w:color="auto" w:fill="FFFFFF"/>
              <w:spacing w:line="276" w:lineRule="auto"/>
              <w:rPr>
                <w:rFonts w:ascii="GHEA Grapalat" w:eastAsia="MS Mincho" w:hAnsi="GHEA Grapalat" w:cs="MS Mincho"/>
                <w:bCs/>
              </w:rPr>
            </w:pPr>
          </w:p>
          <w:p w14:paraId="6858F08B" w14:textId="77777777" w:rsidR="00DF6D0D" w:rsidRPr="006366CF" w:rsidRDefault="00DF6D0D" w:rsidP="00677CCD">
            <w:pPr>
              <w:shd w:val="clear" w:color="auto" w:fill="FFFFFF"/>
              <w:spacing w:line="276" w:lineRule="auto"/>
              <w:rPr>
                <w:rFonts w:ascii="GHEA Grapalat" w:eastAsia="MS Mincho" w:hAnsi="GHEA Grapalat" w:cs="MS Mincho"/>
                <w:bCs/>
              </w:rPr>
            </w:pPr>
          </w:p>
          <w:p w14:paraId="1FBDBD6E" w14:textId="77777777" w:rsidR="00DF6D0D" w:rsidRPr="006366CF" w:rsidRDefault="00DF6D0D" w:rsidP="00677CCD">
            <w:pPr>
              <w:shd w:val="clear" w:color="auto" w:fill="FFFFFF"/>
              <w:spacing w:line="276" w:lineRule="auto"/>
              <w:rPr>
                <w:rFonts w:ascii="GHEA Grapalat" w:eastAsia="MS Mincho" w:hAnsi="GHEA Grapalat" w:cs="MS Mincho"/>
                <w:bCs/>
              </w:rPr>
            </w:pPr>
          </w:p>
          <w:p w14:paraId="500E3183" w14:textId="77777777" w:rsidR="00DF6D0D" w:rsidRPr="006366CF" w:rsidRDefault="00DF6D0D" w:rsidP="00677CCD">
            <w:pPr>
              <w:shd w:val="clear" w:color="auto" w:fill="FFFFFF"/>
              <w:spacing w:line="276" w:lineRule="auto"/>
              <w:rPr>
                <w:rFonts w:ascii="GHEA Grapalat" w:eastAsia="MS Mincho" w:hAnsi="GHEA Grapalat" w:cs="MS Mincho"/>
                <w:bCs/>
              </w:rPr>
            </w:pPr>
          </w:p>
          <w:p w14:paraId="2AC8894B" w14:textId="77777777" w:rsidR="00DF6D0D" w:rsidRPr="006366CF" w:rsidRDefault="00DF6D0D" w:rsidP="00677CCD">
            <w:pPr>
              <w:shd w:val="clear" w:color="auto" w:fill="FFFFFF"/>
              <w:spacing w:line="276" w:lineRule="auto"/>
              <w:rPr>
                <w:rFonts w:ascii="GHEA Grapalat" w:eastAsia="MS Mincho" w:hAnsi="GHEA Grapalat" w:cs="MS Mincho"/>
                <w:bCs/>
              </w:rPr>
            </w:pPr>
          </w:p>
          <w:p w14:paraId="5DE4F6ED" w14:textId="77777777" w:rsidR="00DF6D0D" w:rsidRPr="006366CF" w:rsidRDefault="00DF6D0D" w:rsidP="00677CCD">
            <w:pPr>
              <w:shd w:val="clear" w:color="auto" w:fill="FFFFFF"/>
              <w:spacing w:line="276" w:lineRule="auto"/>
              <w:rPr>
                <w:rFonts w:ascii="GHEA Grapalat" w:eastAsia="MS Mincho" w:hAnsi="GHEA Grapalat" w:cs="MS Mincho"/>
                <w:bCs/>
              </w:rPr>
            </w:pPr>
          </w:p>
          <w:p w14:paraId="7952110F" w14:textId="77777777" w:rsidR="00DF6D0D" w:rsidRPr="006366CF" w:rsidRDefault="00DF6D0D" w:rsidP="00677CCD">
            <w:pPr>
              <w:shd w:val="clear" w:color="auto" w:fill="FFFFFF"/>
              <w:spacing w:line="276" w:lineRule="auto"/>
              <w:rPr>
                <w:rFonts w:ascii="GHEA Grapalat" w:eastAsia="MS Mincho" w:hAnsi="GHEA Grapalat" w:cs="MS Mincho"/>
                <w:bCs/>
              </w:rPr>
            </w:pPr>
          </w:p>
          <w:p w14:paraId="38A76431" w14:textId="77777777" w:rsidR="00DF6D0D" w:rsidRPr="006366CF" w:rsidRDefault="00DF6D0D" w:rsidP="00677CCD">
            <w:pPr>
              <w:shd w:val="clear" w:color="auto" w:fill="FFFFFF"/>
              <w:spacing w:line="276" w:lineRule="auto"/>
              <w:rPr>
                <w:rFonts w:ascii="GHEA Grapalat" w:eastAsia="MS Mincho" w:hAnsi="GHEA Grapalat" w:cs="MS Mincho"/>
                <w:bCs/>
              </w:rPr>
            </w:pPr>
          </w:p>
          <w:p w14:paraId="1E980404" w14:textId="77777777" w:rsidR="00DF6D0D" w:rsidRPr="006366CF" w:rsidRDefault="00DF6D0D" w:rsidP="00677CCD">
            <w:pPr>
              <w:shd w:val="clear" w:color="auto" w:fill="FFFFFF"/>
              <w:spacing w:line="276" w:lineRule="auto"/>
              <w:rPr>
                <w:rFonts w:ascii="GHEA Grapalat" w:eastAsia="MS Mincho" w:hAnsi="GHEA Grapalat" w:cs="MS Mincho"/>
                <w:bCs/>
              </w:rPr>
            </w:pPr>
          </w:p>
          <w:p w14:paraId="29732465" w14:textId="77777777" w:rsidR="00DF6D0D" w:rsidRPr="006366CF" w:rsidRDefault="00DF6D0D" w:rsidP="00677CCD">
            <w:pPr>
              <w:shd w:val="clear" w:color="auto" w:fill="FFFFFF"/>
              <w:spacing w:line="276" w:lineRule="auto"/>
              <w:rPr>
                <w:rFonts w:ascii="GHEA Grapalat" w:eastAsia="MS Mincho" w:hAnsi="GHEA Grapalat" w:cs="MS Mincho"/>
                <w:bCs/>
              </w:rPr>
            </w:pPr>
          </w:p>
          <w:p w14:paraId="02E5F7A5" w14:textId="77777777" w:rsidR="00DF6D0D" w:rsidRPr="006366CF" w:rsidRDefault="00DF6D0D" w:rsidP="00677CCD">
            <w:pPr>
              <w:shd w:val="clear" w:color="auto" w:fill="FFFFFF"/>
              <w:spacing w:line="276" w:lineRule="auto"/>
              <w:rPr>
                <w:rFonts w:ascii="GHEA Grapalat" w:eastAsia="MS Mincho" w:hAnsi="GHEA Grapalat" w:cs="MS Mincho"/>
                <w:bCs/>
              </w:rPr>
            </w:pPr>
          </w:p>
          <w:p w14:paraId="5D31FE04" w14:textId="77777777" w:rsidR="00DF6D0D" w:rsidRPr="006366CF" w:rsidRDefault="00DF6D0D" w:rsidP="00677CCD">
            <w:pPr>
              <w:shd w:val="clear" w:color="auto" w:fill="FFFFFF"/>
              <w:spacing w:line="276" w:lineRule="auto"/>
              <w:rPr>
                <w:rFonts w:ascii="GHEA Grapalat" w:eastAsia="MS Mincho" w:hAnsi="GHEA Grapalat" w:cs="MS Mincho"/>
                <w:bCs/>
              </w:rPr>
            </w:pPr>
          </w:p>
          <w:p w14:paraId="09960D16" w14:textId="77777777" w:rsidR="00DF6D0D" w:rsidRPr="006366CF" w:rsidRDefault="00DF6D0D" w:rsidP="00677CCD">
            <w:pPr>
              <w:shd w:val="clear" w:color="auto" w:fill="FFFFFF"/>
              <w:spacing w:line="276" w:lineRule="auto"/>
              <w:rPr>
                <w:rFonts w:ascii="GHEA Grapalat" w:eastAsia="MS Mincho" w:hAnsi="GHEA Grapalat" w:cs="MS Mincho"/>
                <w:bCs/>
              </w:rPr>
            </w:pPr>
          </w:p>
          <w:p w14:paraId="4BD5ECF4" w14:textId="208F47F2" w:rsidR="00DF6D0D" w:rsidRPr="006366CF" w:rsidRDefault="00DF6D0D"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7</w:t>
            </w:r>
            <w:r w:rsidRPr="0096038A">
              <w:rPr>
                <w:rFonts w:ascii="Cambria Math" w:eastAsia="MS Mincho" w:hAnsi="Cambria Math" w:cs="Cambria Math"/>
                <w:bCs/>
              </w:rPr>
              <w:t>․</w:t>
            </w:r>
            <w:r w:rsidRPr="006366CF">
              <w:rPr>
                <w:rFonts w:ascii="GHEA Grapalat" w:eastAsia="MS Mincho" w:hAnsi="GHEA Grapalat" w:cs="MS Mincho"/>
                <w:bCs/>
              </w:rPr>
              <w:t xml:space="preserve"> </w:t>
            </w:r>
            <w:r w:rsidR="00191727" w:rsidRPr="006366CF">
              <w:rPr>
                <w:rFonts w:ascii="GHEA Grapalat" w:eastAsia="MS Mincho" w:hAnsi="GHEA Grapalat" w:cs="MS Mincho"/>
                <w:bCs/>
              </w:rPr>
              <w:t>Ընդունվել է։ 8-րդ կետը հանվել է։</w:t>
            </w:r>
          </w:p>
          <w:p w14:paraId="1373313E" w14:textId="77777777" w:rsidR="00191727" w:rsidRPr="006366CF" w:rsidRDefault="00191727" w:rsidP="00677CCD">
            <w:pPr>
              <w:shd w:val="clear" w:color="auto" w:fill="FFFFFF"/>
              <w:spacing w:line="276" w:lineRule="auto"/>
              <w:rPr>
                <w:rFonts w:ascii="GHEA Grapalat" w:eastAsia="MS Mincho" w:hAnsi="GHEA Grapalat" w:cs="MS Mincho"/>
                <w:bCs/>
              </w:rPr>
            </w:pPr>
          </w:p>
          <w:p w14:paraId="15D54B3E" w14:textId="77777777" w:rsidR="00191727" w:rsidRPr="006366CF" w:rsidRDefault="00191727" w:rsidP="00677CCD">
            <w:pPr>
              <w:shd w:val="clear" w:color="auto" w:fill="FFFFFF"/>
              <w:spacing w:line="276" w:lineRule="auto"/>
              <w:rPr>
                <w:rFonts w:ascii="GHEA Grapalat" w:eastAsia="MS Mincho" w:hAnsi="GHEA Grapalat" w:cs="MS Mincho"/>
                <w:bCs/>
              </w:rPr>
            </w:pPr>
          </w:p>
          <w:p w14:paraId="4A525B1E" w14:textId="77777777" w:rsidR="00191727" w:rsidRPr="006366CF" w:rsidRDefault="00191727" w:rsidP="00677CCD">
            <w:pPr>
              <w:shd w:val="clear" w:color="auto" w:fill="FFFFFF"/>
              <w:spacing w:line="276" w:lineRule="auto"/>
              <w:rPr>
                <w:rFonts w:ascii="GHEA Grapalat" w:eastAsia="MS Mincho" w:hAnsi="GHEA Grapalat" w:cs="MS Mincho"/>
                <w:bCs/>
              </w:rPr>
            </w:pPr>
          </w:p>
          <w:p w14:paraId="0F16DE14" w14:textId="77777777" w:rsidR="00191727" w:rsidRPr="006366CF" w:rsidRDefault="00191727" w:rsidP="00677CCD">
            <w:pPr>
              <w:shd w:val="clear" w:color="auto" w:fill="FFFFFF"/>
              <w:spacing w:line="276" w:lineRule="auto"/>
              <w:rPr>
                <w:rFonts w:ascii="GHEA Grapalat" w:eastAsia="MS Mincho" w:hAnsi="GHEA Grapalat" w:cs="MS Mincho"/>
                <w:bCs/>
              </w:rPr>
            </w:pPr>
          </w:p>
          <w:p w14:paraId="227C332E" w14:textId="77777777" w:rsidR="00191727" w:rsidRPr="006366CF" w:rsidRDefault="00191727" w:rsidP="00677CCD">
            <w:pPr>
              <w:shd w:val="clear" w:color="auto" w:fill="FFFFFF"/>
              <w:spacing w:line="276" w:lineRule="auto"/>
              <w:rPr>
                <w:rFonts w:ascii="GHEA Grapalat" w:eastAsia="MS Mincho" w:hAnsi="GHEA Grapalat" w:cs="MS Mincho"/>
                <w:bCs/>
              </w:rPr>
            </w:pPr>
          </w:p>
          <w:p w14:paraId="2C82BF63" w14:textId="77777777" w:rsidR="00191727" w:rsidRPr="006366CF" w:rsidRDefault="00191727" w:rsidP="00677CCD">
            <w:pPr>
              <w:shd w:val="clear" w:color="auto" w:fill="FFFFFF"/>
              <w:spacing w:line="276" w:lineRule="auto"/>
              <w:rPr>
                <w:rFonts w:ascii="GHEA Grapalat" w:eastAsia="MS Mincho" w:hAnsi="GHEA Grapalat" w:cs="MS Mincho"/>
                <w:bCs/>
              </w:rPr>
            </w:pPr>
          </w:p>
          <w:p w14:paraId="076FA216" w14:textId="77777777" w:rsidR="00191727" w:rsidRPr="006366CF" w:rsidRDefault="00191727" w:rsidP="00677CCD">
            <w:pPr>
              <w:shd w:val="clear" w:color="auto" w:fill="FFFFFF"/>
              <w:spacing w:line="276" w:lineRule="auto"/>
              <w:rPr>
                <w:rFonts w:ascii="GHEA Grapalat" w:eastAsia="MS Mincho" w:hAnsi="GHEA Grapalat" w:cs="MS Mincho"/>
                <w:bCs/>
              </w:rPr>
            </w:pPr>
          </w:p>
          <w:p w14:paraId="6E39AB93" w14:textId="77777777" w:rsidR="00191727" w:rsidRPr="006366CF" w:rsidRDefault="00191727" w:rsidP="00677CCD">
            <w:pPr>
              <w:shd w:val="clear" w:color="auto" w:fill="FFFFFF"/>
              <w:spacing w:line="276" w:lineRule="auto"/>
              <w:rPr>
                <w:rFonts w:ascii="GHEA Grapalat" w:eastAsia="MS Mincho" w:hAnsi="GHEA Grapalat" w:cs="MS Mincho"/>
                <w:bCs/>
              </w:rPr>
            </w:pPr>
          </w:p>
          <w:p w14:paraId="5BD5AC6B" w14:textId="77777777" w:rsidR="00191727" w:rsidRPr="006366CF" w:rsidRDefault="00191727" w:rsidP="00677CCD">
            <w:pPr>
              <w:shd w:val="clear" w:color="auto" w:fill="FFFFFF"/>
              <w:spacing w:line="276" w:lineRule="auto"/>
              <w:rPr>
                <w:rFonts w:ascii="GHEA Grapalat" w:eastAsia="MS Mincho" w:hAnsi="GHEA Grapalat" w:cs="MS Mincho"/>
                <w:bCs/>
              </w:rPr>
            </w:pPr>
          </w:p>
          <w:p w14:paraId="6F6201B9" w14:textId="77777777" w:rsidR="00191727" w:rsidRPr="006366CF" w:rsidRDefault="00191727" w:rsidP="00677CCD">
            <w:pPr>
              <w:shd w:val="clear" w:color="auto" w:fill="FFFFFF"/>
              <w:spacing w:line="276" w:lineRule="auto"/>
              <w:rPr>
                <w:rFonts w:ascii="GHEA Grapalat" w:eastAsia="MS Mincho" w:hAnsi="GHEA Grapalat" w:cs="MS Mincho"/>
                <w:bCs/>
              </w:rPr>
            </w:pPr>
          </w:p>
          <w:p w14:paraId="1033414F" w14:textId="77777777" w:rsidR="00191727" w:rsidRPr="006366CF" w:rsidRDefault="00191727" w:rsidP="00677CCD">
            <w:pPr>
              <w:shd w:val="clear" w:color="auto" w:fill="FFFFFF"/>
              <w:spacing w:line="276" w:lineRule="auto"/>
              <w:rPr>
                <w:rFonts w:ascii="GHEA Grapalat" w:eastAsia="MS Mincho" w:hAnsi="GHEA Grapalat" w:cs="MS Mincho"/>
                <w:bCs/>
              </w:rPr>
            </w:pPr>
          </w:p>
          <w:p w14:paraId="2624D5FA" w14:textId="77777777" w:rsidR="00191727" w:rsidRPr="006366CF" w:rsidRDefault="00191727" w:rsidP="00677CCD">
            <w:pPr>
              <w:shd w:val="clear" w:color="auto" w:fill="FFFFFF"/>
              <w:spacing w:line="276" w:lineRule="auto"/>
              <w:rPr>
                <w:rFonts w:ascii="GHEA Grapalat" w:eastAsia="MS Mincho" w:hAnsi="GHEA Grapalat" w:cs="MS Mincho"/>
                <w:bCs/>
              </w:rPr>
            </w:pPr>
          </w:p>
          <w:p w14:paraId="02515F64" w14:textId="77777777" w:rsidR="00191727" w:rsidRPr="006366CF" w:rsidRDefault="00191727" w:rsidP="00677CCD">
            <w:pPr>
              <w:shd w:val="clear" w:color="auto" w:fill="FFFFFF"/>
              <w:spacing w:line="276" w:lineRule="auto"/>
              <w:rPr>
                <w:rFonts w:ascii="GHEA Grapalat" w:eastAsia="MS Mincho" w:hAnsi="GHEA Grapalat" w:cs="MS Mincho"/>
                <w:bCs/>
              </w:rPr>
            </w:pPr>
          </w:p>
          <w:p w14:paraId="568B56E3" w14:textId="77777777" w:rsidR="00191727" w:rsidRPr="006366CF" w:rsidRDefault="00191727" w:rsidP="00677CCD">
            <w:pPr>
              <w:shd w:val="clear" w:color="auto" w:fill="FFFFFF"/>
              <w:spacing w:line="276" w:lineRule="auto"/>
              <w:rPr>
                <w:rFonts w:ascii="GHEA Grapalat" w:eastAsia="MS Mincho" w:hAnsi="GHEA Grapalat" w:cs="MS Mincho"/>
                <w:bCs/>
              </w:rPr>
            </w:pPr>
          </w:p>
          <w:p w14:paraId="6F4D0B95" w14:textId="77777777" w:rsidR="00191727" w:rsidRPr="006366CF" w:rsidRDefault="00191727" w:rsidP="00677CCD">
            <w:pPr>
              <w:shd w:val="clear" w:color="auto" w:fill="FFFFFF"/>
              <w:spacing w:line="276" w:lineRule="auto"/>
              <w:rPr>
                <w:rFonts w:ascii="GHEA Grapalat" w:eastAsia="MS Mincho" w:hAnsi="GHEA Grapalat" w:cs="MS Mincho"/>
                <w:bCs/>
              </w:rPr>
            </w:pPr>
          </w:p>
          <w:p w14:paraId="2F2ED3C3" w14:textId="267BBD1C" w:rsidR="00191727" w:rsidRPr="006366CF" w:rsidRDefault="00191727"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lastRenderedPageBreak/>
              <w:t>8</w:t>
            </w:r>
            <w:r w:rsidRPr="0096038A">
              <w:rPr>
                <w:rFonts w:ascii="Cambria Math" w:eastAsia="MS Mincho" w:hAnsi="Cambria Math" w:cs="Cambria Math"/>
                <w:bCs/>
              </w:rPr>
              <w:t>․</w:t>
            </w:r>
            <w:r w:rsidRPr="006366CF">
              <w:rPr>
                <w:rFonts w:ascii="GHEA Grapalat" w:eastAsia="MS Mincho" w:hAnsi="GHEA Grapalat" w:cs="MS Mincho"/>
                <w:bCs/>
              </w:rPr>
              <w:t>Չի ընդունվել։ Կիբեռ, UX, IX, x-road որակյալ մասնագետները ՀՀ-ում խիստ սահմանափակ են, հետևաբար մասնավոր հատվածների ընտրության առանձնապես մեծ հնարավորություններ մեր երկրում գոյություն չունեն։ Ինչ վերաբերում է միջին աշխատավարձի հաշվարկման մեթոդաբանություններին, ապա դրանք հասանելի են, կիրառվում են ինչպես վիճակագրության ոլորտում, այնպես էլ պետական մարմինների լիազորությունների շրջանակում։</w:t>
            </w:r>
          </w:p>
          <w:p w14:paraId="0AB75CC9" w14:textId="5EE27B58" w:rsidR="00191727" w:rsidRPr="00440B0D" w:rsidRDefault="00191727" w:rsidP="00440B0D">
            <w:pPr>
              <w:shd w:val="clear" w:color="auto" w:fill="FFFFFF"/>
              <w:spacing w:line="276" w:lineRule="auto"/>
              <w:jc w:val="center"/>
              <w:rPr>
                <w:rFonts w:ascii="GHEA Grapalat" w:eastAsia="MS Mincho" w:hAnsi="GHEA Grapalat" w:cs="MS Mincho"/>
                <w:bCs/>
              </w:rPr>
            </w:pPr>
            <w:r w:rsidRPr="00440B0D">
              <w:rPr>
                <w:rFonts w:ascii="GHEA Grapalat" w:eastAsia="MS Mincho" w:hAnsi="GHEA Grapalat" w:cs="MS Mincho"/>
                <w:bCs/>
              </w:rPr>
              <w:t>9</w:t>
            </w:r>
            <w:r w:rsidRPr="00440B0D">
              <w:rPr>
                <w:rFonts w:ascii="Cambria Math" w:eastAsia="MS Mincho" w:hAnsi="Cambria Math" w:cs="Cambria Math"/>
                <w:bCs/>
              </w:rPr>
              <w:t>․</w:t>
            </w:r>
            <w:r w:rsidR="00440B0D">
              <w:rPr>
                <w:rFonts w:ascii="Cambria Math" w:eastAsia="MS Mincho" w:hAnsi="Cambria Math" w:cs="Cambria Math"/>
                <w:bCs/>
              </w:rPr>
              <w:t xml:space="preserve"> </w:t>
            </w:r>
            <w:r w:rsidRPr="00440B0D">
              <w:rPr>
                <w:rFonts w:ascii="GHEA Grapalat" w:eastAsia="MS Mincho" w:hAnsi="GHEA Grapalat" w:cs="MS Mincho"/>
                <w:bCs/>
              </w:rPr>
              <w:t>Ընդունվել է</w:t>
            </w:r>
            <w:r w:rsidR="00440B0D" w:rsidRPr="00440B0D">
              <w:rPr>
                <w:rFonts w:ascii="GHEA Grapalat" w:eastAsia="MS Mincho" w:hAnsi="GHEA Grapalat" w:cs="MS Mincho"/>
                <w:bCs/>
              </w:rPr>
              <w:t>:</w:t>
            </w:r>
          </w:p>
          <w:p w14:paraId="1240E46D" w14:textId="77777777" w:rsidR="00DF6D0D" w:rsidRPr="006366CF" w:rsidRDefault="00DF6D0D" w:rsidP="00677CCD">
            <w:pPr>
              <w:shd w:val="clear" w:color="auto" w:fill="FFFFFF"/>
              <w:spacing w:line="276" w:lineRule="auto"/>
              <w:rPr>
                <w:rFonts w:ascii="GHEA Grapalat" w:eastAsia="MS Mincho" w:hAnsi="GHEA Grapalat" w:cs="MS Mincho"/>
                <w:bCs/>
              </w:rPr>
            </w:pPr>
          </w:p>
          <w:p w14:paraId="1ED6E0F4" w14:textId="77777777" w:rsidR="00DF6D0D" w:rsidRPr="006366CF" w:rsidRDefault="00DF6D0D" w:rsidP="00677CCD">
            <w:pPr>
              <w:shd w:val="clear" w:color="auto" w:fill="FFFFFF"/>
              <w:spacing w:line="276" w:lineRule="auto"/>
              <w:rPr>
                <w:rFonts w:ascii="GHEA Grapalat" w:eastAsia="MS Mincho" w:hAnsi="GHEA Grapalat" w:cs="MS Mincho"/>
                <w:bCs/>
              </w:rPr>
            </w:pPr>
          </w:p>
          <w:p w14:paraId="1136C39A" w14:textId="77777777" w:rsidR="00DF6D0D" w:rsidRPr="006366CF" w:rsidRDefault="00DF6D0D" w:rsidP="00677CCD">
            <w:pPr>
              <w:shd w:val="clear" w:color="auto" w:fill="FFFFFF"/>
              <w:spacing w:line="276" w:lineRule="auto"/>
              <w:rPr>
                <w:rFonts w:ascii="GHEA Grapalat" w:eastAsia="MS Mincho" w:hAnsi="GHEA Grapalat" w:cs="MS Mincho"/>
                <w:bCs/>
              </w:rPr>
            </w:pPr>
          </w:p>
          <w:p w14:paraId="367C9CD2" w14:textId="77777777" w:rsidR="00C32C43" w:rsidRPr="006366CF" w:rsidRDefault="00C32C43" w:rsidP="00677CCD">
            <w:pPr>
              <w:shd w:val="clear" w:color="auto" w:fill="FFFFFF"/>
              <w:spacing w:line="276" w:lineRule="auto"/>
              <w:rPr>
                <w:rFonts w:ascii="GHEA Grapalat" w:eastAsia="MS Mincho" w:hAnsi="GHEA Grapalat" w:cs="MS Mincho"/>
                <w:bCs/>
              </w:rPr>
            </w:pPr>
          </w:p>
          <w:p w14:paraId="371B2387" w14:textId="77777777" w:rsidR="00C32C43" w:rsidRPr="006366CF" w:rsidRDefault="00C32C43" w:rsidP="00677CCD">
            <w:pPr>
              <w:shd w:val="clear" w:color="auto" w:fill="FFFFFF"/>
              <w:spacing w:line="276" w:lineRule="auto"/>
              <w:rPr>
                <w:rFonts w:ascii="GHEA Grapalat" w:eastAsia="MS Mincho" w:hAnsi="GHEA Grapalat" w:cs="MS Mincho"/>
                <w:bCs/>
              </w:rPr>
            </w:pPr>
          </w:p>
          <w:p w14:paraId="464851B1" w14:textId="77777777" w:rsidR="00C32C43" w:rsidRPr="006366CF" w:rsidRDefault="00C32C43" w:rsidP="00677CCD">
            <w:pPr>
              <w:shd w:val="clear" w:color="auto" w:fill="FFFFFF"/>
              <w:spacing w:line="276" w:lineRule="auto"/>
              <w:rPr>
                <w:rFonts w:ascii="GHEA Grapalat" w:eastAsia="MS Mincho" w:hAnsi="GHEA Grapalat" w:cs="MS Mincho"/>
                <w:bCs/>
              </w:rPr>
            </w:pPr>
          </w:p>
          <w:p w14:paraId="52293044" w14:textId="77777777" w:rsidR="00C32C43" w:rsidRPr="006366CF" w:rsidRDefault="00C32C43" w:rsidP="00677CCD">
            <w:pPr>
              <w:shd w:val="clear" w:color="auto" w:fill="FFFFFF"/>
              <w:spacing w:line="276" w:lineRule="auto"/>
              <w:rPr>
                <w:rFonts w:ascii="GHEA Grapalat" w:eastAsia="MS Mincho" w:hAnsi="GHEA Grapalat" w:cs="MS Mincho"/>
                <w:bCs/>
              </w:rPr>
            </w:pPr>
          </w:p>
          <w:p w14:paraId="1B2A1C7F" w14:textId="77777777" w:rsidR="00C32C43" w:rsidRPr="006366CF" w:rsidRDefault="00C32C43" w:rsidP="00677CCD">
            <w:pPr>
              <w:shd w:val="clear" w:color="auto" w:fill="FFFFFF"/>
              <w:spacing w:line="276" w:lineRule="auto"/>
              <w:rPr>
                <w:rFonts w:ascii="GHEA Grapalat" w:eastAsia="MS Mincho" w:hAnsi="GHEA Grapalat" w:cs="MS Mincho"/>
                <w:bCs/>
              </w:rPr>
            </w:pPr>
          </w:p>
          <w:p w14:paraId="7A2943B4" w14:textId="77777777" w:rsidR="00C32C43" w:rsidRPr="006366CF" w:rsidRDefault="00C32C43" w:rsidP="00677CCD">
            <w:pPr>
              <w:shd w:val="clear" w:color="auto" w:fill="FFFFFF"/>
              <w:spacing w:line="276" w:lineRule="auto"/>
              <w:rPr>
                <w:rFonts w:ascii="GHEA Grapalat" w:eastAsia="MS Mincho" w:hAnsi="GHEA Grapalat" w:cs="MS Mincho"/>
                <w:bCs/>
              </w:rPr>
            </w:pPr>
          </w:p>
          <w:p w14:paraId="456A69BE" w14:textId="77777777" w:rsidR="00C32C43" w:rsidRPr="006366CF" w:rsidRDefault="00C32C43" w:rsidP="00677CCD">
            <w:pPr>
              <w:shd w:val="clear" w:color="auto" w:fill="FFFFFF"/>
              <w:spacing w:line="276" w:lineRule="auto"/>
              <w:rPr>
                <w:rFonts w:ascii="GHEA Grapalat" w:eastAsia="MS Mincho" w:hAnsi="GHEA Grapalat" w:cs="MS Mincho"/>
                <w:bCs/>
              </w:rPr>
            </w:pPr>
          </w:p>
          <w:p w14:paraId="015D173F" w14:textId="77777777" w:rsidR="00C32C43" w:rsidRPr="006366CF" w:rsidRDefault="00C32C43" w:rsidP="00677CCD">
            <w:pPr>
              <w:shd w:val="clear" w:color="auto" w:fill="FFFFFF"/>
              <w:spacing w:line="276" w:lineRule="auto"/>
              <w:rPr>
                <w:rFonts w:ascii="GHEA Grapalat" w:eastAsia="MS Mincho" w:hAnsi="GHEA Grapalat" w:cs="MS Mincho"/>
                <w:bCs/>
              </w:rPr>
            </w:pPr>
          </w:p>
          <w:p w14:paraId="31AC77A8" w14:textId="77777777" w:rsidR="00C32C43" w:rsidRPr="006366CF" w:rsidRDefault="00C32C43" w:rsidP="00677CCD">
            <w:pPr>
              <w:shd w:val="clear" w:color="auto" w:fill="FFFFFF"/>
              <w:spacing w:line="276" w:lineRule="auto"/>
              <w:rPr>
                <w:rFonts w:ascii="GHEA Grapalat" w:eastAsia="MS Mincho" w:hAnsi="GHEA Grapalat" w:cs="MS Mincho"/>
                <w:bCs/>
              </w:rPr>
            </w:pPr>
          </w:p>
          <w:p w14:paraId="382CF072" w14:textId="77777777" w:rsidR="00C32C43" w:rsidRPr="006366CF" w:rsidRDefault="00C32C43" w:rsidP="00677CCD">
            <w:pPr>
              <w:shd w:val="clear" w:color="auto" w:fill="FFFFFF"/>
              <w:spacing w:line="276" w:lineRule="auto"/>
              <w:rPr>
                <w:rFonts w:ascii="GHEA Grapalat" w:eastAsia="MS Mincho" w:hAnsi="GHEA Grapalat" w:cs="MS Mincho"/>
                <w:bCs/>
              </w:rPr>
            </w:pPr>
          </w:p>
          <w:p w14:paraId="3E4D9945" w14:textId="77777777" w:rsidR="00C32C43" w:rsidRPr="006366CF" w:rsidRDefault="00C32C43" w:rsidP="00677CCD">
            <w:pPr>
              <w:shd w:val="clear" w:color="auto" w:fill="FFFFFF"/>
              <w:spacing w:line="276" w:lineRule="auto"/>
              <w:rPr>
                <w:rFonts w:ascii="GHEA Grapalat" w:eastAsia="MS Mincho" w:hAnsi="GHEA Grapalat" w:cs="MS Mincho"/>
                <w:bCs/>
              </w:rPr>
            </w:pPr>
          </w:p>
          <w:p w14:paraId="3E67B4EC" w14:textId="77777777" w:rsidR="00C32C43" w:rsidRPr="006366CF" w:rsidRDefault="00C32C43" w:rsidP="00677CCD">
            <w:pPr>
              <w:shd w:val="clear" w:color="auto" w:fill="FFFFFF"/>
              <w:spacing w:line="276" w:lineRule="auto"/>
              <w:rPr>
                <w:rFonts w:ascii="GHEA Grapalat" w:eastAsia="MS Mincho" w:hAnsi="GHEA Grapalat" w:cs="MS Mincho"/>
                <w:bCs/>
              </w:rPr>
            </w:pPr>
          </w:p>
          <w:p w14:paraId="7CC5833B" w14:textId="77777777" w:rsidR="00C32C43" w:rsidRPr="006366CF" w:rsidRDefault="00C32C43" w:rsidP="00677CCD">
            <w:pPr>
              <w:shd w:val="clear" w:color="auto" w:fill="FFFFFF"/>
              <w:spacing w:line="276" w:lineRule="auto"/>
              <w:rPr>
                <w:rFonts w:ascii="GHEA Grapalat" w:eastAsia="MS Mincho" w:hAnsi="GHEA Grapalat" w:cs="MS Mincho"/>
                <w:bCs/>
              </w:rPr>
            </w:pPr>
          </w:p>
          <w:p w14:paraId="332E52F7" w14:textId="77777777" w:rsidR="00C32C43" w:rsidRPr="006366CF" w:rsidRDefault="00C32C43" w:rsidP="00677CCD">
            <w:pPr>
              <w:shd w:val="clear" w:color="auto" w:fill="FFFFFF"/>
              <w:spacing w:line="276" w:lineRule="auto"/>
              <w:rPr>
                <w:rFonts w:ascii="GHEA Grapalat" w:eastAsia="MS Mincho" w:hAnsi="GHEA Grapalat" w:cs="MS Mincho"/>
                <w:bCs/>
              </w:rPr>
            </w:pPr>
          </w:p>
          <w:p w14:paraId="737D77A1" w14:textId="77777777" w:rsidR="00C32C43" w:rsidRPr="006366CF" w:rsidRDefault="00C32C43" w:rsidP="00677CCD">
            <w:pPr>
              <w:shd w:val="clear" w:color="auto" w:fill="FFFFFF"/>
              <w:spacing w:line="276" w:lineRule="auto"/>
              <w:rPr>
                <w:rFonts w:ascii="GHEA Grapalat" w:eastAsia="MS Mincho" w:hAnsi="GHEA Grapalat" w:cs="MS Mincho"/>
                <w:bCs/>
              </w:rPr>
            </w:pPr>
          </w:p>
          <w:p w14:paraId="11684AFC" w14:textId="77777777" w:rsidR="00C32C43" w:rsidRPr="006366CF" w:rsidRDefault="00C32C43" w:rsidP="00677CCD">
            <w:pPr>
              <w:shd w:val="clear" w:color="auto" w:fill="FFFFFF"/>
              <w:spacing w:line="276" w:lineRule="auto"/>
              <w:rPr>
                <w:rFonts w:ascii="GHEA Grapalat" w:eastAsia="MS Mincho" w:hAnsi="GHEA Grapalat" w:cs="MS Mincho"/>
                <w:bCs/>
              </w:rPr>
            </w:pPr>
          </w:p>
          <w:p w14:paraId="5B6597C5" w14:textId="77777777" w:rsidR="00C32C43" w:rsidRPr="006366CF" w:rsidRDefault="00C32C43" w:rsidP="00677CCD">
            <w:pPr>
              <w:shd w:val="clear" w:color="auto" w:fill="FFFFFF"/>
              <w:spacing w:line="276" w:lineRule="auto"/>
              <w:rPr>
                <w:rFonts w:ascii="GHEA Grapalat" w:eastAsia="MS Mincho" w:hAnsi="GHEA Grapalat" w:cs="MS Mincho"/>
                <w:bCs/>
              </w:rPr>
            </w:pPr>
          </w:p>
          <w:p w14:paraId="3299B9C5" w14:textId="380886C7" w:rsidR="00C32C43" w:rsidRPr="006366CF" w:rsidRDefault="00C32C43" w:rsidP="00677CCD">
            <w:pPr>
              <w:shd w:val="clear" w:color="auto" w:fill="FFFFFF"/>
              <w:spacing w:line="276" w:lineRule="auto"/>
              <w:rPr>
                <w:rFonts w:ascii="GHEA Grapalat" w:eastAsia="MS Mincho" w:hAnsi="GHEA Grapalat" w:cs="MS Mincho"/>
                <w:bCs/>
              </w:rPr>
            </w:pPr>
          </w:p>
          <w:p w14:paraId="3A275723" w14:textId="77777777" w:rsidR="00B619CC" w:rsidRPr="006366CF" w:rsidRDefault="00B619CC" w:rsidP="00677CCD">
            <w:pPr>
              <w:shd w:val="clear" w:color="auto" w:fill="FFFFFF"/>
              <w:spacing w:line="276" w:lineRule="auto"/>
              <w:rPr>
                <w:rFonts w:ascii="GHEA Grapalat" w:eastAsia="MS Mincho" w:hAnsi="GHEA Grapalat" w:cs="MS Mincho"/>
                <w:bCs/>
              </w:rPr>
            </w:pPr>
          </w:p>
          <w:p w14:paraId="00FC6150" w14:textId="77777777" w:rsidR="00C32C43" w:rsidRPr="006366CF" w:rsidRDefault="00C32C43" w:rsidP="00677CCD">
            <w:pPr>
              <w:shd w:val="clear" w:color="auto" w:fill="FFFFFF"/>
              <w:spacing w:line="276" w:lineRule="auto"/>
              <w:rPr>
                <w:rFonts w:ascii="GHEA Grapalat" w:eastAsia="MS Mincho" w:hAnsi="GHEA Grapalat" w:cs="MS Mincho"/>
                <w:bCs/>
              </w:rPr>
            </w:pPr>
          </w:p>
          <w:p w14:paraId="16D06F5E" w14:textId="77777777" w:rsidR="00C32C43" w:rsidRPr="006366CF" w:rsidRDefault="00C32C43" w:rsidP="00677CCD">
            <w:pPr>
              <w:shd w:val="clear" w:color="auto" w:fill="FFFFFF"/>
              <w:spacing w:line="276" w:lineRule="auto"/>
              <w:rPr>
                <w:rFonts w:ascii="GHEA Grapalat" w:eastAsia="MS Mincho" w:hAnsi="GHEA Grapalat" w:cs="MS Mincho"/>
                <w:bCs/>
              </w:rPr>
            </w:pPr>
          </w:p>
          <w:p w14:paraId="1765119D" w14:textId="5FE26F98" w:rsidR="00C32C43" w:rsidRPr="006366CF" w:rsidRDefault="00C32C43"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lastRenderedPageBreak/>
              <w:t>10</w:t>
            </w:r>
            <w:r w:rsidRPr="0096038A">
              <w:rPr>
                <w:rFonts w:ascii="Cambria Math" w:eastAsia="MS Mincho" w:hAnsi="Cambria Math" w:cs="Cambria Math"/>
                <w:bCs/>
              </w:rPr>
              <w:t>․</w:t>
            </w:r>
            <w:r w:rsidRPr="006366CF">
              <w:rPr>
                <w:rFonts w:ascii="GHEA Grapalat" w:eastAsia="MS Mincho" w:hAnsi="GHEA Grapalat" w:cs="MS Mincho"/>
                <w:bCs/>
              </w:rPr>
              <w:t xml:space="preserve"> Ընդունվել է։ Կետերը խմբագրվել են։</w:t>
            </w:r>
          </w:p>
          <w:p w14:paraId="01439624" w14:textId="77777777" w:rsidR="00C32C43" w:rsidRPr="006366CF" w:rsidRDefault="00C32C43" w:rsidP="00677CCD">
            <w:pPr>
              <w:shd w:val="clear" w:color="auto" w:fill="FFFFFF"/>
              <w:spacing w:line="276" w:lineRule="auto"/>
              <w:rPr>
                <w:rFonts w:ascii="GHEA Grapalat" w:eastAsia="MS Mincho" w:hAnsi="GHEA Grapalat" w:cs="MS Mincho"/>
                <w:bCs/>
              </w:rPr>
            </w:pPr>
          </w:p>
          <w:p w14:paraId="6E7B129A" w14:textId="77777777" w:rsidR="00C32C43" w:rsidRPr="006366CF" w:rsidRDefault="00C32C43" w:rsidP="00677CCD">
            <w:pPr>
              <w:shd w:val="clear" w:color="auto" w:fill="FFFFFF"/>
              <w:spacing w:line="276" w:lineRule="auto"/>
              <w:rPr>
                <w:rFonts w:ascii="GHEA Grapalat" w:eastAsia="MS Mincho" w:hAnsi="GHEA Grapalat" w:cs="MS Mincho"/>
                <w:bCs/>
              </w:rPr>
            </w:pPr>
          </w:p>
          <w:p w14:paraId="57BC9FEF" w14:textId="77777777" w:rsidR="00C32C43" w:rsidRPr="006366CF" w:rsidRDefault="00C32C43" w:rsidP="00677CCD">
            <w:pPr>
              <w:shd w:val="clear" w:color="auto" w:fill="FFFFFF"/>
              <w:spacing w:line="276" w:lineRule="auto"/>
              <w:rPr>
                <w:rFonts w:ascii="GHEA Grapalat" w:eastAsia="MS Mincho" w:hAnsi="GHEA Grapalat" w:cs="MS Mincho"/>
                <w:bCs/>
              </w:rPr>
            </w:pPr>
          </w:p>
          <w:p w14:paraId="7B2FD40F" w14:textId="77777777" w:rsidR="00C32C43" w:rsidRPr="006366CF" w:rsidRDefault="00C32C43" w:rsidP="00677CCD">
            <w:pPr>
              <w:shd w:val="clear" w:color="auto" w:fill="FFFFFF"/>
              <w:spacing w:line="276" w:lineRule="auto"/>
              <w:rPr>
                <w:rFonts w:ascii="GHEA Grapalat" w:eastAsia="MS Mincho" w:hAnsi="GHEA Grapalat" w:cs="MS Mincho"/>
                <w:bCs/>
              </w:rPr>
            </w:pPr>
          </w:p>
          <w:p w14:paraId="64FEC7BA" w14:textId="77777777" w:rsidR="00C32C43" w:rsidRPr="006366CF" w:rsidRDefault="00C32C43" w:rsidP="00677CCD">
            <w:pPr>
              <w:shd w:val="clear" w:color="auto" w:fill="FFFFFF"/>
              <w:spacing w:line="276" w:lineRule="auto"/>
              <w:rPr>
                <w:rFonts w:ascii="GHEA Grapalat" w:eastAsia="MS Mincho" w:hAnsi="GHEA Grapalat" w:cs="MS Mincho"/>
                <w:bCs/>
              </w:rPr>
            </w:pPr>
          </w:p>
          <w:p w14:paraId="646F6980" w14:textId="77777777" w:rsidR="00C32C43" w:rsidRPr="006366CF" w:rsidRDefault="00C32C43" w:rsidP="00677CCD">
            <w:pPr>
              <w:shd w:val="clear" w:color="auto" w:fill="FFFFFF"/>
              <w:spacing w:line="276" w:lineRule="auto"/>
              <w:rPr>
                <w:rFonts w:ascii="GHEA Grapalat" w:eastAsia="MS Mincho" w:hAnsi="GHEA Grapalat" w:cs="MS Mincho"/>
                <w:bCs/>
              </w:rPr>
            </w:pPr>
          </w:p>
          <w:p w14:paraId="2E7A3FC6" w14:textId="77777777" w:rsidR="00C32C43" w:rsidRPr="006366CF" w:rsidRDefault="00C32C43" w:rsidP="00677CCD">
            <w:pPr>
              <w:shd w:val="clear" w:color="auto" w:fill="FFFFFF"/>
              <w:spacing w:line="276" w:lineRule="auto"/>
              <w:rPr>
                <w:rFonts w:ascii="GHEA Grapalat" w:eastAsia="MS Mincho" w:hAnsi="GHEA Grapalat" w:cs="MS Mincho"/>
                <w:bCs/>
              </w:rPr>
            </w:pPr>
          </w:p>
          <w:p w14:paraId="054148A0" w14:textId="77777777" w:rsidR="00C32C43" w:rsidRPr="006366CF" w:rsidRDefault="00C32C43" w:rsidP="00677CCD">
            <w:pPr>
              <w:shd w:val="clear" w:color="auto" w:fill="FFFFFF"/>
              <w:spacing w:line="276" w:lineRule="auto"/>
              <w:rPr>
                <w:rFonts w:ascii="GHEA Grapalat" w:eastAsia="MS Mincho" w:hAnsi="GHEA Grapalat" w:cs="MS Mincho"/>
                <w:bCs/>
              </w:rPr>
            </w:pPr>
          </w:p>
          <w:p w14:paraId="75A4EE8F" w14:textId="77777777" w:rsidR="00C32C43" w:rsidRPr="006366CF" w:rsidRDefault="00C32C43" w:rsidP="00677CCD">
            <w:pPr>
              <w:shd w:val="clear" w:color="auto" w:fill="FFFFFF"/>
              <w:spacing w:line="276" w:lineRule="auto"/>
              <w:rPr>
                <w:rFonts w:ascii="GHEA Grapalat" w:eastAsia="MS Mincho" w:hAnsi="GHEA Grapalat" w:cs="MS Mincho"/>
                <w:bCs/>
              </w:rPr>
            </w:pPr>
          </w:p>
          <w:p w14:paraId="4728FD66" w14:textId="77777777" w:rsidR="00C32C43" w:rsidRPr="006366CF" w:rsidRDefault="00C32C43" w:rsidP="00677CCD">
            <w:pPr>
              <w:shd w:val="clear" w:color="auto" w:fill="FFFFFF"/>
              <w:spacing w:line="276" w:lineRule="auto"/>
              <w:rPr>
                <w:rFonts w:ascii="GHEA Grapalat" w:eastAsia="MS Mincho" w:hAnsi="GHEA Grapalat" w:cs="MS Mincho"/>
                <w:bCs/>
              </w:rPr>
            </w:pPr>
          </w:p>
          <w:p w14:paraId="04ECD311" w14:textId="77777777" w:rsidR="00C32C43" w:rsidRPr="006366CF" w:rsidRDefault="00C32C43" w:rsidP="00677CCD">
            <w:pPr>
              <w:shd w:val="clear" w:color="auto" w:fill="FFFFFF"/>
              <w:spacing w:line="276" w:lineRule="auto"/>
              <w:rPr>
                <w:rFonts w:ascii="GHEA Grapalat" w:eastAsia="MS Mincho" w:hAnsi="GHEA Grapalat" w:cs="MS Mincho"/>
                <w:bCs/>
              </w:rPr>
            </w:pPr>
          </w:p>
          <w:p w14:paraId="5757B41B" w14:textId="77777777" w:rsidR="00C32C43" w:rsidRPr="006366CF" w:rsidRDefault="00C32C43" w:rsidP="00677CCD">
            <w:pPr>
              <w:shd w:val="clear" w:color="auto" w:fill="FFFFFF"/>
              <w:spacing w:line="276" w:lineRule="auto"/>
              <w:rPr>
                <w:rFonts w:ascii="GHEA Grapalat" w:eastAsia="MS Mincho" w:hAnsi="GHEA Grapalat" w:cs="MS Mincho"/>
                <w:bCs/>
              </w:rPr>
            </w:pPr>
          </w:p>
          <w:p w14:paraId="111E6175" w14:textId="77777777" w:rsidR="00C32C43" w:rsidRPr="006366CF" w:rsidRDefault="00C32C43" w:rsidP="00677CCD">
            <w:pPr>
              <w:shd w:val="clear" w:color="auto" w:fill="FFFFFF"/>
              <w:spacing w:line="276" w:lineRule="auto"/>
              <w:rPr>
                <w:rFonts w:ascii="GHEA Grapalat" w:eastAsia="MS Mincho" w:hAnsi="GHEA Grapalat" w:cs="MS Mincho"/>
                <w:bCs/>
              </w:rPr>
            </w:pPr>
          </w:p>
          <w:p w14:paraId="2D9DFB6B" w14:textId="77777777" w:rsidR="00C32C43" w:rsidRPr="006366CF" w:rsidRDefault="00C32C43" w:rsidP="00677CCD">
            <w:pPr>
              <w:shd w:val="clear" w:color="auto" w:fill="FFFFFF"/>
              <w:spacing w:line="276" w:lineRule="auto"/>
              <w:rPr>
                <w:rFonts w:ascii="GHEA Grapalat" w:eastAsia="MS Mincho" w:hAnsi="GHEA Grapalat" w:cs="MS Mincho"/>
                <w:bCs/>
              </w:rPr>
            </w:pPr>
          </w:p>
          <w:p w14:paraId="76EFE042" w14:textId="77777777" w:rsidR="00C32C43" w:rsidRPr="006366CF" w:rsidRDefault="00C32C43" w:rsidP="00677CCD">
            <w:pPr>
              <w:shd w:val="clear" w:color="auto" w:fill="FFFFFF"/>
              <w:spacing w:line="276" w:lineRule="auto"/>
              <w:rPr>
                <w:rFonts w:ascii="GHEA Grapalat" w:eastAsia="MS Mincho" w:hAnsi="GHEA Grapalat" w:cs="MS Mincho"/>
                <w:bCs/>
              </w:rPr>
            </w:pPr>
          </w:p>
          <w:p w14:paraId="7443BB40" w14:textId="77777777" w:rsidR="00C32C43" w:rsidRPr="006366CF" w:rsidRDefault="00C32C43" w:rsidP="00677CCD">
            <w:pPr>
              <w:shd w:val="clear" w:color="auto" w:fill="FFFFFF"/>
              <w:spacing w:line="276" w:lineRule="auto"/>
              <w:rPr>
                <w:rFonts w:ascii="GHEA Grapalat" w:eastAsia="MS Mincho" w:hAnsi="GHEA Grapalat" w:cs="MS Mincho"/>
                <w:bCs/>
              </w:rPr>
            </w:pPr>
          </w:p>
          <w:p w14:paraId="18A7082C" w14:textId="77777777" w:rsidR="00C32C43" w:rsidRPr="006366CF" w:rsidRDefault="00C32C43" w:rsidP="00677CCD">
            <w:pPr>
              <w:shd w:val="clear" w:color="auto" w:fill="FFFFFF"/>
              <w:spacing w:line="276" w:lineRule="auto"/>
              <w:rPr>
                <w:rFonts w:ascii="GHEA Grapalat" w:eastAsia="MS Mincho" w:hAnsi="GHEA Grapalat" w:cs="MS Mincho"/>
                <w:bCs/>
              </w:rPr>
            </w:pPr>
          </w:p>
          <w:p w14:paraId="721F29BC" w14:textId="77777777" w:rsidR="00C32C43" w:rsidRPr="006366CF" w:rsidRDefault="00C32C43" w:rsidP="00677CCD">
            <w:pPr>
              <w:shd w:val="clear" w:color="auto" w:fill="FFFFFF"/>
              <w:spacing w:line="276" w:lineRule="auto"/>
              <w:rPr>
                <w:rFonts w:ascii="GHEA Grapalat" w:eastAsia="MS Mincho" w:hAnsi="GHEA Grapalat" w:cs="MS Mincho"/>
                <w:bCs/>
              </w:rPr>
            </w:pPr>
          </w:p>
          <w:p w14:paraId="47481975" w14:textId="77777777" w:rsidR="00C32C43" w:rsidRPr="006366CF" w:rsidRDefault="00C32C43" w:rsidP="00677CCD">
            <w:pPr>
              <w:shd w:val="clear" w:color="auto" w:fill="FFFFFF"/>
              <w:spacing w:line="276" w:lineRule="auto"/>
              <w:rPr>
                <w:rFonts w:ascii="GHEA Grapalat" w:eastAsia="MS Mincho" w:hAnsi="GHEA Grapalat" w:cs="MS Mincho"/>
                <w:bCs/>
              </w:rPr>
            </w:pPr>
          </w:p>
          <w:p w14:paraId="51DCCFD6" w14:textId="77777777" w:rsidR="00C32C43" w:rsidRPr="006366CF" w:rsidRDefault="00C32C43" w:rsidP="00677CCD">
            <w:pPr>
              <w:shd w:val="clear" w:color="auto" w:fill="FFFFFF"/>
              <w:spacing w:line="276" w:lineRule="auto"/>
              <w:rPr>
                <w:rFonts w:ascii="GHEA Grapalat" w:eastAsia="MS Mincho" w:hAnsi="GHEA Grapalat" w:cs="MS Mincho"/>
                <w:bCs/>
              </w:rPr>
            </w:pPr>
          </w:p>
          <w:p w14:paraId="63905464" w14:textId="77777777" w:rsidR="00C32C43" w:rsidRPr="006366CF" w:rsidRDefault="00C32C43" w:rsidP="00677CCD">
            <w:pPr>
              <w:shd w:val="clear" w:color="auto" w:fill="FFFFFF"/>
              <w:spacing w:line="276" w:lineRule="auto"/>
              <w:rPr>
                <w:rFonts w:ascii="GHEA Grapalat" w:eastAsia="MS Mincho" w:hAnsi="GHEA Grapalat" w:cs="MS Mincho"/>
                <w:bCs/>
              </w:rPr>
            </w:pPr>
          </w:p>
          <w:p w14:paraId="7F6BF135" w14:textId="77777777" w:rsidR="00C32C43" w:rsidRPr="006366CF" w:rsidRDefault="00C32C43" w:rsidP="00677CCD">
            <w:pPr>
              <w:shd w:val="clear" w:color="auto" w:fill="FFFFFF"/>
              <w:spacing w:line="276" w:lineRule="auto"/>
              <w:rPr>
                <w:rFonts w:ascii="GHEA Grapalat" w:eastAsia="MS Mincho" w:hAnsi="GHEA Grapalat" w:cs="MS Mincho"/>
                <w:bCs/>
              </w:rPr>
            </w:pPr>
          </w:p>
          <w:p w14:paraId="1946FF04" w14:textId="01B3B309" w:rsidR="00C32C43" w:rsidRPr="006366CF" w:rsidRDefault="002451DA"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11</w:t>
            </w:r>
            <w:r w:rsidRPr="0096038A">
              <w:rPr>
                <w:rFonts w:ascii="Cambria Math" w:eastAsia="MS Mincho" w:hAnsi="Cambria Math" w:cs="Cambria Math"/>
                <w:bCs/>
              </w:rPr>
              <w:t>․</w:t>
            </w:r>
            <w:r w:rsidRPr="006366CF">
              <w:rPr>
                <w:rFonts w:ascii="GHEA Grapalat" w:eastAsia="MS Mincho" w:hAnsi="GHEA Grapalat" w:cs="MS Mincho"/>
                <w:bCs/>
              </w:rPr>
              <w:t>Ընդունվել է։ «Չկայացնելու» բառը փոխարինվել է «չընդունելու» բառով։ Ըստ էության որոշումներ ընդունելու դեպքերը կարգավորված են Վարչարարության և վարչական վարույթի մասին օրենքով։</w:t>
            </w:r>
          </w:p>
          <w:p w14:paraId="111131AC" w14:textId="6F8BC6BE" w:rsidR="002451DA" w:rsidRPr="006366CF" w:rsidRDefault="002451DA"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12</w:t>
            </w:r>
            <w:r w:rsidRPr="0096038A">
              <w:rPr>
                <w:rFonts w:ascii="Cambria Math" w:eastAsia="MS Mincho" w:hAnsi="Cambria Math" w:cs="Cambria Math"/>
                <w:bCs/>
              </w:rPr>
              <w:t>․</w:t>
            </w:r>
            <w:r w:rsidRPr="006366CF">
              <w:rPr>
                <w:rFonts w:ascii="GHEA Grapalat" w:eastAsia="MS Mincho" w:hAnsi="GHEA Grapalat" w:cs="MS Mincho"/>
                <w:bCs/>
              </w:rPr>
              <w:t>Ընդունվել է, ձևակերպումը հանվել է։</w:t>
            </w:r>
          </w:p>
          <w:p w14:paraId="1E628C57" w14:textId="77777777" w:rsidR="002451DA" w:rsidRPr="006366CF" w:rsidRDefault="002451DA" w:rsidP="00677CCD">
            <w:pPr>
              <w:shd w:val="clear" w:color="auto" w:fill="FFFFFF"/>
              <w:spacing w:line="276" w:lineRule="auto"/>
              <w:rPr>
                <w:rFonts w:ascii="GHEA Grapalat" w:eastAsia="MS Mincho" w:hAnsi="GHEA Grapalat" w:cs="MS Mincho"/>
                <w:bCs/>
              </w:rPr>
            </w:pPr>
          </w:p>
          <w:p w14:paraId="593309C5" w14:textId="689CD228" w:rsidR="002451DA" w:rsidRPr="006366CF" w:rsidRDefault="00B619CC"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Ընդունվել է:</w:t>
            </w:r>
          </w:p>
          <w:p w14:paraId="33154726" w14:textId="77777777" w:rsidR="002451DA" w:rsidRPr="006366CF" w:rsidRDefault="002451DA" w:rsidP="00677CCD">
            <w:pPr>
              <w:shd w:val="clear" w:color="auto" w:fill="FFFFFF"/>
              <w:spacing w:line="276" w:lineRule="auto"/>
              <w:rPr>
                <w:rFonts w:ascii="GHEA Grapalat" w:eastAsia="MS Mincho" w:hAnsi="GHEA Grapalat" w:cs="MS Mincho"/>
                <w:bCs/>
              </w:rPr>
            </w:pPr>
          </w:p>
          <w:p w14:paraId="7C58E176" w14:textId="77777777" w:rsidR="002451DA" w:rsidRPr="006366CF" w:rsidRDefault="002451DA" w:rsidP="00677CCD">
            <w:pPr>
              <w:shd w:val="clear" w:color="auto" w:fill="FFFFFF"/>
              <w:spacing w:line="276" w:lineRule="auto"/>
              <w:rPr>
                <w:rFonts w:ascii="GHEA Grapalat" w:eastAsia="MS Mincho" w:hAnsi="GHEA Grapalat" w:cs="MS Mincho"/>
                <w:bCs/>
              </w:rPr>
            </w:pPr>
          </w:p>
          <w:p w14:paraId="38C221DA" w14:textId="77777777" w:rsidR="00B4021A" w:rsidRPr="006366CF" w:rsidRDefault="002451DA"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lastRenderedPageBreak/>
              <w:t>13</w:t>
            </w:r>
            <w:r w:rsidRPr="0096038A">
              <w:rPr>
                <w:rFonts w:ascii="Cambria Math" w:eastAsia="MS Mincho" w:hAnsi="Cambria Math" w:cs="Cambria Math"/>
                <w:bCs/>
              </w:rPr>
              <w:t>․</w:t>
            </w:r>
            <w:r w:rsidRPr="006366CF">
              <w:rPr>
                <w:rFonts w:ascii="GHEA Grapalat" w:eastAsia="MS Mincho" w:hAnsi="GHEA Grapalat" w:cs="MS Mincho"/>
                <w:bCs/>
              </w:rPr>
              <w:t>Ընդունվել է մասնակի։ Վերնագիրը խմբագրվել է։</w:t>
            </w:r>
            <w:r w:rsidRPr="006366CF">
              <w:rPr>
                <w:rFonts w:ascii="GHEA Grapalat" w:hAnsi="GHEA Grapalat"/>
              </w:rPr>
              <w:t xml:space="preserve"> </w:t>
            </w:r>
            <w:r w:rsidRPr="006366CF">
              <w:rPr>
                <w:rFonts w:ascii="GHEA Grapalat" w:eastAsia="MS Mincho" w:hAnsi="GHEA Grapalat" w:cs="MS Mincho"/>
                <w:bCs/>
              </w:rPr>
              <w:t>Հանձնաժողովի անդամի</w:t>
            </w:r>
            <w:r w:rsidR="00B4021A" w:rsidRPr="006366CF">
              <w:rPr>
                <w:rFonts w:ascii="GHEA Grapalat" w:eastAsia="MS Mincho" w:hAnsi="GHEA Grapalat" w:cs="MS Mincho"/>
                <w:bCs/>
              </w:rPr>
              <w:t xml:space="preserve"> </w:t>
            </w:r>
            <w:r w:rsidRPr="006366CF">
              <w:rPr>
                <w:rFonts w:ascii="GHEA Grapalat" w:eastAsia="MS Mincho" w:hAnsi="GHEA Grapalat" w:cs="MS Mincho"/>
                <w:bCs/>
              </w:rPr>
              <w:t>ձեռնպահ մնալու իրավունքից զրկելու հարց</w:t>
            </w:r>
            <w:r w:rsidR="00B4021A" w:rsidRPr="006366CF">
              <w:rPr>
                <w:rFonts w:ascii="GHEA Grapalat" w:eastAsia="MS Mincho" w:hAnsi="GHEA Grapalat" w:cs="MS Mincho"/>
                <w:bCs/>
              </w:rPr>
              <w:t>ում ընտրվել է ՏՄՊՄ օրենքով սահմանված մոդելը, հաշվի առնելով որոշկի լիազորությունների առանձնահատկությունը։</w:t>
            </w:r>
          </w:p>
          <w:p w14:paraId="3B7AE355" w14:textId="77777777" w:rsidR="00B4021A" w:rsidRPr="006366CF" w:rsidRDefault="00B4021A" w:rsidP="00677CCD">
            <w:pPr>
              <w:shd w:val="clear" w:color="auto" w:fill="FFFFFF"/>
              <w:spacing w:line="276" w:lineRule="auto"/>
              <w:rPr>
                <w:rFonts w:ascii="GHEA Grapalat" w:eastAsia="MS Mincho" w:hAnsi="GHEA Grapalat" w:cs="MS Mincho"/>
                <w:bCs/>
              </w:rPr>
            </w:pPr>
          </w:p>
          <w:p w14:paraId="0B212E21" w14:textId="77777777" w:rsidR="00B4021A" w:rsidRPr="006366CF" w:rsidRDefault="00B4021A" w:rsidP="00677CCD">
            <w:pPr>
              <w:shd w:val="clear" w:color="auto" w:fill="FFFFFF"/>
              <w:spacing w:line="276" w:lineRule="auto"/>
              <w:rPr>
                <w:rFonts w:ascii="GHEA Grapalat" w:eastAsia="MS Mincho" w:hAnsi="GHEA Grapalat" w:cs="MS Mincho"/>
                <w:bCs/>
              </w:rPr>
            </w:pPr>
          </w:p>
          <w:p w14:paraId="1E396832" w14:textId="77777777" w:rsidR="00B4021A" w:rsidRPr="006366CF" w:rsidRDefault="00B4021A" w:rsidP="00677CCD">
            <w:pPr>
              <w:shd w:val="clear" w:color="auto" w:fill="FFFFFF"/>
              <w:spacing w:line="276" w:lineRule="auto"/>
              <w:rPr>
                <w:rFonts w:ascii="GHEA Grapalat" w:eastAsia="MS Mincho" w:hAnsi="GHEA Grapalat" w:cs="MS Mincho"/>
                <w:bCs/>
              </w:rPr>
            </w:pPr>
          </w:p>
          <w:p w14:paraId="2911326B" w14:textId="77777777" w:rsidR="00B4021A" w:rsidRPr="006366CF" w:rsidRDefault="00B4021A" w:rsidP="00677CCD">
            <w:pPr>
              <w:shd w:val="clear" w:color="auto" w:fill="FFFFFF"/>
              <w:spacing w:line="276" w:lineRule="auto"/>
              <w:rPr>
                <w:rFonts w:ascii="GHEA Grapalat" w:eastAsia="MS Mincho" w:hAnsi="GHEA Grapalat" w:cs="MS Mincho"/>
                <w:bCs/>
              </w:rPr>
            </w:pPr>
          </w:p>
          <w:p w14:paraId="7C0CBA41" w14:textId="77777777" w:rsidR="00B4021A" w:rsidRPr="006366CF" w:rsidRDefault="00B4021A" w:rsidP="00677CCD">
            <w:pPr>
              <w:shd w:val="clear" w:color="auto" w:fill="FFFFFF"/>
              <w:spacing w:line="276" w:lineRule="auto"/>
              <w:rPr>
                <w:rFonts w:ascii="GHEA Grapalat" w:eastAsia="MS Mincho" w:hAnsi="GHEA Grapalat" w:cs="MS Mincho"/>
                <w:bCs/>
              </w:rPr>
            </w:pPr>
          </w:p>
          <w:p w14:paraId="601E0117" w14:textId="77777777" w:rsidR="00B4021A" w:rsidRPr="006366CF" w:rsidRDefault="00B4021A" w:rsidP="00677CCD">
            <w:pPr>
              <w:shd w:val="clear" w:color="auto" w:fill="FFFFFF"/>
              <w:spacing w:line="276" w:lineRule="auto"/>
              <w:rPr>
                <w:rFonts w:ascii="GHEA Grapalat" w:eastAsia="MS Mincho" w:hAnsi="GHEA Grapalat" w:cs="MS Mincho"/>
                <w:bCs/>
              </w:rPr>
            </w:pPr>
          </w:p>
          <w:p w14:paraId="3AE6BA11" w14:textId="77777777" w:rsidR="00B4021A" w:rsidRPr="006366CF" w:rsidRDefault="00B4021A" w:rsidP="00677CCD">
            <w:pPr>
              <w:shd w:val="clear" w:color="auto" w:fill="FFFFFF"/>
              <w:spacing w:line="276" w:lineRule="auto"/>
              <w:rPr>
                <w:rFonts w:ascii="GHEA Grapalat" w:eastAsia="MS Mincho" w:hAnsi="GHEA Grapalat" w:cs="MS Mincho"/>
                <w:bCs/>
              </w:rPr>
            </w:pPr>
          </w:p>
          <w:p w14:paraId="13D9536C" w14:textId="77777777" w:rsidR="00B4021A" w:rsidRPr="006366CF" w:rsidRDefault="00B4021A" w:rsidP="00677CCD">
            <w:pPr>
              <w:shd w:val="clear" w:color="auto" w:fill="FFFFFF"/>
              <w:spacing w:line="276" w:lineRule="auto"/>
              <w:rPr>
                <w:rFonts w:ascii="GHEA Grapalat" w:eastAsia="MS Mincho" w:hAnsi="GHEA Grapalat" w:cs="MS Mincho"/>
                <w:bCs/>
              </w:rPr>
            </w:pPr>
          </w:p>
          <w:p w14:paraId="361DBA21" w14:textId="77777777" w:rsidR="00B4021A" w:rsidRPr="006366CF" w:rsidRDefault="00B4021A" w:rsidP="00677CCD">
            <w:pPr>
              <w:shd w:val="clear" w:color="auto" w:fill="FFFFFF"/>
              <w:spacing w:line="276" w:lineRule="auto"/>
              <w:rPr>
                <w:rFonts w:ascii="GHEA Grapalat" w:eastAsia="MS Mincho" w:hAnsi="GHEA Grapalat" w:cs="MS Mincho"/>
                <w:bCs/>
              </w:rPr>
            </w:pPr>
          </w:p>
          <w:p w14:paraId="308A88B5" w14:textId="77777777" w:rsidR="00B4021A" w:rsidRPr="006366CF" w:rsidRDefault="00B4021A"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14</w:t>
            </w:r>
            <w:r w:rsidRPr="0096038A">
              <w:rPr>
                <w:rFonts w:ascii="Cambria Math" w:eastAsia="MS Mincho" w:hAnsi="Cambria Math" w:cs="Cambria Math"/>
                <w:bCs/>
              </w:rPr>
              <w:t>․</w:t>
            </w:r>
            <w:r w:rsidRPr="006366CF">
              <w:rPr>
                <w:rFonts w:ascii="GHEA Grapalat" w:eastAsia="MS Mincho" w:hAnsi="GHEA Grapalat" w:cs="MS Mincho"/>
                <w:bCs/>
              </w:rPr>
              <w:t xml:space="preserve"> Ընդունվել է, հոդվածի 1-ին մասը խմբագրվել է։</w:t>
            </w:r>
          </w:p>
          <w:p w14:paraId="5C0CAAF2" w14:textId="77777777" w:rsidR="00B4021A" w:rsidRPr="006366CF" w:rsidRDefault="00B4021A" w:rsidP="00677CCD">
            <w:pPr>
              <w:shd w:val="clear" w:color="auto" w:fill="FFFFFF"/>
              <w:spacing w:line="276" w:lineRule="auto"/>
              <w:rPr>
                <w:rFonts w:ascii="GHEA Grapalat" w:eastAsia="MS Mincho" w:hAnsi="GHEA Grapalat" w:cs="MS Mincho"/>
                <w:bCs/>
              </w:rPr>
            </w:pPr>
          </w:p>
          <w:p w14:paraId="3B866380" w14:textId="77777777" w:rsidR="00B4021A" w:rsidRPr="006366CF" w:rsidRDefault="00B4021A" w:rsidP="00677CCD">
            <w:pPr>
              <w:shd w:val="clear" w:color="auto" w:fill="FFFFFF"/>
              <w:spacing w:line="276" w:lineRule="auto"/>
              <w:rPr>
                <w:rFonts w:ascii="GHEA Grapalat" w:eastAsia="MS Mincho" w:hAnsi="GHEA Grapalat" w:cs="MS Mincho"/>
                <w:bCs/>
              </w:rPr>
            </w:pPr>
          </w:p>
          <w:p w14:paraId="08F1ADFC" w14:textId="77777777" w:rsidR="00B4021A" w:rsidRPr="006366CF" w:rsidRDefault="00B4021A" w:rsidP="00677CCD">
            <w:pPr>
              <w:shd w:val="clear" w:color="auto" w:fill="FFFFFF"/>
              <w:spacing w:line="276" w:lineRule="auto"/>
              <w:rPr>
                <w:rFonts w:ascii="GHEA Grapalat" w:eastAsia="MS Mincho" w:hAnsi="GHEA Grapalat" w:cs="MS Mincho"/>
                <w:bCs/>
              </w:rPr>
            </w:pPr>
          </w:p>
          <w:p w14:paraId="0221A9DA" w14:textId="77777777" w:rsidR="00B4021A" w:rsidRPr="006366CF" w:rsidRDefault="00B4021A" w:rsidP="00677CCD">
            <w:pPr>
              <w:shd w:val="clear" w:color="auto" w:fill="FFFFFF"/>
              <w:spacing w:line="276" w:lineRule="auto"/>
              <w:rPr>
                <w:rFonts w:ascii="GHEA Grapalat" w:eastAsia="MS Mincho" w:hAnsi="GHEA Grapalat" w:cs="MS Mincho"/>
                <w:bCs/>
              </w:rPr>
            </w:pPr>
          </w:p>
          <w:p w14:paraId="542A2AC3" w14:textId="77777777" w:rsidR="00B4021A" w:rsidRPr="006366CF" w:rsidRDefault="00B4021A" w:rsidP="00677CCD">
            <w:pPr>
              <w:shd w:val="clear" w:color="auto" w:fill="FFFFFF"/>
              <w:spacing w:line="276" w:lineRule="auto"/>
              <w:rPr>
                <w:rFonts w:ascii="GHEA Grapalat" w:eastAsia="MS Mincho" w:hAnsi="GHEA Grapalat" w:cs="MS Mincho"/>
                <w:bCs/>
              </w:rPr>
            </w:pPr>
          </w:p>
          <w:p w14:paraId="43D98D27" w14:textId="77777777" w:rsidR="00B4021A" w:rsidRPr="006366CF" w:rsidRDefault="00B4021A" w:rsidP="00677CCD">
            <w:pPr>
              <w:shd w:val="clear" w:color="auto" w:fill="FFFFFF"/>
              <w:spacing w:line="276" w:lineRule="auto"/>
              <w:rPr>
                <w:rFonts w:ascii="GHEA Grapalat" w:eastAsia="MS Mincho" w:hAnsi="GHEA Grapalat" w:cs="MS Mincho"/>
                <w:bCs/>
              </w:rPr>
            </w:pPr>
          </w:p>
          <w:p w14:paraId="4A805C2D" w14:textId="77777777" w:rsidR="00B4021A" w:rsidRPr="006366CF" w:rsidRDefault="00B4021A" w:rsidP="00677CCD">
            <w:pPr>
              <w:shd w:val="clear" w:color="auto" w:fill="FFFFFF"/>
              <w:spacing w:line="276" w:lineRule="auto"/>
              <w:rPr>
                <w:rFonts w:ascii="GHEA Grapalat" w:eastAsia="MS Mincho" w:hAnsi="GHEA Grapalat" w:cs="MS Mincho"/>
                <w:bCs/>
              </w:rPr>
            </w:pPr>
          </w:p>
          <w:p w14:paraId="43A6D262" w14:textId="77777777" w:rsidR="00B4021A" w:rsidRPr="006366CF" w:rsidRDefault="00B4021A" w:rsidP="00677CCD">
            <w:pPr>
              <w:shd w:val="clear" w:color="auto" w:fill="FFFFFF"/>
              <w:spacing w:line="276" w:lineRule="auto"/>
              <w:rPr>
                <w:rFonts w:ascii="GHEA Grapalat" w:eastAsia="MS Mincho" w:hAnsi="GHEA Grapalat" w:cs="MS Mincho"/>
                <w:bCs/>
              </w:rPr>
            </w:pPr>
          </w:p>
          <w:p w14:paraId="7C7CCA1F" w14:textId="77777777" w:rsidR="00B4021A" w:rsidRPr="006366CF" w:rsidRDefault="00B4021A" w:rsidP="00677CCD">
            <w:pPr>
              <w:shd w:val="clear" w:color="auto" w:fill="FFFFFF"/>
              <w:spacing w:line="276" w:lineRule="auto"/>
              <w:rPr>
                <w:rFonts w:ascii="GHEA Grapalat" w:eastAsia="MS Mincho" w:hAnsi="GHEA Grapalat" w:cs="MS Mincho"/>
                <w:bCs/>
              </w:rPr>
            </w:pPr>
          </w:p>
          <w:p w14:paraId="219E4EF3" w14:textId="77777777" w:rsidR="00B4021A" w:rsidRPr="006366CF" w:rsidRDefault="00B4021A" w:rsidP="00677CCD">
            <w:pPr>
              <w:shd w:val="clear" w:color="auto" w:fill="FFFFFF"/>
              <w:spacing w:line="276" w:lineRule="auto"/>
              <w:rPr>
                <w:rFonts w:ascii="GHEA Grapalat" w:eastAsia="MS Mincho" w:hAnsi="GHEA Grapalat" w:cs="MS Mincho"/>
                <w:bCs/>
              </w:rPr>
            </w:pPr>
          </w:p>
          <w:p w14:paraId="3E869565" w14:textId="77777777" w:rsidR="00B4021A" w:rsidRPr="006366CF" w:rsidRDefault="00B4021A" w:rsidP="00677CCD">
            <w:pPr>
              <w:shd w:val="clear" w:color="auto" w:fill="FFFFFF"/>
              <w:spacing w:line="276" w:lineRule="auto"/>
              <w:rPr>
                <w:rFonts w:ascii="GHEA Grapalat" w:eastAsia="MS Mincho" w:hAnsi="GHEA Grapalat" w:cs="MS Mincho"/>
                <w:bCs/>
              </w:rPr>
            </w:pPr>
          </w:p>
          <w:p w14:paraId="3B8D8E80" w14:textId="77777777" w:rsidR="00B4021A" w:rsidRPr="006366CF" w:rsidRDefault="00B4021A" w:rsidP="00677CCD">
            <w:pPr>
              <w:shd w:val="clear" w:color="auto" w:fill="FFFFFF"/>
              <w:spacing w:line="276" w:lineRule="auto"/>
              <w:rPr>
                <w:rFonts w:ascii="GHEA Grapalat" w:eastAsia="MS Mincho" w:hAnsi="GHEA Grapalat" w:cs="MS Mincho"/>
                <w:bCs/>
              </w:rPr>
            </w:pPr>
          </w:p>
          <w:p w14:paraId="6B3AF48B" w14:textId="77777777" w:rsidR="00B4021A" w:rsidRPr="006366CF" w:rsidRDefault="00B4021A" w:rsidP="00677CCD">
            <w:pPr>
              <w:shd w:val="clear" w:color="auto" w:fill="FFFFFF"/>
              <w:spacing w:line="276" w:lineRule="auto"/>
              <w:rPr>
                <w:rFonts w:ascii="GHEA Grapalat" w:eastAsia="MS Mincho" w:hAnsi="GHEA Grapalat" w:cs="MS Mincho"/>
                <w:bCs/>
              </w:rPr>
            </w:pPr>
          </w:p>
          <w:p w14:paraId="3F4E9D16" w14:textId="62D559D9" w:rsidR="00B4021A" w:rsidRPr="006366CF" w:rsidRDefault="00B4021A"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15</w:t>
            </w:r>
            <w:r w:rsidRPr="0096038A">
              <w:rPr>
                <w:rFonts w:ascii="Cambria Math" w:eastAsia="MS Mincho" w:hAnsi="Cambria Math" w:cs="Cambria Math"/>
                <w:bCs/>
              </w:rPr>
              <w:t>․</w:t>
            </w:r>
            <w:r w:rsidRPr="006366CF">
              <w:rPr>
                <w:rFonts w:ascii="GHEA Grapalat" w:eastAsia="MS Mincho" w:hAnsi="GHEA Grapalat" w:cs="MS Mincho"/>
                <w:bCs/>
              </w:rPr>
              <w:t xml:space="preserve"> Ընդունվել է։</w:t>
            </w:r>
          </w:p>
          <w:p w14:paraId="3D401774" w14:textId="77777777" w:rsidR="00B4021A" w:rsidRPr="006366CF" w:rsidRDefault="00B4021A" w:rsidP="00677CCD">
            <w:pPr>
              <w:shd w:val="clear" w:color="auto" w:fill="FFFFFF"/>
              <w:spacing w:line="276" w:lineRule="auto"/>
              <w:rPr>
                <w:rFonts w:ascii="GHEA Grapalat" w:eastAsia="MS Mincho" w:hAnsi="GHEA Grapalat" w:cs="MS Mincho"/>
                <w:bCs/>
              </w:rPr>
            </w:pPr>
          </w:p>
          <w:p w14:paraId="034B4C36" w14:textId="77777777" w:rsidR="00B4021A" w:rsidRPr="006366CF" w:rsidRDefault="00B4021A" w:rsidP="00677CCD">
            <w:pPr>
              <w:shd w:val="clear" w:color="auto" w:fill="FFFFFF"/>
              <w:spacing w:line="276" w:lineRule="auto"/>
              <w:rPr>
                <w:rFonts w:ascii="GHEA Grapalat" w:eastAsia="MS Mincho" w:hAnsi="GHEA Grapalat" w:cs="MS Mincho"/>
                <w:bCs/>
              </w:rPr>
            </w:pPr>
          </w:p>
          <w:p w14:paraId="6B92D784" w14:textId="77777777" w:rsidR="00B4021A" w:rsidRPr="006366CF" w:rsidRDefault="00B4021A" w:rsidP="00677CCD">
            <w:pPr>
              <w:shd w:val="clear" w:color="auto" w:fill="FFFFFF"/>
              <w:spacing w:line="276" w:lineRule="auto"/>
              <w:rPr>
                <w:rFonts w:ascii="GHEA Grapalat" w:eastAsia="MS Mincho" w:hAnsi="GHEA Grapalat" w:cs="MS Mincho"/>
                <w:bCs/>
              </w:rPr>
            </w:pPr>
          </w:p>
          <w:p w14:paraId="1A63D648" w14:textId="047E09D5" w:rsidR="00B4021A" w:rsidRPr="006366CF" w:rsidRDefault="00B4021A"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16</w:t>
            </w:r>
            <w:r w:rsidRPr="0096038A">
              <w:rPr>
                <w:rFonts w:ascii="Cambria Math" w:eastAsia="MS Mincho" w:hAnsi="Cambria Math" w:cs="Cambria Math"/>
                <w:bCs/>
              </w:rPr>
              <w:t>․</w:t>
            </w:r>
            <w:r w:rsidR="00234D6C" w:rsidRPr="006366CF">
              <w:rPr>
                <w:rFonts w:ascii="GHEA Grapalat" w:eastAsia="MS Mincho" w:hAnsi="GHEA Grapalat" w:cs="MS Mincho"/>
                <w:bCs/>
              </w:rPr>
              <w:t xml:space="preserve">Ընդունվել է, 2-րդ մասը խմբագրվել է։ Պայմանագրային  պայմանների վերահսկողության դեպքերից տվյալ հոդվածում </w:t>
            </w:r>
            <w:r w:rsidR="00234D6C" w:rsidRPr="006366CF">
              <w:rPr>
                <w:rFonts w:ascii="GHEA Grapalat" w:eastAsia="MS Mincho" w:hAnsi="GHEA Grapalat" w:cs="MS Mincho"/>
                <w:bCs/>
              </w:rPr>
              <w:lastRenderedPageBreak/>
              <w:t>կատարվել են բացառություններ, քանի որ հոդվածը բովանդակային առումով վերաբերում է վարչական վերահսկողության դեպքերին։ Նշված դրույթի բացակայության դեպքում կարող են առաջանալ տարընթերցումներ։</w:t>
            </w:r>
          </w:p>
          <w:p w14:paraId="0EEB4130" w14:textId="77777777" w:rsidR="00234D6C" w:rsidRPr="006366CF" w:rsidRDefault="00234D6C" w:rsidP="00677CCD">
            <w:pPr>
              <w:shd w:val="clear" w:color="auto" w:fill="FFFFFF"/>
              <w:spacing w:line="276" w:lineRule="auto"/>
              <w:rPr>
                <w:rFonts w:ascii="GHEA Grapalat" w:eastAsia="MS Mincho" w:hAnsi="GHEA Grapalat" w:cs="MS Mincho"/>
                <w:bCs/>
              </w:rPr>
            </w:pPr>
          </w:p>
          <w:p w14:paraId="4D0E1BFC" w14:textId="77777777" w:rsidR="00234D6C" w:rsidRPr="006366CF" w:rsidRDefault="00234D6C" w:rsidP="00677CCD">
            <w:pPr>
              <w:shd w:val="clear" w:color="auto" w:fill="FFFFFF"/>
              <w:spacing w:line="276" w:lineRule="auto"/>
              <w:rPr>
                <w:rFonts w:ascii="GHEA Grapalat" w:eastAsia="MS Mincho" w:hAnsi="GHEA Grapalat" w:cs="MS Mincho"/>
                <w:bCs/>
              </w:rPr>
            </w:pPr>
          </w:p>
          <w:p w14:paraId="10C8CCE1" w14:textId="77777777" w:rsidR="00234D6C" w:rsidRPr="006366CF" w:rsidRDefault="00234D6C" w:rsidP="00677CCD">
            <w:pPr>
              <w:shd w:val="clear" w:color="auto" w:fill="FFFFFF"/>
              <w:spacing w:line="276" w:lineRule="auto"/>
              <w:rPr>
                <w:rFonts w:ascii="GHEA Grapalat" w:eastAsia="MS Mincho" w:hAnsi="GHEA Grapalat" w:cs="MS Mincho"/>
                <w:bCs/>
              </w:rPr>
            </w:pPr>
          </w:p>
          <w:p w14:paraId="7F90D538" w14:textId="77777777" w:rsidR="00234D6C" w:rsidRPr="006366CF" w:rsidRDefault="00234D6C" w:rsidP="00677CCD">
            <w:pPr>
              <w:shd w:val="clear" w:color="auto" w:fill="FFFFFF"/>
              <w:spacing w:line="276" w:lineRule="auto"/>
              <w:rPr>
                <w:rFonts w:ascii="GHEA Grapalat" w:eastAsia="MS Mincho" w:hAnsi="GHEA Grapalat" w:cs="MS Mincho"/>
                <w:bCs/>
              </w:rPr>
            </w:pPr>
          </w:p>
          <w:p w14:paraId="1CB51732" w14:textId="77777777" w:rsidR="00234D6C" w:rsidRPr="006366CF" w:rsidRDefault="00234D6C" w:rsidP="00677CCD">
            <w:pPr>
              <w:shd w:val="clear" w:color="auto" w:fill="FFFFFF"/>
              <w:spacing w:line="276" w:lineRule="auto"/>
              <w:rPr>
                <w:rFonts w:ascii="GHEA Grapalat" w:eastAsia="MS Mincho" w:hAnsi="GHEA Grapalat" w:cs="MS Mincho"/>
                <w:bCs/>
              </w:rPr>
            </w:pPr>
          </w:p>
          <w:p w14:paraId="590A5D4C" w14:textId="77777777" w:rsidR="00234D6C" w:rsidRPr="006366CF" w:rsidRDefault="00234D6C" w:rsidP="00677CCD">
            <w:pPr>
              <w:shd w:val="clear" w:color="auto" w:fill="FFFFFF"/>
              <w:spacing w:line="276" w:lineRule="auto"/>
              <w:rPr>
                <w:rFonts w:ascii="GHEA Grapalat" w:eastAsia="MS Mincho" w:hAnsi="GHEA Grapalat" w:cs="MS Mincho"/>
                <w:bCs/>
              </w:rPr>
            </w:pPr>
          </w:p>
          <w:p w14:paraId="7F7E332B" w14:textId="77777777" w:rsidR="00234D6C" w:rsidRPr="006366CF" w:rsidRDefault="00234D6C" w:rsidP="00677CCD">
            <w:pPr>
              <w:shd w:val="clear" w:color="auto" w:fill="FFFFFF"/>
              <w:spacing w:line="276" w:lineRule="auto"/>
              <w:rPr>
                <w:rFonts w:ascii="GHEA Grapalat" w:eastAsia="MS Mincho" w:hAnsi="GHEA Grapalat" w:cs="MS Mincho"/>
                <w:bCs/>
              </w:rPr>
            </w:pPr>
          </w:p>
          <w:p w14:paraId="276C00A4" w14:textId="77777777" w:rsidR="00234D6C" w:rsidRPr="006366CF" w:rsidRDefault="00234D6C" w:rsidP="00677CCD">
            <w:pPr>
              <w:shd w:val="clear" w:color="auto" w:fill="FFFFFF"/>
              <w:spacing w:line="276" w:lineRule="auto"/>
              <w:rPr>
                <w:rFonts w:ascii="GHEA Grapalat" w:eastAsia="MS Mincho" w:hAnsi="GHEA Grapalat" w:cs="MS Mincho"/>
                <w:bCs/>
              </w:rPr>
            </w:pPr>
          </w:p>
          <w:p w14:paraId="341A25C7" w14:textId="77777777" w:rsidR="00234D6C" w:rsidRPr="006366CF" w:rsidRDefault="00234D6C" w:rsidP="00677CCD">
            <w:pPr>
              <w:shd w:val="clear" w:color="auto" w:fill="FFFFFF"/>
              <w:spacing w:line="276" w:lineRule="auto"/>
              <w:rPr>
                <w:rFonts w:ascii="GHEA Grapalat" w:eastAsia="MS Mincho" w:hAnsi="GHEA Grapalat" w:cs="MS Mincho"/>
                <w:bCs/>
              </w:rPr>
            </w:pPr>
          </w:p>
          <w:p w14:paraId="20BBA9F9" w14:textId="77777777" w:rsidR="00234D6C" w:rsidRPr="006366CF" w:rsidRDefault="00234D6C" w:rsidP="00677CCD">
            <w:pPr>
              <w:shd w:val="clear" w:color="auto" w:fill="FFFFFF"/>
              <w:spacing w:line="276" w:lineRule="auto"/>
              <w:rPr>
                <w:rFonts w:ascii="GHEA Grapalat" w:eastAsia="MS Mincho" w:hAnsi="GHEA Grapalat" w:cs="MS Mincho"/>
                <w:bCs/>
              </w:rPr>
            </w:pPr>
          </w:p>
          <w:p w14:paraId="419C4B75" w14:textId="77777777" w:rsidR="00234D6C" w:rsidRPr="006366CF" w:rsidRDefault="00234D6C" w:rsidP="00677CCD">
            <w:pPr>
              <w:shd w:val="clear" w:color="auto" w:fill="FFFFFF"/>
              <w:spacing w:line="276" w:lineRule="auto"/>
              <w:rPr>
                <w:rFonts w:ascii="GHEA Grapalat" w:eastAsia="MS Mincho" w:hAnsi="GHEA Grapalat" w:cs="MS Mincho"/>
                <w:bCs/>
              </w:rPr>
            </w:pPr>
          </w:p>
          <w:p w14:paraId="54F630EE" w14:textId="77777777" w:rsidR="00234D6C" w:rsidRPr="006366CF" w:rsidRDefault="00234D6C" w:rsidP="00677CCD">
            <w:pPr>
              <w:shd w:val="clear" w:color="auto" w:fill="FFFFFF"/>
              <w:spacing w:line="276" w:lineRule="auto"/>
              <w:rPr>
                <w:rFonts w:ascii="GHEA Grapalat" w:eastAsia="MS Mincho" w:hAnsi="GHEA Grapalat" w:cs="MS Mincho"/>
                <w:bCs/>
              </w:rPr>
            </w:pPr>
          </w:p>
          <w:p w14:paraId="798157CF" w14:textId="77777777" w:rsidR="00234D6C" w:rsidRPr="006366CF" w:rsidRDefault="00234D6C" w:rsidP="00677CCD">
            <w:pPr>
              <w:shd w:val="clear" w:color="auto" w:fill="FFFFFF"/>
              <w:spacing w:line="276" w:lineRule="auto"/>
              <w:rPr>
                <w:rFonts w:ascii="GHEA Grapalat" w:eastAsia="MS Mincho" w:hAnsi="GHEA Grapalat" w:cs="MS Mincho"/>
                <w:bCs/>
              </w:rPr>
            </w:pPr>
          </w:p>
          <w:p w14:paraId="4F10A7A1" w14:textId="77777777" w:rsidR="00234D6C" w:rsidRPr="006366CF" w:rsidRDefault="00234D6C" w:rsidP="00677CCD">
            <w:pPr>
              <w:shd w:val="clear" w:color="auto" w:fill="FFFFFF"/>
              <w:spacing w:line="276" w:lineRule="auto"/>
              <w:rPr>
                <w:rFonts w:ascii="GHEA Grapalat" w:eastAsia="MS Mincho" w:hAnsi="GHEA Grapalat" w:cs="MS Mincho"/>
                <w:bCs/>
              </w:rPr>
            </w:pPr>
          </w:p>
          <w:p w14:paraId="7021753B" w14:textId="77777777" w:rsidR="00234D6C" w:rsidRPr="006366CF" w:rsidRDefault="00234D6C" w:rsidP="00677CCD">
            <w:pPr>
              <w:shd w:val="clear" w:color="auto" w:fill="FFFFFF"/>
              <w:spacing w:line="276" w:lineRule="auto"/>
              <w:rPr>
                <w:rFonts w:ascii="GHEA Grapalat" w:eastAsia="MS Mincho" w:hAnsi="GHEA Grapalat" w:cs="MS Mincho"/>
                <w:bCs/>
              </w:rPr>
            </w:pPr>
          </w:p>
          <w:p w14:paraId="395C2EAF" w14:textId="77777777" w:rsidR="00234D6C" w:rsidRPr="006366CF" w:rsidRDefault="00234D6C" w:rsidP="00677CCD">
            <w:pPr>
              <w:shd w:val="clear" w:color="auto" w:fill="FFFFFF"/>
              <w:spacing w:line="276" w:lineRule="auto"/>
              <w:rPr>
                <w:rFonts w:ascii="GHEA Grapalat" w:eastAsia="MS Mincho" w:hAnsi="GHEA Grapalat" w:cs="MS Mincho"/>
                <w:bCs/>
              </w:rPr>
            </w:pPr>
          </w:p>
          <w:p w14:paraId="3028C5A7" w14:textId="77777777" w:rsidR="00234D6C" w:rsidRPr="006366CF" w:rsidRDefault="00234D6C" w:rsidP="00677CCD">
            <w:pPr>
              <w:shd w:val="clear" w:color="auto" w:fill="FFFFFF"/>
              <w:spacing w:line="276" w:lineRule="auto"/>
              <w:rPr>
                <w:rFonts w:ascii="GHEA Grapalat" w:eastAsia="MS Mincho" w:hAnsi="GHEA Grapalat" w:cs="MS Mincho"/>
                <w:bCs/>
              </w:rPr>
            </w:pPr>
          </w:p>
          <w:p w14:paraId="7A404949" w14:textId="77777777" w:rsidR="00234D6C" w:rsidRPr="006366CF" w:rsidRDefault="00234D6C" w:rsidP="00677CCD">
            <w:pPr>
              <w:shd w:val="clear" w:color="auto" w:fill="FFFFFF"/>
              <w:spacing w:line="276" w:lineRule="auto"/>
              <w:rPr>
                <w:rFonts w:ascii="GHEA Grapalat" w:eastAsia="MS Mincho" w:hAnsi="GHEA Grapalat" w:cs="MS Mincho"/>
                <w:bCs/>
              </w:rPr>
            </w:pPr>
          </w:p>
          <w:p w14:paraId="6888BB28" w14:textId="77777777" w:rsidR="00234D6C" w:rsidRPr="006366CF" w:rsidRDefault="00234D6C" w:rsidP="00677CCD">
            <w:pPr>
              <w:shd w:val="clear" w:color="auto" w:fill="FFFFFF"/>
              <w:spacing w:line="276" w:lineRule="auto"/>
              <w:rPr>
                <w:rFonts w:ascii="GHEA Grapalat" w:eastAsia="MS Mincho" w:hAnsi="GHEA Grapalat" w:cs="MS Mincho"/>
                <w:bCs/>
              </w:rPr>
            </w:pPr>
          </w:p>
          <w:p w14:paraId="4CB73C45" w14:textId="77777777" w:rsidR="00234D6C" w:rsidRPr="006366CF" w:rsidRDefault="00234D6C" w:rsidP="00677CCD">
            <w:pPr>
              <w:shd w:val="clear" w:color="auto" w:fill="FFFFFF"/>
              <w:spacing w:line="276" w:lineRule="auto"/>
              <w:rPr>
                <w:rFonts w:ascii="GHEA Grapalat" w:eastAsia="MS Mincho" w:hAnsi="GHEA Grapalat" w:cs="MS Mincho"/>
                <w:bCs/>
              </w:rPr>
            </w:pPr>
          </w:p>
          <w:p w14:paraId="2D27E7F6" w14:textId="77777777" w:rsidR="00234D6C" w:rsidRPr="006366CF" w:rsidRDefault="00234D6C" w:rsidP="00677CCD">
            <w:pPr>
              <w:shd w:val="clear" w:color="auto" w:fill="FFFFFF"/>
              <w:spacing w:line="276" w:lineRule="auto"/>
              <w:rPr>
                <w:rFonts w:ascii="GHEA Grapalat" w:eastAsia="MS Mincho" w:hAnsi="GHEA Grapalat" w:cs="MS Mincho"/>
                <w:bCs/>
              </w:rPr>
            </w:pPr>
          </w:p>
          <w:p w14:paraId="1CB564E4" w14:textId="77777777" w:rsidR="00234D6C" w:rsidRPr="006366CF" w:rsidRDefault="00234D6C" w:rsidP="00677CCD">
            <w:pPr>
              <w:shd w:val="clear" w:color="auto" w:fill="FFFFFF"/>
              <w:spacing w:line="276" w:lineRule="auto"/>
              <w:rPr>
                <w:rFonts w:ascii="GHEA Grapalat" w:eastAsia="MS Mincho" w:hAnsi="GHEA Grapalat" w:cs="MS Mincho"/>
                <w:bCs/>
              </w:rPr>
            </w:pPr>
          </w:p>
          <w:p w14:paraId="0260DFDB" w14:textId="77777777" w:rsidR="00234D6C" w:rsidRPr="006366CF" w:rsidRDefault="00234D6C" w:rsidP="00677CCD">
            <w:pPr>
              <w:shd w:val="clear" w:color="auto" w:fill="FFFFFF"/>
              <w:spacing w:line="276" w:lineRule="auto"/>
              <w:rPr>
                <w:rFonts w:ascii="GHEA Grapalat" w:eastAsia="MS Mincho" w:hAnsi="GHEA Grapalat" w:cs="MS Mincho"/>
                <w:bCs/>
              </w:rPr>
            </w:pPr>
          </w:p>
          <w:p w14:paraId="7F669A2F" w14:textId="77777777" w:rsidR="00234D6C" w:rsidRPr="006366CF" w:rsidRDefault="00234D6C" w:rsidP="00677CCD">
            <w:pPr>
              <w:shd w:val="clear" w:color="auto" w:fill="FFFFFF"/>
              <w:spacing w:line="276" w:lineRule="auto"/>
              <w:rPr>
                <w:rFonts w:ascii="GHEA Grapalat" w:eastAsia="MS Mincho" w:hAnsi="GHEA Grapalat" w:cs="MS Mincho"/>
                <w:bCs/>
              </w:rPr>
            </w:pPr>
          </w:p>
          <w:p w14:paraId="15FAD8B9" w14:textId="77777777" w:rsidR="00234D6C" w:rsidRPr="006366CF" w:rsidRDefault="00234D6C" w:rsidP="00677CCD">
            <w:pPr>
              <w:shd w:val="clear" w:color="auto" w:fill="FFFFFF"/>
              <w:spacing w:line="276" w:lineRule="auto"/>
              <w:rPr>
                <w:rFonts w:ascii="GHEA Grapalat" w:eastAsia="MS Mincho" w:hAnsi="GHEA Grapalat" w:cs="MS Mincho"/>
                <w:bCs/>
              </w:rPr>
            </w:pPr>
          </w:p>
          <w:p w14:paraId="131C0CD4" w14:textId="77777777" w:rsidR="00234D6C" w:rsidRPr="006366CF" w:rsidRDefault="00234D6C" w:rsidP="00677CCD">
            <w:pPr>
              <w:shd w:val="clear" w:color="auto" w:fill="FFFFFF"/>
              <w:spacing w:line="276" w:lineRule="auto"/>
              <w:rPr>
                <w:rFonts w:ascii="GHEA Grapalat" w:eastAsia="MS Mincho" w:hAnsi="GHEA Grapalat" w:cs="MS Mincho"/>
                <w:bCs/>
              </w:rPr>
            </w:pPr>
          </w:p>
          <w:p w14:paraId="3F8285BA" w14:textId="77777777" w:rsidR="00234D6C" w:rsidRPr="006366CF" w:rsidRDefault="00234D6C" w:rsidP="00677CCD">
            <w:pPr>
              <w:shd w:val="clear" w:color="auto" w:fill="FFFFFF"/>
              <w:spacing w:line="276" w:lineRule="auto"/>
              <w:rPr>
                <w:rFonts w:ascii="GHEA Grapalat" w:eastAsia="MS Mincho" w:hAnsi="GHEA Grapalat" w:cs="MS Mincho"/>
                <w:bCs/>
              </w:rPr>
            </w:pPr>
          </w:p>
          <w:p w14:paraId="7A98BDD6" w14:textId="77777777" w:rsidR="00234D6C" w:rsidRPr="006366CF" w:rsidRDefault="00234D6C" w:rsidP="00677CCD">
            <w:pPr>
              <w:shd w:val="clear" w:color="auto" w:fill="FFFFFF"/>
              <w:spacing w:line="276" w:lineRule="auto"/>
              <w:rPr>
                <w:rFonts w:ascii="GHEA Grapalat" w:eastAsia="MS Mincho" w:hAnsi="GHEA Grapalat" w:cs="MS Mincho"/>
                <w:bCs/>
              </w:rPr>
            </w:pPr>
          </w:p>
          <w:p w14:paraId="33DF03D6" w14:textId="45A8C5D5" w:rsidR="00234D6C" w:rsidRPr="006366CF" w:rsidRDefault="00234D6C"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17</w:t>
            </w:r>
            <w:r w:rsidRPr="0096038A">
              <w:rPr>
                <w:rFonts w:ascii="Cambria Math" w:eastAsia="MS Mincho" w:hAnsi="Cambria Math" w:cs="Cambria Math"/>
                <w:bCs/>
              </w:rPr>
              <w:t>․</w:t>
            </w:r>
            <w:r w:rsidRPr="006366CF">
              <w:rPr>
                <w:rFonts w:ascii="GHEA Grapalat" w:eastAsia="MS Mincho" w:hAnsi="GHEA Grapalat" w:cs="MS Mincho"/>
                <w:bCs/>
              </w:rPr>
              <w:t xml:space="preserve"> Ընդունվել է, 1-ին և 3-րդ մասերը խմբագրվել են։</w:t>
            </w:r>
          </w:p>
          <w:p w14:paraId="67A3FBD4" w14:textId="77777777" w:rsidR="00234D6C" w:rsidRPr="006366CF" w:rsidRDefault="00234D6C" w:rsidP="00677CCD">
            <w:pPr>
              <w:shd w:val="clear" w:color="auto" w:fill="FFFFFF"/>
              <w:spacing w:line="276" w:lineRule="auto"/>
              <w:rPr>
                <w:rFonts w:ascii="GHEA Grapalat" w:eastAsia="MS Mincho" w:hAnsi="GHEA Grapalat" w:cs="MS Mincho"/>
                <w:bCs/>
              </w:rPr>
            </w:pPr>
          </w:p>
          <w:p w14:paraId="5416207B" w14:textId="77777777" w:rsidR="00234D6C" w:rsidRPr="006366CF" w:rsidRDefault="00234D6C" w:rsidP="00677CCD">
            <w:pPr>
              <w:shd w:val="clear" w:color="auto" w:fill="FFFFFF"/>
              <w:spacing w:line="276" w:lineRule="auto"/>
              <w:rPr>
                <w:rFonts w:ascii="GHEA Grapalat" w:eastAsia="MS Mincho" w:hAnsi="GHEA Grapalat" w:cs="MS Mincho"/>
                <w:bCs/>
              </w:rPr>
            </w:pPr>
          </w:p>
          <w:p w14:paraId="573E168E" w14:textId="77777777" w:rsidR="00234D6C" w:rsidRPr="006366CF" w:rsidRDefault="00234D6C" w:rsidP="00677CCD">
            <w:pPr>
              <w:shd w:val="clear" w:color="auto" w:fill="FFFFFF"/>
              <w:spacing w:line="276" w:lineRule="auto"/>
              <w:rPr>
                <w:rFonts w:ascii="GHEA Grapalat" w:eastAsia="MS Mincho" w:hAnsi="GHEA Grapalat" w:cs="MS Mincho"/>
                <w:bCs/>
              </w:rPr>
            </w:pPr>
          </w:p>
          <w:p w14:paraId="48B3DB44" w14:textId="77777777" w:rsidR="00234D6C" w:rsidRPr="006366CF" w:rsidRDefault="00234D6C" w:rsidP="00677CCD">
            <w:pPr>
              <w:shd w:val="clear" w:color="auto" w:fill="FFFFFF"/>
              <w:spacing w:line="276" w:lineRule="auto"/>
              <w:rPr>
                <w:rFonts w:ascii="GHEA Grapalat" w:eastAsia="MS Mincho" w:hAnsi="GHEA Grapalat" w:cs="MS Mincho"/>
                <w:bCs/>
              </w:rPr>
            </w:pPr>
          </w:p>
          <w:p w14:paraId="23EA5841" w14:textId="77777777" w:rsidR="00234D6C" w:rsidRPr="006366CF" w:rsidRDefault="00234D6C" w:rsidP="00677CCD">
            <w:pPr>
              <w:shd w:val="clear" w:color="auto" w:fill="FFFFFF"/>
              <w:spacing w:line="276" w:lineRule="auto"/>
              <w:rPr>
                <w:rFonts w:ascii="GHEA Grapalat" w:eastAsia="MS Mincho" w:hAnsi="GHEA Grapalat" w:cs="MS Mincho"/>
                <w:bCs/>
              </w:rPr>
            </w:pPr>
          </w:p>
          <w:p w14:paraId="24DD6A10" w14:textId="77777777" w:rsidR="00234D6C" w:rsidRPr="006366CF" w:rsidRDefault="00234D6C" w:rsidP="00677CCD">
            <w:pPr>
              <w:shd w:val="clear" w:color="auto" w:fill="FFFFFF"/>
              <w:spacing w:line="276" w:lineRule="auto"/>
              <w:rPr>
                <w:rFonts w:ascii="GHEA Grapalat" w:eastAsia="MS Mincho" w:hAnsi="GHEA Grapalat" w:cs="MS Mincho"/>
                <w:bCs/>
              </w:rPr>
            </w:pPr>
          </w:p>
          <w:p w14:paraId="31497F2B" w14:textId="77777777" w:rsidR="00234D6C" w:rsidRPr="006366CF" w:rsidRDefault="00234D6C" w:rsidP="00677CCD">
            <w:pPr>
              <w:shd w:val="clear" w:color="auto" w:fill="FFFFFF"/>
              <w:spacing w:line="276" w:lineRule="auto"/>
              <w:rPr>
                <w:rFonts w:ascii="GHEA Grapalat" w:eastAsia="MS Mincho" w:hAnsi="GHEA Grapalat" w:cs="MS Mincho"/>
                <w:bCs/>
              </w:rPr>
            </w:pPr>
          </w:p>
          <w:p w14:paraId="059AAC75" w14:textId="77777777" w:rsidR="00234D6C" w:rsidRPr="006366CF" w:rsidRDefault="00234D6C" w:rsidP="00677CCD">
            <w:pPr>
              <w:shd w:val="clear" w:color="auto" w:fill="FFFFFF"/>
              <w:spacing w:line="276" w:lineRule="auto"/>
              <w:rPr>
                <w:rFonts w:ascii="GHEA Grapalat" w:eastAsia="MS Mincho" w:hAnsi="GHEA Grapalat" w:cs="MS Mincho"/>
                <w:bCs/>
              </w:rPr>
            </w:pPr>
          </w:p>
          <w:p w14:paraId="5B1E03B8" w14:textId="63AEA410" w:rsidR="00234D6C" w:rsidRPr="006366CF" w:rsidRDefault="00234D6C"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18</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w:t>
            </w:r>
            <w:r w:rsidR="0003257E" w:rsidRPr="006366CF">
              <w:rPr>
                <w:rFonts w:ascii="GHEA Grapalat" w:eastAsia="MS Mincho" w:hAnsi="GHEA Grapalat" w:cs="MS Mincho"/>
                <w:bCs/>
              </w:rPr>
              <w:t>Կարգավորումն ունի հայտնաբերված ռիսկերը միայն կոլեգիալ մարմնում ներկայացնելու նպատակ։</w:t>
            </w:r>
          </w:p>
          <w:p w14:paraId="42451EF4" w14:textId="77777777" w:rsidR="0003257E" w:rsidRPr="006366CF" w:rsidRDefault="0003257E" w:rsidP="00677CCD">
            <w:pPr>
              <w:shd w:val="clear" w:color="auto" w:fill="FFFFFF"/>
              <w:spacing w:line="276" w:lineRule="auto"/>
              <w:rPr>
                <w:rFonts w:ascii="GHEA Grapalat" w:eastAsia="MS Mincho" w:hAnsi="GHEA Grapalat" w:cs="MS Mincho"/>
                <w:bCs/>
              </w:rPr>
            </w:pPr>
          </w:p>
          <w:p w14:paraId="414DC678" w14:textId="77777777" w:rsidR="0003257E" w:rsidRPr="006366CF" w:rsidRDefault="0003257E" w:rsidP="00677CCD">
            <w:pPr>
              <w:shd w:val="clear" w:color="auto" w:fill="FFFFFF"/>
              <w:spacing w:line="276" w:lineRule="auto"/>
              <w:rPr>
                <w:rFonts w:ascii="GHEA Grapalat" w:eastAsia="MS Mincho" w:hAnsi="GHEA Grapalat" w:cs="MS Mincho"/>
                <w:bCs/>
              </w:rPr>
            </w:pPr>
          </w:p>
          <w:p w14:paraId="763E3332" w14:textId="77777777" w:rsidR="0003257E" w:rsidRPr="006366CF" w:rsidRDefault="0003257E" w:rsidP="00677CCD">
            <w:pPr>
              <w:shd w:val="clear" w:color="auto" w:fill="FFFFFF"/>
              <w:spacing w:line="276" w:lineRule="auto"/>
              <w:rPr>
                <w:rFonts w:ascii="GHEA Grapalat" w:eastAsia="MS Mincho" w:hAnsi="GHEA Grapalat" w:cs="MS Mincho"/>
                <w:bCs/>
              </w:rPr>
            </w:pPr>
          </w:p>
          <w:p w14:paraId="4D056A27" w14:textId="77777777" w:rsidR="0003257E" w:rsidRPr="006366CF" w:rsidRDefault="0003257E" w:rsidP="00677CCD">
            <w:pPr>
              <w:shd w:val="clear" w:color="auto" w:fill="FFFFFF"/>
              <w:spacing w:line="276" w:lineRule="auto"/>
              <w:rPr>
                <w:rFonts w:ascii="GHEA Grapalat" w:eastAsia="MS Mincho" w:hAnsi="GHEA Grapalat" w:cs="MS Mincho"/>
                <w:bCs/>
              </w:rPr>
            </w:pPr>
          </w:p>
          <w:p w14:paraId="4555E771" w14:textId="77777777" w:rsidR="0003257E" w:rsidRPr="006366CF" w:rsidRDefault="0003257E" w:rsidP="00677CCD">
            <w:pPr>
              <w:shd w:val="clear" w:color="auto" w:fill="FFFFFF"/>
              <w:spacing w:line="276" w:lineRule="auto"/>
              <w:rPr>
                <w:rFonts w:ascii="GHEA Grapalat" w:eastAsia="MS Mincho" w:hAnsi="GHEA Grapalat" w:cs="MS Mincho"/>
                <w:bCs/>
              </w:rPr>
            </w:pPr>
          </w:p>
          <w:p w14:paraId="16B397BC" w14:textId="77777777" w:rsidR="0003257E" w:rsidRPr="006366CF" w:rsidRDefault="0003257E" w:rsidP="00677CCD">
            <w:pPr>
              <w:shd w:val="clear" w:color="auto" w:fill="FFFFFF"/>
              <w:spacing w:line="276" w:lineRule="auto"/>
              <w:rPr>
                <w:rFonts w:ascii="GHEA Grapalat" w:eastAsia="MS Mincho" w:hAnsi="GHEA Grapalat" w:cs="MS Mincho"/>
                <w:bCs/>
              </w:rPr>
            </w:pPr>
          </w:p>
          <w:p w14:paraId="1DD36182" w14:textId="77777777" w:rsidR="0003257E" w:rsidRPr="006366CF" w:rsidRDefault="0003257E" w:rsidP="00677CCD">
            <w:pPr>
              <w:shd w:val="clear" w:color="auto" w:fill="FFFFFF"/>
              <w:spacing w:line="276" w:lineRule="auto"/>
              <w:rPr>
                <w:rFonts w:ascii="GHEA Grapalat" w:eastAsia="MS Mincho" w:hAnsi="GHEA Grapalat" w:cs="MS Mincho"/>
                <w:bCs/>
              </w:rPr>
            </w:pPr>
          </w:p>
          <w:p w14:paraId="16DBCE93" w14:textId="77777777" w:rsidR="0003257E" w:rsidRPr="006366CF" w:rsidRDefault="0003257E" w:rsidP="00677CCD">
            <w:pPr>
              <w:shd w:val="clear" w:color="auto" w:fill="FFFFFF"/>
              <w:spacing w:line="276" w:lineRule="auto"/>
              <w:rPr>
                <w:rFonts w:ascii="GHEA Grapalat" w:eastAsia="MS Mincho" w:hAnsi="GHEA Grapalat" w:cs="MS Mincho"/>
                <w:bCs/>
              </w:rPr>
            </w:pPr>
          </w:p>
          <w:p w14:paraId="0C51BF8C" w14:textId="77777777" w:rsidR="0003257E" w:rsidRPr="006366CF" w:rsidRDefault="0003257E" w:rsidP="00677CCD">
            <w:pPr>
              <w:shd w:val="clear" w:color="auto" w:fill="FFFFFF"/>
              <w:spacing w:line="276" w:lineRule="auto"/>
              <w:rPr>
                <w:rFonts w:ascii="GHEA Grapalat" w:eastAsia="MS Mincho" w:hAnsi="GHEA Grapalat" w:cs="MS Mincho"/>
                <w:bCs/>
              </w:rPr>
            </w:pPr>
          </w:p>
          <w:p w14:paraId="0041808D" w14:textId="77777777" w:rsidR="0003257E" w:rsidRPr="006366CF" w:rsidRDefault="0003257E" w:rsidP="00677CCD">
            <w:pPr>
              <w:shd w:val="clear" w:color="auto" w:fill="FFFFFF"/>
              <w:spacing w:line="276" w:lineRule="auto"/>
              <w:rPr>
                <w:rFonts w:ascii="GHEA Grapalat" w:eastAsia="MS Mincho" w:hAnsi="GHEA Grapalat" w:cs="MS Mincho"/>
                <w:bCs/>
              </w:rPr>
            </w:pPr>
          </w:p>
          <w:p w14:paraId="0C699699" w14:textId="77777777" w:rsidR="0003257E" w:rsidRPr="006366CF" w:rsidRDefault="0003257E" w:rsidP="00677CCD">
            <w:pPr>
              <w:shd w:val="clear" w:color="auto" w:fill="FFFFFF"/>
              <w:spacing w:line="276" w:lineRule="auto"/>
              <w:rPr>
                <w:rFonts w:ascii="GHEA Grapalat" w:eastAsia="MS Mincho" w:hAnsi="GHEA Grapalat" w:cs="MS Mincho"/>
                <w:bCs/>
              </w:rPr>
            </w:pPr>
          </w:p>
          <w:p w14:paraId="5F687EA7" w14:textId="77777777" w:rsidR="0003257E" w:rsidRPr="006366CF" w:rsidRDefault="0003257E" w:rsidP="00677CCD">
            <w:pPr>
              <w:shd w:val="clear" w:color="auto" w:fill="FFFFFF"/>
              <w:spacing w:line="276" w:lineRule="auto"/>
              <w:rPr>
                <w:rFonts w:ascii="GHEA Grapalat" w:eastAsia="MS Mincho" w:hAnsi="GHEA Grapalat" w:cs="MS Mincho"/>
                <w:bCs/>
              </w:rPr>
            </w:pPr>
          </w:p>
          <w:p w14:paraId="2819908E" w14:textId="77777777" w:rsidR="0003257E" w:rsidRPr="006366CF" w:rsidRDefault="0003257E" w:rsidP="00677CCD">
            <w:pPr>
              <w:shd w:val="clear" w:color="auto" w:fill="FFFFFF"/>
              <w:spacing w:line="276" w:lineRule="auto"/>
              <w:rPr>
                <w:rFonts w:ascii="GHEA Grapalat" w:eastAsia="MS Mincho" w:hAnsi="GHEA Grapalat" w:cs="MS Mincho"/>
                <w:bCs/>
              </w:rPr>
            </w:pPr>
          </w:p>
          <w:p w14:paraId="4F501C5C" w14:textId="77777777" w:rsidR="0003257E" w:rsidRPr="006366CF" w:rsidRDefault="0003257E" w:rsidP="00677CCD">
            <w:pPr>
              <w:shd w:val="clear" w:color="auto" w:fill="FFFFFF"/>
              <w:spacing w:line="276" w:lineRule="auto"/>
              <w:rPr>
                <w:rFonts w:ascii="GHEA Grapalat" w:eastAsia="MS Mincho" w:hAnsi="GHEA Grapalat" w:cs="MS Mincho"/>
                <w:bCs/>
              </w:rPr>
            </w:pPr>
          </w:p>
          <w:p w14:paraId="38317BDF" w14:textId="6F8CDE77" w:rsidR="0003257E" w:rsidRPr="006366CF" w:rsidRDefault="0003257E"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19</w:t>
            </w:r>
            <w:r w:rsidRPr="0096038A">
              <w:rPr>
                <w:rFonts w:ascii="Cambria Math" w:eastAsia="MS Mincho" w:hAnsi="Cambria Math" w:cs="Cambria Math"/>
                <w:bCs/>
              </w:rPr>
              <w:t>․</w:t>
            </w:r>
            <w:r w:rsidR="00D34DB8" w:rsidRPr="006366CF">
              <w:rPr>
                <w:rFonts w:ascii="GHEA Grapalat" w:eastAsia="MS Mincho" w:hAnsi="GHEA Grapalat" w:cs="MS Mincho"/>
                <w:bCs/>
              </w:rPr>
              <w:t>Ը</w:t>
            </w:r>
            <w:r w:rsidRPr="006366CF">
              <w:rPr>
                <w:rFonts w:ascii="GHEA Grapalat" w:eastAsia="MS Mincho" w:hAnsi="GHEA Grapalat" w:cs="MS Mincho"/>
                <w:bCs/>
              </w:rPr>
              <w:t>նդունվել</w:t>
            </w:r>
            <w:r w:rsidR="00D34DB8" w:rsidRPr="006366CF">
              <w:rPr>
                <w:rFonts w:ascii="GHEA Grapalat" w:eastAsia="MS Mincho" w:hAnsi="GHEA Grapalat" w:cs="MS Mincho"/>
                <w:bCs/>
              </w:rPr>
              <w:t xml:space="preserve"> է մասնակի</w:t>
            </w:r>
            <w:r w:rsidRPr="006366CF">
              <w:rPr>
                <w:rFonts w:ascii="GHEA Grapalat" w:eastAsia="MS Mincho" w:hAnsi="GHEA Grapalat" w:cs="MS Mincho"/>
                <w:bCs/>
              </w:rPr>
              <w:t>։ Անհրաժեշտ է հա</w:t>
            </w:r>
            <w:r w:rsidR="00D34DB8" w:rsidRPr="006366CF">
              <w:rPr>
                <w:rFonts w:ascii="GHEA Grapalat" w:eastAsia="MS Mincho" w:hAnsi="GHEA Grapalat" w:cs="MS Mincho"/>
                <w:bCs/>
              </w:rPr>
              <w:t>շ</w:t>
            </w:r>
            <w:r w:rsidRPr="006366CF">
              <w:rPr>
                <w:rFonts w:ascii="GHEA Grapalat" w:eastAsia="MS Mincho" w:hAnsi="GHEA Grapalat" w:cs="MS Mincho"/>
                <w:bCs/>
              </w:rPr>
              <w:t xml:space="preserve">վի առնել, որ ինքնավար մարմինը տեսչական ստուգումներ իրականացնող մարմին չէ, օրենքով սահմանափակված է վերհսկվող իրավաբանական անձանց մոտ գործողություններ կատարելը։ Բացի այդ թե տեղեկատվական համակարգերի, թե կիբեռանվտանգության ոլորտները բազմաշերտ են, հետևաբար օրենքով հստակ հիմքեր սահմանելու փորձ կատարելը, արդյունավետության տեսակետից, խիստ ռիսկային է։ </w:t>
            </w:r>
            <w:r w:rsidR="00D34DB8" w:rsidRPr="006366CF">
              <w:rPr>
                <w:rFonts w:ascii="GHEA Grapalat" w:eastAsia="MS Mincho" w:hAnsi="GHEA Grapalat" w:cs="MS Mincho"/>
                <w:bCs/>
              </w:rPr>
              <w:t>«Նախնական» բառը հանվել է։</w:t>
            </w:r>
          </w:p>
          <w:p w14:paraId="40A2E0BE" w14:textId="77777777" w:rsidR="00D34DB8" w:rsidRPr="006366CF" w:rsidRDefault="00D34DB8" w:rsidP="00677CCD">
            <w:pPr>
              <w:shd w:val="clear" w:color="auto" w:fill="FFFFFF"/>
              <w:spacing w:line="276" w:lineRule="auto"/>
              <w:rPr>
                <w:rFonts w:ascii="GHEA Grapalat" w:eastAsia="MS Mincho" w:hAnsi="GHEA Grapalat" w:cs="MS Mincho"/>
                <w:bCs/>
              </w:rPr>
            </w:pPr>
          </w:p>
          <w:p w14:paraId="3BFA6A4F" w14:textId="77777777" w:rsidR="00D34DB8" w:rsidRPr="006366CF" w:rsidRDefault="00D34DB8" w:rsidP="00677CCD">
            <w:pPr>
              <w:shd w:val="clear" w:color="auto" w:fill="FFFFFF"/>
              <w:spacing w:line="276" w:lineRule="auto"/>
              <w:rPr>
                <w:rFonts w:ascii="GHEA Grapalat" w:eastAsia="MS Mincho" w:hAnsi="GHEA Grapalat" w:cs="MS Mincho"/>
                <w:bCs/>
              </w:rPr>
            </w:pPr>
          </w:p>
          <w:p w14:paraId="2B0A4A74" w14:textId="77777777" w:rsidR="00D34DB8" w:rsidRPr="006366CF" w:rsidRDefault="00D34DB8" w:rsidP="00677CCD">
            <w:pPr>
              <w:shd w:val="clear" w:color="auto" w:fill="FFFFFF"/>
              <w:spacing w:line="276" w:lineRule="auto"/>
              <w:rPr>
                <w:rFonts w:ascii="GHEA Grapalat" w:eastAsia="MS Mincho" w:hAnsi="GHEA Grapalat" w:cs="MS Mincho"/>
                <w:bCs/>
              </w:rPr>
            </w:pPr>
          </w:p>
          <w:p w14:paraId="08EB7749" w14:textId="77777777" w:rsidR="00D34DB8" w:rsidRPr="006366CF" w:rsidRDefault="00D34DB8" w:rsidP="00677CCD">
            <w:pPr>
              <w:shd w:val="clear" w:color="auto" w:fill="FFFFFF"/>
              <w:spacing w:line="276" w:lineRule="auto"/>
              <w:rPr>
                <w:rFonts w:ascii="GHEA Grapalat" w:eastAsia="MS Mincho" w:hAnsi="GHEA Grapalat" w:cs="MS Mincho"/>
                <w:bCs/>
              </w:rPr>
            </w:pPr>
          </w:p>
          <w:p w14:paraId="163DC83C" w14:textId="77777777" w:rsidR="00D34DB8" w:rsidRPr="006366CF" w:rsidRDefault="00D34DB8" w:rsidP="00677CCD">
            <w:pPr>
              <w:shd w:val="clear" w:color="auto" w:fill="FFFFFF"/>
              <w:spacing w:line="276" w:lineRule="auto"/>
              <w:rPr>
                <w:rFonts w:ascii="GHEA Grapalat" w:eastAsia="MS Mincho" w:hAnsi="GHEA Grapalat" w:cs="MS Mincho"/>
                <w:bCs/>
              </w:rPr>
            </w:pPr>
          </w:p>
          <w:p w14:paraId="750F881C" w14:textId="77777777" w:rsidR="00D34DB8" w:rsidRPr="006366CF" w:rsidRDefault="00D34DB8" w:rsidP="00677CCD">
            <w:pPr>
              <w:shd w:val="clear" w:color="auto" w:fill="FFFFFF"/>
              <w:spacing w:line="276" w:lineRule="auto"/>
              <w:rPr>
                <w:rFonts w:ascii="GHEA Grapalat" w:eastAsia="MS Mincho" w:hAnsi="GHEA Grapalat" w:cs="MS Mincho"/>
                <w:bCs/>
              </w:rPr>
            </w:pPr>
          </w:p>
          <w:p w14:paraId="5274F3D5" w14:textId="77777777" w:rsidR="00D34DB8" w:rsidRPr="006366CF" w:rsidRDefault="00D34DB8" w:rsidP="00677CCD">
            <w:pPr>
              <w:shd w:val="clear" w:color="auto" w:fill="FFFFFF"/>
              <w:spacing w:line="276" w:lineRule="auto"/>
              <w:rPr>
                <w:rFonts w:ascii="GHEA Grapalat" w:eastAsia="MS Mincho" w:hAnsi="GHEA Grapalat" w:cs="MS Mincho"/>
                <w:bCs/>
              </w:rPr>
            </w:pPr>
          </w:p>
          <w:p w14:paraId="00EA9C5E" w14:textId="77777777" w:rsidR="00D34DB8" w:rsidRPr="006366CF" w:rsidRDefault="00D34DB8" w:rsidP="00677CCD">
            <w:pPr>
              <w:shd w:val="clear" w:color="auto" w:fill="FFFFFF"/>
              <w:spacing w:line="276" w:lineRule="auto"/>
              <w:rPr>
                <w:rFonts w:ascii="GHEA Grapalat" w:eastAsia="MS Mincho" w:hAnsi="GHEA Grapalat" w:cs="MS Mincho"/>
                <w:bCs/>
              </w:rPr>
            </w:pPr>
          </w:p>
          <w:p w14:paraId="3CB4E837" w14:textId="77777777" w:rsidR="00D34DB8" w:rsidRPr="006366CF" w:rsidRDefault="00D34DB8" w:rsidP="00677CCD">
            <w:pPr>
              <w:shd w:val="clear" w:color="auto" w:fill="FFFFFF"/>
              <w:spacing w:line="276" w:lineRule="auto"/>
              <w:rPr>
                <w:rFonts w:ascii="GHEA Grapalat" w:eastAsia="MS Mincho" w:hAnsi="GHEA Grapalat" w:cs="MS Mincho"/>
                <w:bCs/>
              </w:rPr>
            </w:pPr>
          </w:p>
          <w:p w14:paraId="64EAE8F3" w14:textId="6AF8BF85" w:rsidR="00D34DB8" w:rsidRPr="006366CF" w:rsidRDefault="00D34DB8"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20</w:t>
            </w:r>
            <w:r w:rsidRPr="0096038A">
              <w:rPr>
                <w:rFonts w:ascii="Cambria Math" w:eastAsia="MS Mincho" w:hAnsi="Cambria Math" w:cs="Cambria Math"/>
                <w:bCs/>
              </w:rPr>
              <w:t>․</w:t>
            </w:r>
            <w:r w:rsidRPr="006366CF">
              <w:rPr>
                <w:rFonts w:ascii="GHEA Grapalat" w:eastAsia="MS Mincho" w:hAnsi="GHEA Grapalat" w:cs="MS Mincho"/>
                <w:bCs/>
              </w:rPr>
              <w:t xml:space="preserve"> Ընդունվել է</w:t>
            </w:r>
            <w:r w:rsidR="0028312F" w:rsidRPr="006366CF">
              <w:rPr>
                <w:rFonts w:ascii="GHEA Grapalat" w:eastAsia="MS Mincho" w:hAnsi="GHEA Grapalat" w:cs="MS Mincho"/>
                <w:bCs/>
              </w:rPr>
              <w:t>, հոդվածի 1-ին մասը խմբագրվել է։</w:t>
            </w:r>
          </w:p>
          <w:p w14:paraId="7ABC8414" w14:textId="77777777" w:rsidR="0028312F" w:rsidRPr="006366CF" w:rsidRDefault="0028312F" w:rsidP="00677CCD">
            <w:pPr>
              <w:shd w:val="clear" w:color="auto" w:fill="FFFFFF"/>
              <w:spacing w:line="276" w:lineRule="auto"/>
              <w:rPr>
                <w:rFonts w:ascii="GHEA Grapalat" w:eastAsia="MS Mincho" w:hAnsi="GHEA Grapalat" w:cs="MS Mincho"/>
                <w:bCs/>
              </w:rPr>
            </w:pPr>
          </w:p>
          <w:p w14:paraId="58EC60FF" w14:textId="77777777" w:rsidR="0028312F" w:rsidRPr="006366CF" w:rsidRDefault="0028312F" w:rsidP="00677CCD">
            <w:pPr>
              <w:shd w:val="clear" w:color="auto" w:fill="FFFFFF"/>
              <w:spacing w:line="276" w:lineRule="auto"/>
              <w:rPr>
                <w:rFonts w:ascii="GHEA Grapalat" w:eastAsia="MS Mincho" w:hAnsi="GHEA Grapalat" w:cs="MS Mincho"/>
                <w:bCs/>
              </w:rPr>
            </w:pPr>
          </w:p>
          <w:p w14:paraId="05696B29" w14:textId="0E07DE5F" w:rsidR="0028312F" w:rsidRPr="006366CF" w:rsidRDefault="0028312F"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21</w:t>
            </w:r>
            <w:r w:rsidRPr="0096038A">
              <w:rPr>
                <w:rFonts w:ascii="Cambria Math" w:eastAsia="MS Mincho" w:hAnsi="Cambria Math" w:cs="Cambria Math"/>
                <w:bCs/>
              </w:rPr>
              <w:t>․</w:t>
            </w:r>
            <w:r w:rsidRPr="006366CF">
              <w:rPr>
                <w:rFonts w:ascii="GHEA Grapalat" w:eastAsia="MS Mincho" w:hAnsi="GHEA Grapalat" w:cs="MS Mincho"/>
                <w:bCs/>
              </w:rPr>
              <w:t xml:space="preserve"> Ընդունվել է։ Այնուամենայնիվ հարկ ենք համարում նշել, որ հոդվածում խոսքը ոչ թե պահանջները կատարելու և տեղեկացնելու մասին է, այլ միջոցներ ձեռնարկելու և տեղեկացնելու։ Անհրաժեշտ է հաշվի առնել, որ քննարկվող ոլորտներում խախտումները խիստ ռիսկային են, հետևաբար միջոցներ ձեռնարկելը պետք է սկսվի հնարավորինս արագ։</w:t>
            </w:r>
          </w:p>
          <w:p w14:paraId="6A4388AA" w14:textId="77777777" w:rsidR="0028312F" w:rsidRPr="006366CF" w:rsidRDefault="0028312F" w:rsidP="00677CCD">
            <w:pPr>
              <w:shd w:val="clear" w:color="auto" w:fill="FFFFFF"/>
              <w:spacing w:line="276" w:lineRule="auto"/>
              <w:rPr>
                <w:rFonts w:ascii="GHEA Grapalat" w:eastAsia="MS Mincho" w:hAnsi="GHEA Grapalat" w:cs="MS Mincho"/>
                <w:bCs/>
              </w:rPr>
            </w:pPr>
          </w:p>
          <w:p w14:paraId="1559410A" w14:textId="25BAA440" w:rsidR="00985E29" w:rsidRPr="00440B0D" w:rsidRDefault="0028312F" w:rsidP="00440B0D">
            <w:pPr>
              <w:shd w:val="clear" w:color="auto" w:fill="FFFFFF"/>
              <w:spacing w:line="276" w:lineRule="auto"/>
              <w:jc w:val="center"/>
              <w:rPr>
                <w:rFonts w:ascii="GHEA Grapalat" w:eastAsia="MS Mincho" w:hAnsi="GHEA Grapalat" w:cs="MS Mincho"/>
                <w:bCs/>
              </w:rPr>
            </w:pPr>
            <w:r w:rsidRPr="00440B0D">
              <w:rPr>
                <w:rFonts w:ascii="GHEA Grapalat" w:eastAsia="MS Mincho" w:hAnsi="GHEA Grapalat" w:cs="MS Mincho"/>
                <w:bCs/>
              </w:rPr>
              <w:t>22</w:t>
            </w:r>
            <w:r w:rsidRPr="00440B0D">
              <w:rPr>
                <w:rFonts w:ascii="Cambria Math" w:eastAsia="MS Mincho" w:hAnsi="Cambria Math" w:cs="Cambria Math"/>
                <w:bCs/>
              </w:rPr>
              <w:t>․</w:t>
            </w:r>
            <w:r w:rsidRPr="00440B0D">
              <w:rPr>
                <w:rFonts w:ascii="GHEA Grapalat" w:eastAsia="MS Mincho" w:hAnsi="GHEA Grapalat" w:cs="MS Mincho"/>
                <w:bCs/>
              </w:rPr>
              <w:t xml:space="preserve"> </w:t>
            </w:r>
            <w:r w:rsidR="00985E29" w:rsidRPr="00440B0D">
              <w:rPr>
                <w:rFonts w:ascii="GHEA Grapalat" w:eastAsia="MS Mincho" w:hAnsi="GHEA Grapalat" w:cs="MS Mincho"/>
                <w:bCs/>
              </w:rPr>
              <w:t>Ընդունվել է</w:t>
            </w:r>
            <w:r w:rsidR="00440B0D" w:rsidRPr="00440B0D">
              <w:rPr>
                <w:rFonts w:ascii="GHEA Grapalat" w:eastAsia="MS Mincho" w:hAnsi="GHEA Grapalat" w:cs="MS Mincho"/>
                <w:bCs/>
              </w:rPr>
              <w:t>:</w:t>
            </w:r>
          </w:p>
          <w:p w14:paraId="338600B4" w14:textId="77777777" w:rsidR="00985E29" w:rsidRPr="006366CF" w:rsidRDefault="00985E29" w:rsidP="00677CCD">
            <w:pPr>
              <w:shd w:val="clear" w:color="auto" w:fill="FFFFFF"/>
              <w:spacing w:line="276" w:lineRule="auto"/>
              <w:rPr>
                <w:rFonts w:ascii="GHEA Grapalat" w:eastAsia="MS Mincho" w:hAnsi="GHEA Grapalat" w:cs="MS Mincho"/>
                <w:bCs/>
              </w:rPr>
            </w:pPr>
          </w:p>
          <w:p w14:paraId="44998A28" w14:textId="77777777" w:rsidR="00985E29" w:rsidRPr="006366CF" w:rsidRDefault="00985E29" w:rsidP="00677CCD">
            <w:pPr>
              <w:shd w:val="clear" w:color="auto" w:fill="FFFFFF"/>
              <w:spacing w:line="276" w:lineRule="auto"/>
              <w:rPr>
                <w:rFonts w:ascii="GHEA Grapalat" w:eastAsia="MS Mincho" w:hAnsi="GHEA Grapalat" w:cs="MS Mincho"/>
                <w:bCs/>
              </w:rPr>
            </w:pPr>
          </w:p>
          <w:p w14:paraId="6AB7DD14" w14:textId="77777777" w:rsidR="00985E29" w:rsidRPr="006366CF" w:rsidRDefault="00985E29" w:rsidP="00677CCD">
            <w:pPr>
              <w:shd w:val="clear" w:color="auto" w:fill="FFFFFF"/>
              <w:spacing w:line="276" w:lineRule="auto"/>
              <w:rPr>
                <w:rFonts w:ascii="GHEA Grapalat" w:eastAsia="MS Mincho" w:hAnsi="GHEA Grapalat" w:cs="MS Mincho"/>
                <w:bCs/>
              </w:rPr>
            </w:pPr>
          </w:p>
          <w:p w14:paraId="37E9DC53" w14:textId="77777777" w:rsidR="00985E29" w:rsidRPr="006366CF" w:rsidRDefault="00985E29" w:rsidP="00677CCD">
            <w:pPr>
              <w:shd w:val="clear" w:color="auto" w:fill="FFFFFF"/>
              <w:spacing w:line="276" w:lineRule="auto"/>
              <w:rPr>
                <w:rFonts w:ascii="GHEA Grapalat" w:eastAsia="MS Mincho" w:hAnsi="GHEA Grapalat" w:cs="MS Mincho"/>
                <w:bCs/>
              </w:rPr>
            </w:pPr>
          </w:p>
          <w:p w14:paraId="62FAC8B5" w14:textId="77777777" w:rsidR="00985E29" w:rsidRPr="006366CF" w:rsidRDefault="00985E29" w:rsidP="00677CCD">
            <w:pPr>
              <w:shd w:val="clear" w:color="auto" w:fill="FFFFFF"/>
              <w:spacing w:line="276" w:lineRule="auto"/>
              <w:rPr>
                <w:rFonts w:ascii="GHEA Grapalat" w:eastAsia="MS Mincho" w:hAnsi="GHEA Grapalat" w:cs="MS Mincho"/>
                <w:bCs/>
              </w:rPr>
            </w:pPr>
          </w:p>
          <w:p w14:paraId="7E393E5A" w14:textId="77777777" w:rsidR="00985E29" w:rsidRPr="006366CF" w:rsidRDefault="00985E29" w:rsidP="00677CCD">
            <w:pPr>
              <w:shd w:val="clear" w:color="auto" w:fill="FFFFFF"/>
              <w:spacing w:line="276" w:lineRule="auto"/>
              <w:rPr>
                <w:rFonts w:ascii="GHEA Grapalat" w:eastAsia="MS Mincho" w:hAnsi="GHEA Grapalat" w:cs="MS Mincho"/>
                <w:bCs/>
              </w:rPr>
            </w:pPr>
          </w:p>
          <w:p w14:paraId="7EB2288B" w14:textId="77777777" w:rsidR="00985E29" w:rsidRPr="006366CF" w:rsidRDefault="00985E29" w:rsidP="00677CCD">
            <w:pPr>
              <w:shd w:val="clear" w:color="auto" w:fill="FFFFFF"/>
              <w:spacing w:line="276" w:lineRule="auto"/>
              <w:rPr>
                <w:rFonts w:ascii="GHEA Grapalat" w:eastAsia="MS Mincho" w:hAnsi="GHEA Grapalat" w:cs="MS Mincho"/>
                <w:bCs/>
              </w:rPr>
            </w:pPr>
          </w:p>
          <w:p w14:paraId="55F40988" w14:textId="77777777" w:rsidR="00985E29" w:rsidRPr="006366CF" w:rsidRDefault="00985E29" w:rsidP="00677CCD">
            <w:pPr>
              <w:shd w:val="clear" w:color="auto" w:fill="FFFFFF"/>
              <w:spacing w:line="276" w:lineRule="auto"/>
              <w:rPr>
                <w:rFonts w:ascii="GHEA Grapalat" w:eastAsia="MS Mincho" w:hAnsi="GHEA Grapalat" w:cs="MS Mincho"/>
                <w:bCs/>
              </w:rPr>
            </w:pPr>
          </w:p>
          <w:p w14:paraId="440DD858" w14:textId="77777777" w:rsidR="00985E29" w:rsidRPr="006366CF" w:rsidRDefault="00985E29" w:rsidP="00677CCD">
            <w:pPr>
              <w:shd w:val="clear" w:color="auto" w:fill="FFFFFF"/>
              <w:spacing w:line="276" w:lineRule="auto"/>
              <w:rPr>
                <w:rFonts w:ascii="GHEA Grapalat" w:eastAsia="MS Mincho" w:hAnsi="GHEA Grapalat" w:cs="MS Mincho"/>
                <w:bCs/>
              </w:rPr>
            </w:pPr>
          </w:p>
          <w:p w14:paraId="1D70B4DA" w14:textId="77777777" w:rsidR="00985E29" w:rsidRPr="006366CF" w:rsidRDefault="00985E29" w:rsidP="00677CCD">
            <w:pPr>
              <w:shd w:val="clear" w:color="auto" w:fill="FFFFFF"/>
              <w:spacing w:line="276" w:lineRule="auto"/>
              <w:rPr>
                <w:rFonts w:ascii="GHEA Grapalat" w:eastAsia="MS Mincho" w:hAnsi="GHEA Grapalat" w:cs="MS Mincho"/>
                <w:bCs/>
              </w:rPr>
            </w:pPr>
          </w:p>
          <w:p w14:paraId="572798F0" w14:textId="77777777" w:rsidR="00985E29" w:rsidRPr="006366CF" w:rsidRDefault="00985E29" w:rsidP="00677CCD">
            <w:pPr>
              <w:shd w:val="clear" w:color="auto" w:fill="FFFFFF"/>
              <w:spacing w:line="276" w:lineRule="auto"/>
              <w:rPr>
                <w:rFonts w:ascii="GHEA Grapalat" w:eastAsia="MS Mincho" w:hAnsi="GHEA Grapalat" w:cs="MS Mincho"/>
                <w:bCs/>
              </w:rPr>
            </w:pPr>
          </w:p>
          <w:p w14:paraId="4C5A8080" w14:textId="77777777" w:rsidR="00985E29" w:rsidRPr="006366CF" w:rsidRDefault="00985E29" w:rsidP="00677CCD">
            <w:pPr>
              <w:shd w:val="clear" w:color="auto" w:fill="FFFFFF"/>
              <w:spacing w:line="276" w:lineRule="auto"/>
              <w:rPr>
                <w:rFonts w:ascii="GHEA Grapalat" w:eastAsia="MS Mincho" w:hAnsi="GHEA Grapalat" w:cs="MS Mincho"/>
                <w:bCs/>
              </w:rPr>
            </w:pPr>
          </w:p>
          <w:p w14:paraId="78F174FE" w14:textId="77777777" w:rsidR="00985E29" w:rsidRPr="006366CF" w:rsidRDefault="00985E29" w:rsidP="00677CCD">
            <w:pPr>
              <w:shd w:val="clear" w:color="auto" w:fill="FFFFFF"/>
              <w:spacing w:line="276" w:lineRule="auto"/>
              <w:rPr>
                <w:rFonts w:ascii="GHEA Grapalat" w:eastAsia="MS Mincho" w:hAnsi="GHEA Grapalat" w:cs="MS Mincho"/>
                <w:bCs/>
              </w:rPr>
            </w:pPr>
          </w:p>
          <w:p w14:paraId="5391F185" w14:textId="77777777" w:rsidR="00985E29" w:rsidRPr="006366CF" w:rsidRDefault="00985E29" w:rsidP="00677CCD">
            <w:pPr>
              <w:shd w:val="clear" w:color="auto" w:fill="FFFFFF"/>
              <w:spacing w:line="276" w:lineRule="auto"/>
              <w:rPr>
                <w:rFonts w:ascii="GHEA Grapalat" w:eastAsia="MS Mincho" w:hAnsi="GHEA Grapalat" w:cs="MS Mincho"/>
                <w:bCs/>
              </w:rPr>
            </w:pPr>
          </w:p>
          <w:p w14:paraId="0062435F" w14:textId="77777777" w:rsidR="00985E29" w:rsidRPr="006366CF" w:rsidRDefault="00985E29" w:rsidP="00677CCD">
            <w:pPr>
              <w:shd w:val="clear" w:color="auto" w:fill="FFFFFF"/>
              <w:spacing w:line="276" w:lineRule="auto"/>
              <w:rPr>
                <w:rFonts w:ascii="GHEA Grapalat" w:eastAsia="MS Mincho" w:hAnsi="GHEA Grapalat" w:cs="MS Mincho"/>
                <w:bCs/>
              </w:rPr>
            </w:pPr>
          </w:p>
          <w:p w14:paraId="462AAB14" w14:textId="77777777" w:rsidR="00985E29" w:rsidRPr="006366CF" w:rsidRDefault="00985E29" w:rsidP="00677CCD">
            <w:pPr>
              <w:shd w:val="clear" w:color="auto" w:fill="FFFFFF"/>
              <w:spacing w:line="276" w:lineRule="auto"/>
              <w:rPr>
                <w:rFonts w:ascii="GHEA Grapalat" w:eastAsia="MS Mincho" w:hAnsi="GHEA Grapalat" w:cs="MS Mincho"/>
                <w:bCs/>
              </w:rPr>
            </w:pPr>
          </w:p>
          <w:p w14:paraId="77D90931" w14:textId="77777777" w:rsidR="00985E29" w:rsidRPr="006366CF" w:rsidRDefault="00985E29" w:rsidP="00677CCD">
            <w:pPr>
              <w:shd w:val="clear" w:color="auto" w:fill="FFFFFF"/>
              <w:spacing w:line="276" w:lineRule="auto"/>
              <w:rPr>
                <w:rFonts w:ascii="GHEA Grapalat" w:eastAsia="MS Mincho" w:hAnsi="GHEA Grapalat" w:cs="MS Mincho"/>
                <w:bCs/>
              </w:rPr>
            </w:pPr>
          </w:p>
          <w:p w14:paraId="0151CF57" w14:textId="77777777" w:rsidR="00985E29" w:rsidRPr="006366CF" w:rsidRDefault="00985E29" w:rsidP="00677CCD">
            <w:pPr>
              <w:shd w:val="clear" w:color="auto" w:fill="FFFFFF"/>
              <w:spacing w:line="276" w:lineRule="auto"/>
              <w:rPr>
                <w:rFonts w:ascii="GHEA Grapalat" w:eastAsia="MS Mincho" w:hAnsi="GHEA Grapalat" w:cs="MS Mincho"/>
                <w:bCs/>
              </w:rPr>
            </w:pPr>
          </w:p>
          <w:p w14:paraId="25720836" w14:textId="77777777" w:rsidR="00985E29" w:rsidRPr="006366CF" w:rsidRDefault="00985E29" w:rsidP="00677CCD">
            <w:pPr>
              <w:shd w:val="clear" w:color="auto" w:fill="FFFFFF"/>
              <w:spacing w:line="276" w:lineRule="auto"/>
              <w:rPr>
                <w:rFonts w:ascii="GHEA Grapalat" w:eastAsia="MS Mincho" w:hAnsi="GHEA Grapalat" w:cs="MS Mincho"/>
                <w:bCs/>
              </w:rPr>
            </w:pPr>
          </w:p>
          <w:p w14:paraId="1669EECF" w14:textId="77777777" w:rsidR="00985E29" w:rsidRPr="006366CF" w:rsidRDefault="00985E29" w:rsidP="00677CCD">
            <w:pPr>
              <w:shd w:val="clear" w:color="auto" w:fill="FFFFFF"/>
              <w:spacing w:line="276" w:lineRule="auto"/>
              <w:rPr>
                <w:rFonts w:ascii="GHEA Grapalat" w:eastAsia="MS Mincho" w:hAnsi="GHEA Grapalat" w:cs="MS Mincho"/>
                <w:bCs/>
              </w:rPr>
            </w:pPr>
          </w:p>
          <w:p w14:paraId="564EBF20" w14:textId="77777777" w:rsidR="00985E29" w:rsidRPr="006366CF" w:rsidRDefault="00985E29" w:rsidP="00677CCD">
            <w:pPr>
              <w:shd w:val="clear" w:color="auto" w:fill="FFFFFF"/>
              <w:spacing w:line="276" w:lineRule="auto"/>
              <w:rPr>
                <w:rFonts w:ascii="GHEA Grapalat" w:eastAsia="MS Mincho" w:hAnsi="GHEA Grapalat" w:cs="MS Mincho"/>
                <w:bCs/>
              </w:rPr>
            </w:pPr>
          </w:p>
          <w:p w14:paraId="75B19C59" w14:textId="77777777" w:rsidR="00985E29" w:rsidRPr="006366CF" w:rsidRDefault="00985E29" w:rsidP="00677CCD">
            <w:pPr>
              <w:shd w:val="clear" w:color="auto" w:fill="FFFFFF"/>
              <w:spacing w:line="276" w:lineRule="auto"/>
              <w:rPr>
                <w:rFonts w:ascii="GHEA Grapalat" w:eastAsia="MS Mincho" w:hAnsi="GHEA Grapalat" w:cs="MS Mincho"/>
                <w:bCs/>
              </w:rPr>
            </w:pPr>
          </w:p>
          <w:p w14:paraId="4A01C8E9" w14:textId="77777777" w:rsidR="00985E29" w:rsidRPr="006366CF" w:rsidRDefault="00985E29" w:rsidP="00677CCD">
            <w:pPr>
              <w:shd w:val="clear" w:color="auto" w:fill="FFFFFF"/>
              <w:spacing w:line="276" w:lineRule="auto"/>
              <w:rPr>
                <w:rFonts w:ascii="GHEA Grapalat" w:eastAsia="MS Mincho" w:hAnsi="GHEA Grapalat" w:cs="MS Mincho"/>
                <w:bCs/>
              </w:rPr>
            </w:pPr>
          </w:p>
          <w:p w14:paraId="38B36ACB" w14:textId="77777777" w:rsidR="00985E29" w:rsidRPr="006366CF" w:rsidRDefault="00985E29" w:rsidP="00677CCD">
            <w:pPr>
              <w:shd w:val="clear" w:color="auto" w:fill="FFFFFF"/>
              <w:spacing w:line="276" w:lineRule="auto"/>
              <w:rPr>
                <w:rFonts w:ascii="GHEA Grapalat" w:eastAsia="MS Mincho" w:hAnsi="GHEA Grapalat" w:cs="MS Mincho"/>
                <w:bCs/>
              </w:rPr>
            </w:pPr>
          </w:p>
          <w:p w14:paraId="76E32F88" w14:textId="77777777" w:rsidR="00985E29" w:rsidRPr="006366CF" w:rsidRDefault="00985E29" w:rsidP="00677CCD">
            <w:pPr>
              <w:shd w:val="clear" w:color="auto" w:fill="FFFFFF"/>
              <w:spacing w:line="276" w:lineRule="auto"/>
              <w:rPr>
                <w:rFonts w:ascii="GHEA Grapalat" w:eastAsia="MS Mincho" w:hAnsi="GHEA Grapalat" w:cs="MS Mincho"/>
                <w:bCs/>
              </w:rPr>
            </w:pPr>
          </w:p>
          <w:p w14:paraId="0BBACD7F" w14:textId="77777777" w:rsidR="00985E29" w:rsidRPr="006366CF" w:rsidRDefault="00985E29" w:rsidP="00677CCD">
            <w:pPr>
              <w:shd w:val="clear" w:color="auto" w:fill="FFFFFF"/>
              <w:spacing w:line="276" w:lineRule="auto"/>
              <w:rPr>
                <w:rFonts w:ascii="GHEA Grapalat" w:eastAsia="MS Mincho" w:hAnsi="GHEA Grapalat" w:cs="MS Mincho"/>
                <w:bCs/>
              </w:rPr>
            </w:pPr>
          </w:p>
          <w:p w14:paraId="3EB04E5A" w14:textId="77777777" w:rsidR="00985E29" w:rsidRPr="006366CF" w:rsidRDefault="00985E29" w:rsidP="00677CCD">
            <w:pPr>
              <w:shd w:val="clear" w:color="auto" w:fill="FFFFFF"/>
              <w:spacing w:line="276" w:lineRule="auto"/>
              <w:rPr>
                <w:rFonts w:ascii="GHEA Grapalat" w:eastAsia="MS Mincho" w:hAnsi="GHEA Grapalat" w:cs="MS Mincho"/>
                <w:bCs/>
              </w:rPr>
            </w:pPr>
          </w:p>
          <w:p w14:paraId="70D8B12C" w14:textId="77777777" w:rsidR="00985E29" w:rsidRPr="006366CF" w:rsidRDefault="00985E29" w:rsidP="00677CCD">
            <w:pPr>
              <w:shd w:val="clear" w:color="auto" w:fill="FFFFFF"/>
              <w:spacing w:line="276" w:lineRule="auto"/>
              <w:rPr>
                <w:rFonts w:ascii="GHEA Grapalat" w:eastAsia="MS Mincho" w:hAnsi="GHEA Grapalat" w:cs="MS Mincho"/>
                <w:bCs/>
              </w:rPr>
            </w:pPr>
          </w:p>
          <w:p w14:paraId="7A5EF91D" w14:textId="77777777" w:rsidR="00985E29" w:rsidRPr="006366CF" w:rsidRDefault="00985E29" w:rsidP="00677CCD">
            <w:pPr>
              <w:shd w:val="clear" w:color="auto" w:fill="FFFFFF"/>
              <w:spacing w:line="276" w:lineRule="auto"/>
              <w:rPr>
                <w:rFonts w:ascii="GHEA Grapalat" w:eastAsia="MS Mincho" w:hAnsi="GHEA Grapalat" w:cs="MS Mincho"/>
                <w:bCs/>
              </w:rPr>
            </w:pPr>
          </w:p>
          <w:p w14:paraId="7CBBBFAD" w14:textId="77777777" w:rsidR="00985E29" w:rsidRPr="006366CF" w:rsidRDefault="00985E29" w:rsidP="00677CCD">
            <w:pPr>
              <w:shd w:val="clear" w:color="auto" w:fill="FFFFFF"/>
              <w:spacing w:line="276" w:lineRule="auto"/>
              <w:rPr>
                <w:rFonts w:ascii="GHEA Grapalat" w:eastAsia="MS Mincho" w:hAnsi="GHEA Grapalat" w:cs="MS Mincho"/>
                <w:bCs/>
              </w:rPr>
            </w:pPr>
          </w:p>
          <w:p w14:paraId="4CD268C6" w14:textId="77777777" w:rsidR="00985E29" w:rsidRPr="006366CF" w:rsidRDefault="00985E29" w:rsidP="00677CCD">
            <w:pPr>
              <w:shd w:val="clear" w:color="auto" w:fill="FFFFFF"/>
              <w:spacing w:line="276" w:lineRule="auto"/>
              <w:rPr>
                <w:rFonts w:ascii="GHEA Grapalat" w:eastAsia="MS Mincho" w:hAnsi="GHEA Grapalat" w:cs="MS Mincho"/>
                <w:bCs/>
              </w:rPr>
            </w:pPr>
          </w:p>
          <w:p w14:paraId="0CA64A17" w14:textId="77777777" w:rsidR="00985E29" w:rsidRPr="006366CF" w:rsidRDefault="00985E29" w:rsidP="00677CCD">
            <w:pPr>
              <w:shd w:val="clear" w:color="auto" w:fill="FFFFFF"/>
              <w:spacing w:line="276" w:lineRule="auto"/>
              <w:rPr>
                <w:rFonts w:ascii="GHEA Grapalat" w:eastAsia="MS Mincho" w:hAnsi="GHEA Grapalat" w:cs="MS Mincho"/>
                <w:bCs/>
              </w:rPr>
            </w:pPr>
          </w:p>
          <w:p w14:paraId="40721444" w14:textId="77777777" w:rsidR="00985E29" w:rsidRPr="006366CF" w:rsidRDefault="00985E29" w:rsidP="00677CCD">
            <w:pPr>
              <w:shd w:val="clear" w:color="auto" w:fill="FFFFFF"/>
              <w:spacing w:line="276" w:lineRule="auto"/>
              <w:rPr>
                <w:rFonts w:ascii="GHEA Grapalat" w:eastAsia="MS Mincho" w:hAnsi="GHEA Grapalat" w:cs="MS Mincho"/>
                <w:bCs/>
              </w:rPr>
            </w:pPr>
          </w:p>
          <w:p w14:paraId="19BFB9C9" w14:textId="77777777" w:rsidR="00985E29" w:rsidRPr="006366CF" w:rsidRDefault="00985E29" w:rsidP="00677CCD">
            <w:pPr>
              <w:shd w:val="clear" w:color="auto" w:fill="FFFFFF"/>
              <w:spacing w:line="276" w:lineRule="auto"/>
              <w:rPr>
                <w:rFonts w:ascii="GHEA Grapalat" w:eastAsia="MS Mincho" w:hAnsi="GHEA Grapalat" w:cs="MS Mincho"/>
                <w:bCs/>
              </w:rPr>
            </w:pPr>
          </w:p>
          <w:p w14:paraId="225B7DC1" w14:textId="77777777" w:rsidR="00985E29" w:rsidRPr="006366CF" w:rsidRDefault="00985E29" w:rsidP="00677CCD">
            <w:pPr>
              <w:shd w:val="clear" w:color="auto" w:fill="FFFFFF"/>
              <w:spacing w:line="276" w:lineRule="auto"/>
              <w:rPr>
                <w:rFonts w:ascii="GHEA Grapalat" w:eastAsia="MS Mincho" w:hAnsi="GHEA Grapalat" w:cs="MS Mincho"/>
                <w:bCs/>
              </w:rPr>
            </w:pPr>
          </w:p>
          <w:p w14:paraId="721F3650" w14:textId="77777777" w:rsidR="00985E29" w:rsidRPr="006366CF" w:rsidRDefault="00985E29" w:rsidP="00677CCD">
            <w:pPr>
              <w:shd w:val="clear" w:color="auto" w:fill="FFFFFF"/>
              <w:spacing w:line="276" w:lineRule="auto"/>
              <w:rPr>
                <w:rFonts w:ascii="GHEA Grapalat" w:eastAsia="MS Mincho" w:hAnsi="GHEA Grapalat" w:cs="MS Mincho"/>
                <w:bCs/>
              </w:rPr>
            </w:pPr>
          </w:p>
          <w:p w14:paraId="17941767" w14:textId="77777777" w:rsidR="00985E29" w:rsidRPr="006366CF" w:rsidRDefault="00985E29" w:rsidP="00677CCD">
            <w:pPr>
              <w:shd w:val="clear" w:color="auto" w:fill="FFFFFF"/>
              <w:spacing w:line="276" w:lineRule="auto"/>
              <w:rPr>
                <w:rFonts w:ascii="GHEA Grapalat" w:eastAsia="MS Mincho" w:hAnsi="GHEA Grapalat" w:cs="MS Mincho"/>
                <w:bCs/>
              </w:rPr>
            </w:pPr>
          </w:p>
          <w:p w14:paraId="2358647E" w14:textId="77777777" w:rsidR="00985E29" w:rsidRPr="006366CF" w:rsidRDefault="00985E29" w:rsidP="00677CCD">
            <w:pPr>
              <w:shd w:val="clear" w:color="auto" w:fill="FFFFFF"/>
              <w:spacing w:line="276" w:lineRule="auto"/>
              <w:rPr>
                <w:rFonts w:ascii="GHEA Grapalat" w:eastAsia="MS Mincho" w:hAnsi="GHEA Grapalat" w:cs="MS Mincho"/>
                <w:bCs/>
              </w:rPr>
            </w:pPr>
          </w:p>
          <w:p w14:paraId="48E174A1" w14:textId="77777777" w:rsidR="00985E29" w:rsidRPr="006366CF" w:rsidRDefault="00985E29" w:rsidP="00677CCD">
            <w:pPr>
              <w:shd w:val="clear" w:color="auto" w:fill="FFFFFF"/>
              <w:spacing w:line="276" w:lineRule="auto"/>
              <w:rPr>
                <w:rFonts w:ascii="GHEA Grapalat" w:eastAsia="MS Mincho" w:hAnsi="GHEA Grapalat" w:cs="MS Mincho"/>
                <w:bCs/>
              </w:rPr>
            </w:pPr>
          </w:p>
          <w:p w14:paraId="2E9993AD" w14:textId="77777777" w:rsidR="00985E29" w:rsidRPr="006366CF" w:rsidRDefault="00985E29" w:rsidP="00677CCD">
            <w:pPr>
              <w:shd w:val="clear" w:color="auto" w:fill="FFFFFF"/>
              <w:spacing w:line="276" w:lineRule="auto"/>
              <w:rPr>
                <w:rFonts w:ascii="GHEA Grapalat" w:eastAsia="MS Mincho" w:hAnsi="GHEA Grapalat" w:cs="MS Mincho"/>
                <w:bCs/>
              </w:rPr>
            </w:pPr>
          </w:p>
          <w:p w14:paraId="5E8BACCE" w14:textId="77777777" w:rsidR="00985E29" w:rsidRPr="006366CF" w:rsidRDefault="00985E29" w:rsidP="00677CCD">
            <w:pPr>
              <w:shd w:val="clear" w:color="auto" w:fill="FFFFFF"/>
              <w:spacing w:line="276" w:lineRule="auto"/>
              <w:rPr>
                <w:rFonts w:ascii="GHEA Grapalat" w:eastAsia="MS Mincho" w:hAnsi="GHEA Grapalat" w:cs="MS Mincho"/>
                <w:bCs/>
              </w:rPr>
            </w:pPr>
          </w:p>
          <w:p w14:paraId="29AD4C98" w14:textId="77777777" w:rsidR="00985E29" w:rsidRPr="006366CF" w:rsidRDefault="00985E29" w:rsidP="00677CCD">
            <w:pPr>
              <w:shd w:val="clear" w:color="auto" w:fill="FFFFFF"/>
              <w:spacing w:line="276" w:lineRule="auto"/>
              <w:rPr>
                <w:rFonts w:ascii="GHEA Grapalat" w:eastAsia="MS Mincho" w:hAnsi="GHEA Grapalat" w:cs="MS Mincho"/>
                <w:bCs/>
              </w:rPr>
            </w:pPr>
          </w:p>
          <w:p w14:paraId="1A700F89" w14:textId="77777777" w:rsidR="00985E29" w:rsidRPr="006366CF" w:rsidRDefault="00985E29" w:rsidP="00677CCD">
            <w:pPr>
              <w:shd w:val="clear" w:color="auto" w:fill="FFFFFF"/>
              <w:spacing w:line="276" w:lineRule="auto"/>
              <w:rPr>
                <w:rFonts w:ascii="GHEA Grapalat" w:eastAsia="MS Mincho" w:hAnsi="GHEA Grapalat" w:cs="MS Mincho"/>
                <w:bCs/>
              </w:rPr>
            </w:pPr>
          </w:p>
          <w:p w14:paraId="1504A106" w14:textId="77777777" w:rsidR="00985E29" w:rsidRPr="006366CF" w:rsidRDefault="00985E29" w:rsidP="00677CCD">
            <w:pPr>
              <w:shd w:val="clear" w:color="auto" w:fill="FFFFFF"/>
              <w:spacing w:line="276" w:lineRule="auto"/>
              <w:rPr>
                <w:rFonts w:ascii="GHEA Grapalat" w:eastAsia="MS Mincho" w:hAnsi="GHEA Grapalat" w:cs="MS Mincho"/>
                <w:bCs/>
              </w:rPr>
            </w:pPr>
          </w:p>
          <w:p w14:paraId="00CFDFBD" w14:textId="77777777" w:rsidR="00985E29" w:rsidRPr="006366CF" w:rsidRDefault="00985E29" w:rsidP="00677CCD">
            <w:pPr>
              <w:shd w:val="clear" w:color="auto" w:fill="FFFFFF"/>
              <w:spacing w:line="276" w:lineRule="auto"/>
              <w:rPr>
                <w:rFonts w:ascii="GHEA Grapalat" w:eastAsia="MS Mincho" w:hAnsi="GHEA Grapalat" w:cs="MS Mincho"/>
                <w:bCs/>
              </w:rPr>
            </w:pPr>
          </w:p>
          <w:p w14:paraId="0B4EDA0C" w14:textId="77777777" w:rsidR="00985E29" w:rsidRPr="006366CF" w:rsidRDefault="00985E29" w:rsidP="00677CCD">
            <w:pPr>
              <w:shd w:val="clear" w:color="auto" w:fill="FFFFFF"/>
              <w:spacing w:line="276" w:lineRule="auto"/>
              <w:rPr>
                <w:rFonts w:ascii="GHEA Grapalat" w:eastAsia="MS Mincho" w:hAnsi="GHEA Grapalat" w:cs="MS Mincho"/>
                <w:bCs/>
              </w:rPr>
            </w:pPr>
          </w:p>
          <w:p w14:paraId="55094632" w14:textId="77777777" w:rsidR="00985E29" w:rsidRPr="006366CF" w:rsidRDefault="00985E29" w:rsidP="00677CCD">
            <w:pPr>
              <w:shd w:val="clear" w:color="auto" w:fill="FFFFFF"/>
              <w:spacing w:line="276" w:lineRule="auto"/>
              <w:rPr>
                <w:rFonts w:ascii="GHEA Grapalat" w:eastAsia="MS Mincho" w:hAnsi="GHEA Grapalat" w:cs="MS Mincho"/>
                <w:bCs/>
              </w:rPr>
            </w:pPr>
          </w:p>
          <w:p w14:paraId="505C84AB" w14:textId="0B20D729" w:rsidR="00985E29" w:rsidRPr="006366CF" w:rsidRDefault="00985E29" w:rsidP="00677CCD">
            <w:pPr>
              <w:shd w:val="clear" w:color="auto" w:fill="FFFFFF"/>
              <w:spacing w:line="276" w:lineRule="auto"/>
              <w:rPr>
                <w:rFonts w:ascii="GHEA Grapalat" w:eastAsia="MS Mincho" w:hAnsi="GHEA Grapalat" w:cs="MS Mincho"/>
                <w:bCs/>
              </w:rPr>
            </w:pPr>
          </w:p>
          <w:p w14:paraId="05EAF1E0" w14:textId="0B71AC46" w:rsidR="002A7406" w:rsidRPr="006366CF" w:rsidRDefault="002A7406" w:rsidP="00677CCD">
            <w:pPr>
              <w:shd w:val="clear" w:color="auto" w:fill="FFFFFF"/>
              <w:spacing w:line="276" w:lineRule="auto"/>
              <w:rPr>
                <w:rFonts w:ascii="GHEA Grapalat" w:eastAsia="MS Mincho" w:hAnsi="GHEA Grapalat" w:cs="MS Mincho"/>
                <w:bCs/>
              </w:rPr>
            </w:pPr>
          </w:p>
          <w:p w14:paraId="22EAB66C" w14:textId="77777777" w:rsidR="002A7406" w:rsidRPr="006366CF" w:rsidRDefault="002A7406" w:rsidP="00677CCD">
            <w:pPr>
              <w:shd w:val="clear" w:color="auto" w:fill="FFFFFF"/>
              <w:spacing w:line="276" w:lineRule="auto"/>
              <w:rPr>
                <w:rFonts w:ascii="GHEA Grapalat" w:eastAsia="MS Mincho" w:hAnsi="GHEA Grapalat" w:cs="MS Mincho"/>
                <w:bCs/>
              </w:rPr>
            </w:pPr>
          </w:p>
          <w:p w14:paraId="11CBB5F0" w14:textId="77777777" w:rsidR="00985E29" w:rsidRPr="006366CF" w:rsidRDefault="00985E29" w:rsidP="00677CCD">
            <w:pPr>
              <w:shd w:val="clear" w:color="auto" w:fill="FFFFFF"/>
              <w:spacing w:line="276" w:lineRule="auto"/>
              <w:rPr>
                <w:rFonts w:ascii="GHEA Grapalat" w:eastAsia="MS Mincho" w:hAnsi="GHEA Grapalat" w:cs="MS Mincho"/>
                <w:bCs/>
              </w:rPr>
            </w:pPr>
          </w:p>
          <w:p w14:paraId="1D576DCB" w14:textId="62A1D664" w:rsidR="00985E29" w:rsidRPr="006366CF" w:rsidRDefault="00985E29"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23</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w:t>
            </w:r>
            <w:r w:rsidRPr="006366CF">
              <w:rPr>
                <w:rFonts w:ascii="GHEA Grapalat" w:hAnsi="GHEA Grapalat"/>
              </w:rPr>
              <w:t xml:space="preserve"> </w:t>
            </w:r>
            <w:r w:rsidRPr="006366CF">
              <w:rPr>
                <w:rFonts w:ascii="GHEA Grapalat" w:eastAsia="MS Mincho" w:hAnsi="GHEA Grapalat" w:cs="MS Mincho"/>
                <w:bCs/>
              </w:rPr>
              <w:t>Ներկայացված խմբագրությունը չի հակասում «Նորմատիվ իրավական ակտերի մասին» օրենքի դրույթներին։</w:t>
            </w:r>
          </w:p>
          <w:p w14:paraId="4CF500A6" w14:textId="77777777" w:rsidR="00985E29" w:rsidRPr="006366CF" w:rsidRDefault="00985E29" w:rsidP="00677CCD">
            <w:pPr>
              <w:shd w:val="clear" w:color="auto" w:fill="FFFFFF"/>
              <w:spacing w:line="276" w:lineRule="auto"/>
              <w:rPr>
                <w:rFonts w:ascii="GHEA Grapalat" w:eastAsia="MS Mincho" w:hAnsi="GHEA Grapalat" w:cs="MS Mincho"/>
                <w:bCs/>
              </w:rPr>
            </w:pPr>
          </w:p>
          <w:p w14:paraId="5EDCADD2" w14:textId="77777777" w:rsidR="00985E29" w:rsidRPr="006366CF" w:rsidRDefault="00985E29" w:rsidP="00677CCD">
            <w:pPr>
              <w:shd w:val="clear" w:color="auto" w:fill="FFFFFF"/>
              <w:spacing w:line="276" w:lineRule="auto"/>
              <w:rPr>
                <w:rFonts w:ascii="GHEA Grapalat" w:eastAsia="MS Mincho" w:hAnsi="GHEA Grapalat" w:cs="MS Mincho"/>
                <w:bCs/>
              </w:rPr>
            </w:pPr>
          </w:p>
          <w:p w14:paraId="07D5E85B" w14:textId="77777777" w:rsidR="00985E29" w:rsidRPr="006366CF" w:rsidRDefault="00985E29" w:rsidP="00677CCD">
            <w:pPr>
              <w:shd w:val="clear" w:color="auto" w:fill="FFFFFF"/>
              <w:spacing w:line="276" w:lineRule="auto"/>
              <w:rPr>
                <w:rFonts w:ascii="GHEA Grapalat" w:eastAsia="MS Mincho" w:hAnsi="GHEA Grapalat" w:cs="MS Mincho"/>
                <w:bCs/>
              </w:rPr>
            </w:pPr>
          </w:p>
          <w:p w14:paraId="060E1254" w14:textId="77777777" w:rsidR="00985E29" w:rsidRPr="006366CF" w:rsidRDefault="00985E29" w:rsidP="00677CCD">
            <w:pPr>
              <w:shd w:val="clear" w:color="auto" w:fill="FFFFFF"/>
              <w:spacing w:line="276" w:lineRule="auto"/>
              <w:rPr>
                <w:rFonts w:ascii="GHEA Grapalat" w:eastAsia="MS Mincho" w:hAnsi="GHEA Grapalat" w:cs="MS Mincho"/>
                <w:bCs/>
              </w:rPr>
            </w:pPr>
          </w:p>
          <w:p w14:paraId="44AB9EAC" w14:textId="77777777" w:rsidR="00985E29" w:rsidRPr="006366CF" w:rsidRDefault="00985E29" w:rsidP="00677CCD">
            <w:pPr>
              <w:shd w:val="clear" w:color="auto" w:fill="FFFFFF"/>
              <w:spacing w:line="276" w:lineRule="auto"/>
              <w:rPr>
                <w:rFonts w:ascii="GHEA Grapalat" w:eastAsia="MS Mincho" w:hAnsi="GHEA Grapalat" w:cs="MS Mincho"/>
                <w:bCs/>
              </w:rPr>
            </w:pPr>
          </w:p>
          <w:p w14:paraId="3F28DBE5" w14:textId="64E1C767" w:rsidR="0028312F" w:rsidRPr="006366CF" w:rsidRDefault="00985E29"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 xml:space="preserve"> </w:t>
            </w:r>
          </w:p>
          <w:p w14:paraId="3166C938" w14:textId="77777777" w:rsidR="00985E29" w:rsidRPr="006366CF" w:rsidRDefault="00985E29" w:rsidP="00677CCD">
            <w:pPr>
              <w:shd w:val="clear" w:color="auto" w:fill="FFFFFF"/>
              <w:spacing w:line="276" w:lineRule="auto"/>
              <w:rPr>
                <w:rFonts w:ascii="GHEA Grapalat" w:eastAsia="MS Mincho" w:hAnsi="GHEA Grapalat" w:cs="MS Mincho"/>
                <w:bCs/>
              </w:rPr>
            </w:pPr>
          </w:p>
          <w:p w14:paraId="77A6C84F" w14:textId="311E683B" w:rsidR="00985E29" w:rsidRPr="006366CF" w:rsidRDefault="00985E29" w:rsidP="00677CCD">
            <w:pPr>
              <w:shd w:val="clear" w:color="auto" w:fill="FFFFFF"/>
              <w:spacing w:line="276" w:lineRule="auto"/>
              <w:rPr>
                <w:rFonts w:ascii="GHEA Grapalat" w:eastAsia="MS Mincho" w:hAnsi="GHEA Grapalat" w:cs="MS Mincho"/>
                <w:b/>
                <w:i/>
                <w:iCs/>
                <w:u w:val="single"/>
              </w:rPr>
            </w:pPr>
            <w:r w:rsidRPr="006366CF">
              <w:rPr>
                <w:rFonts w:ascii="GHEA Grapalat" w:eastAsia="MS Mincho" w:hAnsi="GHEA Grapalat" w:cs="MS Mincho"/>
                <w:b/>
                <w:i/>
                <w:iCs/>
                <w:u w:val="single"/>
              </w:rPr>
              <w:t>«Հանրային տեղեկությունների մասին» օրենքի նախագծի վերաբերյալ</w:t>
            </w:r>
          </w:p>
          <w:p w14:paraId="7AEEC1D1" w14:textId="1DDD0703" w:rsidR="00114F67" w:rsidRPr="006366CF" w:rsidRDefault="00985E29" w:rsidP="00114F67">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24</w:t>
            </w:r>
            <w:r w:rsidRPr="0096038A">
              <w:rPr>
                <w:rFonts w:ascii="Cambria Math" w:eastAsia="MS Mincho" w:hAnsi="Cambria Math" w:cs="Cambria Math"/>
                <w:bCs/>
              </w:rPr>
              <w:t>․</w:t>
            </w:r>
            <w:r w:rsidR="00114F67" w:rsidRPr="006366CF">
              <w:rPr>
                <w:rFonts w:ascii="GHEA Grapalat" w:eastAsia="MS Mincho" w:hAnsi="GHEA Grapalat" w:cs="MS Mincho"/>
                <w:bCs/>
              </w:rPr>
              <w:t xml:space="preserve">Չի ընդունվել։ Մեկնաբանությունը հոդվածի էությունից կտրված է։ Հոդվածում խոսքը օրենքի կարգավորման առարկայի շրջանակի մասին է, </w:t>
            </w:r>
            <w:r w:rsidR="00114F67" w:rsidRPr="006366CF">
              <w:rPr>
                <w:rFonts w:ascii="GHEA Grapalat" w:eastAsia="MS Mincho" w:hAnsi="GHEA Grapalat" w:cs="MS Mincho"/>
                <w:b/>
                <w:i/>
                <w:iCs/>
                <w:u w:val="single"/>
              </w:rPr>
              <w:t>որն ապահովում է նաև  հանրային հսկողություն</w:t>
            </w:r>
            <w:r w:rsidR="00114F67" w:rsidRPr="006366CF">
              <w:rPr>
                <w:rFonts w:ascii="GHEA Grapalat" w:eastAsia="MS Mincho" w:hAnsi="GHEA Grapalat" w:cs="MS Mincho"/>
                <w:bCs/>
              </w:rPr>
              <w:t xml:space="preserve"> պետական և տեղական ինքնակառավարման մարմինների կողմից իրենց պարտականությունների կատարման նկատմամբ։ Դրա թվային գործիքները ներառված են օրենքի նախագծում։ Օրինակ՝ </w:t>
            </w:r>
          </w:p>
          <w:p w14:paraId="6C5D3B45" w14:textId="56362326" w:rsidR="00114F67" w:rsidRPr="006366CF" w:rsidRDefault="00114F67" w:rsidP="00114F67">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1)</w:t>
            </w:r>
            <w:r w:rsidRPr="006366CF">
              <w:rPr>
                <w:rFonts w:ascii="GHEA Grapalat" w:eastAsia="MS Mincho" w:hAnsi="GHEA Grapalat" w:cs="MS Mincho"/>
                <w:bCs/>
              </w:rPr>
              <w:tab/>
              <w:t>Տվյալների սուբյեկտին հասանելիություն է ապահովվում իր անձնական տվյալներին և փաստաթղթերին</w:t>
            </w:r>
            <w:r w:rsidRPr="0096038A">
              <w:rPr>
                <w:rFonts w:ascii="Cambria Math" w:eastAsia="MS Mincho" w:hAnsi="Cambria Math" w:cs="Cambria Math"/>
                <w:bCs/>
              </w:rPr>
              <w:t>․</w:t>
            </w:r>
          </w:p>
          <w:p w14:paraId="6B585AE9" w14:textId="79A285AB" w:rsidR="00985E29" w:rsidRPr="006366CF" w:rsidRDefault="00114F67" w:rsidP="00114F67">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2)</w:t>
            </w:r>
            <w:r w:rsidRPr="006366CF">
              <w:rPr>
                <w:rFonts w:ascii="GHEA Grapalat" w:eastAsia="MS Mincho" w:hAnsi="GHEA Grapalat" w:cs="MS Mincho"/>
                <w:bCs/>
              </w:rPr>
              <w:tab/>
              <w:t>Ապահովվում է հանրային ծառայությունների հետագծելիությունը, այդ թվում՝ տվյալների սուբյեկտի համար</w:t>
            </w:r>
            <w:r w:rsidRPr="0096038A">
              <w:rPr>
                <w:rFonts w:ascii="Cambria Math" w:eastAsia="MS Mincho" w:hAnsi="Cambria Math" w:cs="Cambria Math"/>
                <w:bCs/>
              </w:rPr>
              <w:t>․</w:t>
            </w:r>
          </w:p>
          <w:p w14:paraId="153F58E9" w14:textId="2666D2D9" w:rsidR="00114F67" w:rsidRPr="006366CF" w:rsidRDefault="00114F67" w:rsidP="00114F67">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 xml:space="preserve">3) Պետական տեղեկատվական համակարգը պետք է ապահովի տեղեկատվական տեխնոլոգիաների կիրառման միջոցով լուծումներ, որոնք հնարավորություն կտան ցանկացած ժամանակ ստույգ պարզել, այդ թվում՝ տվյալների սուբյեկտին, թե ում, ինչ նպատակով, երբ, ինչ ձևով և ինչ տեղեկությունից օգտվելու հնարավորություն է տրվել (հասանելիություն է </w:t>
            </w:r>
            <w:r w:rsidRPr="006366CF">
              <w:rPr>
                <w:rFonts w:ascii="GHEA Grapalat" w:eastAsia="MS Mincho" w:hAnsi="GHEA Grapalat" w:cs="MS Mincho"/>
                <w:bCs/>
              </w:rPr>
              <w:lastRenderedPageBreak/>
              <w:t>ապահովվել) կամ փոխանցվել, որը պարունակում է անձնական տվյալներ, բացառությամբ օրենքով նախատեսված դեպքերի։</w:t>
            </w:r>
          </w:p>
          <w:p w14:paraId="73A6531E" w14:textId="77777777" w:rsidR="0028312F" w:rsidRPr="006366CF" w:rsidRDefault="0028312F" w:rsidP="00677CCD">
            <w:pPr>
              <w:shd w:val="clear" w:color="auto" w:fill="FFFFFF"/>
              <w:spacing w:line="276" w:lineRule="auto"/>
              <w:rPr>
                <w:rFonts w:ascii="GHEA Grapalat" w:eastAsia="MS Mincho" w:hAnsi="GHEA Grapalat" w:cs="MS Mincho"/>
                <w:bCs/>
              </w:rPr>
            </w:pPr>
          </w:p>
          <w:p w14:paraId="103518FC" w14:textId="1F40D62D" w:rsidR="0028312F" w:rsidRPr="006366CF" w:rsidRDefault="00114F67"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25</w:t>
            </w:r>
            <w:r w:rsidRPr="0096038A">
              <w:rPr>
                <w:rFonts w:ascii="Cambria Math" w:eastAsia="MS Mincho" w:hAnsi="Cambria Math" w:cs="Cambria Math"/>
                <w:bCs/>
              </w:rPr>
              <w:t>․</w:t>
            </w:r>
            <w:r w:rsidRPr="006366CF">
              <w:rPr>
                <w:rFonts w:ascii="GHEA Grapalat" w:eastAsia="MS Mincho" w:hAnsi="GHEA Grapalat" w:cs="MS Mincho"/>
                <w:bCs/>
              </w:rPr>
              <w:t xml:space="preserve"> </w:t>
            </w:r>
            <w:r w:rsidR="008F1CC8" w:rsidRPr="006366CF">
              <w:rPr>
                <w:rFonts w:ascii="GHEA Grapalat" w:eastAsia="MS Mincho" w:hAnsi="GHEA Grapalat" w:cs="MS Mincho"/>
                <w:bCs/>
              </w:rPr>
              <w:t>Չի ընդունվել։ Անձի մասնավոր և ընտանեկան կյանքի անձեռնմխելիության իրավունքը նոր չէ և թե պետությունը, թե ցանկացած ոք պարտավոր է չխախտել այդ իրավունքն անկախ սույն օրենքի նախագծի ընդունումից։ Հետևաբար անձի սահմանադրական իրավունքը չխախտելու ընթացակարգը չի հանդիսանում սույն օրենքի կարգավորման առարկա։ Խնդիրը անձի մասնավոր և ընտանեկան կյանքի վերաբերյալ տեղեկությունների հստակ դասակարգման մեջ է։ Սույն օրենքի նախագիծը նախատեսում է տվյալների դասակարգման համակարգի ստեղծում և ընթացակարգերի հաստատման պահանջ։</w:t>
            </w:r>
          </w:p>
          <w:p w14:paraId="72D1681C" w14:textId="2C883E3B" w:rsidR="00027A3C" w:rsidRPr="006366CF" w:rsidRDefault="00027A3C" w:rsidP="00677CCD">
            <w:pPr>
              <w:shd w:val="clear" w:color="auto" w:fill="FFFFFF"/>
              <w:spacing w:line="276" w:lineRule="auto"/>
              <w:rPr>
                <w:rFonts w:ascii="GHEA Grapalat" w:eastAsia="MS Mincho" w:hAnsi="GHEA Grapalat" w:cs="MS Mincho"/>
                <w:bCs/>
              </w:rPr>
            </w:pPr>
          </w:p>
          <w:p w14:paraId="3C7455ED" w14:textId="1FB4B6B1" w:rsidR="0028312F" w:rsidRPr="006366CF" w:rsidRDefault="000C53ED"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26</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Խնդիրը կարգավորված է նույն հոդվածի 1-ին, 3-րդ և 4-րդ մասերում։ </w:t>
            </w:r>
          </w:p>
          <w:p w14:paraId="2C48B4D8" w14:textId="77777777" w:rsidR="000C53ED" w:rsidRPr="006366CF" w:rsidRDefault="000C53ED" w:rsidP="00677CCD">
            <w:pPr>
              <w:shd w:val="clear" w:color="auto" w:fill="FFFFFF"/>
              <w:spacing w:line="276" w:lineRule="auto"/>
              <w:rPr>
                <w:rFonts w:ascii="GHEA Grapalat" w:eastAsia="MS Mincho" w:hAnsi="GHEA Grapalat" w:cs="MS Mincho"/>
                <w:bCs/>
              </w:rPr>
            </w:pPr>
          </w:p>
          <w:p w14:paraId="4E0C920C" w14:textId="595F2F32" w:rsidR="000C53ED" w:rsidRPr="006366CF" w:rsidRDefault="000C53ED"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27</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Միտքը հետևյալն է</w:t>
            </w:r>
            <w:r w:rsidRPr="0096038A">
              <w:rPr>
                <w:rFonts w:ascii="Cambria Math" w:eastAsia="MS Mincho" w:hAnsi="Cambria Math" w:cs="Cambria Math"/>
                <w:bCs/>
              </w:rPr>
              <w:t>․</w:t>
            </w:r>
          </w:p>
          <w:p w14:paraId="5B51DBBF" w14:textId="77777777" w:rsidR="000C53ED" w:rsidRPr="006366CF" w:rsidRDefault="000C53ED"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1/ տվյալների շտեմարան ստեղծվում և/կամ ներդրվում է  կառավարության որոշմամբ</w:t>
            </w:r>
            <w:r w:rsidRPr="0096038A">
              <w:rPr>
                <w:rFonts w:ascii="Cambria Math" w:eastAsia="MS Mincho" w:hAnsi="Cambria Math" w:cs="Cambria Math"/>
                <w:bCs/>
              </w:rPr>
              <w:t>․</w:t>
            </w:r>
          </w:p>
          <w:p w14:paraId="23F57072" w14:textId="5D91E3E4" w:rsidR="000C53ED" w:rsidRPr="006366CF" w:rsidRDefault="000C53ED"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2/ Այն պետք է ուղղված լինի պետական մարմնի օրենքով նախատեսված լիազորության իրականացմանը կամ օրենքի հիման վրա ընդունված նորմատիվ իրավական ակտի կիրարկումն ապահավելուն։ Դրույթը հստակորեն սահմանափակում է կամայական շտեմարանների ստեղծումը և տվյալների մշակումը։</w:t>
            </w:r>
          </w:p>
          <w:p w14:paraId="2425E0F4" w14:textId="77777777" w:rsidR="00027A3C" w:rsidRPr="006366CF" w:rsidRDefault="00027A3C" w:rsidP="00677CCD">
            <w:pPr>
              <w:shd w:val="clear" w:color="auto" w:fill="FFFFFF"/>
              <w:spacing w:line="276" w:lineRule="auto"/>
              <w:rPr>
                <w:rFonts w:ascii="GHEA Grapalat" w:eastAsia="MS Mincho" w:hAnsi="GHEA Grapalat" w:cs="MS Mincho"/>
                <w:bCs/>
              </w:rPr>
            </w:pPr>
          </w:p>
          <w:p w14:paraId="740A8C21" w14:textId="3DD15E92" w:rsidR="0028312F" w:rsidRPr="006366CF" w:rsidRDefault="00EE65D0"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28</w:t>
            </w:r>
            <w:r w:rsidRPr="0096038A">
              <w:rPr>
                <w:rFonts w:ascii="Cambria Math" w:eastAsia="MS Mincho" w:hAnsi="Cambria Math" w:cs="Cambria Math"/>
                <w:bCs/>
              </w:rPr>
              <w:t>․</w:t>
            </w:r>
            <w:r w:rsidRPr="006366CF">
              <w:rPr>
                <w:rFonts w:ascii="GHEA Grapalat" w:eastAsia="MS Mincho" w:hAnsi="GHEA Grapalat" w:cs="MS Mincho"/>
                <w:bCs/>
              </w:rPr>
              <w:t>Չի ընդունվել։ Դիտարկումը հստակ չէ, երկիմաստությունների տեղիք է տալիս։</w:t>
            </w:r>
          </w:p>
          <w:p w14:paraId="7EFC1420" w14:textId="77777777" w:rsidR="00EE65D0" w:rsidRPr="006366CF" w:rsidRDefault="00EE65D0" w:rsidP="00677CCD">
            <w:pPr>
              <w:shd w:val="clear" w:color="auto" w:fill="FFFFFF"/>
              <w:spacing w:line="276" w:lineRule="auto"/>
              <w:rPr>
                <w:rFonts w:ascii="GHEA Grapalat" w:eastAsia="MS Mincho" w:hAnsi="GHEA Grapalat" w:cs="MS Mincho"/>
                <w:bCs/>
              </w:rPr>
            </w:pPr>
          </w:p>
          <w:p w14:paraId="51637385" w14:textId="77777777" w:rsidR="00EE65D0" w:rsidRPr="006366CF" w:rsidRDefault="00EE65D0" w:rsidP="00677CCD">
            <w:pPr>
              <w:shd w:val="clear" w:color="auto" w:fill="FFFFFF"/>
              <w:spacing w:line="276" w:lineRule="auto"/>
              <w:rPr>
                <w:rFonts w:ascii="GHEA Grapalat" w:eastAsia="MS Mincho" w:hAnsi="GHEA Grapalat" w:cs="MS Mincho"/>
                <w:bCs/>
              </w:rPr>
            </w:pPr>
          </w:p>
          <w:p w14:paraId="71E47781" w14:textId="2F68E70C" w:rsidR="00EE65D0" w:rsidRPr="006366CF" w:rsidRDefault="00EE65D0"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lastRenderedPageBreak/>
              <w:t>29</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Դիտարկումը հստակ չէ, երկիմաստությունների տեղիք է տալիս։</w:t>
            </w:r>
          </w:p>
          <w:p w14:paraId="1F2737E5" w14:textId="77777777" w:rsidR="00EE65D0" w:rsidRPr="006366CF" w:rsidRDefault="00EE65D0" w:rsidP="00677CCD">
            <w:pPr>
              <w:shd w:val="clear" w:color="auto" w:fill="FFFFFF"/>
              <w:spacing w:line="276" w:lineRule="auto"/>
              <w:rPr>
                <w:rFonts w:ascii="GHEA Grapalat" w:eastAsia="MS Mincho" w:hAnsi="GHEA Grapalat" w:cs="MS Mincho"/>
                <w:bCs/>
              </w:rPr>
            </w:pPr>
          </w:p>
          <w:p w14:paraId="7123C269" w14:textId="2E52331E" w:rsidR="0028312F" w:rsidRPr="006366CF" w:rsidRDefault="00EE65D0"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30</w:t>
            </w:r>
            <w:r w:rsidRPr="0096038A">
              <w:rPr>
                <w:rFonts w:ascii="Cambria Math" w:eastAsia="MS Mincho" w:hAnsi="Cambria Math" w:cs="Cambria Math"/>
                <w:bCs/>
              </w:rPr>
              <w:t>․</w:t>
            </w:r>
            <w:r w:rsidRPr="006366CF">
              <w:rPr>
                <w:rFonts w:ascii="GHEA Grapalat" w:eastAsia="MS Mincho" w:hAnsi="GHEA Grapalat" w:cs="MS Mincho"/>
                <w:bCs/>
              </w:rPr>
              <w:t xml:space="preserve"> Ընդունվել է ի գիտություն։ Խոսքը նույն մասի առաջին նախադասությամբ նախատեսված՝  օրենքով կամ դրա հիման վրա ընդունված իրավական ակտերով սահմանված պահանջներին համապատասխանության գնահատման ընթացքում ի հայտ եկած անհամապատասխանությունների վերացման հնարավոր ուղիների մասին է։ </w:t>
            </w:r>
          </w:p>
          <w:p w14:paraId="0AD3EFAB" w14:textId="3CA4F65D" w:rsidR="00EE65D0" w:rsidRPr="006366CF" w:rsidRDefault="00EE65D0"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31</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19-րդ հոդվածի 2-րդ մասն ամբողջությամբ փակում է ռիսկերը, ընդհուպ մինչև կառավարչի դիմումի հիման վրա գնահատում կարող է իրականացնել Ինքնավար մարմինը։</w:t>
            </w:r>
          </w:p>
          <w:p w14:paraId="5B6F1E1C" w14:textId="77777777" w:rsidR="00EE65D0" w:rsidRPr="006366CF" w:rsidRDefault="00EE65D0" w:rsidP="00677CCD">
            <w:pPr>
              <w:shd w:val="clear" w:color="auto" w:fill="FFFFFF"/>
              <w:spacing w:line="276" w:lineRule="auto"/>
              <w:rPr>
                <w:rFonts w:ascii="GHEA Grapalat" w:eastAsia="MS Mincho" w:hAnsi="GHEA Grapalat" w:cs="MS Mincho"/>
                <w:bCs/>
              </w:rPr>
            </w:pPr>
          </w:p>
          <w:p w14:paraId="311FC416" w14:textId="77777777" w:rsidR="00EE65D0" w:rsidRPr="006366CF" w:rsidRDefault="00EE65D0" w:rsidP="00677CCD">
            <w:pPr>
              <w:shd w:val="clear" w:color="auto" w:fill="FFFFFF"/>
              <w:spacing w:line="276" w:lineRule="auto"/>
              <w:rPr>
                <w:rFonts w:ascii="GHEA Grapalat" w:eastAsia="MS Mincho" w:hAnsi="GHEA Grapalat" w:cs="MS Mincho"/>
                <w:bCs/>
              </w:rPr>
            </w:pPr>
          </w:p>
          <w:p w14:paraId="1486B093" w14:textId="77777777" w:rsidR="00EE65D0" w:rsidRPr="006366CF" w:rsidRDefault="00EE65D0" w:rsidP="00677CCD">
            <w:pPr>
              <w:shd w:val="clear" w:color="auto" w:fill="FFFFFF"/>
              <w:spacing w:line="276" w:lineRule="auto"/>
              <w:rPr>
                <w:rFonts w:ascii="GHEA Grapalat" w:eastAsia="MS Mincho" w:hAnsi="GHEA Grapalat" w:cs="MS Mincho"/>
                <w:bCs/>
              </w:rPr>
            </w:pPr>
          </w:p>
          <w:p w14:paraId="7E0C74E7" w14:textId="77777777" w:rsidR="00EE65D0" w:rsidRPr="006366CF" w:rsidRDefault="00EE65D0" w:rsidP="00677CCD">
            <w:pPr>
              <w:shd w:val="clear" w:color="auto" w:fill="FFFFFF"/>
              <w:spacing w:line="276" w:lineRule="auto"/>
              <w:rPr>
                <w:rFonts w:ascii="GHEA Grapalat" w:eastAsia="MS Mincho" w:hAnsi="GHEA Grapalat" w:cs="MS Mincho"/>
                <w:bCs/>
              </w:rPr>
            </w:pPr>
          </w:p>
          <w:p w14:paraId="43F1DD5A" w14:textId="1D118810" w:rsidR="00EE65D0" w:rsidRPr="006366CF" w:rsidRDefault="00EE65D0" w:rsidP="00677CCD">
            <w:pPr>
              <w:shd w:val="clear" w:color="auto" w:fill="FFFFFF"/>
              <w:spacing w:line="276" w:lineRule="auto"/>
              <w:rPr>
                <w:rFonts w:ascii="GHEA Grapalat" w:eastAsia="MS Mincho" w:hAnsi="GHEA Grapalat" w:cs="MS Mincho"/>
                <w:bCs/>
              </w:rPr>
            </w:pPr>
          </w:p>
          <w:p w14:paraId="279D46EB" w14:textId="4CE85821" w:rsidR="00EE65D0" w:rsidRPr="006366CF" w:rsidRDefault="00EE65D0" w:rsidP="00677CCD">
            <w:pPr>
              <w:shd w:val="clear" w:color="auto" w:fill="FFFFFF"/>
              <w:spacing w:line="276" w:lineRule="auto"/>
              <w:rPr>
                <w:rFonts w:ascii="GHEA Grapalat" w:eastAsia="MS Mincho" w:hAnsi="GHEA Grapalat" w:cs="MS Mincho"/>
                <w:bCs/>
              </w:rPr>
            </w:pPr>
          </w:p>
          <w:p w14:paraId="2543702B" w14:textId="50636E8C" w:rsidR="000E42F2" w:rsidRPr="006366CF" w:rsidRDefault="00EE65D0"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32</w:t>
            </w:r>
            <w:r w:rsidRPr="0096038A">
              <w:rPr>
                <w:rFonts w:ascii="Cambria Math" w:eastAsia="MS Mincho" w:hAnsi="Cambria Math" w:cs="Cambria Math"/>
                <w:bCs/>
              </w:rPr>
              <w:t>․</w:t>
            </w:r>
            <w:r w:rsidRPr="006366CF">
              <w:rPr>
                <w:rFonts w:ascii="GHEA Grapalat" w:eastAsia="MS Mincho" w:hAnsi="GHEA Grapalat" w:cs="MS Mincho"/>
                <w:bCs/>
              </w:rPr>
              <w:t xml:space="preserve"> </w:t>
            </w:r>
            <w:r w:rsidR="00722E09" w:rsidRPr="006366CF">
              <w:rPr>
                <w:rFonts w:ascii="GHEA Grapalat" w:eastAsia="MS Mincho" w:hAnsi="GHEA Grapalat" w:cs="MS Mincho"/>
                <w:bCs/>
              </w:rPr>
              <w:t>Չի ընդունվել։ Նախ, սույն նախագծի և դրանից բխող կարգավորումների ընդունման դեպքում խնդիրն ամբողջությամբ դառնում է վերահսկելի տեխնիկական և տեխնոլոգիական գործիքների ներդրման արդյունքում, երկրոդ փաթեթում առկա է նաև ՎԻՎՕ-ում փոփոխությունների նախագիծ։</w:t>
            </w:r>
          </w:p>
          <w:p w14:paraId="2245090F" w14:textId="6C3E189F" w:rsidR="0028312F" w:rsidRPr="006366CF" w:rsidRDefault="00722E09"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33</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Առաջարկությունն հստակ չէ։</w:t>
            </w:r>
          </w:p>
          <w:p w14:paraId="0B6B17CB" w14:textId="77777777" w:rsidR="00722E09" w:rsidRPr="006366CF" w:rsidRDefault="00722E09" w:rsidP="00677CCD">
            <w:pPr>
              <w:shd w:val="clear" w:color="auto" w:fill="FFFFFF"/>
              <w:spacing w:line="276" w:lineRule="auto"/>
              <w:rPr>
                <w:rFonts w:ascii="GHEA Grapalat" w:eastAsia="MS Mincho" w:hAnsi="GHEA Grapalat" w:cs="MS Mincho"/>
                <w:bCs/>
              </w:rPr>
            </w:pPr>
          </w:p>
          <w:p w14:paraId="139FC965" w14:textId="59BAEAF9" w:rsidR="00722E09" w:rsidRPr="006366CF" w:rsidRDefault="00722E09"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34</w:t>
            </w:r>
            <w:r w:rsidRPr="0096038A">
              <w:rPr>
                <w:rFonts w:ascii="Cambria Math" w:eastAsia="MS Mincho" w:hAnsi="Cambria Math" w:cs="Cambria Math"/>
                <w:bCs/>
              </w:rPr>
              <w:t>․</w:t>
            </w:r>
            <w:r w:rsidRPr="006366CF">
              <w:rPr>
                <w:rFonts w:ascii="GHEA Grapalat" w:eastAsia="MS Mincho" w:hAnsi="GHEA Grapalat" w:cs="MS Mincho"/>
                <w:bCs/>
              </w:rPr>
              <w:t xml:space="preserve"> Ընդունվել է ի գիտություն։ Օրենքով նախատեսված բոլոր ժամկետները ենթակա կլինեն</w:t>
            </w:r>
            <w:r w:rsidR="00FC218E" w:rsidRPr="006366CF">
              <w:rPr>
                <w:rFonts w:ascii="GHEA Grapalat" w:eastAsia="MS Mincho" w:hAnsi="GHEA Grapalat" w:cs="MS Mincho"/>
                <w:bCs/>
              </w:rPr>
              <w:t xml:space="preserve"> </w:t>
            </w:r>
            <w:r w:rsidRPr="006366CF">
              <w:rPr>
                <w:rFonts w:ascii="GHEA Grapalat" w:eastAsia="MS Mincho" w:hAnsi="GHEA Grapalat" w:cs="MS Mincho"/>
                <w:bCs/>
              </w:rPr>
              <w:t>վերանայման ԱԺ հանձանաժողովներում քննարկումների ընթացքում։</w:t>
            </w:r>
          </w:p>
          <w:p w14:paraId="16C72717" w14:textId="77777777" w:rsidR="00722E09" w:rsidRPr="006366CF" w:rsidRDefault="00722E09" w:rsidP="00677CCD">
            <w:pPr>
              <w:shd w:val="clear" w:color="auto" w:fill="FFFFFF"/>
              <w:spacing w:line="276" w:lineRule="auto"/>
              <w:rPr>
                <w:rFonts w:ascii="GHEA Grapalat" w:eastAsia="MS Mincho" w:hAnsi="GHEA Grapalat" w:cs="MS Mincho"/>
                <w:bCs/>
              </w:rPr>
            </w:pPr>
          </w:p>
          <w:p w14:paraId="5920E801" w14:textId="77777777" w:rsidR="00722E09" w:rsidRPr="006366CF" w:rsidRDefault="00722E09" w:rsidP="00677CCD">
            <w:pPr>
              <w:shd w:val="clear" w:color="auto" w:fill="FFFFFF"/>
              <w:spacing w:line="276" w:lineRule="auto"/>
              <w:rPr>
                <w:rFonts w:ascii="GHEA Grapalat" w:eastAsia="MS Mincho" w:hAnsi="GHEA Grapalat" w:cs="MS Mincho"/>
                <w:bCs/>
              </w:rPr>
            </w:pPr>
          </w:p>
          <w:p w14:paraId="3F864F8A" w14:textId="77777777" w:rsidR="00722E09" w:rsidRPr="006366CF" w:rsidRDefault="00722E09" w:rsidP="00677CCD">
            <w:pPr>
              <w:shd w:val="clear" w:color="auto" w:fill="FFFFFF"/>
              <w:spacing w:line="276" w:lineRule="auto"/>
              <w:rPr>
                <w:rFonts w:ascii="GHEA Grapalat" w:eastAsia="MS Mincho" w:hAnsi="GHEA Grapalat" w:cs="MS Mincho"/>
                <w:bCs/>
              </w:rPr>
            </w:pPr>
          </w:p>
          <w:p w14:paraId="69E0B7BF" w14:textId="77777777" w:rsidR="00722E09" w:rsidRPr="006366CF" w:rsidRDefault="00722E09" w:rsidP="00677CCD">
            <w:pPr>
              <w:shd w:val="clear" w:color="auto" w:fill="FFFFFF"/>
              <w:spacing w:line="276" w:lineRule="auto"/>
              <w:rPr>
                <w:rFonts w:ascii="GHEA Grapalat" w:eastAsia="MS Mincho" w:hAnsi="GHEA Grapalat" w:cs="MS Mincho"/>
                <w:bCs/>
              </w:rPr>
            </w:pPr>
          </w:p>
          <w:p w14:paraId="6670575F" w14:textId="77777777" w:rsidR="000E42F2" w:rsidRPr="006366CF" w:rsidRDefault="000E42F2" w:rsidP="00677CCD">
            <w:pPr>
              <w:shd w:val="clear" w:color="auto" w:fill="FFFFFF"/>
              <w:spacing w:line="276" w:lineRule="auto"/>
              <w:rPr>
                <w:rFonts w:ascii="GHEA Grapalat" w:eastAsia="MS Mincho" w:hAnsi="GHEA Grapalat" w:cs="MS Mincho"/>
                <w:bCs/>
              </w:rPr>
            </w:pPr>
          </w:p>
          <w:p w14:paraId="386124C9" w14:textId="2732E462" w:rsidR="00722E09" w:rsidRPr="006366CF" w:rsidRDefault="00722E09"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35</w:t>
            </w:r>
            <w:r w:rsidRPr="0096038A">
              <w:rPr>
                <w:rFonts w:ascii="Cambria Math" w:eastAsia="MS Mincho" w:hAnsi="Cambria Math" w:cs="Cambria Math"/>
                <w:bCs/>
              </w:rPr>
              <w:t>․</w:t>
            </w:r>
            <w:r w:rsidRPr="006366CF">
              <w:rPr>
                <w:rFonts w:ascii="GHEA Grapalat" w:eastAsia="MS Mincho" w:hAnsi="GHEA Grapalat" w:cs="MS Mincho"/>
                <w:bCs/>
              </w:rPr>
              <w:t xml:space="preserve">Չի ընդունվել։ </w:t>
            </w:r>
          </w:p>
          <w:p w14:paraId="3E5AB128" w14:textId="77777777" w:rsidR="0028312F" w:rsidRPr="006366CF" w:rsidRDefault="0028312F" w:rsidP="00677CCD">
            <w:pPr>
              <w:shd w:val="clear" w:color="auto" w:fill="FFFFFF"/>
              <w:spacing w:line="276" w:lineRule="auto"/>
              <w:rPr>
                <w:rFonts w:ascii="GHEA Grapalat" w:eastAsia="MS Mincho" w:hAnsi="GHEA Grapalat" w:cs="MS Mincho"/>
                <w:bCs/>
              </w:rPr>
            </w:pPr>
          </w:p>
          <w:p w14:paraId="37AE8A9F" w14:textId="77777777" w:rsidR="0028312F" w:rsidRPr="006366CF" w:rsidRDefault="0028312F" w:rsidP="00677CCD">
            <w:pPr>
              <w:shd w:val="clear" w:color="auto" w:fill="FFFFFF"/>
              <w:spacing w:line="276" w:lineRule="auto"/>
              <w:rPr>
                <w:rFonts w:ascii="GHEA Grapalat" w:eastAsia="MS Mincho" w:hAnsi="GHEA Grapalat" w:cs="MS Mincho"/>
                <w:bCs/>
              </w:rPr>
            </w:pPr>
          </w:p>
          <w:p w14:paraId="7289FEB1" w14:textId="77777777" w:rsidR="0028312F" w:rsidRPr="006366CF" w:rsidRDefault="0028312F" w:rsidP="00677CCD">
            <w:pPr>
              <w:shd w:val="clear" w:color="auto" w:fill="FFFFFF"/>
              <w:spacing w:line="276" w:lineRule="auto"/>
              <w:rPr>
                <w:rFonts w:ascii="GHEA Grapalat" w:eastAsia="MS Mincho" w:hAnsi="GHEA Grapalat" w:cs="MS Mincho"/>
                <w:bCs/>
              </w:rPr>
            </w:pPr>
          </w:p>
          <w:p w14:paraId="3B7195A4" w14:textId="0A78A853" w:rsidR="00722E09" w:rsidRPr="006366CF" w:rsidRDefault="00722E09"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36</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Նախ, ԿԲ առանձին որոշումներ ևս փորձաքննության չեն ներկայացվում։ Երկրորդ խնդիրը, պետական տեղեկատվական համակարգի անվտանգությունն ապահովելու անհրաժեշտությունից ելնելով, </w:t>
            </w:r>
            <w:r w:rsidR="000529AD" w:rsidRPr="006366CF">
              <w:rPr>
                <w:rFonts w:ascii="GHEA Grapalat" w:eastAsia="MS Mincho" w:hAnsi="GHEA Grapalat" w:cs="MS Mincho"/>
                <w:bCs/>
              </w:rPr>
              <w:t xml:space="preserve">օպերատիվ և </w:t>
            </w:r>
            <w:r w:rsidRPr="006366CF">
              <w:rPr>
                <w:rFonts w:ascii="GHEA Grapalat" w:eastAsia="MS Mincho" w:hAnsi="GHEA Grapalat" w:cs="MS Mincho"/>
                <w:bCs/>
              </w:rPr>
              <w:t xml:space="preserve">շատ կարճ ժամկետի ընթացքում որոշումներ կայացնելու մասին </w:t>
            </w:r>
            <w:r w:rsidR="00A760D1" w:rsidRPr="006366CF">
              <w:rPr>
                <w:rFonts w:ascii="GHEA Grapalat" w:eastAsia="MS Mincho" w:hAnsi="GHEA Grapalat" w:cs="MS Mincho"/>
                <w:bCs/>
              </w:rPr>
              <w:t>է</w:t>
            </w:r>
            <w:r w:rsidRPr="006366CF">
              <w:rPr>
                <w:rFonts w:ascii="GHEA Grapalat" w:eastAsia="MS Mincho" w:hAnsi="GHEA Grapalat" w:cs="MS Mincho"/>
                <w:bCs/>
              </w:rPr>
              <w:t>։</w:t>
            </w:r>
          </w:p>
          <w:p w14:paraId="2774E03B" w14:textId="77777777" w:rsidR="0028312F" w:rsidRPr="006366CF" w:rsidRDefault="0028312F" w:rsidP="00677CCD">
            <w:pPr>
              <w:shd w:val="clear" w:color="auto" w:fill="FFFFFF"/>
              <w:spacing w:line="276" w:lineRule="auto"/>
              <w:rPr>
                <w:rFonts w:ascii="GHEA Grapalat" w:eastAsia="MS Mincho" w:hAnsi="GHEA Grapalat" w:cs="MS Mincho"/>
                <w:bCs/>
              </w:rPr>
            </w:pPr>
          </w:p>
          <w:p w14:paraId="0A6BC9C2" w14:textId="77777777" w:rsidR="0028312F" w:rsidRPr="006366CF" w:rsidRDefault="0028312F" w:rsidP="00677CCD">
            <w:pPr>
              <w:shd w:val="clear" w:color="auto" w:fill="FFFFFF"/>
              <w:spacing w:line="276" w:lineRule="auto"/>
              <w:rPr>
                <w:rFonts w:ascii="GHEA Grapalat" w:eastAsia="MS Mincho" w:hAnsi="GHEA Grapalat" w:cs="MS Mincho"/>
                <w:bCs/>
              </w:rPr>
            </w:pPr>
          </w:p>
          <w:p w14:paraId="40EC0835" w14:textId="77777777" w:rsidR="00234D6C" w:rsidRPr="006366CF" w:rsidRDefault="00234D6C" w:rsidP="00677CCD">
            <w:pPr>
              <w:shd w:val="clear" w:color="auto" w:fill="FFFFFF"/>
              <w:spacing w:line="276" w:lineRule="auto"/>
              <w:rPr>
                <w:rFonts w:ascii="GHEA Grapalat" w:eastAsia="MS Mincho" w:hAnsi="GHEA Grapalat" w:cs="MS Mincho"/>
                <w:bCs/>
              </w:rPr>
            </w:pPr>
          </w:p>
          <w:p w14:paraId="3ACF5355" w14:textId="77777777" w:rsidR="00234D6C" w:rsidRPr="006366CF" w:rsidRDefault="00234D6C" w:rsidP="00677CCD">
            <w:pPr>
              <w:shd w:val="clear" w:color="auto" w:fill="FFFFFF"/>
              <w:spacing w:line="276" w:lineRule="auto"/>
              <w:rPr>
                <w:rFonts w:ascii="GHEA Grapalat" w:eastAsia="MS Mincho" w:hAnsi="GHEA Grapalat" w:cs="MS Mincho"/>
                <w:bCs/>
              </w:rPr>
            </w:pPr>
          </w:p>
          <w:p w14:paraId="433BF0D9" w14:textId="77777777" w:rsidR="00B4021A" w:rsidRPr="006366CF" w:rsidRDefault="00B4021A" w:rsidP="00677CCD">
            <w:pPr>
              <w:shd w:val="clear" w:color="auto" w:fill="FFFFFF"/>
              <w:spacing w:line="276" w:lineRule="auto"/>
              <w:rPr>
                <w:rFonts w:ascii="GHEA Grapalat" w:eastAsia="MS Mincho" w:hAnsi="GHEA Grapalat" w:cs="MS Mincho"/>
                <w:bCs/>
              </w:rPr>
            </w:pPr>
          </w:p>
          <w:p w14:paraId="4FAD1B7A" w14:textId="77777777" w:rsidR="00B4021A" w:rsidRPr="006366CF" w:rsidRDefault="00B4021A" w:rsidP="00677CCD">
            <w:pPr>
              <w:shd w:val="clear" w:color="auto" w:fill="FFFFFF"/>
              <w:spacing w:line="276" w:lineRule="auto"/>
              <w:rPr>
                <w:rFonts w:ascii="GHEA Grapalat" w:eastAsia="MS Mincho" w:hAnsi="GHEA Grapalat" w:cs="MS Mincho"/>
                <w:bCs/>
              </w:rPr>
            </w:pPr>
          </w:p>
          <w:p w14:paraId="1597FFF3" w14:textId="77777777" w:rsidR="00B4021A" w:rsidRPr="006366CF" w:rsidRDefault="00B4021A" w:rsidP="00677CCD">
            <w:pPr>
              <w:shd w:val="clear" w:color="auto" w:fill="FFFFFF"/>
              <w:spacing w:line="276" w:lineRule="auto"/>
              <w:rPr>
                <w:rFonts w:ascii="GHEA Grapalat" w:eastAsia="MS Mincho" w:hAnsi="GHEA Grapalat" w:cs="MS Mincho"/>
                <w:bCs/>
              </w:rPr>
            </w:pPr>
          </w:p>
          <w:p w14:paraId="32CCBF14" w14:textId="77777777" w:rsidR="00B4021A" w:rsidRPr="006366CF" w:rsidRDefault="00B4021A" w:rsidP="00677CCD">
            <w:pPr>
              <w:shd w:val="clear" w:color="auto" w:fill="FFFFFF"/>
              <w:spacing w:line="276" w:lineRule="auto"/>
              <w:rPr>
                <w:rFonts w:ascii="GHEA Grapalat" w:eastAsia="MS Mincho" w:hAnsi="GHEA Grapalat" w:cs="MS Mincho"/>
                <w:bCs/>
              </w:rPr>
            </w:pPr>
          </w:p>
          <w:p w14:paraId="5729BC58" w14:textId="77777777" w:rsidR="00B4021A" w:rsidRPr="006366CF" w:rsidRDefault="00B4021A" w:rsidP="00677CCD">
            <w:pPr>
              <w:shd w:val="clear" w:color="auto" w:fill="FFFFFF"/>
              <w:spacing w:line="276" w:lineRule="auto"/>
              <w:rPr>
                <w:rFonts w:ascii="GHEA Grapalat" w:eastAsia="MS Mincho" w:hAnsi="GHEA Grapalat" w:cs="MS Mincho"/>
                <w:bCs/>
              </w:rPr>
            </w:pPr>
          </w:p>
          <w:p w14:paraId="565962EB" w14:textId="77777777" w:rsidR="00B4021A" w:rsidRPr="006366CF" w:rsidRDefault="00B4021A" w:rsidP="00677CCD">
            <w:pPr>
              <w:shd w:val="clear" w:color="auto" w:fill="FFFFFF"/>
              <w:spacing w:line="276" w:lineRule="auto"/>
              <w:rPr>
                <w:rFonts w:ascii="GHEA Grapalat" w:eastAsia="MS Mincho" w:hAnsi="GHEA Grapalat" w:cs="MS Mincho"/>
                <w:bCs/>
              </w:rPr>
            </w:pPr>
          </w:p>
          <w:p w14:paraId="08F7617F" w14:textId="77777777" w:rsidR="00B4021A" w:rsidRPr="006366CF" w:rsidRDefault="00B4021A" w:rsidP="00677CCD">
            <w:pPr>
              <w:shd w:val="clear" w:color="auto" w:fill="FFFFFF"/>
              <w:spacing w:line="276" w:lineRule="auto"/>
              <w:rPr>
                <w:rFonts w:ascii="GHEA Grapalat" w:eastAsia="MS Mincho" w:hAnsi="GHEA Grapalat" w:cs="MS Mincho"/>
                <w:bCs/>
              </w:rPr>
            </w:pPr>
          </w:p>
          <w:p w14:paraId="35E6C07C" w14:textId="77777777" w:rsidR="00B4021A" w:rsidRPr="006366CF" w:rsidRDefault="00B4021A" w:rsidP="00677CCD">
            <w:pPr>
              <w:shd w:val="clear" w:color="auto" w:fill="FFFFFF"/>
              <w:spacing w:line="276" w:lineRule="auto"/>
              <w:rPr>
                <w:rFonts w:ascii="GHEA Grapalat" w:eastAsia="MS Mincho" w:hAnsi="GHEA Grapalat" w:cs="MS Mincho"/>
                <w:bCs/>
              </w:rPr>
            </w:pPr>
          </w:p>
          <w:p w14:paraId="23599199" w14:textId="1563EF79" w:rsidR="002451DA" w:rsidRPr="006366CF" w:rsidRDefault="00B4021A"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 xml:space="preserve"> </w:t>
            </w:r>
          </w:p>
          <w:p w14:paraId="052E42D9" w14:textId="77777777" w:rsidR="00C32C43" w:rsidRPr="006366CF" w:rsidRDefault="00C32C43" w:rsidP="00677CCD">
            <w:pPr>
              <w:shd w:val="clear" w:color="auto" w:fill="FFFFFF"/>
              <w:spacing w:line="276" w:lineRule="auto"/>
              <w:rPr>
                <w:rFonts w:ascii="GHEA Grapalat" w:eastAsia="MS Mincho" w:hAnsi="GHEA Grapalat" w:cs="MS Mincho"/>
                <w:bCs/>
              </w:rPr>
            </w:pPr>
          </w:p>
          <w:p w14:paraId="4111D674" w14:textId="77777777" w:rsidR="000E42F2" w:rsidRPr="006366CF" w:rsidRDefault="000E42F2" w:rsidP="00677CCD">
            <w:pPr>
              <w:shd w:val="clear" w:color="auto" w:fill="FFFFFF"/>
              <w:spacing w:line="276" w:lineRule="auto"/>
              <w:rPr>
                <w:rFonts w:ascii="GHEA Grapalat" w:eastAsia="MS Mincho" w:hAnsi="GHEA Grapalat" w:cs="MS Mincho"/>
                <w:bCs/>
              </w:rPr>
            </w:pPr>
          </w:p>
          <w:p w14:paraId="5D64EA10" w14:textId="77777777" w:rsidR="000E42F2" w:rsidRPr="006366CF" w:rsidRDefault="000E42F2" w:rsidP="00677CCD">
            <w:pPr>
              <w:shd w:val="clear" w:color="auto" w:fill="FFFFFF"/>
              <w:spacing w:line="276" w:lineRule="auto"/>
              <w:rPr>
                <w:rFonts w:ascii="GHEA Grapalat" w:eastAsia="MS Mincho" w:hAnsi="GHEA Grapalat" w:cs="MS Mincho"/>
                <w:bCs/>
              </w:rPr>
            </w:pPr>
          </w:p>
          <w:p w14:paraId="11FB570D" w14:textId="77777777" w:rsidR="00A760D1" w:rsidRPr="006366CF" w:rsidRDefault="00A760D1"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37</w:t>
            </w:r>
            <w:r w:rsidRPr="0096038A">
              <w:rPr>
                <w:rFonts w:ascii="Cambria Math" w:eastAsia="MS Mincho" w:hAnsi="Cambria Math" w:cs="Cambria Math"/>
                <w:bCs/>
              </w:rPr>
              <w:t>․</w:t>
            </w:r>
            <w:r w:rsidRPr="006366CF">
              <w:rPr>
                <w:rFonts w:ascii="GHEA Grapalat" w:eastAsia="MS Mincho" w:hAnsi="GHEA Grapalat" w:cs="MS Mincho"/>
                <w:bCs/>
              </w:rPr>
              <w:t xml:space="preserve"> Ընդունվել է։</w:t>
            </w:r>
          </w:p>
          <w:p w14:paraId="34A27BEC" w14:textId="77777777" w:rsidR="00A760D1" w:rsidRPr="006366CF" w:rsidRDefault="00A760D1" w:rsidP="00677CCD">
            <w:pPr>
              <w:shd w:val="clear" w:color="auto" w:fill="FFFFFF"/>
              <w:spacing w:line="276" w:lineRule="auto"/>
              <w:rPr>
                <w:rFonts w:ascii="GHEA Grapalat" w:eastAsia="MS Mincho" w:hAnsi="GHEA Grapalat" w:cs="MS Mincho"/>
                <w:bCs/>
              </w:rPr>
            </w:pPr>
          </w:p>
          <w:p w14:paraId="2F387DD6" w14:textId="77777777" w:rsidR="00A760D1" w:rsidRPr="006366CF" w:rsidRDefault="00A760D1" w:rsidP="00677CCD">
            <w:pPr>
              <w:shd w:val="clear" w:color="auto" w:fill="FFFFFF"/>
              <w:spacing w:line="276" w:lineRule="auto"/>
              <w:rPr>
                <w:rFonts w:ascii="GHEA Grapalat" w:eastAsia="MS Mincho" w:hAnsi="GHEA Grapalat" w:cs="MS Mincho"/>
                <w:bCs/>
              </w:rPr>
            </w:pPr>
          </w:p>
          <w:p w14:paraId="2F5E70C9" w14:textId="77777777" w:rsidR="00A760D1" w:rsidRPr="006366CF" w:rsidRDefault="00A760D1" w:rsidP="00677CCD">
            <w:pPr>
              <w:shd w:val="clear" w:color="auto" w:fill="FFFFFF"/>
              <w:spacing w:line="276" w:lineRule="auto"/>
              <w:rPr>
                <w:rFonts w:ascii="GHEA Grapalat" w:eastAsia="MS Mincho" w:hAnsi="GHEA Grapalat" w:cs="MS Mincho"/>
                <w:bCs/>
              </w:rPr>
            </w:pPr>
          </w:p>
          <w:p w14:paraId="4BD7AEF6" w14:textId="77777777" w:rsidR="00A760D1" w:rsidRPr="006366CF" w:rsidRDefault="00A760D1"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38</w:t>
            </w:r>
            <w:r w:rsidRPr="0096038A">
              <w:rPr>
                <w:rFonts w:ascii="Cambria Math" w:eastAsia="MS Mincho" w:hAnsi="Cambria Math" w:cs="Cambria Math"/>
                <w:bCs/>
              </w:rPr>
              <w:t>․</w:t>
            </w:r>
            <w:r w:rsidRPr="006366CF">
              <w:rPr>
                <w:rFonts w:ascii="GHEA Grapalat" w:eastAsia="MS Mincho" w:hAnsi="GHEA Grapalat" w:cs="MS Mincho"/>
                <w:bCs/>
              </w:rPr>
              <w:t xml:space="preserve"> Ընդունվել է։</w:t>
            </w:r>
          </w:p>
          <w:p w14:paraId="793283DE" w14:textId="77777777" w:rsidR="00A760D1" w:rsidRPr="006366CF" w:rsidRDefault="00A760D1" w:rsidP="00677CCD">
            <w:pPr>
              <w:shd w:val="clear" w:color="auto" w:fill="FFFFFF"/>
              <w:spacing w:line="276" w:lineRule="auto"/>
              <w:rPr>
                <w:rFonts w:ascii="GHEA Grapalat" w:eastAsia="MS Mincho" w:hAnsi="GHEA Grapalat" w:cs="MS Mincho"/>
                <w:bCs/>
              </w:rPr>
            </w:pPr>
          </w:p>
          <w:p w14:paraId="097F8B6E" w14:textId="77777777" w:rsidR="00A760D1" w:rsidRPr="006366CF" w:rsidRDefault="00A760D1" w:rsidP="00677CCD">
            <w:pPr>
              <w:shd w:val="clear" w:color="auto" w:fill="FFFFFF"/>
              <w:spacing w:line="276" w:lineRule="auto"/>
              <w:rPr>
                <w:rFonts w:ascii="GHEA Grapalat" w:eastAsia="MS Mincho" w:hAnsi="GHEA Grapalat" w:cs="MS Mincho"/>
                <w:bCs/>
              </w:rPr>
            </w:pPr>
          </w:p>
          <w:p w14:paraId="1BF68190" w14:textId="77777777" w:rsidR="00A760D1" w:rsidRPr="006366CF" w:rsidRDefault="00A760D1" w:rsidP="00677CCD">
            <w:pPr>
              <w:shd w:val="clear" w:color="auto" w:fill="FFFFFF"/>
              <w:spacing w:line="276" w:lineRule="auto"/>
              <w:rPr>
                <w:rFonts w:ascii="GHEA Grapalat" w:eastAsia="MS Mincho" w:hAnsi="GHEA Grapalat" w:cs="MS Mincho"/>
                <w:bCs/>
              </w:rPr>
            </w:pPr>
          </w:p>
          <w:p w14:paraId="3F8958B1" w14:textId="77777777" w:rsidR="00A760D1" w:rsidRPr="006366CF" w:rsidRDefault="00A760D1" w:rsidP="00677CCD">
            <w:pPr>
              <w:shd w:val="clear" w:color="auto" w:fill="FFFFFF"/>
              <w:spacing w:line="276" w:lineRule="auto"/>
              <w:rPr>
                <w:rFonts w:ascii="GHEA Grapalat" w:eastAsia="MS Mincho" w:hAnsi="GHEA Grapalat" w:cs="MS Mincho"/>
                <w:bCs/>
              </w:rPr>
            </w:pPr>
          </w:p>
          <w:p w14:paraId="3FE74057" w14:textId="77777777" w:rsidR="00A760D1" w:rsidRPr="006366CF" w:rsidRDefault="00A760D1" w:rsidP="00677CCD">
            <w:pPr>
              <w:shd w:val="clear" w:color="auto" w:fill="FFFFFF"/>
              <w:spacing w:line="276" w:lineRule="auto"/>
              <w:rPr>
                <w:rFonts w:ascii="GHEA Grapalat" w:eastAsia="MS Mincho" w:hAnsi="GHEA Grapalat" w:cs="MS Mincho"/>
                <w:bCs/>
              </w:rPr>
            </w:pPr>
          </w:p>
          <w:p w14:paraId="167D6CB0" w14:textId="77777777" w:rsidR="000E42F2" w:rsidRPr="006366CF" w:rsidRDefault="000E42F2" w:rsidP="00677CCD">
            <w:pPr>
              <w:shd w:val="clear" w:color="auto" w:fill="FFFFFF"/>
              <w:spacing w:line="276" w:lineRule="auto"/>
              <w:rPr>
                <w:rFonts w:ascii="GHEA Grapalat" w:eastAsia="MS Mincho" w:hAnsi="GHEA Grapalat" w:cs="MS Mincho"/>
                <w:bCs/>
              </w:rPr>
            </w:pPr>
          </w:p>
          <w:p w14:paraId="1A5C26EC" w14:textId="77777777" w:rsidR="000E42F2" w:rsidRPr="006366CF" w:rsidRDefault="000E42F2" w:rsidP="00677CCD">
            <w:pPr>
              <w:shd w:val="clear" w:color="auto" w:fill="FFFFFF"/>
              <w:spacing w:line="276" w:lineRule="auto"/>
              <w:rPr>
                <w:rFonts w:ascii="GHEA Grapalat" w:eastAsia="MS Mincho" w:hAnsi="GHEA Grapalat" w:cs="MS Mincho"/>
                <w:bCs/>
              </w:rPr>
            </w:pPr>
          </w:p>
          <w:p w14:paraId="36EB3914" w14:textId="77777777" w:rsidR="000E42F2" w:rsidRPr="006366CF" w:rsidRDefault="000E42F2" w:rsidP="00677CCD">
            <w:pPr>
              <w:shd w:val="clear" w:color="auto" w:fill="FFFFFF"/>
              <w:spacing w:line="276" w:lineRule="auto"/>
              <w:rPr>
                <w:rFonts w:ascii="GHEA Grapalat" w:eastAsia="MS Mincho" w:hAnsi="GHEA Grapalat" w:cs="MS Mincho"/>
                <w:bCs/>
              </w:rPr>
            </w:pPr>
          </w:p>
          <w:p w14:paraId="77C3F691" w14:textId="77777777" w:rsidR="00A760D1" w:rsidRPr="006366CF" w:rsidRDefault="00A760D1"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39</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Առաջարկությունը հստակ չէ։</w:t>
            </w:r>
          </w:p>
          <w:p w14:paraId="5CDF8D1F" w14:textId="77777777" w:rsidR="00A760D1" w:rsidRPr="006366CF" w:rsidRDefault="00A760D1" w:rsidP="00677CCD">
            <w:pPr>
              <w:shd w:val="clear" w:color="auto" w:fill="FFFFFF"/>
              <w:spacing w:line="276" w:lineRule="auto"/>
              <w:rPr>
                <w:rFonts w:ascii="GHEA Grapalat" w:eastAsia="MS Mincho" w:hAnsi="GHEA Grapalat" w:cs="MS Mincho"/>
                <w:bCs/>
              </w:rPr>
            </w:pPr>
          </w:p>
          <w:p w14:paraId="37B5B7A3" w14:textId="77777777" w:rsidR="00A760D1" w:rsidRPr="006366CF" w:rsidRDefault="00A760D1" w:rsidP="00677CCD">
            <w:pPr>
              <w:shd w:val="clear" w:color="auto" w:fill="FFFFFF"/>
              <w:spacing w:line="276" w:lineRule="auto"/>
              <w:rPr>
                <w:rFonts w:ascii="GHEA Grapalat" w:eastAsia="MS Mincho" w:hAnsi="GHEA Grapalat" w:cs="MS Mincho"/>
                <w:bCs/>
              </w:rPr>
            </w:pPr>
          </w:p>
          <w:p w14:paraId="6E5E8B18" w14:textId="77777777" w:rsidR="00A760D1" w:rsidRPr="006366CF" w:rsidRDefault="00A760D1" w:rsidP="00677CCD">
            <w:pPr>
              <w:shd w:val="clear" w:color="auto" w:fill="FFFFFF"/>
              <w:spacing w:line="276" w:lineRule="auto"/>
              <w:rPr>
                <w:rFonts w:ascii="GHEA Grapalat" w:eastAsia="MS Mincho" w:hAnsi="GHEA Grapalat" w:cs="MS Mincho"/>
                <w:bCs/>
              </w:rPr>
            </w:pPr>
          </w:p>
          <w:p w14:paraId="0C549BF1" w14:textId="77777777" w:rsidR="00A760D1" w:rsidRPr="006366CF" w:rsidRDefault="00A760D1" w:rsidP="00677CCD">
            <w:pPr>
              <w:shd w:val="clear" w:color="auto" w:fill="FFFFFF"/>
              <w:spacing w:line="276" w:lineRule="auto"/>
              <w:rPr>
                <w:rFonts w:ascii="GHEA Grapalat" w:eastAsia="MS Mincho" w:hAnsi="GHEA Grapalat" w:cs="MS Mincho"/>
                <w:bCs/>
              </w:rPr>
            </w:pPr>
          </w:p>
          <w:p w14:paraId="21987A6A" w14:textId="77777777" w:rsidR="00A760D1" w:rsidRPr="006366CF" w:rsidRDefault="00A760D1"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40</w:t>
            </w:r>
            <w:r w:rsidRPr="0096038A">
              <w:rPr>
                <w:rFonts w:ascii="Cambria Math" w:eastAsia="MS Mincho" w:hAnsi="Cambria Math" w:cs="Cambria Math"/>
                <w:bCs/>
              </w:rPr>
              <w:t>․</w:t>
            </w:r>
            <w:r w:rsidRPr="006366CF">
              <w:rPr>
                <w:rFonts w:ascii="GHEA Grapalat" w:eastAsia="MS Mincho" w:hAnsi="GHEA Grapalat" w:cs="MS Mincho"/>
                <w:bCs/>
              </w:rPr>
              <w:t xml:space="preserve"> Ընդունվել է ի գիտություն։</w:t>
            </w:r>
          </w:p>
          <w:p w14:paraId="2FAF8FDA" w14:textId="77777777" w:rsidR="00A760D1" w:rsidRPr="006366CF" w:rsidRDefault="00A760D1" w:rsidP="00677CCD">
            <w:pPr>
              <w:shd w:val="clear" w:color="auto" w:fill="FFFFFF"/>
              <w:spacing w:line="276" w:lineRule="auto"/>
              <w:rPr>
                <w:rFonts w:ascii="GHEA Grapalat" w:eastAsia="MS Mincho" w:hAnsi="GHEA Grapalat" w:cs="MS Mincho"/>
                <w:bCs/>
              </w:rPr>
            </w:pPr>
          </w:p>
          <w:p w14:paraId="79ABCF5A" w14:textId="77777777" w:rsidR="00A760D1" w:rsidRPr="006366CF" w:rsidRDefault="00A760D1" w:rsidP="00677CCD">
            <w:pPr>
              <w:shd w:val="clear" w:color="auto" w:fill="FFFFFF"/>
              <w:spacing w:line="276" w:lineRule="auto"/>
              <w:rPr>
                <w:rFonts w:ascii="GHEA Grapalat" w:eastAsia="MS Mincho" w:hAnsi="GHEA Grapalat" w:cs="MS Mincho"/>
                <w:bCs/>
              </w:rPr>
            </w:pPr>
          </w:p>
          <w:p w14:paraId="34AF4821" w14:textId="77777777" w:rsidR="00A760D1" w:rsidRPr="006366CF" w:rsidRDefault="00A760D1" w:rsidP="00677CCD">
            <w:pPr>
              <w:shd w:val="clear" w:color="auto" w:fill="FFFFFF"/>
              <w:spacing w:line="276" w:lineRule="auto"/>
              <w:rPr>
                <w:rFonts w:ascii="GHEA Grapalat" w:eastAsia="MS Mincho" w:hAnsi="GHEA Grapalat" w:cs="MS Mincho"/>
                <w:bCs/>
              </w:rPr>
            </w:pPr>
          </w:p>
          <w:p w14:paraId="0F2BA49E" w14:textId="77777777" w:rsidR="00A760D1" w:rsidRPr="006366CF" w:rsidRDefault="00A760D1" w:rsidP="00677CCD">
            <w:pPr>
              <w:shd w:val="clear" w:color="auto" w:fill="FFFFFF"/>
              <w:spacing w:line="276" w:lineRule="auto"/>
              <w:rPr>
                <w:rFonts w:ascii="GHEA Grapalat" w:eastAsia="MS Mincho" w:hAnsi="GHEA Grapalat" w:cs="MS Mincho"/>
                <w:bCs/>
              </w:rPr>
            </w:pPr>
          </w:p>
          <w:p w14:paraId="5CD751B5" w14:textId="77777777" w:rsidR="00A760D1" w:rsidRPr="006366CF" w:rsidRDefault="00A760D1" w:rsidP="00677CCD">
            <w:pPr>
              <w:shd w:val="clear" w:color="auto" w:fill="FFFFFF"/>
              <w:spacing w:line="276" w:lineRule="auto"/>
              <w:rPr>
                <w:rFonts w:ascii="GHEA Grapalat" w:eastAsia="MS Mincho" w:hAnsi="GHEA Grapalat" w:cs="MS Mincho"/>
                <w:bCs/>
              </w:rPr>
            </w:pPr>
          </w:p>
          <w:p w14:paraId="33FEB56F" w14:textId="77777777" w:rsidR="00A760D1" w:rsidRPr="006366CF" w:rsidRDefault="00A760D1" w:rsidP="00677CCD">
            <w:pPr>
              <w:shd w:val="clear" w:color="auto" w:fill="FFFFFF"/>
              <w:spacing w:line="276" w:lineRule="auto"/>
              <w:rPr>
                <w:rFonts w:ascii="GHEA Grapalat" w:eastAsia="MS Mincho" w:hAnsi="GHEA Grapalat" w:cs="MS Mincho"/>
                <w:bCs/>
              </w:rPr>
            </w:pPr>
          </w:p>
          <w:p w14:paraId="3BDA47F1" w14:textId="77777777" w:rsidR="00A760D1" w:rsidRPr="006366CF" w:rsidRDefault="00A760D1" w:rsidP="00677CCD">
            <w:pPr>
              <w:shd w:val="clear" w:color="auto" w:fill="FFFFFF"/>
              <w:spacing w:line="276" w:lineRule="auto"/>
              <w:rPr>
                <w:rFonts w:ascii="GHEA Grapalat" w:eastAsia="MS Mincho" w:hAnsi="GHEA Grapalat" w:cs="MS Mincho"/>
                <w:bCs/>
              </w:rPr>
            </w:pPr>
          </w:p>
          <w:p w14:paraId="5FBDD817" w14:textId="77777777" w:rsidR="00A760D1" w:rsidRPr="006366CF" w:rsidRDefault="00A760D1" w:rsidP="00677CCD">
            <w:pPr>
              <w:shd w:val="clear" w:color="auto" w:fill="FFFFFF"/>
              <w:spacing w:line="276" w:lineRule="auto"/>
              <w:rPr>
                <w:rFonts w:ascii="GHEA Grapalat" w:eastAsia="MS Mincho" w:hAnsi="GHEA Grapalat" w:cs="MS Mincho"/>
                <w:bCs/>
              </w:rPr>
            </w:pPr>
          </w:p>
          <w:p w14:paraId="5C43B07E" w14:textId="77777777" w:rsidR="00A760D1" w:rsidRPr="006366CF" w:rsidRDefault="00A760D1" w:rsidP="00677CCD">
            <w:pPr>
              <w:shd w:val="clear" w:color="auto" w:fill="FFFFFF"/>
              <w:spacing w:line="276" w:lineRule="auto"/>
              <w:rPr>
                <w:rFonts w:ascii="GHEA Grapalat" w:eastAsia="MS Mincho" w:hAnsi="GHEA Grapalat" w:cs="MS Mincho"/>
                <w:bCs/>
              </w:rPr>
            </w:pPr>
          </w:p>
          <w:p w14:paraId="67798113" w14:textId="77777777" w:rsidR="00A760D1" w:rsidRPr="006366CF" w:rsidRDefault="00A760D1" w:rsidP="00677CCD">
            <w:pPr>
              <w:shd w:val="clear" w:color="auto" w:fill="FFFFFF"/>
              <w:spacing w:line="276" w:lineRule="auto"/>
              <w:rPr>
                <w:rFonts w:ascii="GHEA Grapalat" w:eastAsia="MS Mincho" w:hAnsi="GHEA Grapalat" w:cs="MS Mincho"/>
                <w:bCs/>
              </w:rPr>
            </w:pPr>
          </w:p>
          <w:p w14:paraId="77031126" w14:textId="77777777" w:rsidR="00A760D1" w:rsidRPr="006366CF" w:rsidRDefault="00A760D1" w:rsidP="00677CCD">
            <w:pPr>
              <w:shd w:val="clear" w:color="auto" w:fill="FFFFFF"/>
              <w:spacing w:line="276" w:lineRule="auto"/>
              <w:rPr>
                <w:rFonts w:ascii="GHEA Grapalat" w:eastAsia="MS Mincho" w:hAnsi="GHEA Grapalat" w:cs="MS Mincho"/>
                <w:bCs/>
              </w:rPr>
            </w:pPr>
          </w:p>
          <w:p w14:paraId="18BDDE22" w14:textId="77777777" w:rsidR="00A760D1" w:rsidRPr="006366CF" w:rsidRDefault="00A760D1" w:rsidP="00677CCD">
            <w:pPr>
              <w:shd w:val="clear" w:color="auto" w:fill="FFFFFF"/>
              <w:spacing w:line="276" w:lineRule="auto"/>
              <w:rPr>
                <w:rFonts w:ascii="GHEA Grapalat" w:eastAsia="MS Mincho" w:hAnsi="GHEA Grapalat" w:cs="MS Mincho"/>
                <w:bCs/>
              </w:rPr>
            </w:pPr>
          </w:p>
          <w:p w14:paraId="5145BD9C" w14:textId="77777777" w:rsidR="00A760D1" w:rsidRPr="006366CF" w:rsidRDefault="00A760D1" w:rsidP="00677CCD">
            <w:pPr>
              <w:shd w:val="clear" w:color="auto" w:fill="FFFFFF"/>
              <w:spacing w:line="276" w:lineRule="auto"/>
              <w:rPr>
                <w:rFonts w:ascii="GHEA Grapalat" w:eastAsia="MS Mincho" w:hAnsi="GHEA Grapalat" w:cs="MS Mincho"/>
                <w:bCs/>
              </w:rPr>
            </w:pPr>
          </w:p>
          <w:p w14:paraId="26D6CE46" w14:textId="77777777" w:rsidR="00A760D1" w:rsidRPr="006366CF" w:rsidRDefault="00A760D1" w:rsidP="00677CCD">
            <w:pPr>
              <w:shd w:val="clear" w:color="auto" w:fill="FFFFFF"/>
              <w:spacing w:line="276" w:lineRule="auto"/>
              <w:rPr>
                <w:rFonts w:ascii="GHEA Grapalat" w:eastAsia="MS Mincho" w:hAnsi="GHEA Grapalat" w:cs="MS Mincho"/>
                <w:bCs/>
              </w:rPr>
            </w:pPr>
          </w:p>
          <w:p w14:paraId="2C512EBF" w14:textId="77777777" w:rsidR="00A760D1" w:rsidRPr="006366CF" w:rsidRDefault="00A760D1" w:rsidP="00677CCD">
            <w:pPr>
              <w:shd w:val="clear" w:color="auto" w:fill="FFFFFF"/>
              <w:spacing w:line="276" w:lineRule="auto"/>
              <w:rPr>
                <w:rFonts w:ascii="GHEA Grapalat" w:eastAsia="MS Mincho" w:hAnsi="GHEA Grapalat" w:cs="MS Mincho"/>
                <w:bCs/>
              </w:rPr>
            </w:pPr>
          </w:p>
          <w:p w14:paraId="2A31FF63" w14:textId="77777777" w:rsidR="00A760D1" w:rsidRPr="006366CF" w:rsidRDefault="00A760D1" w:rsidP="00677CCD">
            <w:pPr>
              <w:shd w:val="clear" w:color="auto" w:fill="FFFFFF"/>
              <w:spacing w:line="276" w:lineRule="auto"/>
              <w:rPr>
                <w:rFonts w:ascii="GHEA Grapalat" w:eastAsia="MS Mincho" w:hAnsi="GHEA Grapalat" w:cs="MS Mincho"/>
                <w:bCs/>
              </w:rPr>
            </w:pPr>
          </w:p>
          <w:p w14:paraId="77CFBD03" w14:textId="056B3DC8" w:rsidR="00A760D1" w:rsidRPr="006366CF" w:rsidRDefault="00A760D1"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41</w:t>
            </w:r>
            <w:r w:rsidRPr="0096038A">
              <w:rPr>
                <w:rFonts w:ascii="Cambria Math" w:eastAsia="MS Mincho" w:hAnsi="Cambria Math" w:cs="Cambria Math"/>
                <w:bCs/>
              </w:rPr>
              <w:t>․</w:t>
            </w:r>
            <w:r w:rsidRPr="006366CF">
              <w:rPr>
                <w:rFonts w:ascii="GHEA Grapalat" w:eastAsia="MS Mincho" w:hAnsi="GHEA Grapalat" w:cs="MS Mincho"/>
                <w:bCs/>
              </w:rPr>
              <w:t xml:space="preserve"> ԱՏՊ </w:t>
            </w:r>
            <w:r w:rsidR="000E42F2" w:rsidRPr="006366CF">
              <w:rPr>
                <w:rFonts w:ascii="GHEA Grapalat" w:eastAsia="MS Mincho" w:hAnsi="GHEA Grapalat" w:cs="MS Mincho"/>
                <w:bCs/>
              </w:rPr>
              <w:t>համակարգի</w:t>
            </w:r>
            <w:r w:rsidRPr="006366CF">
              <w:rPr>
                <w:rFonts w:ascii="GHEA Grapalat" w:eastAsia="MS Mincho" w:hAnsi="GHEA Grapalat" w:cs="MS Mincho"/>
                <w:bCs/>
              </w:rPr>
              <w:t xml:space="preserve"> փոփոխությունների վերաբերյալ տեղեկությունն ընդունվել է ի գիտություն։</w:t>
            </w:r>
          </w:p>
          <w:p w14:paraId="60990EEE" w14:textId="207A6ACD" w:rsidR="00A760D1" w:rsidRPr="006366CF" w:rsidRDefault="00A760D1" w:rsidP="00677CCD">
            <w:pPr>
              <w:shd w:val="clear" w:color="auto" w:fill="FFFFFF"/>
              <w:spacing w:line="276" w:lineRule="auto"/>
              <w:rPr>
                <w:rFonts w:ascii="GHEA Grapalat" w:eastAsia="MS Mincho" w:hAnsi="GHEA Grapalat" w:cs="MS Mincho"/>
                <w:bCs/>
              </w:rPr>
            </w:pPr>
            <w:r w:rsidRPr="006366CF">
              <w:rPr>
                <w:rFonts w:ascii="GHEA Grapalat" w:eastAsia="MS Mincho" w:hAnsi="GHEA Grapalat" w:cs="MS Mincho"/>
                <w:bCs/>
              </w:rPr>
              <w:t>Առաջարկությունը չի ընդունվել</w:t>
            </w:r>
            <w:r w:rsidR="000E42F2" w:rsidRPr="006366CF">
              <w:rPr>
                <w:rFonts w:ascii="GHEA Grapalat" w:eastAsia="MS Mincho" w:hAnsi="GHEA Grapalat" w:cs="MS Mincho"/>
                <w:bCs/>
              </w:rPr>
              <w:t xml:space="preserve">, այն հնարավոր կլինի քննարկել օրենքի նախագծի շրջանառության մեջ դնելու փուլում։ </w:t>
            </w:r>
          </w:p>
        </w:tc>
      </w:tr>
      <w:tr w:rsidR="009560C3" w:rsidRPr="006366CF" w14:paraId="021DE50B" w14:textId="77777777" w:rsidTr="00FA176D">
        <w:trPr>
          <w:gridAfter w:val="1"/>
          <w:wAfter w:w="50" w:type="dxa"/>
          <w:trHeight w:val="396"/>
        </w:trPr>
        <w:tc>
          <w:tcPr>
            <w:tcW w:w="8817" w:type="dxa"/>
            <w:vMerge w:val="restart"/>
          </w:tcPr>
          <w:p w14:paraId="7998A4B8" w14:textId="40DB5BEB" w:rsidR="009560C3" w:rsidRPr="006366CF" w:rsidRDefault="0054062F" w:rsidP="00677CCD">
            <w:pPr>
              <w:spacing w:line="276" w:lineRule="auto"/>
              <w:jc w:val="center"/>
              <w:rPr>
                <w:rFonts w:ascii="GHEA Grapalat" w:hAnsi="GHEA Grapalat"/>
                <w:b/>
                <w:bCs/>
              </w:rPr>
            </w:pPr>
            <w:r w:rsidRPr="006366CF">
              <w:rPr>
                <w:rFonts w:ascii="GHEA Grapalat" w:eastAsia="GHEA Grapalat" w:hAnsi="GHEA Grapalat" w:cs="GHEA Grapalat"/>
                <w:b/>
                <w:bCs/>
              </w:rPr>
              <w:lastRenderedPageBreak/>
              <w:t>5</w:t>
            </w:r>
            <w:r w:rsidR="009560C3" w:rsidRPr="006366CF">
              <w:rPr>
                <w:rFonts w:ascii="GHEA Grapalat" w:eastAsia="GHEA Grapalat" w:hAnsi="GHEA Grapalat" w:cs="GHEA Grapalat"/>
                <w:b/>
                <w:bCs/>
              </w:rPr>
              <w:t xml:space="preserve">. ՀՀ </w:t>
            </w:r>
            <w:r w:rsidR="001A5A45" w:rsidRPr="006366CF">
              <w:rPr>
                <w:rFonts w:ascii="GHEA Grapalat" w:hAnsi="GHEA Grapalat"/>
                <w:b/>
                <w:bCs/>
              </w:rPr>
              <w:t>էկոնոմիկայի նախարարություն</w:t>
            </w:r>
          </w:p>
        </w:tc>
        <w:tc>
          <w:tcPr>
            <w:tcW w:w="6158" w:type="dxa"/>
          </w:tcPr>
          <w:p w14:paraId="6FF416DC" w14:textId="0BEF3962" w:rsidR="009560C3" w:rsidRPr="006366CF" w:rsidRDefault="009766EA" w:rsidP="00677CCD">
            <w:pPr>
              <w:spacing w:line="276" w:lineRule="auto"/>
              <w:ind w:firstLine="165"/>
              <w:jc w:val="center"/>
              <w:rPr>
                <w:rFonts w:ascii="GHEA Grapalat" w:eastAsia="GHEA Grapalat" w:hAnsi="GHEA Grapalat" w:cs="GHEA Grapalat"/>
                <w:b/>
                <w:bCs/>
              </w:rPr>
            </w:pPr>
            <w:r w:rsidRPr="006366CF">
              <w:rPr>
                <w:rFonts w:ascii="GHEA Grapalat" w:eastAsia="GHEA Grapalat" w:hAnsi="GHEA Grapalat" w:cs="GHEA Grapalat"/>
                <w:b/>
                <w:bCs/>
              </w:rPr>
              <w:t>22</w:t>
            </w:r>
            <w:r w:rsidR="009560C3" w:rsidRPr="006366CF">
              <w:rPr>
                <w:rFonts w:ascii="GHEA Grapalat" w:eastAsia="GHEA Grapalat" w:hAnsi="GHEA Grapalat" w:cs="GHEA Grapalat"/>
                <w:b/>
                <w:bCs/>
              </w:rPr>
              <w:t>.</w:t>
            </w:r>
            <w:r w:rsidRPr="006366CF">
              <w:rPr>
                <w:rFonts w:ascii="GHEA Grapalat" w:eastAsia="GHEA Grapalat" w:hAnsi="GHEA Grapalat" w:cs="GHEA Grapalat"/>
                <w:b/>
                <w:bCs/>
              </w:rPr>
              <w:t>05</w:t>
            </w:r>
            <w:r w:rsidR="008D0961" w:rsidRPr="006366CF">
              <w:rPr>
                <w:rFonts w:ascii="GHEA Grapalat" w:eastAsia="GHEA Grapalat" w:hAnsi="GHEA Grapalat" w:cs="GHEA Grapalat"/>
                <w:b/>
                <w:bCs/>
              </w:rPr>
              <w:t>.</w:t>
            </w:r>
            <w:r w:rsidR="001A5A45" w:rsidRPr="006366CF">
              <w:rPr>
                <w:rFonts w:ascii="GHEA Grapalat" w:eastAsia="GHEA Grapalat" w:hAnsi="GHEA Grapalat" w:cs="GHEA Grapalat"/>
                <w:b/>
                <w:bCs/>
              </w:rPr>
              <w:t>202</w:t>
            </w:r>
            <w:r w:rsidR="0054062F" w:rsidRPr="006366CF">
              <w:rPr>
                <w:rFonts w:ascii="GHEA Grapalat" w:eastAsia="GHEA Grapalat" w:hAnsi="GHEA Grapalat" w:cs="GHEA Grapalat"/>
                <w:b/>
                <w:bCs/>
              </w:rPr>
              <w:t>5</w:t>
            </w:r>
            <w:r w:rsidR="009560C3" w:rsidRPr="006366CF">
              <w:rPr>
                <w:rFonts w:ascii="GHEA Grapalat" w:eastAsia="GHEA Grapalat" w:hAnsi="GHEA Grapalat" w:cs="GHEA Grapalat"/>
                <w:b/>
                <w:bCs/>
              </w:rPr>
              <w:t>թ.</w:t>
            </w:r>
          </w:p>
        </w:tc>
      </w:tr>
      <w:tr w:rsidR="009560C3" w:rsidRPr="006366CF" w14:paraId="23BB1CE4" w14:textId="77777777" w:rsidTr="00FA176D">
        <w:trPr>
          <w:gridAfter w:val="1"/>
          <w:wAfter w:w="50" w:type="dxa"/>
          <w:trHeight w:val="350"/>
        </w:trPr>
        <w:tc>
          <w:tcPr>
            <w:tcW w:w="8817" w:type="dxa"/>
            <w:vMerge/>
          </w:tcPr>
          <w:p w14:paraId="4FE898DB" w14:textId="77777777" w:rsidR="009560C3" w:rsidRPr="006366CF" w:rsidRDefault="009560C3" w:rsidP="00677CCD">
            <w:pPr>
              <w:widowControl w:val="0"/>
              <w:pBdr>
                <w:top w:val="nil"/>
                <w:left w:val="nil"/>
                <w:bottom w:val="nil"/>
                <w:right w:val="nil"/>
                <w:between w:val="nil"/>
              </w:pBdr>
              <w:spacing w:line="276" w:lineRule="auto"/>
              <w:rPr>
                <w:rFonts w:ascii="GHEA Grapalat" w:eastAsia="GHEA Grapalat" w:hAnsi="GHEA Grapalat" w:cs="GHEA Grapalat"/>
                <w:b/>
                <w:bCs/>
              </w:rPr>
            </w:pPr>
          </w:p>
        </w:tc>
        <w:tc>
          <w:tcPr>
            <w:tcW w:w="6158" w:type="dxa"/>
          </w:tcPr>
          <w:p w14:paraId="293CFCCD" w14:textId="4F9131CC" w:rsidR="009560C3" w:rsidRPr="006366CF" w:rsidRDefault="00D710A4" w:rsidP="00677CCD">
            <w:pPr>
              <w:spacing w:line="276" w:lineRule="auto"/>
              <w:ind w:firstLine="567"/>
              <w:rPr>
                <w:rFonts w:ascii="GHEA Grapalat" w:eastAsia="GHEA Grapalat" w:hAnsi="GHEA Grapalat" w:cs="GHEA Grapalat"/>
                <w:b/>
                <w:bCs/>
              </w:rPr>
            </w:pPr>
            <w:r w:rsidRPr="006366CF">
              <w:rPr>
                <w:rFonts w:ascii="GHEA Grapalat" w:eastAsia="GHEA Grapalat" w:hAnsi="GHEA Grapalat" w:cs="GHEA Grapalat"/>
                <w:b/>
                <w:bCs/>
                <w:lang w:val="en-US"/>
              </w:rPr>
              <w:t xml:space="preserve">                      </w:t>
            </w:r>
            <w:r w:rsidR="001A5A45" w:rsidRPr="006366CF">
              <w:rPr>
                <w:rFonts w:ascii="GHEA Grapalat" w:eastAsia="GHEA Grapalat" w:hAnsi="GHEA Grapalat" w:cs="GHEA Grapalat"/>
                <w:b/>
                <w:bCs/>
              </w:rPr>
              <w:t xml:space="preserve">N </w:t>
            </w:r>
            <w:r w:rsidR="009766EA" w:rsidRPr="006366CF">
              <w:rPr>
                <w:rFonts w:ascii="GHEA Grapalat" w:eastAsia="GHEA Grapalat" w:hAnsi="GHEA Grapalat" w:cs="GHEA Grapalat"/>
                <w:b/>
                <w:bCs/>
              </w:rPr>
              <w:t>01/11270-2025</w:t>
            </w:r>
          </w:p>
        </w:tc>
      </w:tr>
      <w:tr w:rsidR="009560C3" w:rsidRPr="006366CF" w14:paraId="35C95F50" w14:textId="77777777" w:rsidTr="00FA176D">
        <w:trPr>
          <w:gridAfter w:val="1"/>
          <w:wAfter w:w="50" w:type="dxa"/>
          <w:trHeight w:val="396"/>
        </w:trPr>
        <w:tc>
          <w:tcPr>
            <w:tcW w:w="8817" w:type="dxa"/>
          </w:tcPr>
          <w:p w14:paraId="7F5515CF" w14:textId="40538D04" w:rsidR="009766EA" w:rsidRPr="006366CF" w:rsidRDefault="009766EA" w:rsidP="009766EA">
            <w:pPr>
              <w:spacing w:line="276" w:lineRule="auto"/>
              <w:jc w:val="both"/>
              <w:rPr>
                <w:rFonts w:ascii="GHEA Grapalat" w:eastAsia="GHEA Grapalat" w:hAnsi="GHEA Grapalat" w:cs="GHEA Grapalat"/>
                <w:bCs/>
                <w:highlight w:val="white"/>
              </w:rPr>
            </w:pPr>
            <w:r w:rsidRPr="006366CF">
              <w:rPr>
                <w:rFonts w:ascii="GHEA Grapalat" w:eastAsia="GHEA Grapalat" w:hAnsi="GHEA Grapalat" w:cs="GHEA Grapalat"/>
                <w:bCs/>
                <w:highlight w:val="white"/>
              </w:rPr>
              <w:t>Ի կատարումն Փոխվարչապետի սույն թվականի մայիսի 13-ի N</w:t>
            </w:r>
            <w:r w:rsidR="00FA57CB" w:rsidRPr="006366CF">
              <w:rPr>
                <w:rFonts w:ascii="GHEA Grapalat" w:eastAsia="GHEA Grapalat" w:hAnsi="GHEA Grapalat" w:cs="GHEA Grapalat"/>
                <w:bCs/>
                <w:highlight w:val="white"/>
              </w:rPr>
              <w:t xml:space="preserve"> </w:t>
            </w:r>
            <w:r w:rsidRPr="006366CF">
              <w:rPr>
                <w:rFonts w:ascii="GHEA Grapalat" w:eastAsia="GHEA Grapalat" w:hAnsi="GHEA Grapalat" w:cs="GHEA Grapalat"/>
                <w:bCs/>
                <w:highlight w:val="white"/>
              </w:rPr>
              <w:t xml:space="preserve">05/02.6/15171-2025 հանձնարարականի՝ «Հանրային տեղեկությունների մասին», «Կիբեռանվտանգության մասին», «Տեղեկատվական համակարգերի կարգավորման մարմնի մասին» օրենքների, ինչպես նաև հարակից օրենքների նախագծերի փաթեթի վերաբերյալ Էկոնոմիկայի նախարարությունն իր առաջարկությունները ներկայացրել է սույն թվականի ապրիլի 30-ի N01/9498-2025 գրությամբ և ներկայացված առաջարկությունները շարունակում են մնալ արդիական: </w:t>
            </w:r>
          </w:p>
          <w:p w14:paraId="24AD242D" w14:textId="0CCEB2E1" w:rsidR="009766EA" w:rsidRPr="006366CF" w:rsidRDefault="009766EA" w:rsidP="00677CCD">
            <w:pPr>
              <w:spacing w:line="276" w:lineRule="auto"/>
              <w:jc w:val="both"/>
              <w:rPr>
                <w:rFonts w:ascii="GHEA Grapalat" w:eastAsia="GHEA Grapalat" w:hAnsi="GHEA Grapalat" w:cs="GHEA Grapalat"/>
                <w:bCs/>
                <w:highlight w:val="white"/>
              </w:rPr>
            </w:pPr>
            <w:r w:rsidRPr="006366CF">
              <w:rPr>
                <w:rFonts w:ascii="GHEA Grapalat" w:eastAsia="GHEA Grapalat" w:hAnsi="GHEA Grapalat" w:cs="GHEA Grapalat"/>
                <w:bCs/>
                <w:highlight w:val="white"/>
              </w:rPr>
              <w:t>2025թ. ապրիլի 30-ի թիվ 01/9498-2025 գրությունը ներկայացվում է ստորև.</w:t>
            </w:r>
          </w:p>
          <w:p w14:paraId="4CC417D5" w14:textId="2832171B" w:rsidR="008D0961" w:rsidRPr="006366CF" w:rsidRDefault="008D0961" w:rsidP="00677CCD">
            <w:pPr>
              <w:spacing w:line="276" w:lineRule="auto"/>
              <w:jc w:val="both"/>
              <w:rPr>
                <w:rFonts w:ascii="GHEA Grapalat" w:eastAsia="GHEA Grapalat" w:hAnsi="GHEA Grapalat" w:cs="GHEA Grapalat"/>
                <w:bCs/>
                <w:highlight w:val="white"/>
              </w:rPr>
            </w:pPr>
            <w:r w:rsidRPr="006366CF">
              <w:rPr>
                <w:rFonts w:ascii="GHEA Grapalat" w:eastAsia="GHEA Grapalat" w:hAnsi="GHEA Grapalat" w:cs="GHEA Grapalat"/>
                <w:bCs/>
                <w:highlight w:val="white"/>
              </w:rPr>
              <w:t>Ի կատարումն Փոխվարչապետի սույն թվականի ապրիլի 25-ի N05/02.6/13388-2025 հանձնարարականի՝ քննության առնելով «Տեղեկատվական համակարգերի կարգավորման մարմնի մասին» օրենքի և հարակից օրենքների նախագծերը, Էկոնոմիկայի նախարարությունը հայտնում է հետևյալը</w:t>
            </w:r>
            <w:r w:rsidRPr="0096038A">
              <w:rPr>
                <w:rFonts w:ascii="Cambria Math" w:eastAsia="MS Mincho" w:hAnsi="Cambria Math" w:cs="Cambria Math"/>
                <w:bCs/>
                <w:highlight w:val="white"/>
              </w:rPr>
              <w:t>․</w:t>
            </w:r>
          </w:p>
          <w:p w14:paraId="19D324DE" w14:textId="77777777" w:rsidR="008D0961" w:rsidRPr="006366CF" w:rsidRDefault="008D0961" w:rsidP="00677CCD">
            <w:pPr>
              <w:spacing w:line="276" w:lineRule="auto"/>
              <w:jc w:val="both"/>
              <w:rPr>
                <w:rFonts w:ascii="GHEA Grapalat" w:eastAsia="GHEA Grapalat" w:hAnsi="GHEA Grapalat" w:cs="GHEA Grapalat"/>
                <w:bCs/>
                <w:highlight w:val="white"/>
              </w:rPr>
            </w:pPr>
            <w:r w:rsidRPr="006366CF">
              <w:rPr>
                <w:rFonts w:ascii="GHEA Grapalat" w:eastAsia="GHEA Grapalat" w:hAnsi="GHEA Grapalat" w:cs="GHEA Grapalat"/>
                <w:bCs/>
                <w:highlight w:val="white"/>
              </w:rPr>
              <w:t>1</w:t>
            </w:r>
            <w:r w:rsidRPr="0096038A">
              <w:rPr>
                <w:rFonts w:ascii="Cambria Math" w:eastAsia="MS Mincho" w:hAnsi="Cambria Math" w:cs="Cambria Math"/>
                <w:bCs/>
                <w:highlight w:val="white"/>
              </w:rPr>
              <w:t>․</w:t>
            </w:r>
            <w:r w:rsidRPr="006366CF">
              <w:rPr>
                <w:rFonts w:ascii="GHEA Grapalat" w:eastAsia="GHEA Grapalat" w:hAnsi="GHEA Grapalat" w:cs="GHEA Grapalat"/>
                <w:bCs/>
                <w:highlight w:val="white"/>
              </w:rPr>
              <w:t xml:space="preserve"> «Տեղեկատվական համակարգերի կարգավորման մարմնի մասին» օրենքի նախագծի 27-րդ հոդվածի 4-րդ մասով սահմանվում է, որ ստուգումներն իրականացվում են Հանձնաժողովի կողմից ստեղծվող և ստուգումներ իրականացնելու համար լիազորված խմբի կողմից։ Առաջարկում ենք նախագծում սահմանել նաև ստուգումների իրականացման նպատակը, ինչպես նաև ստուգող խմբի անդամների ընտրության չափանիշները և կարգը»։</w:t>
            </w:r>
          </w:p>
          <w:p w14:paraId="5C501731" w14:textId="7120A5D4" w:rsidR="009560C3" w:rsidRPr="006366CF" w:rsidRDefault="008D0961" w:rsidP="00677CCD">
            <w:pPr>
              <w:spacing w:line="276" w:lineRule="auto"/>
              <w:jc w:val="both"/>
              <w:rPr>
                <w:rFonts w:ascii="GHEA Grapalat" w:eastAsia="GHEA Grapalat" w:hAnsi="GHEA Grapalat" w:cs="GHEA Grapalat"/>
                <w:bCs/>
                <w:highlight w:val="white"/>
              </w:rPr>
            </w:pPr>
            <w:r w:rsidRPr="006366CF">
              <w:rPr>
                <w:rFonts w:ascii="GHEA Grapalat" w:eastAsia="GHEA Grapalat" w:hAnsi="GHEA Grapalat" w:cs="GHEA Grapalat"/>
                <w:bCs/>
                <w:highlight w:val="white"/>
              </w:rPr>
              <w:t>2</w:t>
            </w:r>
            <w:r w:rsidRPr="0096038A">
              <w:rPr>
                <w:rFonts w:ascii="Cambria Math" w:eastAsia="MS Mincho" w:hAnsi="Cambria Math" w:cs="Cambria Math"/>
                <w:bCs/>
                <w:highlight w:val="white"/>
              </w:rPr>
              <w:t>․</w:t>
            </w:r>
            <w:r w:rsidRPr="006366CF">
              <w:rPr>
                <w:rFonts w:ascii="GHEA Grapalat" w:eastAsia="GHEA Grapalat" w:hAnsi="GHEA Grapalat" w:cs="GHEA Grapalat"/>
                <w:bCs/>
                <w:highlight w:val="white"/>
              </w:rPr>
              <w:t xml:space="preserve"> Կիբեռանվտանգության մասին օրենքի նախագծի 7-րդ գլուխը վերաբերում է կիբեռանվտանգության աուդիտին, դրա իրականացման ժամկետներին, աշխատանքի կատարման ներքին կանոնակարգին և աուդիտ իրականացնող անձի վարձատրությանը, սակայն «կիբեռանվտանգության աուդիտ» հասկացությունը սահմանված չէ օրենքի հիմնական հասկացությունների մեջ։ Առաջարկում ենք օրենքի 3-րդ հոդվածում սահմանել «կիբեռանվտանգության աուդիտ» հասկացությունը։</w:t>
            </w:r>
          </w:p>
        </w:tc>
        <w:tc>
          <w:tcPr>
            <w:tcW w:w="6158" w:type="dxa"/>
          </w:tcPr>
          <w:p w14:paraId="304F6C5C" w14:textId="77777777" w:rsidR="00C91F62" w:rsidRPr="006366CF" w:rsidRDefault="00C91F62" w:rsidP="00677CCD">
            <w:pPr>
              <w:shd w:val="clear" w:color="auto" w:fill="FFFFFF"/>
              <w:spacing w:line="276" w:lineRule="auto"/>
              <w:jc w:val="both"/>
              <w:rPr>
                <w:rFonts w:ascii="GHEA Grapalat" w:hAnsi="GHEA Grapalat"/>
                <w:bCs/>
                <w:color w:val="000000"/>
              </w:rPr>
            </w:pPr>
          </w:p>
          <w:p w14:paraId="0B7E50FE" w14:textId="77777777" w:rsidR="00970C14" w:rsidRPr="006366CF" w:rsidRDefault="00970C14" w:rsidP="00677CCD">
            <w:pPr>
              <w:shd w:val="clear" w:color="auto" w:fill="FFFFFF"/>
              <w:spacing w:line="276" w:lineRule="auto"/>
              <w:jc w:val="both"/>
              <w:rPr>
                <w:rFonts w:ascii="GHEA Grapalat" w:hAnsi="GHEA Grapalat"/>
                <w:bCs/>
                <w:color w:val="000000"/>
              </w:rPr>
            </w:pPr>
          </w:p>
          <w:p w14:paraId="7C564397" w14:textId="77777777" w:rsidR="00970C14" w:rsidRPr="006366CF" w:rsidRDefault="00970C14" w:rsidP="00677CCD">
            <w:pPr>
              <w:shd w:val="clear" w:color="auto" w:fill="FFFFFF"/>
              <w:spacing w:line="276" w:lineRule="auto"/>
              <w:jc w:val="both"/>
              <w:rPr>
                <w:rFonts w:ascii="GHEA Grapalat" w:hAnsi="GHEA Grapalat"/>
                <w:bCs/>
                <w:color w:val="000000"/>
              </w:rPr>
            </w:pPr>
          </w:p>
          <w:p w14:paraId="0EBBD651" w14:textId="77777777" w:rsidR="00970C14" w:rsidRPr="006366CF" w:rsidRDefault="00970C14" w:rsidP="00677CCD">
            <w:pPr>
              <w:shd w:val="clear" w:color="auto" w:fill="FFFFFF"/>
              <w:spacing w:line="276" w:lineRule="auto"/>
              <w:jc w:val="both"/>
              <w:rPr>
                <w:rFonts w:ascii="GHEA Grapalat" w:hAnsi="GHEA Grapalat"/>
                <w:bCs/>
                <w:color w:val="000000"/>
              </w:rPr>
            </w:pPr>
          </w:p>
          <w:p w14:paraId="0E3DF364" w14:textId="77777777" w:rsidR="00970C14" w:rsidRPr="006366CF" w:rsidRDefault="00970C14" w:rsidP="00677CCD">
            <w:pPr>
              <w:shd w:val="clear" w:color="auto" w:fill="FFFFFF"/>
              <w:spacing w:line="276" w:lineRule="auto"/>
              <w:jc w:val="both"/>
              <w:rPr>
                <w:rFonts w:ascii="GHEA Grapalat" w:hAnsi="GHEA Grapalat"/>
                <w:bCs/>
                <w:color w:val="000000"/>
              </w:rPr>
            </w:pPr>
          </w:p>
          <w:p w14:paraId="49A09E9A" w14:textId="77777777" w:rsidR="00970C14" w:rsidRPr="006366CF" w:rsidRDefault="00970C14" w:rsidP="00677CCD">
            <w:pPr>
              <w:shd w:val="clear" w:color="auto" w:fill="FFFFFF"/>
              <w:spacing w:line="276" w:lineRule="auto"/>
              <w:jc w:val="both"/>
              <w:rPr>
                <w:rFonts w:ascii="GHEA Grapalat" w:hAnsi="GHEA Grapalat"/>
                <w:bCs/>
                <w:color w:val="000000"/>
              </w:rPr>
            </w:pPr>
          </w:p>
          <w:p w14:paraId="10E06670" w14:textId="77777777" w:rsidR="00970C14" w:rsidRPr="006366CF" w:rsidRDefault="00970C14" w:rsidP="00677CCD">
            <w:pPr>
              <w:shd w:val="clear" w:color="auto" w:fill="FFFFFF"/>
              <w:spacing w:line="276" w:lineRule="auto"/>
              <w:jc w:val="both"/>
              <w:rPr>
                <w:rFonts w:ascii="GHEA Grapalat" w:hAnsi="GHEA Grapalat"/>
                <w:bCs/>
                <w:color w:val="000000"/>
              </w:rPr>
            </w:pPr>
          </w:p>
          <w:p w14:paraId="5C082F69" w14:textId="77777777" w:rsidR="00970C14" w:rsidRPr="006366CF" w:rsidRDefault="00970C14" w:rsidP="00677CCD">
            <w:pPr>
              <w:shd w:val="clear" w:color="auto" w:fill="FFFFFF"/>
              <w:spacing w:line="276" w:lineRule="auto"/>
              <w:jc w:val="both"/>
              <w:rPr>
                <w:rFonts w:ascii="GHEA Grapalat" w:hAnsi="GHEA Grapalat"/>
                <w:bCs/>
                <w:color w:val="000000"/>
              </w:rPr>
            </w:pPr>
          </w:p>
          <w:p w14:paraId="116256C1" w14:textId="77777777" w:rsidR="00970C14" w:rsidRPr="006366CF" w:rsidRDefault="00970C14" w:rsidP="00677CCD">
            <w:pPr>
              <w:shd w:val="clear" w:color="auto" w:fill="FFFFFF"/>
              <w:spacing w:line="276" w:lineRule="auto"/>
              <w:jc w:val="both"/>
              <w:rPr>
                <w:rFonts w:ascii="GHEA Grapalat" w:hAnsi="GHEA Grapalat"/>
                <w:bCs/>
                <w:color w:val="000000"/>
              </w:rPr>
            </w:pPr>
          </w:p>
          <w:p w14:paraId="141C12AA" w14:textId="77777777" w:rsidR="00970C14" w:rsidRPr="006366CF" w:rsidRDefault="00970C14" w:rsidP="00677CCD">
            <w:pPr>
              <w:shd w:val="clear" w:color="auto" w:fill="FFFFFF"/>
              <w:spacing w:line="276" w:lineRule="auto"/>
              <w:jc w:val="both"/>
              <w:rPr>
                <w:rFonts w:ascii="GHEA Grapalat" w:hAnsi="GHEA Grapalat"/>
                <w:bCs/>
                <w:color w:val="000000"/>
              </w:rPr>
            </w:pPr>
          </w:p>
          <w:p w14:paraId="143587A0" w14:textId="77777777" w:rsidR="00970C14" w:rsidRPr="006366CF" w:rsidRDefault="00970C14" w:rsidP="00677CCD">
            <w:pPr>
              <w:shd w:val="clear" w:color="auto" w:fill="FFFFFF"/>
              <w:spacing w:line="276" w:lineRule="auto"/>
              <w:jc w:val="both"/>
              <w:rPr>
                <w:rFonts w:ascii="GHEA Grapalat" w:hAnsi="GHEA Grapalat"/>
                <w:bCs/>
                <w:color w:val="000000"/>
              </w:rPr>
            </w:pPr>
          </w:p>
          <w:p w14:paraId="086E943D" w14:textId="77777777" w:rsidR="00970C14" w:rsidRPr="006366CF" w:rsidRDefault="00970C14" w:rsidP="00677CCD">
            <w:pPr>
              <w:shd w:val="clear" w:color="auto" w:fill="FFFFFF"/>
              <w:spacing w:line="276" w:lineRule="auto"/>
              <w:jc w:val="both"/>
              <w:rPr>
                <w:rFonts w:ascii="GHEA Grapalat" w:hAnsi="GHEA Grapalat"/>
                <w:bCs/>
                <w:color w:val="000000"/>
              </w:rPr>
            </w:pPr>
          </w:p>
          <w:p w14:paraId="5BDB677E" w14:textId="173E9509" w:rsidR="00970C14" w:rsidRPr="006366CF" w:rsidRDefault="00970C14" w:rsidP="00677CCD">
            <w:pPr>
              <w:shd w:val="clear" w:color="auto" w:fill="FFFFFF"/>
              <w:spacing w:line="276" w:lineRule="auto"/>
              <w:jc w:val="both"/>
              <w:rPr>
                <w:rFonts w:ascii="GHEA Grapalat" w:hAnsi="GHEA Grapalat"/>
                <w:bCs/>
                <w:color w:val="000000"/>
              </w:rPr>
            </w:pPr>
          </w:p>
          <w:p w14:paraId="56E84546" w14:textId="3E54776D" w:rsidR="0055603F" w:rsidRPr="006366CF" w:rsidRDefault="0055603F" w:rsidP="00677CCD">
            <w:pPr>
              <w:shd w:val="clear" w:color="auto" w:fill="FFFFFF"/>
              <w:spacing w:line="276" w:lineRule="auto"/>
              <w:jc w:val="both"/>
              <w:rPr>
                <w:rFonts w:ascii="GHEA Grapalat" w:hAnsi="GHEA Grapalat"/>
                <w:bCs/>
                <w:color w:val="000000"/>
              </w:rPr>
            </w:pPr>
          </w:p>
          <w:p w14:paraId="497654EF" w14:textId="77777777" w:rsidR="0055603F" w:rsidRPr="006366CF" w:rsidRDefault="0055603F" w:rsidP="00677CCD">
            <w:pPr>
              <w:shd w:val="clear" w:color="auto" w:fill="FFFFFF"/>
              <w:spacing w:line="276" w:lineRule="auto"/>
              <w:jc w:val="both"/>
              <w:rPr>
                <w:rFonts w:ascii="GHEA Grapalat" w:hAnsi="GHEA Grapalat"/>
                <w:bCs/>
                <w:color w:val="000000"/>
              </w:rPr>
            </w:pPr>
          </w:p>
          <w:p w14:paraId="334D74E5" w14:textId="77777777" w:rsidR="00970C14" w:rsidRPr="006366CF" w:rsidRDefault="00970C14" w:rsidP="00677CCD">
            <w:pPr>
              <w:shd w:val="clear" w:color="auto" w:fill="FFFFFF"/>
              <w:spacing w:line="276" w:lineRule="auto"/>
              <w:jc w:val="both"/>
              <w:rPr>
                <w:rFonts w:ascii="GHEA Grapalat" w:hAnsi="GHEA Grapalat"/>
                <w:bCs/>
                <w:color w:val="000000"/>
              </w:rPr>
            </w:pPr>
            <w:r w:rsidRPr="006366CF">
              <w:rPr>
                <w:rFonts w:ascii="GHEA Grapalat" w:hAnsi="GHEA Grapalat"/>
                <w:bCs/>
                <w:color w:val="000000"/>
              </w:rPr>
              <w:t xml:space="preserve">1.Չի ընդունվել։ Նշված հարցերը կարգավորվում են Նախագծի 28-րդ և 31-րդ հոդվածներով։ </w:t>
            </w:r>
          </w:p>
          <w:p w14:paraId="7A63617A" w14:textId="77777777" w:rsidR="00970C14" w:rsidRPr="006366CF" w:rsidRDefault="00970C14" w:rsidP="00677CCD">
            <w:pPr>
              <w:shd w:val="clear" w:color="auto" w:fill="FFFFFF"/>
              <w:spacing w:line="276" w:lineRule="auto"/>
              <w:jc w:val="both"/>
              <w:rPr>
                <w:rFonts w:ascii="GHEA Grapalat" w:hAnsi="GHEA Grapalat"/>
                <w:bCs/>
                <w:color w:val="000000"/>
              </w:rPr>
            </w:pPr>
          </w:p>
          <w:p w14:paraId="6EA18522" w14:textId="77777777" w:rsidR="00970C14" w:rsidRPr="006366CF" w:rsidRDefault="00970C14" w:rsidP="00677CCD">
            <w:pPr>
              <w:shd w:val="clear" w:color="auto" w:fill="FFFFFF"/>
              <w:spacing w:line="276" w:lineRule="auto"/>
              <w:jc w:val="both"/>
              <w:rPr>
                <w:rFonts w:ascii="GHEA Grapalat" w:hAnsi="GHEA Grapalat"/>
                <w:bCs/>
                <w:color w:val="000000"/>
              </w:rPr>
            </w:pPr>
          </w:p>
          <w:p w14:paraId="74BABB9D" w14:textId="77777777" w:rsidR="00970C14" w:rsidRPr="006366CF" w:rsidRDefault="00970C14" w:rsidP="00677CCD">
            <w:pPr>
              <w:shd w:val="clear" w:color="auto" w:fill="FFFFFF"/>
              <w:spacing w:line="276" w:lineRule="auto"/>
              <w:jc w:val="both"/>
              <w:rPr>
                <w:rFonts w:ascii="GHEA Grapalat" w:hAnsi="GHEA Grapalat"/>
                <w:bCs/>
                <w:color w:val="000000"/>
              </w:rPr>
            </w:pPr>
          </w:p>
          <w:p w14:paraId="67761D7E" w14:textId="77777777" w:rsidR="00970C14" w:rsidRPr="006366CF" w:rsidRDefault="00970C14" w:rsidP="00677CCD">
            <w:pPr>
              <w:shd w:val="clear" w:color="auto" w:fill="FFFFFF"/>
              <w:spacing w:line="276" w:lineRule="auto"/>
              <w:jc w:val="both"/>
              <w:rPr>
                <w:rFonts w:ascii="GHEA Grapalat" w:hAnsi="GHEA Grapalat"/>
                <w:bCs/>
                <w:color w:val="000000"/>
              </w:rPr>
            </w:pPr>
          </w:p>
          <w:p w14:paraId="425E757C" w14:textId="77777777" w:rsidR="00970C14" w:rsidRPr="006366CF" w:rsidRDefault="00970C14" w:rsidP="00677CCD">
            <w:pPr>
              <w:shd w:val="clear" w:color="auto" w:fill="FFFFFF"/>
              <w:spacing w:line="276" w:lineRule="auto"/>
              <w:jc w:val="both"/>
              <w:rPr>
                <w:rFonts w:ascii="GHEA Grapalat" w:hAnsi="GHEA Grapalat"/>
                <w:bCs/>
                <w:color w:val="000000"/>
              </w:rPr>
            </w:pPr>
          </w:p>
          <w:p w14:paraId="07968DC4" w14:textId="5A787419" w:rsidR="00970C14" w:rsidRPr="006366CF" w:rsidRDefault="00970C14" w:rsidP="00677CCD">
            <w:pPr>
              <w:shd w:val="clear" w:color="auto" w:fill="FFFFFF"/>
              <w:spacing w:line="276" w:lineRule="auto"/>
              <w:jc w:val="both"/>
              <w:rPr>
                <w:rFonts w:ascii="GHEA Grapalat" w:eastAsia="MS Mincho" w:hAnsi="GHEA Grapalat" w:cs="MS Mincho"/>
                <w:bCs/>
                <w:color w:val="000000"/>
              </w:rPr>
            </w:pPr>
            <w:r w:rsidRPr="006366CF">
              <w:rPr>
                <w:rFonts w:ascii="GHEA Grapalat" w:hAnsi="GHEA Grapalat"/>
                <w:bCs/>
                <w:color w:val="000000"/>
              </w:rPr>
              <w:t>2</w:t>
            </w:r>
            <w:r w:rsidRPr="0096038A">
              <w:rPr>
                <w:rFonts w:ascii="Cambria Math" w:eastAsia="MS Mincho" w:hAnsi="Cambria Math" w:cs="Cambria Math"/>
                <w:bCs/>
                <w:color w:val="000000"/>
              </w:rPr>
              <w:t>․</w:t>
            </w:r>
            <w:r w:rsidRPr="006366CF">
              <w:rPr>
                <w:rFonts w:ascii="GHEA Grapalat" w:eastAsia="MS Mincho" w:hAnsi="GHEA Grapalat" w:cs="MS Mincho"/>
                <w:bCs/>
                <w:color w:val="000000"/>
              </w:rPr>
              <w:t xml:space="preserve">Չի ընդունվել։ Կիբեռանվտանգության աուդիտի շրջանակը տրված է 20-րդ հոդվածի 1-ին մասում։։ </w:t>
            </w:r>
          </w:p>
        </w:tc>
      </w:tr>
      <w:tr w:rsidR="00240BB1" w:rsidRPr="006366CF" w14:paraId="0EBFBB20" w14:textId="77777777" w:rsidTr="00FA176D">
        <w:trPr>
          <w:gridAfter w:val="1"/>
          <w:wAfter w:w="50" w:type="dxa"/>
          <w:trHeight w:val="282"/>
        </w:trPr>
        <w:tc>
          <w:tcPr>
            <w:tcW w:w="8817" w:type="dxa"/>
            <w:vMerge w:val="restart"/>
          </w:tcPr>
          <w:p w14:paraId="095A4201" w14:textId="72102DF4" w:rsidR="00240BB1" w:rsidRPr="006366CF" w:rsidRDefault="0054062F" w:rsidP="00677CCD">
            <w:pPr>
              <w:spacing w:line="276" w:lineRule="auto"/>
              <w:ind w:firstLine="255"/>
              <w:jc w:val="center"/>
              <w:rPr>
                <w:rFonts w:ascii="GHEA Grapalat" w:eastAsia="GHEA Grapalat" w:hAnsi="GHEA Grapalat" w:cs="GHEA Grapalat"/>
                <w:b/>
                <w:bCs/>
              </w:rPr>
            </w:pPr>
            <w:r w:rsidRPr="006366CF">
              <w:rPr>
                <w:rFonts w:ascii="GHEA Grapalat" w:eastAsia="GHEA Grapalat" w:hAnsi="GHEA Grapalat" w:cs="GHEA Grapalat"/>
                <w:b/>
                <w:bCs/>
              </w:rPr>
              <w:t>6</w:t>
            </w:r>
            <w:r w:rsidR="00240BB1" w:rsidRPr="006366CF">
              <w:rPr>
                <w:rFonts w:ascii="GHEA Grapalat" w:eastAsia="GHEA Grapalat" w:hAnsi="GHEA Grapalat" w:cs="GHEA Grapalat"/>
                <w:b/>
                <w:bCs/>
              </w:rPr>
              <w:t>.</w:t>
            </w:r>
            <w:r w:rsidR="00105B63" w:rsidRPr="006366CF">
              <w:rPr>
                <w:rFonts w:ascii="GHEA Grapalat" w:eastAsia="GHEA Grapalat" w:hAnsi="GHEA Grapalat" w:cs="GHEA Grapalat"/>
                <w:b/>
                <w:bCs/>
              </w:rPr>
              <w:t xml:space="preserve"> ՀՀ </w:t>
            </w:r>
            <w:r w:rsidR="001A5A45" w:rsidRPr="006366CF">
              <w:rPr>
                <w:rFonts w:ascii="GHEA Grapalat" w:hAnsi="GHEA Grapalat"/>
                <w:b/>
                <w:bCs/>
              </w:rPr>
              <w:t>կրթության, գիտության, մշակույթի և սպորտի նախարարություն</w:t>
            </w:r>
          </w:p>
        </w:tc>
        <w:tc>
          <w:tcPr>
            <w:tcW w:w="6158" w:type="dxa"/>
          </w:tcPr>
          <w:p w14:paraId="66A2CDD8" w14:textId="444953F2" w:rsidR="00240BB1" w:rsidRPr="006366CF" w:rsidRDefault="00C37E72" w:rsidP="00677CCD">
            <w:pPr>
              <w:spacing w:line="276" w:lineRule="auto"/>
              <w:ind w:firstLine="165"/>
              <w:jc w:val="center"/>
              <w:rPr>
                <w:rFonts w:ascii="GHEA Grapalat" w:eastAsia="GHEA Grapalat" w:hAnsi="GHEA Grapalat" w:cs="GHEA Grapalat"/>
                <w:b/>
                <w:bCs/>
              </w:rPr>
            </w:pPr>
            <w:r w:rsidRPr="006366CF">
              <w:rPr>
                <w:rFonts w:ascii="GHEA Grapalat" w:eastAsia="GHEA Grapalat" w:hAnsi="GHEA Grapalat" w:cs="GHEA Grapalat"/>
                <w:b/>
                <w:bCs/>
              </w:rPr>
              <w:t xml:space="preserve"> </w:t>
            </w:r>
            <w:r w:rsidR="00D710A4" w:rsidRPr="006366CF">
              <w:rPr>
                <w:rFonts w:ascii="GHEA Grapalat" w:eastAsia="GHEA Grapalat" w:hAnsi="GHEA Grapalat" w:cs="GHEA Grapalat"/>
                <w:b/>
                <w:bCs/>
              </w:rPr>
              <w:t>20</w:t>
            </w:r>
            <w:r w:rsidRPr="006366CF">
              <w:rPr>
                <w:rFonts w:ascii="GHEA Grapalat" w:eastAsia="GHEA Grapalat" w:hAnsi="GHEA Grapalat" w:cs="GHEA Grapalat"/>
                <w:b/>
                <w:bCs/>
              </w:rPr>
              <w:t>.</w:t>
            </w:r>
            <w:r w:rsidR="00D710A4" w:rsidRPr="006366CF">
              <w:rPr>
                <w:rFonts w:ascii="GHEA Grapalat" w:eastAsia="GHEA Grapalat" w:hAnsi="GHEA Grapalat" w:cs="GHEA Grapalat"/>
                <w:b/>
                <w:bCs/>
              </w:rPr>
              <w:t>05</w:t>
            </w:r>
            <w:r w:rsidR="0054062F" w:rsidRPr="006366CF">
              <w:rPr>
                <w:rFonts w:ascii="GHEA Grapalat" w:eastAsia="GHEA Grapalat" w:hAnsi="GHEA Grapalat" w:cs="GHEA Grapalat"/>
                <w:b/>
                <w:bCs/>
              </w:rPr>
              <w:t>.2025</w:t>
            </w:r>
            <w:r w:rsidR="00240BB1" w:rsidRPr="006366CF">
              <w:rPr>
                <w:rFonts w:ascii="GHEA Grapalat" w:eastAsia="GHEA Grapalat" w:hAnsi="GHEA Grapalat" w:cs="GHEA Grapalat"/>
                <w:b/>
                <w:bCs/>
              </w:rPr>
              <w:t>թ.</w:t>
            </w:r>
          </w:p>
        </w:tc>
      </w:tr>
      <w:tr w:rsidR="00240BB1" w:rsidRPr="006366CF" w14:paraId="6A9B74B4" w14:textId="77777777" w:rsidTr="00FA176D">
        <w:trPr>
          <w:gridAfter w:val="1"/>
          <w:wAfter w:w="50" w:type="dxa"/>
          <w:trHeight w:val="159"/>
        </w:trPr>
        <w:tc>
          <w:tcPr>
            <w:tcW w:w="8817" w:type="dxa"/>
            <w:vMerge/>
          </w:tcPr>
          <w:p w14:paraId="6C7A846D" w14:textId="77777777" w:rsidR="00240BB1" w:rsidRPr="006366CF" w:rsidRDefault="00240BB1" w:rsidP="00677CCD">
            <w:pPr>
              <w:widowControl w:val="0"/>
              <w:pBdr>
                <w:top w:val="nil"/>
                <w:left w:val="nil"/>
                <w:bottom w:val="nil"/>
                <w:right w:val="nil"/>
                <w:between w:val="nil"/>
              </w:pBdr>
              <w:spacing w:line="276" w:lineRule="auto"/>
              <w:rPr>
                <w:rFonts w:ascii="GHEA Grapalat" w:eastAsia="GHEA Grapalat" w:hAnsi="GHEA Grapalat" w:cs="GHEA Grapalat"/>
                <w:bCs/>
                <w:color w:val="000000"/>
              </w:rPr>
            </w:pPr>
          </w:p>
        </w:tc>
        <w:tc>
          <w:tcPr>
            <w:tcW w:w="6158" w:type="dxa"/>
          </w:tcPr>
          <w:p w14:paraId="33374694" w14:textId="61A07380" w:rsidR="00240BB1" w:rsidRPr="006366CF" w:rsidRDefault="00D4310D" w:rsidP="00677CCD">
            <w:pPr>
              <w:spacing w:line="276" w:lineRule="auto"/>
              <w:jc w:val="center"/>
              <w:rPr>
                <w:rFonts w:ascii="GHEA Grapalat" w:eastAsia="GHEA Grapalat" w:hAnsi="GHEA Grapalat" w:cs="GHEA Grapalat"/>
                <w:b/>
                <w:bCs/>
                <w:color w:val="000000"/>
              </w:rPr>
            </w:pPr>
            <w:r w:rsidRPr="006366CF">
              <w:rPr>
                <w:rFonts w:ascii="GHEA Grapalat" w:eastAsia="GHEA Grapalat" w:hAnsi="GHEA Grapalat" w:cs="GHEA Grapalat"/>
                <w:b/>
                <w:bCs/>
              </w:rPr>
              <w:t xml:space="preserve">N </w:t>
            </w:r>
            <w:r w:rsidR="00D710A4" w:rsidRPr="006366CF">
              <w:rPr>
                <w:rFonts w:ascii="GHEA Grapalat" w:eastAsia="GHEA Grapalat" w:hAnsi="GHEA Grapalat" w:cs="GHEA Grapalat"/>
                <w:b/>
                <w:bCs/>
              </w:rPr>
              <w:t>27/18.2/15516-2025</w:t>
            </w:r>
          </w:p>
        </w:tc>
      </w:tr>
      <w:tr w:rsidR="00240BB1" w:rsidRPr="006366CF" w14:paraId="32B28328" w14:textId="77777777" w:rsidTr="00FA176D">
        <w:trPr>
          <w:gridAfter w:val="1"/>
          <w:wAfter w:w="50" w:type="dxa"/>
          <w:trHeight w:val="396"/>
        </w:trPr>
        <w:tc>
          <w:tcPr>
            <w:tcW w:w="8817" w:type="dxa"/>
          </w:tcPr>
          <w:p w14:paraId="1F808026" w14:textId="3263E934" w:rsidR="00D710A4" w:rsidRPr="006366CF" w:rsidRDefault="00677CCD" w:rsidP="00677CCD">
            <w:pPr>
              <w:pStyle w:val="NormalWeb"/>
              <w:spacing w:before="0" w:beforeAutospacing="0" w:after="0" w:afterAutospacing="0" w:line="276" w:lineRule="auto"/>
              <w:jc w:val="both"/>
              <w:rPr>
                <w:rFonts w:ascii="GHEA Grapalat" w:hAnsi="GHEA Grapalat"/>
                <w:bCs/>
                <w:iCs/>
                <w:lang w:val="hy-AM"/>
              </w:rPr>
            </w:pPr>
            <w:r w:rsidRPr="006366CF">
              <w:rPr>
                <w:rFonts w:ascii="GHEA Grapalat" w:hAnsi="GHEA Grapalat"/>
                <w:bCs/>
                <w:lang w:val="hy-AM"/>
              </w:rPr>
              <w:t xml:space="preserve"> </w:t>
            </w:r>
            <w:r w:rsidR="00D710A4" w:rsidRPr="006366CF">
              <w:rPr>
                <w:rFonts w:ascii="GHEA Grapalat" w:hAnsi="GHEA Grapalat"/>
                <w:bCs/>
                <w:lang w:val="hy-AM"/>
              </w:rPr>
              <w:t xml:space="preserve">   Ձեզ եմ ներկայացնում Կրթության, գիտության, մշակույթի և սպորտի նախարարության առաջարկությունները «Տեղեկատվական համակարգերի կարգավորման մարմնի մասին» օրենքի և հարակից օրենքների նախագծերի (այսուհետ՝ Նախագծերի փաթեթ) լրամշակված փաթեթի</w:t>
            </w:r>
            <w:r w:rsidR="00D710A4" w:rsidRPr="006366CF">
              <w:rPr>
                <w:rFonts w:ascii="GHEA Grapalat" w:hAnsi="GHEA Grapalat"/>
                <w:bCs/>
                <w:iCs/>
                <w:lang w:val="hy-AM"/>
              </w:rPr>
              <w:t xml:space="preserve"> վերաբերյալ:</w:t>
            </w:r>
          </w:p>
          <w:p w14:paraId="1FC0F0BF" w14:textId="77777777" w:rsidR="00D710A4" w:rsidRPr="006366CF" w:rsidRDefault="00D710A4" w:rsidP="00677CCD">
            <w:pPr>
              <w:pStyle w:val="NormalWeb"/>
              <w:spacing w:before="0" w:beforeAutospacing="0" w:after="0" w:afterAutospacing="0" w:line="276" w:lineRule="auto"/>
              <w:jc w:val="both"/>
              <w:rPr>
                <w:rFonts w:ascii="GHEA Grapalat" w:hAnsi="GHEA Grapalat"/>
                <w:bCs/>
                <w:lang w:val="hy-AM"/>
              </w:rPr>
            </w:pPr>
            <w:r w:rsidRPr="006366CF">
              <w:rPr>
                <w:rFonts w:ascii="GHEA Grapalat" w:hAnsi="GHEA Grapalat"/>
                <w:bCs/>
                <w:lang w:val="hy-AM"/>
              </w:rPr>
              <w:lastRenderedPageBreak/>
              <w:t xml:space="preserve">   1. «Հայաստանի Հանրապետությունում ստուգումների կազմակերպման և անցկացման մասին» օրենքում լրացում կատարելու մասին</w:t>
            </w:r>
            <w:r w:rsidRPr="006366CF">
              <w:rPr>
                <w:rFonts w:ascii="GHEA Grapalat" w:hAnsi="GHEA Grapalat"/>
                <w:bCs/>
                <w:iCs/>
                <w:lang w:val="hy-AM"/>
              </w:rPr>
              <w:t xml:space="preserve">» օրենքի նախագծի 1-ին հոդվածում </w:t>
            </w:r>
            <w:r w:rsidRPr="006366CF">
              <w:rPr>
                <w:rFonts w:ascii="GHEA Grapalat" w:hAnsi="GHEA Grapalat"/>
                <w:bCs/>
                <w:lang w:val="hy-AM"/>
              </w:rPr>
              <w:t>առաջարկում ենք «հանձնաժողով» բառը փոխարինել «հանձնաժողովի» բառով:</w:t>
            </w:r>
          </w:p>
          <w:p w14:paraId="47E0990B" w14:textId="77777777" w:rsidR="00D710A4" w:rsidRPr="006366CF" w:rsidRDefault="00D710A4" w:rsidP="00677CCD">
            <w:pPr>
              <w:pStyle w:val="NormalWeb"/>
              <w:spacing w:before="0" w:beforeAutospacing="0" w:after="0" w:afterAutospacing="0" w:line="276" w:lineRule="auto"/>
              <w:jc w:val="both"/>
              <w:rPr>
                <w:rFonts w:ascii="GHEA Grapalat" w:hAnsi="GHEA Grapalat"/>
                <w:bCs/>
                <w:lang w:val="hy-AM"/>
              </w:rPr>
            </w:pPr>
            <w:r w:rsidRPr="006366CF">
              <w:rPr>
                <w:rFonts w:ascii="GHEA Grapalat" w:hAnsi="GHEA Grapalat"/>
                <w:bCs/>
                <w:lang w:val="hy-AM"/>
              </w:rPr>
              <w:t xml:space="preserve">   2. «Պետական պաշտոններ և պետական ծառայության պաշտոններ զբաղեցնող անձանց</w:t>
            </w:r>
            <w:r w:rsidRPr="006366CF">
              <w:rPr>
                <w:rFonts w:ascii="Calibri" w:hAnsi="Calibri" w:cs="Calibri"/>
                <w:bCs/>
                <w:lang w:val="hy-AM"/>
              </w:rPr>
              <w:t> </w:t>
            </w:r>
            <w:r w:rsidRPr="006366CF">
              <w:rPr>
                <w:rFonts w:ascii="GHEA Grapalat" w:hAnsi="GHEA Grapalat"/>
                <w:bCs/>
                <w:lang w:val="hy-AM"/>
              </w:rPr>
              <w:t>վարձատրության մասին» օրենքում լրացումներ և փոփոխություն կատարելու մասին» օրենքի Նախագիծը անհրաժեշտ է համապատասխանեցնել «Նորմատիվ իրավական ակտերի մասին» օրենքի 11-րդ հոդվածի 1-ին մասի 6-րդ կետի պահանջներին:</w:t>
            </w:r>
          </w:p>
          <w:p w14:paraId="404002CD" w14:textId="77777777" w:rsidR="00D710A4" w:rsidRPr="006366CF" w:rsidRDefault="00D710A4" w:rsidP="00677CCD">
            <w:pPr>
              <w:pStyle w:val="NormalWeb"/>
              <w:spacing w:before="0" w:beforeAutospacing="0" w:after="0" w:afterAutospacing="0" w:line="276" w:lineRule="auto"/>
              <w:jc w:val="both"/>
              <w:rPr>
                <w:rFonts w:ascii="GHEA Grapalat" w:hAnsi="GHEA Grapalat"/>
                <w:bCs/>
                <w:lang w:val="hy-AM"/>
              </w:rPr>
            </w:pPr>
            <w:r w:rsidRPr="006366CF">
              <w:rPr>
                <w:rFonts w:ascii="GHEA Grapalat" w:hAnsi="GHEA Grapalat"/>
                <w:bCs/>
                <w:lang w:val="hy-AM"/>
              </w:rPr>
              <w:t xml:space="preserve">   3. «Կիբեռանվտանգության մասին» օրենքի նախագծի 7-րդ հոդվածի 6-րդ մասում, 14-րդ հոդվածի 3-րդ մասում, 16-րդ հոդվածի 2-րդ մասում, «Անձնական տվյալների պաշտպանության մասին» Հայաստանի Հանրապետության օրենքում փոփոխություններ և լրացումներ կատարելու մասին» օրենքի նախագծի 1-ին հոդվածի 2-րդ, 6-րդ հոդվածի 2-րդ մասերում, «Պետական գաղտնիքի մասին» Հայաստանի Հանրապետության օրենքում փոփոխություններ կատարելու մասին» օրենքի նախագծի 31.2-րդ հոդվածի 5-րդ մասում, «Հանրային տեղեկությունների մասին»</w:t>
            </w:r>
            <w:r w:rsidRPr="006366CF">
              <w:rPr>
                <w:rFonts w:ascii="GHEA Grapalat" w:hAnsi="GHEA Grapalat"/>
                <w:b/>
                <w:bCs/>
                <w:lang w:val="hy-AM"/>
              </w:rPr>
              <w:t xml:space="preserve"> </w:t>
            </w:r>
            <w:r w:rsidRPr="006366CF">
              <w:rPr>
                <w:rFonts w:ascii="GHEA Grapalat" w:hAnsi="GHEA Grapalat"/>
                <w:bCs/>
                <w:lang w:val="hy-AM"/>
              </w:rPr>
              <w:t>օրենքի նախագծի 5-րդ հոդվածի 3-րդ և 5-րդ մասերում, 11-րդ հոդվածի 4-րդ և 27-րդ հոդվածի 2-րդ մասերում «ՀՀ» բառերը փոխարինել «Հայաստանի Հանրապետության» բառերով, նկատի ունենալով «Նորմատիվ իրավական ակտերի մասին» օրենքի 21-րդ հոդվածի 2-րդ մասի պահանջը:</w:t>
            </w:r>
          </w:p>
          <w:p w14:paraId="0BE01183" w14:textId="508E698C" w:rsidR="00D040F9" w:rsidRPr="006366CF" w:rsidRDefault="00D710A4" w:rsidP="00677CCD">
            <w:pPr>
              <w:pStyle w:val="NormalWeb"/>
              <w:spacing w:before="0" w:beforeAutospacing="0" w:after="0" w:afterAutospacing="0" w:line="276" w:lineRule="auto"/>
              <w:jc w:val="both"/>
              <w:rPr>
                <w:rFonts w:ascii="GHEA Grapalat" w:hAnsi="GHEA Grapalat"/>
                <w:bCs/>
                <w:lang w:val="hy-AM"/>
              </w:rPr>
            </w:pPr>
            <w:r w:rsidRPr="006366CF">
              <w:rPr>
                <w:rFonts w:ascii="GHEA Grapalat" w:hAnsi="GHEA Grapalat"/>
                <w:bCs/>
                <w:lang w:val="hy-AM"/>
              </w:rPr>
              <w:t xml:space="preserve"> </w:t>
            </w:r>
            <w:r w:rsidRPr="0096038A">
              <w:rPr>
                <w:rFonts w:ascii="GHEA Grapalat" w:hAnsi="GHEA Grapalat"/>
                <w:bCs/>
                <w:lang w:val="hy-AM"/>
              </w:rPr>
              <w:t>Միաժամանակ առաջարկում ենք Նախագծերի փաթեթում ներառել նաև Հայաստանի Հանրապետության կառավարության 2021 թվականի փետրվարի 25-ի N252-Լ որոշմամբ հաստատված Կառավարության աշխատակարգի 20-րդ կետի 4-րդ և 5-րդ ենթակետերով պահանջվող տեղեկանքները:</w:t>
            </w:r>
          </w:p>
        </w:tc>
        <w:tc>
          <w:tcPr>
            <w:tcW w:w="6158" w:type="dxa"/>
          </w:tcPr>
          <w:p w14:paraId="57736E8F" w14:textId="77777777" w:rsidR="00970C14" w:rsidRPr="006366CF" w:rsidRDefault="00970C14" w:rsidP="00970C14">
            <w:pPr>
              <w:shd w:val="clear" w:color="auto" w:fill="FFFFFF"/>
              <w:spacing w:line="276" w:lineRule="auto"/>
              <w:rPr>
                <w:rFonts w:ascii="GHEA Grapalat" w:eastAsia="GHEA Grapalat" w:hAnsi="GHEA Grapalat" w:cs="GHEA Grapalat"/>
                <w:b/>
                <w:bCs/>
              </w:rPr>
            </w:pPr>
          </w:p>
          <w:p w14:paraId="03562529" w14:textId="77777777" w:rsidR="00970C14" w:rsidRPr="006366CF" w:rsidRDefault="00970C14" w:rsidP="00970C14">
            <w:pPr>
              <w:shd w:val="clear" w:color="auto" w:fill="FFFFFF"/>
              <w:spacing w:line="276" w:lineRule="auto"/>
              <w:rPr>
                <w:rFonts w:ascii="GHEA Grapalat" w:eastAsia="GHEA Grapalat" w:hAnsi="GHEA Grapalat" w:cs="GHEA Grapalat"/>
                <w:b/>
                <w:bCs/>
              </w:rPr>
            </w:pPr>
          </w:p>
          <w:p w14:paraId="0DEC81B9" w14:textId="77777777" w:rsidR="00970C14" w:rsidRPr="006366CF" w:rsidRDefault="00970C14" w:rsidP="00970C14">
            <w:pPr>
              <w:shd w:val="clear" w:color="auto" w:fill="FFFFFF"/>
              <w:spacing w:line="276" w:lineRule="auto"/>
              <w:rPr>
                <w:rFonts w:ascii="GHEA Grapalat" w:eastAsia="GHEA Grapalat" w:hAnsi="GHEA Grapalat" w:cs="GHEA Grapalat"/>
                <w:b/>
                <w:bCs/>
              </w:rPr>
            </w:pPr>
          </w:p>
          <w:p w14:paraId="4264E964" w14:textId="77777777" w:rsidR="00970C14" w:rsidRPr="006366CF" w:rsidRDefault="00970C14" w:rsidP="00970C14">
            <w:pPr>
              <w:shd w:val="clear" w:color="auto" w:fill="FFFFFF"/>
              <w:spacing w:line="276" w:lineRule="auto"/>
              <w:rPr>
                <w:rFonts w:ascii="GHEA Grapalat" w:eastAsia="GHEA Grapalat" w:hAnsi="GHEA Grapalat" w:cs="GHEA Grapalat"/>
                <w:b/>
                <w:bCs/>
              </w:rPr>
            </w:pPr>
          </w:p>
          <w:p w14:paraId="39374D3E" w14:textId="77777777" w:rsidR="00970C14" w:rsidRPr="006366CF" w:rsidRDefault="00970C14" w:rsidP="00970C14">
            <w:pPr>
              <w:shd w:val="clear" w:color="auto" w:fill="FFFFFF"/>
              <w:spacing w:line="276" w:lineRule="auto"/>
              <w:rPr>
                <w:rFonts w:ascii="GHEA Grapalat" w:eastAsia="MS Mincho" w:hAnsi="GHEA Grapalat" w:cs="MS Mincho"/>
              </w:rPr>
            </w:pPr>
            <w:r w:rsidRPr="006366CF">
              <w:rPr>
                <w:rFonts w:ascii="GHEA Grapalat" w:eastAsia="GHEA Grapalat" w:hAnsi="GHEA Grapalat" w:cs="GHEA Grapalat"/>
              </w:rPr>
              <w:lastRenderedPageBreak/>
              <w:t>1</w:t>
            </w:r>
            <w:r w:rsidRPr="0096038A">
              <w:rPr>
                <w:rFonts w:ascii="Cambria Math" w:eastAsia="MS Mincho" w:hAnsi="Cambria Math" w:cs="Cambria Math"/>
              </w:rPr>
              <w:t>․</w:t>
            </w:r>
            <w:r w:rsidRPr="006366CF">
              <w:rPr>
                <w:rFonts w:ascii="GHEA Grapalat" w:eastAsia="MS Mincho" w:hAnsi="GHEA Grapalat" w:cs="MS Mincho"/>
              </w:rPr>
              <w:t xml:space="preserve"> Ընդունվել է ։</w:t>
            </w:r>
          </w:p>
          <w:p w14:paraId="6EFBC7DE" w14:textId="77777777" w:rsidR="00970C14" w:rsidRPr="006366CF" w:rsidRDefault="00970C14" w:rsidP="00970C14">
            <w:pPr>
              <w:shd w:val="clear" w:color="auto" w:fill="FFFFFF"/>
              <w:spacing w:line="276" w:lineRule="auto"/>
              <w:rPr>
                <w:rFonts w:ascii="GHEA Grapalat" w:eastAsia="MS Mincho" w:hAnsi="GHEA Grapalat" w:cs="MS Mincho"/>
              </w:rPr>
            </w:pPr>
          </w:p>
          <w:p w14:paraId="56C2BA8C" w14:textId="77777777" w:rsidR="00970C14" w:rsidRPr="006366CF" w:rsidRDefault="00970C14" w:rsidP="00970C14">
            <w:pPr>
              <w:shd w:val="clear" w:color="auto" w:fill="FFFFFF"/>
              <w:spacing w:line="276" w:lineRule="auto"/>
              <w:rPr>
                <w:rFonts w:ascii="GHEA Grapalat" w:eastAsia="MS Mincho" w:hAnsi="GHEA Grapalat" w:cs="MS Mincho"/>
              </w:rPr>
            </w:pPr>
          </w:p>
          <w:p w14:paraId="24001420" w14:textId="77777777" w:rsidR="00970C14" w:rsidRPr="006366CF" w:rsidRDefault="00970C14" w:rsidP="00970C14">
            <w:pPr>
              <w:shd w:val="clear" w:color="auto" w:fill="FFFFFF"/>
              <w:spacing w:line="276" w:lineRule="auto"/>
              <w:rPr>
                <w:rFonts w:ascii="GHEA Grapalat" w:eastAsia="MS Mincho" w:hAnsi="GHEA Grapalat" w:cs="MS Mincho"/>
              </w:rPr>
            </w:pPr>
          </w:p>
          <w:p w14:paraId="0E2197C4" w14:textId="38FB45DB" w:rsidR="00970C14" w:rsidRPr="006366CF" w:rsidRDefault="008A5AD8" w:rsidP="00970C14">
            <w:pPr>
              <w:shd w:val="clear" w:color="auto" w:fill="FFFFFF"/>
              <w:spacing w:line="276" w:lineRule="auto"/>
              <w:rPr>
                <w:rFonts w:ascii="GHEA Grapalat" w:eastAsia="MS Mincho" w:hAnsi="GHEA Grapalat" w:cs="MS Mincho"/>
              </w:rPr>
            </w:pPr>
            <w:r w:rsidRPr="006366CF">
              <w:rPr>
                <w:rFonts w:ascii="GHEA Grapalat" w:eastAsia="MS Mincho" w:hAnsi="GHEA Grapalat" w:cs="MS Mincho"/>
              </w:rPr>
              <w:t>2</w:t>
            </w:r>
            <w:r w:rsidRPr="0096038A">
              <w:rPr>
                <w:rFonts w:ascii="Cambria Math" w:eastAsia="MS Mincho" w:hAnsi="Cambria Math" w:cs="Cambria Math"/>
              </w:rPr>
              <w:t>․</w:t>
            </w:r>
            <w:r w:rsidRPr="006366CF">
              <w:rPr>
                <w:rFonts w:ascii="GHEA Grapalat" w:eastAsia="MS Mincho" w:hAnsi="GHEA Grapalat" w:cs="MS Mincho"/>
              </w:rPr>
              <w:t xml:space="preserve"> </w:t>
            </w:r>
            <w:r w:rsidR="0055603F" w:rsidRPr="006366CF">
              <w:rPr>
                <w:rFonts w:ascii="GHEA Grapalat" w:eastAsia="MS Mincho" w:hAnsi="GHEA Grapalat" w:cs="MS Mincho"/>
              </w:rPr>
              <w:t>Ը</w:t>
            </w:r>
            <w:r w:rsidRPr="006366CF">
              <w:rPr>
                <w:rFonts w:ascii="GHEA Grapalat" w:eastAsia="MS Mincho" w:hAnsi="GHEA Grapalat" w:cs="MS Mincho"/>
              </w:rPr>
              <w:t>նդունվել</w:t>
            </w:r>
            <w:r w:rsidR="0055603F" w:rsidRPr="006366CF">
              <w:rPr>
                <w:rFonts w:ascii="GHEA Grapalat" w:eastAsia="MS Mincho" w:hAnsi="GHEA Grapalat" w:cs="MS Mincho"/>
              </w:rPr>
              <w:t xml:space="preserve"> է</w:t>
            </w:r>
            <w:r w:rsidRPr="006366CF">
              <w:rPr>
                <w:rFonts w:ascii="GHEA Grapalat" w:eastAsia="MS Mincho" w:hAnsi="GHEA Grapalat" w:cs="MS Mincho"/>
              </w:rPr>
              <w:t>։</w:t>
            </w:r>
          </w:p>
          <w:p w14:paraId="4481BEA1" w14:textId="77777777" w:rsidR="008A5AD8" w:rsidRPr="006366CF" w:rsidRDefault="008A5AD8" w:rsidP="00970C14">
            <w:pPr>
              <w:shd w:val="clear" w:color="auto" w:fill="FFFFFF"/>
              <w:spacing w:line="276" w:lineRule="auto"/>
              <w:rPr>
                <w:rFonts w:ascii="GHEA Grapalat" w:eastAsia="MS Mincho" w:hAnsi="GHEA Grapalat" w:cs="MS Mincho"/>
              </w:rPr>
            </w:pPr>
          </w:p>
          <w:p w14:paraId="4C15ADAD" w14:textId="77777777" w:rsidR="008A5AD8" w:rsidRPr="006366CF" w:rsidRDefault="008A5AD8" w:rsidP="00970C14">
            <w:pPr>
              <w:shd w:val="clear" w:color="auto" w:fill="FFFFFF"/>
              <w:spacing w:line="276" w:lineRule="auto"/>
              <w:rPr>
                <w:rFonts w:ascii="GHEA Grapalat" w:eastAsia="MS Mincho" w:hAnsi="GHEA Grapalat" w:cs="MS Mincho"/>
              </w:rPr>
            </w:pPr>
          </w:p>
          <w:p w14:paraId="0A2E16D0" w14:textId="77777777" w:rsidR="008A5AD8" w:rsidRPr="006366CF" w:rsidRDefault="008A5AD8" w:rsidP="00970C14">
            <w:pPr>
              <w:shd w:val="clear" w:color="auto" w:fill="FFFFFF"/>
              <w:spacing w:line="276" w:lineRule="auto"/>
              <w:rPr>
                <w:rFonts w:ascii="GHEA Grapalat" w:eastAsia="MS Mincho" w:hAnsi="GHEA Grapalat" w:cs="MS Mincho"/>
              </w:rPr>
            </w:pPr>
          </w:p>
          <w:p w14:paraId="6A776676" w14:textId="77777777" w:rsidR="008A5AD8" w:rsidRPr="006366CF" w:rsidRDefault="008A5AD8" w:rsidP="00970C14">
            <w:pPr>
              <w:shd w:val="clear" w:color="auto" w:fill="FFFFFF"/>
              <w:spacing w:line="276" w:lineRule="auto"/>
              <w:rPr>
                <w:rFonts w:ascii="GHEA Grapalat" w:eastAsia="MS Mincho" w:hAnsi="GHEA Grapalat" w:cs="MS Mincho"/>
              </w:rPr>
            </w:pPr>
          </w:p>
          <w:p w14:paraId="2E0C8E0E" w14:textId="3B150687" w:rsidR="008A5AD8" w:rsidRPr="006366CF" w:rsidRDefault="008A5AD8" w:rsidP="00970C14">
            <w:pPr>
              <w:shd w:val="clear" w:color="auto" w:fill="FFFFFF"/>
              <w:spacing w:line="276" w:lineRule="auto"/>
              <w:rPr>
                <w:rFonts w:ascii="GHEA Grapalat" w:eastAsia="MS Mincho" w:hAnsi="GHEA Grapalat" w:cs="MS Mincho"/>
                <w:b/>
                <w:bCs/>
              </w:rPr>
            </w:pPr>
            <w:r w:rsidRPr="006366CF">
              <w:rPr>
                <w:rFonts w:ascii="GHEA Grapalat" w:eastAsia="MS Mincho" w:hAnsi="GHEA Grapalat" w:cs="MS Mincho"/>
              </w:rPr>
              <w:t>3</w:t>
            </w:r>
            <w:r w:rsidRPr="0096038A">
              <w:rPr>
                <w:rFonts w:ascii="Cambria Math" w:eastAsia="MS Mincho" w:hAnsi="Cambria Math" w:cs="Cambria Math"/>
              </w:rPr>
              <w:t>․</w:t>
            </w:r>
            <w:r w:rsidRPr="006366CF">
              <w:rPr>
                <w:rFonts w:ascii="GHEA Grapalat" w:eastAsia="MS Mincho" w:hAnsi="GHEA Grapalat" w:cs="MS Mincho"/>
              </w:rPr>
              <w:t xml:space="preserve"> Ընդունվել է։</w:t>
            </w:r>
          </w:p>
        </w:tc>
      </w:tr>
      <w:tr w:rsidR="00240BB1" w:rsidRPr="006366CF" w14:paraId="4805F09E" w14:textId="77777777" w:rsidTr="00FA176D">
        <w:trPr>
          <w:gridAfter w:val="1"/>
          <w:wAfter w:w="50" w:type="dxa"/>
          <w:trHeight w:val="396"/>
        </w:trPr>
        <w:tc>
          <w:tcPr>
            <w:tcW w:w="8817" w:type="dxa"/>
            <w:vMerge w:val="restart"/>
          </w:tcPr>
          <w:p w14:paraId="055E67BB" w14:textId="54AB277C" w:rsidR="00240BB1" w:rsidRPr="006366CF" w:rsidRDefault="0054062F" w:rsidP="00677CCD">
            <w:pPr>
              <w:spacing w:line="276" w:lineRule="auto"/>
              <w:jc w:val="center"/>
              <w:rPr>
                <w:rFonts w:ascii="GHEA Grapalat" w:hAnsi="GHEA Grapalat"/>
                <w:b/>
                <w:bCs/>
              </w:rPr>
            </w:pPr>
            <w:r w:rsidRPr="006366CF">
              <w:rPr>
                <w:rFonts w:ascii="GHEA Grapalat" w:eastAsia="GHEA Grapalat" w:hAnsi="GHEA Grapalat" w:cs="GHEA Grapalat"/>
                <w:b/>
                <w:bCs/>
              </w:rPr>
              <w:lastRenderedPageBreak/>
              <w:t>7</w:t>
            </w:r>
            <w:r w:rsidR="00473BD0" w:rsidRPr="0096038A">
              <w:rPr>
                <w:rFonts w:ascii="GHEA Grapalat" w:eastAsia="GHEA Grapalat" w:hAnsi="GHEA Grapalat" w:cs="GHEA Grapalat"/>
                <w:b/>
                <w:bCs/>
              </w:rPr>
              <w:t xml:space="preserve">. </w:t>
            </w:r>
            <w:r w:rsidR="00C37E72" w:rsidRPr="0096038A">
              <w:rPr>
                <w:rFonts w:ascii="GHEA Grapalat" w:eastAsia="GHEA Grapalat" w:hAnsi="GHEA Grapalat" w:cs="GHEA Grapalat"/>
                <w:b/>
                <w:bCs/>
              </w:rPr>
              <w:t>ՀՀ ներքին գործերի նախարարություն</w:t>
            </w:r>
          </w:p>
        </w:tc>
        <w:tc>
          <w:tcPr>
            <w:tcW w:w="6158" w:type="dxa"/>
          </w:tcPr>
          <w:p w14:paraId="11BE2E61" w14:textId="5DB47FF4" w:rsidR="00240BB1" w:rsidRPr="006366CF" w:rsidRDefault="00D40A17" w:rsidP="00677CCD">
            <w:pPr>
              <w:spacing w:line="276" w:lineRule="auto"/>
              <w:ind w:firstLine="165"/>
              <w:jc w:val="center"/>
              <w:rPr>
                <w:rFonts w:ascii="GHEA Grapalat" w:eastAsia="GHEA Grapalat" w:hAnsi="GHEA Grapalat" w:cs="GHEA Grapalat"/>
                <w:b/>
                <w:bCs/>
              </w:rPr>
            </w:pPr>
            <w:r w:rsidRPr="006366CF">
              <w:rPr>
                <w:rFonts w:ascii="GHEA Grapalat" w:eastAsia="GHEA Grapalat" w:hAnsi="GHEA Grapalat" w:cs="GHEA Grapalat"/>
                <w:b/>
                <w:bCs/>
                <w:lang w:val="en-US"/>
              </w:rPr>
              <w:t>05</w:t>
            </w:r>
            <w:r w:rsidRPr="006366CF">
              <w:rPr>
                <w:rFonts w:ascii="GHEA Grapalat" w:eastAsia="GHEA Grapalat" w:hAnsi="GHEA Grapalat" w:cs="GHEA Grapalat"/>
                <w:b/>
                <w:bCs/>
              </w:rPr>
              <w:t xml:space="preserve"> .05</w:t>
            </w:r>
            <w:r w:rsidR="005E4841" w:rsidRPr="006366CF">
              <w:rPr>
                <w:rFonts w:ascii="GHEA Grapalat" w:eastAsia="GHEA Grapalat" w:hAnsi="GHEA Grapalat" w:cs="GHEA Grapalat"/>
                <w:b/>
                <w:bCs/>
              </w:rPr>
              <w:t>.</w:t>
            </w:r>
            <w:r w:rsidR="0054062F" w:rsidRPr="006366CF">
              <w:rPr>
                <w:rFonts w:ascii="GHEA Grapalat" w:eastAsia="GHEA Grapalat" w:hAnsi="GHEA Grapalat" w:cs="GHEA Grapalat"/>
                <w:b/>
                <w:bCs/>
              </w:rPr>
              <w:t>2025</w:t>
            </w:r>
            <w:r w:rsidR="00240BB1" w:rsidRPr="006366CF">
              <w:rPr>
                <w:rFonts w:ascii="GHEA Grapalat" w:eastAsia="GHEA Grapalat" w:hAnsi="GHEA Grapalat" w:cs="GHEA Grapalat"/>
                <w:b/>
                <w:bCs/>
              </w:rPr>
              <w:t>թ.</w:t>
            </w:r>
          </w:p>
        </w:tc>
      </w:tr>
      <w:tr w:rsidR="00240BB1" w:rsidRPr="006366CF" w14:paraId="28662B80" w14:textId="77777777" w:rsidTr="00FA176D">
        <w:trPr>
          <w:gridAfter w:val="1"/>
          <w:wAfter w:w="50" w:type="dxa"/>
          <w:trHeight w:val="396"/>
        </w:trPr>
        <w:tc>
          <w:tcPr>
            <w:tcW w:w="8817" w:type="dxa"/>
            <w:vMerge/>
          </w:tcPr>
          <w:p w14:paraId="26ECABC6" w14:textId="77777777" w:rsidR="00240BB1" w:rsidRPr="006366CF" w:rsidRDefault="00240BB1" w:rsidP="00677CCD">
            <w:pPr>
              <w:widowControl w:val="0"/>
              <w:pBdr>
                <w:top w:val="nil"/>
                <w:left w:val="nil"/>
                <w:bottom w:val="nil"/>
                <w:right w:val="nil"/>
                <w:between w:val="nil"/>
              </w:pBdr>
              <w:spacing w:line="276" w:lineRule="auto"/>
              <w:rPr>
                <w:rFonts w:ascii="GHEA Grapalat" w:eastAsia="GHEA Grapalat" w:hAnsi="GHEA Grapalat" w:cs="GHEA Grapalat"/>
                <w:b/>
                <w:bCs/>
              </w:rPr>
            </w:pPr>
          </w:p>
        </w:tc>
        <w:tc>
          <w:tcPr>
            <w:tcW w:w="6158" w:type="dxa"/>
          </w:tcPr>
          <w:p w14:paraId="6086A49E" w14:textId="73F91D01" w:rsidR="00240BB1" w:rsidRPr="006366CF" w:rsidRDefault="00D4310D" w:rsidP="00677CCD">
            <w:pPr>
              <w:tabs>
                <w:tab w:val="left" w:pos="851"/>
                <w:tab w:val="left" w:pos="1418"/>
              </w:tabs>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714CAB" w:rsidRPr="006366CF">
              <w:rPr>
                <w:rFonts w:ascii="GHEA Grapalat" w:eastAsia="GHEA Grapalat" w:hAnsi="GHEA Grapalat" w:cs="GHEA Grapalat"/>
                <w:b/>
                <w:bCs/>
              </w:rPr>
              <w:t xml:space="preserve"> </w:t>
            </w:r>
            <w:r w:rsidR="00D40A17" w:rsidRPr="006366CF">
              <w:rPr>
                <w:rFonts w:ascii="GHEA Grapalat" w:eastAsia="GHEA Grapalat" w:hAnsi="GHEA Grapalat" w:cs="GHEA Grapalat"/>
                <w:b/>
                <w:bCs/>
              </w:rPr>
              <w:t>43/6/115417-25</w:t>
            </w:r>
          </w:p>
        </w:tc>
      </w:tr>
      <w:tr w:rsidR="00240BB1" w:rsidRPr="006366CF" w14:paraId="3A10A5CD" w14:textId="77777777" w:rsidTr="00FA176D">
        <w:trPr>
          <w:gridAfter w:val="1"/>
          <w:wAfter w:w="50" w:type="dxa"/>
          <w:trHeight w:val="440"/>
        </w:trPr>
        <w:tc>
          <w:tcPr>
            <w:tcW w:w="8817" w:type="dxa"/>
          </w:tcPr>
          <w:p w14:paraId="42C90BED" w14:textId="7C951728" w:rsidR="00240BB1" w:rsidRPr="006366CF" w:rsidRDefault="00D40A17" w:rsidP="00677CCD">
            <w:pPr>
              <w:widowControl w:val="0"/>
              <w:spacing w:line="276" w:lineRule="auto"/>
              <w:ind w:right="-181" w:firstLine="540"/>
              <w:jc w:val="both"/>
              <w:rPr>
                <w:rFonts w:ascii="GHEA Grapalat" w:eastAsia="Microsoft Sans Serif" w:hAnsi="GHEA Grapalat" w:cs="Microsoft Sans Serif"/>
                <w:bCs/>
                <w:color w:val="000000"/>
                <w:shd w:val="clear" w:color="auto" w:fill="FFFFFF"/>
                <w:lang w:bidi="en-US"/>
              </w:rPr>
            </w:pPr>
            <w:r w:rsidRPr="006366CF">
              <w:rPr>
                <w:rFonts w:ascii="GHEA Grapalat" w:eastAsia="Microsoft Sans Serif" w:hAnsi="GHEA Grapalat" w:cs="Microsoft Sans Serif"/>
                <w:bCs/>
                <w:color w:val="000000"/>
                <w:shd w:val="clear" w:color="auto" w:fill="FFFFFF"/>
                <w:lang w:bidi="en-US"/>
              </w:rPr>
              <w:t>Ի կատարումն ՀՀ փոխվարչապետի` 25.04.2025թ. թիվ 05/02.6/13388-2025 հանձնարարականի՝ ՀՀ ներքին գործերի նախարարությունում քննարկվել են «Կիբեռանվտանգության մասին», «Հանրային տեղեկությունների մասին», «Տեղեկատվական համակարգերի կարգավորման մարմնի մասին» և հարակից օրենքների նախագծերը, որոնց վերաբերյալ առաջարկություններ և առարկություններ չկան։</w:t>
            </w:r>
          </w:p>
        </w:tc>
        <w:tc>
          <w:tcPr>
            <w:tcW w:w="6158" w:type="dxa"/>
          </w:tcPr>
          <w:p w14:paraId="7EAA2DD4" w14:textId="77777777" w:rsidR="00D40A17" w:rsidRPr="006366CF" w:rsidRDefault="00D40A17" w:rsidP="00677CCD">
            <w:pPr>
              <w:shd w:val="clear" w:color="auto" w:fill="FFFFFF"/>
              <w:spacing w:line="276" w:lineRule="auto"/>
              <w:jc w:val="center"/>
              <w:rPr>
                <w:rFonts w:ascii="GHEA Grapalat" w:hAnsi="GHEA Grapalat"/>
                <w:b/>
                <w:bCs/>
                <w:color w:val="000000"/>
              </w:rPr>
            </w:pPr>
            <w:r w:rsidRPr="006366CF">
              <w:rPr>
                <w:rFonts w:ascii="GHEA Grapalat" w:hAnsi="GHEA Grapalat"/>
                <w:b/>
                <w:bCs/>
                <w:color w:val="000000"/>
              </w:rPr>
              <w:t>Ընդունվել է ի գիտություն:</w:t>
            </w:r>
          </w:p>
          <w:p w14:paraId="35DB531F" w14:textId="1313CC10" w:rsidR="006222AA" w:rsidRPr="006366CF" w:rsidRDefault="006222AA" w:rsidP="00677CCD">
            <w:pPr>
              <w:shd w:val="clear" w:color="auto" w:fill="FFFFFF"/>
              <w:spacing w:line="276" w:lineRule="auto"/>
              <w:jc w:val="center"/>
              <w:rPr>
                <w:rFonts w:ascii="GHEA Grapalat" w:hAnsi="GHEA Grapalat"/>
                <w:bCs/>
                <w:color w:val="000000"/>
              </w:rPr>
            </w:pPr>
          </w:p>
        </w:tc>
      </w:tr>
      <w:tr w:rsidR="00240BB1" w:rsidRPr="006366CF" w14:paraId="0C81894D" w14:textId="77777777" w:rsidTr="00FA176D">
        <w:trPr>
          <w:gridAfter w:val="1"/>
          <w:wAfter w:w="50" w:type="dxa"/>
          <w:trHeight w:val="396"/>
        </w:trPr>
        <w:tc>
          <w:tcPr>
            <w:tcW w:w="8817" w:type="dxa"/>
            <w:vMerge w:val="restart"/>
          </w:tcPr>
          <w:p w14:paraId="2BB585A3" w14:textId="69B90316" w:rsidR="00240BB1" w:rsidRPr="006366CF" w:rsidRDefault="00093EEB" w:rsidP="00677CCD">
            <w:pPr>
              <w:spacing w:line="276" w:lineRule="auto"/>
              <w:jc w:val="center"/>
              <w:rPr>
                <w:rFonts w:ascii="GHEA Grapalat" w:hAnsi="GHEA Grapalat"/>
                <w:b/>
                <w:bCs/>
              </w:rPr>
            </w:pPr>
            <w:r w:rsidRPr="006366CF">
              <w:rPr>
                <w:rFonts w:ascii="GHEA Grapalat" w:hAnsi="GHEA Grapalat"/>
                <w:b/>
                <w:bCs/>
              </w:rPr>
              <w:t>8</w:t>
            </w:r>
            <w:r w:rsidR="00C37E72" w:rsidRPr="006366CF">
              <w:rPr>
                <w:rFonts w:ascii="GHEA Grapalat" w:hAnsi="GHEA Grapalat"/>
                <w:b/>
                <w:bCs/>
              </w:rPr>
              <w:t>. ՀՀ շրջակա միջավայրի նախարարություն</w:t>
            </w:r>
          </w:p>
        </w:tc>
        <w:tc>
          <w:tcPr>
            <w:tcW w:w="6158" w:type="dxa"/>
          </w:tcPr>
          <w:p w14:paraId="6DD481B9" w14:textId="487C1A9F" w:rsidR="00240BB1" w:rsidRPr="006366CF" w:rsidRDefault="00AB4F3C" w:rsidP="00677CCD">
            <w:pPr>
              <w:spacing w:line="276" w:lineRule="auto"/>
              <w:ind w:firstLine="165"/>
              <w:jc w:val="center"/>
              <w:rPr>
                <w:rFonts w:ascii="GHEA Grapalat" w:eastAsia="GHEA Grapalat" w:hAnsi="GHEA Grapalat" w:cs="GHEA Grapalat"/>
                <w:b/>
                <w:bCs/>
              </w:rPr>
            </w:pPr>
            <w:r w:rsidRPr="006366CF">
              <w:rPr>
                <w:rFonts w:ascii="GHEA Grapalat" w:eastAsia="GHEA Grapalat" w:hAnsi="GHEA Grapalat" w:cs="GHEA Grapalat"/>
                <w:b/>
                <w:bCs/>
              </w:rPr>
              <w:t>28</w:t>
            </w:r>
            <w:r w:rsidR="0054062F" w:rsidRPr="006366CF">
              <w:rPr>
                <w:rFonts w:ascii="GHEA Grapalat" w:eastAsia="GHEA Grapalat" w:hAnsi="GHEA Grapalat" w:cs="GHEA Grapalat"/>
                <w:b/>
                <w:bCs/>
              </w:rPr>
              <w:t>.04</w:t>
            </w:r>
            <w:r w:rsidR="00A25D12" w:rsidRPr="006366CF">
              <w:rPr>
                <w:rFonts w:ascii="GHEA Grapalat" w:eastAsia="GHEA Grapalat" w:hAnsi="GHEA Grapalat" w:cs="GHEA Grapalat"/>
                <w:b/>
                <w:bCs/>
              </w:rPr>
              <w:t>.</w:t>
            </w:r>
            <w:r w:rsidR="00C37E72" w:rsidRPr="006366CF">
              <w:rPr>
                <w:rFonts w:ascii="GHEA Grapalat" w:eastAsia="GHEA Grapalat" w:hAnsi="GHEA Grapalat" w:cs="GHEA Grapalat"/>
                <w:b/>
                <w:bCs/>
              </w:rPr>
              <w:t>202</w:t>
            </w:r>
            <w:r w:rsidR="0054062F" w:rsidRPr="006366CF">
              <w:rPr>
                <w:rFonts w:ascii="GHEA Grapalat" w:eastAsia="GHEA Grapalat" w:hAnsi="GHEA Grapalat" w:cs="GHEA Grapalat"/>
                <w:b/>
                <w:bCs/>
              </w:rPr>
              <w:t>5</w:t>
            </w:r>
            <w:r w:rsidR="00240BB1" w:rsidRPr="006366CF">
              <w:rPr>
                <w:rFonts w:ascii="GHEA Grapalat" w:eastAsia="GHEA Grapalat" w:hAnsi="GHEA Grapalat" w:cs="GHEA Grapalat"/>
                <w:b/>
                <w:bCs/>
              </w:rPr>
              <w:t>թ.</w:t>
            </w:r>
          </w:p>
        </w:tc>
      </w:tr>
      <w:tr w:rsidR="00240BB1" w:rsidRPr="006366CF" w14:paraId="7597602A" w14:textId="77777777" w:rsidTr="00FA176D">
        <w:trPr>
          <w:gridAfter w:val="1"/>
          <w:wAfter w:w="50" w:type="dxa"/>
          <w:trHeight w:val="396"/>
        </w:trPr>
        <w:tc>
          <w:tcPr>
            <w:tcW w:w="8817" w:type="dxa"/>
            <w:vMerge/>
          </w:tcPr>
          <w:p w14:paraId="607D0272" w14:textId="77777777" w:rsidR="00240BB1" w:rsidRPr="006366CF" w:rsidRDefault="00240BB1" w:rsidP="00677CCD">
            <w:pPr>
              <w:widowControl w:val="0"/>
              <w:pBdr>
                <w:top w:val="nil"/>
                <w:left w:val="nil"/>
                <w:bottom w:val="nil"/>
                <w:right w:val="nil"/>
                <w:between w:val="nil"/>
              </w:pBdr>
              <w:spacing w:line="276" w:lineRule="auto"/>
              <w:rPr>
                <w:rFonts w:ascii="GHEA Grapalat" w:eastAsia="GHEA Grapalat" w:hAnsi="GHEA Grapalat" w:cs="GHEA Grapalat"/>
                <w:b/>
                <w:bCs/>
              </w:rPr>
            </w:pPr>
          </w:p>
        </w:tc>
        <w:tc>
          <w:tcPr>
            <w:tcW w:w="6158" w:type="dxa"/>
          </w:tcPr>
          <w:p w14:paraId="36D3C773" w14:textId="244B99DB" w:rsidR="00240BB1" w:rsidRPr="006366CF" w:rsidRDefault="00D4310D"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54062F" w:rsidRPr="006366CF">
              <w:rPr>
                <w:rFonts w:ascii="GHEA Grapalat" w:eastAsia="GHEA Grapalat" w:hAnsi="GHEA Grapalat" w:cs="GHEA Grapalat"/>
                <w:b/>
                <w:bCs/>
              </w:rPr>
              <w:t xml:space="preserve"> </w:t>
            </w:r>
            <w:r w:rsidRPr="006366CF">
              <w:rPr>
                <w:rFonts w:ascii="GHEA Grapalat" w:eastAsia="GHEA Grapalat" w:hAnsi="GHEA Grapalat" w:cs="GHEA Grapalat"/>
                <w:b/>
                <w:bCs/>
              </w:rPr>
              <w:t xml:space="preserve"> </w:t>
            </w:r>
            <w:r w:rsidR="00AB4F3C" w:rsidRPr="006366CF">
              <w:rPr>
                <w:rFonts w:ascii="GHEA Grapalat" w:eastAsia="GHEA Grapalat" w:hAnsi="GHEA Grapalat" w:cs="GHEA Grapalat"/>
                <w:b/>
                <w:bCs/>
              </w:rPr>
              <w:t>1/06.4.1/4948-2025</w:t>
            </w:r>
          </w:p>
        </w:tc>
      </w:tr>
      <w:tr w:rsidR="00FF1DC9" w:rsidRPr="006366CF" w14:paraId="35888AB8" w14:textId="77777777" w:rsidTr="00FA176D">
        <w:trPr>
          <w:gridAfter w:val="1"/>
          <w:wAfter w:w="50" w:type="dxa"/>
          <w:trHeight w:val="396"/>
        </w:trPr>
        <w:tc>
          <w:tcPr>
            <w:tcW w:w="8817" w:type="dxa"/>
          </w:tcPr>
          <w:p w14:paraId="78CD1AA4" w14:textId="5670AA9F" w:rsidR="00FF1DC9" w:rsidRPr="006366CF" w:rsidRDefault="00AB4F3C" w:rsidP="00677CCD">
            <w:pPr>
              <w:spacing w:after="160" w:line="276" w:lineRule="auto"/>
              <w:contextualSpacing/>
              <w:jc w:val="both"/>
              <w:rPr>
                <w:rFonts w:ascii="GHEA Grapalat" w:hAnsi="GHEA Grapalat"/>
                <w:bCs/>
              </w:rPr>
            </w:pPr>
            <w:r w:rsidRPr="006366CF">
              <w:rPr>
                <w:rFonts w:ascii="GHEA Grapalat" w:hAnsi="GHEA Grapalat"/>
                <w:bCs/>
              </w:rPr>
              <w:lastRenderedPageBreak/>
              <w:t>Ի կատարումն փոխվարչապետ Մհեր Գրիգորյանի 2025 թվականի ապրիլի 15-ի N 02.33/12211 հանձնարարականի՝ հայտնում եմ, որ «Կիբեռանվտանգության մասին», «Հանրային տեղեկությունների մասին», «Տեղեկատվական համակարգերի կարգավորման մարմնի մասին» օրենքների,  ինչպես նաև հարակից օրենքների լրամշակված նախագծերի վերաբերյալ շրջակա միջավայրի նախարարությունն առաջարկություններ և առարկություններ չունի։</w:t>
            </w:r>
          </w:p>
        </w:tc>
        <w:tc>
          <w:tcPr>
            <w:tcW w:w="6158" w:type="dxa"/>
          </w:tcPr>
          <w:p w14:paraId="7987C378" w14:textId="77777777" w:rsidR="00AB4F3C" w:rsidRPr="006366CF" w:rsidRDefault="00AB4F3C"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Ընդունվել է ի գիտություն:</w:t>
            </w:r>
          </w:p>
          <w:p w14:paraId="6F83FCDD" w14:textId="1930EC0B" w:rsidR="0019422F" w:rsidRPr="006366CF" w:rsidRDefault="0019422F" w:rsidP="00677CCD">
            <w:pPr>
              <w:spacing w:line="276" w:lineRule="auto"/>
              <w:jc w:val="center"/>
              <w:rPr>
                <w:rFonts w:ascii="GHEA Grapalat" w:eastAsia="GHEA Grapalat" w:hAnsi="GHEA Grapalat" w:cs="GHEA Grapalat"/>
                <w:bCs/>
              </w:rPr>
            </w:pPr>
          </w:p>
        </w:tc>
      </w:tr>
      <w:tr w:rsidR="00FF1DC9" w:rsidRPr="006366CF" w14:paraId="7FF2CBF5" w14:textId="77777777" w:rsidTr="00FA176D">
        <w:trPr>
          <w:gridAfter w:val="1"/>
          <w:wAfter w:w="50" w:type="dxa"/>
          <w:trHeight w:val="468"/>
        </w:trPr>
        <w:tc>
          <w:tcPr>
            <w:tcW w:w="8817" w:type="dxa"/>
            <w:vMerge w:val="restart"/>
          </w:tcPr>
          <w:p w14:paraId="523E85FE" w14:textId="062B3DEB" w:rsidR="00FF1DC9"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9</w:t>
            </w:r>
            <w:r w:rsidR="00FF1DC9" w:rsidRPr="006366CF">
              <w:rPr>
                <w:rFonts w:ascii="GHEA Grapalat" w:eastAsia="GHEA Grapalat" w:hAnsi="GHEA Grapalat" w:cs="GHEA Grapalat"/>
                <w:b/>
                <w:bCs/>
              </w:rPr>
              <w:t>. ՀՀ տարածքային կառավարման և ենթակառուցվածքների նախարարություն</w:t>
            </w:r>
          </w:p>
        </w:tc>
        <w:tc>
          <w:tcPr>
            <w:tcW w:w="6158" w:type="dxa"/>
          </w:tcPr>
          <w:p w14:paraId="43A7303F" w14:textId="40A91A37" w:rsidR="00FF1DC9" w:rsidRPr="006366CF" w:rsidRDefault="00AC33B3"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20</w:t>
            </w:r>
            <w:r w:rsidR="00FF1DC9" w:rsidRPr="006366CF">
              <w:rPr>
                <w:rFonts w:ascii="GHEA Grapalat" w:eastAsia="GHEA Grapalat" w:hAnsi="GHEA Grapalat" w:cs="GHEA Grapalat"/>
                <w:b/>
                <w:bCs/>
              </w:rPr>
              <w:t>.</w:t>
            </w:r>
            <w:r w:rsidRPr="006366CF">
              <w:rPr>
                <w:rFonts w:ascii="GHEA Grapalat" w:eastAsia="GHEA Grapalat" w:hAnsi="GHEA Grapalat" w:cs="GHEA Grapalat"/>
                <w:b/>
                <w:bCs/>
              </w:rPr>
              <w:t>05</w:t>
            </w:r>
            <w:r w:rsidR="00FF1DC9" w:rsidRPr="006366CF">
              <w:rPr>
                <w:rFonts w:ascii="GHEA Grapalat" w:eastAsia="GHEA Grapalat" w:hAnsi="GHEA Grapalat" w:cs="GHEA Grapalat"/>
                <w:b/>
                <w:bCs/>
              </w:rPr>
              <w:t>.202</w:t>
            </w:r>
            <w:r w:rsidR="00CA674D" w:rsidRPr="006366CF">
              <w:rPr>
                <w:rFonts w:ascii="GHEA Grapalat" w:eastAsia="GHEA Grapalat" w:hAnsi="GHEA Grapalat" w:cs="GHEA Grapalat"/>
                <w:b/>
                <w:bCs/>
              </w:rPr>
              <w:t>5</w:t>
            </w:r>
            <w:r w:rsidR="00FF1DC9" w:rsidRPr="006366CF">
              <w:rPr>
                <w:rFonts w:ascii="GHEA Grapalat" w:eastAsia="GHEA Grapalat" w:hAnsi="GHEA Grapalat" w:cs="GHEA Grapalat"/>
                <w:b/>
                <w:bCs/>
              </w:rPr>
              <w:t>թ.</w:t>
            </w:r>
          </w:p>
        </w:tc>
      </w:tr>
      <w:tr w:rsidR="00FF1DC9" w:rsidRPr="006366CF" w14:paraId="0DAA3FDF" w14:textId="77777777" w:rsidTr="00FA176D">
        <w:trPr>
          <w:gridAfter w:val="1"/>
          <w:wAfter w:w="50" w:type="dxa"/>
          <w:trHeight w:val="467"/>
        </w:trPr>
        <w:tc>
          <w:tcPr>
            <w:tcW w:w="8817" w:type="dxa"/>
            <w:vMerge/>
          </w:tcPr>
          <w:p w14:paraId="20876580" w14:textId="77777777" w:rsidR="00FF1DC9" w:rsidRPr="006366CF" w:rsidRDefault="00FF1DC9"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054D9DC5" w14:textId="51981E7C" w:rsidR="00FF1DC9" w:rsidRPr="006366CF" w:rsidRDefault="00FF1DC9"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B42108" w:rsidRPr="006366CF">
              <w:rPr>
                <w:rFonts w:ascii="GHEA Grapalat" w:eastAsia="GHEA Grapalat" w:hAnsi="GHEA Grapalat" w:cs="GHEA Grapalat"/>
                <w:b/>
                <w:bCs/>
              </w:rPr>
              <w:t xml:space="preserve"> </w:t>
            </w:r>
            <w:r w:rsidR="00AC33B3" w:rsidRPr="006366CF">
              <w:rPr>
                <w:rFonts w:ascii="GHEA Grapalat" w:eastAsia="GHEA Grapalat" w:hAnsi="GHEA Grapalat" w:cs="GHEA Grapalat"/>
                <w:b/>
                <w:bCs/>
              </w:rPr>
              <w:t>ԴԽ//16745-2025</w:t>
            </w:r>
          </w:p>
        </w:tc>
      </w:tr>
      <w:tr w:rsidR="00FF1DC9" w:rsidRPr="006366CF" w14:paraId="318507F0" w14:textId="77777777" w:rsidTr="00FA176D">
        <w:trPr>
          <w:gridAfter w:val="1"/>
          <w:wAfter w:w="50" w:type="dxa"/>
          <w:trHeight w:val="396"/>
        </w:trPr>
        <w:tc>
          <w:tcPr>
            <w:tcW w:w="8817" w:type="dxa"/>
          </w:tcPr>
          <w:p w14:paraId="0881E70E" w14:textId="77777777" w:rsidR="00AC33B3" w:rsidRPr="006366CF" w:rsidRDefault="00AC33B3" w:rsidP="00677CCD">
            <w:pPr>
              <w:tabs>
                <w:tab w:val="center" w:pos="4844"/>
              </w:tabs>
              <w:suppressAutoHyphens/>
              <w:spacing w:line="276" w:lineRule="auto"/>
              <w:ind w:firstLine="720"/>
              <w:jc w:val="both"/>
              <w:rPr>
                <w:rFonts w:ascii="GHEA Grapalat" w:hAnsi="GHEA Grapalat"/>
              </w:rPr>
            </w:pPr>
            <w:r w:rsidRPr="006366CF">
              <w:rPr>
                <w:rFonts w:ascii="GHEA Grapalat" w:hAnsi="GHEA Grapalat"/>
              </w:rPr>
              <w:t>Հայտնում ենք Ձեզ, որ «Տեղեկատվական համակարգերի կարգավորման մարմնի մասին» օրենքի և հարակից օրենքների նախագծերը, «Կիբեռանվտանգության մասին» և «Հանրային տեղեկությունների մասին» օրենքների նախագծերի փաթեթները քննարկվել են ՀՀ մարզպետների աշխատակազմերի և Երևանի քաղաքապետարանի հետ:</w:t>
            </w:r>
          </w:p>
          <w:p w14:paraId="7A89A6ED" w14:textId="77777777" w:rsidR="00AC33B3" w:rsidRPr="006366CF" w:rsidRDefault="00AC33B3" w:rsidP="00677CCD">
            <w:pPr>
              <w:tabs>
                <w:tab w:val="center" w:pos="4844"/>
              </w:tabs>
              <w:suppressAutoHyphens/>
              <w:spacing w:line="276" w:lineRule="auto"/>
              <w:ind w:firstLine="720"/>
              <w:jc w:val="both"/>
              <w:rPr>
                <w:rFonts w:ascii="GHEA Grapalat" w:hAnsi="GHEA Grapalat"/>
              </w:rPr>
            </w:pPr>
            <w:r w:rsidRPr="006366CF">
              <w:rPr>
                <w:rFonts w:ascii="GHEA Grapalat" w:hAnsi="GHEA Grapalat"/>
              </w:rPr>
              <w:t>Նախագծերի փաթեթների վերաբերյալ հայտնում ենք հետևյալը.</w:t>
            </w:r>
          </w:p>
          <w:p w14:paraId="0DD5BDB3" w14:textId="77777777" w:rsidR="00AC33B3" w:rsidRPr="006366CF" w:rsidRDefault="00AC33B3" w:rsidP="00677CCD">
            <w:pPr>
              <w:tabs>
                <w:tab w:val="center" w:pos="4844"/>
              </w:tabs>
              <w:suppressAutoHyphens/>
              <w:spacing w:line="276" w:lineRule="auto"/>
              <w:ind w:firstLine="720"/>
              <w:jc w:val="both"/>
              <w:rPr>
                <w:rFonts w:ascii="GHEA Grapalat" w:hAnsi="GHEA Grapalat"/>
              </w:rPr>
            </w:pPr>
            <w:r w:rsidRPr="006366CF">
              <w:rPr>
                <w:rFonts w:ascii="GHEA Grapalat" w:hAnsi="GHEA Grapalat"/>
              </w:rPr>
              <w:t>1. «Հանրային տեղեկությունների մասին» և «Կիբեռանվտանգության մասին» օրենքների նախագծերում անհրաժեշտ է նախատեսել առանձին հոդված՝ Կառավարության լիազորությունները սահմանելու մասին։</w:t>
            </w:r>
          </w:p>
          <w:p w14:paraId="5BDB2935" w14:textId="77777777" w:rsidR="00AC33B3" w:rsidRPr="006366CF" w:rsidRDefault="00AC33B3" w:rsidP="00677CCD">
            <w:pPr>
              <w:tabs>
                <w:tab w:val="center" w:pos="4844"/>
              </w:tabs>
              <w:suppressAutoHyphens/>
              <w:spacing w:line="276" w:lineRule="auto"/>
              <w:ind w:firstLine="720"/>
              <w:jc w:val="both"/>
              <w:rPr>
                <w:rFonts w:ascii="GHEA Grapalat" w:hAnsi="GHEA Grapalat"/>
              </w:rPr>
            </w:pPr>
            <w:r w:rsidRPr="006366CF">
              <w:rPr>
                <w:rFonts w:ascii="GHEA Grapalat" w:hAnsi="GHEA Grapalat"/>
              </w:rPr>
              <w:t>2. «Կիբեռանվտանգության մասին» օրենքի նախագծի՝</w:t>
            </w:r>
          </w:p>
          <w:p w14:paraId="01C8C467" w14:textId="77777777" w:rsidR="00AC33B3" w:rsidRPr="006366CF" w:rsidRDefault="00AC33B3" w:rsidP="00677CCD">
            <w:pPr>
              <w:tabs>
                <w:tab w:val="center" w:pos="4844"/>
              </w:tabs>
              <w:suppressAutoHyphens/>
              <w:spacing w:line="276" w:lineRule="auto"/>
              <w:ind w:firstLine="720"/>
              <w:jc w:val="both"/>
              <w:rPr>
                <w:rFonts w:ascii="GHEA Grapalat" w:hAnsi="GHEA Grapalat"/>
              </w:rPr>
            </w:pPr>
            <w:r w:rsidRPr="006366CF">
              <w:rPr>
                <w:rFonts w:ascii="GHEA Grapalat" w:hAnsi="GHEA Grapalat"/>
              </w:rPr>
              <w:t xml:space="preserve">1) 3-րդ հոդվածի 1-ին մասի 8-րդ կետը հստակեցման կարիք ունի, մասնավորապես՝ տեղեկատվական տեխնոլոգիաների զարգացմամբ պայմանավորված, անհրաժեշտ է սահմանել թվային ենթակառուցվածքն առանց սահմանափակումների, իսկ 20-րդ կետում «թույլ կողմ կամ» բառերը նպատակահարմար է փոխարինել՝ «տեխնոլոգիական կամ ծրագրային ապահովման» ձևակերպմամբ, </w:t>
            </w:r>
          </w:p>
          <w:p w14:paraId="0E235759" w14:textId="77777777" w:rsidR="00AC33B3" w:rsidRPr="006366CF" w:rsidRDefault="00AC33B3" w:rsidP="00677CCD">
            <w:pPr>
              <w:tabs>
                <w:tab w:val="center" w:pos="4844"/>
              </w:tabs>
              <w:suppressAutoHyphens/>
              <w:spacing w:line="276" w:lineRule="auto"/>
              <w:ind w:firstLine="720"/>
              <w:jc w:val="both"/>
              <w:rPr>
                <w:rFonts w:ascii="GHEA Grapalat" w:hAnsi="GHEA Grapalat"/>
              </w:rPr>
            </w:pPr>
            <w:r w:rsidRPr="006366CF">
              <w:rPr>
                <w:rFonts w:ascii="GHEA Grapalat" w:hAnsi="GHEA Grapalat"/>
              </w:rPr>
              <w:t xml:space="preserve">2) 6-րդ հոդվածի 1-ին մասի 6-11-րդ կետերն անհրաժեշտ է ավելի հստակ ձևակերպել, մասնավորապես՝ տարանջատել ՀՀ կառավարության լիազորությունները և լիազոր մարմնի գործառույթները։ Միաժամանակ առաջարկում ենք նախագծում ներառել դրույթ՝ կրիտիկական տեղեկատվական ենթակառուցվածքների չափանիշների սահմանման և դասակարգման վերաբերյալ, </w:t>
            </w:r>
          </w:p>
          <w:p w14:paraId="7CDAA016" w14:textId="77777777" w:rsidR="00AC33B3" w:rsidRPr="006366CF" w:rsidRDefault="00AC33B3" w:rsidP="00677CCD">
            <w:pPr>
              <w:tabs>
                <w:tab w:val="center" w:pos="4844"/>
              </w:tabs>
              <w:suppressAutoHyphens/>
              <w:spacing w:line="276" w:lineRule="auto"/>
              <w:ind w:firstLine="720"/>
              <w:jc w:val="both"/>
              <w:rPr>
                <w:rFonts w:ascii="GHEA Grapalat" w:hAnsi="GHEA Grapalat"/>
              </w:rPr>
            </w:pPr>
            <w:r w:rsidRPr="006366CF">
              <w:rPr>
                <w:rFonts w:ascii="GHEA Grapalat" w:hAnsi="GHEA Grapalat"/>
              </w:rPr>
              <w:t>3) 7-րդ հոդվածի 1-ին մասում «և լուծման» հասկացությունը հստակեցման կարիք ունի, իսկ 8-րդ կետում «մասով» բառն անհրաժեշտ է փոխարինել  «նպատակով» բառով։</w:t>
            </w:r>
          </w:p>
          <w:p w14:paraId="6A3C6A05" w14:textId="77777777" w:rsidR="00AC33B3" w:rsidRPr="006366CF" w:rsidRDefault="00AC33B3" w:rsidP="00677CCD">
            <w:pPr>
              <w:tabs>
                <w:tab w:val="center" w:pos="4844"/>
              </w:tabs>
              <w:suppressAutoHyphens/>
              <w:spacing w:line="276" w:lineRule="auto"/>
              <w:ind w:firstLine="720"/>
              <w:jc w:val="both"/>
              <w:rPr>
                <w:rFonts w:ascii="GHEA Grapalat" w:hAnsi="GHEA Grapalat"/>
              </w:rPr>
            </w:pPr>
            <w:r w:rsidRPr="006366CF">
              <w:rPr>
                <w:rFonts w:ascii="GHEA Grapalat" w:hAnsi="GHEA Grapalat"/>
              </w:rPr>
              <w:t>3. «Տեղեկատվական համակարգերի կարգավորման մարմնի մասին» օրենքի նախագծի 5-րդ հոդվածի 3-րդ մասի 1-ին կետում «քաղաքական,» բառից հետո լրացնել «հանրային,» բառը:</w:t>
            </w:r>
          </w:p>
          <w:p w14:paraId="2ABC2FBD" w14:textId="77777777" w:rsidR="00AC33B3" w:rsidRPr="006366CF" w:rsidRDefault="00AC33B3" w:rsidP="00677CCD">
            <w:pPr>
              <w:tabs>
                <w:tab w:val="center" w:pos="4844"/>
              </w:tabs>
              <w:suppressAutoHyphens/>
              <w:spacing w:line="276" w:lineRule="auto"/>
              <w:ind w:firstLine="720"/>
              <w:jc w:val="both"/>
              <w:rPr>
                <w:rFonts w:ascii="GHEA Grapalat" w:hAnsi="GHEA Grapalat"/>
              </w:rPr>
            </w:pPr>
            <w:r w:rsidRPr="006366CF">
              <w:rPr>
                <w:rFonts w:ascii="GHEA Grapalat" w:hAnsi="GHEA Grapalat"/>
              </w:rPr>
              <w:lastRenderedPageBreak/>
              <w:t xml:space="preserve">4. «Կիբեռանվտանգության մասին» օրենքի նախագծի 10-րդ հոդվածի 1-ին մասում նշվում է, որ «Ծառայություն մատուցողը պարտավոր է նշանակել կիբեռանվտանգության մասնագետ կամ մասնագետներ»: Սակայն, որևէ կերպ չի հստակեցվում, թե նախատեսվող նոր հաստիքը ինչ ֆինանսական միջոցներով է վարձատրվելու: Եթե ենթադրվում է, որ համայնքի բյուջեի, ապա դա կհակասի «Տեղական ինքնակառավարման մասին» օրենքի (այսուհետ՝ Օրենք) 93-րդ հոդվածի 2-րդ մասին, որի համաձայն՝ «ՀՀ օրենքներով համայնքների եկամուտների նվազեցումը և ծախսերի ավելացումը պետք է օրենքով սահմանված կարգով փոխհատուցի պետությունը, բացառությամբ հարկային եկամուտների գծով օրենքով սահմանված դեպքերում հարկային պարտավորությունների դադարեցման (բացի հարկային արտոնությունների տրամադրումից և հարկի վերացումից) և օրենքով սահմանված այլ դեպքերի»: </w:t>
            </w:r>
          </w:p>
          <w:p w14:paraId="10802B0C" w14:textId="77777777" w:rsidR="00AC33B3" w:rsidRPr="006366CF" w:rsidRDefault="00AC33B3" w:rsidP="00677CCD">
            <w:pPr>
              <w:tabs>
                <w:tab w:val="center" w:pos="4844"/>
              </w:tabs>
              <w:suppressAutoHyphens/>
              <w:spacing w:line="276" w:lineRule="auto"/>
              <w:ind w:firstLine="720"/>
              <w:jc w:val="both"/>
              <w:rPr>
                <w:rFonts w:ascii="GHEA Grapalat" w:hAnsi="GHEA Grapalat"/>
              </w:rPr>
            </w:pPr>
            <w:r w:rsidRPr="006366CF">
              <w:rPr>
                <w:rFonts w:ascii="GHEA Grapalat" w:hAnsi="GHEA Grapalat"/>
              </w:rPr>
              <w:t xml:space="preserve">Չի նշվում, թե մասնագետը որ մարմնի հաստիքացուցակում է հաշվառվելու և ինչ կարգավիճակ է ունենալու՝ համայնքային ծառայող, պայմանագրային աշխատող և այլն: </w:t>
            </w:r>
          </w:p>
          <w:p w14:paraId="2000267B" w14:textId="77777777" w:rsidR="00AC33B3" w:rsidRPr="006366CF" w:rsidRDefault="00AC33B3" w:rsidP="00677CCD">
            <w:pPr>
              <w:tabs>
                <w:tab w:val="center" w:pos="4844"/>
              </w:tabs>
              <w:suppressAutoHyphens/>
              <w:spacing w:line="276" w:lineRule="auto"/>
              <w:ind w:firstLine="720"/>
              <w:jc w:val="both"/>
              <w:rPr>
                <w:rFonts w:ascii="GHEA Grapalat" w:hAnsi="GHEA Grapalat"/>
              </w:rPr>
            </w:pPr>
            <w:r w:rsidRPr="006366CF">
              <w:rPr>
                <w:rFonts w:ascii="GHEA Grapalat" w:hAnsi="GHEA Grapalat"/>
              </w:rPr>
              <w:t xml:space="preserve">Եթե նախատեսվում է, որ մասնագետը պետք է լինի համայնքային ծառայող, նշանակում է, որ համայնքի ղեկավարը տվյալ բնագավառում պետք է ունենա լիազորություններ, քանի որ Օրենքի 33-րդ հոդվածի 1-ին մասի համաձայն՝ «Աշխատակազմն ապահովում է համայնքի ղեկավարի և ավագանու լիազորությունների լիարժեք և արդյունավետ իրականացումը, ինչպես նաև քաղաքացիական իրավահարաբերություններում նրանց մասնակցությունը:»: </w:t>
            </w:r>
          </w:p>
          <w:p w14:paraId="1F084994" w14:textId="77777777" w:rsidR="00FF1DC9" w:rsidRDefault="00AC33B3" w:rsidP="00677CCD">
            <w:pPr>
              <w:tabs>
                <w:tab w:val="center" w:pos="4844"/>
              </w:tabs>
              <w:suppressAutoHyphens/>
              <w:spacing w:line="276" w:lineRule="auto"/>
              <w:ind w:firstLine="720"/>
              <w:jc w:val="both"/>
              <w:rPr>
                <w:rFonts w:ascii="GHEA Grapalat" w:hAnsi="GHEA Grapalat"/>
              </w:rPr>
            </w:pPr>
            <w:r w:rsidRPr="006366CF">
              <w:rPr>
                <w:rFonts w:ascii="GHEA Grapalat" w:hAnsi="GHEA Grapalat"/>
              </w:rPr>
              <w:t>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Համայնքի ղեկավարը օրենքով կիբեռանվտանգության բնագավառում լիազորություններ չունի, ուստի համայնքապետարանի աշխատակազմում չի կարող նախատեսվել կիբեռանվտանգության մասնագետ: Իսկ եթե նախատեսվում է, որ մասնագետն աշխատելու է պայմանագրային հիմունքներով՝ պետք է դրա և վերջինիս վարձատրության աղբյուրի մասին հստակ նշվի:</w:t>
            </w:r>
          </w:p>
          <w:p w14:paraId="6521649F" w14:textId="77777777" w:rsidR="009648C0" w:rsidRDefault="009648C0" w:rsidP="00677CCD">
            <w:pPr>
              <w:tabs>
                <w:tab w:val="center" w:pos="4844"/>
              </w:tabs>
              <w:suppressAutoHyphens/>
              <w:spacing w:line="276" w:lineRule="auto"/>
              <w:ind w:firstLine="720"/>
              <w:jc w:val="both"/>
              <w:rPr>
                <w:rFonts w:ascii="GHEA Grapalat" w:hAnsi="GHEA Grapalat"/>
              </w:rPr>
            </w:pPr>
          </w:p>
          <w:p w14:paraId="7BE9D6BC" w14:textId="3B5D2AF9" w:rsidR="009648C0" w:rsidRPr="009648C0" w:rsidRDefault="009648C0" w:rsidP="009648C0">
            <w:pPr>
              <w:tabs>
                <w:tab w:val="center" w:pos="4844"/>
              </w:tabs>
              <w:suppressAutoHyphens/>
              <w:spacing w:line="276" w:lineRule="auto"/>
              <w:ind w:firstLine="720"/>
              <w:jc w:val="both"/>
              <w:rPr>
                <w:rFonts w:ascii="GHEA Grapalat" w:hAnsi="GHEA Grapalat"/>
                <w:b/>
                <w:iCs/>
                <w:sz w:val="24"/>
                <w:szCs w:val="24"/>
              </w:rPr>
            </w:pPr>
            <w:r w:rsidRPr="009648C0">
              <w:rPr>
                <w:rFonts w:ascii="GHEA Grapalat" w:hAnsi="GHEA Grapalat"/>
                <w:b/>
                <w:sz w:val="24"/>
                <w:szCs w:val="24"/>
              </w:rPr>
              <w:t>Երևանի քաղքապետարան</w:t>
            </w:r>
            <w:r>
              <w:rPr>
                <w:rFonts w:ascii="GHEA Grapalat" w:hAnsi="GHEA Grapalat"/>
                <w:b/>
                <w:sz w:val="24"/>
                <w:szCs w:val="24"/>
              </w:rPr>
              <w:t xml:space="preserve"> /</w:t>
            </w:r>
            <w:r w:rsidRPr="009648C0">
              <w:rPr>
                <w:rFonts w:ascii="GHEA Grapalat" w:hAnsi="GHEA Grapalat"/>
                <w:b/>
                <w:iCs/>
                <w:sz w:val="24"/>
                <w:szCs w:val="24"/>
              </w:rPr>
              <w:t>№ 01/55881-25</w:t>
            </w:r>
            <w:r>
              <w:rPr>
                <w:rFonts w:ascii="GHEA Grapalat" w:hAnsi="GHEA Grapalat"/>
                <w:b/>
                <w:iCs/>
                <w:sz w:val="24"/>
                <w:szCs w:val="24"/>
              </w:rPr>
              <w:t>/</w:t>
            </w:r>
          </w:p>
          <w:p w14:paraId="498054AD"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Ի պատասխան Ձեր 25.04.2025 թվականի N ԴԽ//13875-2025 գրության հայտնում եմ.</w:t>
            </w:r>
          </w:p>
          <w:p w14:paraId="5B3D466A"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 xml:space="preserve">«Տեղեկատվական համակարգերի կարգավորման մարմնի մասին» ՀՀ օրենքի և հարակից օրենքներում փոփոխություններ և լրացումներ կատարելու մասին օրենքների </w:t>
            </w:r>
            <w:r w:rsidRPr="009648C0">
              <w:rPr>
                <w:rFonts w:ascii="GHEA Grapalat" w:hAnsi="GHEA Grapalat"/>
              </w:rPr>
              <w:lastRenderedPageBreak/>
              <w:t>նախագծերի ուսումնասիրությունից պարզ է դառնում, որ տեղական ինքնակառավարման մարմինների լիազորությունների իրականացման նկատմամբ հսկողություն սահմանելու առումով ստորև մեջբերված իրավական կարգավորումներում առկա են բազմաթիվ խնդիրներ՝ հաշվի առնելով Հայաստանի Հանրապետության կողմից վավերացված միջազգային պայմանագրերով նախատեսված նորմերն ու Սահմանադրության դրույթները:</w:t>
            </w:r>
          </w:p>
          <w:p w14:paraId="58C33AFB"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«Տեղեկատվական համակարգերի կարգավորման մարմնի մասին» օրենքի նախագծի 15-րդ հոդվածի 1-ին մասի 2-րդ կետի «ե» ենթակետի համաձայն՝ Տեղեկատվական համակարգերի կարգավորման հանձնաժողովը պետական և տեղական ինքնակառավարման մարմիններին, իրավաբանական անձանց կամ դրանց պաշտոնատար անձանց տալիս է զգուշացում այն գործողությունների և (կամ) վարքագծի վերաբերյալ, որոնք կարող են հանգեցնել տեղեկատվական համակարգերի և կիբերանվտանգության բնագավառում օրենսդրությամբ սահմանված պահանջների խախտմանը կամ այդ բնագավառներում մեծացնել անվտանգային ռիսկերը, այդ ուղղությամբ ընդունում է կարգավորող ակտեր:</w:t>
            </w:r>
          </w:p>
          <w:p w14:paraId="54BA8D4B"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Նույն նախագծի 15-րդ հոդվածի 1-ին մասի 7-րդ կետի համաձայն՝ Տեղեկատվական համակարգերի կարգավորման հանձնաժողովը նույն օրենքին հակասող գործողությունները կամ վարքագիծը դադարեցնելու միջնորդությամբ դիմում է պետական, տեղական ինքնակառավարման մարմնի, իրավաբանական անձի կամ դրանց պաշտոնատար անձի վերադասին, իսկ վերադաս չունենալու դեպքում` պետական, տեղական ինքնակառավարման մարմին, իրավաբանական անձին կամ դրանց պաշտոնատար անձանց:</w:t>
            </w:r>
          </w:p>
          <w:p w14:paraId="13CB557C"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Նույն նախագծի 21-րդ հոդվածի 1-ին և 2-րդ մասերի համաձայն.</w:t>
            </w:r>
          </w:p>
          <w:p w14:paraId="7A9B2459"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«1. Հանձնաժողովի նախագահի գրության կամ Հանձնաժողովի որոշման կամ օրենսդրությամբ սահմանված պահանջի հիման վրա պետական և տեղական ինքնակառավարման մարմինները, իրավաբանական անձինք, ինչպես նաև դրանց պաշտոնատար անձինք պարտավոր են սահմանված ժամկետում ներկայացնել Հանձնաժողովի լիազորությունների իրականացման համար անհրաժեշտ փաստաթղթեր, նյութեր և այլ տեղեկատվություն:</w:t>
            </w:r>
          </w:p>
          <w:p w14:paraId="2CCE7447"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2. Հանձնաժողովի նախագահի գրությամբ կամ Հանձնաժողովի որոշմամբ անհրաժեշտ փաստաթղթեր, նյութեր և այլ տեղեկատվություն պահանջելիս Հանձնաժողովը տեղեկացնում է դրանք ներկայացնելու ժամկետների, ինչպես նաև սահմանված ժամկետում անհրաժեշտ փաստաթղթեր, նյութեր և այլ տեղեկատվություն չներկայացնելու կամ ոչ հավաստի կամ ոչ ամբողջական տեղեկատվություն ներկայացնելու իրավական հետևանքների մասին»:</w:t>
            </w:r>
          </w:p>
          <w:p w14:paraId="074F8AB5"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Միաժամանակ նախագծի 36-րդ հոդվածով սահմանվում է.</w:t>
            </w:r>
          </w:p>
          <w:p w14:paraId="1188FD1A"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lastRenderedPageBreak/>
              <w:t>«1. Եթե պետական կամ տեղական ինքնակառավարման մարմինը կամ օրենքով նախատեսված դեպքերում նաև իրավաբանական անձը չի կատարում Հանձնաժողովի օրինական պահանջները, ապա Հանձնաժողովը.</w:t>
            </w:r>
          </w:p>
          <w:p w14:paraId="4F627C87"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1) դիմում է տվյալ մարմնի վերադաս մարմնին կամ համապատասխան պաշտոնատար անձին՝ պարտականությունների կատարման մեջ թերացած անձի նկատմամբ կարգապահական պատասխանատվության միջոց կիրառելու գործընթաց սկսելու համար, կամ</w:t>
            </w:r>
          </w:p>
          <w:p w14:paraId="105015B9"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2) սույն օրենքով սահմանված կարգով նախաձեռնում է ստուգումներ սկսելու գործընթաց,</w:t>
            </w:r>
          </w:p>
          <w:p w14:paraId="6B5E030A"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3) սահմանափակում է տեղեկատվական համակարգերի և տեղեկատվական համակարգերի տվյալների փոխանակման շերտի օգտագործման հանարավորությունը՝ մինչև Հանձնաժողովի օրինական պահանջների կատարումը, եթե ունի հիմնավոր կասկածներ, որ նշված սահմանափակումը չկիրառելը կարող է խափանել պետական տեղեկատվական համակարգի անվտանգ և անխափան աշխատանքը։</w:t>
            </w:r>
          </w:p>
          <w:p w14:paraId="10A7969D"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2. Սույն հոդվածի 1-ին մասի 3-րդ կետով նախատեսված հետևանքը կարող է կիրառվել ինչպես առանձին, այնպես էլ 1-ին կամ 2-րդ կետերի հետ միաժամանակ։</w:t>
            </w:r>
          </w:p>
          <w:p w14:paraId="0849C1CE"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 xml:space="preserve">3. Կարգապահական պատասխանատվության միջոց կիրառելու իրավունք ունեցող պաշտոնատար անձը պարտավոր է դիմումը ստանալու պահից մեկամսյա ժամկետում ձեռնարկել միջոցներ և արդյունքների մասին տեղեկացնել լիազոր մարմնին»։ </w:t>
            </w:r>
          </w:p>
          <w:p w14:paraId="109CBB3A"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Իսկ նախագծի 27-րդ հոդվածի 1-ին մասը սահմանում է.</w:t>
            </w:r>
          </w:p>
          <w:p w14:paraId="67C76D2B"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«1. Օրենքով նախատեսված դեպքերում, օրենքով և այդ օրենքների հիման վրա ընդունված իրավական ակտերով սահմանված պահանջների պահպանման նկատմամբ վերահսկողություն իրականացնում և պատասխանատվության միջոցներ կիրառում է Հանձնաժողովը՝ սույն օրենքով սահմանված կարգով ստուգումներ իրականացնելու միջոցով»։</w:t>
            </w:r>
          </w:p>
          <w:p w14:paraId="68B4074D"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 xml:space="preserve">Նախագծի 32-րդ հոդվածի համաձայն՝ Հանձնաժողովը ստուգման արդյունքների հիման վրա ստուգվող անձանց և դրանց ղեկավարների նկատմամբ կարող է կիրառել օրենքով նախատեսված պատասխանատվության միջոցներ, եթե խախտվել են Օրենքների, Հանձնաժողովի որոշումների և իրավական այլ ակտերի պահանջները։  </w:t>
            </w:r>
          </w:p>
          <w:p w14:paraId="5D88F867"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 xml:space="preserve">ՎՒՎ օրենսգրքում նախատեսվող 171.13.-րդ հոդվածի 2-րդ մասը վարչական պատասխանատվություն է սահմանում պետական կամ տեղական ինքնակառավարման մարմինների իրավասու պաշտոնատար անձի կողմից տեղեկատվական համակարգերի կարգավորման հանձնաժողովին, հանձնաժողովի անդամին կամ աշխատակցին օրենսդրությամբ վերապահված իրավունքների կամ պարտականությունների կատարումը </w:t>
            </w:r>
            <w:r w:rsidRPr="009648C0">
              <w:rPr>
                <w:rFonts w:ascii="GHEA Grapalat" w:hAnsi="GHEA Grapalat"/>
              </w:rPr>
              <w:lastRenderedPageBreak/>
              <w:t>խոչընդոտելու համար, իսկ 171.14-րդ հոդվածի 2-րդ մասը վարչական պատասխանատվություն է սահմանում պետական կամ տեղական ինքնակառավարման մարմինների իրավասու պաշտոնատար անձի կողմից տեղեկատվական համակարգերի կարգավորման հանձնաժողովի որոշմամբ ամրագրված խախտումները սահմանված ժամկետում չշտկելը, որոշմամբ նախատեսված պայմանները, պարտավորությունները կամ հանձնարարությունները սահմանված ժամկետում չկատարելու համար:</w:t>
            </w:r>
          </w:p>
          <w:p w14:paraId="6AAE62AE"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Վերոշարադրյալ նորմերն անհրաժեշտ է դիտարկել ներքոշարադրյալ իրավական ակտերի լույսի ներքո՝</w:t>
            </w:r>
          </w:p>
          <w:p w14:paraId="3F0C9031"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«Տեղական ինքնակառավարման Եվրոպական խարտիայի» (Հայաստանի Հանրապետության համար ուժի մեջ է մտել 2002 թվականի մայիսի 1-ից) 8-րդ հոդվածի 1-ին և 2-րդ մասերի համաձայն՝</w:t>
            </w:r>
          </w:p>
          <w:p w14:paraId="60047F9D"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«1. Տեղական ինքնակառավարման մարմինների ցանկացած վարչական վերահսկողություն կարող է իրականացվել միայն Սահմանադրությամբ կամ օրենքով նախատեսված ընթացակարգերով և դեպքերում:</w:t>
            </w:r>
          </w:p>
          <w:p w14:paraId="27A0A5BE"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2. Տեղական ինքնակառավարման մարմինների գործունեության ցանկացած վարչական վերահսկողություն պետք է ծառայի միայն օրինականությանը և սահմանադրական սկզբունքների ապահովմանը: Այդուհանդերձ, վարչական վերահսկողությունը կարող է ներառել նաև վերադաս մարմինների կողմից տեղական ինքնակառավարման մարմիններին պատվիրակված լիազորությունների կատարման հսկողությունը»:</w:t>
            </w:r>
          </w:p>
          <w:p w14:paraId="59033F97"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Սահմանադրության 188-րդ հոդվածը իրավական և մասնագիտական հսկողության հնարավորություն է սահմանում տեղական ինքնակառավարման մարմինների լիազորությունների նկատմամբ: Այսպես.</w:t>
            </w:r>
          </w:p>
          <w:p w14:paraId="6CAB6E53"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«1. Համայնքի սեփական խնդիրների իրականացման նկատմամբ Կառավարության լիազոր մարմինն օրենքով սահմանված դեպքերում և կարգով իրականացնում է իրավական հսկողություն։</w:t>
            </w:r>
          </w:p>
          <w:p w14:paraId="07B46AA1"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2. Պետության կողմից պատվիրակված լիազորությունների իրականացման նկատմամբ Կառավարության լիազոր մարմիններն օրենքով սահմանված դեպքերում և կարգով իրականացնում են իրավական և մասնագիտական հսկողություն»:</w:t>
            </w:r>
          </w:p>
          <w:p w14:paraId="2F6B5B5C"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Վերոնշյալ միջազգային և սահմանադրական նորմերից բխող կոնկրետ իրավակարգավորումները նախատեսված են «Տեղական ինքնակառավարման մասին» և «Երևան քաղաքում տեղական ինքնակառավարման մասին» օրենքներում:</w:t>
            </w:r>
          </w:p>
          <w:p w14:paraId="449CAD17"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 xml:space="preserve"> </w:t>
            </w:r>
            <w:r w:rsidRPr="009648C0">
              <w:rPr>
                <w:rFonts w:ascii="GHEA Grapalat" w:hAnsi="GHEA Grapalat"/>
              </w:rPr>
              <w:tab/>
              <w:t xml:space="preserve">«Երևան քաղաքում տեղական ինքնակառավարման մասին» օրենքի 105-րդ հոդվածի համաձայն՝ </w:t>
            </w:r>
          </w:p>
          <w:p w14:paraId="49A92EEF"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lastRenderedPageBreak/>
              <w:t>«1. Քաղաքապետի և ավագանու լիազորությունների նկատմամբ իրավական հսկողությունն իրականացնում է իրավական հսկողության բարձրագույն մարմինը` Հայաստանի Հանրապետության տարածքային կառավարման բնագավառի պետական լիազորված մարմինը:</w:t>
            </w:r>
          </w:p>
          <w:p w14:paraId="7A7A7005"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2. Ավագանու և քաղաքապետի նորմատիվ իրավական ակտերի նկատմամբ իրավական հսկողություն իրականացնող բարձրագույն մարմինը Հայաստանի Հանրապետության արդարադատության նախարարությունն է:</w:t>
            </w:r>
          </w:p>
          <w:p w14:paraId="462870EB"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3. Քաղաքապետին պատվիրակված յուրաքանչյուր լիազորության նկատմամբ մասնագիտական հսկողություն է իրականացնում մասնագիտական հսկողության համապատասխան բարձրագույն մարմինը. այն պետական մարմինը, որի իրավասության մեջ է մտնում տեղական ինքնակառավարման մարմիններին պետության պատվիրակած տվյալ լիազորությունը: Եթե այդ լիազորությունը չի ներառվում որևէ պետական մարմնի իրավասության մեջ, ապա այդ լիազորության առումով մասնագիտական հսկողության բարձրագույն մարմին է համարվում Հայաստանի Հանրապետության տարածքային կառավարման բնագավառի պետական լիազորված մարմինը:</w:t>
            </w:r>
          </w:p>
          <w:p w14:paraId="1880C004"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3.1. Սույն օրենքի 52-րդ հոդվածի 2-րդ մասի 1.1-ին կետով սահմանված լիազորության նկատմամբ Հայաստանի Հանրապետության տարածքային կառավարման բնագավառի պետական լիազոր մարմինն իրականացնում է մասնագիտական հսկողություն:</w:t>
            </w:r>
          </w:p>
          <w:p w14:paraId="1E53085C"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4. Մասնագիտական հսկողության բարձրագույն մարմինները Երևանում մասնագիտական հսկողություն կարող են իրականացնել բացառիկ դեպքերում` Հայաստանի Հանրապետության տարածքային կառավարման բնագավառի պետական լիազորված մարմնի համաձայնությունը ստանալուց հետո:</w:t>
            </w:r>
          </w:p>
          <w:p w14:paraId="72748005"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5. Ավագանու և քաղաքապետի կողմից իրականացվող բյուջետային կամ ֆինանսատնտեսական գործունեության նկատմամբ իրականացվում է ֆինանսական հսկողություն «Հայաստանի Հանրապետության բյուջետային համակարգի մասին» Հայաստանի Հանրապետության օրենքով սահմանված դեպքերում և կարգով:</w:t>
            </w:r>
          </w:p>
          <w:p w14:paraId="7A602E68"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6. Վարչական հսկողություն իրականացնող մարմինների ձեռնարկած միջոցները սահմանվում են «Տեղական ինքնակառավարման մասին» Հայաստանի Հանրապետության օրենքով»:</w:t>
            </w:r>
          </w:p>
          <w:p w14:paraId="56E14FE1"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 xml:space="preserve">Վերոգրյալից պարզ է դառնում, որ Երևան քաղաքում տեղական ինքնակառավարման մարմինների լիազորությունների նկատմամբ հսկողության տեսակները, կարգը,  բովանդակությունը և հսկող մարմինները հստակ նախատեսված են օրենքներով, որոնք ուղղակիորեն բխում են Սահմանադրության 188-րդ հոդվածի դրույթներից՝ դրանով իսկ </w:t>
            </w:r>
            <w:r w:rsidRPr="009648C0">
              <w:rPr>
                <w:rFonts w:ascii="GHEA Grapalat" w:hAnsi="GHEA Grapalat"/>
              </w:rPr>
              <w:lastRenderedPageBreak/>
              <w:t>համապատասխանելով «Տեղական ինքնակառավարման Եվրոպական խարտիայի» 8-րդ հոդվածի 1-ին հոդվածով սահմանված պայմաններին:</w:t>
            </w:r>
          </w:p>
          <w:p w14:paraId="1CC24D92" w14:textId="77777777" w:rsidR="009648C0" w:rsidRPr="009648C0"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Մինչդեռ նախագծերի քննարկվող կարգավորումները վերոնշյալ միջազգային և սահմանադրական նորմերի տրամաբանությունից դուրս են, քանի որ այդ կարգավորումները տեղական ինքնակառավարման մարմինների գործունեության նկատմամբ հսկողական լիազորությամբ են օժտում այնպիսի մարմնի, որին Սահմանադրության 188-րդ հոդվածը չի տվել այդպիսի լիազորություն ունենալու հնարավորություն՝ վերջինս նախատեսելով միայն Կառավարության լիազոր մարմինների համար, իսկ տվյալ դեպքում Տեղեկատվական համակարգերի կարգավորման հանձնաժողովն ինքնավար մարմին է, այլ ոչ թե որևէ բնագավառում Կառավարության լիազոր մարմին:</w:t>
            </w:r>
          </w:p>
          <w:p w14:paraId="5761156B" w14:textId="610FCC69" w:rsidR="009648C0" w:rsidRPr="006366CF" w:rsidRDefault="009648C0" w:rsidP="009648C0">
            <w:pPr>
              <w:tabs>
                <w:tab w:val="center" w:pos="4844"/>
              </w:tabs>
              <w:suppressAutoHyphens/>
              <w:spacing w:line="276" w:lineRule="auto"/>
              <w:ind w:firstLine="720"/>
              <w:jc w:val="both"/>
              <w:rPr>
                <w:rFonts w:ascii="GHEA Grapalat" w:hAnsi="GHEA Grapalat"/>
              </w:rPr>
            </w:pPr>
            <w:r w:rsidRPr="009648C0">
              <w:rPr>
                <w:rFonts w:ascii="GHEA Grapalat" w:hAnsi="GHEA Grapalat"/>
              </w:rPr>
              <w:t>Վերոգրյալից ելնելով՝ անընդունելի ենք համարում Տեղեկատվական համակարգերի կարգավորման հանձնաժողովի կողմից տեղական ինքնակառավարման մարմինների նկատմամբ վերահսկողություն իրականացնելու, պատասխանատվության միջոցներ կիրառելու, տեղական ինքնակառավարման մարմինների գործողությունների և (կամ) վարքագծի վերաբերյալ կարգավորող ակտեր ընդունելու և դրանցով պարտավորություններ սահմանելու կամ հանձնարարություններ տալու հետ կապված գործողությունները, հետևաբար անհրաժեշտ է՝ խուսափել քննարկվող օրենսդրական նախաձեռնություններից:</w:t>
            </w:r>
          </w:p>
        </w:tc>
        <w:tc>
          <w:tcPr>
            <w:tcW w:w="6158" w:type="dxa"/>
          </w:tcPr>
          <w:p w14:paraId="2806974C" w14:textId="77777777" w:rsidR="00FF1DC9" w:rsidRPr="006366CF" w:rsidRDefault="00FF1DC9" w:rsidP="00677CCD">
            <w:pPr>
              <w:spacing w:line="276" w:lineRule="auto"/>
              <w:rPr>
                <w:rFonts w:ascii="GHEA Grapalat" w:eastAsia="GHEA Grapalat" w:hAnsi="GHEA Grapalat" w:cs="GHEA Grapalat"/>
                <w:bCs/>
              </w:rPr>
            </w:pPr>
          </w:p>
          <w:p w14:paraId="7ADEFC48" w14:textId="77777777" w:rsidR="008A5AD8" w:rsidRPr="006366CF" w:rsidRDefault="008A5AD8" w:rsidP="00677CCD">
            <w:pPr>
              <w:spacing w:line="276" w:lineRule="auto"/>
              <w:rPr>
                <w:rFonts w:ascii="GHEA Grapalat" w:eastAsia="GHEA Grapalat" w:hAnsi="GHEA Grapalat" w:cs="GHEA Grapalat"/>
                <w:bCs/>
              </w:rPr>
            </w:pPr>
          </w:p>
          <w:p w14:paraId="152EB7F3" w14:textId="77777777" w:rsidR="008A5AD8" w:rsidRPr="006366CF" w:rsidRDefault="008A5AD8" w:rsidP="00677CCD">
            <w:pPr>
              <w:spacing w:line="276" w:lineRule="auto"/>
              <w:rPr>
                <w:rFonts w:ascii="GHEA Grapalat" w:eastAsia="GHEA Grapalat" w:hAnsi="GHEA Grapalat" w:cs="GHEA Grapalat"/>
                <w:bCs/>
              </w:rPr>
            </w:pPr>
          </w:p>
          <w:p w14:paraId="7253A507" w14:textId="77777777" w:rsidR="008A5AD8" w:rsidRPr="006366CF" w:rsidRDefault="008A5AD8" w:rsidP="00677CCD">
            <w:pPr>
              <w:spacing w:line="276" w:lineRule="auto"/>
              <w:rPr>
                <w:rFonts w:ascii="GHEA Grapalat" w:eastAsia="GHEA Grapalat" w:hAnsi="GHEA Grapalat" w:cs="GHEA Grapalat"/>
                <w:bCs/>
              </w:rPr>
            </w:pPr>
          </w:p>
          <w:p w14:paraId="219B1BF7" w14:textId="77777777" w:rsidR="008A5AD8" w:rsidRPr="006366CF" w:rsidRDefault="008A5AD8" w:rsidP="00677CCD">
            <w:pPr>
              <w:spacing w:line="276" w:lineRule="auto"/>
              <w:rPr>
                <w:rFonts w:ascii="GHEA Grapalat" w:eastAsia="GHEA Grapalat" w:hAnsi="GHEA Grapalat" w:cs="GHEA Grapalat"/>
                <w:bCs/>
              </w:rPr>
            </w:pPr>
          </w:p>
          <w:p w14:paraId="6A417730" w14:textId="77777777" w:rsidR="008A5AD8" w:rsidRPr="006366CF" w:rsidRDefault="008A5AD8" w:rsidP="00677CCD">
            <w:pPr>
              <w:spacing w:line="276" w:lineRule="auto"/>
              <w:rPr>
                <w:rFonts w:ascii="GHEA Grapalat" w:eastAsia="GHEA Grapalat" w:hAnsi="GHEA Grapalat" w:cs="GHEA Grapalat"/>
                <w:bCs/>
              </w:rPr>
            </w:pPr>
          </w:p>
          <w:p w14:paraId="7CF84ED1" w14:textId="77777777" w:rsidR="008A5AD8" w:rsidRPr="006366CF" w:rsidRDefault="008A5AD8" w:rsidP="00677CCD">
            <w:pPr>
              <w:spacing w:line="276" w:lineRule="auto"/>
              <w:rPr>
                <w:rFonts w:ascii="GHEA Grapalat" w:eastAsia="MS Mincho" w:hAnsi="GHEA Grapalat" w:cs="MS Mincho"/>
                <w:bCs/>
              </w:rPr>
            </w:pPr>
            <w:r w:rsidRPr="006366CF">
              <w:rPr>
                <w:rFonts w:ascii="GHEA Grapalat" w:eastAsia="GHEA Grapalat" w:hAnsi="GHEA Grapalat" w:cs="GHEA Grapalat"/>
                <w:bCs/>
              </w:rPr>
              <w:t>1</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Այն կրկնելու է նշված օրենքի հոդվածների առանձին դրույթներ։</w:t>
            </w:r>
          </w:p>
          <w:p w14:paraId="328C3899" w14:textId="77777777" w:rsidR="008A5AD8" w:rsidRPr="006366CF" w:rsidRDefault="008A5AD8" w:rsidP="00677CCD">
            <w:pPr>
              <w:spacing w:line="276" w:lineRule="auto"/>
              <w:rPr>
                <w:rFonts w:ascii="GHEA Grapalat" w:eastAsia="MS Mincho" w:hAnsi="GHEA Grapalat" w:cs="MS Mincho"/>
                <w:bCs/>
              </w:rPr>
            </w:pPr>
          </w:p>
          <w:p w14:paraId="00D9251E" w14:textId="12A3F66A" w:rsidR="008A5AD8" w:rsidRPr="006366CF" w:rsidRDefault="008A5AD8" w:rsidP="00677CCD">
            <w:pPr>
              <w:spacing w:line="276" w:lineRule="auto"/>
              <w:rPr>
                <w:rFonts w:ascii="GHEA Grapalat" w:eastAsia="MS Mincho" w:hAnsi="GHEA Grapalat" w:cs="MS Mincho"/>
                <w:bCs/>
              </w:rPr>
            </w:pPr>
            <w:r w:rsidRPr="006366CF">
              <w:rPr>
                <w:rFonts w:ascii="GHEA Grapalat" w:eastAsia="MS Mincho" w:hAnsi="GHEA Grapalat" w:cs="MS Mincho"/>
                <w:bCs/>
              </w:rPr>
              <w:t>2</w:t>
            </w:r>
            <w:r w:rsidRPr="0096038A">
              <w:rPr>
                <w:rFonts w:ascii="Cambria Math" w:eastAsia="MS Mincho" w:hAnsi="Cambria Math" w:cs="Cambria Math"/>
                <w:bCs/>
              </w:rPr>
              <w:t>․</w:t>
            </w:r>
            <w:r w:rsidRPr="006366CF">
              <w:rPr>
                <w:rFonts w:ascii="GHEA Grapalat" w:eastAsia="MS Mincho" w:hAnsi="GHEA Grapalat" w:cs="MS Mincho"/>
                <w:bCs/>
              </w:rPr>
              <w:t>1</w:t>
            </w:r>
            <w:r w:rsidRPr="0096038A">
              <w:rPr>
                <w:rFonts w:ascii="Cambria Math" w:eastAsia="MS Mincho" w:hAnsi="Cambria Math" w:cs="Cambria Math"/>
                <w:bCs/>
              </w:rPr>
              <w:t>․</w:t>
            </w:r>
            <w:r w:rsidRPr="006366CF">
              <w:rPr>
                <w:rFonts w:ascii="GHEA Grapalat" w:eastAsia="MS Mincho" w:hAnsi="GHEA Grapalat" w:cs="MS Mincho"/>
                <w:bCs/>
              </w:rPr>
              <w:t>Չի ընդունվել։ Անհասկանալի է «առանց սահմանափակումների» ձևակերպումը։ Ձևակերպված հասկացությունը սահմանափակումներ չունի։ Խոցելիությունը ավելի լայն է հասկացություն է, օրինակ ֆիզիկական, և չի սահմանափակվում միայն տեխնոլոգիական կամ ծրագրային խնդիրներով։</w:t>
            </w:r>
          </w:p>
          <w:p w14:paraId="6DD75797" w14:textId="77777777" w:rsidR="008A5AD8" w:rsidRPr="006366CF" w:rsidRDefault="008A5AD8" w:rsidP="00677CCD">
            <w:pPr>
              <w:spacing w:line="276" w:lineRule="auto"/>
              <w:rPr>
                <w:rFonts w:ascii="GHEA Grapalat" w:eastAsia="MS Mincho" w:hAnsi="GHEA Grapalat" w:cs="MS Mincho"/>
                <w:bCs/>
              </w:rPr>
            </w:pPr>
          </w:p>
          <w:p w14:paraId="5F7D67ED" w14:textId="7CF34AD1" w:rsidR="008A5AD8" w:rsidRPr="006366CF" w:rsidRDefault="008A5AD8" w:rsidP="00677CCD">
            <w:pPr>
              <w:spacing w:line="276" w:lineRule="auto"/>
              <w:rPr>
                <w:rFonts w:ascii="GHEA Grapalat" w:eastAsia="MS Mincho" w:hAnsi="GHEA Grapalat" w:cs="MS Mincho"/>
                <w:bCs/>
              </w:rPr>
            </w:pPr>
            <w:r w:rsidRPr="006366CF">
              <w:rPr>
                <w:rFonts w:ascii="GHEA Grapalat" w:eastAsia="MS Mincho" w:hAnsi="GHEA Grapalat" w:cs="MS Mincho"/>
                <w:bCs/>
              </w:rPr>
              <w:t>2</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Նախագծի 6-րդ հոդվածը վերաբերում է բացառապես լիազոր մարմնի լիազորություններին</w:t>
            </w:r>
            <w:r w:rsidR="00C92971" w:rsidRPr="006366CF">
              <w:rPr>
                <w:rFonts w:ascii="GHEA Grapalat" w:eastAsia="MS Mincho" w:hAnsi="GHEA Grapalat" w:cs="MS Mincho"/>
                <w:bCs/>
              </w:rPr>
              <w:t>։ Նախագծի 16-րդ հոդվածում սահմանված է կրիտիկական տեղեկատվական ենթակառուցվածքների նույնականացման չափանիշների վերաբերյալ դրույթ։</w:t>
            </w:r>
          </w:p>
          <w:p w14:paraId="37C5973E" w14:textId="12BB6DC5" w:rsidR="00C92971" w:rsidRPr="006366CF" w:rsidRDefault="00C92971" w:rsidP="00677CCD">
            <w:pPr>
              <w:spacing w:line="276" w:lineRule="auto"/>
              <w:rPr>
                <w:rFonts w:ascii="GHEA Grapalat" w:eastAsia="MS Mincho" w:hAnsi="GHEA Grapalat" w:cs="MS Mincho"/>
                <w:bCs/>
              </w:rPr>
            </w:pPr>
            <w:r w:rsidRPr="006366CF">
              <w:rPr>
                <w:rFonts w:ascii="GHEA Grapalat" w:eastAsia="MS Mincho" w:hAnsi="GHEA Grapalat" w:cs="MS Mincho"/>
                <w:bCs/>
              </w:rPr>
              <w:t>2</w:t>
            </w:r>
            <w:r w:rsidRPr="0096038A">
              <w:rPr>
                <w:rFonts w:ascii="Cambria Math" w:eastAsia="MS Mincho" w:hAnsi="Cambria Math" w:cs="Cambria Math"/>
                <w:bCs/>
              </w:rPr>
              <w:t>․</w:t>
            </w:r>
            <w:r w:rsidRPr="006366CF">
              <w:rPr>
                <w:rFonts w:ascii="GHEA Grapalat" w:eastAsia="MS Mincho" w:hAnsi="GHEA Grapalat" w:cs="MS Mincho"/>
                <w:bCs/>
              </w:rPr>
              <w:t>3</w:t>
            </w:r>
            <w:r w:rsidRPr="0096038A">
              <w:rPr>
                <w:rFonts w:ascii="Cambria Math" w:eastAsia="MS Mincho" w:hAnsi="Cambria Math" w:cs="Cambria Math"/>
                <w:bCs/>
              </w:rPr>
              <w:t>․</w:t>
            </w:r>
            <w:r w:rsidRPr="006366CF">
              <w:rPr>
                <w:rFonts w:ascii="GHEA Grapalat" w:eastAsia="MS Mincho" w:hAnsi="GHEA Grapalat" w:cs="MS Mincho"/>
                <w:bCs/>
              </w:rPr>
              <w:t>Չի ընդունվել։ Ձևակերպումը բխում է հոդվածի ընդհանուր տրամաբանությունից։</w:t>
            </w:r>
          </w:p>
          <w:p w14:paraId="2562E2D5" w14:textId="77777777" w:rsidR="00C92971" w:rsidRPr="006366CF" w:rsidRDefault="00C92971" w:rsidP="00677CCD">
            <w:pPr>
              <w:spacing w:line="276" w:lineRule="auto"/>
              <w:rPr>
                <w:rFonts w:ascii="GHEA Grapalat" w:eastAsia="MS Mincho" w:hAnsi="GHEA Grapalat" w:cs="MS Mincho"/>
                <w:bCs/>
              </w:rPr>
            </w:pPr>
          </w:p>
          <w:p w14:paraId="18D21BFE" w14:textId="533618D6" w:rsidR="00C92971" w:rsidRPr="006366CF" w:rsidRDefault="00C92971" w:rsidP="00677CCD">
            <w:pPr>
              <w:spacing w:line="276" w:lineRule="auto"/>
              <w:rPr>
                <w:rFonts w:ascii="GHEA Grapalat" w:eastAsia="MS Mincho" w:hAnsi="GHEA Grapalat" w:cs="MS Mincho"/>
                <w:bCs/>
              </w:rPr>
            </w:pPr>
            <w:r w:rsidRPr="006366CF">
              <w:rPr>
                <w:rFonts w:ascii="GHEA Grapalat" w:eastAsia="MS Mincho" w:hAnsi="GHEA Grapalat" w:cs="MS Mincho"/>
                <w:bCs/>
              </w:rPr>
              <w:lastRenderedPageBreak/>
              <w:t>3</w:t>
            </w:r>
            <w:r w:rsidRPr="0096038A">
              <w:rPr>
                <w:rFonts w:ascii="Cambria Math" w:eastAsia="MS Mincho" w:hAnsi="Cambria Math" w:cs="Cambria Math"/>
                <w:bCs/>
              </w:rPr>
              <w:t>․</w:t>
            </w:r>
            <w:r w:rsidRPr="006366CF">
              <w:rPr>
                <w:rFonts w:ascii="GHEA Grapalat" w:eastAsia="MS Mincho" w:hAnsi="GHEA Grapalat" w:cs="MS Mincho"/>
                <w:bCs/>
              </w:rPr>
              <w:t xml:space="preserve"> </w:t>
            </w:r>
            <w:r w:rsidR="002460DC" w:rsidRPr="006366CF">
              <w:rPr>
                <w:rFonts w:ascii="GHEA Grapalat" w:eastAsia="MS Mincho" w:hAnsi="GHEA Grapalat" w:cs="MS Mincho"/>
                <w:bCs/>
              </w:rPr>
              <w:t>Ընդունվել է մասնակի։ Հոդվածում լրացվել են ինքնավար պաշտոնները։</w:t>
            </w:r>
          </w:p>
          <w:p w14:paraId="5222C154" w14:textId="77777777" w:rsidR="002460DC" w:rsidRPr="006366CF" w:rsidRDefault="002460DC" w:rsidP="00677CCD">
            <w:pPr>
              <w:spacing w:line="276" w:lineRule="auto"/>
              <w:rPr>
                <w:rFonts w:ascii="GHEA Grapalat" w:eastAsia="MS Mincho" w:hAnsi="GHEA Grapalat" w:cs="MS Mincho"/>
                <w:bCs/>
              </w:rPr>
            </w:pPr>
          </w:p>
          <w:p w14:paraId="5D4BDE69" w14:textId="73920B05" w:rsidR="002460DC" w:rsidRPr="006366CF" w:rsidRDefault="002460DC" w:rsidP="00CA5565">
            <w:pPr>
              <w:spacing w:line="276" w:lineRule="auto"/>
              <w:jc w:val="both"/>
              <w:rPr>
                <w:rFonts w:ascii="GHEA Grapalat" w:eastAsia="MS Mincho" w:hAnsi="GHEA Grapalat" w:cs="MS Mincho"/>
                <w:bCs/>
              </w:rPr>
            </w:pPr>
            <w:r w:rsidRPr="006366CF">
              <w:rPr>
                <w:rFonts w:ascii="GHEA Grapalat" w:eastAsia="MS Mincho" w:hAnsi="GHEA Grapalat" w:cs="MS Mincho"/>
                <w:bCs/>
              </w:rPr>
              <w:t>4</w:t>
            </w:r>
            <w:r w:rsidRPr="0096038A">
              <w:rPr>
                <w:rFonts w:ascii="Cambria Math" w:eastAsia="MS Mincho" w:hAnsi="Cambria Math" w:cs="Cambria Math"/>
                <w:bCs/>
              </w:rPr>
              <w:t>․</w:t>
            </w:r>
            <w:r w:rsidRPr="006366CF">
              <w:rPr>
                <w:rFonts w:ascii="GHEA Grapalat" w:eastAsia="MS Mincho" w:hAnsi="GHEA Grapalat" w:cs="MS Mincho"/>
                <w:bCs/>
              </w:rPr>
              <w:t>Չի ընդունվել։ Նշանակման և ֆինանսավորման հետ կապված հարաբերությունները հստակ են։ Բացի այդ, ՏԻՄ-երի հետ կապված հարաբերությունները կարգավորվում են նաև Նախագծի 7-րդ հոդվածի 6-րդ մասում։</w:t>
            </w:r>
          </w:p>
          <w:p w14:paraId="04363AE5" w14:textId="0F05C73E" w:rsidR="00391350" w:rsidRPr="006366CF" w:rsidRDefault="00391350" w:rsidP="00CA5565">
            <w:pPr>
              <w:spacing w:line="276" w:lineRule="auto"/>
              <w:jc w:val="both"/>
              <w:rPr>
                <w:rFonts w:ascii="GHEA Grapalat" w:eastAsia="MS Mincho" w:hAnsi="GHEA Grapalat" w:cs="MS Mincho"/>
                <w:bCs/>
              </w:rPr>
            </w:pPr>
            <w:r w:rsidRPr="006366CF">
              <w:rPr>
                <w:rFonts w:ascii="GHEA Grapalat" w:eastAsia="MS Mincho" w:hAnsi="GHEA Grapalat" w:cs="MS Mincho"/>
                <w:bCs/>
              </w:rPr>
              <w:t xml:space="preserve">Միաժամանակ՝ ՏԻՄ օրենքի 37-րդ 1-ին մասի համաձայն Համայնքի ղեկավարը համայնքի բնակիչների մասնակցության բնագավառում իրականացնում է հետևյալ </w:t>
            </w:r>
            <w:r w:rsidRPr="006366CF">
              <w:rPr>
                <w:rFonts w:ascii="GHEA Grapalat" w:eastAsia="MS Mincho" w:hAnsi="GHEA Grapalat" w:cs="MS Mincho"/>
                <w:bCs/>
                <w:i/>
                <w:iCs/>
                <w:u w:val="single"/>
              </w:rPr>
              <w:t>սեփական լիազորությունները</w:t>
            </w:r>
            <w:r w:rsidRPr="006366CF">
              <w:rPr>
                <w:rFonts w:ascii="GHEA Grapalat" w:eastAsia="MS Mincho" w:hAnsi="GHEA Grapalat" w:cs="MS Mincho"/>
                <w:bCs/>
              </w:rPr>
              <w:t>.</w:t>
            </w:r>
          </w:p>
          <w:p w14:paraId="3A9031D4" w14:textId="1201FDC3" w:rsidR="00391350" w:rsidRPr="006366CF" w:rsidRDefault="00391350" w:rsidP="00CA5565">
            <w:pPr>
              <w:spacing w:line="276" w:lineRule="auto"/>
              <w:jc w:val="both"/>
              <w:rPr>
                <w:rFonts w:ascii="GHEA Grapalat" w:eastAsia="MS Mincho" w:hAnsi="GHEA Grapalat" w:cs="MS Mincho"/>
                <w:bCs/>
              </w:rPr>
            </w:pPr>
            <w:r w:rsidRPr="006366CF">
              <w:rPr>
                <w:rFonts w:ascii="GHEA Grapalat" w:eastAsia="MS Mincho" w:hAnsi="GHEA Grapalat" w:cs="MS Mincho"/>
                <w:bCs/>
              </w:rPr>
              <w:t xml:space="preserve">1) համայնքի բնակիչների համար ստեղծում է բավարար պայմաններ՝ իրազեկ լինելու տեղական ինքնակառավարման մարմինների գործունեության մասին և մասնակցելու համայնքի կառավարմանն ու զարգացմանը` այդ նպատակով օգտագործելով համայնքում հասանելի որևէ ձև կամ միջոց (այդ թվում` </w:t>
            </w:r>
            <w:r w:rsidRPr="006366CF">
              <w:rPr>
                <w:rFonts w:ascii="GHEA Grapalat" w:eastAsia="MS Mincho" w:hAnsi="GHEA Grapalat" w:cs="MS Mincho"/>
                <w:b/>
                <w:i/>
                <w:iCs/>
              </w:rPr>
              <w:t>տեղեկատվության և հեռահաղորդակցության</w:t>
            </w:r>
            <w:r w:rsidRPr="006366CF">
              <w:rPr>
                <w:rFonts w:ascii="GHEA Grapalat" w:eastAsia="MS Mincho" w:hAnsi="GHEA Grapalat" w:cs="MS Mincho"/>
                <w:bCs/>
              </w:rPr>
              <w:t>).</w:t>
            </w:r>
          </w:p>
          <w:p w14:paraId="0908D170" w14:textId="77777777" w:rsidR="008A5AD8" w:rsidRDefault="008A5AD8" w:rsidP="00CA5565">
            <w:pPr>
              <w:spacing w:line="276" w:lineRule="auto"/>
              <w:jc w:val="both"/>
              <w:rPr>
                <w:rFonts w:ascii="GHEA Grapalat" w:eastAsia="MS Mincho" w:hAnsi="GHEA Grapalat" w:cs="MS Mincho"/>
                <w:bCs/>
              </w:rPr>
            </w:pPr>
            <w:r w:rsidRPr="006366CF">
              <w:rPr>
                <w:rFonts w:ascii="GHEA Grapalat" w:eastAsia="MS Mincho" w:hAnsi="GHEA Grapalat" w:cs="MS Mincho"/>
                <w:bCs/>
              </w:rPr>
              <w:t xml:space="preserve"> </w:t>
            </w:r>
            <w:r w:rsidR="00391350" w:rsidRPr="006366CF">
              <w:rPr>
                <w:rFonts w:ascii="GHEA Grapalat" w:eastAsia="MS Mincho" w:hAnsi="GHEA Grapalat" w:cs="MS Mincho"/>
                <w:bCs/>
              </w:rPr>
              <w:t>Ըստ նույն օրենքի համայնքը պետք է ունենա կայք, որը պետք է պարունակի մեծ ծավալի թվային տեղեկություններ։ Օրենքը պարունակում է նաև պետական մարմինների հետ տեղեկություններ փոխանակելու վերաբերյալ բազմաթիվ դրույթներ</w:t>
            </w:r>
            <w:r w:rsidR="00B76EAF" w:rsidRPr="006366CF">
              <w:rPr>
                <w:rFonts w:ascii="GHEA Grapalat" w:eastAsia="MS Mincho" w:hAnsi="GHEA Grapalat" w:cs="MS Mincho"/>
                <w:bCs/>
              </w:rPr>
              <w:t>, որոնց մեծ մասը թվային են կամ թվայնացվում են, հաշվի առնելով կառավարության որդեգրած քաղաքականությունը</w:t>
            </w:r>
            <w:r w:rsidR="00391350" w:rsidRPr="006366CF">
              <w:rPr>
                <w:rFonts w:ascii="GHEA Grapalat" w:eastAsia="MS Mincho" w:hAnsi="GHEA Grapalat" w:cs="MS Mincho"/>
                <w:bCs/>
              </w:rPr>
              <w:t>։ Այդ առումով կիբեռանվտանգությունը հանդիսանում է համայնքի ղեկավարի լիազորությունների պատշաճ և անվտանգ կատարման ժամանակակից գործիք։</w:t>
            </w:r>
          </w:p>
          <w:p w14:paraId="4BF0F4A8" w14:textId="77777777" w:rsidR="0037400C" w:rsidRDefault="0037400C" w:rsidP="00CA5565">
            <w:pPr>
              <w:spacing w:line="276" w:lineRule="auto"/>
              <w:jc w:val="both"/>
              <w:rPr>
                <w:rFonts w:ascii="GHEA Grapalat" w:eastAsia="MS Mincho" w:hAnsi="GHEA Grapalat" w:cs="MS Mincho"/>
                <w:bCs/>
              </w:rPr>
            </w:pPr>
          </w:p>
          <w:p w14:paraId="14EB479D" w14:textId="77777777" w:rsidR="0037400C" w:rsidRDefault="0037400C" w:rsidP="00CA5565">
            <w:pPr>
              <w:spacing w:line="276" w:lineRule="auto"/>
              <w:jc w:val="both"/>
              <w:rPr>
                <w:rFonts w:ascii="GHEA Grapalat" w:eastAsia="MS Mincho" w:hAnsi="GHEA Grapalat" w:cs="MS Mincho"/>
                <w:bCs/>
              </w:rPr>
            </w:pPr>
          </w:p>
          <w:p w14:paraId="0575511E" w14:textId="77777777" w:rsidR="0037400C" w:rsidRPr="0037400C" w:rsidRDefault="0037400C" w:rsidP="0037400C">
            <w:pPr>
              <w:spacing w:line="276" w:lineRule="auto"/>
              <w:jc w:val="center"/>
              <w:rPr>
                <w:rFonts w:ascii="GHEA Grapalat" w:eastAsia="MS Mincho" w:hAnsi="GHEA Grapalat" w:cs="MS Mincho"/>
                <w:b/>
                <w:bCs/>
              </w:rPr>
            </w:pPr>
            <w:r w:rsidRPr="0037400C">
              <w:rPr>
                <w:rFonts w:ascii="GHEA Grapalat" w:eastAsia="MS Mincho" w:hAnsi="GHEA Grapalat" w:cs="MS Mincho"/>
                <w:b/>
                <w:bCs/>
              </w:rPr>
              <w:t>Չի ընդունվել։</w:t>
            </w:r>
          </w:p>
          <w:p w14:paraId="00B59EC7" w14:textId="77777777" w:rsidR="0037400C" w:rsidRPr="0037400C" w:rsidRDefault="0037400C" w:rsidP="0037400C">
            <w:pPr>
              <w:spacing w:line="276" w:lineRule="auto"/>
              <w:jc w:val="both"/>
              <w:rPr>
                <w:rFonts w:ascii="GHEA Grapalat" w:eastAsia="MS Mincho" w:hAnsi="GHEA Grapalat" w:cs="MS Mincho"/>
                <w:bCs/>
              </w:rPr>
            </w:pPr>
            <w:r w:rsidRPr="0037400C">
              <w:rPr>
                <w:rFonts w:ascii="GHEA Grapalat" w:eastAsia="MS Mincho" w:hAnsi="GHEA Grapalat" w:cs="MS Mincho"/>
                <w:bCs/>
              </w:rPr>
              <w:t xml:space="preserve">Համաձայն ՀՀ Սահմանադրության 188 հոդվածի 1-ին մաս՝ համայնքի սեփական խնդիրների իրականացման նկատմամբ Կառավարության լիազոր մարմինն օրենքով սահմանված դեպքերում և կարգով իրականացնում է իրավական </w:t>
            </w:r>
            <w:r w:rsidRPr="0037400C">
              <w:rPr>
                <w:rFonts w:ascii="GHEA Grapalat" w:eastAsia="MS Mincho" w:hAnsi="GHEA Grapalat" w:cs="MS Mincho"/>
                <w:bCs/>
              </w:rPr>
              <w:lastRenderedPageBreak/>
              <w:t xml:space="preserve">հսկողություն։ Համաձայն նույն հոդվածի 2-րդ մասի՝ պետության կողմից պատվիրակված լիազորությունների իրականացման նկատմամբ Կառավարության լիազոր մարմիններն օրենքով սահմանված դեպքերում և կարգով իրականացնում են իրավական և մասնագիտական հսկողություն: </w:t>
            </w:r>
          </w:p>
          <w:p w14:paraId="5298F895" w14:textId="77777777" w:rsidR="0037400C" w:rsidRPr="0037400C" w:rsidRDefault="0037400C" w:rsidP="0037400C">
            <w:pPr>
              <w:spacing w:line="276" w:lineRule="auto"/>
              <w:jc w:val="both"/>
              <w:rPr>
                <w:rFonts w:ascii="GHEA Grapalat" w:eastAsia="MS Mincho" w:hAnsi="GHEA Grapalat" w:cs="MS Mincho"/>
                <w:bCs/>
              </w:rPr>
            </w:pPr>
            <w:r w:rsidRPr="0037400C">
              <w:rPr>
                <w:rFonts w:ascii="GHEA Grapalat" w:eastAsia="MS Mincho" w:hAnsi="GHEA Grapalat" w:cs="MS Mincho"/>
                <w:bCs/>
              </w:rPr>
              <w:t xml:space="preserve">Տվյալ դեպքում՝ Հանձնաժողովը իրեն տրված իրավասությունների շրջանակներում հսկողություն չի  իրականացնում տեղական ինքնակառավարման մարմինների սեփական կամ պավիրակված որևէ լիազորության իրականացման նկատմամբ, այլ այդ լիազորությունները իրականացնելու համար տեղական ինքնակառավարման մարմիններին օրենսդրությամբ նախատեսված  գործիքների, այն է՝ պետական տեղեկատվական համակարգ, շտեմարաններ, x-road, անվտանգ և անխափան օգտագործման նկատմամբ։ </w:t>
            </w:r>
          </w:p>
          <w:p w14:paraId="51854020" w14:textId="77777777" w:rsidR="0037400C" w:rsidRPr="0037400C" w:rsidRDefault="0037400C" w:rsidP="0037400C">
            <w:pPr>
              <w:spacing w:line="276" w:lineRule="auto"/>
              <w:jc w:val="both"/>
              <w:rPr>
                <w:rFonts w:ascii="GHEA Grapalat" w:eastAsia="MS Mincho" w:hAnsi="GHEA Grapalat" w:cs="MS Mincho"/>
                <w:bCs/>
              </w:rPr>
            </w:pPr>
            <w:r w:rsidRPr="0037400C">
              <w:rPr>
                <w:rFonts w:ascii="GHEA Grapalat" w:eastAsia="MS Mincho" w:hAnsi="GHEA Grapalat" w:cs="MS Mincho"/>
                <w:bCs/>
              </w:rPr>
              <w:t>Այսպես՝ «Տեղական ինքնակառավարման մասին» ՀՀ օրենքի 37-րդ 1-ին մասի համաձայն Համայնքի ղեկավարը համայնքի բնակիչների մասնակցության բնագավառում իրականացնում է հետևյալ սեփական լիազորությունները.</w:t>
            </w:r>
          </w:p>
          <w:p w14:paraId="7FF9E250" w14:textId="77777777" w:rsidR="0037400C" w:rsidRPr="0037400C" w:rsidRDefault="0037400C" w:rsidP="0037400C">
            <w:pPr>
              <w:spacing w:line="276" w:lineRule="auto"/>
              <w:jc w:val="both"/>
              <w:rPr>
                <w:rFonts w:ascii="GHEA Grapalat" w:eastAsia="MS Mincho" w:hAnsi="GHEA Grapalat" w:cs="MS Mincho"/>
                <w:bCs/>
              </w:rPr>
            </w:pPr>
            <w:r w:rsidRPr="0037400C">
              <w:rPr>
                <w:rFonts w:ascii="GHEA Grapalat" w:eastAsia="MS Mincho" w:hAnsi="GHEA Grapalat" w:cs="MS Mincho"/>
                <w:bCs/>
              </w:rPr>
              <w:t>1) համայնքի բնակիչների համար ստեղծում է բավարար պայմաններ՝ իրազեկ լինելու տեղական ինքնակառավարման մարմինների գործունեության մասին և մասնակցելու համայնքի կառավարմանն ու զարգացմանը` այդ նպատակով օգտագործելով համայնքում հասանելի որևէ ձև կամ միջոց (այդ թվում` տեղեկատվության և հեռահաղորդակցության).</w:t>
            </w:r>
          </w:p>
          <w:p w14:paraId="306C1D56" w14:textId="77777777" w:rsidR="0037400C" w:rsidRPr="0037400C" w:rsidRDefault="0037400C" w:rsidP="0037400C">
            <w:pPr>
              <w:spacing w:line="276" w:lineRule="auto"/>
              <w:jc w:val="both"/>
              <w:rPr>
                <w:rFonts w:ascii="GHEA Grapalat" w:eastAsia="MS Mincho" w:hAnsi="GHEA Grapalat" w:cs="MS Mincho"/>
                <w:bCs/>
              </w:rPr>
            </w:pPr>
            <w:r w:rsidRPr="0037400C">
              <w:rPr>
                <w:rFonts w:ascii="GHEA Grapalat" w:eastAsia="MS Mincho" w:hAnsi="GHEA Grapalat" w:cs="MS Mincho"/>
                <w:bCs/>
              </w:rPr>
              <w:t xml:space="preserve"> Ըստ նույն օրենքի համայնքը պետք է ունենա կայք, որը պետք է պարունակի մեծ ծավալի թվային տեղեկություններ։ Օրենքը պարունակում է նաև պետական մարմինների հետ տեղեկություններ փոխանակելու վերաբերյալ բազմաթիվ դրույթներ, որոնց մեծ մասը թվային են կամ թվայնացվում են, հաշվի առնելով կառավարության որդեգրած քաղաքականությունը։ </w:t>
            </w:r>
          </w:p>
          <w:p w14:paraId="3EAE32E6" w14:textId="77777777" w:rsidR="0037400C" w:rsidRPr="0037400C" w:rsidRDefault="0037400C" w:rsidP="0037400C">
            <w:pPr>
              <w:spacing w:line="276" w:lineRule="auto"/>
              <w:jc w:val="both"/>
              <w:rPr>
                <w:rFonts w:ascii="GHEA Grapalat" w:eastAsia="MS Mincho" w:hAnsi="GHEA Grapalat" w:cs="MS Mincho"/>
                <w:bCs/>
              </w:rPr>
            </w:pPr>
            <w:r w:rsidRPr="0037400C">
              <w:rPr>
                <w:rFonts w:ascii="GHEA Grapalat" w:eastAsia="MS Mincho" w:hAnsi="GHEA Grapalat" w:cs="MS Mincho"/>
                <w:bCs/>
              </w:rPr>
              <w:t xml:space="preserve">Այդ առումով օրինակ  կիբեռանվտանգությունը հանդիսանում է ՏԻՄ լիազորությունների պատշաճ և անվտանգ կատարման </w:t>
            </w:r>
            <w:r w:rsidRPr="0037400C">
              <w:rPr>
                <w:rFonts w:ascii="GHEA Grapalat" w:eastAsia="MS Mincho" w:hAnsi="GHEA Grapalat" w:cs="MS Mincho"/>
                <w:bCs/>
              </w:rPr>
              <w:lastRenderedPageBreak/>
              <w:t>ժամանակակից գործիք, իսկ Հանձնաժողովն իրականացնում է վերահսկողությունն այդ գործիքի պատշաճ կիրառման նկատմամբ։ Քանի որ չկիրառումը հանգեցնեու է ամբողջ պետական տեղեկատվական համակարգի անվտանգային ռիսկերի։</w:t>
            </w:r>
          </w:p>
          <w:p w14:paraId="3BE38669" w14:textId="77777777" w:rsidR="0037400C" w:rsidRPr="0037400C" w:rsidRDefault="0037400C" w:rsidP="0037400C">
            <w:pPr>
              <w:spacing w:line="276" w:lineRule="auto"/>
              <w:jc w:val="both"/>
              <w:rPr>
                <w:rFonts w:ascii="GHEA Grapalat" w:eastAsia="MS Mincho" w:hAnsi="GHEA Grapalat" w:cs="MS Mincho"/>
                <w:bCs/>
              </w:rPr>
            </w:pPr>
            <w:r w:rsidRPr="0037400C">
              <w:rPr>
                <w:rFonts w:ascii="GHEA Grapalat" w:eastAsia="MS Mincho" w:hAnsi="GHEA Grapalat" w:cs="MS Mincho"/>
                <w:bCs/>
              </w:rPr>
              <w:t xml:space="preserve">Նշենք նաև, որ համաձայն ՀՀ Սահմանադրության 122-րդ հոդվածի 1-ին մասի՝ Մարդու և քաղաքացու հիմնական իրավունքների և ազատությունների իրականացումն ապահովելու, ինչպես նաև Սահմանադրությամբ սահմանված հիմնարար նշանակություն ունեցող հանրային շահերի պաշտպանության նպատակով (...) կարող են ստեղծվել ինքնավար մարմիններ: Նույն հոդվածի 4-րդ մասի համաձայն՝ Ինքնավար մարմինների լիազորությունները, անկախության երաշխիքները, անդամներին ներկայացվող պահանջները և գործունեության կարգը սահմանվում են օրենքով: Այսպիսով՝ Հանձնաժողով ստեղծելը և վերջինիս նման լիազորություններ տալը նույնպես բխում են ՀՀ Սահմանադրությունից։ </w:t>
            </w:r>
          </w:p>
          <w:p w14:paraId="22A8305B" w14:textId="77777777" w:rsidR="0037400C" w:rsidRPr="0037400C" w:rsidRDefault="0037400C" w:rsidP="0037400C">
            <w:pPr>
              <w:spacing w:line="276" w:lineRule="auto"/>
              <w:jc w:val="both"/>
              <w:rPr>
                <w:rFonts w:ascii="GHEA Grapalat" w:eastAsia="MS Mincho" w:hAnsi="GHEA Grapalat" w:cs="MS Mincho"/>
                <w:bCs/>
              </w:rPr>
            </w:pPr>
            <w:r w:rsidRPr="0037400C">
              <w:rPr>
                <w:rFonts w:ascii="GHEA Grapalat" w:eastAsia="MS Mincho" w:hAnsi="GHEA Grapalat" w:cs="MS Mincho"/>
                <w:bCs/>
              </w:rPr>
              <w:t>Հետևաբար՝ օրենքի նախագիծը չի հակասում Սահմանադրությանը, Տեղական ինքնակառավարման Եվրոպական խարտիային, «Տեղական ինքնակառավարման մասին» և «Երևան քաղաքում տեղական ինքնակառավարման մասին» օրենքներին:</w:t>
            </w:r>
          </w:p>
          <w:p w14:paraId="2953CE1B" w14:textId="77777777" w:rsidR="0037400C" w:rsidRPr="0037400C" w:rsidRDefault="0037400C" w:rsidP="0037400C">
            <w:pPr>
              <w:spacing w:line="276" w:lineRule="auto"/>
              <w:jc w:val="both"/>
              <w:rPr>
                <w:rFonts w:ascii="GHEA Grapalat" w:eastAsia="MS Mincho" w:hAnsi="GHEA Grapalat" w:cs="MS Mincho"/>
                <w:bCs/>
              </w:rPr>
            </w:pPr>
          </w:p>
          <w:p w14:paraId="427F87AE" w14:textId="3D843B7F" w:rsidR="0037400C" w:rsidRPr="006366CF" w:rsidRDefault="0037400C" w:rsidP="00CA5565">
            <w:pPr>
              <w:spacing w:line="276" w:lineRule="auto"/>
              <w:jc w:val="both"/>
              <w:rPr>
                <w:rFonts w:ascii="GHEA Grapalat" w:eastAsia="MS Mincho" w:hAnsi="GHEA Grapalat" w:cs="MS Mincho"/>
                <w:bCs/>
              </w:rPr>
            </w:pPr>
          </w:p>
        </w:tc>
      </w:tr>
      <w:tr w:rsidR="004E3630" w:rsidRPr="006366CF" w14:paraId="7979A6D6" w14:textId="77777777" w:rsidTr="00FA176D">
        <w:trPr>
          <w:gridAfter w:val="1"/>
          <w:wAfter w:w="50" w:type="dxa"/>
          <w:trHeight w:val="243"/>
        </w:trPr>
        <w:tc>
          <w:tcPr>
            <w:tcW w:w="8817" w:type="dxa"/>
            <w:vMerge w:val="restart"/>
          </w:tcPr>
          <w:p w14:paraId="578E40FA" w14:textId="778805A6" w:rsidR="004E3630"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lastRenderedPageBreak/>
              <w:t>10</w:t>
            </w:r>
            <w:r w:rsidR="004E3630" w:rsidRPr="006366CF">
              <w:rPr>
                <w:rFonts w:ascii="GHEA Grapalat" w:eastAsia="GHEA Grapalat" w:hAnsi="GHEA Grapalat" w:cs="GHEA Grapalat"/>
                <w:b/>
                <w:bCs/>
              </w:rPr>
              <w:t>. ՀՀ ֆինանսների նախարարություն</w:t>
            </w:r>
          </w:p>
        </w:tc>
        <w:tc>
          <w:tcPr>
            <w:tcW w:w="6158" w:type="dxa"/>
          </w:tcPr>
          <w:p w14:paraId="075F98E8" w14:textId="48750FEA" w:rsidR="004E3630" w:rsidRPr="006366CF" w:rsidRDefault="001373AD"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lang w:val="en-US"/>
              </w:rPr>
              <w:t>21</w:t>
            </w:r>
            <w:r w:rsidR="007C7A74" w:rsidRPr="006366CF">
              <w:rPr>
                <w:rFonts w:ascii="GHEA Grapalat" w:eastAsia="GHEA Grapalat" w:hAnsi="GHEA Grapalat" w:cs="GHEA Grapalat"/>
                <w:b/>
                <w:bCs/>
              </w:rPr>
              <w:t>.</w:t>
            </w:r>
            <w:r w:rsidRPr="006366CF">
              <w:rPr>
                <w:rFonts w:ascii="GHEA Grapalat" w:eastAsia="GHEA Grapalat" w:hAnsi="GHEA Grapalat" w:cs="GHEA Grapalat"/>
                <w:b/>
                <w:bCs/>
              </w:rPr>
              <w:t>05</w:t>
            </w:r>
            <w:r w:rsidR="00CA674D" w:rsidRPr="006366CF">
              <w:rPr>
                <w:rFonts w:ascii="GHEA Grapalat" w:eastAsia="GHEA Grapalat" w:hAnsi="GHEA Grapalat" w:cs="GHEA Grapalat"/>
                <w:b/>
                <w:bCs/>
              </w:rPr>
              <w:t>2025</w:t>
            </w:r>
            <w:r w:rsidR="004E3630" w:rsidRPr="006366CF">
              <w:rPr>
                <w:rFonts w:ascii="GHEA Grapalat" w:eastAsia="GHEA Grapalat" w:hAnsi="GHEA Grapalat" w:cs="GHEA Grapalat"/>
                <w:b/>
                <w:bCs/>
              </w:rPr>
              <w:t>թ.</w:t>
            </w:r>
          </w:p>
        </w:tc>
      </w:tr>
      <w:tr w:rsidR="004E3630" w:rsidRPr="006366CF" w14:paraId="334CD222" w14:textId="77777777" w:rsidTr="00FA176D">
        <w:trPr>
          <w:gridAfter w:val="1"/>
          <w:wAfter w:w="50" w:type="dxa"/>
          <w:trHeight w:val="243"/>
        </w:trPr>
        <w:tc>
          <w:tcPr>
            <w:tcW w:w="8817" w:type="dxa"/>
            <w:vMerge/>
          </w:tcPr>
          <w:p w14:paraId="4B02668A" w14:textId="77777777" w:rsidR="004E3630" w:rsidRPr="006366CF" w:rsidRDefault="004E3630"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36248D48" w14:textId="7873D0E8" w:rsidR="004E3630" w:rsidRPr="006366CF" w:rsidRDefault="004E3630"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7C7A74" w:rsidRPr="006366CF">
              <w:rPr>
                <w:rFonts w:ascii="GHEA Grapalat" w:eastAsia="GHEA Grapalat" w:hAnsi="GHEA Grapalat" w:cs="GHEA Grapalat"/>
                <w:b/>
                <w:bCs/>
              </w:rPr>
              <w:t xml:space="preserve"> </w:t>
            </w:r>
            <w:r w:rsidR="001373AD" w:rsidRPr="006366CF">
              <w:rPr>
                <w:rFonts w:ascii="GHEA Grapalat" w:eastAsia="GHEA Grapalat" w:hAnsi="GHEA Grapalat" w:cs="GHEA Grapalat"/>
                <w:b/>
                <w:bCs/>
              </w:rPr>
              <w:t>01/11-4/10625-2025</w:t>
            </w:r>
          </w:p>
        </w:tc>
      </w:tr>
      <w:tr w:rsidR="00FF1DC9" w:rsidRPr="006366CF" w14:paraId="6D11DD5D" w14:textId="77777777" w:rsidTr="00FA176D">
        <w:trPr>
          <w:gridAfter w:val="1"/>
          <w:wAfter w:w="50" w:type="dxa"/>
          <w:trHeight w:val="396"/>
        </w:trPr>
        <w:tc>
          <w:tcPr>
            <w:tcW w:w="8817" w:type="dxa"/>
          </w:tcPr>
          <w:p w14:paraId="5A503810" w14:textId="77777777" w:rsidR="001373AD" w:rsidRPr="0096038A" w:rsidRDefault="001373AD" w:rsidP="00677CCD">
            <w:pPr>
              <w:suppressAutoHyphens/>
              <w:spacing w:after="160" w:line="276" w:lineRule="auto"/>
              <w:ind w:right="68" w:firstLine="567"/>
              <w:contextualSpacing/>
              <w:jc w:val="both"/>
              <w:rPr>
                <w:rFonts w:ascii="GHEA Grapalat" w:hAnsi="GHEA Grapalat"/>
                <w:color w:val="00000A"/>
              </w:rPr>
            </w:pPr>
            <w:r w:rsidRPr="0096038A">
              <w:rPr>
                <w:rFonts w:ascii="GHEA Grapalat" w:hAnsi="GHEA Grapalat"/>
              </w:rPr>
              <w:t>ՀՀ ֆինանսների նախարարությունն ուսումնասիրել է ՀՀ վարչապետի աշխատակազմի ղեկավարի 25.04.2025թ. N 05/02.6/13388-2025 գրությամբ ներկայացված «Կիբեռանվտանգության մասին», «Տեղեկատվական համակարգերի կարգավորման մարմնի մասին», «Հանրային տեղեկությունների մասին» և հարակից օրենքների նախագծերի փաթեթը, որի վերաբերյալ հայտնում ենք հետևյալը.</w:t>
            </w:r>
          </w:p>
          <w:p w14:paraId="5283AC42" w14:textId="77777777" w:rsidR="001373AD" w:rsidRPr="0096038A" w:rsidRDefault="001373AD" w:rsidP="00677CCD">
            <w:pPr>
              <w:suppressAutoHyphens/>
              <w:spacing w:after="160" w:line="276" w:lineRule="auto"/>
              <w:ind w:right="68" w:firstLine="567"/>
              <w:contextualSpacing/>
              <w:jc w:val="both"/>
              <w:rPr>
                <w:rFonts w:ascii="GHEA Grapalat" w:hAnsi="GHEA Grapalat"/>
                <w:color w:val="00000A"/>
              </w:rPr>
            </w:pPr>
            <w:r w:rsidRPr="0096038A">
              <w:rPr>
                <w:rFonts w:ascii="GHEA Grapalat" w:hAnsi="GHEA Grapalat"/>
              </w:rPr>
              <w:t xml:space="preserve">1. «Կիբեռանվտանգության մասին» օրենքի նախագծով և հարակից օրենքների նախագծերով նախատեսվում է սահմանել կենսական նշանակության ոլորտներում կրիտիկական տեղեկատվական ենթակառուցվածքների կամ տեղեկատվական համակարգերի կիբեռանվտանգության ապահովման հետ կապված հարաբերությունները՝ ծառայություն մատուցող սուբյեկտների շրջանակը, կենսական նշանակության ոլորտները, կիբեռմիջադեպերի հայտնաբերման, դրանց մասին ծանուցման, կանխարգելման և լուծման, կիբեռանվտանգության ոլորտի պետական կառավարման համակարգի մարմինների և դրանց լիազորությունների շրջանակը, օրենքի պահանջների պահպանման նկատմամբ </w:t>
            </w:r>
            <w:r w:rsidRPr="0096038A">
              <w:rPr>
                <w:rFonts w:ascii="GHEA Grapalat" w:hAnsi="GHEA Grapalat"/>
              </w:rPr>
              <w:lastRenderedPageBreak/>
              <w:t>մշտադիտարկման, վերահսկողության, պատասխանատվության, կիբեռանվտանգության աուդիտի, ինչպես նաև կիբեռանվտանգության հետ կապված այլ հարաբերությունները։</w:t>
            </w:r>
          </w:p>
          <w:p w14:paraId="20742FC7" w14:textId="77777777" w:rsidR="001373AD" w:rsidRPr="0096038A" w:rsidRDefault="001373AD" w:rsidP="00677CCD">
            <w:pPr>
              <w:suppressAutoHyphens/>
              <w:spacing w:after="160" w:line="276" w:lineRule="auto"/>
              <w:ind w:right="68" w:firstLine="567"/>
              <w:contextualSpacing/>
              <w:jc w:val="both"/>
              <w:rPr>
                <w:rFonts w:ascii="GHEA Grapalat" w:hAnsi="GHEA Grapalat"/>
              </w:rPr>
            </w:pPr>
            <w:r w:rsidRPr="0096038A">
              <w:rPr>
                <w:rFonts w:ascii="GHEA Grapalat" w:hAnsi="GHEA Grapalat"/>
              </w:rPr>
              <w:t>Ընդ որում, առաջարկվող կարգավորումներն իրականացնելու համար նախատեսվում է ձևավորել որոշ ինստիտուցիանոալ շրջանակ, որոնք հիմնականում ենթադրում են ՀՀ պետական բյուջեից լրացուցիչ ծախսերի անհրաժեշտություն: Մասնավորապես նախատեսվում է հանձնաժողովի տեսքով ձևավորել ինքնավար մարմին՝ Տեղեկատվական համակարգերի կարգավորման հանձնաժողով, Ազգային անվտանգության ծառայության համակարգում ձևավորել Կիբեռպաշտպանության ազգային կենտրոնը, որպես կառուցվածքային ստորաբաժանում և պետական և ինքնակառավարման մարմիններում ոլորտային պատասխանատուներ:</w:t>
            </w:r>
          </w:p>
          <w:p w14:paraId="2459A9EE" w14:textId="77777777" w:rsidR="001373AD" w:rsidRPr="0096038A" w:rsidRDefault="001373AD" w:rsidP="00677CCD">
            <w:pPr>
              <w:suppressAutoHyphens/>
              <w:spacing w:after="160" w:line="276" w:lineRule="auto"/>
              <w:ind w:right="68" w:firstLine="567"/>
              <w:contextualSpacing/>
              <w:jc w:val="both"/>
              <w:rPr>
                <w:rFonts w:ascii="GHEA Grapalat" w:hAnsi="GHEA Grapalat"/>
              </w:rPr>
            </w:pPr>
            <w:r w:rsidRPr="0096038A">
              <w:rPr>
                <w:rFonts w:ascii="GHEA Grapalat" w:hAnsi="GHEA Grapalat"/>
              </w:rPr>
              <w:t xml:space="preserve">Այդ կապակցությամբ նշենք, որ ելնելով «Տեղեկատվական համակարգերի կարգավորման մարմնի մասին», «Կիբեռանվտանգության մասին» և հարակից օրենքների նախագծերով ստեղծվող հանձնաժողովին վերապահվող կարգավորման լիազորությունների շրջանակից, ստացվում է, որ հանձնաժողովն հիմնականում իրականացնելու է </w:t>
            </w:r>
            <w:r w:rsidRPr="0096038A">
              <w:rPr>
                <w:rFonts w:ascii="Cambria Math" w:hAnsi="Cambria Math" w:cs="Cambria Math"/>
              </w:rPr>
              <w:t>​​</w:t>
            </w:r>
            <w:r w:rsidRPr="0096038A">
              <w:rPr>
                <w:rFonts w:ascii="GHEA Grapalat" w:hAnsi="GHEA Grapalat"/>
              </w:rPr>
              <w:t>տեղեկատվական համակարգերի և կիբերանվտանգության բնագավառում վերահսկողական գործառույթներ՝ անկախության երաշխիքներով, կամ Հայաստանի տեղեկատվական համակարգերի գործակալությունը գործելու է կարգավորող հանձնաժողովի կարգավիճակով:</w:t>
            </w:r>
          </w:p>
          <w:p w14:paraId="1ED8D1A0" w14:textId="77777777" w:rsidR="001373AD" w:rsidRPr="0096038A" w:rsidRDefault="001373AD" w:rsidP="00677CCD">
            <w:pPr>
              <w:suppressAutoHyphens/>
              <w:spacing w:after="160" w:line="276" w:lineRule="auto"/>
              <w:ind w:right="68" w:firstLine="567"/>
              <w:contextualSpacing/>
              <w:jc w:val="both"/>
              <w:rPr>
                <w:rFonts w:ascii="GHEA Grapalat" w:hAnsi="GHEA Grapalat"/>
                <w:color w:val="00000A"/>
              </w:rPr>
            </w:pPr>
            <w:r w:rsidRPr="0096038A">
              <w:rPr>
                <w:rFonts w:ascii="GHEA Grapalat" w:hAnsi="GHEA Grapalat"/>
              </w:rPr>
              <w:t>Բացի այդ, պարզ չէ, թե ինչ հանգամանքնեով է պայմանավորվել գործակալության գործունեությունը ինքնավար մարմնի կարգավիճակով շարունակելու առաջարկը, քանի որ բացահայտված չէ, թե ինչ կարգավորման ֆունկցիա է իրականացվելու, որը չի կարող իրականացվել ոլորտի լիազոր մարմինների՝ ԲՏԱ նախարարության, Ազգային անվտանգության ծառայության և վերջինների ենթակայության կազմակերպությունների միջոցով, ինչպես նաև բացակայում է այդ գործառույթները ԲՏԱՆ կազմում Գործակալության կարգավիճակով իրականացնելու անհնարինության հիմնավորումները:</w:t>
            </w:r>
          </w:p>
          <w:p w14:paraId="7EEEA982" w14:textId="77777777" w:rsidR="001373AD" w:rsidRPr="0096038A" w:rsidRDefault="001373AD" w:rsidP="00677CCD">
            <w:pPr>
              <w:suppressAutoHyphens/>
              <w:spacing w:after="160" w:line="276" w:lineRule="auto"/>
              <w:ind w:right="68" w:firstLine="567"/>
              <w:contextualSpacing/>
              <w:jc w:val="both"/>
              <w:rPr>
                <w:rFonts w:ascii="GHEA Grapalat" w:hAnsi="GHEA Grapalat"/>
                <w:color w:val="00000A"/>
              </w:rPr>
            </w:pPr>
            <w:r w:rsidRPr="0096038A">
              <w:rPr>
                <w:rFonts w:ascii="GHEA Grapalat" w:eastAsia="Cambria Math" w:hAnsi="GHEA Grapalat" w:cs="Cambria Math"/>
              </w:rPr>
              <w:t xml:space="preserve">Նշենք նաև, որ էլեկտրոնային կառավարման համակարգերի և տեղեկատվության փոխանակման գործընթացների անվտանգության ապահովման նպատակով (նորմերի մշակում, մեթոդական ուղեցույցների կազմում, մասնագիտական դասընթացների կազմակերպում, տեխնիկական, ծրագրաապարատային լուծումների մշակում, տեղեկատվական անվտանգության բնագավառում հետազոտական, գիտահետազոտական աշխատանքների իրականացում, այդ նպատակով պետական մարմինների, այդ թվում՝ պետական մարմիններում տեղեկատվական անվտանգության ապահովման աշխատանքների իրականացում, համակարգող լիազոր մարմնի, ինչպես նաև ոլորտային (իրավասու) կազմակերպությունների հետ) ՀՀ կառավարության 14.03.2024թ. N 355-Ն </w:t>
            </w:r>
            <w:r w:rsidRPr="0096038A">
              <w:rPr>
                <w:rFonts w:ascii="GHEA Grapalat" w:eastAsia="Cambria Math" w:hAnsi="GHEA Grapalat" w:cs="Cambria Math"/>
              </w:rPr>
              <w:lastRenderedPageBreak/>
              <w:t xml:space="preserve">որոշմամբ ստեղծվել է «Տեղեկատվական անվտանգության և կրիպտոգրաֆիայի ազգային կենտրոն» ՊՈԱԿ-ը, որի պահպանման ծախսերի համար ՀՀ 2025թ. պետական բյուջեով և առաջիկա տարիների համար նախատեսվել է 1.2 մլրդ դրամ, որի գործունեության առարկան հիմնականում նույնն է և ՖՆ կողմից բազմիցս առաջարկվել է հնարավոր կրկնողություններից խուսափելու նպատակով համադրել Գործակալության (ներկա փուլում Հանձնաժողովի) և ՊՈԱԿ-ի գործունեության նպատակներն ու վերջինիս արդյունքներով անդրադառնալ երկու կառույցների առկայության նպատակահարմարությանը: Սակայն նախագծերի հիմնավորումներում այդ ուղղությամբ անդրադարձ չկա: </w:t>
            </w:r>
          </w:p>
          <w:p w14:paraId="24E9DDE2" w14:textId="77777777" w:rsidR="001373AD" w:rsidRPr="0096038A" w:rsidRDefault="001373AD" w:rsidP="00677CCD">
            <w:pPr>
              <w:suppressAutoHyphens/>
              <w:spacing w:after="160" w:line="276" w:lineRule="auto"/>
              <w:ind w:right="68" w:firstLine="567"/>
              <w:contextualSpacing/>
              <w:jc w:val="both"/>
              <w:rPr>
                <w:rFonts w:ascii="GHEA Grapalat" w:hAnsi="GHEA Grapalat"/>
                <w:color w:val="00000A"/>
              </w:rPr>
            </w:pPr>
            <w:r w:rsidRPr="0096038A">
              <w:rPr>
                <w:rFonts w:ascii="GHEA Grapalat" w:hAnsi="GHEA Grapalat"/>
              </w:rPr>
              <w:t>Ելնելով վերոգրյալից, առաջարկում ենք Հանձնաժողով ստեղծելու հարցին անդրադառնալ առավել մանրամասն վերլուծությունների և նպատակահարմարության հիմնավորումների առկայության պարագայում:</w:t>
            </w:r>
          </w:p>
          <w:p w14:paraId="3AF1F21B" w14:textId="77777777" w:rsidR="001373AD" w:rsidRPr="0096038A" w:rsidRDefault="001373AD" w:rsidP="00677CCD">
            <w:pPr>
              <w:suppressAutoHyphens/>
              <w:spacing w:after="160" w:line="276" w:lineRule="auto"/>
              <w:ind w:right="68" w:firstLine="567"/>
              <w:contextualSpacing/>
              <w:jc w:val="both"/>
              <w:rPr>
                <w:rFonts w:ascii="GHEA Grapalat" w:hAnsi="GHEA Grapalat"/>
                <w:color w:val="00000A"/>
              </w:rPr>
            </w:pPr>
            <w:r w:rsidRPr="0096038A">
              <w:rPr>
                <w:rFonts w:ascii="GHEA Grapalat" w:hAnsi="GHEA Grapalat"/>
              </w:rPr>
              <w:t xml:space="preserve">2. Նախագծերին կից ներկայացված հիմնավորման համաձայն Հանձնաժողովի համապատասխան պաշտոնների և աշխատակիցների ամբողջական համալրման արդյունքում տարեկան վարձատրության, սոցիալական ապահովության համար կպահանջվի շուրջ 6.0 մլրդ դրամ՝ որի ֆինանսավորման աղբյուրը նախատեսվում է 2026թ.-ից դիտարկել ՀՀ պետական բյուջեն՝ ՀՀ Կենտրոնական բանկի կողմից ֆինանսավորման փոխարեն </w:t>
            </w:r>
            <w:bookmarkStart w:id="5" w:name="_Hlk163732186"/>
            <w:r w:rsidRPr="0096038A">
              <w:rPr>
                <w:rFonts w:ascii="GHEA Grapalat" w:hAnsi="GHEA Grapalat"/>
              </w:rPr>
              <w:t xml:space="preserve">(«Հանրային տեղեկությունների մասին» օրենքի նախագծի 27-րդ հոդվածով սահմանվել է, որ մինչև սույն օրենքի ուժի մեջ մտնելը Գործակալության ֆինանսավորումը շարունակվելու է իրականացվել ՀՀ կենտրոնական բանկի միջոցների հաշվին սույն օրենքի ուժի մեջ մտնելու պահից մինչև Ինքնավար մարմնի ստեղծումն ու ամբողջական ձևավորումը, բայց ոչ ավելի քան 2026 թվականը ներառյալ)։  </w:t>
            </w:r>
            <w:bookmarkEnd w:id="5"/>
          </w:p>
          <w:p w14:paraId="6EE1C8D4" w14:textId="77777777" w:rsidR="001373AD" w:rsidRPr="0096038A" w:rsidRDefault="001373AD" w:rsidP="00677CCD">
            <w:pPr>
              <w:suppressAutoHyphens/>
              <w:spacing w:after="160" w:line="276" w:lineRule="auto"/>
              <w:ind w:right="68" w:firstLine="567"/>
              <w:contextualSpacing/>
              <w:jc w:val="both"/>
              <w:rPr>
                <w:rFonts w:ascii="GHEA Grapalat" w:hAnsi="GHEA Grapalat" w:cs="GHEA Grapalat"/>
                <w:spacing w:val="-6"/>
              </w:rPr>
            </w:pPr>
            <w:r w:rsidRPr="0096038A">
              <w:rPr>
                <w:rFonts w:ascii="GHEA Grapalat" w:hAnsi="GHEA Grapalat" w:cs="GHEA Grapalat"/>
                <w:spacing w:val="-6"/>
              </w:rPr>
              <w:t xml:space="preserve">Այդ կապակցությամբ հարկ է նշել, որ ՀՀ վարչապետի մետ կայացած խորհրդակցության ՓՎ/128-2021թ. արձանագրության 2-րդ կետի 6-րդ ենթակետի համաձայն </w:t>
            </w:r>
            <w:r w:rsidRPr="0096038A">
              <w:rPr>
                <w:rFonts w:ascii="GHEA Grapalat" w:eastAsia="Cambria Math" w:hAnsi="GHEA Grapalat" w:cs="Cambria Math"/>
              </w:rPr>
              <w:t xml:space="preserve">Հայաստանի տեղեկատվական համակարգերի գործակալությունը </w:t>
            </w:r>
            <w:r w:rsidRPr="0096038A">
              <w:rPr>
                <w:rFonts w:ascii="GHEA Grapalat" w:hAnsi="GHEA Grapalat" w:cs="GHEA Grapalat"/>
                <w:spacing w:val="-6"/>
              </w:rPr>
              <w:t xml:space="preserve">3-5 տարի պետք է ֆինանսավորվեր ԿԲ կողմից, իսկ արձանագրության 4-րդ կետով նախատեսվել է, որ որոշ գործառույթների մասով պետք է դիտարկվի պետություն-մասնավոր համագործակցության հարցը, ինչպես նաև մշակվի և ներկայացվի Գործակալության </w:t>
            </w:r>
            <w:r w:rsidRPr="0096038A">
              <w:rPr>
                <w:rFonts w:ascii="GHEA Grapalat" w:hAnsi="GHEA Grapalat" w:cs="GHEA Grapalat"/>
                <w:i/>
                <w:spacing w:val="-6"/>
              </w:rPr>
              <w:t>գործունեության ծրագիր</w:t>
            </w:r>
            <w:r w:rsidRPr="0096038A">
              <w:rPr>
                <w:rFonts w:ascii="GHEA Grapalat" w:hAnsi="GHEA Grapalat" w:cs="GHEA Grapalat"/>
                <w:spacing w:val="-6"/>
              </w:rPr>
              <w:t xml:space="preserve">՝ ներառելով կառույցի շարունակականության և կայունության ապահովման նպատակով անհրաժեշտ ֆինանսավորման ծավալների գնահատումն ու </w:t>
            </w:r>
            <w:r w:rsidRPr="0096038A">
              <w:rPr>
                <w:rFonts w:ascii="GHEA Grapalat" w:hAnsi="GHEA Grapalat" w:cs="GHEA Grapalat"/>
                <w:i/>
                <w:spacing w:val="-6"/>
              </w:rPr>
              <w:t>ֆինանսավորման այլընտրանքային լուծումները</w:t>
            </w:r>
            <w:r w:rsidRPr="0096038A">
              <w:rPr>
                <w:rFonts w:ascii="GHEA Grapalat" w:hAnsi="GHEA Grapalat" w:cs="GHEA Grapalat"/>
                <w:spacing w:val="-6"/>
              </w:rPr>
              <w:t xml:space="preserve">: </w:t>
            </w:r>
          </w:p>
          <w:p w14:paraId="66E250BE" w14:textId="77777777" w:rsidR="001373AD" w:rsidRPr="0096038A" w:rsidRDefault="001373AD" w:rsidP="00677CCD">
            <w:pPr>
              <w:suppressAutoHyphens/>
              <w:spacing w:after="160" w:line="276" w:lineRule="auto"/>
              <w:ind w:right="68" w:firstLine="567"/>
              <w:contextualSpacing/>
              <w:jc w:val="both"/>
              <w:rPr>
                <w:rFonts w:ascii="GHEA Grapalat" w:hAnsi="GHEA Grapalat"/>
                <w:color w:val="00000A"/>
              </w:rPr>
            </w:pPr>
            <w:r w:rsidRPr="0096038A">
              <w:rPr>
                <w:rFonts w:ascii="GHEA Grapalat" w:hAnsi="GHEA Grapalat" w:cs="GHEA Grapalat"/>
                <w:spacing w:val="-6"/>
              </w:rPr>
              <w:t xml:space="preserve">Սակայն բացակայում է ինչպես ֆինանսավորման պահանջի հաշվարկ-հիմնավորումները, այնպես էլ՝ ֆինանսավորման այլընտրանքային լուծումները, մասնավորապես պարզ չէ, թե ինչքան է կազմել Գործակալության օրինակ նախորդ տարվա պահպանման ծախսերը, ինչքան հաստիքներ </w:t>
            </w:r>
            <w:r w:rsidRPr="0096038A">
              <w:rPr>
                <w:rFonts w:ascii="GHEA Grapalat" w:hAnsi="GHEA Grapalat" w:cs="GHEA Grapalat"/>
                <w:spacing w:val="-6"/>
              </w:rPr>
              <w:lastRenderedPageBreak/>
              <w:t xml:space="preserve">ունեն և ակնհայտ չէ, թե </w:t>
            </w:r>
            <w:r w:rsidRPr="0096038A">
              <w:rPr>
                <w:rFonts w:ascii="GHEA Grapalat" w:hAnsi="GHEA Grapalat" w:cs="GHEA Grapalat"/>
                <w:i/>
                <w:spacing w:val="-6"/>
              </w:rPr>
              <w:t>այդ ռեսուրսներով նախորդ տարում ինչ գործառույթներ է իրականացվել և որոնք են շարունական գործառույթները, որոնք են նոր ավելացվող գործառույթները</w:t>
            </w:r>
            <w:r w:rsidRPr="0096038A">
              <w:rPr>
                <w:rFonts w:ascii="GHEA Grapalat" w:hAnsi="GHEA Grapalat" w:cs="GHEA Grapalat"/>
                <w:spacing w:val="-6"/>
              </w:rPr>
              <w:t>:</w:t>
            </w:r>
          </w:p>
          <w:p w14:paraId="1340803D" w14:textId="77777777" w:rsidR="001373AD" w:rsidRPr="0096038A" w:rsidRDefault="001373AD" w:rsidP="00677CCD">
            <w:pPr>
              <w:suppressAutoHyphens/>
              <w:spacing w:after="160" w:line="276" w:lineRule="auto"/>
              <w:ind w:right="68" w:firstLine="567"/>
              <w:contextualSpacing/>
              <w:jc w:val="both"/>
              <w:rPr>
                <w:rFonts w:ascii="GHEA Grapalat" w:hAnsi="GHEA Grapalat"/>
                <w:color w:val="00000A"/>
              </w:rPr>
            </w:pPr>
            <w:r w:rsidRPr="0096038A">
              <w:rPr>
                <w:rFonts w:ascii="GHEA Grapalat" w:hAnsi="GHEA Grapalat" w:cs="GHEA Grapalat"/>
                <w:spacing w:val="-6"/>
              </w:rPr>
              <w:t>Ելնելով վերոգրյալից և հաշվի առնելով առաջիկա տարիների հարկաբյուջետային շրջանակի հնարավորություններն ու որդեգրված ուղենիշներն առաջիկա միջնաժամկետ հատվածի համար՝ առաջարկում ենք Հանձնաժողովի ստեղծումը նպատակահարմար համարվելու պարագայում այդ ուղղությամբ պահանջվող գումարի մասով գնահատումներն իրականացնել՝ նախորդ տարիների գործառույթների և դրա ուղղությամբ ծախսված ռեսուրսների և առաջիկայում առաջարկվող գործառույթների և ռեսուրսների համադրումների արդյունքներով:</w:t>
            </w:r>
          </w:p>
          <w:p w14:paraId="2C845743" w14:textId="77777777" w:rsidR="001373AD" w:rsidRPr="0096038A" w:rsidRDefault="001373AD" w:rsidP="00677CCD">
            <w:pPr>
              <w:suppressAutoHyphens/>
              <w:spacing w:after="160" w:line="276" w:lineRule="auto"/>
              <w:ind w:right="68" w:firstLine="567"/>
              <w:contextualSpacing/>
              <w:jc w:val="both"/>
              <w:rPr>
                <w:rFonts w:ascii="GHEA Grapalat" w:hAnsi="GHEA Grapalat"/>
                <w:color w:val="00000A"/>
              </w:rPr>
            </w:pPr>
            <w:r w:rsidRPr="0096038A">
              <w:rPr>
                <w:rFonts w:ascii="GHEA Grapalat" w:hAnsi="GHEA Grapalat" w:cs="GHEA Grapalat"/>
                <w:spacing w:val="-6"/>
              </w:rPr>
              <w:t>3. Նախագծերով</w:t>
            </w:r>
            <w:r w:rsidRPr="0096038A">
              <w:rPr>
                <w:rFonts w:ascii="GHEA Grapalat" w:hAnsi="GHEA Grapalat"/>
              </w:rPr>
              <w:t xml:space="preserve"> առաջարկվող </w:t>
            </w:r>
            <w:r w:rsidRPr="0096038A">
              <w:rPr>
                <w:rFonts w:ascii="GHEA Grapalat" w:hAnsi="GHEA Grapalat" w:cs="GHEA Grapalat"/>
                <w:spacing w:val="-6"/>
              </w:rPr>
              <w:t xml:space="preserve">կարգավորումները այլ մարմինների մասով ևս կհանգեցնեն ՀՀ պետական բյուջեից լրացուցիչ ծախսերի անհրաժեշտության, սակայն բացակայում են նախագծերից բխող յուրաքանչյուր կառույցի գծով ձևավորվող ծախսերի գնահատականներն ու ֆինանսավորման աղբյուրները (ներառյալ </w:t>
            </w:r>
            <w:r w:rsidRPr="0096038A">
              <w:rPr>
                <w:rFonts w:ascii="GHEA Grapalat" w:hAnsi="GHEA Grapalat"/>
              </w:rPr>
              <w:t xml:space="preserve">ներդրումներ ենթադրող </w:t>
            </w:r>
            <w:r w:rsidRPr="0096038A">
              <w:rPr>
                <w:rFonts w:ascii="GHEA Grapalat" w:eastAsia="Cambria Math" w:hAnsi="GHEA Grapalat" w:cs="Cambria Math"/>
              </w:rPr>
              <w:t>տեղեկատվական ենթակառուցվածքների կամ տեղեկատվական համակարգերի ներդրման և սպասարկման մասով):</w:t>
            </w:r>
          </w:p>
          <w:p w14:paraId="6C147A88" w14:textId="77777777" w:rsidR="001373AD" w:rsidRPr="0096038A" w:rsidRDefault="001373AD" w:rsidP="00677CCD">
            <w:pPr>
              <w:spacing w:line="276" w:lineRule="auto"/>
              <w:ind w:right="68" w:firstLine="567"/>
              <w:jc w:val="both"/>
              <w:rPr>
                <w:rFonts w:ascii="GHEA Grapalat" w:hAnsi="GHEA Grapalat" w:cs="GHEA Grapalat"/>
                <w:spacing w:val="-6"/>
              </w:rPr>
            </w:pPr>
            <w:r w:rsidRPr="0096038A">
              <w:rPr>
                <w:rFonts w:ascii="GHEA Grapalat" w:hAnsi="GHEA Grapalat" w:cs="GHEA Grapalat"/>
                <w:spacing w:val="-6"/>
              </w:rPr>
              <w:t xml:space="preserve">4. «Տեղեկատվական համակարգերի կարգավորման մարմնի մասին» օրենքի նախագծի 41-րդ հոդվածի 2-րդ մասով սահմանվում է, որ «Հանձնաժողովը սույն օրենքի ընդունման պահից հետո 1 տարվա ընթացքում ԱԺ քննարմանն է ներկայացնում սույն օրենքով սահմանված լիազորությունների իրականացման արդյունքում պետական բյուջե մուծվող պետական տուրքերի կամ այլ պարտադիր վճարների գանձման դեպքերի, կարգի և չափերի կարգավորման մասին օրենսդրական ակտերի փաթեթ։ Այդ դեպքում պետական բյուջեի գանձվող գումարներն ուղղվելու են Հանձնաժողովի պահպանման ծախսերի ֆինանսավորմանը»։ </w:t>
            </w:r>
          </w:p>
          <w:p w14:paraId="68ADA166" w14:textId="77777777" w:rsidR="001373AD" w:rsidRPr="0096038A" w:rsidRDefault="001373AD" w:rsidP="00677CCD">
            <w:pPr>
              <w:spacing w:line="276" w:lineRule="auto"/>
              <w:ind w:right="68" w:firstLine="567"/>
              <w:jc w:val="both"/>
              <w:rPr>
                <w:rFonts w:ascii="GHEA Grapalat" w:hAnsi="GHEA Grapalat" w:cs="Sylfaen"/>
              </w:rPr>
            </w:pPr>
            <w:r w:rsidRPr="0096038A">
              <w:rPr>
                <w:rFonts w:ascii="GHEA Grapalat" w:hAnsi="GHEA Grapalat"/>
              </w:rPr>
              <w:t xml:space="preserve"> «</w:t>
            </w:r>
            <w:r w:rsidRPr="0096038A">
              <w:rPr>
                <w:rFonts w:ascii="GHEA Grapalat" w:hAnsi="GHEA Grapalat" w:cs="GHEA Grapalat"/>
                <w:spacing w:val="-6"/>
              </w:rPr>
              <w:t>«Պետական պաշտոններ և պետական ծառայության պաշտոններ զբաղեցնող անձանց</w:t>
            </w:r>
            <w:r w:rsidRPr="0096038A">
              <w:rPr>
                <w:spacing w:val="-6"/>
              </w:rPr>
              <w:t> </w:t>
            </w:r>
            <w:r w:rsidRPr="0096038A">
              <w:rPr>
                <w:rFonts w:ascii="GHEA Grapalat" w:hAnsi="GHEA Grapalat" w:cs="GHEA Grapalat"/>
                <w:spacing w:val="-6"/>
              </w:rPr>
              <w:t xml:space="preserve">վարձատրության մասին» օրենքում </w:t>
            </w:r>
            <w:r w:rsidRPr="0096038A">
              <w:rPr>
                <w:rFonts w:ascii="GHEA Grapalat" w:hAnsi="GHEA Grapalat" w:cs="Sylfaen"/>
              </w:rPr>
              <w:t xml:space="preserve">փոփոխություններ և լրացումներ կատարելու մասին» օրենքի նախագծի 3-րդ հոդվածով նախատեսվում է տեղեկատվական համակարգերի կարգավորման հանձնաժողովում պետական պաշտոն կամ պետական ծառայության պաշտոն զբաղեցնող անձանց համար սահմանել հավելավճար կատարողականի գնահատման հիման վրա: Կատարողականի գնահատման չափանիշները և դրա հիման վրա յուրաքանչյուր պաշտոնի հավելավճարի առավելագույն չափը, հավելավճարի տրամադրման, հաշվարկման կարգն ու մեթոդաբանությունը սահմանում է Տեղեկատվական համակարգերի կարգավորման  հանձնաժողովը: </w:t>
            </w:r>
          </w:p>
          <w:p w14:paraId="6815B8C5" w14:textId="77777777" w:rsidR="001373AD" w:rsidRPr="0096038A" w:rsidRDefault="001373AD" w:rsidP="00677CCD">
            <w:pPr>
              <w:spacing w:line="276" w:lineRule="auto"/>
              <w:ind w:right="68" w:firstLine="567"/>
              <w:jc w:val="both"/>
              <w:rPr>
                <w:rFonts w:ascii="GHEA Grapalat" w:hAnsi="GHEA Grapalat"/>
                <w:color w:val="00000A"/>
              </w:rPr>
            </w:pPr>
            <w:r w:rsidRPr="0096038A">
              <w:rPr>
                <w:rFonts w:ascii="GHEA Grapalat" w:hAnsi="GHEA Grapalat" w:cs="GHEA Grapalat"/>
                <w:spacing w:val="-6"/>
              </w:rPr>
              <w:t>Այս առումով նախ անհրաժեշտ է նկատի ունենալ, որ ՀՀ Սահմանադրության 109-րդ հոդվածի 1-ին մասի համաձայն՝ օ</w:t>
            </w:r>
            <w:r w:rsidRPr="0096038A">
              <w:rPr>
                <w:rFonts w:ascii="GHEA Grapalat" w:hAnsi="GHEA Grapalat"/>
                <w:color w:val="00000A"/>
              </w:rPr>
              <w:t xml:space="preserve">րենսդրական նախաձեռնության իրավունք ունեն պատգամավորը, Ազգային ժողովի խմբակցությունը և Կառավարությունը, հետևապես </w:t>
            </w:r>
            <w:r w:rsidRPr="0096038A">
              <w:rPr>
                <w:rFonts w:ascii="GHEA Grapalat" w:hAnsi="GHEA Grapalat"/>
                <w:color w:val="00000A"/>
              </w:rPr>
              <w:lastRenderedPageBreak/>
              <w:t>Հանձանաժողովը չի կարող օժտվել օրենսդրական նախաձեռնության իրավունքով, բացի այդ՝</w:t>
            </w:r>
            <w:r w:rsidRPr="0096038A">
              <w:rPr>
                <w:rFonts w:ascii="GHEA Grapalat" w:hAnsi="GHEA Grapalat" w:cs="GHEA Grapalat"/>
                <w:spacing w:val="-6"/>
              </w:rPr>
              <w:t xml:space="preserve"> առաջարկվող կարգավորումը կհանգեցնի բյուջետային մուտքերի և ելքերի կապակցվածությանը և կխոչընդոտի բյուջեի ձևավորման ճկունությանը: </w:t>
            </w:r>
          </w:p>
          <w:p w14:paraId="245E3AEE" w14:textId="77777777" w:rsidR="001373AD" w:rsidRPr="0096038A" w:rsidRDefault="001373AD" w:rsidP="00677CCD">
            <w:pPr>
              <w:spacing w:line="276" w:lineRule="auto"/>
              <w:ind w:right="68" w:firstLine="567"/>
              <w:jc w:val="both"/>
              <w:rPr>
                <w:rFonts w:ascii="GHEA Grapalat" w:hAnsi="GHEA Grapalat" w:cs="Sylfaen"/>
              </w:rPr>
            </w:pPr>
            <w:r w:rsidRPr="0096038A">
              <w:rPr>
                <w:rFonts w:ascii="GHEA Grapalat" w:hAnsi="GHEA Grapalat" w:cs="Sylfaen"/>
              </w:rPr>
              <w:t>Ավելին, բացահայտված չէ կատարողականի գնահատման հիման վրա հավելավճարի տրամադրման անհրաժեշտությունը ինչ առանձնահատուկ աշխատանքների համար է նախատեսվում։ Ընդ որում, հիմնավորված չէ նաև կատարողականի գնահատման չափանիշները և դրա հիման վրա յուրաքանչյուր պաշտոնի հավելավճարի առավելագույն չափը Կառավարության փոխարեն Հանձնաժողովին վերապահելու մոտեցումը, քանի որ այն կարող է հանգեցնել նաև ՀՀ պետական բյուջեից չկանխատեսված ծախսերի ավելացումների:</w:t>
            </w:r>
          </w:p>
          <w:p w14:paraId="4E077C60" w14:textId="77777777" w:rsidR="001373AD" w:rsidRPr="0096038A" w:rsidRDefault="001373AD" w:rsidP="00677CCD">
            <w:pPr>
              <w:spacing w:line="276" w:lineRule="auto"/>
              <w:ind w:right="68" w:firstLine="567"/>
              <w:jc w:val="both"/>
              <w:rPr>
                <w:rFonts w:ascii="GHEA Grapalat" w:hAnsi="GHEA Grapalat" w:cs="Sylfaen"/>
              </w:rPr>
            </w:pPr>
            <w:r w:rsidRPr="0096038A">
              <w:rPr>
                <w:rFonts w:ascii="GHEA Grapalat" w:hAnsi="GHEA Grapalat" w:cs="Sylfaen"/>
              </w:rPr>
              <w:t xml:space="preserve">Բացի այդ, </w:t>
            </w:r>
            <w:r w:rsidRPr="0096038A">
              <w:rPr>
                <w:rFonts w:ascii="GHEA Grapalat" w:hAnsi="GHEA Grapalat"/>
                <w:color w:val="00000A"/>
              </w:rPr>
              <w:t xml:space="preserve">հարկ ենք համարում նշել նաև, որ </w:t>
            </w:r>
            <w:r w:rsidRPr="0096038A">
              <w:rPr>
                <w:rFonts w:ascii="GHEA Grapalat" w:hAnsi="GHEA Grapalat"/>
                <w:color w:val="00000A"/>
                <w:lang w:val="af-ZA"/>
              </w:rPr>
              <w:t>«Պետական պաշտոններ և պետական ծառայության պաշտոններ զբաղեցնող անձանց վարձատրության մասին» օրենքի (այսուհետ՝ Օրենք) 4-րդ հոդվածի 1-ին մասի համաձայն՝ պետական պաշտոն և պետական ծառայության պաշտոն զբաղեցնող անձանց վարձատրության հիմնական սկզբունքներ</w:t>
            </w:r>
            <w:r w:rsidRPr="0096038A">
              <w:rPr>
                <w:rFonts w:ascii="GHEA Grapalat" w:hAnsi="GHEA Grapalat"/>
                <w:color w:val="00000A"/>
              </w:rPr>
              <w:t>ից է</w:t>
            </w:r>
            <w:r w:rsidRPr="0096038A">
              <w:rPr>
                <w:rFonts w:ascii="GHEA Grapalat" w:hAnsi="GHEA Grapalat"/>
                <w:color w:val="00000A"/>
                <w:lang w:val="af-ZA"/>
              </w:rPr>
              <w:t xml:space="preserve"> պետական պաշտոն և պետական ծառայության պաշտոն զբաղեցնող անձանց վարձատրության </w:t>
            </w:r>
            <w:r w:rsidRPr="0096038A">
              <w:rPr>
                <w:rFonts w:ascii="GHEA Grapalat" w:hAnsi="GHEA Grapalat"/>
                <w:b/>
                <w:color w:val="00000A"/>
                <w:lang w:val="af-ZA"/>
              </w:rPr>
              <w:t>միասնական, արդարացի համակարգի</w:t>
            </w:r>
            <w:r w:rsidRPr="0096038A">
              <w:rPr>
                <w:rFonts w:ascii="GHEA Grapalat" w:hAnsi="GHEA Grapalat"/>
                <w:color w:val="00000A"/>
                <w:lang w:val="af-ZA"/>
              </w:rPr>
              <w:t xml:space="preserve"> և պետական պաշտոններ և պետական ծառայության պաշտոններ զբաղեցնող անձանց </w:t>
            </w:r>
            <w:r w:rsidRPr="0096038A">
              <w:rPr>
                <w:rFonts w:ascii="GHEA Grapalat" w:hAnsi="GHEA Grapalat"/>
                <w:b/>
                <w:color w:val="00000A"/>
                <w:lang w:val="af-ZA"/>
              </w:rPr>
              <w:t>պարտականություններին, պատասխանատվությանը համապատասխանող հիմնական աշխատավարձի ապահովումը</w:t>
            </w:r>
            <w:r w:rsidRPr="0096038A">
              <w:rPr>
                <w:rFonts w:ascii="GHEA Grapalat" w:hAnsi="GHEA Grapalat"/>
                <w:color w:val="00000A"/>
              </w:rPr>
              <w:t>։</w:t>
            </w:r>
          </w:p>
          <w:p w14:paraId="103B4665" w14:textId="77777777" w:rsidR="001373AD" w:rsidRPr="0096038A" w:rsidRDefault="001373AD" w:rsidP="00677CCD">
            <w:pPr>
              <w:spacing w:line="276" w:lineRule="auto"/>
              <w:ind w:right="68" w:firstLine="567"/>
              <w:jc w:val="both"/>
              <w:rPr>
                <w:rFonts w:ascii="GHEA Grapalat" w:hAnsi="GHEA Grapalat" w:cs="Sylfaen"/>
              </w:rPr>
            </w:pPr>
            <w:r w:rsidRPr="0096038A">
              <w:rPr>
                <w:rFonts w:ascii="GHEA Grapalat" w:hAnsi="GHEA Grapalat"/>
                <w:color w:val="00000A"/>
                <w:lang w:val="af-ZA"/>
              </w:rPr>
              <w:t>Օրենքի 3-րդ հոդվածի 1-ին մասի 2-րդ կետի համաձայն՝ լրացուցիչ աշխատավարձ է համարվում աշխատավարձի փոփոխական մասը, որը հաշվարկվում է պաշտոնային դրույքաչափի նկատմամբ, և որի վճարումը պայմանավորված է նույն կետի «ա» և «բ» ենթակետերում թվարկված որևէ պայմանի և(կամ) պայմանների առկայությամբ և ներառում է`</w:t>
            </w:r>
          </w:p>
          <w:p w14:paraId="4D084A29" w14:textId="77777777" w:rsidR="001373AD" w:rsidRPr="0096038A" w:rsidRDefault="001373AD" w:rsidP="00677CCD">
            <w:pPr>
              <w:suppressAutoHyphens/>
              <w:spacing w:after="160" w:line="276" w:lineRule="auto"/>
              <w:ind w:right="68" w:firstLine="720"/>
              <w:contextualSpacing/>
              <w:jc w:val="both"/>
              <w:rPr>
                <w:rFonts w:ascii="GHEA Grapalat" w:hAnsi="GHEA Grapalat" w:cs="Sylfaen"/>
                <w:color w:val="000000"/>
              </w:rPr>
            </w:pPr>
            <w:r w:rsidRPr="0096038A">
              <w:rPr>
                <w:rFonts w:ascii="GHEA Grapalat" w:hAnsi="GHEA Grapalat"/>
                <w:color w:val="00000A"/>
                <w:lang w:val="af-ZA"/>
              </w:rPr>
              <w:t>(...)</w:t>
            </w:r>
            <w:r w:rsidRPr="0096038A">
              <w:rPr>
                <w:rFonts w:ascii="GHEA Grapalat" w:hAnsi="GHEA Grapalat"/>
                <w:color w:val="00000A"/>
              </w:rPr>
              <w:t>,</w:t>
            </w:r>
          </w:p>
          <w:p w14:paraId="5211ECF2" w14:textId="77777777" w:rsidR="001373AD" w:rsidRPr="0096038A" w:rsidRDefault="001373AD" w:rsidP="00677CCD">
            <w:pPr>
              <w:suppressAutoHyphens/>
              <w:spacing w:after="160" w:line="276" w:lineRule="auto"/>
              <w:ind w:right="68"/>
              <w:contextualSpacing/>
              <w:jc w:val="both"/>
              <w:rPr>
                <w:rFonts w:ascii="GHEA Grapalat" w:hAnsi="GHEA Grapalat" w:cs="Sylfaen"/>
                <w:color w:val="000000"/>
              </w:rPr>
            </w:pPr>
            <w:r w:rsidRPr="0096038A">
              <w:rPr>
                <w:rFonts w:ascii="GHEA Grapalat" w:hAnsi="GHEA Grapalat"/>
                <w:color w:val="00000A"/>
              </w:rPr>
              <w:t>բ</w:t>
            </w:r>
            <w:r w:rsidRPr="0096038A">
              <w:rPr>
                <w:rFonts w:ascii="GHEA Grapalat" w:hAnsi="GHEA Grapalat"/>
                <w:color w:val="00000A"/>
                <w:lang w:val="af-ZA"/>
              </w:rPr>
              <w:t xml:space="preserve">. </w:t>
            </w:r>
            <w:r w:rsidRPr="0096038A">
              <w:rPr>
                <w:rFonts w:ascii="GHEA Grapalat" w:hAnsi="GHEA Grapalat"/>
                <w:b/>
                <w:bCs/>
                <w:color w:val="00000A"/>
              </w:rPr>
              <w:t>հավելավճար՝</w:t>
            </w:r>
            <w:r w:rsidRPr="0096038A">
              <w:rPr>
                <w:rFonts w:ascii="GHEA Grapalat" w:hAnsi="GHEA Grapalat"/>
                <w:b/>
                <w:bCs/>
                <w:color w:val="00000A"/>
                <w:lang w:val="af-ZA"/>
              </w:rPr>
              <w:t xml:space="preserve"> </w:t>
            </w:r>
            <w:r w:rsidRPr="0096038A">
              <w:rPr>
                <w:rFonts w:ascii="GHEA Grapalat" w:hAnsi="GHEA Grapalat"/>
                <w:color w:val="00000A"/>
              </w:rPr>
              <w:t>սույն</w:t>
            </w:r>
            <w:r w:rsidRPr="0096038A">
              <w:rPr>
                <w:rFonts w:ascii="GHEA Grapalat" w:hAnsi="GHEA Grapalat"/>
                <w:color w:val="00000A"/>
                <w:lang w:val="af-ZA"/>
              </w:rPr>
              <w:t xml:space="preserve"> </w:t>
            </w:r>
            <w:r w:rsidRPr="0096038A">
              <w:rPr>
                <w:rFonts w:ascii="GHEA Grapalat" w:hAnsi="GHEA Grapalat"/>
                <w:color w:val="00000A"/>
              </w:rPr>
              <w:t>ենթակետում</w:t>
            </w:r>
            <w:r w:rsidRPr="0096038A">
              <w:rPr>
                <w:rFonts w:ascii="GHEA Grapalat" w:hAnsi="GHEA Grapalat"/>
                <w:color w:val="00000A"/>
                <w:lang w:val="af-ZA"/>
              </w:rPr>
              <w:t xml:space="preserve"> </w:t>
            </w:r>
            <w:r w:rsidRPr="0096038A">
              <w:rPr>
                <w:rFonts w:ascii="GHEA Grapalat" w:hAnsi="GHEA Grapalat"/>
                <w:color w:val="00000A"/>
              </w:rPr>
              <w:t>նշված</w:t>
            </w:r>
            <w:r w:rsidRPr="0096038A">
              <w:rPr>
                <w:rFonts w:ascii="GHEA Grapalat" w:hAnsi="GHEA Grapalat"/>
                <w:color w:val="00000A"/>
                <w:lang w:val="af-ZA"/>
              </w:rPr>
              <w:t xml:space="preserve"> </w:t>
            </w:r>
            <w:r w:rsidRPr="0096038A">
              <w:rPr>
                <w:rFonts w:ascii="GHEA Grapalat" w:hAnsi="GHEA Grapalat"/>
                <w:color w:val="00000A"/>
              </w:rPr>
              <w:t>պայմաններից</w:t>
            </w:r>
            <w:r w:rsidRPr="0096038A">
              <w:rPr>
                <w:rFonts w:ascii="GHEA Grapalat" w:hAnsi="GHEA Grapalat"/>
                <w:color w:val="00000A"/>
                <w:lang w:val="af-ZA"/>
              </w:rPr>
              <w:t xml:space="preserve"> </w:t>
            </w:r>
            <w:r w:rsidRPr="0096038A">
              <w:rPr>
                <w:rFonts w:ascii="GHEA Grapalat" w:hAnsi="GHEA Grapalat"/>
                <w:color w:val="00000A"/>
              </w:rPr>
              <w:t>որևէ</w:t>
            </w:r>
            <w:r w:rsidRPr="0096038A">
              <w:rPr>
                <w:rFonts w:ascii="GHEA Grapalat" w:hAnsi="GHEA Grapalat"/>
                <w:color w:val="00000A"/>
                <w:lang w:val="af-ZA"/>
              </w:rPr>
              <w:t xml:space="preserve"> </w:t>
            </w:r>
            <w:r w:rsidRPr="0096038A">
              <w:rPr>
                <w:rFonts w:ascii="GHEA Grapalat" w:hAnsi="GHEA Grapalat"/>
                <w:color w:val="00000A"/>
              </w:rPr>
              <w:t>մեկի</w:t>
            </w:r>
            <w:r w:rsidRPr="0096038A">
              <w:rPr>
                <w:rFonts w:ascii="GHEA Grapalat" w:hAnsi="GHEA Grapalat"/>
                <w:color w:val="00000A"/>
                <w:lang w:val="af-ZA"/>
              </w:rPr>
              <w:t xml:space="preserve"> </w:t>
            </w:r>
            <w:r w:rsidRPr="0096038A">
              <w:rPr>
                <w:rFonts w:ascii="GHEA Grapalat" w:hAnsi="GHEA Grapalat"/>
                <w:color w:val="00000A"/>
              </w:rPr>
              <w:t>կամ</w:t>
            </w:r>
            <w:r w:rsidRPr="0096038A">
              <w:rPr>
                <w:rFonts w:ascii="GHEA Grapalat" w:hAnsi="GHEA Grapalat"/>
                <w:color w:val="00000A"/>
                <w:lang w:val="af-ZA"/>
              </w:rPr>
              <w:t xml:space="preserve"> </w:t>
            </w:r>
            <w:r w:rsidRPr="0096038A">
              <w:rPr>
                <w:rFonts w:ascii="GHEA Grapalat" w:hAnsi="GHEA Grapalat"/>
                <w:color w:val="00000A"/>
              </w:rPr>
              <w:t>դրանցից</w:t>
            </w:r>
            <w:r w:rsidRPr="0096038A">
              <w:rPr>
                <w:rFonts w:ascii="GHEA Grapalat" w:hAnsi="GHEA Grapalat"/>
                <w:color w:val="00000A"/>
                <w:lang w:val="af-ZA"/>
              </w:rPr>
              <w:t xml:space="preserve"> </w:t>
            </w:r>
            <w:r w:rsidRPr="0096038A">
              <w:rPr>
                <w:rFonts w:ascii="GHEA Grapalat" w:hAnsi="GHEA Grapalat"/>
                <w:color w:val="00000A"/>
              </w:rPr>
              <w:t>մի</w:t>
            </w:r>
            <w:r w:rsidRPr="0096038A">
              <w:rPr>
                <w:rFonts w:ascii="GHEA Grapalat" w:hAnsi="GHEA Grapalat"/>
                <w:color w:val="00000A"/>
                <w:lang w:val="af-ZA"/>
              </w:rPr>
              <w:t xml:space="preserve"> </w:t>
            </w:r>
            <w:r w:rsidRPr="0096038A">
              <w:rPr>
                <w:rFonts w:ascii="GHEA Grapalat" w:hAnsi="GHEA Grapalat"/>
                <w:color w:val="00000A"/>
              </w:rPr>
              <w:t>քանիսի</w:t>
            </w:r>
            <w:r w:rsidRPr="0096038A">
              <w:rPr>
                <w:rFonts w:ascii="GHEA Grapalat" w:hAnsi="GHEA Grapalat"/>
                <w:color w:val="00000A"/>
                <w:lang w:val="af-ZA"/>
              </w:rPr>
              <w:t xml:space="preserve">, </w:t>
            </w:r>
            <w:r w:rsidRPr="0096038A">
              <w:rPr>
                <w:rFonts w:ascii="GHEA Grapalat" w:hAnsi="GHEA Grapalat"/>
                <w:color w:val="00000A"/>
              </w:rPr>
              <w:t>այն</w:t>
            </w:r>
            <w:r w:rsidRPr="0096038A">
              <w:rPr>
                <w:rFonts w:ascii="GHEA Grapalat" w:hAnsi="GHEA Grapalat"/>
                <w:color w:val="00000A"/>
                <w:lang w:val="af-ZA"/>
              </w:rPr>
              <w:t xml:space="preserve"> </w:t>
            </w:r>
            <w:r w:rsidRPr="0096038A">
              <w:rPr>
                <w:rFonts w:ascii="GHEA Grapalat" w:hAnsi="GHEA Grapalat"/>
                <w:color w:val="00000A"/>
              </w:rPr>
              <w:t>է՝</w:t>
            </w:r>
            <w:r w:rsidRPr="0096038A">
              <w:rPr>
                <w:rFonts w:ascii="GHEA Grapalat" w:hAnsi="GHEA Grapalat"/>
                <w:color w:val="00000A"/>
                <w:lang w:val="af-ZA"/>
              </w:rPr>
              <w:t xml:space="preserve"> </w:t>
            </w:r>
            <w:r w:rsidRPr="0096038A">
              <w:rPr>
                <w:rFonts w:ascii="GHEA Grapalat" w:hAnsi="GHEA Grapalat"/>
                <w:color w:val="00000A"/>
              </w:rPr>
              <w:t>դասային</w:t>
            </w:r>
            <w:r w:rsidRPr="0096038A">
              <w:rPr>
                <w:rFonts w:ascii="GHEA Grapalat" w:hAnsi="GHEA Grapalat"/>
                <w:color w:val="00000A"/>
                <w:lang w:val="af-ZA"/>
              </w:rPr>
              <w:t xml:space="preserve">, </w:t>
            </w:r>
            <w:r w:rsidRPr="0096038A">
              <w:rPr>
                <w:rFonts w:ascii="GHEA Grapalat" w:hAnsi="GHEA Grapalat"/>
                <w:color w:val="00000A"/>
              </w:rPr>
              <w:t>դիվանագիտական</w:t>
            </w:r>
            <w:r w:rsidRPr="0096038A">
              <w:rPr>
                <w:rFonts w:ascii="GHEA Grapalat" w:hAnsi="GHEA Grapalat"/>
                <w:color w:val="00000A"/>
                <w:lang w:val="af-ZA"/>
              </w:rPr>
              <w:t xml:space="preserve"> </w:t>
            </w:r>
            <w:r w:rsidRPr="0096038A">
              <w:rPr>
                <w:rFonts w:ascii="GHEA Grapalat" w:hAnsi="GHEA Grapalat"/>
                <w:color w:val="00000A"/>
              </w:rPr>
              <w:t>աստիճանների</w:t>
            </w:r>
            <w:r w:rsidRPr="0096038A">
              <w:rPr>
                <w:rFonts w:ascii="GHEA Grapalat" w:hAnsi="GHEA Grapalat"/>
                <w:color w:val="00000A"/>
                <w:lang w:val="af-ZA"/>
              </w:rPr>
              <w:t xml:space="preserve">, </w:t>
            </w:r>
            <w:r w:rsidRPr="0096038A">
              <w:rPr>
                <w:rFonts w:ascii="GHEA Grapalat" w:hAnsi="GHEA Grapalat"/>
                <w:color w:val="00000A"/>
              </w:rPr>
              <w:t>տվյալ</w:t>
            </w:r>
            <w:r w:rsidRPr="0096038A">
              <w:rPr>
                <w:rFonts w:ascii="GHEA Grapalat" w:hAnsi="GHEA Grapalat"/>
                <w:color w:val="00000A"/>
                <w:lang w:val="af-ZA"/>
              </w:rPr>
              <w:t xml:space="preserve"> </w:t>
            </w:r>
            <w:r w:rsidRPr="0096038A">
              <w:rPr>
                <w:rFonts w:ascii="GHEA Grapalat" w:hAnsi="GHEA Grapalat"/>
                <w:color w:val="00000A"/>
              </w:rPr>
              <w:t>պաշտոնի</w:t>
            </w:r>
            <w:r w:rsidRPr="0096038A">
              <w:rPr>
                <w:rFonts w:ascii="GHEA Grapalat" w:hAnsi="GHEA Grapalat"/>
                <w:color w:val="00000A"/>
                <w:lang w:val="af-ZA"/>
              </w:rPr>
              <w:t xml:space="preserve"> </w:t>
            </w:r>
            <w:r w:rsidRPr="0096038A">
              <w:rPr>
                <w:rFonts w:ascii="GHEA Grapalat" w:hAnsi="GHEA Grapalat"/>
                <w:color w:val="00000A"/>
              </w:rPr>
              <w:t>ենթախմբին</w:t>
            </w:r>
            <w:r w:rsidRPr="0096038A">
              <w:rPr>
                <w:rFonts w:ascii="GHEA Grapalat" w:hAnsi="GHEA Grapalat"/>
                <w:color w:val="00000A"/>
                <w:lang w:val="af-ZA"/>
              </w:rPr>
              <w:t xml:space="preserve"> </w:t>
            </w:r>
            <w:r w:rsidRPr="0096038A">
              <w:rPr>
                <w:rFonts w:ascii="GHEA Grapalat" w:hAnsi="GHEA Grapalat"/>
                <w:color w:val="00000A"/>
              </w:rPr>
              <w:t>համապատասխանող</w:t>
            </w:r>
            <w:r w:rsidRPr="0096038A">
              <w:rPr>
                <w:rFonts w:ascii="GHEA Grapalat" w:hAnsi="GHEA Grapalat"/>
                <w:color w:val="00000A"/>
                <w:lang w:val="af-ZA"/>
              </w:rPr>
              <w:t xml:space="preserve"> </w:t>
            </w:r>
            <w:r w:rsidRPr="0096038A">
              <w:rPr>
                <w:rFonts w:ascii="GHEA Grapalat" w:hAnsi="GHEA Grapalat"/>
                <w:color w:val="00000A"/>
              </w:rPr>
              <w:t>դասային</w:t>
            </w:r>
            <w:r w:rsidRPr="0096038A">
              <w:rPr>
                <w:rFonts w:ascii="GHEA Grapalat" w:hAnsi="GHEA Grapalat"/>
                <w:color w:val="00000A"/>
                <w:lang w:val="af-ZA"/>
              </w:rPr>
              <w:t xml:space="preserve"> </w:t>
            </w:r>
            <w:r w:rsidRPr="0096038A">
              <w:rPr>
                <w:rFonts w:ascii="GHEA Grapalat" w:hAnsi="GHEA Grapalat"/>
                <w:color w:val="00000A"/>
              </w:rPr>
              <w:t>աստիճանից</w:t>
            </w:r>
            <w:r w:rsidRPr="0096038A">
              <w:rPr>
                <w:rFonts w:ascii="GHEA Grapalat" w:hAnsi="GHEA Grapalat"/>
                <w:color w:val="00000A"/>
                <w:lang w:val="af-ZA"/>
              </w:rPr>
              <w:t xml:space="preserve"> </w:t>
            </w:r>
            <w:r w:rsidRPr="0096038A">
              <w:rPr>
                <w:rFonts w:ascii="GHEA Grapalat" w:hAnsi="GHEA Grapalat"/>
                <w:color w:val="00000A"/>
              </w:rPr>
              <w:t>բարձր</w:t>
            </w:r>
            <w:r w:rsidRPr="0096038A">
              <w:rPr>
                <w:rFonts w:ascii="GHEA Grapalat" w:hAnsi="GHEA Grapalat"/>
                <w:color w:val="00000A"/>
                <w:lang w:val="af-ZA"/>
              </w:rPr>
              <w:t xml:space="preserve"> </w:t>
            </w:r>
            <w:r w:rsidRPr="0096038A">
              <w:rPr>
                <w:rFonts w:ascii="GHEA Grapalat" w:hAnsi="GHEA Grapalat"/>
                <w:color w:val="00000A"/>
              </w:rPr>
              <w:t>դասային</w:t>
            </w:r>
            <w:r w:rsidRPr="0096038A">
              <w:rPr>
                <w:rFonts w:ascii="GHEA Grapalat" w:hAnsi="GHEA Grapalat"/>
                <w:color w:val="00000A"/>
                <w:lang w:val="af-ZA"/>
              </w:rPr>
              <w:t xml:space="preserve"> </w:t>
            </w:r>
            <w:r w:rsidRPr="0096038A">
              <w:rPr>
                <w:rFonts w:ascii="GHEA Grapalat" w:hAnsi="GHEA Grapalat"/>
                <w:color w:val="00000A"/>
              </w:rPr>
              <w:t>աստիճան</w:t>
            </w:r>
            <w:r w:rsidRPr="0096038A">
              <w:rPr>
                <w:rFonts w:ascii="GHEA Grapalat" w:hAnsi="GHEA Grapalat"/>
                <w:color w:val="00000A"/>
                <w:lang w:val="af-ZA"/>
              </w:rPr>
              <w:t xml:space="preserve"> </w:t>
            </w:r>
            <w:r w:rsidRPr="0096038A">
              <w:rPr>
                <w:rFonts w:ascii="GHEA Grapalat" w:hAnsi="GHEA Grapalat"/>
                <w:color w:val="00000A"/>
              </w:rPr>
              <w:t>ունենալու</w:t>
            </w:r>
            <w:r w:rsidRPr="0096038A">
              <w:rPr>
                <w:rFonts w:ascii="GHEA Grapalat" w:hAnsi="GHEA Grapalat"/>
                <w:color w:val="00000A"/>
                <w:lang w:val="af-ZA"/>
              </w:rPr>
              <w:t xml:space="preserve">, </w:t>
            </w:r>
            <w:r w:rsidRPr="0096038A">
              <w:rPr>
                <w:rFonts w:ascii="GHEA Grapalat" w:hAnsi="GHEA Grapalat"/>
                <w:color w:val="00000A"/>
              </w:rPr>
              <w:t>կոչումների</w:t>
            </w:r>
            <w:r w:rsidRPr="0096038A">
              <w:rPr>
                <w:rFonts w:ascii="GHEA Grapalat" w:hAnsi="GHEA Grapalat"/>
                <w:color w:val="00000A"/>
                <w:lang w:val="af-ZA"/>
              </w:rPr>
              <w:t xml:space="preserve">, </w:t>
            </w:r>
            <w:r w:rsidRPr="0096038A">
              <w:rPr>
                <w:rFonts w:ascii="GHEA Grapalat" w:hAnsi="GHEA Grapalat"/>
                <w:color w:val="00000A"/>
              </w:rPr>
              <w:t>աշխատանքային</w:t>
            </w:r>
            <w:r w:rsidRPr="0096038A">
              <w:rPr>
                <w:rFonts w:ascii="GHEA Grapalat" w:hAnsi="GHEA Grapalat"/>
                <w:color w:val="00000A"/>
                <w:lang w:val="af-ZA"/>
              </w:rPr>
              <w:t xml:space="preserve"> </w:t>
            </w:r>
            <w:r w:rsidRPr="0096038A">
              <w:rPr>
                <w:rFonts w:ascii="GHEA Grapalat" w:hAnsi="GHEA Grapalat"/>
                <w:color w:val="00000A"/>
              </w:rPr>
              <w:t>և</w:t>
            </w:r>
            <w:r w:rsidRPr="0096038A">
              <w:rPr>
                <w:rFonts w:ascii="GHEA Grapalat" w:hAnsi="GHEA Grapalat"/>
                <w:color w:val="00000A"/>
                <w:lang w:val="af-ZA"/>
              </w:rPr>
              <w:t xml:space="preserve"> (</w:t>
            </w:r>
            <w:r w:rsidRPr="0096038A">
              <w:rPr>
                <w:rFonts w:ascii="GHEA Grapalat" w:hAnsi="GHEA Grapalat"/>
                <w:color w:val="00000A"/>
              </w:rPr>
              <w:t>կամ</w:t>
            </w:r>
            <w:r w:rsidRPr="0096038A">
              <w:rPr>
                <w:rFonts w:ascii="GHEA Grapalat" w:hAnsi="GHEA Grapalat"/>
                <w:color w:val="00000A"/>
                <w:lang w:val="af-ZA"/>
              </w:rPr>
              <w:t xml:space="preserve">) </w:t>
            </w:r>
            <w:r w:rsidRPr="0096038A">
              <w:rPr>
                <w:rFonts w:ascii="GHEA Grapalat" w:hAnsi="GHEA Grapalat"/>
                <w:color w:val="00000A"/>
              </w:rPr>
              <w:t>ծառայության</w:t>
            </w:r>
            <w:r w:rsidRPr="0096038A">
              <w:rPr>
                <w:rFonts w:ascii="GHEA Grapalat" w:hAnsi="GHEA Grapalat"/>
                <w:color w:val="00000A"/>
                <w:lang w:val="af-ZA"/>
              </w:rPr>
              <w:t xml:space="preserve"> </w:t>
            </w:r>
            <w:r w:rsidRPr="0096038A">
              <w:rPr>
                <w:rFonts w:ascii="GHEA Grapalat" w:hAnsi="GHEA Grapalat"/>
                <w:color w:val="00000A"/>
              </w:rPr>
              <w:t>ստաժի</w:t>
            </w:r>
            <w:r w:rsidRPr="0096038A">
              <w:rPr>
                <w:rFonts w:ascii="GHEA Grapalat" w:hAnsi="GHEA Grapalat"/>
                <w:color w:val="00000A"/>
                <w:lang w:val="af-ZA"/>
              </w:rPr>
              <w:t xml:space="preserve">, </w:t>
            </w:r>
            <w:r w:rsidRPr="0096038A">
              <w:rPr>
                <w:rFonts w:ascii="GHEA Grapalat" w:hAnsi="GHEA Grapalat"/>
                <w:color w:val="00000A"/>
              </w:rPr>
              <w:t>օտար</w:t>
            </w:r>
            <w:r w:rsidRPr="0096038A">
              <w:rPr>
                <w:rFonts w:ascii="GHEA Grapalat" w:hAnsi="GHEA Grapalat"/>
                <w:color w:val="00000A"/>
                <w:lang w:val="af-ZA"/>
              </w:rPr>
              <w:t xml:space="preserve"> </w:t>
            </w:r>
            <w:r w:rsidRPr="0096038A">
              <w:rPr>
                <w:rFonts w:ascii="GHEA Grapalat" w:hAnsi="GHEA Grapalat"/>
                <w:color w:val="00000A"/>
              </w:rPr>
              <w:t>լեզուների</w:t>
            </w:r>
            <w:r w:rsidRPr="0096038A">
              <w:rPr>
                <w:rFonts w:ascii="GHEA Grapalat" w:hAnsi="GHEA Grapalat"/>
                <w:color w:val="00000A"/>
                <w:lang w:val="af-ZA"/>
              </w:rPr>
              <w:t xml:space="preserve"> </w:t>
            </w:r>
            <w:r w:rsidRPr="0096038A">
              <w:rPr>
                <w:rFonts w:ascii="GHEA Grapalat" w:hAnsi="GHEA Grapalat"/>
                <w:color w:val="00000A"/>
              </w:rPr>
              <w:t>իմացության</w:t>
            </w:r>
            <w:r w:rsidRPr="0096038A">
              <w:rPr>
                <w:rFonts w:ascii="GHEA Grapalat" w:hAnsi="GHEA Grapalat"/>
                <w:color w:val="00000A"/>
                <w:lang w:val="af-ZA"/>
              </w:rPr>
              <w:t xml:space="preserve">, </w:t>
            </w:r>
            <w:r w:rsidRPr="0096038A">
              <w:rPr>
                <w:rFonts w:ascii="GHEA Grapalat" w:hAnsi="GHEA Grapalat"/>
                <w:color w:val="00000A"/>
              </w:rPr>
              <w:t>Հայաստանի</w:t>
            </w:r>
            <w:r w:rsidRPr="0096038A">
              <w:rPr>
                <w:rFonts w:ascii="GHEA Grapalat" w:hAnsi="GHEA Grapalat"/>
                <w:color w:val="00000A"/>
                <w:lang w:val="af-ZA"/>
              </w:rPr>
              <w:t xml:space="preserve"> </w:t>
            </w:r>
            <w:r w:rsidRPr="0096038A">
              <w:rPr>
                <w:rFonts w:ascii="GHEA Grapalat" w:hAnsi="GHEA Grapalat"/>
                <w:color w:val="00000A"/>
              </w:rPr>
              <w:t>Հանրապետության</w:t>
            </w:r>
            <w:r w:rsidRPr="0096038A">
              <w:rPr>
                <w:rFonts w:ascii="GHEA Grapalat" w:hAnsi="GHEA Grapalat"/>
                <w:color w:val="00000A"/>
                <w:lang w:val="af-ZA"/>
              </w:rPr>
              <w:t xml:space="preserve"> </w:t>
            </w:r>
            <w:r w:rsidRPr="0096038A">
              <w:rPr>
                <w:rFonts w:ascii="GHEA Grapalat" w:hAnsi="GHEA Grapalat"/>
                <w:color w:val="00000A"/>
              </w:rPr>
              <w:t>սահմանադրական</w:t>
            </w:r>
            <w:r w:rsidRPr="0096038A">
              <w:rPr>
                <w:rFonts w:ascii="GHEA Grapalat" w:hAnsi="GHEA Grapalat"/>
                <w:color w:val="00000A"/>
                <w:lang w:val="af-ZA"/>
              </w:rPr>
              <w:t xml:space="preserve"> </w:t>
            </w:r>
            <w:r w:rsidRPr="0096038A">
              <w:rPr>
                <w:rFonts w:ascii="GHEA Grapalat" w:hAnsi="GHEA Grapalat"/>
                <w:color w:val="00000A"/>
              </w:rPr>
              <w:t>դատարանի</w:t>
            </w:r>
            <w:r w:rsidRPr="0096038A">
              <w:rPr>
                <w:rFonts w:ascii="GHEA Grapalat" w:hAnsi="GHEA Grapalat"/>
                <w:color w:val="00000A"/>
                <w:lang w:val="af-ZA"/>
              </w:rPr>
              <w:t xml:space="preserve"> </w:t>
            </w:r>
            <w:r w:rsidRPr="0096038A">
              <w:rPr>
                <w:rFonts w:ascii="GHEA Grapalat" w:hAnsi="GHEA Grapalat"/>
                <w:color w:val="00000A"/>
              </w:rPr>
              <w:t>նախագահի</w:t>
            </w:r>
            <w:r w:rsidRPr="0096038A">
              <w:rPr>
                <w:rFonts w:ascii="GHEA Grapalat" w:hAnsi="GHEA Grapalat"/>
                <w:color w:val="00000A"/>
                <w:lang w:val="af-ZA"/>
              </w:rPr>
              <w:t xml:space="preserve">, </w:t>
            </w:r>
            <w:r w:rsidRPr="0096038A">
              <w:rPr>
                <w:rFonts w:ascii="GHEA Grapalat" w:hAnsi="GHEA Grapalat"/>
                <w:color w:val="00000A"/>
              </w:rPr>
              <w:t>փոխնախագահի</w:t>
            </w:r>
            <w:r w:rsidRPr="0096038A">
              <w:rPr>
                <w:rFonts w:ascii="GHEA Grapalat" w:hAnsi="GHEA Grapalat"/>
                <w:color w:val="00000A"/>
                <w:lang w:val="af-ZA"/>
              </w:rPr>
              <w:t xml:space="preserve"> </w:t>
            </w:r>
            <w:r w:rsidRPr="0096038A">
              <w:rPr>
                <w:rFonts w:ascii="GHEA Grapalat" w:hAnsi="GHEA Grapalat"/>
                <w:color w:val="00000A"/>
              </w:rPr>
              <w:t>և</w:t>
            </w:r>
            <w:r w:rsidRPr="0096038A">
              <w:rPr>
                <w:rFonts w:ascii="GHEA Grapalat" w:hAnsi="GHEA Grapalat"/>
                <w:color w:val="00000A"/>
                <w:lang w:val="af-ZA"/>
              </w:rPr>
              <w:t xml:space="preserve"> </w:t>
            </w:r>
            <w:r w:rsidRPr="0096038A">
              <w:rPr>
                <w:rFonts w:ascii="GHEA Grapalat" w:hAnsi="GHEA Grapalat"/>
                <w:color w:val="00000A"/>
              </w:rPr>
              <w:t>դատավորի</w:t>
            </w:r>
            <w:r w:rsidRPr="0096038A">
              <w:rPr>
                <w:rFonts w:ascii="GHEA Grapalat" w:hAnsi="GHEA Grapalat"/>
                <w:color w:val="00000A"/>
                <w:lang w:val="af-ZA"/>
              </w:rPr>
              <w:t xml:space="preserve"> </w:t>
            </w:r>
            <w:r w:rsidRPr="0096038A">
              <w:rPr>
                <w:rFonts w:ascii="GHEA Grapalat" w:hAnsi="GHEA Grapalat"/>
                <w:color w:val="00000A"/>
              </w:rPr>
              <w:t>պաշտոն</w:t>
            </w:r>
            <w:r w:rsidRPr="0096038A">
              <w:rPr>
                <w:rFonts w:ascii="GHEA Grapalat" w:hAnsi="GHEA Grapalat"/>
                <w:color w:val="00000A"/>
                <w:lang w:val="af-ZA"/>
              </w:rPr>
              <w:t xml:space="preserve"> </w:t>
            </w:r>
            <w:r w:rsidRPr="0096038A">
              <w:rPr>
                <w:rFonts w:ascii="GHEA Grapalat" w:hAnsi="GHEA Grapalat"/>
                <w:color w:val="00000A"/>
              </w:rPr>
              <w:t>զբաղեցնելու</w:t>
            </w:r>
            <w:r w:rsidRPr="0096038A">
              <w:rPr>
                <w:rFonts w:ascii="GHEA Grapalat" w:hAnsi="GHEA Grapalat"/>
                <w:color w:val="00000A"/>
                <w:lang w:val="af-ZA"/>
              </w:rPr>
              <w:t xml:space="preserve"> </w:t>
            </w:r>
            <w:r w:rsidRPr="0096038A">
              <w:rPr>
                <w:rFonts w:ascii="GHEA Grapalat" w:hAnsi="GHEA Grapalat"/>
                <w:color w:val="00000A"/>
              </w:rPr>
              <w:t>համար</w:t>
            </w:r>
            <w:r w:rsidRPr="0096038A">
              <w:rPr>
                <w:rFonts w:ascii="GHEA Grapalat" w:hAnsi="GHEA Grapalat"/>
                <w:color w:val="00000A"/>
                <w:lang w:val="af-ZA"/>
              </w:rPr>
              <w:t xml:space="preserve"> </w:t>
            </w:r>
            <w:r w:rsidRPr="0096038A">
              <w:rPr>
                <w:rFonts w:ascii="GHEA Grapalat" w:hAnsi="GHEA Grapalat"/>
                <w:color w:val="00000A"/>
              </w:rPr>
              <w:t>պաշտոնային</w:t>
            </w:r>
            <w:r w:rsidRPr="0096038A">
              <w:rPr>
                <w:rFonts w:ascii="GHEA Grapalat" w:hAnsi="GHEA Grapalat"/>
                <w:color w:val="00000A"/>
                <w:lang w:val="af-ZA"/>
              </w:rPr>
              <w:t xml:space="preserve"> </w:t>
            </w:r>
            <w:r w:rsidRPr="0096038A">
              <w:rPr>
                <w:rFonts w:ascii="GHEA Grapalat" w:hAnsi="GHEA Grapalat"/>
                <w:color w:val="00000A"/>
              </w:rPr>
              <w:t>դրույքաչափի</w:t>
            </w:r>
            <w:r w:rsidRPr="0096038A">
              <w:rPr>
                <w:rFonts w:ascii="GHEA Grapalat" w:hAnsi="GHEA Grapalat"/>
                <w:color w:val="00000A"/>
                <w:lang w:val="af-ZA"/>
              </w:rPr>
              <w:t xml:space="preserve"> </w:t>
            </w:r>
            <w:r w:rsidRPr="0096038A">
              <w:rPr>
                <w:rFonts w:ascii="GHEA Grapalat" w:hAnsi="GHEA Grapalat"/>
                <w:color w:val="00000A"/>
              </w:rPr>
              <w:t>նկատմամբ</w:t>
            </w:r>
            <w:r w:rsidRPr="0096038A">
              <w:rPr>
                <w:rFonts w:ascii="GHEA Grapalat" w:hAnsi="GHEA Grapalat"/>
                <w:color w:val="00000A"/>
                <w:lang w:val="af-ZA"/>
              </w:rPr>
              <w:t xml:space="preserve"> </w:t>
            </w:r>
            <w:r w:rsidRPr="0096038A">
              <w:rPr>
                <w:rFonts w:ascii="GHEA Grapalat" w:hAnsi="GHEA Grapalat"/>
                <w:color w:val="00000A"/>
              </w:rPr>
              <w:t>հաշվարկվող</w:t>
            </w:r>
            <w:r w:rsidRPr="0096038A">
              <w:rPr>
                <w:rFonts w:ascii="GHEA Grapalat" w:hAnsi="GHEA Grapalat"/>
                <w:color w:val="00000A"/>
                <w:lang w:val="af-ZA"/>
              </w:rPr>
              <w:t xml:space="preserve"> </w:t>
            </w:r>
            <w:r w:rsidRPr="0096038A">
              <w:rPr>
                <w:rFonts w:ascii="GHEA Grapalat" w:hAnsi="GHEA Grapalat"/>
                <w:color w:val="00000A"/>
              </w:rPr>
              <w:t>տոկոսային</w:t>
            </w:r>
            <w:r w:rsidRPr="0096038A">
              <w:rPr>
                <w:rFonts w:ascii="GHEA Grapalat" w:hAnsi="GHEA Grapalat"/>
                <w:color w:val="00000A"/>
                <w:lang w:val="af-ZA"/>
              </w:rPr>
              <w:t xml:space="preserve"> </w:t>
            </w:r>
            <w:r w:rsidRPr="0096038A">
              <w:rPr>
                <w:rFonts w:ascii="GHEA Grapalat" w:hAnsi="GHEA Grapalat"/>
                <w:color w:val="00000A"/>
              </w:rPr>
              <w:t>ավելացում</w:t>
            </w:r>
            <w:r w:rsidRPr="0096038A">
              <w:rPr>
                <w:rFonts w:ascii="GHEA Grapalat" w:hAnsi="GHEA Grapalat"/>
                <w:color w:val="00000A"/>
                <w:lang w:val="af-ZA"/>
              </w:rPr>
              <w:t xml:space="preserve"> </w:t>
            </w:r>
            <w:r w:rsidRPr="0096038A">
              <w:rPr>
                <w:rFonts w:ascii="GHEA Grapalat" w:hAnsi="GHEA Grapalat"/>
                <w:color w:val="00000A"/>
              </w:rPr>
              <w:t>կամ</w:t>
            </w:r>
            <w:r w:rsidRPr="0096038A">
              <w:rPr>
                <w:rFonts w:ascii="GHEA Grapalat" w:hAnsi="GHEA Grapalat"/>
                <w:color w:val="00000A"/>
                <w:lang w:val="af-ZA"/>
              </w:rPr>
              <w:t xml:space="preserve"> </w:t>
            </w:r>
            <w:r w:rsidRPr="0096038A">
              <w:rPr>
                <w:rFonts w:ascii="GHEA Grapalat" w:hAnsi="GHEA Grapalat"/>
                <w:color w:val="00000A"/>
              </w:rPr>
              <w:t>մարտական</w:t>
            </w:r>
            <w:r w:rsidRPr="0096038A">
              <w:rPr>
                <w:rFonts w:ascii="GHEA Grapalat" w:hAnsi="GHEA Grapalat"/>
                <w:color w:val="00000A"/>
                <w:lang w:val="af-ZA"/>
              </w:rPr>
              <w:t xml:space="preserve"> </w:t>
            </w:r>
            <w:r w:rsidRPr="0096038A">
              <w:rPr>
                <w:rFonts w:ascii="GHEA Grapalat" w:hAnsi="GHEA Grapalat"/>
                <w:color w:val="00000A"/>
              </w:rPr>
              <w:t>խնդիրների</w:t>
            </w:r>
            <w:r w:rsidRPr="0096038A">
              <w:rPr>
                <w:rFonts w:ascii="GHEA Grapalat" w:hAnsi="GHEA Grapalat"/>
                <w:color w:val="00000A"/>
                <w:lang w:val="af-ZA"/>
              </w:rPr>
              <w:t xml:space="preserve"> </w:t>
            </w:r>
            <w:r w:rsidRPr="0096038A">
              <w:rPr>
                <w:rFonts w:ascii="GHEA Grapalat" w:hAnsi="GHEA Grapalat"/>
                <w:color w:val="00000A"/>
              </w:rPr>
              <w:t>իրականացման</w:t>
            </w:r>
            <w:r w:rsidRPr="0096038A">
              <w:rPr>
                <w:rFonts w:ascii="GHEA Grapalat" w:hAnsi="GHEA Grapalat"/>
                <w:color w:val="00000A"/>
                <w:lang w:val="af-ZA"/>
              </w:rPr>
              <w:t xml:space="preserve">, </w:t>
            </w:r>
            <w:r w:rsidRPr="0096038A">
              <w:rPr>
                <w:rFonts w:ascii="GHEA Grapalat" w:hAnsi="GHEA Grapalat"/>
                <w:color w:val="00000A"/>
              </w:rPr>
              <w:t>պլանավորման</w:t>
            </w:r>
            <w:r w:rsidRPr="0096038A">
              <w:rPr>
                <w:rFonts w:ascii="GHEA Grapalat" w:hAnsi="GHEA Grapalat"/>
                <w:color w:val="00000A"/>
                <w:lang w:val="af-ZA"/>
              </w:rPr>
              <w:t xml:space="preserve"> </w:t>
            </w:r>
            <w:r w:rsidRPr="0096038A">
              <w:rPr>
                <w:rFonts w:ascii="GHEA Grapalat" w:hAnsi="GHEA Grapalat"/>
                <w:color w:val="00000A"/>
              </w:rPr>
              <w:t>կամ</w:t>
            </w:r>
            <w:r w:rsidRPr="0096038A">
              <w:rPr>
                <w:rFonts w:ascii="GHEA Grapalat" w:hAnsi="GHEA Grapalat"/>
                <w:color w:val="00000A"/>
                <w:lang w:val="af-ZA"/>
              </w:rPr>
              <w:t xml:space="preserve"> </w:t>
            </w:r>
            <w:r w:rsidRPr="0096038A">
              <w:rPr>
                <w:rFonts w:ascii="GHEA Grapalat" w:hAnsi="GHEA Grapalat"/>
                <w:color w:val="00000A"/>
              </w:rPr>
              <w:t>վերահսկման</w:t>
            </w:r>
            <w:r w:rsidRPr="0096038A">
              <w:rPr>
                <w:rFonts w:ascii="GHEA Grapalat" w:hAnsi="GHEA Grapalat"/>
                <w:color w:val="00000A"/>
                <w:lang w:val="af-ZA"/>
              </w:rPr>
              <w:t xml:space="preserve"> </w:t>
            </w:r>
            <w:r w:rsidRPr="0096038A">
              <w:rPr>
                <w:rFonts w:ascii="GHEA Grapalat" w:hAnsi="GHEA Grapalat"/>
                <w:color w:val="00000A"/>
              </w:rPr>
              <w:t>գործառույթներ</w:t>
            </w:r>
            <w:r w:rsidRPr="0096038A">
              <w:rPr>
                <w:rFonts w:ascii="GHEA Grapalat" w:hAnsi="GHEA Grapalat"/>
                <w:color w:val="00000A"/>
                <w:lang w:val="af-ZA"/>
              </w:rPr>
              <w:t xml:space="preserve"> </w:t>
            </w:r>
            <w:r w:rsidRPr="0096038A">
              <w:rPr>
                <w:rFonts w:ascii="GHEA Grapalat" w:hAnsi="GHEA Grapalat"/>
                <w:color w:val="00000A"/>
              </w:rPr>
              <w:t>ունեցող</w:t>
            </w:r>
            <w:r w:rsidRPr="0096038A">
              <w:rPr>
                <w:rFonts w:ascii="GHEA Grapalat" w:hAnsi="GHEA Grapalat"/>
                <w:color w:val="00000A"/>
                <w:lang w:val="af-ZA"/>
              </w:rPr>
              <w:t xml:space="preserve"> </w:t>
            </w:r>
            <w:r w:rsidRPr="0096038A">
              <w:rPr>
                <w:rFonts w:ascii="GHEA Grapalat" w:hAnsi="GHEA Grapalat"/>
                <w:color w:val="00000A"/>
              </w:rPr>
              <w:t>կամ</w:t>
            </w:r>
            <w:r w:rsidRPr="0096038A">
              <w:rPr>
                <w:rFonts w:ascii="GHEA Grapalat" w:hAnsi="GHEA Grapalat"/>
                <w:color w:val="00000A"/>
                <w:lang w:val="af-ZA"/>
              </w:rPr>
              <w:t xml:space="preserve"> </w:t>
            </w:r>
            <w:r w:rsidRPr="0096038A">
              <w:rPr>
                <w:rFonts w:ascii="GHEA Grapalat" w:hAnsi="GHEA Grapalat"/>
                <w:color w:val="00000A"/>
              </w:rPr>
              <w:t>այդպիսի</w:t>
            </w:r>
            <w:r w:rsidRPr="0096038A">
              <w:rPr>
                <w:rFonts w:ascii="GHEA Grapalat" w:hAnsi="GHEA Grapalat"/>
                <w:color w:val="00000A"/>
                <w:lang w:val="af-ZA"/>
              </w:rPr>
              <w:t xml:space="preserve"> </w:t>
            </w:r>
            <w:r w:rsidRPr="0096038A">
              <w:rPr>
                <w:rFonts w:ascii="GHEA Grapalat" w:hAnsi="GHEA Grapalat"/>
                <w:color w:val="00000A"/>
              </w:rPr>
              <w:t>գործառույթներ</w:t>
            </w:r>
            <w:r w:rsidRPr="0096038A">
              <w:rPr>
                <w:rFonts w:ascii="GHEA Grapalat" w:hAnsi="GHEA Grapalat"/>
                <w:color w:val="00000A"/>
                <w:lang w:val="af-ZA"/>
              </w:rPr>
              <w:t xml:space="preserve"> </w:t>
            </w:r>
            <w:r w:rsidRPr="0096038A">
              <w:rPr>
                <w:rFonts w:ascii="GHEA Grapalat" w:hAnsi="GHEA Grapalat"/>
                <w:color w:val="00000A"/>
              </w:rPr>
              <w:t>չունեցող</w:t>
            </w:r>
            <w:r w:rsidRPr="0096038A">
              <w:rPr>
                <w:rFonts w:ascii="GHEA Grapalat" w:hAnsi="GHEA Grapalat"/>
                <w:color w:val="00000A"/>
                <w:lang w:val="af-ZA"/>
              </w:rPr>
              <w:t xml:space="preserve"> </w:t>
            </w:r>
            <w:r w:rsidRPr="0096038A">
              <w:rPr>
                <w:rFonts w:ascii="GHEA Grapalat" w:hAnsi="GHEA Grapalat"/>
                <w:color w:val="00000A"/>
              </w:rPr>
              <w:t>պաշտոններ</w:t>
            </w:r>
            <w:r w:rsidRPr="0096038A">
              <w:rPr>
                <w:rFonts w:ascii="GHEA Grapalat" w:hAnsi="GHEA Grapalat"/>
                <w:color w:val="00000A"/>
                <w:lang w:val="af-ZA"/>
              </w:rPr>
              <w:t xml:space="preserve"> </w:t>
            </w:r>
            <w:r w:rsidRPr="0096038A">
              <w:rPr>
                <w:rFonts w:ascii="GHEA Grapalat" w:hAnsi="GHEA Grapalat"/>
                <w:color w:val="00000A"/>
              </w:rPr>
              <w:t>զբաղեցնող</w:t>
            </w:r>
            <w:r w:rsidRPr="0096038A">
              <w:rPr>
                <w:rFonts w:ascii="GHEA Grapalat" w:hAnsi="GHEA Grapalat"/>
                <w:color w:val="00000A"/>
                <w:lang w:val="af-ZA"/>
              </w:rPr>
              <w:t xml:space="preserve"> </w:t>
            </w:r>
            <w:r w:rsidRPr="0096038A">
              <w:rPr>
                <w:rFonts w:ascii="GHEA Grapalat" w:hAnsi="GHEA Grapalat"/>
                <w:color w:val="00000A"/>
              </w:rPr>
              <w:t>պայմանագրային</w:t>
            </w:r>
            <w:r w:rsidRPr="0096038A">
              <w:rPr>
                <w:rFonts w:ascii="GHEA Grapalat" w:hAnsi="GHEA Grapalat"/>
                <w:color w:val="00000A"/>
                <w:lang w:val="af-ZA"/>
              </w:rPr>
              <w:t xml:space="preserve"> </w:t>
            </w:r>
            <w:r w:rsidRPr="0096038A">
              <w:rPr>
                <w:rFonts w:ascii="GHEA Grapalat" w:hAnsi="GHEA Grapalat"/>
                <w:color w:val="00000A"/>
              </w:rPr>
              <w:t>զինվորական</w:t>
            </w:r>
            <w:r w:rsidRPr="0096038A">
              <w:rPr>
                <w:rFonts w:ascii="GHEA Grapalat" w:hAnsi="GHEA Grapalat"/>
                <w:color w:val="00000A"/>
                <w:lang w:val="af-ZA"/>
              </w:rPr>
              <w:t xml:space="preserve"> </w:t>
            </w:r>
            <w:r w:rsidRPr="0096038A">
              <w:rPr>
                <w:rFonts w:ascii="GHEA Grapalat" w:hAnsi="GHEA Grapalat"/>
                <w:color w:val="00000A"/>
              </w:rPr>
              <w:lastRenderedPageBreak/>
              <w:t>ծառայության</w:t>
            </w:r>
            <w:r w:rsidRPr="0096038A">
              <w:rPr>
                <w:rFonts w:ascii="GHEA Grapalat" w:hAnsi="GHEA Grapalat"/>
                <w:color w:val="00000A"/>
                <w:lang w:val="af-ZA"/>
              </w:rPr>
              <w:t xml:space="preserve"> </w:t>
            </w:r>
            <w:r w:rsidRPr="0096038A">
              <w:rPr>
                <w:rFonts w:ascii="GHEA Grapalat" w:hAnsi="GHEA Grapalat"/>
                <w:color w:val="00000A"/>
              </w:rPr>
              <w:t>սպայական</w:t>
            </w:r>
            <w:r w:rsidRPr="0096038A">
              <w:rPr>
                <w:rFonts w:ascii="GHEA Grapalat" w:hAnsi="GHEA Grapalat"/>
                <w:color w:val="00000A"/>
                <w:lang w:val="af-ZA"/>
              </w:rPr>
              <w:t xml:space="preserve">, </w:t>
            </w:r>
            <w:r w:rsidRPr="0096038A">
              <w:rPr>
                <w:rFonts w:ascii="GHEA Grapalat" w:hAnsi="GHEA Grapalat"/>
                <w:color w:val="00000A"/>
              </w:rPr>
              <w:t>ենթասպայական</w:t>
            </w:r>
            <w:r w:rsidRPr="0096038A">
              <w:rPr>
                <w:rFonts w:ascii="GHEA Grapalat" w:hAnsi="GHEA Grapalat"/>
                <w:color w:val="00000A"/>
                <w:lang w:val="af-ZA"/>
              </w:rPr>
              <w:t xml:space="preserve"> </w:t>
            </w:r>
            <w:r w:rsidRPr="0096038A">
              <w:rPr>
                <w:rFonts w:ascii="GHEA Grapalat" w:hAnsi="GHEA Grapalat"/>
                <w:color w:val="00000A"/>
              </w:rPr>
              <w:t>և</w:t>
            </w:r>
            <w:r w:rsidRPr="0096038A">
              <w:rPr>
                <w:rFonts w:ascii="GHEA Grapalat" w:hAnsi="GHEA Grapalat"/>
                <w:color w:val="00000A"/>
                <w:lang w:val="af-ZA"/>
              </w:rPr>
              <w:t xml:space="preserve"> </w:t>
            </w:r>
            <w:r w:rsidRPr="0096038A">
              <w:rPr>
                <w:rFonts w:ascii="GHEA Grapalat" w:hAnsi="GHEA Grapalat"/>
                <w:color w:val="00000A"/>
              </w:rPr>
              <w:t>շարքային</w:t>
            </w:r>
            <w:r w:rsidRPr="0096038A">
              <w:rPr>
                <w:rFonts w:ascii="GHEA Grapalat" w:hAnsi="GHEA Grapalat"/>
                <w:color w:val="00000A"/>
                <w:lang w:val="af-ZA"/>
              </w:rPr>
              <w:t xml:space="preserve"> </w:t>
            </w:r>
            <w:r w:rsidRPr="0096038A">
              <w:rPr>
                <w:rFonts w:ascii="GHEA Grapalat" w:hAnsi="GHEA Grapalat"/>
                <w:color w:val="00000A"/>
              </w:rPr>
              <w:t>կազմերի</w:t>
            </w:r>
            <w:r w:rsidRPr="0096038A">
              <w:rPr>
                <w:rFonts w:ascii="GHEA Grapalat" w:hAnsi="GHEA Grapalat"/>
                <w:color w:val="00000A"/>
                <w:lang w:val="af-ZA"/>
              </w:rPr>
              <w:t xml:space="preserve"> </w:t>
            </w:r>
            <w:r w:rsidRPr="0096038A">
              <w:rPr>
                <w:rFonts w:ascii="GHEA Grapalat" w:hAnsi="GHEA Grapalat"/>
                <w:color w:val="00000A"/>
              </w:rPr>
              <w:t>զինծառայողների</w:t>
            </w:r>
            <w:r w:rsidRPr="0096038A">
              <w:rPr>
                <w:rFonts w:ascii="GHEA Grapalat" w:hAnsi="GHEA Grapalat"/>
                <w:color w:val="00000A"/>
                <w:lang w:val="af-ZA"/>
              </w:rPr>
              <w:t xml:space="preserve">, </w:t>
            </w:r>
            <w:r w:rsidRPr="0096038A">
              <w:rPr>
                <w:rFonts w:ascii="GHEA Grapalat" w:hAnsi="GHEA Grapalat"/>
                <w:color w:val="00000A"/>
              </w:rPr>
              <w:t>ինչպես</w:t>
            </w:r>
            <w:r w:rsidRPr="0096038A">
              <w:rPr>
                <w:rFonts w:ascii="GHEA Grapalat" w:hAnsi="GHEA Grapalat"/>
                <w:color w:val="00000A"/>
                <w:lang w:val="af-ZA"/>
              </w:rPr>
              <w:t xml:space="preserve"> </w:t>
            </w:r>
            <w:r w:rsidRPr="0096038A">
              <w:rPr>
                <w:rFonts w:ascii="GHEA Grapalat" w:hAnsi="GHEA Grapalat"/>
                <w:color w:val="00000A"/>
              </w:rPr>
              <w:t>նաև</w:t>
            </w:r>
            <w:r w:rsidRPr="0096038A">
              <w:rPr>
                <w:rFonts w:ascii="GHEA Grapalat" w:hAnsi="GHEA Grapalat"/>
                <w:color w:val="00000A"/>
                <w:lang w:val="af-ZA"/>
              </w:rPr>
              <w:t xml:space="preserve"> </w:t>
            </w:r>
            <w:r w:rsidRPr="0096038A">
              <w:rPr>
                <w:rFonts w:ascii="GHEA Grapalat" w:hAnsi="GHEA Grapalat"/>
                <w:color w:val="00000A"/>
              </w:rPr>
              <w:t>ազգային</w:t>
            </w:r>
            <w:r w:rsidRPr="0096038A">
              <w:rPr>
                <w:rFonts w:ascii="GHEA Grapalat" w:hAnsi="GHEA Grapalat"/>
                <w:color w:val="00000A"/>
                <w:lang w:val="af-ZA"/>
              </w:rPr>
              <w:t xml:space="preserve"> </w:t>
            </w:r>
            <w:r w:rsidRPr="0096038A">
              <w:rPr>
                <w:rFonts w:ascii="GHEA Grapalat" w:hAnsi="GHEA Grapalat"/>
                <w:color w:val="00000A"/>
              </w:rPr>
              <w:t>անվտանգության</w:t>
            </w:r>
            <w:r w:rsidRPr="0096038A">
              <w:rPr>
                <w:rFonts w:ascii="GHEA Grapalat" w:hAnsi="GHEA Grapalat"/>
                <w:color w:val="00000A"/>
                <w:lang w:val="af-ZA"/>
              </w:rPr>
              <w:t xml:space="preserve"> </w:t>
            </w:r>
            <w:r w:rsidRPr="0096038A">
              <w:rPr>
                <w:rFonts w:ascii="GHEA Grapalat" w:hAnsi="GHEA Grapalat"/>
                <w:color w:val="00000A"/>
              </w:rPr>
              <w:t>մարմիններում</w:t>
            </w:r>
            <w:r w:rsidRPr="0096038A">
              <w:rPr>
                <w:rFonts w:ascii="GHEA Grapalat" w:hAnsi="GHEA Grapalat"/>
                <w:color w:val="00000A"/>
                <w:lang w:val="af-ZA"/>
              </w:rPr>
              <w:t xml:space="preserve"> </w:t>
            </w:r>
            <w:r w:rsidRPr="0096038A">
              <w:rPr>
                <w:rFonts w:ascii="GHEA Grapalat" w:hAnsi="GHEA Grapalat"/>
                <w:color w:val="00000A"/>
              </w:rPr>
              <w:t>զինվորական</w:t>
            </w:r>
            <w:r w:rsidRPr="0096038A">
              <w:rPr>
                <w:rFonts w:ascii="GHEA Grapalat" w:hAnsi="GHEA Grapalat"/>
                <w:color w:val="00000A"/>
                <w:lang w:val="af-ZA"/>
              </w:rPr>
              <w:t xml:space="preserve"> </w:t>
            </w:r>
            <w:r w:rsidRPr="0096038A">
              <w:rPr>
                <w:rFonts w:ascii="GHEA Grapalat" w:hAnsi="GHEA Grapalat"/>
                <w:color w:val="00000A"/>
              </w:rPr>
              <w:t>ծառայության</w:t>
            </w:r>
            <w:r w:rsidRPr="0096038A">
              <w:rPr>
                <w:rFonts w:ascii="GHEA Grapalat" w:hAnsi="GHEA Grapalat"/>
                <w:color w:val="00000A"/>
                <w:lang w:val="af-ZA"/>
              </w:rPr>
              <w:t xml:space="preserve"> </w:t>
            </w:r>
            <w:r w:rsidRPr="0096038A">
              <w:rPr>
                <w:rFonts w:ascii="GHEA Grapalat" w:hAnsi="GHEA Grapalat"/>
                <w:color w:val="00000A"/>
              </w:rPr>
              <w:t>պաշտոններ</w:t>
            </w:r>
            <w:r w:rsidRPr="0096038A">
              <w:rPr>
                <w:rFonts w:ascii="GHEA Grapalat" w:hAnsi="GHEA Grapalat"/>
                <w:color w:val="00000A"/>
                <w:lang w:val="af-ZA"/>
              </w:rPr>
              <w:t xml:space="preserve"> </w:t>
            </w:r>
            <w:r w:rsidRPr="0096038A">
              <w:rPr>
                <w:rFonts w:ascii="GHEA Grapalat" w:hAnsi="GHEA Grapalat"/>
                <w:color w:val="00000A"/>
              </w:rPr>
              <w:t>զբաղեցնողների</w:t>
            </w:r>
            <w:r w:rsidRPr="0096038A">
              <w:rPr>
                <w:rFonts w:ascii="GHEA Grapalat" w:hAnsi="GHEA Grapalat"/>
                <w:color w:val="00000A"/>
                <w:lang w:val="af-ZA"/>
              </w:rPr>
              <w:t xml:space="preserve"> (</w:t>
            </w:r>
            <w:r w:rsidRPr="0096038A">
              <w:rPr>
                <w:rFonts w:ascii="GHEA Grapalat" w:hAnsi="GHEA Grapalat"/>
                <w:color w:val="00000A"/>
              </w:rPr>
              <w:t>բացառությամբ</w:t>
            </w:r>
            <w:r w:rsidRPr="0096038A">
              <w:rPr>
                <w:rFonts w:ascii="GHEA Grapalat" w:hAnsi="GHEA Grapalat"/>
                <w:color w:val="00000A"/>
                <w:lang w:val="af-ZA"/>
              </w:rPr>
              <w:t xml:space="preserve"> </w:t>
            </w:r>
            <w:r w:rsidRPr="0096038A">
              <w:rPr>
                <w:rFonts w:ascii="GHEA Grapalat" w:hAnsi="GHEA Grapalat"/>
                <w:color w:val="00000A"/>
              </w:rPr>
              <w:t>բարձրագույն</w:t>
            </w:r>
            <w:r w:rsidRPr="0096038A">
              <w:rPr>
                <w:rFonts w:ascii="GHEA Grapalat" w:hAnsi="GHEA Grapalat"/>
                <w:color w:val="00000A"/>
                <w:lang w:val="af-ZA"/>
              </w:rPr>
              <w:t xml:space="preserve"> </w:t>
            </w:r>
            <w:r w:rsidRPr="0096038A">
              <w:rPr>
                <w:rFonts w:ascii="GHEA Grapalat" w:hAnsi="GHEA Grapalat"/>
                <w:color w:val="00000A"/>
              </w:rPr>
              <w:t>խմբի</w:t>
            </w:r>
            <w:r w:rsidRPr="0096038A">
              <w:rPr>
                <w:rFonts w:ascii="GHEA Grapalat" w:hAnsi="GHEA Grapalat"/>
                <w:color w:val="00000A"/>
                <w:lang w:val="af-ZA"/>
              </w:rPr>
              <w:t xml:space="preserve"> </w:t>
            </w:r>
            <w:r w:rsidRPr="0096038A">
              <w:rPr>
                <w:rFonts w:ascii="GHEA Grapalat" w:hAnsi="GHEA Grapalat"/>
                <w:color w:val="00000A"/>
              </w:rPr>
              <w:t>պաշտոններ</w:t>
            </w:r>
            <w:r w:rsidRPr="0096038A">
              <w:rPr>
                <w:rFonts w:ascii="GHEA Grapalat" w:hAnsi="GHEA Grapalat"/>
                <w:color w:val="00000A"/>
                <w:lang w:val="af-ZA"/>
              </w:rPr>
              <w:t xml:space="preserve"> </w:t>
            </w:r>
            <w:r w:rsidRPr="0096038A">
              <w:rPr>
                <w:rFonts w:ascii="GHEA Grapalat" w:hAnsi="GHEA Grapalat"/>
                <w:color w:val="00000A"/>
              </w:rPr>
              <w:t>զբաղեցնող</w:t>
            </w:r>
            <w:r w:rsidRPr="0096038A">
              <w:rPr>
                <w:rFonts w:ascii="GHEA Grapalat" w:hAnsi="GHEA Grapalat"/>
                <w:color w:val="00000A"/>
                <w:lang w:val="af-ZA"/>
              </w:rPr>
              <w:t xml:space="preserve"> </w:t>
            </w:r>
            <w:r w:rsidRPr="0096038A">
              <w:rPr>
                <w:rFonts w:ascii="GHEA Grapalat" w:hAnsi="GHEA Grapalat"/>
                <w:color w:val="00000A"/>
              </w:rPr>
              <w:t>ծառայողների</w:t>
            </w:r>
            <w:r w:rsidRPr="0096038A">
              <w:rPr>
                <w:rFonts w:ascii="GHEA Grapalat" w:hAnsi="GHEA Grapalat"/>
                <w:color w:val="00000A"/>
                <w:lang w:val="af-ZA"/>
              </w:rPr>
              <w:t xml:space="preserve">), </w:t>
            </w:r>
            <w:r w:rsidRPr="0096038A">
              <w:rPr>
                <w:rFonts w:ascii="GHEA Grapalat" w:hAnsi="GHEA Grapalat"/>
                <w:color w:val="00000A"/>
              </w:rPr>
              <w:t>Պետական</w:t>
            </w:r>
            <w:r w:rsidRPr="0096038A">
              <w:rPr>
                <w:rFonts w:ascii="GHEA Grapalat" w:hAnsi="GHEA Grapalat"/>
                <w:color w:val="00000A"/>
                <w:lang w:val="af-ZA"/>
              </w:rPr>
              <w:t xml:space="preserve"> </w:t>
            </w:r>
            <w:r w:rsidRPr="0096038A">
              <w:rPr>
                <w:rFonts w:ascii="GHEA Grapalat" w:hAnsi="GHEA Grapalat"/>
                <w:color w:val="00000A"/>
              </w:rPr>
              <w:t>պահպանության</w:t>
            </w:r>
            <w:r w:rsidRPr="0096038A">
              <w:rPr>
                <w:rFonts w:ascii="GHEA Grapalat" w:hAnsi="GHEA Grapalat"/>
                <w:color w:val="00000A"/>
                <w:lang w:val="af-ZA"/>
              </w:rPr>
              <w:t xml:space="preserve"> </w:t>
            </w:r>
            <w:r w:rsidRPr="0096038A">
              <w:rPr>
                <w:rFonts w:ascii="GHEA Grapalat" w:hAnsi="GHEA Grapalat"/>
                <w:color w:val="00000A"/>
              </w:rPr>
              <w:t>ծառայությունում</w:t>
            </w:r>
            <w:r w:rsidRPr="0096038A">
              <w:rPr>
                <w:rFonts w:ascii="GHEA Grapalat" w:hAnsi="GHEA Grapalat"/>
                <w:color w:val="00000A"/>
                <w:lang w:val="af-ZA"/>
              </w:rPr>
              <w:t xml:space="preserve"> </w:t>
            </w:r>
            <w:r w:rsidRPr="0096038A">
              <w:rPr>
                <w:rFonts w:ascii="GHEA Grapalat" w:hAnsi="GHEA Grapalat"/>
                <w:color w:val="00000A"/>
              </w:rPr>
              <w:t>զինվորական</w:t>
            </w:r>
            <w:r w:rsidRPr="0096038A">
              <w:rPr>
                <w:rFonts w:ascii="GHEA Grapalat" w:hAnsi="GHEA Grapalat"/>
                <w:color w:val="00000A"/>
                <w:lang w:val="af-ZA"/>
              </w:rPr>
              <w:t xml:space="preserve"> </w:t>
            </w:r>
            <w:r w:rsidRPr="0096038A">
              <w:rPr>
                <w:rFonts w:ascii="GHEA Grapalat" w:hAnsi="GHEA Grapalat"/>
                <w:color w:val="00000A"/>
              </w:rPr>
              <w:t>ծառայության</w:t>
            </w:r>
            <w:r w:rsidRPr="0096038A">
              <w:rPr>
                <w:rFonts w:ascii="GHEA Grapalat" w:hAnsi="GHEA Grapalat"/>
                <w:color w:val="00000A"/>
                <w:lang w:val="af-ZA"/>
              </w:rPr>
              <w:t xml:space="preserve"> </w:t>
            </w:r>
            <w:r w:rsidRPr="0096038A">
              <w:rPr>
                <w:rFonts w:ascii="GHEA Grapalat" w:hAnsi="GHEA Grapalat"/>
                <w:color w:val="00000A"/>
              </w:rPr>
              <w:t>պաշտոններ</w:t>
            </w:r>
            <w:r w:rsidRPr="0096038A">
              <w:rPr>
                <w:rFonts w:ascii="GHEA Grapalat" w:hAnsi="GHEA Grapalat"/>
                <w:color w:val="00000A"/>
                <w:lang w:val="af-ZA"/>
              </w:rPr>
              <w:t xml:space="preserve"> </w:t>
            </w:r>
            <w:r w:rsidRPr="0096038A">
              <w:rPr>
                <w:rFonts w:ascii="GHEA Grapalat" w:hAnsi="GHEA Grapalat"/>
                <w:color w:val="00000A"/>
              </w:rPr>
              <w:t>զբաղեցնողների</w:t>
            </w:r>
            <w:r w:rsidRPr="0096038A">
              <w:rPr>
                <w:rFonts w:ascii="GHEA Grapalat" w:hAnsi="GHEA Grapalat"/>
                <w:color w:val="00000A"/>
                <w:lang w:val="af-ZA"/>
              </w:rPr>
              <w:t xml:space="preserve">, </w:t>
            </w:r>
            <w:r w:rsidRPr="0096038A">
              <w:rPr>
                <w:rFonts w:ascii="GHEA Grapalat" w:hAnsi="GHEA Grapalat"/>
                <w:color w:val="00000A"/>
              </w:rPr>
              <w:t>ոստիկանության</w:t>
            </w:r>
            <w:r w:rsidRPr="0096038A">
              <w:rPr>
                <w:rFonts w:ascii="GHEA Grapalat" w:hAnsi="GHEA Grapalat"/>
                <w:color w:val="00000A"/>
                <w:lang w:val="af-ZA"/>
              </w:rPr>
              <w:t xml:space="preserve"> </w:t>
            </w:r>
            <w:r w:rsidRPr="0096038A">
              <w:rPr>
                <w:rFonts w:ascii="GHEA Grapalat" w:hAnsi="GHEA Grapalat"/>
                <w:color w:val="00000A"/>
              </w:rPr>
              <w:t>ծառայողների</w:t>
            </w:r>
            <w:r w:rsidRPr="0096038A">
              <w:rPr>
                <w:rFonts w:ascii="GHEA Grapalat" w:hAnsi="GHEA Grapalat"/>
                <w:color w:val="00000A"/>
                <w:lang w:val="af-ZA"/>
              </w:rPr>
              <w:t xml:space="preserve"> (</w:t>
            </w:r>
            <w:r w:rsidRPr="0096038A">
              <w:rPr>
                <w:rFonts w:ascii="GHEA Grapalat" w:hAnsi="GHEA Grapalat"/>
                <w:color w:val="00000A"/>
              </w:rPr>
              <w:t>բացառությամբ</w:t>
            </w:r>
            <w:r w:rsidRPr="0096038A">
              <w:rPr>
                <w:rFonts w:ascii="GHEA Grapalat" w:hAnsi="GHEA Grapalat"/>
                <w:color w:val="00000A"/>
                <w:lang w:val="af-ZA"/>
              </w:rPr>
              <w:t xml:space="preserve"> </w:t>
            </w:r>
            <w:r w:rsidRPr="0096038A">
              <w:rPr>
                <w:rFonts w:ascii="GHEA Grapalat" w:hAnsi="GHEA Grapalat"/>
                <w:color w:val="00000A"/>
              </w:rPr>
              <w:t>ոստիկանության</w:t>
            </w:r>
            <w:r w:rsidRPr="0096038A">
              <w:rPr>
                <w:rFonts w:ascii="GHEA Grapalat" w:hAnsi="GHEA Grapalat"/>
                <w:color w:val="00000A"/>
                <w:lang w:val="af-ZA"/>
              </w:rPr>
              <w:t xml:space="preserve"> </w:t>
            </w:r>
            <w:r w:rsidRPr="0096038A">
              <w:rPr>
                <w:rFonts w:ascii="GHEA Grapalat" w:hAnsi="GHEA Grapalat"/>
                <w:color w:val="00000A"/>
              </w:rPr>
              <w:t>պետի</w:t>
            </w:r>
            <w:r w:rsidRPr="0096038A">
              <w:rPr>
                <w:rFonts w:ascii="GHEA Grapalat" w:hAnsi="GHEA Grapalat"/>
                <w:color w:val="00000A"/>
                <w:lang w:val="af-ZA"/>
              </w:rPr>
              <w:t xml:space="preserve"> </w:t>
            </w:r>
            <w:r w:rsidRPr="0096038A">
              <w:rPr>
                <w:rFonts w:ascii="GHEA Grapalat" w:hAnsi="GHEA Grapalat"/>
                <w:color w:val="00000A"/>
              </w:rPr>
              <w:t>պաշտոն</w:t>
            </w:r>
            <w:r w:rsidRPr="0096038A">
              <w:rPr>
                <w:rFonts w:ascii="GHEA Grapalat" w:hAnsi="GHEA Grapalat"/>
                <w:color w:val="00000A"/>
                <w:lang w:val="af-ZA"/>
              </w:rPr>
              <w:t xml:space="preserve"> </w:t>
            </w:r>
            <w:r w:rsidRPr="0096038A">
              <w:rPr>
                <w:rFonts w:ascii="GHEA Grapalat" w:hAnsi="GHEA Grapalat"/>
                <w:color w:val="00000A"/>
              </w:rPr>
              <w:t>զբաղեցնող</w:t>
            </w:r>
            <w:r w:rsidRPr="0096038A">
              <w:rPr>
                <w:rFonts w:ascii="GHEA Grapalat" w:hAnsi="GHEA Grapalat"/>
                <w:color w:val="00000A"/>
                <w:lang w:val="af-ZA"/>
              </w:rPr>
              <w:t xml:space="preserve"> </w:t>
            </w:r>
            <w:r w:rsidRPr="0096038A">
              <w:rPr>
                <w:rFonts w:ascii="GHEA Grapalat" w:hAnsi="GHEA Grapalat"/>
                <w:color w:val="00000A"/>
              </w:rPr>
              <w:t>ծառայողի</w:t>
            </w:r>
            <w:r w:rsidRPr="0096038A">
              <w:rPr>
                <w:rFonts w:ascii="GHEA Grapalat" w:hAnsi="GHEA Grapalat"/>
                <w:color w:val="00000A"/>
                <w:lang w:val="af-ZA"/>
              </w:rPr>
              <w:t xml:space="preserve">), </w:t>
            </w:r>
            <w:r w:rsidRPr="0096038A">
              <w:rPr>
                <w:rFonts w:ascii="GHEA Grapalat" w:hAnsi="GHEA Grapalat"/>
                <w:color w:val="00000A"/>
              </w:rPr>
              <w:t>փրկարար</w:t>
            </w:r>
            <w:r w:rsidRPr="0096038A">
              <w:rPr>
                <w:rFonts w:ascii="GHEA Grapalat" w:hAnsi="GHEA Grapalat"/>
                <w:color w:val="00000A"/>
                <w:lang w:val="af-ZA"/>
              </w:rPr>
              <w:t xml:space="preserve"> </w:t>
            </w:r>
            <w:r w:rsidRPr="0096038A">
              <w:rPr>
                <w:rFonts w:ascii="GHEA Grapalat" w:hAnsi="GHEA Grapalat"/>
                <w:color w:val="00000A"/>
              </w:rPr>
              <w:t>ծառայության</w:t>
            </w:r>
            <w:r w:rsidRPr="0096038A">
              <w:rPr>
                <w:rFonts w:ascii="GHEA Grapalat" w:hAnsi="GHEA Grapalat"/>
                <w:color w:val="00000A"/>
                <w:lang w:val="af-ZA"/>
              </w:rPr>
              <w:t xml:space="preserve"> </w:t>
            </w:r>
            <w:r w:rsidRPr="0096038A">
              <w:rPr>
                <w:rFonts w:ascii="GHEA Grapalat" w:hAnsi="GHEA Grapalat"/>
                <w:color w:val="00000A"/>
              </w:rPr>
              <w:t>տնօրենի</w:t>
            </w:r>
            <w:r w:rsidRPr="0096038A">
              <w:rPr>
                <w:rFonts w:ascii="GHEA Grapalat" w:hAnsi="GHEA Grapalat"/>
                <w:color w:val="00000A"/>
                <w:lang w:val="af-ZA"/>
              </w:rPr>
              <w:t xml:space="preserve"> </w:t>
            </w:r>
            <w:r w:rsidRPr="0096038A">
              <w:rPr>
                <w:rFonts w:ascii="GHEA Grapalat" w:hAnsi="GHEA Grapalat"/>
                <w:color w:val="00000A"/>
              </w:rPr>
              <w:t>տեղակալների</w:t>
            </w:r>
            <w:r w:rsidRPr="0096038A">
              <w:rPr>
                <w:rFonts w:ascii="GHEA Grapalat" w:hAnsi="GHEA Grapalat"/>
                <w:color w:val="00000A"/>
                <w:lang w:val="af-ZA"/>
              </w:rPr>
              <w:t xml:space="preserve">, </w:t>
            </w:r>
            <w:r w:rsidRPr="0096038A">
              <w:rPr>
                <w:rFonts w:ascii="GHEA Grapalat" w:hAnsi="GHEA Grapalat"/>
                <w:color w:val="00000A"/>
              </w:rPr>
              <w:t>փրկարարական</w:t>
            </w:r>
            <w:r w:rsidRPr="0096038A">
              <w:rPr>
                <w:rFonts w:ascii="GHEA Grapalat" w:hAnsi="GHEA Grapalat"/>
                <w:color w:val="00000A"/>
                <w:lang w:val="af-ZA"/>
              </w:rPr>
              <w:t xml:space="preserve"> </w:t>
            </w:r>
            <w:r w:rsidRPr="0096038A">
              <w:rPr>
                <w:rFonts w:ascii="GHEA Grapalat" w:hAnsi="GHEA Grapalat"/>
                <w:color w:val="00000A"/>
              </w:rPr>
              <w:t>ծառայողների</w:t>
            </w:r>
            <w:r w:rsidRPr="0096038A">
              <w:rPr>
                <w:rFonts w:ascii="GHEA Grapalat" w:hAnsi="GHEA Grapalat"/>
                <w:color w:val="00000A"/>
                <w:lang w:val="af-ZA"/>
              </w:rPr>
              <w:t xml:space="preserve">, </w:t>
            </w:r>
            <w:r w:rsidRPr="0096038A">
              <w:rPr>
                <w:rFonts w:ascii="GHEA Grapalat" w:hAnsi="GHEA Grapalat"/>
                <w:color w:val="00000A"/>
              </w:rPr>
              <w:t>քրեակատարողական</w:t>
            </w:r>
            <w:r w:rsidRPr="0096038A">
              <w:rPr>
                <w:rFonts w:ascii="GHEA Grapalat" w:hAnsi="GHEA Grapalat"/>
                <w:color w:val="00000A"/>
                <w:lang w:val="af-ZA"/>
              </w:rPr>
              <w:t xml:space="preserve"> </w:t>
            </w:r>
            <w:r w:rsidRPr="0096038A">
              <w:rPr>
                <w:rFonts w:ascii="GHEA Grapalat" w:hAnsi="GHEA Grapalat"/>
                <w:color w:val="00000A"/>
              </w:rPr>
              <w:t>ծառայողների</w:t>
            </w:r>
            <w:r w:rsidRPr="0096038A">
              <w:rPr>
                <w:rFonts w:ascii="GHEA Grapalat" w:hAnsi="GHEA Grapalat"/>
                <w:color w:val="00000A"/>
                <w:lang w:val="af-ZA"/>
              </w:rPr>
              <w:t xml:space="preserve"> </w:t>
            </w:r>
            <w:r w:rsidRPr="0096038A">
              <w:rPr>
                <w:rFonts w:ascii="GHEA Grapalat" w:hAnsi="GHEA Grapalat"/>
                <w:color w:val="00000A"/>
              </w:rPr>
              <w:t>և</w:t>
            </w:r>
            <w:r w:rsidRPr="0096038A">
              <w:rPr>
                <w:rFonts w:ascii="GHEA Grapalat" w:hAnsi="GHEA Grapalat"/>
                <w:color w:val="00000A"/>
                <w:lang w:val="af-ZA"/>
              </w:rPr>
              <w:t xml:space="preserve"> </w:t>
            </w:r>
            <w:r w:rsidRPr="0096038A">
              <w:rPr>
                <w:rFonts w:ascii="GHEA Grapalat" w:hAnsi="GHEA Grapalat"/>
                <w:color w:val="00000A"/>
              </w:rPr>
              <w:t>պրոբացիայի</w:t>
            </w:r>
            <w:r w:rsidRPr="0096038A">
              <w:rPr>
                <w:rFonts w:ascii="GHEA Grapalat" w:hAnsi="GHEA Grapalat"/>
                <w:color w:val="00000A"/>
                <w:lang w:val="af-ZA"/>
              </w:rPr>
              <w:t xml:space="preserve"> </w:t>
            </w:r>
            <w:r w:rsidRPr="0096038A">
              <w:rPr>
                <w:rFonts w:ascii="GHEA Grapalat" w:hAnsi="GHEA Grapalat"/>
                <w:color w:val="00000A"/>
              </w:rPr>
              <w:t>ծառայության</w:t>
            </w:r>
            <w:r w:rsidRPr="0096038A">
              <w:rPr>
                <w:rFonts w:ascii="GHEA Grapalat" w:hAnsi="GHEA Grapalat"/>
                <w:color w:val="00000A"/>
                <w:lang w:val="af-ZA"/>
              </w:rPr>
              <w:t xml:space="preserve"> </w:t>
            </w:r>
            <w:r w:rsidRPr="0096038A">
              <w:rPr>
                <w:rFonts w:ascii="GHEA Grapalat" w:hAnsi="GHEA Grapalat"/>
                <w:color w:val="00000A"/>
              </w:rPr>
              <w:t>գլխավոր</w:t>
            </w:r>
            <w:r w:rsidRPr="0096038A">
              <w:rPr>
                <w:rFonts w:ascii="GHEA Grapalat" w:hAnsi="GHEA Grapalat"/>
                <w:color w:val="00000A"/>
                <w:lang w:val="af-ZA"/>
              </w:rPr>
              <w:t xml:space="preserve">, </w:t>
            </w:r>
            <w:r w:rsidRPr="0096038A">
              <w:rPr>
                <w:rFonts w:ascii="GHEA Grapalat" w:hAnsi="GHEA Grapalat"/>
                <w:color w:val="00000A"/>
              </w:rPr>
              <w:t>առաջատար</w:t>
            </w:r>
            <w:r w:rsidRPr="0096038A">
              <w:rPr>
                <w:rFonts w:ascii="GHEA Grapalat" w:hAnsi="GHEA Grapalat"/>
                <w:color w:val="00000A"/>
                <w:lang w:val="af-ZA"/>
              </w:rPr>
              <w:t xml:space="preserve"> </w:t>
            </w:r>
            <w:r w:rsidRPr="0096038A">
              <w:rPr>
                <w:rFonts w:ascii="GHEA Grapalat" w:hAnsi="GHEA Grapalat"/>
                <w:color w:val="00000A"/>
              </w:rPr>
              <w:t>կամ</w:t>
            </w:r>
            <w:r w:rsidRPr="0096038A">
              <w:rPr>
                <w:rFonts w:ascii="GHEA Grapalat" w:hAnsi="GHEA Grapalat"/>
                <w:color w:val="00000A"/>
                <w:lang w:val="af-ZA"/>
              </w:rPr>
              <w:t xml:space="preserve"> </w:t>
            </w:r>
            <w:r w:rsidRPr="0096038A">
              <w:rPr>
                <w:rFonts w:ascii="GHEA Grapalat" w:hAnsi="GHEA Grapalat"/>
                <w:color w:val="00000A"/>
              </w:rPr>
              <w:t>կրտսեր</w:t>
            </w:r>
            <w:r w:rsidRPr="0096038A">
              <w:rPr>
                <w:rFonts w:ascii="GHEA Grapalat" w:hAnsi="GHEA Grapalat"/>
                <w:color w:val="00000A"/>
                <w:lang w:val="af-ZA"/>
              </w:rPr>
              <w:t xml:space="preserve"> </w:t>
            </w:r>
            <w:r w:rsidRPr="0096038A">
              <w:rPr>
                <w:rFonts w:ascii="GHEA Grapalat" w:hAnsi="GHEA Grapalat"/>
                <w:color w:val="00000A"/>
              </w:rPr>
              <w:t>խմբի</w:t>
            </w:r>
            <w:r w:rsidRPr="0096038A">
              <w:rPr>
                <w:rFonts w:ascii="GHEA Grapalat" w:hAnsi="GHEA Grapalat"/>
                <w:color w:val="00000A"/>
                <w:lang w:val="af-ZA"/>
              </w:rPr>
              <w:t xml:space="preserve"> </w:t>
            </w:r>
            <w:r w:rsidRPr="0096038A">
              <w:rPr>
                <w:rFonts w:ascii="GHEA Grapalat" w:hAnsi="GHEA Grapalat"/>
                <w:color w:val="00000A"/>
              </w:rPr>
              <w:t>պաշտոններ</w:t>
            </w:r>
            <w:r w:rsidRPr="0096038A">
              <w:rPr>
                <w:rFonts w:ascii="GHEA Grapalat" w:hAnsi="GHEA Grapalat"/>
                <w:color w:val="00000A"/>
                <w:lang w:val="af-ZA"/>
              </w:rPr>
              <w:t xml:space="preserve"> </w:t>
            </w:r>
            <w:r w:rsidRPr="0096038A">
              <w:rPr>
                <w:rFonts w:ascii="GHEA Grapalat" w:hAnsi="GHEA Grapalat"/>
                <w:color w:val="00000A"/>
              </w:rPr>
              <w:t>զբաղեցնող</w:t>
            </w:r>
            <w:r w:rsidRPr="0096038A">
              <w:rPr>
                <w:rFonts w:ascii="GHEA Grapalat" w:hAnsi="GHEA Grapalat"/>
                <w:color w:val="00000A"/>
                <w:lang w:val="af-ZA"/>
              </w:rPr>
              <w:t xml:space="preserve"> </w:t>
            </w:r>
            <w:r w:rsidRPr="0096038A">
              <w:rPr>
                <w:rFonts w:ascii="GHEA Grapalat" w:hAnsi="GHEA Grapalat"/>
                <w:color w:val="00000A"/>
              </w:rPr>
              <w:t>ծառայողների</w:t>
            </w:r>
            <w:r w:rsidRPr="0096038A">
              <w:rPr>
                <w:rFonts w:ascii="GHEA Grapalat" w:hAnsi="GHEA Grapalat"/>
                <w:color w:val="00000A"/>
                <w:lang w:val="af-ZA"/>
              </w:rPr>
              <w:t xml:space="preserve"> </w:t>
            </w:r>
            <w:r w:rsidRPr="0096038A">
              <w:rPr>
                <w:rFonts w:ascii="GHEA Grapalat" w:hAnsi="GHEA Grapalat"/>
                <w:color w:val="00000A"/>
              </w:rPr>
              <w:t>որակավորման</w:t>
            </w:r>
            <w:r w:rsidRPr="0096038A">
              <w:rPr>
                <w:rFonts w:ascii="GHEA Grapalat" w:hAnsi="GHEA Grapalat"/>
                <w:color w:val="00000A"/>
                <w:lang w:val="af-ZA"/>
              </w:rPr>
              <w:t xml:space="preserve"> </w:t>
            </w:r>
            <w:r w:rsidRPr="0096038A">
              <w:rPr>
                <w:rFonts w:ascii="GHEA Grapalat" w:hAnsi="GHEA Grapalat"/>
                <w:color w:val="00000A"/>
              </w:rPr>
              <w:t>համար՝</w:t>
            </w:r>
            <w:r w:rsidRPr="0096038A">
              <w:rPr>
                <w:rFonts w:ascii="GHEA Grapalat" w:hAnsi="GHEA Grapalat"/>
                <w:color w:val="00000A"/>
                <w:lang w:val="af-ZA"/>
              </w:rPr>
              <w:t xml:space="preserve"> </w:t>
            </w:r>
            <w:r w:rsidRPr="0096038A">
              <w:rPr>
                <w:rFonts w:ascii="GHEA Grapalat" w:hAnsi="GHEA Grapalat"/>
                <w:color w:val="00000A"/>
              </w:rPr>
              <w:t>պաշտոնային</w:t>
            </w:r>
            <w:r w:rsidRPr="0096038A">
              <w:rPr>
                <w:rFonts w:ascii="GHEA Grapalat" w:hAnsi="GHEA Grapalat"/>
                <w:color w:val="00000A"/>
                <w:lang w:val="af-ZA"/>
              </w:rPr>
              <w:t xml:space="preserve"> </w:t>
            </w:r>
            <w:r w:rsidRPr="0096038A">
              <w:rPr>
                <w:rFonts w:ascii="GHEA Grapalat" w:hAnsi="GHEA Grapalat"/>
                <w:color w:val="00000A"/>
              </w:rPr>
              <w:t>դրույքաչափին</w:t>
            </w:r>
            <w:r w:rsidRPr="0096038A">
              <w:rPr>
                <w:rFonts w:ascii="GHEA Grapalat" w:hAnsi="GHEA Grapalat"/>
                <w:color w:val="00000A"/>
                <w:lang w:val="af-ZA"/>
              </w:rPr>
              <w:t xml:space="preserve"> </w:t>
            </w:r>
            <w:r w:rsidRPr="0096038A">
              <w:rPr>
                <w:rFonts w:ascii="GHEA Grapalat" w:hAnsi="GHEA Grapalat"/>
                <w:color w:val="00000A"/>
              </w:rPr>
              <w:t>դրամական</w:t>
            </w:r>
            <w:r w:rsidRPr="0096038A">
              <w:rPr>
                <w:rFonts w:ascii="GHEA Grapalat" w:hAnsi="GHEA Grapalat"/>
                <w:color w:val="00000A"/>
                <w:lang w:val="af-ZA"/>
              </w:rPr>
              <w:t xml:space="preserve"> </w:t>
            </w:r>
            <w:r w:rsidRPr="0096038A">
              <w:rPr>
                <w:rFonts w:ascii="GHEA Grapalat" w:hAnsi="GHEA Grapalat"/>
                <w:color w:val="00000A"/>
              </w:rPr>
              <w:t>բացարձակ</w:t>
            </w:r>
            <w:r w:rsidRPr="0096038A">
              <w:rPr>
                <w:rFonts w:ascii="GHEA Grapalat" w:hAnsi="GHEA Grapalat"/>
                <w:color w:val="00000A"/>
                <w:lang w:val="af-ZA"/>
              </w:rPr>
              <w:t xml:space="preserve"> </w:t>
            </w:r>
            <w:r w:rsidRPr="0096038A">
              <w:rPr>
                <w:rFonts w:ascii="GHEA Grapalat" w:hAnsi="GHEA Grapalat"/>
                <w:color w:val="00000A"/>
              </w:rPr>
              <w:t>մեծությամբ</w:t>
            </w:r>
            <w:r w:rsidRPr="0096038A">
              <w:rPr>
                <w:rFonts w:ascii="GHEA Grapalat" w:hAnsi="GHEA Grapalat"/>
                <w:color w:val="00000A"/>
                <w:lang w:val="af-ZA"/>
              </w:rPr>
              <w:t xml:space="preserve"> </w:t>
            </w:r>
            <w:r w:rsidRPr="0096038A">
              <w:rPr>
                <w:rFonts w:ascii="GHEA Grapalat" w:hAnsi="GHEA Grapalat"/>
                <w:color w:val="00000A"/>
              </w:rPr>
              <w:t>սահմանվող</w:t>
            </w:r>
            <w:r w:rsidRPr="0096038A">
              <w:rPr>
                <w:rFonts w:ascii="GHEA Grapalat" w:hAnsi="GHEA Grapalat"/>
                <w:color w:val="00000A"/>
                <w:lang w:val="af-ZA"/>
              </w:rPr>
              <w:t xml:space="preserve"> </w:t>
            </w:r>
            <w:r w:rsidRPr="0096038A">
              <w:rPr>
                <w:rFonts w:ascii="GHEA Grapalat" w:hAnsi="GHEA Grapalat"/>
                <w:color w:val="00000A"/>
              </w:rPr>
              <w:t>ավելացում</w:t>
            </w:r>
            <w:r w:rsidRPr="0096038A">
              <w:rPr>
                <w:rFonts w:ascii="GHEA Grapalat" w:hAnsi="GHEA Grapalat"/>
                <w:color w:val="00000A"/>
                <w:lang w:val="af-ZA"/>
              </w:rPr>
              <w:t xml:space="preserve"> </w:t>
            </w:r>
            <w:r w:rsidRPr="0096038A">
              <w:rPr>
                <w:rFonts w:ascii="GHEA Grapalat" w:hAnsi="GHEA Grapalat"/>
                <w:color w:val="00000A"/>
              </w:rPr>
              <w:t>կամ</w:t>
            </w:r>
            <w:r w:rsidRPr="0096038A">
              <w:rPr>
                <w:rFonts w:ascii="GHEA Grapalat" w:hAnsi="GHEA Grapalat"/>
                <w:color w:val="00000A"/>
                <w:lang w:val="af-ZA"/>
              </w:rPr>
              <w:t xml:space="preserve"> </w:t>
            </w:r>
            <w:r w:rsidRPr="0096038A">
              <w:rPr>
                <w:rFonts w:ascii="GHEA Grapalat" w:hAnsi="GHEA Grapalat"/>
                <w:color w:val="00000A"/>
              </w:rPr>
              <w:t>Պետական</w:t>
            </w:r>
            <w:r w:rsidRPr="0096038A">
              <w:rPr>
                <w:rFonts w:ascii="GHEA Grapalat" w:hAnsi="GHEA Grapalat"/>
                <w:color w:val="00000A"/>
                <w:lang w:val="af-ZA"/>
              </w:rPr>
              <w:t xml:space="preserve"> </w:t>
            </w:r>
            <w:r w:rsidRPr="0096038A">
              <w:rPr>
                <w:rFonts w:ascii="GHEA Grapalat" w:hAnsi="GHEA Grapalat"/>
                <w:color w:val="00000A"/>
              </w:rPr>
              <w:t>եկամուտների</w:t>
            </w:r>
            <w:r w:rsidRPr="0096038A">
              <w:rPr>
                <w:rFonts w:ascii="GHEA Grapalat" w:hAnsi="GHEA Grapalat"/>
                <w:color w:val="00000A"/>
                <w:lang w:val="af-ZA"/>
              </w:rPr>
              <w:t xml:space="preserve"> </w:t>
            </w:r>
            <w:r w:rsidRPr="0096038A">
              <w:rPr>
                <w:rFonts w:ascii="GHEA Grapalat" w:hAnsi="GHEA Grapalat"/>
                <w:color w:val="00000A"/>
              </w:rPr>
              <w:t>կոմիտեում</w:t>
            </w:r>
            <w:r w:rsidRPr="0096038A">
              <w:rPr>
                <w:rFonts w:ascii="GHEA Grapalat" w:hAnsi="GHEA Grapalat"/>
                <w:color w:val="00000A"/>
                <w:lang w:val="af-ZA"/>
              </w:rPr>
              <w:t xml:space="preserve"> </w:t>
            </w:r>
            <w:r w:rsidRPr="0096038A">
              <w:rPr>
                <w:rFonts w:ascii="GHEA Grapalat" w:hAnsi="GHEA Grapalat"/>
                <w:color w:val="00000A"/>
              </w:rPr>
              <w:t>պետական</w:t>
            </w:r>
            <w:r w:rsidRPr="0096038A">
              <w:rPr>
                <w:rFonts w:ascii="GHEA Grapalat" w:hAnsi="GHEA Grapalat"/>
                <w:color w:val="00000A"/>
                <w:lang w:val="af-ZA"/>
              </w:rPr>
              <w:t xml:space="preserve"> </w:t>
            </w:r>
            <w:r w:rsidRPr="0096038A">
              <w:rPr>
                <w:rFonts w:ascii="GHEA Grapalat" w:hAnsi="GHEA Grapalat"/>
                <w:color w:val="00000A"/>
              </w:rPr>
              <w:t>պաշտոն</w:t>
            </w:r>
            <w:r w:rsidRPr="0096038A">
              <w:rPr>
                <w:rFonts w:ascii="GHEA Grapalat" w:hAnsi="GHEA Grapalat"/>
                <w:color w:val="00000A"/>
                <w:lang w:val="af-ZA"/>
              </w:rPr>
              <w:t xml:space="preserve"> </w:t>
            </w:r>
            <w:r w:rsidRPr="0096038A">
              <w:rPr>
                <w:rFonts w:ascii="GHEA Grapalat" w:hAnsi="GHEA Grapalat"/>
                <w:color w:val="00000A"/>
              </w:rPr>
              <w:t>կամ</w:t>
            </w:r>
            <w:r w:rsidRPr="0096038A">
              <w:rPr>
                <w:rFonts w:ascii="GHEA Grapalat" w:hAnsi="GHEA Grapalat"/>
                <w:color w:val="00000A"/>
                <w:lang w:val="af-ZA"/>
              </w:rPr>
              <w:t xml:space="preserve"> </w:t>
            </w:r>
            <w:r w:rsidRPr="0096038A">
              <w:rPr>
                <w:rFonts w:ascii="GHEA Grapalat" w:hAnsi="GHEA Grapalat"/>
                <w:color w:val="00000A"/>
              </w:rPr>
              <w:t>պետական</w:t>
            </w:r>
            <w:r w:rsidRPr="0096038A">
              <w:rPr>
                <w:rFonts w:ascii="GHEA Grapalat" w:hAnsi="GHEA Grapalat"/>
                <w:color w:val="00000A"/>
                <w:lang w:val="af-ZA"/>
              </w:rPr>
              <w:t xml:space="preserve"> </w:t>
            </w:r>
            <w:r w:rsidRPr="0096038A">
              <w:rPr>
                <w:rFonts w:ascii="GHEA Grapalat" w:hAnsi="GHEA Grapalat"/>
                <w:color w:val="00000A"/>
              </w:rPr>
              <w:t>ծառայության</w:t>
            </w:r>
            <w:r w:rsidRPr="0096038A">
              <w:rPr>
                <w:rFonts w:ascii="GHEA Grapalat" w:hAnsi="GHEA Grapalat"/>
                <w:color w:val="00000A"/>
                <w:lang w:val="af-ZA"/>
              </w:rPr>
              <w:t xml:space="preserve"> </w:t>
            </w:r>
            <w:r w:rsidRPr="0096038A">
              <w:rPr>
                <w:rFonts w:ascii="GHEA Grapalat" w:hAnsi="GHEA Grapalat"/>
                <w:color w:val="00000A"/>
              </w:rPr>
              <w:t>պաշտոն</w:t>
            </w:r>
            <w:r w:rsidRPr="0096038A">
              <w:rPr>
                <w:rFonts w:ascii="GHEA Grapalat" w:hAnsi="GHEA Grapalat"/>
                <w:color w:val="00000A"/>
                <w:lang w:val="af-ZA"/>
              </w:rPr>
              <w:t xml:space="preserve"> </w:t>
            </w:r>
            <w:r w:rsidRPr="0096038A">
              <w:rPr>
                <w:rFonts w:ascii="GHEA Grapalat" w:hAnsi="GHEA Grapalat"/>
                <w:color w:val="00000A"/>
              </w:rPr>
              <w:t>զբաղեցնող</w:t>
            </w:r>
            <w:r w:rsidRPr="0096038A">
              <w:rPr>
                <w:rFonts w:ascii="GHEA Grapalat" w:hAnsi="GHEA Grapalat"/>
                <w:color w:val="00000A"/>
                <w:lang w:val="af-ZA"/>
              </w:rPr>
              <w:t xml:space="preserve"> </w:t>
            </w:r>
            <w:r w:rsidRPr="0096038A">
              <w:rPr>
                <w:rFonts w:ascii="GHEA Grapalat" w:hAnsi="GHEA Grapalat"/>
                <w:color w:val="00000A"/>
              </w:rPr>
              <w:t>անձանց</w:t>
            </w:r>
            <w:r w:rsidRPr="0096038A">
              <w:rPr>
                <w:rFonts w:ascii="GHEA Grapalat" w:hAnsi="GHEA Grapalat"/>
                <w:color w:val="00000A"/>
                <w:lang w:val="af-ZA"/>
              </w:rPr>
              <w:t xml:space="preserve"> </w:t>
            </w:r>
            <w:r w:rsidRPr="0096038A">
              <w:rPr>
                <w:rFonts w:ascii="GHEA Grapalat" w:hAnsi="GHEA Grapalat"/>
                <w:color w:val="00000A"/>
              </w:rPr>
              <w:t>կատարողականի</w:t>
            </w:r>
            <w:r w:rsidRPr="0096038A">
              <w:rPr>
                <w:rFonts w:ascii="GHEA Grapalat" w:hAnsi="GHEA Grapalat"/>
                <w:color w:val="00000A"/>
                <w:lang w:val="af-ZA"/>
              </w:rPr>
              <w:t xml:space="preserve"> </w:t>
            </w:r>
            <w:r w:rsidRPr="0096038A">
              <w:rPr>
                <w:rFonts w:ascii="GHEA Grapalat" w:hAnsi="GHEA Grapalat"/>
                <w:color w:val="00000A"/>
              </w:rPr>
              <w:t>գնահատման</w:t>
            </w:r>
            <w:r w:rsidRPr="0096038A">
              <w:rPr>
                <w:rFonts w:ascii="GHEA Grapalat" w:hAnsi="GHEA Grapalat"/>
                <w:color w:val="00000A"/>
                <w:lang w:val="af-ZA"/>
              </w:rPr>
              <w:t xml:space="preserve"> </w:t>
            </w:r>
            <w:r w:rsidRPr="0096038A">
              <w:rPr>
                <w:rFonts w:ascii="GHEA Grapalat" w:hAnsi="GHEA Grapalat"/>
                <w:color w:val="00000A"/>
              </w:rPr>
              <w:t>հիման</w:t>
            </w:r>
            <w:r w:rsidRPr="0096038A">
              <w:rPr>
                <w:rFonts w:ascii="GHEA Grapalat" w:hAnsi="GHEA Grapalat"/>
                <w:color w:val="00000A"/>
                <w:lang w:val="af-ZA"/>
              </w:rPr>
              <w:t xml:space="preserve"> </w:t>
            </w:r>
            <w:r w:rsidRPr="0096038A">
              <w:rPr>
                <w:rFonts w:ascii="GHEA Grapalat" w:hAnsi="GHEA Grapalat"/>
                <w:color w:val="00000A"/>
              </w:rPr>
              <w:t>վրա՝</w:t>
            </w:r>
            <w:r w:rsidRPr="0096038A">
              <w:rPr>
                <w:rFonts w:ascii="GHEA Grapalat" w:hAnsi="GHEA Grapalat"/>
                <w:color w:val="00000A"/>
                <w:lang w:val="af-ZA"/>
              </w:rPr>
              <w:t xml:space="preserve"> </w:t>
            </w:r>
            <w:r w:rsidRPr="0096038A">
              <w:rPr>
                <w:rFonts w:ascii="GHEA Grapalat" w:hAnsi="GHEA Grapalat"/>
                <w:color w:val="00000A"/>
              </w:rPr>
              <w:t>պաշտոնային</w:t>
            </w:r>
            <w:r w:rsidRPr="0096038A">
              <w:rPr>
                <w:rFonts w:ascii="GHEA Grapalat" w:hAnsi="GHEA Grapalat"/>
                <w:color w:val="00000A"/>
                <w:lang w:val="af-ZA"/>
              </w:rPr>
              <w:t xml:space="preserve"> </w:t>
            </w:r>
            <w:r w:rsidRPr="0096038A">
              <w:rPr>
                <w:rFonts w:ascii="GHEA Grapalat" w:hAnsi="GHEA Grapalat"/>
                <w:color w:val="00000A"/>
              </w:rPr>
              <w:t>դրույքաչափին</w:t>
            </w:r>
            <w:r w:rsidRPr="0096038A">
              <w:rPr>
                <w:rFonts w:ascii="GHEA Grapalat" w:hAnsi="GHEA Grapalat"/>
                <w:color w:val="00000A"/>
                <w:lang w:val="af-ZA"/>
              </w:rPr>
              <w:t xml:space="preserve"> </w:t>
            </w:r>
            <w:r w:rsidRPr="0096038A">
              <w:rPr>
                <w:rFonts w:ascii="GHEA Grapalat" w:hAnsi="GHEA Grapalat"/>
                <w:color w:val="00000A"/>
              </w:rPr>
              <w:t>դրամական</w:t>
            </w:r>
            <w:r w:rsidRPr="0096038A">
              <w:rPr>
                <w:rFonts w:ascii="GHEA Grapalat" w:hAnsi="GHEA Grapalat"/>
                <w:color w:val="00000A"/>
                <w:lang w:val="af-ZA"/>
              </w:rPr>
              <w:t xml:space="preserve"> </w:t>
            </w:r>
            <w:r w:rsidRPr="0096038A">
              <w:rPr>
                <w:rFonts w:ascii="GHEA Grapalat" w:hAnsi="GHEA Grapalat"/>
                <w:color w:val="00000A"/>
              </w:rPr>
              <w:t>բացարձակ</w:t>
            </w:r>
            <w:r w:rsidRPr="0096038A">
              <w:rPr>
                <w:rFonts w:ascii="GHEA Grapalat" w:hAnsi="GHEA Grapalat"/>
                <w:color w:val="00000A"/>
                <w:lang w:val="af-ZA"/>
              </w:rPr>
              <w:t xml:space="preserve"> </w:t>
            </w:r>
            <w:r w:rsidRPr="0096038A">
              <w:rPr>
                <w:rFonts w:ascii="GHEA Grapalat" w:hAnsi="GHEA Grapalat"/>
                <w:color w:val="00000A"/>
              </w:rPr>
              <w:t>մեծությամբ</w:t>
            </w:r>
            <w:r w:rsidRPr="0096038A">
              <w:rPr>
                <w:rFonts w:ascii="GHEA Grapalat" w:hAnsi="GHEA Grapalat"/>
                <w:color w:val="00000A"/>
                <w:lang w:val="af-ZA"/>
              </w:rPr>
              <w:t xml:space="preserve"> </w:t>
            </w:r>
            <w:r w:rsidRPr="0096038A">
              <w:rPr>
                <w:rFonts w:ascii="GHEA Grapalat" w:hAnsi="GHEA Grapalat"/>
                <w:color w:val="00000A"/>
              </w:rPr>
              <w:t>սահմանվող</w:t>
            </w:r>
            <w:r w:rsidRPr="0096038A">
              <w:rPr>
                <w:rFonts w:ascii="GHEA Grapalat" w:hAnsi="GHEA Grapalat"/>
                <w:color w:val="00000A"/>
                <w:lang w:val="af-ZA"/>
              </w:rPr>
              <w:t xml:space="preserve"> </w:t>
            </w:r>
            <w:r w:rsidRPr="0096038A">
              <w:rPr>
                <w:rFonts w:ascii="GHEA Grapalat" w:hAnsi="GHEA Grapalat"/>
                <w:color w:val="00000A"/>
              </w:rPr>
              <w:t>ավելացում։</w:t>
            </w:r>
          </w:p>
          <w:p w14:paraId="14BBE8E4" w14:textId="77777777" w:rsidR="001373AD" w:rsidRPr="0096038A" w:rsidRDefault="001373AD" w:rsidP="00677CCD">
            <w:pPr>
              <w:suppressAutoHyphens/>
              <w:spacing w:after="160" w:line="276" w:lineRule="auto"/>
              <w:ind w:right="68" w:firstLine="720"/>
              <w:contextualSpacing/>
              <w:jc w:val="both"/>
              <w:rPr>
                <w:rFonts w:ascii="GHEA Grapalat" w:hAnsi="GHEA Grapalat" w:cs="Sylfaen"/>
                <w:color w:val="000000"/>
              </w:rPr>
            </w:pPr>
            <w:r w:rsidRPr="0096038A">
              <w:rPr>
                <w:rFonts w:ascii="GHEA Grapalat" w:hAnsi="GHEA Grapalat"/>
                <w:color w:val="00000A"/>
                <w:lang w:val="af-ZA"/>
              </w:rPr>
              <w:t>Օրենքով «հ</w:t>
            </w:r>
            <w:r w:rsidRPr="0096038A">
              <w:rPr>
                <w:rFonts w:ascii="GHEA Grapalat" w:hAnsi="GHEA Grapalat"/>
                <w:color w:val="00000A"/>
              </w:rPr>
              <w:t>ավելավճար</w:t>
            </w:r>
            <w:r w:rsidRPr="0096038A">
              <w:rPr>
                <w:rFonts w:ascii="GHEA Grapalat" w:hAnsi="GHEA Grapalat"/>
                <w:color w:val="00000A"/>
                <w:lang w:val="af-ZA"/>
              </w:rPr>
              <w:t>» հասկացության բնորոշումից պարզ է դառնում, որ պետական պաշտոն և պետական ծառայության պաշտոն զբաղեցնող անձանց հավելավճարը տրվում է</w:t>
            </w:r>
            <w:r w:rsidRPr="0096038A">
              <w:rPr>
                <w:rFonts w:ascii="GHEA Grapalat" w:hAnsi="GHEA Grapalat"/>
                <w:color w:val="00000A"/>
              </w:rPr>
              <w:t xml:space="preserve"> որակավորման (դասային, դիվանագիտական, գիտական աստիճան, կոչում և այլն), աշխատանքային ստաժի համար, </w:t>
            </w:r>
            <w:r w:rsidRPr="0096038A">
              <w:rPr>
                <w:rFonts w:ascii="GHEA Grapalat" w:hAnsi="GHEA Grapalat"/>
                <w:color w:val="00000A"/>
                <w:lang w:val="af-ZA"/>
              </w:rPr>
              <w:t xml:space="preserve">բայց ոչ </w:t>
            </w:r>
            <w:r w:rsidRPr="0096038A">
              <w:rPr>
                <w:rFonts w:ascii="GHEA Grapalat" w:hAnsi="GHEA Grapalat"/>
                <w:color w:val="00000A"/>
              </w:rPr>
              <w:t>ատեստավորման արդյունքներով պայմանավորված</w:t>
            </w:r>
            <w:r w:rsidRPr="0096038A">
              <w:rPr>
                <w:rFonts w:ascii="GHEA Grapalat" w:hAnsi="GHEA Grapalat"/>
                <w:color w:val="00000A"/>
                <w:lang w:val="af-ZA"/>
              </w:rPr>
              <w:t xml:space="preserve">, այլապես համանման տրամաբանությամբ հավելավճար կսահմանվեր նաև պետական պաշտոն և պետական ծառայության պաշտոն զբաղեցնող </w:t>
            </w:r>
            <w:r w:rsidRPr="0096038A">
              <w:rPr>
                <w:rFonts w:ascii="GHEA Grapalat" w:hAnsi="GHEA Grapalat"/>
                <w:color w:val="00000A"/>
              </w:rPr>
              <w:t xml:space="preserve">ատեստավորում անցած բոլոր </w:t>
            </w:r>
            <w:r w:rsidRPr="0096038A">
              <w:rPr>
                <w:rFonts w:ascii="GHEA Grapalat" w:hAnsi="GHEA Grapalat"/>
                <w:color w:val="00000A"/>
                <w:lang w:val="af-ZA"/>
              </w:rPr>
              <w:t>անձանց համար: Ընդ որում, հավելավճարի վերաբերյալ միևնույն տրամաբանությունը դրված է նաև ՀՀ աշխատանքային օրենսգրքի վերաբերելի կարգավորումներում:</w:t>
            </w:r>
            <w:r w:rsidRPr="0096038A">
              <w:rPr>
                <w:rFonts w:ascii="GHEA Grapalat" w:hAnsi="GHEA Grapalat"/>
                <w:color w:val="00000A"/>
              </w:rPr>
              <w:t xml:space="preserve"> </w:t>
            </w:r>
          </w:p>
          <w:p w14:paraId="07E238AA" w14:textId="77777777" w:rsidR="001373AD" w:rsidRPr="0096038A" w:rsidRDefault="001373AD" w:rsidP="00677CCD">
            <w:pPr>
              <w:suppressAutoHyphens/>
              <w:spacing w:after="160" w:line="276" w:lineRule="auto"/>
              <w:ind w:right="68" w:firstLine="720"/>
              <w:contextualSpacing/>
              <w:jc w:val="both"/>
              <w:rPr>
                <w:rFonts w:ascii="GHEA Grapalat" w:hAnsi="GHEA Grapalat" w:cs="Sylfaen"/>
                <w:color w:val="000000"/>
              </w:rPr>
            </w:pPr>
            <w:r w:rsidRPr="0096038A">
              <w:rPr>
                <w:rFonts w:ascii="GHEA Grapalat" w:hAnsi="GHEA Grapalat"/>
                <w:color w:val="00000A"/>
              </w:rPr>
              <w:t xml:space="preserve">Ավելին, գտնում ենք, որ քննարկվող դեպքում </w:t>
            </w:r>
            <w:r w:rsidRPr="0096038A">
              <w:rPr>
                <w:rFonts w:ascii="GHEA Grapalat" w:hAnsi="GHEA Grapalat"/>
                <w:color w:val="00000A"/>
                <w:lang w:val="af-ZA"/>
              </w:rPr>
              <w:t>հավելավճար սահմանելը նույն կարգավիճակում գտնվող անձանց նկատմամբ տարբերակված մոտեցման դրսևորում է, որի համար որևէ օբյեկտիվ և ողջամիտ չափանիշ</w:t>
            </w:r>
            <w:r w:rsidRPr="0096038A">
              <w:rPr>
                <w:rFonts w:ascii="GHEA Grapalat" w:hAnsi="GHEA Grapalat"/>
                <w:color w:val="00000A"/>
              </w:rPr>
              <w:t xml:space="preserve">, ըստ էության, </w:t>
            </w:r>
            <w:r w:rsidRPr="0096038A">
              <w:rPr>
                <w:rFonts w:ascii="GHEA Grapalat" w:hAnsi="GHEA Grapalat"/>
                <w:color w:val="00000A"/>
                <w:lang w:val="af-ZA"/>
              </w:rPr>
              <w:t xml:space="preserve">առկա չէ, </w:t>
            </w:r>
            <w:r w:rsidRPr="0096038A">
              <w:rPr>
                <w:rFonts w:ascii="GHEA Grapalat" w:hAnsi="GHEA Grapalat"/>
                <w:color w:val="00000A"/>
              </w:rPr>
              <w:t xml:space="preserve">ուստիև </w:t>
            </w:r>
            <w:r w:rsidRPr="0096038A">
              <w:rPr>
                <w:rFonts w:ascii="GHEA Grapalat" w:hAnsi="GHEA Grapalat"/>
                <w:color w:val="00000A"/>
                <w:lang w:val="af-ZA"/>
              </w:rPr>
              <w:t>այն չի կարող համարվել հիմնավորված:</w:t>
            </w:r>
          </w:p>
          <w:p w14:paraId="33A5B9B9" w14:textId="51DD3127" w:rsidR="00FF1DC9" w:rsidRPr="0096038A" w:rsidRDefault="001373AD" w:rsidP="00677CCD">
            <w:pPr>
              <w:suppressAutoHyphens/>
              <w:spacing w:after="160" w:line="276" w:lineRule="auto"/>
              <w:ind w:right="68" w:firstLine="720"/>
              <w:contextualSpacing/>
              <w:jc w:val="both"/>
              <w:rPr>
                <w:rFonts w:ascii="GHEA Grapalat" w:hAnsi="GHEA Grapalat" w:cs="Sylfaen"/>
                <w:color w:val="000000"/>
                <w:lang w:val="af-ZA"/>
              </w:rPr>
            </w:pPr>
            <w:r w:rsidRPr="0096038A">
              <w:rPr>
                <w:rFonts w:ascii="GHEA Grapalat" w:hAnsi="GHEA Grapalat"/>
                <w:color w:val="00000A"/>
              </w:rPr>
              <w:t>Ելնելով վերոգրյալից՝ գտնում ենք</w:t>
            </w:r>
            <w:r w:rsidRPr="0096038A">
              <w:rPr>
                <w:rFonts w:ascii="GHEA Grapalat" w:hAnsi="GHEA Grapalat"/>
                <w:color w:val="00000A"/>
                <w:lang w:val="af-ZA"/>
              </w:rPr>
              <w:t xml:space="preserve">, որ </w:t>
            </w:r>
            <w:r w:rsidRPr="0096038A">
              <w:rPr>
                <w:rFonts w:ascii="GHEA Grapalat" w:hAnsi="GHEA Grapalat"/>
                <w:color w:val="00000A"/>
              </w:rPr>
              <w:t>նախագծով առաջարկվող</w:t>
            </w:r>
            <w:r w:rsidRPr="0096038A">
              <w:rPr>
                <w:rFonts w:ascii="GHEA Grapalat" w:hAnsi="GHEA Grapalat"/>
                <w:color w:val="00000A"/>
                <w:lang w:val="af-ZA"/>
              </w:rPr>
              <w:t xml:space="preserve"> կարգավորումն աղավաղում է վարձատրության համակարգի միասնական տրամաբանությունը: Նման մոտեցումն ընդունելի չի կարող համարվել, քանի որ այդ պարագայում հանրային ծառայության բազմաթիվ պաշտոններ ևս արդարացիորեն կարող են բնութագրվել նույնկերպ՝ այդ պաշտոնները զբաղեցնող անձանց մոտ համանման կարգավորումներ իրենց մասով նույնպես ամրագրելու ակնկալիքի ձևավորմամբ, ինչը կիմաստազրկի հավել</w:t>
            </w:r>
            <w:r w:rsidRPr="0096038A">
              <w:rPr>
                <w:rFonts w:ascii="GHEA Grapalat" w:hAnsi="GHEA Grapalat"/>
                <w:color w:val="00000A"/>
              </w:rPr>
              <w:t>ավճարի</w:t>
            </w:r>
            <w:r w:rsidRPr="0096038A">
              <w:rPr>
                <w:rFonts w:ascii="GHEA Grapalat" w:hAnsi="GHEA Grapalat"/>
                <w:color w:val="00000A"/>
                <w:lang w:val="af-ZA"/>
              </w:rPr>
              <w:t xml:space="preserve"> ինստիտուտի էությունը:</w:t>
            </w:r>
          </w:p>
        </w:tc>
        <w:tc>
          <w:tcPr>
            <w:tcW w:w="6158" w:type="dxa"/>
          </w:tcPr>
          <w:p w14:paraId="340844FE" w14:textId="77777777" w:rsidR="00B64737" w:rsidRPr="006366CF" w:rsidRDefault="00B64737" w:rsidP="00677CCD">
            <w:pPr>
              <w:shd w:val="clear" w:color="auto" w:fill="FFFFFF"/>
              <w:spacing w:line="276" w:lineRule="auto"/>
              <w:jc w:val="both"/>
              <w:rPr>
                <w:rFonts w:ascii="GHEA Grapalat" w:eastAsia="GHEA Grapalat" w:hAnsi="GHEA Grapalat" w:cs="GHEA Grapalat"/>
                <w:bCs/>
              </w:rPr>
            </w:pPr>
          </w:p>
          <w:p w14:paraId="3CCC86E5" w14:textId="77777777" w:rsidR="00B76EAF" w:rsidRPr="006366CF" w:rsidRDefault="00B76EAF" w:rsidP="00677CCD">
            <w:pPr>
              <w:shd w:val="clear" w:color="auto" w:fill="FFFFFF"/>
              <w:spacing w:line="276" w:lineRule="auto"/>
              <w:jc w:val="both"/>
              <w:rPr>
                <w:rFonts w:ascii="GHEA Grapalat" w:eastAsia="GHEA Grapalat" w:hAnsi="GHEA Grapalat" w:cs="GHEA Grapalat"/>
                <w:bCs/>
              </w:rPr>
            </w:pPr>
          </w:p>
          <w:p w14:paraId="328B88C4" w14:textId="77777777" w:rsidR="00B76EAF" w:rsidRPr="006366CF" w:rsidRDefault="00B76EAF" w:rsidP="00677CCD">
            <w:pPr>
              <w:shd w:val="clear" w:color="auto" w:fill="FFFFFF"/>
              <w:spacing w:line="276" w:lineRule="auto"/>
              <w:jc w:val="both"/>
              <w:rPr>
                <w:rFonts w:ascii="GHEA Grapalat" w:eastAsia="GHEA Grapalat" w:hAnsi="GHEA Grapalat" w:cs="GHEA Grapalat"/>
                <w:bCs/>
              </w:rPr>
            </w:pPr>
          </w:p>
          <w:p w14:paraId="68F3731D" w14:textId="77777777" w:rsidR="00B76EAF" w:rsidRPr="006366CF" w:rsidRDefault="00B76EAF" w:rsidP="00677CCD">
            <w:pPr>
              <w:shd w:val="clear" w:color="auto" w:fill="FFFFFF"/>
              <w:spacing w:line="276" w:lineRule="auto"/>
              <w:jc w:val="both"/>
              <w:rPr>
                <w:rFonts w:ascii="GHEA Grapalat" w:eastAsia="GHEA Grapalat" w:hAnsi="GHEA Grapalat" w:cs="GHEA Grapalat"/>
                <w:bCs/>
              </w:rPr>
            </w:pPr>
          </w:p>
          <w:p w14:paraId="71D7BB3F" w14:textId="77777777" w:rsidR="00B76EAF" w:rsidRPr="006366CF" w:rsidRDefault="00B76EAF" w:rsidP="00677CCD">
            <w:pPr>
              <w:shd w:val="clear" w:color="auto" w:fill="FFFFFF"/>
              <w:spacing w:line="276" w:lineRule="auto"/>
              <w:jc w:val="both"/>
              <w:rPr>
                <w:rFonts w:ascii="GHEA Grapalat" w:eastAsia="GHEA Grapalat" w:hAnsi="GHEA Grapalat" w:cs="GHEA Grapalat"/>
                <w:bCs/>
              </w:rPr>
            </w:pPr>
          </w:p>
          <w:p w14:paraId="78D1B118" w14:textId="224A7A55" w:rsidR="00B76EAF" w:rsidRPr="006366CF" w:rsidRDefault="00B76EAF" w:rsidP="00B76EAF">
            <w:pPr>
              <w:shd w:val="clear" w:color="auto" w:fill="FFFFFF"/>
              <w:spacing w:line="276" w:lineRule="auto"/>
              <w:jc w:val="both"/>
              <w:rPr>
                <w:rFonts w:ascii="GHEA Grapalat" w:eastAsia="MS Mincho" w:hAnsi="GHEA Grapalat" w:cs="MS Mincho"/>
                <w:bCs/>
              </w:rPr>
            </w:pPr>
            <w:r w:rsidRPr="006366CF">
              <w:rPr>
                <w:rFonts w:ascii="GHEA Grapalat" w:eastAsia="GHEA Grapalat" w:hAnsi="GHEA Grapalat" w:cs="GHEA Grapalat"/>
                <w:bCs/>
              </w:rPr>
              <w:t>1</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Նախ՝ օրենքների նախագծերի փաթեթում, առանձին հոդվածների ներքո հստակ տարանջատված է ԲՏԱՆ և Ինքնավար մարմնի գործառույթների շրջանակը։ Ինքնավար մարմինը քաղաքականության մշակման որևէ գործառույթ չունի։ Պատրաստ ենք քննարկել, եթե կլինեն կոնկրետ դիտարկումներ։ Ինքնավար մարմնի կարգավիճակի մասով՝ վարչապետի մոտ քննարկման համար ԲՏԱՆ կողմից առաջարկվել է երեք հնարավոր տարբերակ, այդ թվում ձեր կողմից առաջարկվող տարբերակը։ Վարչապետի մոտ քննարկումների արդյունքում </w:t>
            </w:r>
            <w:r w:rsidRPr="006366CF">
              <w:rPr>
                <w:rFonts w:ascii="GHEA Grapalat" w:eastAsia="MS Mincho" w:hAnsi="GHEA Grapalat" w:cs="MS Mincho"/>
                <w:bCs/>
              </w:rPr>
              <w:lastRenderedPageBreak/>
              <w:t>որոշում է կայացվել առաջ շարժվել ինքնավար մարմնի կարգավիճակով, որն առավելապես համապատասխանում է միջազգային փորձին, հետևյալ հանգամանքները հաշվի առնելով</w:t>
            </w:r>
            <w:r w:rsidRPr="0096038A">
              <w:rPr>
                <w:rFonts w:ascii="Cambria Math" w:eastAsia="MS Mincho" w:hAnsi="Cambria Math" w:cs="Cambria Math"/>
                <w:bCs/>
              </w:rPr>
              <w:t>․</w:t>
            </w:r>
          </w:p>
          <w:p w14:paraId="1F83EB05" w14:textId="77777777" w:rsidR="00B76EAF" w:rsidRPr="006366CF" w:rsidRDefault="00B76EAF" w:rsidP="00B76EAF">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ա/ Միջազգային փորձի ուսումնասիրության արդյունքում միանշանակ է, որ նման մարմիններն օժտված են անկախության բարձր մակարդակով, քաղաքական մարմինները որևէ ազդեցություն չեն կարող ունենալ կայացված որոշումների վրա։ Այդ առումով օրինակ Էստոնիայում նույն մարմնի բարձրագույն կառավարման օղակը խորհուրդն է, որի ակտերը քաղաքականություն մշակող և իրականացնող մարմինները չեղարկելու որևէ գործառույթ չունեն։</w:t>
            </w:r>
          </w:p>
          <w:p w14:paraId="22DBD7B0" w14:textId="6DC850DE" w:rsidR="00B76EAF" w:rsidRPr="006366CF" w:rsidRDefault="00B76EAF" w:rsidP="00B76EAF">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 xml:space="preserve">բ/ Գործառութային առումով այդ մարմինները համատեղում են </w:t>
            </w:r>
            <w:r w:rsidR="00EB2F27" w:rsidRPr="006366CF">
              <w:rPr>
                <w:rFonts w:ascii="GHEA Grapalat" w:eastAsia="MS Mincho" w:hAnsi="GHEA Grapalat" w:cs="MS Mincho"/>
                <w:b/>
                <w:i/>
                <w:iCs/>
                <w:u w:val="single"/>
              </w:rPr>
              <w:t>կարգավորման,</w:t>
            </w:r>
            <w:r w:rsidR="00EB2F27" w:rsidRPr="006366CF">
              <w:rPr>
                <w:rFonts w:ascii="GHEA Grapalat" w:eastAsia="MS Mincho" w:hAnsi="GHEA Grapalat" w:cs="MS Mincho"/>
                <w:bCs/>
                <w:u w:val="single"/>
              </w:rPr>
              <w:t xml:space="preserve"> </w:t>
            </w:r>
            <w:r w:rsidRPr="006366CF">
              <w:rPr>
                <w:rFonts w:ascii="GHEA Grapalat" w:eastAsia="MS Mincho" w:hAnsi="GHEA Grapalat" w:cs="MS Mincho"/>
                <w:bCs/>
              </w:rPr>
              <w:t xml:space="preserve">վերահսկողության </w:t>
            </w:r>
            <w:r w:rsidR="00EB2F27" w:rsidRPr="006366CF">
              <w:rPr>
                <w:rFonts w:ascii="GHEA Grapalat" w:eastAsia="MS Mincho" w:hAnsi="GHEA Grapalat" w:cs="MS Mincho"/>
                <w:bCs/>
              </w:rPr>
              <w:t xml:space="preserve">և </w:t>
            </w:r>
            <w:r w:rsidRPr="006366CF">
              <w:rPr>
                <w:rFonts w:ascii="GHEA Grapalat" w:eastAsia="MS Mincho" w:hAnsi="GHEA Grapalat" w:cs="MS Mincho"/>
                <w:bCs/>
              </w:rPr>
              <w:t>հսկողության գործառույթները, որը նախարարությանը ենթակա մարմինը</w:t>
            </w:r>
            <w:r w:rsidR="00EB2F27" w:rsidRPr="006366CF">
              <w:rPr>
                <w:rFonts w:ascii="GHEA Grapalat" w:eastAsia="MS Mincho" w:hAnsi="GHEA Grapalat" w:cs="MS Mincho"/>
                <w:bCs/>
              </w:rPr>
              <w:t xml:space="preserve"> կամ հենց նախարարությունը,</w:t>
            </w:r>
            <w:r w:rsidRPr="006366CF">
              <w:rPr>
                <w:rFonts w:ascii="GHEA Grapalat" w:eastAsia="MS Mincho" w:hAnsi="GHEA Grapalat" w:cs="MS Mincho"/>
                <w:bCs/>
              </w:rPr>
              <w:t xml:space="preserve"> մեր օրենսդրության առանձնահատկությունները հաշվի առնելով, չեր կարող համատեղել։ Բացի այդ, քաղաքականություն մշակող և իրականացնող մարմինը կարող է չեղարկել ենթակա մարմնի ակտերը։</w:t>
            </w:r>
          </w:p>
          <w:p w14:paraId="66EE4F9B" w14:textId="77777777" w:rsidR="00B76EAF" w:rsidRPr="006366CF" w:rsidRDefault="00B76EAF" w:rsidP="00B76EAF">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գ/ Տեսչական մաչմինների և տեսչական ստուգումների մասին ՀՀ օրենսդրությունն ունի օրենքով սահմանված առանձնահատկություններ, որոնք բացակայում են Էստոնիայում և միջազգային փորձի վերլուծության հիմք հանդիսացած այլ երկրներում։</w:t>
            </w:r>
          </w:p>
          <w:p w14:paraId="270D3E34" w14:textId="77777777" w:rsidR="00B76EAF" w:rsidRPr="006366CF" w:rsidRDefault="00B76EAF" w:rsidP="00B76EAF">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 xml:space="preserve">Այդ առումով, կարծում ենք կայացված որոշումը բխում է </w:t>
            </w:r>
            <w:r w:rsidR="00EB2F27" w:rsidRPr="006366CF">
              <w:rPr>
                <w:rFonts w:ascii="GHEA Grapalat" w:eastAsia="MS Mincho" w:hAnsi="GHEA Grapalat" w:cs="MS Mincho"/>
                <w:bCs/>
              </w:rPr>
              <w:t>պետական միջոցները խնայելու</w:t>
            </w:r>
            <w:r w:rsidRPr="006366CF">
              <w:rPr>
                <w:rFonts w:ascii="GHEA Grapalat" w:eastAsia="MS Mincho" w:hAnsi="GHEA Grapalat" w:cs="MS Mincho"/>
                <w:bCs/>
              </w:rPr>
              <w:t xml:space="preserve"> սկզբունքից և լրացուցիչ տեսչական մարմին ստեղծելու անհրաժեշտություն չի առաջանում։</w:t>
            </w:r>
          </w:p>
          <w:p w14:paraId="139921C5" w14:textId="77777777" w:rsidR="00EB2F27" w:rsidRPr="006366CF" w:rsidRDefault="00EB2F27" w:rsidP="00B76EAF">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Ինչ վերաբերում է «Տեղեկատվական անվտանգության և կրիպտոգրաֆիայի ազգային կենտրոն» ՊՈԱԿ-ին, ապա այն ինքնավար մարմնին հատուկ որևէ գործառույթ չի իրականացնում։</w:t>
            </w:r>
          </w:p>
          <w:p w14:paraId="4FBA9B6A"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3C735AD9"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7BF86F65"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327B63AE"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57167B5E"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348EA331"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1E9D9E32"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3A815C3E"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4E040817"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0D20E1F0"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27402A7A"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18BD827F"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7E6642E3"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6EA0716B"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5F8BE8ED"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11445344"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4816F3A1"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4CC8286C" w14:textId="77777777" w:rsidR="00EB2F27" w:rsidRPr="006366CF" w:rsidRDefault="00EB2F27" w:rsidP="00B76EAF">
            <w:pPr>
              <w:shd w:val="clear" w:color="auto" w:fill="FFFFFF"/>
              <w:spacing w:line="276" w:lineRule="auto"/>
              <w:jc w:val="both"/>
              <w:rPr>
                <w:rFonts w:ascii="GHEA Grapalat" w:eastAsia="MS Mincho" w:hAnsi="GHEA Grapalat" w:cs="MS Mincho"/>
                <w:bCs/>
              </w:rPr>
            </w:pPr>
          </w:p>
          <w:p w14:paraId="26137FB3" w14:textId="4736731B" w:rsidR="00EB2F27" w:rsidRPr="006366CF" w:rsidRDefault="00EB2F27" w:rsidP="00B76EAF">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2</w:t>
            </w:r>
            <w:r w:rsidRPr="0096038A">
              <w:rPr>
                <w:rFonts w:ascii="Cambria Math" w:eastAsia="MS Mincho" w:hAnsi="Cambria Math" w:cs="Cambria Math"/>
                <w:bCs/>
              </w:rPr>
              <w:t>․</w:t>
            </w:r>
            <w:r w:rsidRPr="006366CF">
              <w:rPr>
                <w:rFonts w:ascii="GHEA Grapalat" w:eastAsia="MS Mincho" w:hAnsi="GHEA Grapalat" w:cs="MS Mincho"/>
                <w:bCs/>
              </w:rPr>
              <w:t xml:space="preserve">Չի ընդունվել։ Վարչապետի մոտ կայացված </w:t>
            </w:r>
            <w:r w:rsidR="0058297E" w:rsidRPr="006366CF">
              <w:rPr>
                <w:rFonts w:ascii="GHEA Grapalat" w:eastAsia="MS Mincho" w:hAnsi="GHEA Grapalat" w:cs="MS Mincho"/>
                <w:bCs/>
              </w:rPr>
              <w:t xml:space="preserve">խորհրդակցության </w:t>
            </w:r>
            <w:r w:rsidRPr="006366CF">
              <w:rPr>
                <w:rFonts w:ascii="GHEA Grapalat" w:eastAsia="MS Mincho" w:hAnsi="GHEA Grapalat" w:cs="MS Mincho"/>
                <w:bCs/>
              </w:rPr>
              <w:t>արձանագրությամբ սահմանված ժամկետներում ԿԲ կողմից ֆինանսավորում ապահովվել է (3 տարուց ավելի)։ Պետություն-մասնավոր համագործակցություն</w:t>
            </w:r>
            <w:r w:rsidR="00DE3CBE" w:rsidRPr="006366CF">
              <w:rPr>
                <w:rFonts w:ascii="GHEA Grapalat" w:eastAsia="MS Mincho" w:hAnsi="GHEA Grapalat" w:cs="MS Mincho"/>
                <w:bCs/>
              </w:rPr>
              <w:t xml:space="preserve"> իրականացվում է թվային նույնականացման ոլորտում, որի հիման վրա, ամբողջությամբ մասնավոր ներդրումների հաշվին, ձևավորվում է հավատարմագրված հավաստագրման ժամանակակից կենտրոն, որն համապատասխանում է ԵՄ ստանդարտներին։ Այս մոտեցումը բացառում է պետության միջոցների հաշվին նույնականացման և թվային ստորագրությունների ոլորտում մեծածավալ ներդրումները, որի կարիքը, թվայնացված և թվայնացվող հանրային ծառայությունների աճին զուգահեռ ակնհայտորեն զգացվում է։</w:t>
            </w:r>
          </w:p>
          <w:p w14:paraId="524906AE" w14:textId="77777777" w:rsidR="00DE3CBE" w:rsidRPr="006366CF" w:rsidRDefault="00DE3CBE" w:rsidP="00B76EAF">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lastRenderedPageBreak/>
              <w:t>Ֆինանսավորման այլընտրանքային լուծումների ներկայացման համար ինքնավար մարմնի մասին նախագծում նախատեսվել է 41-րդ հոդվածի 2-րդ մասը։</w:t>
            </w:r>
          </w:p>
          <w:p w14:paraId="3D38DE00"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056F3A3B"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4D911DB6"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1AC004C8"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0F6CC30B"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76FB5736"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74F4C980"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404631EF"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0CAD0E31"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16B595C2"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3BFDE700"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3F68ECF7"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36CDC629"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6DC70DE2"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46437C1F"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0A86595B"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1821B977"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78320B2C" w14:textId="0F49BB6F" w:rsidR="00DE3CBE" w:rsidRPr="006366CF" w:rsidRDefault="00DE3CBE" w:rsidP="00B76EAF">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3</w:t>
            </w:r>
            <w:r w:rsidRPr="0096038A">
              <w:rPr>
                <w:rFonts w:ascii="Cambria Math" w:eastAsia="MS Mincho" w:hAnsi="Cambria Math" w:cs="Cambria Math"/>
                <w:bCs/>
              </w:rPr>
              <w:t>․</w:t>
            </w:r>
            <w:r w:rsidRPr="006366CF">
              <w:rPr>
                <w:rFonts w:ascii="GHEA Grapalat" w:eastAsia="MS Mincho" w:hAnsi="GHEA Grapalat" w:cs="MS Mincho"/>
                <w:bCs/>
              </w:rPr>
              <w:t>Չի ընդունվել։ Օրենքների փաթեթի մշակման փուլում իրականացվել է վերլուծություններ, այդ թվում ֆինանսական։ Ար</w:t>
            </w:r>
            <w:r w:rsidR="00EC3BF9" w:rsidRPr="006366CF">
              <w:rPr>
                <w:rFonts w:ascii="GHEA Grapalat" w:eastAsia="MS Mincho" w:hAnsi="GHEA Grapalat" w:cs="MS Mincho"/>
                <w:bCs/>
              </w:rPr>
              <w:t>դյունքները, այդ թվում փաթեթի ընդունման ֆինանսական գնահատականը տրվել է ԿԱԳ-ում, որը նախագծերի փաթեթին կից շրջանառվել է։</w:t>
            </w:r>
          </w:p>
          <w:p w14:paraId="62420C09" w14:textId="3B9363FB" w:rsidR="00EC3BF9" w:rsidRPr="006366CF" w:rsidRDefault="00EC3BF9" w:rsidP="002D3C49">
            <w:pPr>
              <w:shd w:val="clear" w:color="auto" w:fill="FFFFFF"/>
              <w:spacing w:line="276" w:lineRule="auto"/>
              <w:jc w:val="center"/>
              <w:rPr>
                <w:rFonts w:ascii="GHEA Grapalat" w:eastAsia="MS Mincho" w:hAnsi="GHEA Grapalat" w:cs="MS Mincho"/>
                <w:bCs/>
              </w:rPr>
            </w:pPr>
            <w:r w:rsidRPr="006366CF">
              <w:rPr>
                <w:rFonts w:ascii="GHEA Grapalat" w:eastAsia="MS Mincho" w:hAnsi="GHEA Grapalat" w:cs="MS Mincho"/>
                <w:bCs/>
              </w:rPr>
              <w:t>4</w:t>
            </w:r>
            <w:r w:rsidRPr="0096038A">
              <w:rPr>
                <w:rFonts w:ascii="Cambria Math" w:eastAsia="MS Mincho" w:hAnsi="Cambria Math" w:cs="Cambria Math"/>
                <w:bCs/>
              </w:rPr>
              <w:t>․</w:t>
            </w:r>
            <w:r w:rsidRPr="006366CF">
              <w:rPr>
                <w:rFonts w:ascii="GHEA Grapalat" w:eastAsia="MS Mincho" w:hAnsi="GHEA Grapalat" w:cs="MS Mincho"/>
                <w:bCs/>
              </w:rPr>
              <w:t>Ընդունվել է</w:t>
            </w:r>
            <w:r w:rsidR="002D3C49">
              <w:rPr>
                <w:rFonts w:ascii="GHEA Grapalat" w:eastAsia="MS Mincho" w:hAnsi="GHEA Grapalat" w:cs="MS Mincho"/>
                <w:bCs/>
              </w:rPr>
              <w:t>:</w:t>
            </w:r>
          </w:p>
          <w:p w14:paraId="61A74D1D" w14:textId="77777777" w:rsidR="00DE3CBE" w:rsidRPr="006366CF" w:rsidRDefault="00DE3CBE" w:rsidP="002D3C49">
            <w:pPr>
              <w:shd w:val="clear" w:color="auto" w:fill="FFFFFF"/>
              <w:spacing w:line="276" w:lineRule="auto"/>
              <w:jc w:val="center"/>
              <w:rPr>
                <w:rFonts w:ascii="GHEA Grapalat" w:eastAsia="MS Mincho" w:hAnsi="GHEA Grapalat" w:cs="MS Mincho"/>
                <w:bCs/>
              </w:rPr>
            </w:pPr>
          </w:p>
          <w:p w14:paraId="20EC7432" w14:textId="77777777" w:rsidR="00DE3CBE" w:rsidRPr="006366CF" w:rsidRDefault="00DE3CBE" w:rsidP="00B76EAF">
            <w:pPr>
              <w:shd w:val="clear" w:color="auto" w:fill="FFFFFF"/>
              <w:spacing w:line="276" w:lineRule="auto"/>
              <w:jc w:val="both"/>
              <w:rPr>
                <w:rFonts w:ascii="GHEA Grapalat" w:eastAsia="MS Mincho" w:hAnsi="GHEA Grapalat" w:cs="MS Mincho"/>
                <w:bCs/>
              </w:rPr>
            </w:pPr>
          </w:p>
          <w:p w14:paraId="77D2CD10" w14:textId="28A6D115" w:rsidR="00DE3CBE" w:rsidRPr="006366CF" w:rsidRDefault="00DE3CBE" w:rsidP="00B76EAF">
            <w:pPr>
              <w:shd w:val="clear" w:color="auto" w:fill="FFFFFF"/>
              <w:spacing w:line="276" w:lineRule="auto"/>
              <w:jc w:val="both"/>
              <w:rPr>
                <w:rFonts w:ascii="GHEA Grapalat" w:eastAsia="MS Mincho" w:hAnsi="GHEA Grapalat" w:cs="MS Mincho"/>
                <w:bCs/>
              </w:rPr>
            </w:pPr>
          </w:p>
        </w:tc>
      </w:tr>
      <w:tr w:rsidR="00AF1AB6" w:rsidRPr="006366CF" w14:paraId="13C81BFB" w14:textId="77777777" w:rsidTr="00FA176D">
        <w:trPr>
          <w:gridAfter w:val="1"/>
          <w:wAfter w:w="50" w:type="dxa"/>
          <w:trHeight w:val="243"/>
        </w:trPr>
        <w:tc>
          <w:tcPr>
            <w:tcW w:w="8817" w:type="dxa"/>
            <w:vMerge w:val="restart"/>
          </w:tcPr>
          <w:p w14:paraId="6166310B" w14:textId="7AC5FBD7" w:rsidR="00AF1AB6"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lastRenderedPageBreak/>
              <w:t>11</w:t>
            </w:r>
            <w:r w:rsidR="00AF1AB6" w:rsidRPr="006366CF">
              <w:rPr>
                <w:rFonts w:ascii="GHEA Grapalat" w:eastAsia="GHEA Grapalat" w:hAnsi="GHEA Grapalat" w:cs="GHEA Grapalat"/>
                <w:b/>
                <w:bCs/>
              </w:rPr>
              <w:t>. ՀՀ պաշտպանության նախարարություն</w:t>
            </w:r>
          </w:p>
        </w:tc>
        <w:tc>
          <w:tcPr>
            <w:tcW w:w="6158" w:type="dxa"/>
          </w:tcPr>
          <w:p w14:paraId="2874615E" w14:textId="03AFFE3B" w:rsidR="00AF1AB6" w:rsidRPr="006366CF" w:rsidRDefault="00CE03A0"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22</w:t>
            </w:r>
            <w:r w:rsidR="0008253F" w:rsidRPr="006366CF">
              <w:rPr>
                <w:rFonts w:ascii="GHEA Grapalat" w:eastAsia="GHEA Grapalat" w:hAnsi="GHEA Grapalat" w:cs="GHEA Grapalat"/>
                <w:b/>
                <w:bCs/>
              </w:rPr>
              <w:t xml:space="preserve">. </w:t>
            </w:r>
            <w:r w:rsidRPr="006366CF">
              <w:rPr>
                <w:rFonts w:ascii="GHEA Grapalat" w:eastAsia="GHEA Grapalat" w:hAnsi="GHEA Grapalat" w:cs="GHEA Grapalat"/>
                <w:b/>
                <w:bCs/>
              </w:rPr>
              <w:t>05</w:t>
            </w:r>
            <w:r w:rsidR="0008253F" w:rsidRPr="006366CF">
              <w:rPr>
                <w:rFonts w:ascii="GHEA Grapalat" w:eastAsia="GHEA Grapalat" w:hAnsi="GHEA Grapalat" w:cs="GHEA Grapalat"/>
                <w:b/>
                <w:bCs/>
              </w:rPr>
              <w:t>.202</w:t>
            </w:r>
            <w:r w:rsidR="0054062F" w:rsidRPr="006366CF">
              <w:rPr>
                <w:rFonts w:ascii="GHEA Grapalat" w:eastAsia="GHEA Grapalat" w:hAnsi="GHEA Grapalat" w:cs="GHEA Grapalat"/>
                <w:b/>
                <w:bCs/>
              </w:rPr>
              <w:t>5</w:t>
            </w:r>
            <w:r w:rsidR="004E3630" w:rsidRPr="006366CF">
              <w:rPr>
                <w:rFonts w:ascii="GHEA Grapalat" w:eastAsia="GHEA Grapalat" w:hAnsi="GHEA Grapalat" w:cs="GHEA Grapalat"/>
                <w:b/>
                <w:bCs/>
              </w:rPr>
              <w:t>թ.</w:t>
            </w:r>
          </w:p>
        </w:tc>
      </w:tr>
      <w:tr w:rsidR="00AF1AB6" w:rsidRPr="006366CF" w14:paraId="2017A6AA" w14:textId="77777777" w:rsidTr="00FA176D">
        <w:trPr>
          <w:gridAfter w:val="1"/>
          <w:wAfter w:w="50" w:type="dxa"/>
          <w:trHeight w:val="243"/>
        </w:trPr>
        <w:tc>
          <w:tcPr>
            <w:tcW w:w="8817" w:type="dxa"/>
            <w:vMerge/>
          </w:tcPr>
          <w:p w14:paraId="7EE634EF" w14:textId="77777777" w:rsidR="00AF1AB6" w:rsidRPr="006366CF" w:rsidRDefault="00AF1AB6"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6089C356" w14:textId="7C004D70" w:rsidR="00AF1AB6" w:rsidRPr="006366CF" w:rsidRDefault="004E3630"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08253F" w:rsidRPr="006366CF">
              <w:rPr>
                <w:rFonts w:ascii="GHEA Grapalat" w:eastAsia="GHEA Grapalat" w:hAnsi="GHEA Grapalat" w:cs="GHEA Grapalat"/>
                <w:b/>
                <w:bCs/>
              </w:rPr>
              <w:t xml:space="preserve"> </w:t>
            </w:r>
            <w:r w:rsidR="00CE03A0" w:rsidRPr="006366CF">
              <w:rPr>
                <w:rFonts w:ascii="GHEA Grapalat" w:eastAsia="GHEA Grapalat" w:hAnsi="GHEA Grapalat" w:cs="GHEA Grapalat"/>
                <w:b/>
                <w:bCs/>
              </w:rPr>
              <w:t>ՊՆ/510/5953-2025</w:t>
            </w:r>
          </w:p>
        </w:tc>
      </w:tr>
      <w:tr w:rsidR="00FF1DC9" w:rsidRPr="006366CF" w14:paraId="0246493F" w14:textId="77777777" w:rsidTr="00FA176D">
        <w:trPr>
          <w:gridAfter w:val="1"/>
          <w:wAfter w:w="50" w:type="dxa"/>
          <w:trHeight w:val="396"/>
        </w:trPr>
        <w:tc>
          <w:tcPr>
            <w:tcW w:w="8817" w:type="dxa"/>
          </w:tcPr>
          <w:p w14:paraId="1D903A4C" w14:textId="005F853A" w:rsidR="00FF1DC9" w:rsidRPr="006366CF" w:rsidRDefault="00CE03A0" w:rsidP="00CE03A0">
            <w:pPr>
              <w:suppressAutoHyphens/>
              <w:spacing w:before="60" w:after="60" w:line="276" w:lineRule="auto"/>
              <w:jc w:val="both"/>
              <w:rPr>
                <w:rFonts w:ascii="GHEA Grapalat" w:hAnsi="GHEA Grapalat"/>
                <w:bCs/>
              </w:rPr>
            </w:pPr>
            <w:r w:rsidRPr="006366CF">
              <w:rPr>
                <w:rFonts w:ascii="GHEA Grapalat" w:hAnsi="GHEA Grapalat"/>
                <w:bCs/>
              </w:rPr>
              <w:lastRenderedPageBreak/>
              <w:t>Փոխվարչապետ Մհեր Գրիգորյանի 2025 թվականի մայիսի 13-ի N 05/02.6/15171-2025 գրությամբ ներկայացված Հանրային տեղեկությունների մասին», Կիբեռանվտանգության մասին», Տեղեկատվական համակարգերի կարգավորման մարմնի մասին» օրենքների և հարակից օրենքների լրամշակված նախագծերի փաթեթի վերաբերյալ դիտողություններ և առաջարկություններ չունենք:</w:t>
            </w:r>
          </w:p>
        </w:tc>
        <w:tc>
          <w:tcPr>
            <w:tcW w:w="6158" w:type="dxa"/>
          </w:tcPr>
          <w:p w14:paraId="29719688" w14:textId="77777777" w:rsidR="00CA674D" w:rsidRPr="006366CF" w:rsidRDefault="00CA674D"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Ընդունվել է ի գիտություն:</w:t>
            </w:r>
          </w:p>
          <w:p w14:paraId="41194A5B" w14:textId="31004724" w:rsidR="00BB332F" w:rsidRPr="006366CF" w:rsidRDefault="00BB332F" w:rsidP="00677CCD">
            <w:pPr>
              <w:spacing w:line="276" w:lineRule="auto"/>
              <w:jc w:val="center"/>
              <w:rPr>
                <w:rFonts w:ascii="GHEA Grapalat" w:eastAsia="GHEA Grapalat" w:hAnsi="GHEA Grapalat" w:cs="GHEA Grapalat"/>
                <w:bCs/>
              </w:rPr>
            </w:pPr>
          </w:p>
        </w:tc>
      </w:tr>
      <w:tr w:rsidR="00AF1AB6" w:rsidRPr="006366CF" w14:paraId="221C527F" w14:textId="77777777" w:rsidTr="00FA176D">
        <w:trPr>
          <w:gridAfter w:val="1"/>
          <w:wAfter w:w="50" w:type="dxa"/>
          <w:trHeight w:val="243"/>
        </w:trPr>
        <w:tc>
          <w:tcPr>
            <w:tcW w:w="8817" w:type="dxa"/>
            <w:vMerge w:val="restart"/>
          </w:tcPr>
          <w:p w14:paraId="5D74B49A" w14:textId="0C3BBD9C" w:rsidR="00AF1AB6"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12</w:t>
            </w:r>
            <w:r w:rsidR="00AF1AB6" w:rsidRPr="006366CF">
              <w:rPr>
                <w:rFonts w:ascii="GHEA Grapalat" w:eastAsia="GHEA Grapalat" w:hAnsi="GHEA Grapalat" w:cs="GHEA Grapalat"/>
                <w:b/>
                <w:bCs/>
              </w:rPr>
              <w:t>. ՀՀ կադաստրի կոմիտե</w:t>
            </w:r>
          </w:p>
        </w:tc>
        <w:tc>
          <w:tcPr>
            <w:tcW w:w="6158" w:type="dxa"/>
          </w:tcPr>
          <w:p w14:paraId="6141530F" w14:textId="0945B4F4" w:rsidR="00AF1AB6" w:rsidRPr="006366CF" w:rsidRDefault="00CA674D"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lang w:val="en-US"/>
              </w:rPr>
              <w:t>2</w:t>
            </w:r>
            <w:r w:rsidR="001373AD" w:rsidRPr="006366CF">
              <w:rPr>
                <w:rFonts w:ascii="GHEA Grapalat" w:eastAsia="GHEA Grapalat" w:hAnsi="GHEA Grapalat" w:cs="GHEA Grapalat"/>
                <w:b/>
                <w:bCs/>
                <w:lang w:val="en-US"/>
              </w:rPr>
              <w:t>1</w:t>
            </w:r>
            <w:r w:rsidR="00DA1F28" w:rsidRPr="006366CF">
              <w:rPr>
                <w:rFonts w:ascii="GHEA Grapalat" w:eastAsia="GHEA Grapalat" w:hAnsi="GHEA Grapalat" w:cs="GHEA Grapalat"/>
                <w:b/>
                <w:bCs/>
              </w:rPr>
              <w:t>.</w:t>
            </w:r>
            <w:r w:rsidR="001373AD" w:rsidRPr="006366CF">
              <w:rPr>
                <w:rFonts w:ascii="GHEA Grapalat" w:eastAsia="GHEA Grapalat" w:hAnsi="GHEA Grapalat" w:cs="GHEA Grapalat"/>
                <w:b/>
                <w:bCs/>
                <w:lang w:val="en-US"/>
              </w:rPr>
              <w:t>05.</w:t>
            </w:r>
            <w:r w:rsidRPr="006366CF">
              <w:rPr>
                <w:rFonts w:ascii="GHEA Grapalat" w:eastAsia="GHEA Grapalat" w:hAnsi="GHEA Grapalat" w:cs="GHEA Grapalat"/>
                <w:b/>
                <w:bCs/>
              </w:rPr>
              <w:t>2025</w:t>
            </w:r>
            <w:r w:rsidR="004E3630" w:rsidRPr="006366CF">
              <w:rPr>
                <w:rFonts w:ascii="GHEA Grapalat" w:eastAsia="GHEA Grapalat" w:hAnsi="GHEA Grapalat" w:cs="GHEA Grapalat"/>
                <w:b/>
                <w:bCs/>
              </w:rPr>
              <w:t>թ.</w:t>
            </w:r>
          </w:p>
        </w:tc>
      </w:tr>
      <w:tr w:rsidR="00AF1AB6" w:rsidRPr="006366CF" w14:paraId="29626E52" w14:textId="77777777" w:rsidTr="00FA176D">
        <w:trPr>
          <w:gridAfter w:val="1"/>
          <w:wAfter w:w="50" w:type="dxa"/>
          <w:trHeight w:val="243"/>
        </w:trPr>
        <w:tc>
          <w:tcPr>
            <w:tcW w:w="8817" w:type="dxa"/>
            <w:vMerge/>
          </w:tcPr>
          <w:p w14:paraId="3395A921" w14:textId="77777777" w:rsidR="00AF1AB6" w:rsidRPr="006366CF" w:rsidRDefault="00AF1AB6"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0F862C69" w14:textId="39F868F5" w:rsidR="00AF1AB6" w:rsidRPr="006366CF" w:rsidRDefault="004E3630"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0E2EF0" w:rsidRPr="006366CF">
              <w:rPr>
                <w:rFonts w:ascii="GHEA Grapalat" w:eastAsiaTheme="minorHAnsi" w:hAnsi="GHEA Grapalat" w:cstheme="minorBidi"/>
              </w:rPr>
              <w:t xml:space="preserve"> </w:t>
            </w:r>
            <w:r w:rsidR="001373AD" w:rsidRPr="006366CF">
              <w:rPr>
                <w:rFonts w:ascii="GHEA Grapalat" w:eastAsia="GHEA Grapalat" w:hAnsi="GHEA Grapalat" w:cs="GHEA Grapalat"/>
                <w:b/>
                <w:bCs/>
              </w:rPr>
              <w:t>ՍԹ/10164-2025</w:t>
            </w:r>
          </w:p>
        </w:tc>
      </w:tr>
      <w:tr w:rsidR="00FF1DC9" w:rsidRPr="006366CF" w14:paraId="533A0E27" w14:textId="77777777" w:rsidTr="00FA176D">
        <w:trPr>
          <w:gridAfter w:val="1"/>
          <w:wAfter w:w="50" w:type="dxa"/>
          <w:trHeight w:val="396"/>
        </w:trPr>
        <w:tc>
          <w:tcPr>
            <w:tcW w:w="8817" w:type="dxa"/>
          </w:tcPr>
          <w:p w14:paraId="1E0F7A17" w14:textId="77777777" w:rsidR="00C678AA" w:rsidRPr="006366CF" w:rsidRDefault="00CA674D" w:rsidP="00677CCD">
            <w:pPr>
              <w:spacing w:line="276" w:lineRule="auto"/>
              <w:jc w:val="both"/>
              <w:rPr>
                <w:rFonts w:ascii="GHEA Grapalat" w:eastAsiaTheme="minorHAnsi" w:hAnsi="GHEA Grapalat" w:cstheme="minorBidi"/>
                <w:bCs/>
              </w:rPr>
            </w:pPr>
            <w:r w:rsidRPr="006366CF">
              <w:rPr>
                <w:rFonts w:ascii="GHEA Grapalat" w:eastAsiaTheme="minorHAnsi" w:hAnsi="GHEA Grapalat" w:cstheme="minorBidi"/>
                <w:bCs/>
              </w:rPr>
              <w:t xml:space="preserve">   </w:t>
            </w:r>
            <w:r w:rsidR="00C678AA" w:rsidRPr="006366CF">
              <w:rPr>
                <w:rFonts w:ascii="GHEA Grapalat" w:eastAsiaTheme="minorHAnsi" w:hAnsi="GHEA Grapalat" w:cstheme="minorBidi"/>
                <w:bCs/>
              </w:rPr>
              <w:t xml:space="preserve">   Ի</w:t>
            </w:r>
            <w:r w:rsidR="00C678AA" w:rsidRPr="006366CF">
              <w:rPr>
                <w:rFonts w:ascii="GHEA Grapalat" w:eastAsiaTheme="minorHAnsi" w:hAnsi="GHEA Grapalat" w:cstheme="minorBidi"/>
                <w:bCs/>
                <w:lang w:val="sv-SE"/>
              </w:rPr>
              <w:t xml:space="preserve"> </w:t>
            </w:r>
            <w:r w:rsidR="00C678AA" w:rsidRPr="006366CF">
              <w:rPr>
                <w:rFonts w:ascii="GHEA Grapalat" w:eastAsiaTheme="minorHAnsi" w:hAnsi="GHEA Grapalat" w:cstheme="minorBidi"/>
                <w:bCs/>
              </w:rPr>
              <w:t>կատարումն ՀՀ փոխվարչապետ Մհեր Գրիգորյանի 2025 թվականի</w:t>
            </w:r>
            <w:r w:rsidR="00C678AA" w:rsidRPr="006366CF">
              <w:rPr>
                <w:rFonts w:ascii="GHEA Grapalat" w:eastAsiaTheme="minorHAnsi" w:hAnsi="GHEA Grapalat" w:cstheme="minorBidi"/>
                <w:bCs/>
              </w:rPr>
              <w:br/>
              <w:t>մայիսի</w:t>
            </w:r>
            <w:r w:rsidR="00C678AA" w:rsidRPr="006366CF">
              <w:rPr>
                <w:rFonts w:ascii="GHEA Grapalat" w:eastAsiaTheme="minorHAnsi" w:hAnsi="GHEA Grapalat" w:cstheme="minorBidi"/>
                <w:bCs/>
                <w:lang w:val="sv-SE"/>
              </w:rPr>
              <w:t xml:space="preserve"> 12</w:t>
            </w:r>
            <w:r w:rsidR="00C678AA" w:rsidRPr="006366CF">
              <w:rPr>
                <w:rFonts w:ascii="GHEA Grapalat" w:eastAsiaTheme="minorHAnsi" w:hAnsi="GHEA Grapalat" w:cstheme="minorBidi"/>
                <w:bCs/>
              </w:rPr>
              <w:t>-ի N 05/02.6/15171-2025 հանձնարարականի՝ «Հանրային տեղեկությունների մասին», «Կիբեռանվտանգության մասին», «Տեղեկատվական համակարգերի կարգավորման մարմնի մասին» օրենքների, ինչպես նաև հարակից օրենքների նախագծերի</w:t>
            </w:r>
            <w:r w:rsidR="00C678AA" w:rsidRPr="006366CF">
              <w:rPr>
                <w:rFonts w:ascii="GHEA Grapalat" w:eastAsiaTheme="minorHAnsi" w:hAnsi="GHEA Grapalat" w:cstheme="minorBidi"/>
                <w:bCs/>
                <w:lang w:val="sv-SE"/>
              </w:rPr>
              <w:t xml:space="preserve"> </w:t>
            </w:r>
            <w:r w:rsidR="00C678AA" w:rsidRPr="006366CF">
              <w:rPr>
                <w:rFonts w:ascii="GHEA Grapalat" w:eastAsiaTheme="minorHAnsi" w:hAnsi="GHEA Grapalat" w:cstheme="minorBidi"/>
                <w:bCs/>
              </w:rPr>
              <w:t>լրամշակված</w:t>
            </w:r>
            <w:r w:rsidR="00C678AA" w:rsidRPr="006366CF">
              <w:rPr>
                <w:rFonts w:ascii="GHEA Grapalat" w:eastAsiaTheme="minorHAnsi" w:hAnsi="GHEA Grapalat" w:cstheme="minorBidi"/>
                <w:bCs/>
                <w:lang w:val="sv-SE"/>
              </w:rPr>
              <w:t xml:space="preserve"> </w:t>
            </w:r>
            <w:r w:rsidR="00C678AA" w:rsidRPr="006366CF">
              <w:rPr>
                <w:rFonts w:ascii="GHEA Grapalat" w:eastAsiaTheme="minorHAnsi" w:hAnsi="GHEA Grapalat" w:cstheme="minorBidi"/>
                <w:bCs/>
              </w:rPr>
              <w:t>փաթեթի վերաբերյալ հայտնում ենք հետևյալը</w:t>
            </w:r>
            <w:r w:rsidR="00C678AA" w:rsidRPr="0096038A">
              <w:rPr>
                <w:rFonts w:ascii="Cambria Math" w:eastAsia="MS Mincho" w:hAnsi="Cambria Math" w:cs="Cambria Math"/>
                <w:bCs/>
              </w:rPr>
              <w:t>․</w:t>
            </w:r>
          </w:p>
          <w:p w14:paraId="52CB9654" w14:textId="77777777" w:rsidR="00C678AA" w:rsidRPr="006366CF" w:rsidRDefault="00C678AA" w:rsidP="00677CCD">
            <w:pPr>
              <w:spacing w:line="276" w:lineRule="auto"/>
              <w:jc w:val="both"/>
              <w:rPr>
                <w:rFonts w:ascii="GHEA Grapalat" w:eastAsiaTheme="minorHAnsi" w:hAnsi="GHEA Grapalat" w:cstheme="minorBidi"/>
                <w:bCs/>
              </w:rPr>
            </w:pPr>
            <w:r w:rsidRPr="006366CF">
              <w:rPr>
                <w:rFonts w:ascii="GHEA Grapalat" w:eastAsiaTheme="minorHAnsi" w:hAnsi="GHEA Grapalat" w:cstheme="minorBidi"/>
                <w:bCs/>
              </w:rPr>
              <w:t xml:space="preserve">   «Հանրային տեղեկությունների մասին» օրենքի նախագծի 3-րդ հոդվածի 1-ին մասի 13-րդ կետի համաձայն՝ որպես ամպային ծառայության մատակարար կարող է հանդես գալ ցանկացած կազմակերպություն, որն առաջարկում է հաշվողական ծառայություններ (պահուստավորում, մշակում, ցանցային կապ) համացանցի միջոցով, իսկ 21-րդ հոդվածի 3-րդ մասով նախատեսվում է ամպային ծառայության մատակարարի ընտրությունը կազմակերպել գնումների մասին օրենսդրությամբ սահմանված կարգով։ Նշվածի համատեքստում, ինչպես նաև նկատի ունենալով, որ հանրային տեղեկությունները հանդիսանում են պետական տեղեկատվական ռեսուրսների անբաժանելի մաս, առաջարկում ենք դիտարկել այն մոտեցումը, ըստ որի՝ հանրային տեղեկությունները պետք է տեղակայվեն բացառապես պետական մարմինների կողմից ստեղծված և կառավարվող ամպային ենթակառուցվածքներում։ Այս լուծումը կխթանի հանրային տեղեկատվության կառավարման միասնական քաղաքականության ձևավորումը, կբարձրացնի պետական համակարգի թվային հուսալիությունն ու տեխնիկական կայունությունը, ինչպես նաև կապահովի կառավարման և պատասխանատվության հստակությունը։ Այդպիսի մոտեցումը հնարավորություն կտա հանրային տեղեկատվության պահպանման և մատչելիության գործընթացը կազմակերպելու առավել արդյունավետ, կենտրոնացված և կանխատեսելի եղանակով։</w:t>
            </w:r>
          </w:p>
          <w:p w14:paraId="6752E36A" w14:textId="77777777" w:rsidR="00C678AA" w:rsidRPr="006366CF" w:rsidRDefault="00C678AA" w:rsidP="00677CCD">
            <w:pPr>
              <w:spacing w:line="276" w:lineRule="auto"/>
              <w:jc w:val="both"/>
              <w:rPr>
                <w:rFonts w:ascii="GHEA Grapalat" w:eastAsiaTheme="minorHAnsi" w:hAnsi="GHEA Grapalat" w:cstheme="minorBidi"/>
                <w:bCs/>
              </w:rPr>
            </w:pPr>
            <w:r w:rsidRPr="006366CF">
              <w:rPr>
                <w:rFonts w:ascii="GHEA Grapalat" w:eastAsiaTheme="minorHAnsi" w:hAnsi="GHEA Grapalat" w:cstheme="minorBidi"/>
                <w:bCs/>
              </w:rPr>
              <w:t xml:space="preserve">   Նույն օրենքի նախագծի 20-րդ հոդվածով սահմանվում են պետական տեղեկատվական համակարգին աջակցող համակարգերը, որոնց թվին է դասվում նաև ազգային տարածական տվյալների ենթակառուցվածքը: Իսկ նշված հոդվածի 3-րդ մասով սահմանվում է, որ աջակցող </w:t>
            </w:r>
            <w:r w:rsidRPr="006366CF">
              <w:rPr>
                <w:rFonts w:ascii="GHEA Grapalat" w:eastAsiaTheme="minorHAnsi" w:hAnsi="GHEA Grapalat" w:cstheme="minorBidi"/>
                <w:bCs/>
              </w:rPr>
              <w:lastRenderedPageBreak/>
              <w:t>համակարգերը կարող են ապահովվել մասնավոր հատվածից օրենքով սահմանված կարգով ծառայությունների ձեռքբերման միջոցով՝ կառավարության որոշմամբ։ Աջակցող համակարգերը ծառայությունների ձեռքբերման միջոցով ապահովելու դեպքում դրանց ներկայացվող պահանջները մշակում և ՀՀ կառավարության հաստատմանն է ներկայացնում Ինքնավար մարմինը։</w:t>
            </w:r>
          </w:p>
          <w:p w14:paraId="71EB3D9C" w14:textId="77777777" w:rsidR="00C678AA" w:rsidRPr="006366CF" w:rsidRDefault="00C678AA" w:rsidP="00677CCD">
            <w:pPr>
              <w:spacing w:line="276" w:lineRule="auto"/>
              <w:jc w:val="both"/>
              <w:rPr>
                <w:rFonts w:ascii="GHEA Grapalat" w:eastAsiaTheme="minorHAnsi" w:hAnsi="GHEA Grapalat" w:cstheme="minorBidi"/>
                <w:bCs/>
              </w:rPr>
            </w:pPr>
            <w:r w:rsidRPr="006366CF">
              <w:rPr>
                <w:rFonts w:ascii="GHEA Grapalat" w:eastAsiaTheme="minorHAnsi" w:hAnsi="GHEA Grapalat" w:cstheme="minorBidi"/>
                <w:bCs/>
              </w:rPr>
              <w:t xml:space="preserve">   «Տարածական տվյալների մասին» օրենքի 20-րդ հոդվածի 1-ին մասի 2-րդ կետով որպես սկզբունք ամրագրված է ազգային տարածական տվյալների ենթակառուցվածքի ստեղծման և զարգացման գործընթացների փոխկապակցվածությունը երկրի սոցիալ-տնտեսական զարգացման, շրջակա միջավայրի պահպանության, անվտանգության, պետական կառավարման առաջնահերթ խնդիրների լուծման, երկրի պաշտպանունակության և ազգային անվտանգության ապահովմանը: Նույն օրենքի 3-րդ հոդվածի համաձայն՝ ազգային տարածական տվյալը Հայաստանի Հանրապետության տարածքի վերաբերյալ տարածական տվյալ է (բազային և թեմատիկ), որը մասնավորեցման ենթակա չէ, ստեղծվել է պետական կառավարման և տեղական ինքնակառավարման մարմինների, ինչպես նաև հանրային ծառայությունները կարգավորող ոլորտում գործունեություն իրականացնող իրավաբանական անձանց կողմից և սեփականության իրավունքով պատկանում է Հայաստանի Հանրապետությանը: Նշվածի համատեքստում, ինչպես նաև հիմք ընդունելով այն հանգամանքը, որ ազգային տարածական տվյալների ենթակառուցվածքն ինքնին ինտեգրված տեղեկատվության ամբողջություն է՝ բաղկացած մի շարք բազային և թեմատիկ տարածական տվյալների շերտերից, ուստի այս համակարգի ղեկավարումը մասնավոր ընկերությանը հանձնելը պետության համար կարող է հանգեցնել անկառավարելի ռիսկերի: «Տարածական տվյալների մասին» օրենքի 21-րդ և 22-րդ հոդվածները հստակ սահմանում են Կառավարության և լիազոր մարմնի իրավասություններն ազգային տարածական տվյալների ենթակառուցվածքի ոլորտում: Այս իրավասությունները ներառում են քաղաքականության մշակում, վերահսկողություն, ծրագրերի ղեկավարում և իրականացում: Այս բոլոր գործառույթները պահանջում են ինստիտուցիոնալ շարունակականություն և կայունություն, ինչը չի կարող երաշխավորվել մասնավոր ընկերության կողմից համակարգի ապահովման և ծառայությունների մատուցման դեպքում:</w:t>
            </w:r>
          </w:p>
          <w:p w14:paraId="68A77D49" w14:textId="77777777" w:rsidR="00C678AA" w:rsidRPr="006366CF" w:rsidRDefault="00C678AA" w:rsidP="00677CCD">
            <w:pPr>
              <w:spacing w:line="276" w:lineRule="auto"/>
              <w:jc w:val="both"/>
              <w:rPr>
                <w:rFonts w:ascii="GHEA Grapalat" w:eastAsiaTheme="minorHAnsi" w:hAnsi="GHEA Grapalat" w:cstheme="minorBidi"/>
                <w:bCs/>
              </w:rPr>
            </w:pPr>
            <w:r w:rsidRPr="006366CF">
              <w:rPr>
                <w:rFonts w:ascii="GHEA Grapalat" w:eastAsiaTheme="minorHAnsi" w:hAnsi="GHEA Grapalat" w:cstheme="minorBidi"/>
                <w:bCs/>
              </w:rPr>
              <w:t xml:space="preserve">   Հղում կատարելով միջազգային փորձին՝ հավելենք, որ ազգային տարածական տվյալների ենթակառուցվածքները կառավարվում են պետական մարմինների կողմից և գտնվում են պետական վերահսկողության ներքո: Քննարկվող ոլորտի նշանակության հաշվառմամբ՝ այն չի պատվիրակվում մասնավոր հատվածին՝ նույնիսկ ծառայությունների մատուցման ձևաչափով: Մասնավոր ընկերությունները կարող են մասնակցել որոշակի տեխնիկական </w:t>
            </w:r>
            <w:r w:rsidRPr="006366CF">
              <w:rPr>
                <w:rFonts w:ascii="GHEA Grapalat" w:eastAsiaTheme="minorHAnsi" w:hAnsi="GHEA Grapalat" w:cstheme="minorBidi"/>
                <w:bCs/>
              </w:rPr>
              <w:lastRenderedPageBreak/>
              <w:t>լուծումների մշակմանը, և ոչ՝ ամբողջ համակարգի կառավարմանը: Հետևաբար ազգային տարածական տվյալների ենթակառուցվածքը՝ որպես աջակցող համակարգ, չի կարող ապահովվել մասնավոր ընկերության կողմից:</w:t>
            </w:r>
          </w:p>
          <w:p w14:paraId="7C7E3DD8" w14:textId="77777777" w:rsidR="00C678AA" w:rsidRPr="006366CF" w:rsidRDefault="00C678AA" w:rsidP="00677CCD">
            <w:pPr>
              <w:spacing w:line="276" w:lineRule="auto"/>
              <w:jc w:val="both"/>
              <w:rPr>
                <w:rFonts w:ascii="GHEA Grapalat" w:eastAsiaTheme="minorHAnsi" w:hAnsi="GHEA Grapalat" w:cstheme="minorBidi"/>
                <w:bCs/>
              </w:rPr>
            </w:pPr>
            <w:r w:rsidRPr="006366CF">
              <w:rPr>
                <w:rFonts w:ascii="GHEA Grapalat" w:eastAsiaTheme="minorHAnsi" w:hAnsi="GHEA Grapalat" w:cstheme="minorBidi"/>
                <w:bCs/>
              </w:rPr>
              <w:t xml:space="preserve">   Նշենք նաև, որ «Հանրային տեղեկությունների մասին» օրենքի նախագծի 20-րդ հոդվածի 2-րդ մասով նախատեսվում է, որ աջակցող համակարգերին ներկայացվող տեխնիկական պահանջները սահմանում է Ինքնավար մարմինը: Այս առումով հարկ է նկատել, որ «Տարածական տվյալների մասին» օրենքով հստակ սահմանված են ազգային տարածական տվյալների ենթակառուցվածքի նկատմամբ Կառավարության, պետական կառավարման և տեղական ինքնակառավարման մարմինների, ոլորտի լիազոր մարմնի (Կադաստրի կոմիտե) իրավասությունները, այդ թվում՝ օրենքի 22-րդ հոդվածով ամրագրված է, որ ազգային տարածական տվյալների ենթակառուցվածքը համակարգում է լիազոր մարմինը, ի թիվս այլնի՝ նաև մշակում և ներդնում է ազգային տարածական տվյալների ենթակառուցվածքի համար ծրագրային, տեխնոլոգիական ապահովումը:</w:t>
            </w:r>
          </w:p>
          <w:p w14:paraId="12178FFE" w14:textId="77777777" w:rsidR="00C678AA" w:rsidRPr="006366CF" w:rsidRDefault="00C678AA" w:rsidP="00677CCD">
            <w:pPr>
              <w:spacing w:line="276" w:lineRule="auto"/>
              <w:jc w:val="both"/>
              <w:rPr>
                <w:rFonts w:ascii="GHEA Grapalat" w:eastAsiaTheme="minorHAnsi" w:hAnsi="GHEA Grapalat" w:cstheme="minorBidi"/>
                <w:bCs/>
              </w:rPr>
            </w:pPr>
            <w:r w:rsidRPr="006366CF">
              <w:rPr>
                <w:rFonts w:ascii="GHEA Grapalat" w:eastAsiaTheme="minorHAnsi" w:hAnsi="GHEA Grapalat" w:cstheme="minorBidi"/>
                <w:bCs/>
              </w:rPr>
              <w:t xml:space="preserve">   Ելնելով վերոգրյալից՝ անհրաժեշտ է քննարկվող դրույթը համապատասխանեցնել գործող իրավակարգավորումներին և ազգային տարածական տվյալների ենթակառուցվածքի համար սահմանել բացառություն առ այն, որ «Հանրային տեղեկությունների մասին» օրենքի նախագծի 20-րդ հոդվածի 2-րդ, 3-րդ մասերով սահմանված կարգավորումները չեն տարածվում ազգային տարածական տվյալների ենթակառուցվածքի վրա:</w:t>
            </w:r>
          </w:p>
          <w:p w14:paraId="2CFBB4F4" w14:textId="77777777" w:rsidR="00C678AA" w:rsidRPr="006366CF" w:rsidRDefault="00C678AA" w:rsidP="00677CCD">
            <w:pPr>
              <w:spacing w:line="276" w:lineRule="auto"/>
              <w:jc w:val="both"/>
              <w:rPr>
                <w:rFonts w:ascii="GHEA Grapalat" w:eastAsiaTheme="minorHAnsi" w:hAnsi="GHEA Grapalat" w:cstheme="minorBidi"/>
                <w:bCs/>
              </w:rPr>
            </w:pPr>
            <w:r w:rsidRPr="006366CF">
              <w:rPr>
                <w:rFonts w:ascii="GHEA Grapalat" w:eastAsiaTheme="minorHAnsi" w:hAnsi="GHEA Grapalat" w:cstheme="minorBidi"/>
                <w:bCs/>
              </w:rPr>
              <w:t xml:space="preserve">   «Տեղեկատվական համակարգերի կարգավորման մարմնի մասին» օրենքի նախագծի 20-րդ հոդվածի 1-ին մասի համաձայն՝ Հանձնաժողովի որոշումները և եզրակացությունները ստորագրվելուց հետո՝ եռօրյա ժամկետում, ուղարկվում են հասցեատիրոջը։ Սակայն նշված նախագծում որևէ կարգավորում նախատեսված չէ այդ իրավական ակտերը՝ հասցեատիրոջը փոխանցելու եղանակների և ընթացակարգի վերաբերյալ։ Նույն դիտարկումը վերաբերում է նաև նույն նախագծի 33-րդ հոդվածի 3-րդ մասին։</w:t>
            </w:r>
          </w:p>
          <w:p w14:paraId="4F59B886" w14:textId="77777777" w:rsidR="00C678AA" w:rsidRPr="006366CF" w:rsidRDefault="00C678AA" w:rsidP="00677CCD">
            <w:pPr>
              <w:spacing w:line="276" w:lineRule="auto"/>
              <w:jc w:val="both"/>
              <w:rPr>
                <w:rFonts w:ascii="GHEA Grapalat" w:eastAsiaTheme="minorHAnsi" w:hAnsi="GHEA Grapalat" w:cstheme="minorBidi"/>
                <w:bCs/>
                <w:iCs/>
              </w:rPr>
            </w:pPr>
            <w:r w:rsidRPr="006366CF">
              <w:rPr>
                <w:rFonts w:ascii="GHEA Grapalat" w:eastAsiaTheme="minorHAnsi" w:hAnsi="GHEA Grapalat" w:cstheme="minorBidi"/>
                <w:bCs/>
                <w:iCs/>
              </w:rPr>
              <w:t>Հայտնում ենք նաև, որ Վարչական իրավախախտումների վերաբերյալ Հայաստանի Հանրապետության օրենսգրքում փոփոխություններ և լրացումներ կատարելու մասին օրենքի նախագծով նախատեսված տուգանքների չափերը հավելյալ հիմնավորման կարիք ունեն՝ հաշվի առնելով, որ կից ներկայացված հիմնավորումից պարզ չէ, թե վերջիններս ինչպես են սահմանվել։</w:t>
            </w:r>
          </w:p>
          <w:p w14:paraId="27CE028D" w14:textId="1AB9872A" w:rsidR="000E2EF0" w:rsidRPr="006366CF" w:rsidRDefault="00C678AA" w:rsidP="00677CCD">
            <w:pPr>
              <w:spacing w:line="276" w:lineRule="auto"/>
              <w:jc w:val="both"/>
              <w:rPr>
                <w:rFonts w:ascii="GHEA Grapalat" w:eastAsiaTheme="minorHAnsi" w:hAnsi="GHEA Grapalat" w:cstheme="minorBidi"/>
                <w:bCs/>
              </w:rPr>
            </w:pPr>
            <w:r w:rsidRPr="006366CF">
              <w:rPr>
                <w:rFonts w:ascii="GHEA Grapalat" w:eastAsiaTheme="minorHAnsi" w:hAnsi="GHEA Grapalat" w:cstheme="minorBidi"/>
                <w:bCs/>
              </w:rPr>
              <w:t xml:space="preserve">   Միաժամանակ տեղեկացնում ենք, որ կից ներկայացված մյուս օրենքների նախագծերի վերաբերյալ առաջարկություններ չունենք:</w:t>
            </w:r>
          </w:p>
        </w:tc>
        <w:tc>
          <w:tcPr>
            <w:tcW w:w="6158" w:type="dxa"/>
          </w:tcPr>
          <w:p w14:paraId="115A1903" w14:textId="77777777" w:rsidR="00022697" w:rsidRPr="006366CF" w:rsidRDefault="00022697" w:rsidP="00677CCD">
            <w:pPr>
              <w:spacing w:line="276" w:lineRule="auto"/>
              <w:rPr>
                <w:rFonts w:ascii="GHEA Grapalat" w:eastAsia="GHEA Grapalat" w:hAnsi="GHEA Grapalat" w:cs="GHEA Grapalat"/>
                <w:bCs/>
                <w:highlight w:val="yellow"/>
              </w:rPr>
            </w:pPr>
          </w:p>
          <w:p w14:paraId="7D7C819C" w14:textId="77777777" w:rsidR="00394C5C" w:rsidRPr="006366CF" w:rsidRDefault="00394C5C" w:rsidP="00677CCD">
            <w:pPr>
              <w:spacing w:line="276" w:lineRule="auto"/>
              <w:rPr>
                <w:rFonts w:ascii="GHEA Grapalat" w:eastAsia="GHEA Grapalat" w:hAnsi="GHEA Grapalat" w:cs="GHEA Grapalat"/>
                <w:bCs/>
                <w:highlight w:val="yellow"/>
              </w:rPr>
            </w:pPr>
          </w:p>
          <w:p w14:paraId="0E5E8F3B" w14:textId="77777777" w:rsidR="00394C5C" w:rsidRPr="006366CF" w:rsidRDefault="00394C5C" w:rsidP="00677CCD">
            <w:pPr>
              <w:spacing w:line="276" w:lineRule="auto"/>
              <w:rPr>
                <w:rFonts w:ascii="GHEA Grapalat" w:eastAsia="GHEA Grapalat" w:hAnsi="GHEA Grapalat" w:cs="GHEA Grapalat"/>
                <w:bCs/>
                <w:highlight w:val="yellow"/>
              </w:rPr>
            </w:pPr>
          </w:p>
          <w:p w14:paraId="6BDD55FF" w14:textId="77777777" w:rsidR="00394C5C" w:rsidRPr="006366CF" w:rsidRDefault="00394C5C" w:rsidP="00677CCD">
            <w:pPr>
              <w:spacing w:line="276" w:lineRule="auto"/>
              <w:rPr>
                <w:rFonts w:ascii="GHEA Grapalat" w:eastAsia="GHEA Grapalat" w:hAnsi="GHEA Grapalat" w:cs="GHEA Grapalat"/>
                <w:bCs/>
                <w:highlight w:val="yellow"/>
              </w:rPr>
            </w:pPr>
          </w:p>
          <w:p w14:paraId="19714EFF" w14:textId="1794DB37" w:rsidR="00394C5C" w:rsidRPr="006366CF" w:rsidRDefault="00394C5C" w:rsidP="00677CCD">
            <w:pPr>
              <w:spacing w:line="276" w:lineRule="auto"/>
              <w:rPr>
                <w:rFonts w:ascii="GHEA Grapalat" w:eastAsiaTheme="minorHAnsi" w:hAnsi="GHEA Grapalat" w:cstheme="minorBidi"/>
                <w:b/>
                <w:i/>
                <w:iCs/>
                <w:u w:val="single"/>
              </w:rPr>
            </w:pPr>
            <w:r w:rsidRPr="006366CF">
              <w:rPr>
                <w:rFonts w:ascii="GHEA Grapalat" w:eastAsiaTheme="minorHAnsi" w:hAnsi="GHEA Grapalat" w:cstheme="minorBidi"/>
                <w:b/>
                <w:i/>
                <w:iCs/>
                <w:u w:val="single"/>
              </w:rPr>
              <w:t xml:space="preserve">   «Հանրային տեղեկությունների մասին» օրենքի նախագծի վերաբերյալ</w:t>
            </w:r>
          </w:p>
          <w:p w14:paraId="5B7C40C5" w14:textId="77777777" w:rsidR="00394C5C" w:rsidRPr="006366CF" w:rsidRDefault="00394C5C" w:rsidP="00677CCD">
            <w:pPr>
              <w:spacing w:line="276" w:lineRule="auto"/>
              <w:rPr>
                <w:rFonts w:ascii="GHEA Grapalat" w:eastAsia="GHEA Grapalat" w:hAnsi="GHEA Grapalat" w:cs="GHEA Grapalat"/>
                <w:b/>
                <w:i/>
                <w:iCs/>
                <w:highlight w:val="yellow"/>
                <w:u w:val="single"/>
              </w:rPr>
            </w:pPr>
          </w:p>
          <w:p w14:paraId="24543A37" w14:textId="7A88AEDF" w:rsidR="00022697" w:rsidRPr="006366CF" w:rsidRDefault="00022697" w:rsidP="00CA5565">
            <w:pPr>
              <w:spacing w:line="276" w:lineRule="auto"/>
              <w:jc w:val="both"/>
              <w:rPr>
                <w:rFonts w:ascii="GHEA Grapalat" w:eastAsia="GHEA Grapalat" w:hAnsi="GHEA Grapalat" w:cs="GHEA Grapalat"/>
                <w:bCs/>
              </w:rPr>
            </w:pPr>
            <w:r w:rsidRPr="0096038A">
              <w:rPr>
                <w:rFonts w:ascii="GHEA Grapalat" w:eastAsia="GHEA Grapalat" w:hAnsi="GHEA Grapalat" w:cs="GHEA Grapalat"/>
                <w:bCs/>
              </w:rPr>
              <w:t xml:space="preserve">Պետական հատվածում հավաքագրվող տվյալների դասակարգման նպատակով մշակվել է մեթոդաբանություն, որը հիմնված է տեղեկատվական անվտանգության սկզբունքների վրա՝ գաղտնիություն, ամբողջականություն, հասանելիություն: Տվյալների քարտեզագրումն ու դասակարգումը հնարավորություն կտան լիարժեք գնահատել տվյալները և կայացնել դրանց մշակման, պահպանման և պաշտպանության հետ կապված որոշումներ, որը ներառում է </w:t>
            </w:r>
            <w:r w:rsidRPr="0096038A">
              <w:rPr>
                <w:rFonts w:ascii="GHEA Grapalat" w:eastAsia="GHEA Grapalat" w:hAnsi="GHEA Grapalat" w:cs="GHEA Grapalat"/>
                <w:b/>
                <w:bCs/>
              </w:rPr>
              <w:t>տվյալների տեղաբաշխումը տարբեր տվյալների կենտրոններում (գերատեսչական տվյալների կենտրոն, ամպային ենթակառուցվածք)։</w:t>
            </w:r>
            <w:r w:rsidRPr="0096038A">
              <w:rPr>
                <w:rFonts w:ascii="GHEA Grapalat" w:eastAsia="GHEA Grapalat" w:hAnsi="GHEA Grapalat" w:cs="GHEA Grapalat"/>
                <w:bCs/>
              </w:rPr>
              <w:t xml:space="preserve"> Տեղեկատվական համակարգերի կառավարման խորհրդում քննարկվում է միասնական պահոցի ստեղծմանն առնչվող հարցեր։</w:t>
            </w:r>
          </w:p>
          <w:p w14:paraId="16182B8C" w14:textId="77777777" w:rsidR="00394C5C" w:rsidRPr="006366CF" w:rsidRDefault="00394C5C" w:rsidP="00677CCD">
            <w:pPr>
              <w:spacing w:line="276" w:lineRule="auto"/>
              <w:rPr>
                <w:rFonts w:ascii="GHEA Grapalat" w:eastAsia="GHEA Grapalat" w:hAnsi="GHEA Grapalat" w:cs="GHEA Grapalat"/>
                <w:bCs/>
              </w:rPr>
            </w:pPr>
          </w:p>
          <w:p w14:paraId="3DB17918" w14:textId="01D34927" w:rsidR="00394C5C" w:rsidRDefault="00394C5C" w:rsidP="00677CCD">
            <w:pPr>
              <w:spacing w:line="276" w:lineRule="auto"/>
              <w:rPr>
                <w:rFonts w:ascii="GHEA Grapalat" w:eastAsia="GHEA Grapalat" w:hAnsi="GHEA Grapalat" w:cs="GHEA Grapalat"/>
                <w:bCs/>
              </w:rPr>
            </w:pPr>
          </w:p>
          <w:p w14:paraId="21AA0A80" w14:textId="5008F1AB" w:rsidR="008302FB" w:rsidRDefault="008302FB" w:rsidP="00677CCD">
            <w:pPr>
              <w:spacing w:line="276" w:lineRule="auto"/>
              <w:rPr>
                <w:rFonts w:ascii="GHEA Grapalat" w:eastAsia="GHEA Grapalat" w:hAnsi="GHEA Grapalat" w:cs="GHEA Grapalat"/>
                <w:bCs/>
              </w:rPr>
            </w:pPr>
          </w:p>
          <w:p w14:paraId="022BFE0C" w14:textId="77777777" w:rsidR="008302FB" w:rsidRPr="006366CF" w:rsidRDefault="008302FB" w:rsidP="00677CCD">
            <w:pPr>
              <w:spacing w:line="276" w:lineRule="auto"/>
              <w:rPr>
                <w:rFonts w:ascii="GHEA Grapalat" w:eastAsia="GHEA Grapalat" w:hAnsi="GHEA Grapalat" w:cs="GHEA Grapalat"/>
                <w:bCs/>
              </w:rPr>
            </w:pPr>
          </w:p>
          <w:p w14:paraId="1CF15EED" w14:textId="77777777" w:rsidR="00394C5C" w:rsidRPr="006366CF" w:rsidRDefault="00394C5C" w:rsidP="00677CCD">
            <w:pPr>
              <w:spacing w:line="276" w:lineRule="auto"/>
              <w:rPr>
                <w:rFonts w:ascii="GHEA Grapalat" w:eastAsia="GHEA Grapalat" w:hAnsi="GHEA Grapalat" w:cs="GHEA Grapalat"/>
                <w:bCs/>
              </w:rPr>
            </w:pPr>
          </w:p>
          <w:p w14:paraId="36A1C98F" w14:textId="68B970CB" w:rsidR="00394C5C" w:rsidRDefault="008302FB" w:rsidP="008302FB">
            <w:pPr>
              <w:spacing w:line="276" w:lineRule="auto"/>
              <w:jc w:val="center"/>
              <w:rPr>
                <w:rFonts w:ascii="GHEA Grapalat" w:hAnsi="GHEA Grapalat"/>
              </w:rPr>
            </w:pPr>
            <w:r>
              <w:rPr>
                <w:rFonts w:ascii="GHEA Grapalat" w:eastAsia="GHEA Grapalat" w:hAnsi="GHEA Grapalat" w:cs="GHEA Grapalat"/>
                <w:bCs/>
              </w:rPr>
              <w:t>Ը</w:t>
            </w:r>
            <w:r w:rsidR="00394C5C" w:rsidRPr="006366CF">
              <w:rPr>
                <w:rFonts w:ascii="GHEA Grapalat" w:eastAsia="GHEA Grapalat" w:hAnsi="GHEA Grapalat" w:cs="GHEA Grapalat"/>
                <w:bCs/>
              </w:rPr>
              <w:t>նդունվել</w:t>
            </w:r>
            <w:r>
              <w:rPr>
                <w:rFonts w:ascii="GHEA Grapalat" w:eastAsia="GHEA Grapalat" w:hAnsi="GHEA Grapalat" w:cs="GHEA Grapalat"/>
                <w:bCs/>
              </w:rPr>
              <w:t xml:space="preserve"> է:</w:t>
            </w:r>
          </w:p>
          <w:p w14:paraId="49FDFC53" w14:textId="77777777" w:rsidR="008302FB" w:rsidRPr="006366CF" w:rsidRDefault="008302FB" w:rsidP="008302FB">
            <w:pPr>
              <w:spacing w:line="276" w:lineRule="auto"/>
              <w:jc w:val="center"/>
              <w:rPr>
                <w:rFonts w:ascii="GHEA Grapalat" w:eastAsia="GHEA Grapalat" w:hAnsi="GHEA Grapalat" w:cs="GHEA Grapalat"/>
                <w:bCs/>
              </w:rPr>
            </w:pPr>
          </w:p>
          <w:p w14:paraId="7840CBC2" w14:textId="77777777" w:rsidR="003B55B0" w:rsidRPr="006366CF" w:rsidRDefault="003B55B0" w:rsidP="00677CCD">
            <w:pPr>
              <w:spacing w:line="276" w:lineRule="auto"/>
              <w:rPr>
                <w:rFonts w:ascii="GHEA Grapalat" w:eastAsia="GHEA Grapalat" w:hAnsi="GHEA Grapalat" w:cs="GHEA Grapalat"/>
                <w:bCs/>
              </w:rPr>
            </w:pPr>
          </w:p>
          <w:p w14:paraId="6D38D933" w14:textId="77777777" w:rsidR="003B55B0" w:rsidRPr="006366CF" w:rsidRDefault="003B55B0" w:rsidP="00677CCD">
            <w:pPr>
              <w:spacing w:line="276" w:lineRule="auto"/>
              <w:rPr>
                <w:rFonts w:ascii="GHEA Grapalat" w:eastAsia="GHEA Grapalat" w:hAnsi="GHEA Grapalat" w:cs="GHEA Grapalat"/>
                <w:bCs/>
              </w:rPr>
            </w:pPr>
          </w:p>
          <w:p w14:paraId="1E2922B0" w14:textId="77777777" w:rsidR="003B55B0" w:rsidRPr="006366CF" w:rsidRDefault="003B55B0" w:rsidP="00677CCD">
            <w:pPr>
              <w:spacing w:line="276" w:lineRule="auto"/>
              <w:rPr>
                <w:rFonts w:ascii="GHEA Grapalat" w:eastAsia="GHEA Grapalat" w:hAnsi="GHEA Grapalat" w:cs="GHEA Grapalat"/>
                <w:bCs/>
              </w:rPr>
            </w:pPr>
          </w:p>
          <w:p w14:paraId="305DE37B" w14:textId="77777777" w:rsidR="003B55B0" w:rsidRPr="006366CF" w:rsidRDefault="003B55B0" w:rsidP="00677CCD">
            <w:pPr>
              <w:spacing w:line="276" w:lineRule="auto"/>
              <w:rPr>
                <w:rFonts w:ascii="GHEA Grapalat" w:eastAsia="GHEA Grapalat" w:hAnsi="GHEA Grapalat" w:cs="GHEA Grapalat"/>
                <w:bCs/>
              </w:rPr>
            </w:pPr>
          </w:p>
          <w:p w14:paraId="4117ADE1" w14:textId="77777777" w:rsidR="003B55B0" w:rsidRPr="006366CF" w:rsidRDefault="003B55B0" w:rsidP="00677CCD">
            <w:pPr>
              <w:spacing w:line="276" w:lineRule="auto"/>
              <w:rPr>
                <w:rFonts w:ascii="GHEA Grapalat" w:eastAsia="GHEA Grapalat" w:hAnsi="GHEA Grapalat" w:cs="GHEA Grapalat"/>
                <w:bCs/>
              </w:rPr>
            </w:pPr>
          </w:p>
          <w:p w14:paraId="0C70B220" w14:textId="77777777" w:rsidR="003B55B0" w:rsidRPr="006366CF" w:rsidRDefault="003B55B0" w:rsidP="00677CCD">
            <w:pPr>
              <w:spacing w:line="276" w:lineRule="auto"/>
              <w:rPr>
                <w:rFonts w:ascii="GHEA Grapalat" w:eastAsia="GHEA Grapalat" w:hAnsi="GHEA Grapalat" w:cs="GHEA Grapalat"/>
                <w:bCs/>
              </w:rPr>
            </w:pPr>
          </w:p>
          <w:p w14:paraId="4E488655" w14:textId="77777777" w:rsidR="003B55B0" w:rsidRPr="006366CF" w:rsidRDefault="003B55B0" w:rsidP="00677CCD">
            <w:pPr>
              <w:spacing w:line="276" w:lineRule="auto"/>
              <w:rPr>
                <w:rFonts w:ascii="GHEA Grapalat" w:eastAsia="GHEA Grapalat" w:hAnsi="GHEA Grapalat" w:cs="GHEA Grapalat"/>
                <w:bCs/>
              </w:rPr>
            </w:pPr>
          </w:p>
          <w:p w14:paraId="3E519917" w14:textId="77777777" w:rsidR="003B55B0" w:rsidRPr="006366CF" w:rsidRDefault="003B55B0" w:rsidP="00677CCD">
            <w:pPr>
              <w:spacing w:line="276" w:lineRule="auto"/>
              <w:rPr>
                <w:rFonts w:ascii="GHEA Grapalat" w:eastAsia="GHEA Grapalat" w:hAnsi="GHEA Grapalat" w:cs="GHEA Grapalat"/>
                <w:bCs/>
              </w:rPr>
            </w:pPr>
          </w:p>
          <w:p w14:paraId="2DA47478" w14:textId="77777777" w:rsidR="003B55B0" w:rsidRPr="006366CF" w:rsidRDefault="003B55B0" w:rsidP="00677CCD">
            <w:pPr>
              <w:spacing w:line="276" w:lineRule="auto"/>
              <w:rPr>
                <w:rFonts w:ascii="GHEA Grapalat" w:eastAsia="GHEA Grapalat" w:hAnsi="GHEA Grapalat" w:cs="GHEA Grapalat"/>
                <w:bCs/>
              </w:rPr>
            </w:pPr>
          </w:p>
          <w:p w14:paraId="50D2359D" w14:textId="77777777" w:rsidR="003B55B0" w:rsidRPr="006366CF" w:rsidRDefault="003B55B0" w:rsidP="00677CCD">
            <w:pPr>
              <w:spacing w:line="276" w:lineRule="auto"/>
              <w:rPr>
                <w:rFonts w:ascii="GHEA Grapalat" w:eastAsia="GHEA Grapalat" w:hAnsi="GHEA Grapalat" w:cs="GHEA Grapalat"/>
                <w:bCs/>
              </w:rPr>
            </w:pPr>
          </w:p>
          <w:p w14:paraId="0F19BCD1" w14:textId="77777777" w:rsidR="003B55B0" w:rsidRPr="006366CF" w:rsidRDefault="003B55B0" w:rsidP="00677CCD">
            <w:pPr>
              <w:spacing w:line="276" w:lineRule="auto"/>
              <w:rPr>
                <w:rFonts w:ascii="GHEA Grapalat" w:eastAsia="GHEA Grapalat" w:hAnsi="GHEA Grapalat" w:cs="GHEA Grapalat"/>
                <w:bCs/>
              </w:rPr>
            </w:pPr>
          </w:p>
          <w:p w14:paraId="23963A0C" w14:textId="77777777" w:rsidR="003B55B0" w:rsidRPr="006366CF" w:rsidRDefault="003B55B0" w:rsidP="00677CCD">
            <w:pPr>
              <w:spacing w:line="276" w:lineRule="auto"/>
              <w:rPr>
                <w:rFonts w:ascii="GHEA Grapalat" w:eastAsia="GHEA Grapalat" w:hAnsi="GHEA Grapalat" w:cs="GHEA Grapalat"/>
                <w:bCs/>
              </w:rPr>
            </w:pPr>
          </w:p>
          <w:p w14:paraId="3801DA0B" w14:textId="77777777" w:rsidR="003B55B0" w:rsidRPr="006366CF" w:rsidRDefault="003B55B0" w:rsidP="00677CCD">
            <w:pPr>
              <w:spacing w:line="276" w:lineRule="auto"/>
              <w:rPr>
                <w:rFonts w:ascii="GHEA Grapalat" w:eastAsia="GHEA Grapalat" w:hAnsi="GHEA Grapalat" w:cs="GHEA Grapalat"/>
                <w:bCs/>
              </w:rPr>
            </w:pPr>
          </w:p>
          <w:p w14:paraId="104477DD" w14:textId="77777777" w:rsidR="003B55B0" w:rsidRPr="006366CF" w:rsidRDefault="003B55B0" w:rsidP="00677CCD">
            <w:pPr>
              <w:spacing w:line="276" w:lineRule="auto"/>
              <w:rPr>
                <w:rFonts w:ascii="GHEA Grapalat" w:eastAsia="GHEA Grapalat" w:hAnsi="GHEA Grapalat" w:cs="GHEA Grapalat"/>
                <w:bCs/>
              </w:rPr>
            </w:pPr>
          </w:p>
          <w:p w14:paraId="610456EF" w14:textId="77777777" w:rsidR="003B55B0" w:rsidRPr="006366CF" w:rsidRDefault="003B55B0" w:rsidP="00677CCD">
            <w:pPr>
              <w:spacing w:line="276" w:lineRule="auto"/>
              <w:rPr>
                <w:rFonts w:ascii="GHEA Grapalat" w:eastAsia="GHEA Grapalat" w:hAnsi="GHEA Grapalat" w:cs="GHEA Grapalat"/>
                <w:bCs/>
              </w:rPr>
            </w:pPr>
          </w:p>
          <w:p w14:paraId="429609A8" w14:textId="77777777" w:rsidR="003B55B0" w:rsidRPr="006366CF" w:rsidRDefault="003B55B0" w:rsidP="00677CCD">
            <w:pPr>
              <w:spacing w:line="276" w:lineRule="auto"/>
              <w:rPr>
                <w:rFonts w:ascii="GHEA Grapalat" w:eastAsia="GHEA Grapalat" w:hAnsi="GHEA Grapalat" w:cs="GHEA Grapalat"/>
                <w:bCs/>
              </w:rPr>
            </w:pPr>
          </w:p>
          <w:p w14:paraId="6203A848" w14:textId="77777777" w:rsidR="003B55B0" w:rsidRPr="006366CF" w:rsidRDefault="003B55B0" w:rsidP="00677CCD">
            <w:pPr>
              <w:spacing w:line="276" w:lineRule="auto"/>
              <w:rPr>
                <w:rFonts w:ascii="GHEA Grapalat" w:eastAsia="GHEA Grapalat" w:hAnsi="GHEA Grapalat" w:cs="GHEA Grapalat"/>
                <w:bCs/>
              </w:rPr>
            </w:pPr>
          </w:p>
          <w:p w14:paraId="79E9ED5E" w14:textId="77777777" w:rsidR="003B55B0" w:rsidRPr="006366CF" w:rsidRDefault="003B55B0" w:rsidP="00677CCD">
            <w:pPr>
              <w:spacing w:line="276" w:lineRule="auto"/>
              <w:rPr>
                <w:rFonts w:ascii="GHEA Grapalat" w:eastAsia="GHEA Grapalat" w:hAnsi="GHEA Grapalat" w:cs="GHEA Grapalat"/>
                <w:bCs/>
              </w:rPr>
            </w:pPr>
          </w:p>
          <w:p w14:paraId="38102A7F" w14:textId="77777777" w:rsidR="003B55B0" w:rsidRPr="006366CF" w:rsidRDefault="003B55B0" w:rsidP="00677CCD">
            <w:pPr>
              <w:spacing w:line="276" w:lineRule="auto"/>
              <w:rPr>
                <w:rFonts w:ascii="GHEA Grapalat" w:eastAsia="GHEA Grapalat" w:hAnsi="GHEA Grapalat" w:cs="GHEA Grapalat"/>
                <w:bCs/>
              </w:rPr>
            </w:pPr>
          </w:p>
          <w:p w14:paraId="7916F40D" w14:textId="77777777" w:rsidR="003B55B0" w:rsidRPr="006366CF" w:rsidRDefault="003B55B0" w:rsidP="00677CCD">
            <w:pPr>
              <w:spacing w:line="276" w:lineRule="auto"/>
              <w:rPr>
                <w:rFonts w:ascii="GHEA Grapalat" w:eastAsia="GHEA Grapalat" w:hAnsi="GHEA Grapalat" w:cs="GHEA Grapalat"/>
                <w:bCs/>
              </w:rPr>
            </w:pPr>
          </w:p>
          <w:p w14:paraId="39186F65" w14:textId="77777777" w:rsidR="003B55B0" w:rsidRPr="006366CF" w:rsidRDefault="003B55B0" w:rsidP="00677CCD">
            <w:pPr>
              <w:spacing w:line="276" w:lineRule="auto"/>
              <w:rPr>
                <w:rFonts w:ascii="GHEA Grapalat" w:eastAsia="GHEA Grapalat" w:hAnsi="GHEA Grapalat" w:cs="GHEA Grapalat"/>
                <w:bCs/>
              </w:rPr>
            </w:pPr>
          </w:p>
          <w:p w14:paraId="487D2C92" w14:textId="77777777" w:rsidR="003B55B0" w:rsidRPr="006366CF" w:rsidRDefault="003B55B0" w:rsidP="00677CCD">
            <w:pPr>
              <w:spacing w:line="276" w:lineRule="auto"/>
              <w:rPr>
                <w:rFonts w:ascii="GHEA Grapalat" w:eastAsia="GHEA Grapalat" w:hAnsi="GHEA Grapalat" w:cs="GHEA Grapalat"/>
                <w:bCs/>
              </w:rPr>
            </w:pPr>
          </w:p>
          <w:p w14:paraId="478497E4" w14:textId="77777777" w:rsidR="003B55B0" w:rsidRPr="006366CF" w:rsidRDefault="003B55B0" w:rsidP="00677CCD">
            <w:pPr>
              <w:spacing w:line="276" w:lineRule="auto"/>
              <w:rPr>
                <w:rFonts w:ascii="GHEA Grapalat" w:eastAsia="GHEA Grapalat" w:hAnsi="GHEA Grapalat" w:cs="GHEA Grapalat"/>
                <w:bCs/>
              </w:rPr>
            </w:pPr>
          </w:p>
          <w:p w14:paraId="29F82E54" w14:textId="77777777" w:rsidR="003B55B0" w:rsidRPr="006366CF" w:rsidRDefault="003B55B0" w:rsidP="00677CCD">
            <w:pPr>
              <w:spacing w:line="276" w:lineRule="auto"/>
              <w:rPr>
                <w:rFonts w:ascii="GHEA Grapalat" w:eastAsia="GHEA Grapalat" w:hAnsi="GHEA Grapalat" w:cs="GHEA Grapalat"/>
                <w:bCs/>
              </w:rPr>
            </w:pPr>
          </w:p>
          <w:p w14:paraId="3796DC14" w14:textId="77777777" w:rsidR="003B55B0" w:rsidRPr="006366CF" w:rsidRDefault="003B55B0" w:rsidP="00677CCD">
            <w:pPr>
              <w:spacing w:line="276" w:lineRule="auto"/>
              <w:rPr>
                <w:rFonts w:ascii="GHEA Grapalat" w:eastAsia="GHEA Grapalat" w:hAnsi="GHEA Grapalat" w:cs="GHEA Grapalat"/>
                <w:bCs/>
              </w:rPr>
            </w:pPr>
          </w:p>
          <w:p w14:paraId="7426ABA2" w14:textId="77777777" w:rsidR="003B55B0" w:rsidRPr="006366CF" w:rsidRDefault="003B55B0" w:rsidP="00677CCD">
            <w:pPr>
              <w:spacing w:line="276" w:lineRule="auto"/>
              <w:rPr>
                <w:rFonts w:ascii="GHEA Grapalat" w:eastAsia="GHEA Grapalat" w:hAnsi="GHEA Grapalat" w:cs="GHEA Grapalat"/>
                <w:bCs/>
              </w:rPr>
            </w:pPr>
          </w:p>
          <w:p w14:paraId="519711AA" w14:textId="77777777" w:rsidR="003B55B0" w:rsidRPr="006366CF" w:rsidRDefault="003B55B0" w:rsidP="00677CCD">
            <w:pPr>
              <w:spacing w:line="276" w:lineRule="auto"/>
              <w:rPr>
                <w:rFonts w:ascii="GHEA Grapalat" w:eastAsia="GHEA Grapalat" w:hAnsi="GHEA Grapalat" w:cs="GHEA Grapalat"/>
                <w:bCs/>
              </w:rPr>
            </w:pPr>
          </w:p>
          <w:p w14:paraId="6D5D6CD5" w14:textId="77777777" w:rsidR="003B55B0" w:rsidRPr="006366CF" w:rsidRDefault="003B55B0" w:rsidP="00677CCD">
            <w:pPr>
              <w:spacing w:line="276" w:lineRule="auto"/>
              <w:rPr>
                <w:rFonts w:ascii="GHEA Grapalat" w:eastAsia="GHEA Grapalat" w:hAnsi="GHEA Grapalat" w:cs="GHEA Grapalat"/>
                <w:bCs/>
              </w:rPr>
            </w:pPr>
          </w:p>
          <w:p w14:paraId="0C36614D" w14:textId="77777777" w:rsidR="003B55B0" w:rsidRPr="006366CF" w:rsidRDefault="003B55B0" w:rsidP="00677CCD">
            <w:pPr>
              <w:spacing w:line="276" w:lineRule="auto"/>
              <w:rPr>
                <w:rFonts w:ascii="GHEA Grapalat" w:eastAsia="GHEA Grapalat" w:hAnsi="GHEA Grapalat" w:cs="GHEA Grapalat"/>
                <w:bCs/>
              </w:rPr>
            </w:pPr>
          </w:p>
          <w:p w14:paraId="28D8ED7A" w14:textId="77777777" w:rsidR="003B55B0" w:rsidRPr="006366CF" w:rsidRDefault="003B55B0" w:rsidP="00677CCD">
            <w:pPr>
              <w:spacing w:line="276" w:lineRule="auto"/>
              <w:rPr>
                <w:rFonts w:ascii="GHEA Grapalat" w:eastAsia="GHEA Grapalat" w:hAnsi="GHEA Grapalat" w:cs="GHEA Grapalat"/>
                <w:bCs/>
              </w:rPr>
            </w:pPr>
          </w:p>
          <w:p w14:paraId="1B4D0409" w14:textId="77777777" w:rsidR="003B55B0" w:rsidRPr="006366CF" w:rsidRDefault="003B55B0" w:rsidP="00677CCD">
            <w:pPr>
              <w:spacing w:line="276" w:lineRule="auto"/>
              <w:rPr>
                <w:rFonts w:ascii="GHEA Grapalat" w:eastAsia="GHEA Grapalat" w:hAnsi="GHEA Grapalat" w:cs="GHEA Grapalat"/>
                <w:bCs/>
              </w:rPr>
            </w:pPr>
          </w:p>
          <w:p w14:paraId="4BBD1977" w14:textId="77777777" w:rsidR="003B55B0" w:rsidRPr="006366CF" w:rsidRDefault="003B55B0" w:rsidP="00677CCD">
            <w:pPr>
              <w:spacing w:line="276" w:lineRule="auto"/>
              <w:rPr>
                <w:rFonts w:ascii="GHEA Grapalat" w:eastAsia="GHEA Grapalat" w:hAnsi="GHEA Grapalat" w:cs="GHEA Grapalat"/>
                <w:bCs/>
              </w:rPr>
            </w:pPr>
          </w:p>
          <w:p w14:paraId="3CF47A06" w14:textId="77777777" w:rsidR="003B55B0" w:rsidRPr="006366CF" w:rsidRDefault="003B55B0" w:rsidP="00677CCD">
            <w:pPr>
              <w:spacing w:line="276" w:lineRule="auto"/>
              <w:rPr>
                <w:rFonts w:ascii="GHEA Grapalat" w:eastAsia="GHEA Grapalat" w:hAnsi="GHEA Grapalat" w:cs="GHEA Grapalat"/>
                <w:bCs/>
              </w:rPr>
            </w:pPr>
          </w:p>
          <w:p w14:paraId="22C108FB" w14:textId="0FCA5FC9" w:rsidR="003B55B0" w:rsidRPr="006366CF" w:rsidRDefault="003B55B0" w:rsidP="00CA5565">
            <w:pP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 xml:space="preserve">Չի ընդունվել։ Հաշվի առնելով որ ազգային տարածական տվյալների ենթակառուցվածքը չի կարող գործել պետության ընդհանուր տեղեկատվական համակարգերից անջատ, ինքնավար մարմինը պետք է աջակցող համակարգերի համար սահմանի տեխնիկական պահանջներ, որոնք կլինեն համահունչ և ընդհանուր ստանդարտների ներքո։ </w:t>
            </w:r>
            <w:r w:rsidR="003F32AF" w:rsidRPr="006366CF">
              <w:rPr>
                <w:rFonts w:ascii="GHEA Grapalat" w:eastAsia="GHEA Grapalat" w:hAnsi="GHEA Grapalat" w:cs="GHEA Grapalat"/>
                <w:bCs/>
              </w:rPr>
              <w:t>Տ</w:t>
            </w:r>
            <w:r w:rsidRPr="006366CF">
              <w:rPr>
                <w:rFonts w:ascii="GHEA Grapalat" w:eastAsia="GHEA Grapalat" w:hAnsi="GHEA Grapalat" w:cs="GHEA Grapalat"/>
                <w:bCs/>
              </w:rPr>
              <w:t xml:space="preserve">եխնիկական պահանջները չեն կարող լինել կամայական և յուրաքանչյուր մարմին այն սահմանի իր հայեցողությամբ։ Այս լիազորությունը չի սահմանափակում </w:t>
            </w:r>
            <w:r w:rsidR="003F32AF" w:rsidRPr="006366CF">
              <w:rPr>
                <w:rFonts w:ascii="GHEA Grapalat" w:eastAsia="GHEA Grapalat" w:hAnsi="GHEA Grapalat" w:cs="GHEA Grapalat"/>
                <w:bCs/>
              </w:rPr>
              <w:t xml:space="preserve">կադաստրի </w:t>
            </w:r>
            <w:r w:rsidRPr="006366CF">
              <w:rPr>
                <w:rFonts w:ascii="GHEA Grapalat" w:eastAsia="GHEA Grapalat" w:hAnsi="GHEA Grapalat" w:cs="GHEA Grapalat"/>
                <w:bCs/>
              </w:rPr>
              <w:t>լիազոր մարմնի համակարգման գործառույթը, ավելին՝ օրենքով առաջին անգամ սահմանվում է համակարգերի կառավարիչների գործառույթների շրջանակը</w:t>
            </w:r>
            <w:r w:rsidR="004072CF" w:rsidRPr="006366CF">
              <w:rPr>
                <w:rFonts w:ascii="GHEA Grapalat" w:eastAsia="GHEA Grapalat" w:hAnsi="GHEA Grapalat" w:cs="GHEA Grapalat"/>
                <w:bCs/>
              </w:rPr>
              <w:t>։ Համակարգի լուծումները, ծրագրային և տեխնոլոգիական ապահովումները կմշակվեն և կներդրվեն ընդհանուր տեխնիկական պահանջների ներքո։</w:t>
            </w:r>
          </w:p>
          <w:p w14:paraId="3BA45BF6" w14:textId="77777777" w:rsidR="003B55B0" w:rsidRPr="006366CF" w:rsidRDefault="003B55B0" w:rsidP="00677CCD">
            <w:pPr>
              <w:spacing w:line="276" w:lineRule="auto"/>
              <w:rPr>
                <w:rFonts w:ascii="GHEA Grapalat" w:eastAsia="GHEA Grapalat" w:hAnsi="GHEA Grapalat" w:cs="GHEA Grapalat"/>
                <w:bCs/>
              </w:rPr>
            </w:pPr>
          </w:p>
          <w:p w14:paraId="6A9792CF" w14:textId="77777777" w:rsidR="003B55B0" w:rsidRPr="006366CF" w:rsidRDefault="003B55B0" w:rsidP="00677CCD">
            <w:pPr>
              <w:spacing w:line="276" w:lineRule="auto"/>
              <w:rPr>
                <w:rFonts w:ascii="GHEA Grapalat" w:eastAsia="GHEA Grapalat" w:hAnsi="GHEA Grapalat" w:cs="GHEA Grapalat"/>
                <w:bCs/>
              </w:rPr>
            </w:pPr>
          </w:p>
          <w:p w14:paraId="03A76D84" w14:textId="5BD5901E" w:rsidR="003B55B0" w:rsidRPr="006366CF" w:rsidRDefault="004072CF" w:rsidP="00677CCD">
            <w:pPr>
              <w:spacing w:line="276" w:lineRule="auto"/>
              <w:rPr>
                <w:rFonts w:ascii="GHEA Grapalat" w:eastAsia="GHEA Grapalat" w:hAnsi="GHEA Grapalat" w:cs="GHEA Grapalat"/>
                <w:bCs/>
              </w:rPr>
            </w:pPr>
            <w:r w:rsidRPr="006366CF">
              <w:rPr>
                <w:rFonts w:ascii="GHEA Grapalat" w:eastAsia="GHEA Grapalat" w:hAnsi="GHEA Grapalat" w:cs="GHEA Grapalat"/>
                <w:bCs/>
              </w:rPr>
              <w:t xml:space="preserve">Ընդունվել է ի գիտություն։ Այդ հարցերը կկարգավորվեն Հանձնաժողովի աշխատակարգով, օրենքը չծանրաբեռնելու նպատակով։ </w:t>
            </w:r>
          </w:p>
          <w:p w14:paraId="1347E696" w14:textId="77777777" w:rsidR="003B55B0" w:rsidRPr="006366CF" w:rsidRDefault="003B55B0" w:rsidP="00677CCD">
            <w:pPr>
              <w:spacing w:line="276" w:lineRule="auto"/>
              <w:rPr>
                <w:rFonts w:ascii="GHEA Grapalat" w:eastAsia="GHEA Grapalat" w:hAnsi="GHEA Grapalat" w:cs="GHEA Grapalat"/>
                <w:bCs/>
              </w:rPr>
            </w:pPr>
          </w:p>
          <w:p w14:paraId="0427D0E8" w14:textId="77777777" w:rsidR="003B55B0" w:rsidRPr="006366CF" w:rsidRDefault="003B55B0" w:rsidP="00677CCD">
            <w:pPr>
              <w:spacing w:line="276" w:lineRule="auto"/>
              <w:rPr>
                <w:rFonts w:ascii="GHEA Grapalat" w:eastAsia="GHEA Grapalat" w:hAnsi="GHEA Grapalat" w:cs="GHEA Grapalat"/>
                <w:bCs/>
              </w:rPr>
            </w:pPr>
          </w:p>
          <w:p w14:paraId="5C0A4FFF" w14:textId="77777777" w:rsidR="003B55B0" w:rsidRPr="006366CF" w:rsidRDefault="003B55B0" w:rsidP="00677CCD">
            <w:pPr>
              <w:spacing w:line="276" w:lineRule="auto"/>
              <w:rPr>
                <w:rFonts w:ascii="GHEA Grapalat" w:eastAsia="GHEA Grapalat" w:hAnsi="GHEA Grapalat" w:cs="GHEA Grapalat"/>
                <w:bCs/>
              </w:rPr>
            </w:pPr>
          </w:p>
          <w:p w14:paraId="5E6436AF" w14:textId="77777777" w:rsidR="004072CF" w:rsidRPr="006366CF" w:rsidRDefault="004072CF" w:rsidP="00677CCD">
            <w:pPr>
              <w:spacing w:line="276" w:lineRule="auto"/>
              <w:rPr>
                <w:rFonts w:ascii="GHEA Grapalat" w:eastAsia="GHEA Grapalat" w:hAnsi="GHEA Grapalat" w:cs="GHEA Grapalat"/>
                <w:bCs/>
              </w:rPr>
            </w:pPr>
          </w:p>
          <w:p w14:paraId="254495F8" w14:textId="050F7931" w:rsidR="004072CF" w:rsidRPr="006366CF" w:rsidRDefault="004072CF" w:rsidP="00677CCD">
            <w:pPr>
              <w:spacing w:line="276" w:lineRule="auto"/>
              <w:rPr>
                <w:rFonts w:ascii="GHEA Grapalat" w:eastAsia="GHEA Grapalat" w:hAnsi="GHEA Grapalat" w:cs="GHEA Grapalat"/>
                <w:bCs/>
              </w:rPr>
            </w:pPr>
            <w:r w:rsidRPr="006366CF">
              <w:rPr>
                <w:rFonts w:ascii="GHEA Grapalat" w:eastAsia="GHEA Grapalat" w:hAnsi="GHEA Grapalat" w:cs="GHEA Grapalat"/>
                <w:bCs/>
              </w:rPr>
              <w:t xml:space="preserve">Ընդունվել է ի գիտություն։ </w:t>
            </w:r>
          </w:p>
        </w:tc>
      </w:tr>
      <w:tr w:rsidR="00AF1AB6" w:rsidRPr="006366CF" w14:paraId="1D886EB4" w14:textId="77777777" w:rsidTr="00FA176D">
        <w:trPr>
          <w:gridAfter w:val="1"/>
          <w:wAfter w:w="50" w:type="dxa"/>
          <w:trHeight w:val="243"/>
        </w:trPr>
        <w:tc>
          <w:tcPr>
            <w:tcW w:w="8817" w:type="dxa"/>
            <w:vMerge w:val="restart"/>
          </w:tcPr>
          <w:p w14:paraId="753DDDCF" w14:textId="1B241307" w:rsidR="00AF1AB6"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lastRenderedPageBreak/>
              <w:t>13</w:t>
            </w:r>
            <w:r w:rsidR="00AF1AB6" w:rsidRPr="006366CF">
              <w:rPr>
                <w:rFonts w:ascii="GHEA Grapalat" w:eastAsia="GHEA Grapalat" w:hAnsi="GHEA Grapalat" w:cs="GHEA Grapalat"/>
                <w:b/>
                <w:bCs/>
              </w:rPr>
              <w:t>. ՀՀ պետական եկամուտների կոմիտե</w:t>
            </w:r>
          </w:p>
        </w:tc>
        <w:tc>
          <w:tcPr>
            <w:tcW w:w="6158" w:type="dxa"/>
          </w:tcPr>
          <w:p w14:paraId="617340C3" w14:textId="3B44053D" w:rsidR="00AF1AB6" w:rsidRPr="006366CF" w:rsidRDefault="0092587D"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21</w:t>
            </w:r>
            <w:r w:rsidR="004E3630" w:rsidRPr="006366CF">
              <w:rPr>
                <w:rFonts w:ascii="GHEA Grapalat" w:eastAsia="GHEA Grapalat" w:hAnsi="GHEA Grapalat" w:cs="GHEA Grapalat"/>
                <w:b/>
                <w:bCs/>
              </w:rPr>
              <w:t>.</w:t>
            </w:r>
            <w:r w:rsidRPr="006366CF">
              <w:rPr>
                <w:rFonts w:ascii="GHEA Grapalat" w:eastAsia="GHEA Grapalat" w:hAnsi="GHEA Grapalat" w:cs="GHEA Grapalat"/>
                <w:b/>
                <w:bCs/>
                <w:lang w:val="en-US"/>
              </w:rPr>
              <w:t>05</w:t>
            </w:r>
            <w:r w:rsidR="00AB4F3C" w:rsidRPr="006366CF">
              <w:rPr>
                <w:rFonts w:ascii="GHEA Grapalat" w:eastAsia="GHEA Grapalat" w:hAnsi="GHEA Grapalat" w:cs="GHEA Grapalat"/>
                <w:b/>
                <w:bCs/>
              </w:rPr>
              <w:t>.</w:t>
            </w:r>
            <w:r w:rsidR="004E3630" w:rsidRPr="006366CF">
              <w:rPr>
                <w:rFonts w:ascii="GHEA Grapalat" w:eastAsia="GHEA Grapalat" w:hAnsi="GHEA Grapalat" w:cs="GHEA Grapalat"/>
                <w:b/>
                <w:bCs/>
              </w:rPr>
              <w:t>202</w:t>
            </w:r>
            <w:r w:rsidR="00CA674D" w:rsidRPr="006366CF">
              <w:rPr>
                <w:rFonts w:ascii="GHEA Grapalat" w:eastAsia="GHEA Grapalat" w:hAnsi="GHEA Grapalat" w:cs="GHEA Grapalat"/>
                <w:b/>
                <w:bCs/>
                <w:lang w:val="en-US"/>
              </w:rPr>
              <w:t>5</w:t>
            </w:r>
            <w:r w:rsidR="004E3630" w:rsidRPr="006366CF">
              <w:rPr>
                <w:rFonts w:ascii="GHEA Grapalat" w:eastAsia="GHEA Grapalat" w:hAnsi="GHEA Grapalat" w:cs="GHEA Grapalat"/>
                <w:b/>
                <w:bCs/>
              </w:rPr>
              <w:t>թ.</w:t>
            </w:r>
          </w:p>
        </w:tc>
      </w:tr>
      <w:tr w:rsidR="00AF1AB6" w:rsidRPr="006366CF" w14:paraId="0955F4D6" w14:textId="77777777" w:rsidTr="00FA176D">
        <w:trPr>
          <w:gridAfter w:val="1"/>
          <w:wAfter w:w="50" w:type="dxa"/>
          <w:trHeight w:val="243"/>
        </w:trPr>
        <w:tc>
          <w:tcPr>
            <w:tcW w:w="8817" w:type="dxa"/>
            <w:vMerge/>
          </w:tcPr>
          <w:p w14:paraId="160BBE85" w14:textId="77777777" w:rsidR="00AF1AB6" w:rsidRPr="006366CF" w:rsidRDefault="00AF1AB6"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5B98A099" w14:textId="25290FD0" w:rsidR="00AF1AB6" w:rsidRPr="006366CF" w:rsidRDefault="004E3630" w:rsidP="00677CCD">
            <w:pPr>
              <w:spacing w:line="276" w:lineRule="auto"/>
              <w:jc w:val="center"/>
              <w:rPr>
                <w:rFonts w:ascii="GHEA Grapalat" w:eastAsia="GHEA Grapalat" w:hAnsi="GHEA Grapalat" w:cs="GHEA Grapalat"/>
                <w:b/>
                <w:bCs/>
                <w:lang w:val="en-US"/>
              </w:rPr>
            </w:pPr>
            <w:r w:rsidRPr="006366CF">
              <w:rPr>
                <w:rFonts w:ascii="GHEA Grapalat" w:eastAsia="GHEA Grapalat" w:hAnsi="GHEA Grapalat" w:cs="GHEA Grapalat"/>
                <w:b/>
                <w:bCs/>
              </w:rPr>
              <w:t>N</w:t>
            </w:r>
            <w:r w:rsidR="00980947" w:rsidRPr="006366CF">
              <w:rPr>
                <w:rFonts w:ascii="GHEA Grapalat" w:eastAsia="GHEA Grapalat" w:hAnsi="GHEA Grapalat" w:cs="GHEA Grapalat"/>
                <w:b/>
                <w:bCs/>
                <w:lang w:val="en-US"/>
              </w:rPr>
              <w:t xml:space="preserve"> </w:t>
            </w:r>
            <w:r w:rsidR="0092587D" w:rsidRPr="006366CF">
              <w:rPr>
                <w:rFonts w:ascii="GHEA Grapalat" w:eastAsia="GHEA Grapalat" w:hAnsi="GHEA Grapalat" w:cs="GHEA Grapalat"/>
                <w:b/>
                <w:bCs/>
              </w:rPr>
              <w:t>01/3-4/33253-2025</w:t>
            </w:r>
          </w:p>
        </w:tc>
      </w:tr>
      <w:tr w:rsidR="00FF1DC9" w:rsidRPr="006366CF" w14:paraId="3E073501" w14:textId="77777777" w:rsidTr="00FA176D">
        <w:trPr>
          <w:gridAfter w:val="1"/>
          <w:wAfter w:w="50" w:type="dxa"/>
          <w:trHeight w:val="396"/>
        </w:trPr>
        <w:tc>
          <w:tcPr>
            <w:tcW w:w="8817" w:type="dxa"/>
          </w:tcPr>
          <w:p w14:paraId="419E74C2" w14:textId="0C38C628" w:rsidR="00FF1DC9" w:rsidRPr="006366CF" w:rsidRDefault="00CA674D"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lastRenderedPageBreak/>
              <w:t>ՀՀ պետական եկամուտների կոմիտեն քննարկել է</w:t>
            </w:r>
            <w:r w:rsidR="0092587D" w:rsidRPr="006366CF">
              <w:rPr>
                <w:rFonts w:ascii="GHEA Grapalat" w:eastAsia="GHEA Grapalat" w:hAnsi="GHEA Grapalat" w:cs="GHEA Grapalat"/>
                <w:bCs/>
              </w:rPr>
              <w:t xml:space="preserve"> «Հանրային տեղեկությունների մասին</w:t>
            </w:r>
            <w:r w:rsidR="00141E78" w:rsidRPr="006366CF">
              <w:rPr>
                <w:rFonts w:ascii="GHEA Grapalat" w:eastAsia="GHEA Grapalat" w:hAnsi="GHEA Grapalat" w:cs="GHEA Grapalat"/>
                <w:bCs/>
              </w:rPr>
              <w:t xml:space="preserve">», </w:t>
            </w:r>
            <w:r w:rsidR="0092587D" w:rsidRPr="006366CF">
              <w:rPr>
                <w:rFonts w:ascii="GHEA Grapalat" w:eastAsia="GHEA Grapalat" w:hAnsi="GHEA Grapalat" w:cs="GHEA Grapalat"/>
                <w:bCs/>
              </w:rPr>
              <w:t>«Կիբեռանվտանգության մասին», «Տեղեկատվական համակարգերի կարգավորման մարմնի մասին» օրենքների, ինչպես նաև հարակից օրենքների լրամշակված նախագծերը, որոնց վերաբերյալ հայտնում ենք, որ առաջարկություններ չկան։</w:t>
            </w:r>
          </w:p>
        </w:tc>
        <w:tc>
          <w:tcPr>
            <w:tcW w:w="6158" w:type="dxa"/>
          </w:tcPr>
          <w:p w14:paraId="6267A7E6" w14:textId="77777777" w:rsidR="00AB4F3C" w:rsidRPr="006366CF" w:rsidRDefault="00AB4F3C"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Ընդունվել է ի գիտություն:</w:t>
            </w:r>
          </w:p>
          <w:p w14:paraId="76F20719" w14:textId="2D66D1B1" w:rsidR="00FF1DC9" w:rsidRPr="006366CF" w:rsidRDefault="00FF1DC9" w:rsidP="00677CCD">
            <w:pPr>
              <w:spacing w:line="276" w:lineRule="auto"/>
              <w:jc w:val="center"/>
              <w:rPr>
                <w:rFonts w:ascii="GHEA Grapalat" w:eastAsia="GHEA Grapalat" w:hAnsi="GHEA Grapalat" w:cs="GHEA Grapalat"/>
                <w:bCs/>
              </w:rPr>
            </w:pPr>
          </w:p>
        </w:tc>
      </w:tr>
      <w:tr w:rsidR="00AF1AB6" w:rsidRPr="006366CF" w14:paraId="2A232755" w14:textId="77777777" w:rsidTr="00FA176D">
        <w:trPr>
          <w:gridAfter w:val="1"/>
          <w:wAfter w:w="50" w:type="dxa"/>
          <w:trHeight w:val="243"/>
        </w:trPr>
        <w:tc>
          <w:tcPr>
            <w:tcW w:w="8817" w:type="dxa"/>
            <w:vMerge w:val="restart"/>
          </w:tcPr>
          <w:p w14:paraId="358948FF" w14:textId="3B0254D7" w:rsidR="00AF1AB6"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14</w:t>
            </w:r>
            <w:r w:rsidR="00AF1AB6" w:rsidRPr="006366CF">
              <w:rPr>
                <w:rFonts w:ascii="GHEA Grapalat" w:eastAsia="GHEA Grapalat" w:hAnsi="GHEA Grapalat" w:cs="GHEA Grapalat"/>
                <w:b/>
                <w:bCs/>
              </w:rPr>
              <w:t>. ՀՀ վիճակագրական կոմիտե</w:t>
            </w:r>
          </w:p>
        </w:tc>
        <w:tc>
          <w:tcPr>
            <w:tcW w:w="6158" w:type="dxa"/>
          </w:tcPr>
          <w:p w14:paraId="6EC22C1C" w14:textId="507FA9D3" w:rsidR="00AF1AB6" w:rsidRPr="006366CF" w:rsidRDefault="00141E78"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21.05</w:t>
            </w:r>
            <w:r w:rsidR="00996FC9" w:rsidRPr="006366CF">
              <w:rPr>
                <w:rFonts w:ascii="GHEA Grapalat" w:eastAsia="GHEA Grapalat" w:hAnsi="GHEA Grapalat" w:cs="GHEA Grapalat"/>
                <w:b/>
                <w:bCs/>
              </w:rPr>
              <w:t>.</w:t>
            </w:r>
            <w:r w:rsidR="004E3630" w:rsidRPr="006366CF">
              <w:rPr>
                <w:rFonts w:ascii="GHEA Grapalat" w:eastAsia="GHEA Grapalat" w:hAnsi="GHEA Grapalat" w:cs="GHEA Grapalat"/>
                <w:b/>
                <w:bCs/>
              </w:rPr>
              <w:t>202</w:t>
            </w:r>
            <w:r w:rsidR="00CA674D" w:rsidRPr="006366CF">
              <w:rPr>
                <w:rFonts w:ascii="GHEA Grapalat" w:eastAsia="GHEA Grapalat" w:hAnsi="GHEA Grapalat" w:cs="GHEA Grapalat"/>
                <w:b/>
                <w:bCs/>
              </w:rPr>
              <w:t>5</w:t>
            </w:r>
            <w:r w:rsidR="004E3630" w:rsidRPr="006366CF">
              <w:rPr>
                <w:rFonts w:ascii="GHEA Grapalat" w:eastAsia="GHEA Grapalat" w:hAnsi="GHEA Grapalat" w:cs="GHEA Grapalat"/>
                <w:b/>
                <w:bCs/>
              </w:rPr>
              <w:t>թ.</w:t>
            </w:r>
          </w:p>
        </w:tc>
      </w:tr>
      <w:tr w:rsidR="00AF1AB6" w:rsidRPr="006366CF" w14:paraId="16791A4F" w14:textId="77777777" w:rsidTr="00FA176D">
        <w:trPr>
          <w:gridAfter w:val="1"/>
          <w:wAfter w:w="50" w:type="dxa"/>
          <w:trHeight w:val="243"/>
        </w:trPr>
        <w:tc>
          <w:tcPr>
            <w:tcW w:w="8817" w:type="dxa"/>
            <w:vMerge/>
          </w:tcPr>
          <w:p w14:paraId="21A8B6C8" w14:textId="77777777" w:rsidR="00AF1AB6" w:rsidRPr="006366CF" w:rsidRDefault="00AF1AB6"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6078D465" w14:textId="67ACEC92" w:rsidR="00AF1AB6" w:rsidRPr="006366CF" w:rsidRDefault="004E3630"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AD271E" w:rsidRPr="006366CF">
              <w:rPr>
                <w:rFonts w:ascii="GHEA Grapalat" w:eastAsia="GHEA Grapalat" w:hAnsi="GHEA Grapalat" w:cs="GHEA Grapalat"/>
                <w:b/>
                <w:bCs/>
              </w:rPr>
              <w:t xml:space="preserve"> </w:t>
            </w:r>
            <w:r w:rsidR="00141E78" w:rsidRPr="006366CF">
              <w:rPr>
                <w:rFonts w:ascii="GHEA Grapalat" w:eastAsia="GHEA Grapalat" w:hAnsi="GHEA Grapalat" w:cs="GHEA Grapalat"/>
                <w:b/>
                <w:bCs/>
              </w:rPr>
              <w:t>ՎԿ/1-06/2170-2025</w:t>
            </w:r>
          </w:p>
        </w:tc>
      </w:tr>
      <w:tr w:rsidR="00FF1DC9" w:rsidRPr="006366CF" w14:paraId="389CCAA9" w14:textId="77777777" w:rsidTr="00FA176D">
        <w:trPr>
          <w:gridAfter w:val="1"/>
          <w:wAfter w:w="50" w:type="dxa"/>
          <w:trHeight w:val="396"/>
        </w:trPr>
        <w:tc>
          <w:tcPr>
            <w:tcW w:w="8817" w:type="dxa"/>
          </w:tcPr>
          <w:p w14:paraId="11851275" w14:textId="741E66DF" w:rsidR="00141E78" w:rsidRPr="006366CF" w:rsidRDefault="00141E78" w:rsidP="00677CCD">
            <w:pPr>
              <w:widowControl w:val="0"/>
              <w:pBdr>
                <w:top w:val="nil"/>
                <w:left w:val="nil"/>
                <w:bottom w:val="nil"/>
                <w:right w:val="nil"/>
                <w:between w:val="nil"/>
              </w:pBdr>
              <w:tabs>
                <w:tab w:val="left" w:pos="435"/>
              </w:tabs>
              <w:spacing w:line="276" w:lineRule="auto"/>
              <w:jc w:val="both"/>
              <w:rPr>
                <w:rFonts w:ascii="GHEA Grapalat" w:eastAsia="GHEA Grapalat" w:hAnsi="GHEA Grapalat" w:cs="GHEA Grapalat"/>
                <w:bCs/>
              </w:rPr>
            </w:pPr>
            <w:r w:rsidRPr="006366CF">
              <w:rPr>
                <w:rFonts w:ascii="GHEA Grapalat" w:eastAsia="GHEA Grapalat" w:hAnsi="GHEA Grapalat" w:cs="GHEA Grapalat"/>
                <w:bCs/>
              </w:rPr>
              <w:t xml:space="preserve">         Առաջնորդվելով փոխվարչապետ Մ.Գրիգորյանի 12.05.2025թ. թիվ 05/02.6/15171-2025  գրությամբ, սույնով Ձեզ է ներկայացվում «Հանրային տեղեկությունների մասին», «Կիբեռանվտանգության մասին», «Տեղեկատվական համակարգերի կարգավորման մարմնի մասին» օրենքների նախագծերի վերաբերյալ Արմստատի  առաջարկությունը, որը վերաբերում է «Տեղեկատվական համակարգերի կարգավորման մարմնի մասին» օրենքի նախագծին:</w:t>
            </w:r>
          </w:p>
          <w:p w14:paraId="3921CFB9" w14:textId="77777777" w:rsidR="00141E78" w:rsidRPr="006366CF" w:rsidRDefault="00141E78" w:rsidP="00677CCD">
            <w:pPr>
              <w:widowControl w:val="0"/>
              <w:pBdr>
                <w:top w:val="nil"/>
                <w:left w:val="nil"/>
                <w:bottom w:val="nil"/>
                <w:right w:val="nil"/>
                <w:between w:val="nil"/>
              </w:pBdr>
              <w:tabs>
                <w:tab w:val="left" w:pos="435"/>
              </w:tabs>
              <w:spacing w:line="276" w:lineRule="auto"/>
              <w:jc w:val="both"/>
              <w:rPr>
                <w:rFonts w:ascii="GHEA Grapalat" w:eastAsia="GHEA Grapalat" w:hAnsi="GHEA Grapalat" w:cs="GHEA Grapalat"/>
                <w:bCs/>
              </w:rPr>
            </w:pPr>
            <w:r w:rsidRPr="006366CF">
              <w:rPr>
                <w:rFonts w:ascii="GHEA Grapalat" w:eastAsia="GHEA Grapalat" w:hAnsi="GHEA Grapalat" w:cs="GHEA Grapalat"/>
                <w:bCs/>
              </w:rPr>
              <w:t>Մասնավորապես, «ՏԵՂԵԿԱՏՎԱԿԱՆ ՀԱՄԱԿԱՐԳԵՐԻ ԿԱՐԳԱՎՈՐՄԱՆ ՄԱՐՄՆԻ ՄԱՍԻՆ» օրենքի նախագծի 21-րդ՝ «Պետական և տեղական ինքնակառավարման մարմինների և իրավաբանական անձանց պարտականությունը Հանձնաժողովին տեղեկատվություն տրամադրելու հարցում» հոդվածի 1-ին մասով սահմանված պարբերության վերջին «տեղեկատվություն» բառից հետո արաջարկվում է ավելացնել «` այդ մարմիններին օրենքով վերապահված իրավասությունների և տեղեկությունների տրամադրման սահմանափակումների շրջանակում» բառերը՝ հաշվի առնելով  Պաշտոնական վիճակագրության մասին օրենքի (Օրենք)  6-րդ հոդվածի 1-ին մասի 6-րդ կետով սահմանված «Վիճակագրական գաղտնիության և բացառապես վիճակագրական նպատակներով օգտագործման» սկզբունքի պահանջների պահպանման անհրաժեշտությունը: Սույն առաջարկը համահունչ է նաև «ՀԱՆՐԱՅԻՆ ՏԵՂԵԿՈՒԹՅՈՒՆՆԵՐԻ ՄԱՍԻՆ» օրենքի նախագծի հոդված 1-ի 3-րդ մասով նախատեսվող դրույթի պահանջին:</w:t>
            </w:r>
          </w:p>
          <w:p w14:paraId="612AAF0B" w14:textId="77777777" w:rsidR="00141E78" w:rsidRPr="006366CF" w:rsidRDefault="00141E78" w:rsidP="00677CCD">
            <w:pPr>
              <w:widowControl w:val="0"/>
              <w:pBdr>
                <w:top w:val="nil"/>
                <w:left w:val="nil"/>
                <w:bottom w:val="nil"/>
                <w:right w:val="nil"/>
                <w:between w:val="nil"/>
              </w:pBdr>
              <w:tabs>
                <w:tab w:val="left" w:pos="435"/>
              </w:tabs>
              <w:spacing w:line="276" w:lineRule="auto"/>
              <w:jc w:val="both"/>
              <w:rPr>
                <w:rFonts w:ascii="GHEA Grapalat" w:eastAsia="GHEA Grapalat" w:hAnsi="GHEA Grapalat" w:cs="GHEA Grapalat"/>
                <w:bCs/>
              </w:rPr>
            </w:pPr>
            <w:r w:rsidRPr="006366CF">
              <w:rPr>
                <w:rFonts w:ascii="GHEA Grapalat" w:eastAsia="GHEA Grapalat" w:hAnsi="GHEA Grapalat" w:cs="GHEA Grapalat"/>
                <w:bCs/>
              </w:rPr>
              <w:t>Միաժամանակ Արմստատն առաջարկում է ուսումնասիրության առարկա դարձնել «ԿԻԲԵՌԱՆՎՏԱՆԳՈՒԹՅԱՆ ՄԱՍԻՆ» օրենքի կիրարկման միջոցառումների ծրագրերի մշակման ժամանակ հատևյալ հարցերի նախատեսումը.</w:t>
            </w:r>
          </w:p>
          <w:p w14:paraId="3D8A13BC" w14:textId="77777777" w:rsidR="00141E78" w:rsidRPr="006366CF" w:rsidRDefault="00141E78" w:rsidP="00D36CFE">
            <w:pPr>
              <w:widowControl w:val="0"/>
              <w:numPr>
                <w:ilvl w:val="1"/>
                <w:numId w:val="4"/>
              </w:numPr>
              <w:pBdr>
                <w:top w:val="nil"/>
                <w:left w:val="nil"/>
                <w:bottom w:val="nil"/>
                <w:right w:val="nil"/>
                <w:between w:val="nil"/>
              </w:pBdr>
              <w:tabs>
                <w:tab w:val="left" w:pos="435"/>
              </w:tabs>
              <w:spacing w:line="276" w:lineRule="auto"/>
              <w:ind w:left="30" w:hanging="30"/>
              <w:jc w:val="both"/>
              <w:rPr>
                <w:rFonts w:ascii="GHEA Grapalat" w:eastAsia="GHEA Grapalat" w:hAnsi="GHEA Grapalat" w:cs="GHEA Grapalat"/>
                <w:bCs/>
              </w:rPr>
            </w:pPr>
            <w:r w:rsidRPr="006366CF">
              <w:rPr>
                <w:rFonts w:ascii="GHEA Grapalat" w:eastAsia="GHEA Grapalat" w:hAnsi="GHEA Grapalat" w:cs="GHEA Grapalat"/>
                <w:bCs/>
              </w:rPr>
              <w:t>Նախատեսել ֆինանսական օժանդակության կամ աջակցման ծրագրեր պետական մարմինների համար՝ կիբեռանվտանգության պահանջների լիարժեք կատարումն ապահովելու նպատակով:</w:t>
            </w:r>
          </w:p>
          <w:p w14:paraId="7523EBDC" w14:textId="77777777" w:rsidR="00141E78" w:rsidRPr="006366CF" w:rsidRDefault="00141E78" w:rsidP="00D36CFE">
            <w:pPr>
              <w:widowControl w:val="0"/>
              <w:numPr>
                <w:ilvl w:val="1"/>
                <w:numId w:val="4"/>
              </w:numPr>
              <w:pBdr>
                <w:top w:val="nil"/>
                <w:left w:val="nil"/>
                <w:bottom w:val="nil"/>
                <w:right w:val="nil"/>
                <w:between w:val="nil"/>
              </w:pBdr>
              <w:tabs>
                <w:tab w:val="left" w:pos="30"/>
              </w:tabs>
              <w:spacing w:line="276" w:lineRule="auto"/>
              <w:ind w:left="30" w:firstLine="0"/>
              <w:jc w:val="both"/>
              <w:rPr>
                <w:rFonts w:ascii="GHEA Grapalat" w:eastAsia="GHEA Grapalat" w:hAnsi="GHEA Grapalat" w:cs="GHEA Grapalat"/>
                <w:bCs/>
              </w:rPr>
            </w:pPr>
            <w:r w:rsidRPr="006366CF">
              <w:rPr>
                <w:rFonts w:ascii="GHEA Grapalat" w:eastAsia="GHEA Grapalat" w:hAnsi="GHEA Grapalat" w:cs="GHEA Grapalat"/>
                <w:bCs/>
              </w:rPr>
              <w:t>Նախատեսել և իրականացնել պետական մարմինների կիբեռանվտանգության մասնագետների վերապատրաստման կրթական ծրագրեր:</w:t>
            </w:r>
          </w:p>
          <w:p w14:paraId="2575DCAA" w14:textId="02E4B3F8" w:rsidR="00FF1DC9" w:rsidRPr="006366CF" w:rsidRDefault="00141E78" w:rsidP="00D36CFE">
            <w:pPr>
              <w:widowControl w:val="0"/>
              <w:numPr>
                <w:ilvl w:val="1"/>
                <w:numId w:val="4"/>
              </w:numPr>
              <w:pBdr>
                <w:top w:val="nil"/>
                <w:left w:val="nil"/>
                <w:bottom w:val="nil"/>
                <w:right w:val="nil"/>
                <w:between w:val="nil"/>
              </w:pBdr>
              <w:tabs>
                <w:tab w:val="left" w:pos="30"/>
              </w:tabs>
              <w:spacing w:line="276" w:lineRule="auto"/>
              <w:ind w:left="30" w:firstLine="0"/>
              <w:jc w:val="both"/>
              <w:rPr>
                <w:rFonts w:ascii="GHEA Grapalat" w:eastAsia="GHEA Grapalat" w:hAnsi="GHEA Grapalat" w:cs="GHEA Grapalat"/>
                <w:bCs/>
              </w:rPr>
            </w:pPr>
            <w:r w:rsidRPr="006366CF">
              <w:rPr>
                <w:rFonts w:ascii="GHEA Grapalat" w:eastAsia="GHEA Grapalat" w:hAnsi="GHEA Grapalat" w:cs="GHEA Grapalat"/>
                <w:bCs/>
              </w:rPr>
              <w:t xml:space="preserve">Ավտոմատացնել ծանուցումների, հաշվետվությունների և համաձայնեցումների գործընթացները՝ տեղեկատվական հարթակների միջոցով՝ պետական մարմինների խնդրո </w:t>
            </w:r>
            <w:r w:rsidRPr="006366CF">
              <w:rPr>
                <w:rFonts w:ascii="GHEA Grapalat" w:eastAsia="GHEA Grapalat" w:hAnsi="GHEA Grapalat" w:cs="GHEA Grapalat"/>
                <w:bCs/>
              </w:rPr>
              <w:lastRenderedPageBreak/>
              <w:t xml:space="preserve">առարկա գործունեությունների արդյունավետության նպատակով:  </w:t>
            </w:r>
          </w:p>
        </w:tc>
        <w:tc>
          <w:tcPr>
            <w:tcW w:w="6158" w:type="dxa"/>
          </w:tcPr>
          <w:p w14:paraId="50743C98" w14:textId="77777777" w:rsidR="003B5F4D" w:rsidRPr="006366CF" w:rsidRDefault="003B5F4D" w:rsidP="00677CCD">
            <w:pPr>
              <w:spacing w:line="276" w:lineRule="auto"/>
              <w:jc w:val="center"/>
              <w:rPr>
                <w:rFonts w:ascii="GHEA Grapalat" w:eastAsia="GHEA Grapalat" w:hAnsi="GHEA Grapalat" w:cs="GHEA Grapalat"/>
                <w:b/>
                <w:bCs/>
              </w:rPr>
            </w:pPr>
          </w:p>
          <w:p w14:paraId="023615F3" w14:textId="77777777" w:rsidR="00D80135" w:rsidRPr="006366CF" w:rsidRDefault="00D80135" w:rsidP="00677CCD">
            <w:pPr>
              <w:spacing w:line="276" w:lineRule="auto"/>
              <w:jc w:val="center"/>
              <w:rPr>
                <w:rFonts w:ascii="GHEA Grapalat" w:eastAsia="GHEA Grapalat" w:hAnsi="GHEA Grapalat" w:cs="GHEA Grapalat"/>
                <w:b/>
                <w:bCs/>
              </w:rPr>
            </w:pPr>
          </w:p>
          <w:p w14:paraId="1C99F488" w14:textId="77777777" w:rsidR="00D80135" w:rsidRPr="006366CF" w:rsidRDefault="00D80135" w:rsidP="00677CCD">
            <w:pPr>
              <w:spacing w:line="276" w:lineRule="auto"/>
              <w:jc w:val="center"/>
              <w:rPr>
                <w:rFonts w:ascii="GHEA Grapalat" w:eastAsia="GHEA Grapalat" w:hAnsi="GHEA Grapalat" w:cs="GHEA Grapalat"/>
                <w:b/>
                <w:bCs/>
              </w:rPr>
            </w:pPr>
          </w:p>
          <w:p w14:paraId="08B10D78" w14:textId="77777777" w:rsidR="00D80135" w:rsidRPr="006366CF" w:rsidRDefault="00D80135" w:rsidP="00677CCD">
            <w:pPr>
              <w:spacing w:line="276" w:lineRule="auto"/>
              <w:jc w:val="center"/>
              <w:rPr>
                <w:rFonts w:ascii="GHEA Grapalat" w:eastAsia="GHEA Grapalat" w:hAnsi="GHEA Grapalat" w:cs="GHEA Grapalat"/>
                <w:b/>
                <w:bCs/>
              </w:rPr>
            </w:pPr>
          </w:p>
          <w:p w14:paraId="3E279F18" w14:textId="77777777" w:rsidR="00D80135" w:rsidRPr="006366CF" w:rsidRDefault="00D80135" w:rsidP="00677CCD">
            <w:pPr>
              <w:spacing w:line="276" w:lineRule="auto"/>
              <w:jc w:val="center"/>
              <w:rPr>
                <w:rFonts w:ascii="GHEA Grapalat" w:eastAsia="GHEA Grapalat" w:hAnsi="GHEA Grapalat" w:cs="GHEA Grapalat"/>
                <w:b/>
                <w:bCs/>
              </w:rPr>
            </w:pPr>
          </w:p>
          <w:p w14:paraId="0DA3965A" w14:textId="77777777" w:rsidR="00D80135" w:rsidRPr="006366CF" w:rsidRDefault="00D80135" w:rsidP="00677CCD">
            <w:pPr>
              <w:spacing w:line="276" w:lineRule="auto"/>
              <w:jc w:val="center"/>
              <w:rPr>
                <w:rFonts w:ascii="GHEA Grapalat" w:eastAsia="GHEA Grapalat" w:hAnsi="GHEA Grapalat" w:cs="GHEA Grapalat"/>
                <w:b/>
                <w:bCs/>
              </w:rPr>
            </w:pPr>
          </w:p>
          <w:p w14:paraId="3C195D54" w14:textId="77777777" w:rsidR="00D80135" w:rsidRPr="006366CF" w:rsidRDefault="00D80135" w:rsidP="00677CCD">
            <w:pPr>
              <w:spacing w:line="276" w:lineRule="auto"/>
              <w:jc w:val="center"/>
              <w:rPr>
                <w:rFonts w:ascii="GHEA Grapalat" w:eastAsia="GHEA Grapalat" w:hAnsi="GHEA Grapalat" w:cs="GHEA Grapalat"/>
                <w:b/>
                <w:bCs/>
              </w:rPr>
            </w:pPr>
          </w:p>
          <w:p w14:paraId="05FEE5B8" w14:textId="77777777" w:rsidR="00D80135" w:rsidRPr="006366CF" w:rsidRDefault="00D80135" w:rsidP="00D80135">
            <w:pPr>
              <w:spacing w:line="276" w:lineRule="auto"/>
              <w:rPr>
                <w:rFonts w:ascii="GHEA Grapalat" w:eastAsia="GHEA Grapalat" w:hAnsi="GHEA Grapalat" w:cs="GHEA Grapalat"/>
              </w:rPr>
            </w:pPr>
            <w:r w:rsidRPr="006366CF">
              <w:rPr>
                <w:rFonts w:ascii="GHEA Grapalat" w:eastAsia="GHEA Grapalat" w:hAnsi="GHEA Grapalat" w:cs="GHEA Grapalat"/>
              </w:rPr>
              <w:t>Չի ընդունվել։ Նշված ձևակերպումը չի հակասում Պաշտոնական վիճակագրության մասին օրենքի (Օրենք)  6-րդ հոդվածի 1-ին մասի 6-րդ կետով սահմանված սկզբունքին։ Բացի այդ նշված նորմերը գործում են անմիջականորեն, հետևաբար Հանձնաժողովը ևս պարտավոր է դրանք պահպանել։</w:t>
            </w:r>
          </w:p>
          <w:p w14:paraId="3370C988" w14:textId="77777777" w:rsidR="00D80135" w:rsidRPr="006366CF" w:rsidRDefault="00D80135" w:rsidP="00D80135">
            <w:pPr>
              <w:spacing w:line="276" w:lineRule="auto"/>
              <w:rPr>
                <w:rFonts w:ascii="GHEA Grapalat" w:eastAsia="GHEA Grapalat" w:hAnsi="GHEA Grapalat" w:cs="GHEA Grapalat"/>
              </w:rPr>
            </w:pPr>
          </w:p>
          <w:p w14:paraId="7F87F47A" w14:textId="77777777" w:rsidR="00D80135" w:rsidRPr="006366CF" w:rsidRDefault="00D80135" w:rsidP="00D80135">
            <w:pPr>
              <w:spacing w:line="276" w:lineRule="auto"/>
              <w:rPr>
                <w:rFonts w:ascii="GHEA Grapalat" w:eastAsia="GHEA Grapalat" w:hAnsi="GHEA Grapalat" w:cs="GHEA Grapalat"/>
              </w:rPr>
            </w:pPr>
          </w:p>
          <w:p w14:paraId="23EBC6A4" w14:textId="77777777" w:rsidR="00D80135" w:rsidRPr="006366CF" w:rsidRDefault="00D80135" w:rsidP="00D80135">
            <w:pPr>
              <w:spacing w:line="276" w:lineRule="auto"/>
              <w:rPr>
                <w:rFonts w:ascii="GHEA Grapalat" w:eastAsia="GHEA Grapalat" w:hAnsi="GHEA Grapalat" w:cs="GHEA Grapalat"/>
              </w:rPr>
            </w:pPr>
          </w:p>
          <w:p w14:paraId="00DD3B56" w14:textId="77777777" w:rsidR="00D80135" w:rsidRPr="006366CF" w:rsidRDefault="00D80135" w:rsidP="00D80135">
            <w:pPr>
              <w:spacing w:line="276" w:lineRule="auto"/>
              <w:rPr>
                <w:rFonts w:ascii="GHEA Grapalat" w:eastAsia="GHEA Grapalat" w:hAnsi="GHEA Grapalat" w:cs="GHEA Grapalat"/>
              </w:rPr>
            </w:pPr>
          </w:p>
          <w:p w14:paraId="48F6FEA0" w14:textId="77777777" w:rsidR="00D80135" w:rsidRPr="006366CF" w:rsidRDefault="00D80135" w:rsidP="00D80135">
            <w:pPr>
              <w:spacing w:line="276" w:lineRule="auto"/>
              <w:rPr>
                <w:rFonts w:ascii="GHEA Grapalat" w:eastAsia="GHEA Grapalat" w:hAnsi="GHEA Grapalat" w:cs="GHEA Grapalat"/>
              </w:rPr>
            </w:pPr>
          </w:p>
          <w:p w14:paraId="15EA584D" w14:textId="77777777" w:rsidR="00D80135" w:rsidRPr="006366CF" w:rsidRDefault="00D80135" w:rsidP="00D80135">
            <w:pPr>
              <w:spacing w:line="276" w:lineRule="auto"/>
              <w:rPr>
                <w:rFonts w:ascii="GHEA Grapalat" w:eastAsia="GHEA Grapalat" w:hAnsi="GHEA Grapalat" w:cs="GHEA Grapalat"/>
              </w:rPr>
            </w:pPr>
          </w:p>
          <w:p w14:paraId="6BA691CF" w14:textId="77777777" w:rsidR="00D80135" w:rsidRPr="006366CF" w:rsidRDefault="00D80135" w:rsidP="00D80135">
            <w:pPr>
              <w:spacing w:line="276" w:lineRule="auto"/>
              <w:rPr>
                <w:rFonts w:ascii="GHEA Grapalat" w:eastAsia="GHEA Grapalat" w:hAnsi="GHEA Grapalat" w:cs="GHEA Grapalat"/>
              </w:rPr>
            </w:pPr>
          </w:p>
          <w:p w14:paraId="2F6AF9A7" w14:textId="77777777" w:rsidR="00D80135" w:rsidRPr="006366CF" w:rsidRDefault="00D80135" w:rsidP="00D80135">
            <w:pPr>
              <w:spacing w:line="276" w:lineRule="auto"/>
              <w:rPr>
                <w:rFonts w:ascii="GHEA Grapalat" w:eastAsia="GHEA Grapalat" w:hAnsi="GHEA Grapalat" w:cs="GHEA Grapalat"/>
              </w:rPr>
            </w:pPr>
          </w:p>
          <w:p w14:paraId="0E6062AB" w14:textId="77777777" w:rsidR="00D80135" w:rsidRPr="006366CF" w:rsidRDefault="00D80135" w:rsidP="00D80135">
            <w:pPr>
              <w:spacing w:line="276" w:lineRule="auto"/>
              <w:rPr>
                <w:rFonts w:ascii="GHEA Grapalat" w:eastAsia="GHEA Grapalat" w:hAnsi="GHEA Grapalat" w:cs="GHEA Grapalat"/>
              </w:rPr>
            </w:pPr>
          </w:p>
          <w:p w14:paraId="359F3ABA" w14:textId="5E51FCD7" w:rsidR="00D80135" w:rsidRPr="006366CF" w:rsidRDefault="00D80135" w:rsidP="00D80135">
            <w:pPr>
              <w:spacing w:line="276" w:lineRule="auto"/>
              <w:rPr>
                <w:rFonts w:ascii="GHEA Grapalat" w:eastAsia="GHEA Grapalat" w:hAnsi="GHEA Grapalat" w:cs="GHEA Grapalat"/>
              </w:rPr>
            </w:pPr>
            <w:r w:rsidRPr="006366CF">
              <w:rPr>
                <w:rFonts w:ascii="GHEA Grapalat" w:eastAsia="GHEA Grapalat" w:hAnsi="GHEA Grapalat" w:cs="GHEA Grapalat"/>
              </w:rPr>
              <w:t>Ընդունվել է ի գիտություն։</w:t>
            </w:r>
          </w:p>
        </w:tc>
      </w:tr>
      <w:tr w:rsidR="00FF220F" w:rsidRPr="006366CF" w14:paraId="62B71AB2" w14:textId="77777777" w:rsidTr="00FA176D">
        <w:trPr>
          <w:gridAfter w:val="1"/>
          <w:wAfter w:w="50" w:type="dxa"/>
          <w:trHeight w:val="243"/>
        </w:trPr>
        <w:tc>
          <w:tcPr>
            <w:tcW w:w="8817" w:type="dxa"/>
            <w:vMerge w:val="restart"/>
          </w:tcPr>
          <w:p w14:paraId="72178E1B" w14:textId="26B6FA66" w:rsidR="00FF220F"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lastRenderedPageBreak/>
              <w:t>15</w:t>
            </w:r>
            <w:r w:rsidR="00FF220F" w:rsidRPr="006366CF">
              <w:rPr>
                <w:rFonts w:ascii="GHEA Grapalat" w:eastAsia="GHEA Grapalat" w:hAnsi="GHEA Grapalat" w:cs="GHEA Grapalat"/>
                <w:b/>
                <w:bCs/>
              </w:rPr>
              <w:t>. ՀՀ միջուկային անվտանգության կարգավորման կոմիտե կոմիտե</w:t>
            </w:r>
          </w:p>
        </w:tc>
        <w:tc>
          <w:tcPr>
            <w:tcW w:w="6158" w:type="dxa"/>
          </w:tcPr>
          <w:p w14:paraId="0CB3A469" w14:textId="71B413F7" w:rsidR="00FF220F" w:rsidRPr="006366CF" w:rsidRDefault="00677CCD"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19</w:t>
            </w:r>
            <w:r w:rsidR="004E3630" w:rsidRPr="006366CF">
              <w:rPr>
                <w:rFonts w:ascii="GHEA Grapalat" w:eastAsia="GHEA Grapalat" w:hAnsi="GHEA Grapalat" w:cs="GHEA Grapalat"/>
                <w:b/>
                <w:bCs/>
              </w:rPr>
              <w:t>.</w:t>
            </w:r>
            <w:r w:rsidRPr="006366CF">
              <w:rPr>
                <w:rFonts w:ascii="GHEA Grapalat" w:eastAsia="GHEA Grapalat" w:hAnsi="GHEA Grapalat" w:cs="GHEA Grapalat"/>
                <w:b/>
                <w:bCs/>
              </w:rPr>
              <w:t>05</w:t>
            </w:r>
            <w:r w:rsidR="004E3630" w:rsidRPr="006366CF">
              <w:rPr>
                <w:rFonts w:ascii="GHEA Grapalat" w:eastAsia="GHEA Grapalat" w:hAnsi="GHEA Grapalat" w:cs="GHEA Grapalat"/>
                <w:b/>
                <w:bCs/>
              </w:rPr>
              <w:t>.202</w:t>
            </w:r>
            <w:r w:rsidR="00590658" w:rsidRPr="006366CF">
              <w:rPr>
                <w:rFonts w:ascii="GHEA Grapalat" w:eastAsia="GHEA Grapalat" w:hAnsi="GHEA Grapalat" w:cs="GHEA Grapalat"/>
                <w:b/>
                <w:bCs/>
              </w:rPr>
              <w:t>5</w:t>
            </w:r>
            <w:r w:rsidR="004E3630" w:rsidRPr="006366CF">
              <w:rPr>
                <w:rFonts w:ascii="GHEA Grapalat" w:eastAsia="GHEA Grapalat" w:hAnsi="GHEA Grapalat" w:cs="GHEA Grapalat"/>
                <w:b/>
                <w:bCs/>
              </w:rPr>
              <w:t>թ.</w:t>
            </w:r>
          </w:p>
        </w:tc>
      </w:tr>
      <w:tr w:rsidR="00FF220F" w:rsidRPr="006366CF" w14:paraId="26720429" w14:textId="77777777" w:rsidTr="00FA176D">
        <w:trPr>
          <w:gridAfter w:val="1"/>
          <w:wAfter w:w="50" w:type="dxa"/>
          <w:trHeight w:val="243"/>
        </w:trPr>
        <w:tc>
          <w:tcPr>
            <w:tcW w:w="8817" w:type="dxa"/>
            <w:vMerge/>
          </w:tcPr>
          <w:p w14:paraId="2588149A" w14:textId="77777777" w:rsidR="00FF220F" w:rsidRPr="006366CF" w:rsidRDefault="00FF220F"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708B2E09" w14:textId="7C03BEE5" w:rsidR="00FF220F" w:rsidRPr="006366CF" w:rsidRDefault="004E3630"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590658" w:rsidRPr="006366CF">
              <w:rPr>
                <w:rFonts w:ascii="GHEA Grapalat" w:eastAsia="GHEA Grapalat" w:hAnsi="GHEA Grapalat" w:cs="GHEA Grapalat"/>
                <w:b/>
                <w:bCs/>
              </w:rPr>
              <w:t xml:space="preserve"> </w:t>
            </w:r>
            <w:r w:rsidR="00677CCD" w:rsidRPr="006366CF">
              <w:rPr>
                <w:rFonts w:ascii="GHEA Grapalat" w:eastAsia="GHEA Grapalat" w:hAnsi="GHEA Grapalat" w:cs="GHEA Grapalat"/>
                <w:b/>
                <w:bCs/>
              </w:rPr>
              <w:t>01/610/743-2025</w:t>
            </w:r>
          </w:p>
        </w:tc>
      </w:tr>
      <w:tr w:rsidR="00FF1DC9" w:rsidRPr="006366CF" w14:paraId="70ED5B74" w14:textId="77777777" w:rsidTr="00FA176D">
        <w:trPr>
          <w:gridAfter w:val="1"/>
          <w:wAfter w:w="50" w:type="dxa"/>
          <w:trHeight w:val="396"/>
        </w:trPr>
        <w:tc>
          <w:tcPr>
            <w:tcW w:w="8817" w:type="dxa"/>
          </w:tcPr>
          <w:p w14:paraId="18948FB0" w14:textId="11F6DD9E" w:rsidR="00FF1DC9" w:rsidRPr="006366CF" w:rsidRDefault="00677CCD" w:rsidP="00677CCD">
            <w:pPr>
              <w:spacing w:line="276" w:lineRule="auto"/>
              <w:ind w:right="-90" w:firstLine="720"/>
              <w:jc w:val="both"/>
              <w:rPr>
                <w:rFonts w:ascii="GHEA Grapalat" w:hAnsi="GHEA Grapalat"/>
                <w:bCs/>
              </w:rPr>
            </w:pPr>
            <w:r w:rsidRPr="006366CF">
              <w:rPr>
                <w:rFonts w:ascii="GHEA Grapalat" w:hAnsi="GHEA Grapalat"/>
                <w:bCs/>
              </w:rPr>
              <w:t>Ի կատարումն ՀՀ փոխվարչապետի  Մհեր Գրիգորյանի № 05/02.6/15171-2025  հանձնարարականի,  «Հանրային տեղեկությունների մասին», «Կիբեռանվտանգության մասին», «Տեղեկատվական համակարգերի կարգավորման մարմնի մասին» օրենքների, և հարակից օրենքների նախագծերի վերաբերյալ ՀՀ միջուկային անվտանգության կարգավորման կոմիտեն դիտողություններ և առաջարկություններ չունի։</w:t>
            </w:r>
          </w:p>
        </w:tc>
        <w:tc>
          <w:tcPr>
            <w:tcW w:w="6158" w:type="dxa"/>
          </w:tcPr>
          <w:p w14:paraId="41D8BCC7" w14:textId="77777777" w:rsidR="00E624DB" w:rsidRPr="006366CF" w:rsidRDefault="00E624DB"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Ընդունվել է ի գիտություն:</w:t>
            </w:r>
          </w:p>
          <w:p w14:paraId="16590A50" w14:textId="6B30A141" w:rsidR="00C4428E" w:rsidRPr="006366CF" w:rsidRDefault="00C4428E" w:rsidP="00677CCD">
            <w:pPr>
              <w:spacing w:line="276" w:lineRule="auto"/>
              <w:jc w:val="center"/>
              <w:rPr>
                <w:rFonts w:ascii="GHEA Grapalat" w:eastAsia="GHEA Grapalat" w:hAnsi="GHEA Grapalat" w:cs="GHEA Grapalat"/>
                <w:b/>
                <w:bCs/>
              </w:rPr>
            </w:pPr>
          </w:p>
        </w:tc>
      </w:tr>
      <w:tr w:rsidR="00FF220F" w:rsidRPr="006366CF" w14:paraId="7B85D04B" w14:textId="77777777" w:rsidTr="00FA176D">
        <w:trPr>
          <w:gridAfter w:val="1"/>
          <w:wAfter w:w="50" w:type="dxa"/>
          <w:trHeight w:val="243"/>
        </w:trPr>
        <w:tc>
          <w:tcPr>
            <w:tcW w:w="8817" w:type="dxa"/>
            <w:vMerge w:val="restart"/>
          </w:tcPr>
          <w:p w14:paraId="5CDA5A6A" w14:textId="18D71937" w:rsidR="00FF220F"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16</w:t>
            </w:r>
            <w:r w:rsidR="00FF220F" w:rsidRPr="006366CF">
              <w:rPr>
                <w:rFonts w:ascii="GHEA Grapalat" w:eastAsia="GHEA Grapalat" w:hAnsi="GHEA Grapalat" w:cs="GHEA Grapalat"/>
                <w:b/>
                <w:bCs/>
              </w:rPr>
              <w:t>. ՀՀ քաղաքաշինության կոմիտե</w:t>
            </w:r>
          </w:p>
        </w:tc>
        <w:tc>
          <w:tcPr>
            <w:tcW w:w="6158" w:type="dxa"/>
          </w:tcPr>
          <w:p w14:paraId="3FCB764A" w14:textId="2BFDAD36" w:rsidR="00FF220F" w:rsidRPr="006366CF" w:rsidRDefault="001373AD"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21</w:t>
            </w:r>
            <w:r w:rsidR="002B2E04" w:rsidRPr="006366CF">
              <w:rPr>
                <w:rFonts w:ascii="GHEA Grapalat" w:eastAsia="GHEA Grapalat" w:hAnsi="GHEA Grapalat" w:cs="GHEA Grapalat"/>
                <w:b/>
                <w:bCs/>
              </w:rPr>
              <w:t>.</w:t>
            </w:r>
            <w:r w:rsidRPr="006366CF">
              <w:rPr>
                <w:rFonts w:ascii="GHEA Grapalat" w:eastAsia="GHEA Grapalat" w:hAnsi="GHEA Grapalat" w:cs="GHEA Grapalat"/>
                <w:b/>
                <w:bCs/>
                <w:lang w:val="en-US"/>
              </w:rPr>
              <w:t>05</w:t>
            </w:r>
            <w:r w:rsidR="00590658" w:rsidRPr="006366CF">
              <w:rPr>
                <w:rFonts w:ascii="GHEA Grapalat" w:eastAsia="GHEA Grapalat" w:hAnsi="GHEA Grapalat" w:cs="GHEA Grapalat"/>
                <w:b/>
                <w:bCs/>
              </w:rPr>
              <w:t>.2025</w:t>
            </w:r>
            <w:r w:rsidR="004E3630" w:rsidRPr="006366CF">
              <w:rPr>
                <w:rFonts w:ascii="GHEA Grapalat" w:eastAsia="GHEA Grapalat" w:hAnsi="GHEA Grapalat" w:cs="GHEA Grapalat"/>
                <w:b/>
                <w:bCs/>
              </w:rPr>
              <w:t>թ.</w:t>
            </w:r>
          </w:p>
        </w:tc>
      </w:tr>
      <w:tr w:rsidR="00FF220F" w:rsidRPr="006366CF" w14:paraId="1D0B4158" w14:textId="77777777" w:rsidTr="00FA176D">
        <w:trPr>
          <w:gridAfter w:val="1"/>
          <w:wAfter w:w="50" w:type="dxa"/>
          <w:trHeight w:val="243"/>
        </w:trPr>
        <w:tc>
          <w:tcPr>
            <w:tcW w:w="8817" w:type="dxa"/>
            <w:vMerge/>
          </w:tcPr>
          <w:p w14:paraId="5794BE29" w14:textId="77777777" w:rsidR="00FF220F" w:rsidRPr="006366CF" w:rsidRDefault="00FF220F"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005020E9" w14:textId="0AE8597F" w:rsidR="00FF220F" w:rsidRPr="006366CF" w:rsidRDefault="004E3630" w:rsidP="00677CCD">
            <w:pPr>
              <w:spacing w:line="276" w:lineRule="auto"/>
              <w:jc w:val="center"/>
              <w:rPr>
                <w:rFonts w:ascii="GHEA Grapalat" w:eastAsia="GHEA Grapalat" w:hAnsi="GHEA Grapalat" w:cs="GHEA Grapalat"/>
                <w:b/>
                <w:bCs/>
                <w:lang w:val="en-US"/>
              </w:rPr>
            </w:pPr>
            <w:r w:rsidRPr="006366CF">
              <w:rPr>
                <w:rFonts w:ascii="GHEA Grapalat" w:eastAsia="GHEA Grapalat" w:hAnsi="GHEA Grapalat" w:cs="GHEA Grapalat"/>
                <w:b/>
                <w:bCs/>
              </w:rPr>
              <w:t>N</w:t>
            </w:r>
            <w:r w:rsidR="002B2E04" w:rsidRPr="006366CF">
              <w:rPr>
                <w:rFonts w:ascii="GHEA Grapalat" w:eastAsia="GHEA Grapalat" w:hAnsi="GHEA Grapalat" w:cs="GHEA Grapalat"/>
                <w:b/>
                <w:bCs/>
                <w:lang w:val="en-US"/>
              </w:rPr>
              <w:t xml:space="preserve"> </w:t>
            </w:r>
            <w:r w:rsidR="001373AD" w:rsidRPr="006366CF">
              <w:rPr>
                <w:rFonts w:ascii="GHEA Grapalat" w:eastAsia="GHEA Grapalat" w:hAnsi="GHEA Grapalat" w:cs="GHEA Grapalat"/>
                <w:b/>
                <w:bCs/>
              </w:rPr>
              <w:t>01/18/8053-2025</w:t>
            </w:r>
          </w:p>
        </w:tc>
      </w:tr>
      <w:tr w:rsidR="00FF1DC9" w:rsidRPr="006366CF" w14:paraId="36905971" w14:textId="77777777" w:rsidTr="00FA176D">
        <w:trPr>
          <w:gridAfter w:val="1"/>
          <w:wAfter w:w="50" w:type="dxa"/>
          <w:trHeight w:val="521"/>
        </w:trPr>
        <w:tc>
          <w:tcPr>
            <w:tcW w:w="8817" w:type="dxa"/>
          </w:tcPr>
          <w:p w14:paraId="5D76CE9F" w14:textId="67FA031D" w:rsidR="00FF1DC9" w:rsidRPr="006366CF" w:rsidRDefault="001373AD" w:rsidP="00677CCD">
            <w:pPr>
              <w:spacing w:line="276" w:lineRule="auto"/>
              <w:ind w:firstLine="547"/>
              <w:jc w:val="both"/>
              <w:rPr>
                <w:rFonts w:ascii="GHEA Grapalat" w:hAnsi="GHEA Grapalat"/>
                <w:bCs/>
              </w:rPr>
            </w:pPr>
            <w:r w:rsidRPr="006366CF">
              <w:rPr>
                <w:rFonts w:ascii="GHEA Grapalat" w:hAnsi="GHEA Grapalat"/>
                <w:bCs/>
              </w:rPr>
              <w:t>ՀՀ քաղաքաշինության կոմիտեն «Հանրային տեղեկությունների մասին», «Կիբեռանվտանգության մասին», «Տեղեկատվական համակարգերի կարգավորման մարմնի մասին» օրենքների, ինչպես նաև հարակից օրենքների նախագծերի վերաբերյալ դիտողություններ և առաջարկություններ չունի։</w:t>
            </w:r>
          </w:p>
        </w:tc>
        <w:tc>
          <w:tcPr>
            <w:tcW w:w="6158" w:type="dxa"/>
          </w:tcPr>
          <w:p w14:paraId="6CC290DC" w14:textId="77777777" w:rsidR="00AB4F3C" w:rsidRPr="006366CF" w:rsidRDefault="00AB4F3C"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Ընդունվել է ի գիտություն:</w:t>
            </w:r>
          </w:p>
          <w:p w14:paraId="31E197FB" w14:textId="7A2F9DAA" w:rsidR="00F56C8C" w:rsidRPr="006366CF" w:rsidRDefault="00F56C8C" w:rsidP="00677CCD">
            <w:pPr>
              <w:spacing w:line="276" w:lineRule="auto"/>
              <w:jc w:val="center"/>
              <w:rPr>
                <w:rFonts w:ascii="GHEA Grapalat" w:eastAsia="GHEA Grapalat" w:hAnsi="GHEA Grapalat" w:cs="GHEA Grapalat"/>
                <w:b/>
                <w:bCs/>
              </w:rPr>
            </w:pPr>
          </w:p>
        </w:tc>
      </w:tr>
      <w:tr w:rsidR="000B582B" w:rsidRPr="006366CF" w14:paraId="00F2C525" w14:textId="77777777" w:rsidTr="00FA176D">
        <w:trPr>
          <w:gridAfter w:val="1"/>
          <w:wAfter w:w="50" w:type="dxa"/>
          <w:trHeight w:val="243"/>
        </w:trPr>
        <w:tc>
          <w:tcPr>
            <w:tcW w:w="8817" w:type="dxa"/>
            <w:vMerge w:val="restart"/>
          </w:tcPr>
          <w:p w14:paraId="679DD01B" w14:textId="0A2D9F80" w:rsidR="000B582B"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17</w:t>
            </w:r>
            <w:r w:rsidR="000B582B" w:rsidRPr="006366CF">
              <w:rPr>
                <w:rFonts w:ascii="GHEA Grapalat" w:eastAsia="GHEA Grapalat" w:hAnsi="GHEA Grapalat" w:cs="GHEA Grapalat"/>
                <w:b/>
                <w:bCs/>
              </w:rPr>
              <w:t>. ՀՀ ազգային անվտանգության ծառայություն</w:t>
            </w:r>
          </w:p>
        </w:tc>
        <w:tc>
          <w:tcPr>
            <w:tcW w:w="6158" w:type="dxa"/>
          </w:tcPr>
          <w:p w14:paraId="2C457DAB" w14:textId="54B981F0" w:rsidR="000B582B" w:rsidRPr="006366CF" w:rsidRDefault="00DA07D0"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21.05</w:t>
            </w:r>
            <w:r w:rsidR="00AB4F3C" w:rsidRPr="006366CF">
              <w:rPr>
                <w:rFonts w:ascii="GHEA Grapalat" w:eastAsia="GHEA Grapalat" w:hAnsi="GHEA Grapalat" w:cs="GHEA Grapalat"/>
                <w:b/>
                <w:bCs/>
              </w:rPr>
              <w:t>.2025</w:t>
            </w:r>
            <w:r w:rsidR="004E3630" w:rsidRPr="006366CF">
              <w:rPr>
                <w:rFonts w:ascii="GHEA Grapalat" w:eastAsia="GHEA Grapalat" w:hAnsi="GHEA Grapalat" w:cs="GHEA Grapalat"/>
                <w:b/>
                <w:bCs/>
              </w:rPr>
              <w:t>թ.</w:t>
            </w:r>
          </w:p>
        </w:tc>
      </w:tr>
      <w:tr w:rsidR="000B582B" w:rsidRPr="006366CF" w14:paraId="14593552" w14:textId="77777777" w:rsidTr="00FA176D">
        <w:trPr>
          <w:gridAfter w:val="1"/>
          <w:wAfter w:w="50" w:type="dxa"/>
          <w:trHeight w:val="243"/>
        </w:trPr>
        <w:tc>
          <w:tcPr>
            <w:tcW w:w="8817" w:type="dxa"/>
            <w:vMerge/>
          </w:tcPr>
          <w:p w14:paraId="7C81BC82" w14:textId="77777777" w:rsidR="000B582B" w:rsidRPr="006366CF" w:rsidRDefault="000B582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1829BD8B" w14:textId="3B9413D2" w:rsidR="000B582B" w:rsidRPr="006366CF" w:rsidRDefault="004E3630"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AB4F3C" w:rsidRPr="006366CF">
              <w:rPr>
                <w:rFonts w:ascii="GHEA Grapalat" w:eastAsia="GHEA Grapalat" w:hAnsi="GHEA Grapalat" w:cs="GHEA Grapalat"/>
                <w:b/>
                <w:bCs/>
              </w:rPr>
              <w:t xml:space="preserve"> </w:t>
            </w:r>
            <w:r w:rsidR="00DA07D0" w:rsidRPr="006366CF">
              <w:rPr>
                <w:rFonts w:ascii="GHEA Grapalat" w:eastAsia="GHEA Grapalat" w:hAnsi="GHEA Grapalat" w:cs="GHEA Grapalat"/>
                <w:b/>
                <w:bCs/>
              </w:rPr>
              <w:t>11/657</w:t>
            </w:r>
          </w:p>
        </w:tc>
      </w:tr>
      <w:tr w:rsidR="00FF1DC9" w:rsidRPr="006366CF" w14:paraId="76683E1B" w14:textId="77777777" w:rsidTr="00677216">
        <w:trPr>
          <w:gridAfter w:val="1"/>
          <w:wAfter w:w="50" w:type="dxa"/>
          <w:trHeight w:val="396"/>
        </w:trPr>
        <w:tc>
          <w:tcPr>
            <w:tcW w:w="8817" w:type="dxa"/>
          </w:tcPr>
          <w:p w14:paraId="65936399" w14:textId="77777777" w:rsidR="008B38AA" w:rsidRPr="006366CF" w:rsidRDefault="008B38AA" w:rsidP="00677CCD">
            <w:pPr>
              <w:spacing w:line="276" w:lineRule="auto"/>
              <w:jc w:val="both"/>
              <w:rPr>
                <w:rFonts w:ascii="GHEA Grapalat" w:eastAsia="MS Mincho" w:hAnsi="GHEA Grapalat"/>
                <w:bCs/>
              </w:rPr>
            </w:pPr>
            <w:r w:rsidRPr="006366CF">
              <w:rPr>
                <w:rFonts w:ascii="GHEA Grapalat" w:eastAsia="MS Mincho" w:hAnsi="GHEA Grapalat"/>
                <w:bCs/>
              </w:rPr>
              <w:t>«Կիբեռանվտանգության մասին» օրենքի նախագծի 2-րդ գլխում առաջարկվում է լրացնել հետևյալ բովանդակությամբ նոր՝ 5-րդ հոդված.</w:t>
            </w:r>
          </w:p>
          <w:p w14:paraId="6260D7AC" w14:textId="77777777" w:rsidR="008B38AA" w:rsidRPr="006366CF" w:rsidRDefault="008B38AA" w:rsidP="00677CCD">
            <w:pPr>
              <w:spacing w:line="276" w:lineRule="auto"/>
              <w:jc w:val="both"/>
              <w:rPr>
                <w:rFonts w:ascii="GHEA Grapalat" w:eastAsia="MS Mincho" w:hAnsi="GHEA Grapalat"/>
                <w:bCs/>
              </w:rPr>
            </w:pPr>
            <w:r w:rsidRPr="006366CF">
              <w:rPr>
                <w:rFonts w:ascii="GHEA Grapalat" w:eastAsia="MS Mincho" w:hAnsi="GHEA Grapalat"/>
                <w:bCs/>
              </w:rPr>
              <w:t>«Հոդված 5. Կիբեռանվտանգության ոլորտի պետական կառավարումը</w:t>
            </w:r>
          </w:p>
          <w:p w14:paraId="383EBB53" w14:textId="77777777" w:rsidR="008B38AA" w:rsidRPr="006366CF" w:rsidRDefault="008B38AA" w:rsidP="00677CCD">
            <w:pPr>
              <w:spacing w:line="276" w:lineRule="auto"/>
              <w:jc w:val="both"/>
              <w:rPr>
                <w:rFonts w:ascii="GHEA Grapalat" w:eastAsia="MS Mincho" w:hAnsi="GHEA Grapalat"/>
                <w:bCs/>
              </w:rPr>
            </w:pPr>
            <w:r w:rsidRPr="006366CF">
              <w:rPr>
                <w:rFonts w:ascii="GHEA Grapalat" w:eastAsia="MS Mincho" w:hAnsi="GHEA Grapalat"/>
                <w:bCs/>
              </w:rPr>
              <w:t xml:space="preserve">Կիբեռանվտանգության ոլորտում պետության լիազորություններն իրականացվում են Լիազոր մարմնի, Ինքնավար մարմնի և տեղեկատվական անվտանգության ապահովման աշխատանքների իրականացումը համակարգող լիազոր մարմնի միջոցով։»։ </w:t>
            </w:r>
          </w:p>
          <w:p w14:paraId="59A530D3" w14:textId="77777777" w:rsidR="008B38AA" w:rsidRPr="006366CF" w:rsidRDefault="008B38AA" w:rsidP="00677CCD">
            <w:pPr>
              <w:spacing w:line="276" w:lineRule="auto"/>
              <w:jc w:val="both"/>
              <w:rPr>
                <w:rFonts w:ascii="GHEA Grapalat" w:eastAsia="MS Mincho" w:hAnsi="GHEA Grapalat"/>
                <w:bCs/>
              </w:rPr>
            </w:pPr>
            <w:r w:rsidRPr="006366CF">
              <w:rPr>
                <w:rFonts w:ascii="GHEA Grapalat" w:eastAsia="MS Mincho" w:hAnsi="GHEA Grapalat"/>
                <w:bCs/>
              </w:rPr>
              <w:t>«Ազգային անվտանգության մարմինների մասին» օրենքում փոփոխություններ և լրացումներ կատարելու մասին» օրենքի նախագծի վերաբերյալ ներկայացվում են հետևյալ առաջարկությունները</w:t>
            </w:r>
            <w:r w:rsidRPr="0096038A">
              <w:rPr>
                <w:rFonts w:ascii="Cambria Math" w:eastAsia="MS Mincho" w:hAnsi="Cambria Math" w:cs="Cambria Math"/>
                <w:bCs/>
              </w:rPr>
              <w:t>․</w:t>
            </w:r>
          </w:p>
          <w:p w14:paraId="314EE80B" w14:textId="77777777" w:rsidR="008B38AA" w:rsidRPr="006366CF" w:rsidRDefault="008B38AA" w:rsidP="00677CCD">
            <w:pPr>
              <w:spacing w:line="276" w:lineRule="auto"/>
              <w:jc w:val="both"/>
              <w:rPr>
                <w:rFonts w:ascii="GHEA Grapalat" w:eastAsia="MS Mincho" w:hAnsi="GHEA Grapalat"/>
                <w:bCs/>
              </w:rPr>
            </w:pPr>
            <w:r w:rsidRPr="006366CF">
              <w:rPr>
                <w:rFonts w:ascii="GHEA Grapalat" w:eastAsia="MS Mincho" w:hAnsi="GHEA Grapalat"/>
                <w:bCs/>
              </w:rPr>
              <w:t>1</w:t>
            </w:r>
            <w:r w:rsidRPr="0096038A">
              <w:rPr>
                <w:rFonts w:ascii="Cambria Math" w:eastAsia="MS Mincho" w:hAnsi="Cambria Math" w:cs="Cambria Math"/>
                <w:bCs/>
              </w:rPr>
              <w:t>․</w:t>
            </w:r>
            <w:r w:rsidRPr="006366CF">
              <w:rPr>
                <w:rFonts w:ascii="GHEA Grapalat" w:eastAsia="MS Mincho" w:hAnsi="GHEA Grapalat"/>
                <w:bCs/>
              </w:rPr>
              <w:t xml:space="preserve"> Նախագծի 1-ին հոդվածի 4-րդ կետով օրենքի 15-րդ հոդվածի 1-ին մասում լրացվող 5.7-րդ կետում «լիազոր մարմնի» բառերը փոխարինել </w:t>
            </w:r>
            <w:bookmarkStart w:id="6" w:name="_Hlk201064247"/>
            <w:r w:rsidRPr="006366CF">
              <w:rPr>
                <w:rFonts w:ascii="GHEA Grapalat" w:eastAsia="MS Mincho" w:hAnsi="GHEA Grapalat"/>
                <w:bCs/>
              </w:rPr>
              <w:t xml:space="preserve">«լիազոր և ինքնավար մարմինների» </w:t>
            </w:r>
            <w:bookmarkEnd w:id="6"/>
            <w:r w:rsidRPr="006366CF">
              <w:rPr>
                <w:rFonts w:ascii="GHEA Grapalat" w:eastAsia="MS Mincho" w:hAnsi="GHEA Grapalat"/>
                <w:bCs/>
              </w:rPr>
              <w:t>բառերով։</w:t>
            </w:r>
          </w:p>
          <w:p w14:paraId="3B28BC39" w14:textId="77777777" w:rsidR="008B38AA" w:rsidRPr="006366CF" w:rsidRDefault="008B38AA" w:rsidP="00677CCD">
            <w:pPr>
              <w:spacing w:line="276" w:lineRule="auto"/>
              <w:jc w:val="both"/>
              <w:rPr>
                <w:rFonts w:ascii="GHEA Grapalat" w:eastAsia="MS Mincho" w:hAnsi="GHEA Grapalat"/>
                <w:bCs/>
              </w:rPr>
            </w:pPr>
            <w:r w:rsidRPr="006366CF">
              <w:rPr>
                <w:rFonts w:ascii="GHEA Grapalat" w:eastAsia="MS Mincho" w:hAnsi="GHEA Grapalat"/>
                <w:bCs/>
              </w:rPr>
              <w:t>2</w:t>
            </w:r>
            <w:r w:rsidRPr="0096038A">
              <w:rPr>
                <w:rFonts w:ascii="Cambria Math" w:eastAsia="MS Mincho" w:hAnsi="Cambria Math" w:cs="Cambria Math"/>
                <w:bCs/>
              </w:rPr>
              <w:t>․</w:t>
            </w:r>
            <w:r w:rsidRPr="006366CF">
              <w:rPr>
                <w:rFonts w:ascii="GHEA Grapalat" w:eastAsia="MS Mincho" w:hAnsi="GHEA Grapalat"/>
                <w:bCs/>
              </w:rPr>
              <w:t xml:space="preserve"> Նախագծի 2-րդ հոդվածով օրենքի 15-րդ հոդվածում լրացվող 1.2-րդ մասը շարադրել հետևյալ խմբագրությամբ.</w:t>
            </w:r>
          </w:p>
          <w:p w14:paraId="24C9A276" w14:textId="77777777" w:rsidR="008B38AA" w:rsidRPr="006366CF" w:rsidRDefault="008B38AA" w:rsidP="00677CCD">
            <w:pPr>
              <w:spacing w:line="276" w:lineRule="auto"/>
              <w:jc w:val="both"/>
              <w:rPr>
                <w:rFonts w:ascii="GHEA Grapalat" w:eastAsia="MS Mincho" w:hAnsi="GHEA Grapalat"/>
                <w:bCs/>
              </w:rPr>
            </w:pPr>
            <w:r w:rsidRPr="006366CF">
              <w:rPr>
                <w:rFonts w:ascii="GHEA Grapalat" w:eastAsia="MS Mincho" w:hAnsi="GHEA Grapalat"/>
                <w:bCs/>
              </w:rPr>
              <w:t>«</w:t>
            </w:r>
            <w:bookmarkStart w:id="7" w:name="_Hlk201064367"/>
            <w:r w:rsidRPr="006366CF">
              <w:rPr>
                <w:rFonts w:ascii="GHEA Grapalat" w:eastAsia="MS Mincho" w:hAnsi="GHEA Grapalat"/>
                <w:bCs/>
              </w:rPr>
              <w:t xml:space="preserve">1.2 Լիազորված մարմնի Կիբեռպաշտպանության ազգային կենտրոնի և «Կիբեռանվտանգության մասին» օրենքով նախատեսված ինքնավար մարմնի միջև </w:t>
            </w:r>
            <w:r w:rsidRPr="006366CF">
              <w:rPr>
                <w:rFonts w:ascii="GHEA Grapalat" w:eastAsia="MS Mincho" w:hAnsi="GHEA Grapalat"/>
                <w:bCs/>
              </w:rPr>
              <w:lastRenderedPageBreak/>
              <w:t>տեղեկատվության փոխանակման, ինչպես նաև փոխգործակցության կարգը սահմանվում է Հայաստանի Հանրապետության կառավարության որոշմամբ։»։</w:t>
            </w:r>
          </w:p>
          <w:bookmarkEnd w:id="7"/>
          <w:p w14:paraId="78678276" w14:textId="31016339" w:rsidR="00274B60" w:rsidRPr="006366CF" w:rsidRDefault="008B38AA" w:rsidP="00677CCD">
            <w:pPr>
              <w:spacing w:line="276" w:lineRule="auto"/>
              <w:jc w:val="both"/>
              <w:rPr>
                <w:rFonts w:ascii="GHEA Grapalat" w:eastAsia="MS Mincho" w:hAnsi="GHEA Grapalat"/>
                <w:bCs/>
              </w:rPr>
            </w:pPr>
            <w:r w:rsidRPr="006366CF">
              <w:rPr>
                <w:rFonts w:ascii="GHEA Grapalat" w:eastAsia="MS Mincho" w:hAnsi="GHEA Grapalat"/>
                <w:bCs/>
              </w:rPr>
              <w:t>Փաթեթում ներառված մյուս նախագծերի վերաբերյալ առաջարկություններ չկան։</w:t>
            </w:r>
          </w:p>
        </w:tc>
        <w:tc>
          <w:tcPr>
            <w:tcW w:w="6158" w:type="dxa"/>
          </w:tcPr>
          <w:p w14:paraId="519D9DA6" w14:textId="77777777" w:rsidR="009C44B6" w:rsidRPr="006366CF" w:rsidRDefault="009C44B6" w:rsidP="00677CCD">
            <w:pPr>
              <w:spacing w:line="276" w:lineRule="auto"/>
              <w:rPr>
                <w:rFonts w:ascii="GHEA Grapalat" w:eastAsia="GHEA Grapalat" w:hAnsi="GHEA Grapalat" w:cs="GHEA Grapalat"/>
                <w:bCs/>
              </w:rPr>
            </w:pPr>
          </w:p>
          <w:p w14:paraId="28A7161D" w14:textId="77777777" w:rsidR="00675C44" w:rsidRPr="006366CF" w:rsidRDefault="00675C44" w:rsidP="00677CCD">
            <w:pPr>
              <w:spacing w:line="276" w:lineRule="auto"/>
              <w:rPr>
                <w:rFonts w:ascii="GHEA Grapalat" w:eastAsia="GHEA Grapalat" w:hAnsi="GHEA Grapalat" w:cs="GHEA Grapalat"/>
                <w:bCs/>
              </w:rPr>
            </w:pPr>
          </w:p>
          <w:p w14:paraId="4A3CE8A8" w14:textId="77777777" w:rsidR="00675C44" w:rsidRPr="006366CF" w:rsidRDefault="00675C44" w:rsidP="00677CCD">
            <w:pPr>
              <w:spacing w:line="276" w:lineRule="auto"/>
              <w:rPr>
                <w:rFonts w:ascii="GHEA Grapalat" w:eastAsia="GHEA Grapalat" w:hAnsi="GHEA Grapalat" w:cs="GHEA Grapalat"/>
                <w:bCs/>
              </w:rPr>
            </w:pPr>
            <w:r w:rsidRPr="006366CF">
              <w:rPr>
                <w:rFonts w:ascii="GHEA Grapalat" w:eastAsia="GHEA Grapalat" w:hAnsi="GHEA Grapalat" w:cs="GHEA Grapalat"/>
                <w:bCs/>
              </w:rPr>
              <w:t>Ընդունվել է։</w:t>
            </w:r>
          </w:p>
          <w:p w14:paraId="42C5B432" w14:textId="77777777" w:rsidR="005436E3" w:rsidRPr="006366CF" w:rsidRDefault="005436E3" w:rsidP="00677CCD">
            <w:pPr>
              <w:spacing w:line="276" w:lineRule="auto"/>
              <w:rPr>
                <w:rFonts w:ascii="GHEA Grapalat" w:eastAsia="GHEA Grapalat" w:hAnsi="GHEA Grapalat" w:cs="GHEA Grapalat"/>
                <w:bCs/>
              </w:rPr>
            </w:pPr>
          </w:p>
          <w:p w14:paraId="2A733FBE" w14:textId="77777777" w:rsidR="005436E3" w:rsidRPr="006366CF" w:rsidRDefault="005436E3" w:rsidP="00677CCD">
            <w:pPr>
              <w:spacing w:line="276" w:lineRule="auto"/>
              <w:rPr>
                <w:rFonts w:ascii="GHEA Grapalat" w:eastAsia="GHEA Grapalat" w:hAnsi="GHEA Grapalat" w:cs="GHEA Grapalat"/>
                <w:bCs/>
              </w:rPr>
            </w:pPr>
          </w:p>
          <w:p w14:paraId="77344947" w14:textId="77777777" w:rsidR="005436E3" w:rsidRPr="006366CF" w:rsidRDefault="005436E3" w:rsidP="00677CCD">
            <w:pPr>
              <w:spacing w:line="276" w:lineRule="auto"/>
              <w:rPr>
                <w:rFonts w:ascii="GHEA Grapalat" w:eastAsia="GHEA Grapalat" w:hAnsi="GHEA Grapalat" w:cs="GHEA Grapalat"/>
                <w:bCs/>
              </w:rPr>
            </w:pPr>
          </w:p>
          <w:p w14:paraId="4635CCCE" w14:textId="77777777" w:rsidR="005436E3" w:rsidRPr="006366CF" w:rsidRDefault="005436E3" w:rsidP="00677CCD">
            <w:pPr>
              <w:spacing w:line="276" w:lineRule="auto"/>
              <w:rPr>
                <w:rFonts w:ascii="GHEA Grapalat" w:eastAsia="GHEA Grapalat" w:hAnsi="GHEA Grapalat" w:cs="GHEA Grapalat"/>
                <w:bCs/>
              </w:rPr>
            </w:pPr>
          </w:p>
          <w:p w14:paraId="39BAA9A1" w14:textId="77777777" w:rsidR="005436E3" w:rsidRPr="006366CF" w:rsidRDefault="005436E3" w:rsidP="00677CCD">
            <w:pPr>
              <w:spacing w:line="276" w:lineRule="auto"/>
              <w:rPr>
                <w:rFonts w:ascii="GHEA Grapalat" w:eastAsia="GHEA Grapalat" w:hAnsi="GHEA Grapalat" w:cs="GHEA Grapalat"/>
                <w:bCs/>
              </w:rPr>
            </w:pPr>
          </w:p>
          <w:p w14:paraId="00CFADA5" w14:textId="77777777" w:rsidR="005436E3" w:rsidRPr="006366CF" w:rsidRDefault="005436E3" w:rsidP="00677CCD">
            <w:pPr>
              <w:spacing w:line="276" w:lineRule="auto"/>
              <w:rPr>
                <w:rFonts w:ascii="GHEA Grapalat" w:eastAsia="GHEA Grapalat" w:hAnsi="GHEA Grapalat" w:cs="GHEA Grapalat"/>
                <w:bCs/>
              </w:rPr>
            </w:pPr>
          </w:p>
          <w:p w14:paraId="48AABBF2" w14:textId="77777777" w:rsidR="005436E3" w:rsidRPr="006366CF" w:rsidRDefault="005436E3" w:rsidP="00677CCD">
            <w:pPr>
              <w:spacing w:line="276" w:lineRule="auto"/>
              <w:rPr>
                <w:rFonts w:ascii="GHEA Grapalat" w:eastAsia="GHEA Grapalat" w:hAnsi="GHEA Grapalat" w:cs="GHEA Grapalat"/>
                <w:bCs/>
              </w:rPr>
            </w:pPr>
            <w:r w:rsidRPr="006366CF">
              <w:rPr>
                <w:rFonts w:ascii="GHEA Grapalat" w:eastAsia="GHEA Grapalat" w:hAnsi="GHEA Grapalat" w:cs="GHEA Grapalat"/>
                <w:bCs/>
              </w:rPr>
              <w:t>Ընդունվել է։</w:t>
            </w:r>
          </w:p>
          <w:p w14:paraId="2F210090" w14:textId="77777777" w:rsidR="00CA5565" w:rsidRPr="006366CF" w:rsidRDefault="00CA5565" w:rsidP="00677CCD">
            <w:pPr>
              <w:spacing w:line="276" w:lineRule="auto"/>
              <w:rPr>
                <w:rFonts w:ascii="GHEA Grapalat" w:eastAsia="GHEA Grapalat" w:hAnsi="GHEA Grapalat" w:cs="GHEA Grapalat"/>
                <w:bCs/>
              </w:rPr>
            </w:pPr>
          </w:p>
          <w:p w14:paraId="0BA9A8B5" w14:textId="77777777" w:rsidR="00CA5565" w:rsidRPr="006366CF" w:rsidRDefault="00CA5565" w:rsidP="00677CCD">
            <w:pPr>
              <w:spacing w:line="276" w:lineRule="auto"/>
              <w:rPr>
                <w:rFonts w:ascii="GHEA Grapalat" w:eastAsia="GHEA Grapalat" w:hAnsi="GHEA Grapalat" w:cs="GHEA Grapalat"/>
                <w:bCs/>
              </w:rPr>
            </w:pPr>
          </w:p>
          <w:p w14:paraId="4964F004" w14:textId="77777777" w:rsidR="00CA5565" w:rsidRPr="006366CF" w:rsidRDefault="00CA5565" w:rsidP="00677CCD">
            <w:pPr>
              <w:spacing w:line="276" w:lineRule="auto"/>
              <w:rPr>
                <w:rFonts w:ascii="GHEA Grapalat" w:eastAsia="GHEA Grapalat" w:hAnsi="GHEA Grapalat" w:cs="GHEA Grapalat"/>
                <w:bCs/>
              </w:rPr>
            </w:pPr>
          </w:p>
          <w:p w14:paraId="3F6B8C26" w14:textId="77777777" w:rsidR="00CA5565" w:rsidRPr="006366CF" w:rsidRDefault="00CA5565" w:rsidP="00677CCD">
            <w:pPr>
              <w:spacing w:line="276" w:lineRule="auto"/>
              <w:rPr>
                <w:rFonts w:ascii="GHEA Grapalat" w:eastAsia="GHEA Grapalat" w:hAnsi="GHEA Grapalat" w:cs="GHEA Grapalat"/>
                <w:bCs/>
              </w:rPr>
            </w:pPr>
          </w:p>
          <w:p w14:paraId="7BFF075C" w14:textId="77777777" w:rsidR="00CA5565" w:rsidRPr="006366CF" w:rsidRDefault="00CA5565" w:rsidP="00677CCD">
            <w:pPr>
              <w:spacing w:line="276" w:lineRule="auto"/>
              <w:rPr>
                <w:rFonts w:ascii="GHEA Grapalat" w:eastAsia="GHEA Grapalat" w:hAnsi="GHEA Grapalat" w:cs="GHEA Grapalat"/>
                <w:bCs/>
              </w:rPr>
            </w:pPr>
          </w:p>
          <w:p w14:paraId="3604EF97" w14:textId="6508959C" w:rsidR="00CA5565" w:rsidRPr="006366CF" w:rsidRDefault="00CA5565" w:rsidP="00677CCD">
            <w:pPr>
              <w:spacing w:line="276" w:lineRule="auto"/>
              <w:rPr>
                <w:rFonts w:ascii="GHEA Grapalat" w:eastAsia="GHEA Grapalat" w:hAnsi="GHEA Grapalat" w:cs="GHEA Grapalat"/>
                <w:bCs/>
              </w:rPr>
            </w:pPr>
            <w:r w:rsidRPr="006366CF">
              <w:rPr>
                <w:rFonts w:ascii="GHEA Grapalat" w:eastAsia="GHEA Grapalat" w:hAnsi="GHEA Grapalat" w:cs="GHEA Grapalat"/>
                <w:bCs/>
              </w:rPr>
              <w:t>Ընդունվել է։</w:t>
            </w:r>
          </w:p>
        </w:tc>
      </w:tr>
      <w:tr w:rsidR="004929B2" w:rsidRPr="006366CF" w14:paraId="56A465A4" w14:textId="77777777" w:rsidTr="00FA176D">
        <w:trPr>
          <w:gridAfter w:val="1"/>
          <w:wAfter w:w="50" w:type="dxa"/>
          <w:trHeight w:val="243"/>
        </w:trPr>
        <w:tc>
          <w:tcPr>
            <w:tcW w:w="8817" w:type="dxa"/>
            <w:vMerge w:val="restart"/>
          </w:tcPr>
          <w:p w14:paraId="1823923D" w14:textId="2901C641" w:rsidR="004929B2"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lastRenderedPageBreak/>
              <w:t>18</w:t>
            </w:r>
            <w:r w:rsidR="004929B2" w:rsidRPr="006366CF">
              <w:rPr>
                <w:rFonts w:ascii="GHEA Grapalat" w:eastAsia="GHEA Grapalat" w:hAnsi="GHEA Grapalat" w:cs="GHEA Grapalat"/>
                <w:b/>
                <w:bCs/>
              </w:rPr>
              <w:t>. ՀՀ պետական վերահսկողական ծառայություն</w:t>
            </w:r>
          </w:p>
        </w:tc>
        <w:tc>
          <w:tcPr>
            <w:tcW w:w="6158" w:type="dxa"/>
          </w:tcPr>
          <w:p w14:paraId="27ADEE86" w14:textId="5AD444C3" w:rsidR="004929B2" w:rsidRPr="006366CF" w:rsidRDefault="004C4767"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20.05</w:t>
            </w:r>
            <w:r w:rsidR="00F77A8D" w:rsidRPr="006366CF">
              <w:rPr>
                <w:rFonts w:ascii="GHEA Grapalat" w:eastAsia="GHEA Grapalat" w:hAnsi="GHEA Grapalat" w:cs="GHEA Grapalat"/>
                <w:b/>
                <w:bCs/>
              </w:rPr>
              <w:t>.</w:t>
            </w:r>
            <w:r w:rsidR="004E3630" w:rsidRPr="006366CF">
              <w:rPr>
                <w:rFonts w:ascii="GHEA Grapalat" w:eastAsia="GHEA Grapalat" w:hAnsi="GHEA Grapalat" w:cs="GHEA Grapalat"/>
                <w:b/>
                <w:bCs/>
              </w:rPr>
              <w:t>202</w:t>
            </w:r>
            <w:r w:rsidR="00590658" w:rsidRPr="006366CF">
              <w:rPr>
                <w:rFonts w:ascii="GHEA Grapalat" w:eastAsia="GHEA Grapalat" w:hAnsi="GHEA Grapalat" w:cs="GHEA Grapalat"/>
                <w:b/>
                <w:bCs/>
              </w:rPr>
              <w:t>5</w:t>
            </w:r>
            <w:r w:rsidR="004E3630" w:rsidRPr="006366CF">
              <w:rPr>
                <w:rFonts w:ascii="GHEA Grapalat" w:eastAsia="GHEA Grapalat" w:hAnsi="GHEA Grapalat" w:cs="GHEA Grapalat"/>
                <w:b/>
                <w:bCs/>
              </w:rPr>
              <w:t>թ.</w:t>
            </w:r>
          </w:p>
        </w:tc>
      </w:tr>
      <w:tr w:rsidR="004929B2" w:rsidRPr="006366CF" w14:paraId="3D02CD3D" w14:textId="77777777" w:rsidTr="00FA176D">
        <w:trPr>
          <w:gridAfter w:val="1"/>
          <w:wAfter w:w="50" w:type="dxa"/>
          <w:trHeight w:val="243"/>
        </w:trPr>
        <w:tc>
          <w:tcPr>
            <w:tcW w:w="8817" w:type="dxa"/>
            <w:vMerge/>
          </w:tcPr>
          <w:p w14:paraId="7BDC320C" w14:textId="77777777" w:rsidR="004929B2" w:rsidRPr="006366CF" w:rsidRDefault="004929B2"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4978DEA9" w14:textId="2FAA1E8D" w:rsidR="004929B2" w:rsidRPr="006366CF" w:rsidRDefault="004E3630"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F77A8D" w:rsidRPr="006366CF">
              <w:rPr>
                <w:rFonts w:ascii="GHEA Grapalat" w:eastAsia="GHEA Grapalat" w:hAnsi="GHEA Grapalat" w:cs="GHEA Grapalat"/>
                <w:b/>
                <w:bCs/>
              </w:rPr>
              <w:t xml:space="preserve"> </w:t>
            </w:r>
            <w:r w:rsidR="004C4767" w:rsidRPr="006366CF">
              <w:rPr>
                <w:rFonts w:ascii="GHEA Grapalat" w:eastAsia="GHEA Grapalat" w:hAnsi="GHEA Grapalat" w:cs="GHEA Grapalat"/>
                <w:b/>
                <w:bCs/>
              </w:rPr>
              <w:t>Ե/1173-25</w:t>
            </w:r>
          </w:p>
        </w:tc>
      </w:tr>
      <w:tr w:rsidR="00F77A8D" w:rsidRPr="006366CF" w14:paraId="0AFCD194" w14:textId="77777777" w:rsidTr="00FA176D">
        <w:trPr>
          <w:gridAfter w:val="1"/>
          <w:wAfter w:w="50" w:type="dxa"/>
          <w:trHeight w:val="396"/>
        </w:trPr>
        <w:tc>
          <w:tcPr>
            <w:tcW w:w="8817" w:type="dxa"/>
          </w:tcPr>
          <w:p w14:paraId="3C8A863F" w14:textId="17673A9A" w:rsidR="00F77A8D" w:rsidRPr="006366CF" w:rsidRDefault="004C4767" w:rsidP="00677CCD">
            <w:pPr>
              <w:tabs>
                <w:tab w:val="left" w:pos="530"/>
              </w:tabs>
              <w:spacing w:line="276" w:lineRule="auto"/>
              <w:jc w:val="both"/>
              <w:rPr>
                <w:rFonts w:ascii="GHEA Grapalat" w:hAnsi="GHEA Grapalat"/>
                <w:bCs/>
              </w:rPr>
            </w:pPr>
            <w:r w:rsidRPr="006366CF">
              <w:rPr>
                <w:rFonts w:ascii="GHEA Grapalat" w:hAnsi="GHEA Grapalat"/>
                <w:bCs/>
              </w:rPr>
              <w:t xml:space="preserve">   Հաշվի առնելով ՀՀ փոխվարչապետ Մհեր Գրիգորյանի 2025 թվականի մայիսի 12-ի թիվ 05/02.6/15171-2025 գրությունը՝ հայտնում ենք, որ «Հանրային տեղեկությունների մասին», «Կիբեռանվտանգության մասին», «Տեղեկատվական համակարգերի կարգավորման մարմնի մասին» օրենքների, ինչպես նաև հարակից օրենքների նախագծերի փաթեթի վերաբերյալ առաջարկություններ և դիտողություններ առկա չեն:</w:t>
            </w:r>
          </w:p>
        </w:tc>
        <w:tc>
          <w:tcPr>
            <w:tcW w:w="6158" w:type="dxa"/>
          </w:tcPr>
          <w:p w14:paraId="1A1FF14F" w14:textId="77777777" w:rsidR="00AB4F3C" w:rsidRPr="006366CF" w:rsidRDefault="00AB4F3C"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Ընդունվել է ի գիտություն:</w:t>
            </w:r>
          </w:p>
          <w:p w14:paraId="294D0670" w14:textId="6C6FB1DC" w:rsidR="00D24D09" w:rsidRPr="006366CF" w:rsidRDefault="00D24D09" w:rsidP="00677CCD">
            <w:pPr>
              <w:spacing w:line="276" w:lineRule="auto"/>
              <w:jc w:val="center"/>
              <w:rPr>
                <w:rFonts w:ascii="GHEA Grapalat" w:eastAsia="GHEA Grapalat" w:hAnsi="GHEA Grapalat" w:cs="GHEA Grapalat"/>
                <w:b/>
                <w:bCs/>
              </w:rPr>
            </w:pPr>
          </w:p>
        </w:tc>
      </w:tr>
      <w:tr w:rsidR="00F77A8D" w:rsidRPr="006366CF" w14:paraId="39F84EDF" w14:textId="77777777" w:rsidTr="00FA176D">
        <w:trPr>
          <w:gridAfter w:val="1"/>
          <w:wAfter w:w="50" w:type="dxa"/>
          <w:trHeight w:val="243"/>
        </w:trPr>
        <w:tc>
          <w:tcPr>
            <w:tcW w:w="8817" w:type="dxa"/>
            <w:vMerge w:val="restart"/>
          </w:tcPr>
          <w:p w14:paraId="63873E75" w14:textId="77C2C604" w:rsidR="00F77A8D"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19</w:t>
            </w:r>
            <w:r w:rsidR="00F77A8D" w:rsidRPr="006366CF">
              <w:rPr>
                <w:rFonts w:ascii="GHEA Grapalat" w:eastAsia="GHEA Grapalat" w:hAnsi="GHEA Grapalat" w:cs="GHEA Grapalat"/>
                <w:b/>
                <w:bCs/>
              </w:rPr>
              <w:t>.  ՀՀ արտաքին հետախուզության ծառայություն</w:t>
            </w:r>
          </w:p>
        </w:tc>
        <w:tc>
          <w:tcPr>
            <w:tcW w:w="6158" w:type="dxa"/>
          </w:tcPr>
          <w:p w14:paraId="5673F7DA" w14:textId="293FB1F0" w:rsidR="00F77A8D" w:rsidRPr="006366CF" w:rsidRDefault="005E19C2"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lang w:val="en-US"/>
              </w:rPr>
              <w:t>20</w:t>
            </w:r>
            <w:r w:rsidR="005F44FA" w:rsidRPr="006366CF">
              <w:rPr>
                <w:rFonts w:ascii="GHEA Grapalat" w:eastAsia="GHEA Grapalat" w:hAnsi="GHEA Grapalat" w:cs="GHEA Grapalat"/>
                <w:b/>
                <w:bCs/>
              </w:rPr>
              <w:t>.05</w:t>
            </w:r>
            <w:r w:rsidR="00D24D09" w:rsidRPr="006366CF">
              <w:rPr>
                <w:rFonts w:ascii="GHEA Grapalat" w:eastAsia="GHEA Grapalat" w:hAnsi="GHEA Grapalat" w:cs="GHEA Grapalat"/>
                <w:b/>
                <w:bCs/>
              </w:rPr>
              <w:t>.</w:t>
            </w:r>
            <w:r w:rsidR="00F77A8D" w:rsidRPr="006366CF">
              <w:rPr>
                <w:rFonts w:ascii="GHEA Grapalat" w:eastAsia="GHEA Grapalat" w:hAnsi="GHEA Grapalat" w:cs="GHEA Grapalat"/>
                <w:b/>
                <w:bCs/>
              </w:rPr>
              <w:t>202</w:t>
            </w:r>
            <w:r w:rsidR="00AB4F3C" w:rsidRPr="006366CF">
              <w:rPr>
                <w:rFonts w:ascii="GHEA Grapalat" w:eastAsia="GHEA Grapalat" w:hAnsi="GHEA Grapalat" w:cs="GHEA Grapalat"/>
                <w:b/>
                <w:bCs/>
              </w:rPr>
              <w:t>5</w:t>
            </w:r>
            <w:r w:rsidR="00F77A8D" w:rsidRPr="006366CF">
              <w:rPr>
                <w:rFonts w:ascii="GHEA Grapalat" w:eastAsia="GHEA Grapalat" w:hAnsi="GHEA Grapalat" w:cs="GHEA Grapalat"/>
                <w:b/>
                <w:bCs/>
              </w:rPr>
              <w:t>թ.</w:t>
            </w:r>
          </w:p>
        </w:tc>
      </w:tr>
      <w:tr w:rsidR="00F77A8D" w:rsidRPr="006366CF" w14:paraId="2A7E8BED" w14:textId="77777777" w:rsidTr="00FA176D">
        <w:trPr>
          <w:gridAfter w:val="1"/>
          <w:wAfter w:w="50" w:type="dxa"/>
          <w:trHeight w:val="243"/>
        </w:trPr>
        <w:tc>
          <w:tcPr>
            <w:tcW w:w="8817" w:type="dxa"/>
            <w:vMerge/>
          </w:tcPr>
          <w:p w14:paraId="05F69157" w14:textId="77777777" w:rsidR="00F77A8D" w:rsidRPr="006366CF" w:rsidRDefault="00F77A8D"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5F325F4A" w14:textId="3A0C6B95" w:rsidR="00F77A8D" w:rsidRPr="006366CF" w:rsidRDefault="00F77A8D"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AB4F3C" w:rsidRPr="006366CF">
              <w:rPr>
                <w:rFonts w:ascii="GHEA Grapalat" w:eastAsia="GHEA Grapalat" w:hAnsi="GHEA Grapalat" w:cs="GHEA Grapalat"/>
                <w:b/>
                <w:bCs/>
              </w:rPr>
              <w:t xml:space="preserve"> </w:t>
            </w:r>
            <w:r w:rsidR="005E19C2" w:rsidRPr="006366CF">
              <w:rPr>
                <w:rFonts w:ascii="GHEA Grapalat" w:eastAsia="GHEA Grapalat" w:hAnsi="GHEA Grapalat" w:cs="GHEA Grapalat"/>
                <w:b/>
                <w:bCs/>
              </w:rPr>
              <w:t>70-2025</w:t>
            </w:r>
          </w:p>
        </w:tc>
      </w:tr>
      <w:tr w:rsidR="00F77A8D" w:rsidRPr="006366CF" w14:paraId="2BD237B5" w14:textId="77777777" w:rsidTr="00FA176D">
        <w:trPr>
          <w:gridAfter w:val="1"/>
          <w:wAfter w:w="50" w:type="dxa"/>
          <w:trHeight w:val="396"/>
        </w:trPr>
        <w:tc>
          <w:tcPr>
            <w:tcW w:w="8817" w:type="dxa"/>
          </w:tcPr>
          <w:p w14:paraId="53CAC81B" w14:textId="2F576641" w:rsidR="00F77A8D" w:rsidRPr="006366CF" w:rsidRDefault="005F44FA" w:rsidP="00677CCD">
            <w:pPr>
              <w:pStyle w:val="ListParagraph"/>
              <w:widowControl w:val="0"/>
              <w:pBdr>
                <w:top w:val="nil"/>
                <w:left w:val="nil"/>
                <w:bottom w:val="nil"/>
                <w:right w:val="nil"/>
                <w:between w:val="nil"/>
              </w:pBdr>
              <w:tabs>
                <w:tab w:val="left" w:pos="8393"/>
              </w:tabs>
              <w:spacing w:line="276" w:lineRule="auto"/>
              <w:ind w:left="0" w:right="2742"/>
              <w:jc w:val="center"/>
              <w:rPr>
                <w:rFonts w:ascii="GHEA Grapalat" w:eastAsia="GHEA Grapalat" w:hAnsi="GHEA Grapalat" w:cs="GHEA Grapalat"/>
                <w:bCs/>
              </w:rPr>
            </w:pPr>
            <w:r w:rsidRPr="006366CF">
              <w:rPr>
                <w:rFonts w:ascii="GHEA Grapalat" w:eastAsia="GHEA Grapalat" w:hAnsi="GHEA Grapalat" w:cs="GHEA Grapalat"/>
                <w:bCs/>
              </w:rPr>
              <w:t>Դիտողություններ և առաջարկություններ առկա չեն:</w:t>
            </w:r>
          </w:p>
        </w:tc>
        <w:tc>
          <w:tcPr>
            <w:tcW w:w="6158" w:type="dxa"/>
          </w:tcPr>
          <w:p w14:paraId="256B98D0" w14:textId="19C157D4" w:rsidR="00F77A8D" w:rsidRPr="006366CF" w:rsidRDefault="005F44FA"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Ընդունվել է ի գիտություն:</w:t>
            </w:r>
          </w:p>
        </w:tc>
      </w:tr>
      <w:tr w:rsidR="00F77A8D" w:rsidRPr="006366CF" w14:paraId="0B387378" w14:textId="77777777" w:rsidTr="00FA176D">
        <w:trPr>
          <w:gridAfter w:val="1"/>
          <w:wAfter w:w="50" w:type="dxa"/>
          <w:trHeight w:val="243"/>
        </w:trPr>
        <w:tc>
          <w:tcPr>
            <w:tcW w:w="8817" w:type="dxa"/>
            <w:vMerge w:val="restart"/>
          </w:tcPr>
          <w:p w14:paraId="22CB3C5D" w14:textId="0BE9463C" w:rsidR="00F77A8D"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20</w:t>
            </w:r>
            <w:r w:rsidR="00F77A8D" w:rsidRPr="006366CF">
              <w:rPr>
                <w:rFonts w:ascii="GHEA Grapalat" w:eastAsia="GHEA Grapalat" w:hAnsi="GHEA Grapalat" w:cs="GHEA Grapalat"/>
                <w:b/>
                <w:bCs/>
              </w:rPr>
              <w:t xml:space="preserve">. </w:t>
            </w:r>
            <w:r w:rsidRPr="006366CF">
              <w:rPr>
                <w:rFonts w:ascii="GHEA Grapalat" w:eastAsia="GHEA Grapalat" w:hAnsi="GHEA Grapalat" w:cs="GHEA Grapalat"/>
                <w:b/>
                <w:bCs/>
              </w:rPr>
              <w:t>ՀՀ վարչապետի աշխատակազմի տեսչական մարմինների աշխատանքների համակարգման գրասենյակ</w:t>
            </w:r>
          </w:p>
        </w:tc>
        <w:tc>
          <w:tcPr>
            <w:tcW w:w="6158" w:type="dxa"/>
          </w:tcPr>
          <w:p w14:paraId="69D77F38" w14:textId="0F9A1B6B" w:rsidR="00F77A8D" w:rsidRPr="006366CF" w:rsidRDefault="00904E77"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16.05</w:t>
            </w:r>
            <w:r w:rsidR="00093EEB" w:rsidRPr="006366CF">
              <w:rPr>
                <w:rFonts w:ascii="GHEA Grapalat" w:eastAsia="GHEA Grapalat" w:hAnsi="GHEA Grapalat" w:cs="GHEA Grapalat"/>
                <w:b/>
                <w:bCs/>
              </w:rPr>
              <w:t>.2025</w:t>
            </w:r>
            <w:r w:rsidR="00F77A8D" w:rsidRPr="006366CF">
              <w:rPr>
                <w:rFonts w:ascii="GHEA Grapalat" w:eastAsia="GHEA Grapalat" w:hAnsi="GHEA Grapalat" w:cs="GHEA Grapalat"/>
                <w:b/>
                <w:bCs/>
              </w:rPr>
              <w:t>թ.</w:t>
            </w:r>
          </w:p>
        </w:tc>
      </w:tr>
      <w:tr w:rsidR="00F77A8D" w:rsidRPr="006366CF" w14:paraId="0CAD4AFF" w14:textId="77777777" w:rsidTr="00FA176D">
        <w:trPr>
          <w:gridAfter w:val="1"/>
          <w:wAfter w:w="50" w:type="dxa"/>
          <w:trHeight w:val="243"/>
        </w:trPr>
        <w:tc>
          <w:tcPr>
            <w:tcW w:w="8817" w:type="dxa"/>
            <w:vMerge/>
          </w:tcPr>
          <w:p w14:paraId="0FB27A32" w14:textId="77777777" w:rsidR="00F77A8D" w:rsidRPr="006366CF" w:rsidRDefault="00F77A8D"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4D067B19" w14:textId="73C8BEE6" w:rsidR="00F77A8D" w:rsidRPr="006366CF" w:rsidRDefault="00093EEB"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2C2690" w:rsidRPr="0096038A">
              <w:rPr>
                <w:rFonts w:ascii="GHEA Grapalat" w:hAnsi="GHEA Grapalat"/>
                <w:color w:val="000000"/>
                <w:shd w:val="clear" w:color="auto" w:fill="FFFFFF"/>
              </w:rPr>
              <w:t xml:space="preserve"> </w:t>
            </w:r>
            <w:r w:rsidR="00904E77" w:rsidRPr="006366CF">
              <w:rPr>
                <w:rFonts w:ascii="GHEA Grapalat" w:eastAsia="GHEA Grapalat" w:hAnsi="GHEA Grapalat" w:cs="GHEA Grapalat"/>
                <w:b/>
                <w:bCs/>
              </w:rPr>
              <w:t>05/48.56/15818-2025</w:t>
            </w:r>
          </w:p>
        </w:tc>
      </w:tr>
      <w:tr w:rsidR="00F77A8D" w:rsidRPr="006366CF" w14:paraId="1DEE6570" w14:textId="77777777" w:rsidTr="00FA176D">
        <w:trPr>
          <w:gridAfter w:val="1"/>
          <w:wAfter w:w="50" w:type="dxa"/>
          <w:trHeight w:val="396"/>
        </w:trPr>
        <w:tc>
          <w:tcPr>
            <w:tcW w:w="8817" w:type="dxa"/>
          </w:tcPr>
          <w:p w14:paraId="4A2659BD"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Ի կատարումն Փոխվարչապետ Մհեր Գրիգորյանի սույն թվականի մայիսի 7-ի թիվ 01/17</w:t>
            </w:r>
            <w:r w:rsidRPr="0096038A">
              <w:rPr>
                <w:rFonts w:ascii="Cambria Math" w:eastAsia="MS Mincho" w:hAnsi="Cambria Math" w:cs="Cambria Math"/>
                <w:bCs/>
              </w:rPr>
              <w:t>․</w:t>
            </w:r>
            <w:r w:rsidRPr="006366CF">
              <w:rPr>
                <w:rFonts w:ascii="GHEA Grapalat" w:eastAsia="GHEA Grapalat" w:hAnsi="GHEA Grapalat" w:cs="GHEA Grapalat"/>
                <w:bCs/>
              </w:rPr>
              <w:t xml:space="preserve">2/3797-2025 հանձնարարականի՝ «Հանրային տեղեկությունների մասին», «Կիբեռանվտանգության մասին», «Տեղեկատվական համակարգերի կարգավորման մարմնի մասին» օրենքների և հարակից օրենքների նախագծերի վերաբերյալ՝  հայտնում եմ հետևյալը. </w:t>
            </w:r>
          </w:p>
          <w:p w14:paraId="3C4D713E"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 xml:space="preserve">1. «Կիբեռանվտանգության մասին» օրենքի նախագծի (այսուհետ՝ Նախագիծ 1)     7-րդ հոդվածի 2-րդ մասի 19-րդ կետի համաձայն՝ </w:t>
            </w:r>
            <w:r w:rsidRPr="006366CF">
              <w:rPr>
                <w:rFonts w:ascii="GHEA Grapalat" w:eastAsia="GHEA Grapalat" w:hAnsi="GHEA Grapalat" w:cs="GHEA Grapalat"/>
                <w:b/>
                <w:bCs/>
                <w:i/>
              </w:rPr>
              <w:t>Ինքնավար մարմինը</w:t>
            </w:r>
            <w:r w:rsidRPr="006366CF">
              <w:rPr>
                <w:rFonts w:ascii="GHEA Grapalat" w:eastAsia="GHEA Grapalat" w:hAnsi="GHEA Grapalat" w:cs="GHEA Grapalat"/>
                <w:bCs/>
                <w:i/>
              </w:rPr>
              <w:t>՝</w:t>
            </w:r>
            <w:r w:rsidRPr="006366CF">
              <w:rPr>
                <w:rFonts w:ascii="GHEA Grapalat" w:eastAsia="GHEA Grapalat" w:hAnsi="GHEA Grapalat" w:cs="GHEA Grapalat"/>
                <w:bCs/>
              </w:rPr>
              <w:t xml:space="preserve"> օրենքով սահմանված կարգով </w:t>
            </w:r>
            <w:r w:rsidRPr="006366CF">
              <w:rPr>
                <w:rFonts w:ascii="GHEA Grapalat" w:eastAsia="GHEA Grapalat" w:hAnsi="GHEA Grapalat" w:cs="GHEA Grapalat"/>
                <w:b/>
                <w:bCs/>
                <w:i/>
              </w:rPr>
              <w:t>ծառայություն մատուցողների նկատմամբ</w:t>
            </w:r>
            <w:r w:rsidRPr="006366CF">
              <w:rPr>
                <w:rFonts w:ascii="GHEA Grapalat" w:eastAsia="GHEA Grapalat" w:hAnsi="GHEA Grapalat" w:cs="GHEA Grapalat"/>
                <w:bCs/>
              </w:rPr>
              <w:t xml:space="preserve"> </w:t>
            </w:r>
            <w:r w:rsidRPr="006366CF">
              <w:rPr>
                <w:rFonts w:ascii="GHEA Grapalat" w:eastAsia="GHEA Grapalat" w:hAnsi="GHEA Grapalat" w:cs="GHEA Grapalat"/>
                <w:b/>
                <w:bCs/>
                <w:i/>
              </w:rPr>
              <w:t>իրականացնում է վերահսկողություն</w:t>
            </w:r>
            <w:r w:rsidRPr="006366CF">
              <w:rPr>
                <w:rFonts w:ascii="GHEA Grapalat" w:eastAsia="GHEA Grapalat" w:hAnsi="GHEA Grapalat" w:cs="GHEA Grapalat"/>
                <w:bCs/>
              </w:rPr>
              <w:t xml:space="preserve">, օժանդակում է օրենքով կարգավորող և վերահսկող այլ մարմինների կողմից իրականացվող վերահսկողությանը, այդ թվում՝ պատասխանատվություն կիրառելու միջնորդություն ներկայացնելով, որի քննությունը և դրա հիման վրա որոշման ընդունումը պարտադիր է: Նախագծի 10-րդ հոդվածի 1-ին մասի համաձայն՝ </w:t>
            </w:r>
            <w:r w:rsidRPr="006366CF">
              <w:rPr>
                <w:rFonts w:ascii="GHEA Grapalat" w:eastAsia="GHEA Grapalat" w:hAnsi="GHEA Grapalat" w:cs="GHEA Grapalat"/>
                <w:b/>
                <w:bCs/>
                <w:i/>
              </w:rPr>
              <w:t>ծառայություն մատուցողը</w:t>
            </w:r>
            <w:r w:rsidRPr="006366CF">
              <w:rPr>
                <w:rFonts w:ascii="GHEA Grapalat" w:eastAsia="GHEA Grapalat" w:hAnsi="GHEA Grapalat" w:cs="GHEA Grapalat"/>
                <w:bCs/>
              </w:rPr>
              <w:t xml:space="preserve"> </w:t>
            </w:r>
            <w:r w:rsidRPr="006366CF">
              <w:rPr>
                <w:rFonts w:ascii="GHEA Grapalat" w:eastAsia="GHEA Grapalat" w:hAnsi="GHEA Grapalat" w:cs="GHEA Grapalat"/>
                <w:b/>
                <w:bCs/>
                <w:i/>
              </w:rPr>
              <w:t>պարտավոր է նշանակել կիբեռանվտանգության մասնագետ կամ մասնագետներ</w:t>
            </w:r>
            <w:r w:rsidRPr="006366CF">
              <w:rPr>
                <w:rFonts w:ascii="GHEA Grapalat" w:eastAsia="GHEA Grapalat" w:hAnsi="GHEA Grapalat" w:cs="GHEA Grapalat"/>
                <w:bCs/>
              </w:rPr>
              <w:t xml:space="preserve"> (...), 3-րդ մասի համաձայն՝ </w:t>
            </w:r>
            <w:r w:rsidRPr="006366CF">
              <w:rPr>
                <w:rFonts w:ascii="GHEA Grapalat" w:eastAsia="GHEA Grapalat" w:hAnsi="GHEA Grapalat" w:cs="GHEA Grapalat"/>
                <w:b/>
                <w:bCs/>
                <w:i/>
              </w:rPr>
              <w:t>ինքնավար մարմինը որակավորում է</w:t>
            </w:r>
            <w:r w:rsidRPr="006366CF">
              <w:rPr>
                <w:rFonts w:ascii="GHEA Grapalat" w:eastAsia="GHEA Grapalat" w:hAnsi="GHEA Grapalat" w:cs="GHEA Grapalat"/>
                <w:bCs/>
              </w:rPr>
              <w:t xml:space="preserve"> </w:t>
            </w:r>
            <w:r w:rsidRPr="006366CF">
              <w:rPr>
                <w:rFonts w:ascii="GHEA Grapalat" w:eastAsia="GHEA Grapalat" w:hAnsi="GHEA Grapalat" w:cs="GHEA Grapalat"/>
                <w:b/>
                <w:bCs/>
                <w:i/>
              </w:rPr>
              <w:t>կիբեռանվտանգության մասնագետին</w:t>
            </w:r>
            <w:r w:rsidRPr="006366CF">
              <w:rPr>
                <w:rFonts w:ascii="GHEA Grapalat" w:eastAsia="GHEA Grapalat" w:hAnsi="GHEA Grapalat" w:cs="GHEA Grapalat"/>
                <w:bCs/>
              </w:rPr>
              <w:t>՝ մասնագիտական համապատասխանության չափանիշներին համապատասխան կամ սահմանված կարգով ճանաչում է որակավորումը:</w:t>
            </w:r>
            <w:r w:rsidRPr="006366CF">
              <w:rPr>
                <w:rFonts w:eastAsia="GHEA Grapalat"/>
                <w:bCs/>
              </w:rPr>
              <w:t> </w:t>
            </w:r>
            <w:r w:rsidRPr="006366CF">
              <w:rPr>
                <w:rFonts w:ascii="GHEA Grapalat" w:eastAsia="GHEA Grapalat" w:hAnsi="GHEA Grapalat" w:cs="GHEA Grapalat"/>
                <w:bCs/>
              </w:rPr>
              <w:t xml:space="preserve">Վերոգրյալ իրավադրույթների համադրման արդյունքում ստացվում է, որ միևնույն մարմինը (Ինքնավար մարմին) մի կողմից </w:t>
            </w:r>
            <w:r w:rsidRPr="006366CF">
              <w:rPr>
                <w:rFonts w:ascii="GHEA Grapalat" w:eastAsia="GHEA Grapalat" w:hAnsi="GHEA Grapalat" w:cs="GHEA Grapalat"/>
                <w:b/>
                <w:bCs/>
                <w:i/>
              </w:rPr>
              <w:t>որակավորելու է</w:t>
            </w:r>
            <w:r w:rsidRPr="006366CF">
              <w:rPr>
                <w:rFonts w:ascii="GHEA Grapalat" w:eastAsia="GHEA Grapalat" w:hAnsi="GHEA Grapalat" w:cs="GHEA Grapalat"/>
                <w:bCs/>
              </w:rPr>
              <w:t xml:space="preserve"> կիբեռանվտանգության մասնագետներին, մյուս կողմից  </w:t>
            </w:r>
            <w:r w:rsidRPr="006366CF">
              <w:rPr>
                <w:rFonts w:ascii="GHEA Grapalat" w:eastAsia="GHEA Grapalat" w:hAnsi="GHEA Grapalat" w:cs="GHEA Grapalat"/>
                <w:b/>
                <w:bCs/>
                <w:i/>
              </w:rPr>
              <w:t xml:space="preserve">ծառայություն </w:t>
            </w:r>
            <w:r w:rsidRPr="006366CF">
              <w:rPr>
                <w:rFonts w:ascii="GHEA Grapalat" w:eastAsia="GHEA Grapalat" w:hAnsi="GHEA Grapalat" w:cs="GHEA Grapalat"/>
                <w:b/>
                <w:bCs/>
                <w:i/>
              </w:rPr>
              <w:lastRenderedPageBreak/>
              <w:t>մատուցողների նկատմամբ իրականացնելու  է  վերահսկողություն</w:t>
            </w:r>
            <w:r w:rsidRPr="006366CF">
              <w:rPr>
                <w:rFonts w:ascii="GHEA Grapalat" w:eastAsia="GHEA Grapalat" w:hAnsi="GHEA Grapalat" w:cs="GHEA Grapalat"/>
                <w:bCs/>
              </w:rPr>
              <w:t xml:space="preserve">, ինչը քննարկման կարիք ունի այն համատեքստում, որ միևնույն մարմինը, որը իրականացնելու է </w:t>
            </w:r>
            <w:r w:rsidRPr="006366CF">
              <w:rPr>
                <w:rFonts w:ascii="GHEA Grapalat" w:eastAsia="GHEA Grapalat" w:hAnsi="GHEA Grapalat" w:cs="GHEA Grapalat"/>
                <w:b/>
                <w:bCs/>
                <w:i/>
              </w:rPr>
              <w:t>մասնագիտական որակավորում,</w:t>
            </w:r>
            <w:r w:rsidRPr="006366CF">
              <w:rPr>
                <w:rFonts w:ascii="GHEA Grapalat" w:eastAsia="GHEA Grapalat" w:hAnsi="GHEA Grapalat" w:cs="GHEA Grapalat"/>
                <w:bCs/>
              </w:rPr>
              <w:t xml:space="preserve"> նույն ոլորտում միաժամանակ </w:t>
            </w:r>
            <w:r w:rsidRPr="006366CF">
              <w:rPr>
                <w:rFonts w:ascii="GHEA Grapalat" w:eastAsia="GHEA Grapalat" w:hAnsi="GHEA Grapalat" w:cs="GHEA Grapalat"/>
                <w:b/>
                <w:bCs/>
                <w:i/>
              </w:rPr>
              <w:t>վերահսկողական</w:t>
            </w:r>
            <w:r w:rsidRPr="006366CF">
              <w:rPr>
                <w:rFonts w:ascii="GHEA Grapalat" w:eastAsia="GHEA Grapalat" w:hAnsi="GHEA Grapalat" w:cs="GHEA Grapalat"/>
                <w:b/>
                <w:bCs/>
              </w:rPr>
              <w:t xml:space="preserve"> </w:t>
            </w:r>
            <w:r w:rsidRPr="006366CF">
              <w:rPr>
                <w:rFonts w:ascii="GHEA Grapalat" w:eastAsia="GHEA Grapalat" w:hAnsi="GHEA Grapalat" w:cs="GHEA Grapalat"/>
                <w:bCs/>
              </w:rPr>
              <w:t xml:space="preserve">գործառույթ իրականացնելիս կաշկանդված է լինելու ծառայություն մատուցողների գործունեությունը՝ </w:t>
            </w:r>
            <w:r w:rsidRPr="006366CF">
              <w:rPr>
                <w:rFonts w:ascii="GHEA Grapalat" w:eastAsia="GHEA Grapalat" w:hAnsi="GHEA Grapalat" w:cs="GHEA Grapalat"/>
                <w:b/>
                <w:bCs/>
              </w:rPr>
              <w:t>օբյեկտիվորեն, անկողմնակալ և անաչառ կերպով վերահսկելու հարցում</w:t>
            </w:r>
            <w:r w:rsidRPr="006366CF">
              <w:rPr>
                <w:rFonts w:ascii="GHEA Grapalat" w:eastAsia="GHEA Grapalat" w:hAnsi="GHEA Grapalat" w:cs="GHEA Grapalat"/>
                <w:bCs/>
              </w:rPr>
              <w:t xml:space="preserve">։ </w:t>
            </w:r>
          </w:p>
          <w:p w14:paraId="01FE193D"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 xml:space="preserve">2.Նախագիծ 1-ի 14-րդ հոդվածի 1-ին մասի 1-ին կետը, ծառայություն մատուցողի կողմից կիրառվող տեղեկատվական համակարգի կամ կրիտիկական տեղեկատվական ենթակառուցվածքի օգտագործումը կամ դրանց հասանելիությունը ամբողջությամբ կամ մասնակիորեն սահմանափակելու մասով խնդրահարույց է, քանի որ նախատեսված չէ, </w:t>
            </w:r>
            <w:r w:rsidRPr="006366CF">
              <w:rPr>
                <w:rFonts w:ascii="GHEA Grapalat" w:eastAsia="GHEA Grapalat" w:hAnsi="GHEA Grapalat" w:cs="GHEA Grapalat"/>
                <w:b/>
                <w:bCs/>
                <w:i/>
                <w:u w:val="single"/>
              </w:rPr>
              <w:t>թե ո՞վ և ի՞նչ կերպ է գնահատելու,</w:t>
            </w:r>
            <w:r w:rsidRPr="006366CF">
              <w:rPr>
                <w:rFonts w:ascii="GHEA Grapalat" w:eastAsia="GHEA Grapalat" w:hAnsi="GHEA Grapalat" w:cs="GHEA Grapalat"/>
                <w:b/>
                <w:bCs/>
                <w:i/>
              </w:rPr>
              <w:t xml:space="preserve"> </w:t>
            </w:r>
            <w:r w:rsidRPr="006366CF">
              <w:rPr>
                <w:rFonts w:ascii="GHEA Grapalat" w:eastAsia="GHEA Grapalat" w:hAnsi="GHEA Grapalat" w:cs="GHEA Grapalat"/>
                <w:bCs/>
              </w:rPr>
              <w:t xml:space="preserve">որ կիբեռ միջադեպը վտանգի է ենթարկում կամ վնասում է այլ տեղեկատվական համակարգի կամ կրիտիկական տեղեկատվական ենթակառուցվածքի կիբեռանվտանգությանը։ </w:t>
            </w:r>
          </w:p>
          <w:p w14:paraId="0C1AF81A"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3</w:t>
            </w:r>
            <w:r w:rsidRPr="0096038A">
              <w:rPr>
                <w:rFonts w:ascii="Cambria Math" w:eastAsia="MS Mincho" w:hAnsi="Cambria Math" w:cs="Cambria Math"/>
                <w:bCs/>
              </w:rPr>
              <w:t>․</w:t>
            </w:r>
            <w:r w:rsidRPr="006366CF">
              <w:rPr>
                <w:rFonts w:ascii="GHEA Grapalat" w:eastAsia="GHEA Grapalat" w:hAnsi="GHEA Grapalat" w:cs="GHEA Grapalat"/>
                <w:bCs/>
              </w:rPr>
              <w:t xml:space="preserve"> Նախագիծ 1-ի 14-րդ հոդվածի 1-ին մասի 2-րդ կետով նախատեսված կարգավորումը՝ ծառայություն մատուցող կիբեռանվտանգության </w:t>
            </w:r>
            <w:r w:rsidRPr="006366CF">
              <w:rPr>
                <w:rFonts w:ascii="GHEA Grapalat" w:eastAsia="GHEA Grapalat" w:hAnsi="GHEA Grapalat" w:cs="GHEA Grapalat"/>
                <w:b/>
                <w:bCs/>
                <w:i/>
              </w:rPr>
              <w:t>մասնագետի մասնագիտական կարողությունները գնահատելու տեսանկյունից սուբյեկտիվ է</w:t>
            </w:r>
            <w:r w:rsidRPr="006366CF">
              <w:rPr>
                <w:rFonts w:ascii="GHEA Grapalat" w:eastAsia="GHEA Grapalat" w:hAnsi="GHEA Grapalat" w:cs="GHEA Grapalat"/>
                <w:bCs/>
              </w:rPr>
              <w:t xml:space="preserve">, քանզի ո՞վ է գնահատելու, որ տվյալ մասնագետն ունակ չէ և ի վիճակի չէ օրինակ՝ ժամանակին դիմակայել էական ազդեցություն ունեցող կիբեռմիջադեպին և այլն: </w:t>
            </w:r>
          </w:p>
          <w:p w14:paraId="01ACC71B"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4</w:t>
            </w:r>
            <w:r w:rsidRPr="0096038A">
              <w:rPr>
                <w:rFonts w:ascii="Cambria Math" w:eastAsia="MS Mincho" w:hAnsi="Cambria Math" w:cs="Cambria Math"/>
                <w:bCs/>
              </w:rPr>
              <w:t>․</w:t>
            </w:r>
            <w:r w:rsidRPr="006366CF">
              <w:rPr>
                <w:rFonts w:ascii="GHEA Grapalat" w:eastAsia="GHEA Grapalat" w:hAnsi="GHEA Grapalat" w:cs="GHEA Grapalat"/>
                <w:bCs/>
              </w:rPr>
              <w:t xml:space="preserve"> Նախագիծ 1-ի 14-րդ հոդվածի 1-ին մասի 3-րդ կետով նախատեսված կարգավորմամբ Ինքնավար մարմինն, ըստ էության, </w:t>
            </w:r>
            <w:r w:rsidRPr="006366CF">
              <w:rPr>
                <w:rFonts w:ascii="GHEA Grapalat" w:eastAsia="GHEA Grapalat" w:hAnsi="GHEA Grapalat" w:cs="GHEA Grapalat"/>
                <w:b/>
                <w:bCs/>
                <w:i/>
              </w:rPr>
              <w:t xml:space="preserve">իր համար կազմված  </w:t>
            </w:r>
            <w:r w:rsidRPr="006366CF">
              <w:rPr>
                <w:rFonts w:ascii="GHEA Grapalat" w:eastAsia="GHEA Grapalat" w:hAnsi="GHEA Grapalat" w:cs="GHEA Grapalat"/>
                <w:bCs/>
              </w:rPr>
              <w:t xml:space="preserve">եզրակացությամբ իրականացնելու է միջամտություն, եթե օրինակ՝ առավել նվազ միջամտությամբ հնարավոր չէ չեզոքացնել բացասական ազդեցությունը կամ հակազդել կիբեռմիջադեպին: </w:t>
            </w:r>
          </w:p>
          <w:p w14:paraId="5C5F101E"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
                <w:bCs/>
                <w:i/>
              </w:rPr>
            </w:pPr>
            <w:r w:rsidRPr="006366CF">
              <w:rPr>
                <w:rFonts w:ascii="GHEA Grapalat" w:eastAsia="GHEA Grapalat" w:hAnsi="GHEA Grapalat" w:cs="GHEA Grapalat"/>
                <w:bCs/>
              </w:rPr>
              <w:t>5</w:t>
            </w:r>
            <w:r w:rsidRPr="0096038A">
              <w:rPr>
                <w:rFonts w:ascii="Cambria Math" w:eastAsia="MS Mincho" w:hAnsi="Cambria Math" w:cs="Cambria Math"/>
                <w:bCs/>
              </w:rPr>
              <w:t>․</w:t>
            </w:r>
            <w:r w:rsidRPr="006366CF">
              <w:rPr>
                <w:rFonts w:ascii="GHEA Grapalat" w:eastAsia="GHEA Grapalat" w:hAnsi="GHEA Grapalat" w:cs="GHEA Grapalat"/>
                <w:bCs/>
              </w:rPr>
              <w:t xml:space="preserve"> Նախագիծ 1-ի 14-րդ հոդվածի 1-ին մասի 4-րդ կետով նախատեսված կարգավորումը՝ կիբեռմիջադեպից բխող այլ կիբեռսպառնալիքներին հակազդելու կամ հետևանքները վերացնելու արդյունքում ծառայություն մատուցողին վնասի </w:t>
            </w:r>
            <w:r w:rsidRPr="006366CF">
              <w:rPr>
                <w:rFonts w:ascii="GHEA Grapalat" w:eastAsia="GHEA Grapalat" w:hAnsi="GHEA Grapalat" w:cs="GHEA Grapalat"/>
                <w:b/>
                <w:bCs/>
                <w:i/>
                <w:u w:val="single"/>
              </w:rPr>
              <w:t>անհամաչափ լինելու</w:t>
            </w:r>
            <w:r w:rsidRPr="006366CF">
              <w:rPr>
                <w:rFonts w:ascii="GHEA Grapalat" w:eastAsia="GHEA Grapalat" w:hAnsi="GHEA Grapalat" w:cs="GHEA Grapalat"/>
                <w:b/>
                <w:bCs/>
                <w:i/>
              </w:rPr>
              <w:t xml:space="preserve"> </w:t>
            </w:r>
            <w:r w:rsidRPr="006366CF">
              <w:rPr>
                <w:rFonts w:ascii="GHEA Grapalat" w:eastAsia="GHEA Grapalat" w:hAnsi="GHEA Grapalat" w:cs="GHEA Grapalat"/>
                <w:bCs/>
              </w:rPr>
              <w:t>հանգամանքը գնահատելը ևս</w:t>
            </w:r>
            <w:r w:rsidRPr="006366CF">
              <w:rPr>
                <w:rFonts w:ascii="GHEA Grapalat" w:eastAsia="GHEA Grapalat" w:hAnsi="GHEA Grapalat" w:cs="GHEA Grapalat"/>
                <w:b/>
                <w:bCs/>
                <w:i/>
              </w:rPr>
              <w:t xml:space="preserve"> սուբյեկտիվ գնահատողական </w:t>
            </w:r>
            <w:r w:rsidRPr="006366CF">
              <w:rPr>
                <w:rFonts w:ascii="GHEA Grapalat" w:eastAsia="GHEA Grapalat" w:hAnsi="GHEA Grapalat" w:cs="GHEA Grapalat"/>
                <w:bCs/>
              </w:rPr>
              <w:t xml:space="preserve">բնույթի է: </w:t>
            </w:r>
          </w:p>
          <w:p w14:paraId="45FA3E1F"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 xml:space="preserve"> 6. Նախագիծ 1-ի 17-րդ հոդվածի 2-րդ մասի համաձայն՝ կրիտիկական տեղեկատվական ենթակառուցվածքի կիբեռանվտանգության ապահովման համար, բացի նույն հոդվածի 1-ին մասով սահմանված պահանջների կատարումից, </w:t>
            </w:r>
            <w:r w:rsidRPr="006366CF">
              <w:rPr>
                <w:rFonts w:ascii="GHEA Grapalat" w:eastAsia="GHEA Grapalat" w:hAnsi="GHEA Grapalat" w:cs="GHEA Grapalat"/>
                <w:b/>
                <w:bCs/>
                <w:i/>
              </w:rPr>
              <w:t>ծառայություն մատուցողները պարտավոր են</w:t>
            </w:r>
            <w:r w:rsidRPr="006366CF">
              <w:rPr>
                <w:rFonts w:ascii="GHEA Grapalat" w:eastAsia="GHEA Grapalat" w:hAnsi="GHEA Grapalat" w:cs="GHEA Grapalat"/>
                <w:bCs/>
              </w:rPr>
              <w:t xml:space="preserve"> նույն օրենքով սահմանված կարգով և ժամկետներում </w:t>
            </w:r>
            <w:r w:rsidRPr="006366CF">
              <w:rPr>
                <w:rFonts w:ascii="GHEA Grapalat" w:eastAsia="GHEA Grapalat" w:hAnsi="GHEA Grapalat" w:cs="GHEA Grapalat"/>
                <w:b/>
                <w:bCs/>
                <w:i/>
              </w:rPr>
              <w:t>անցնել կիբեռանվտանգության աուդիտ՝ կիրառելի միջազգային ստանդարտի (ինչպիսին է օրինակ՝ ստանդարտացման միջազգային կազմակերպության (ISO) ստանդարտը) կամ ազգային ստանդարտի հիման վրա։</w:t>
            </w:r>
            <w:r w:rsidRPr="006366CF">
              <w:rPr>
                <w:rFonts w:ascii="GHEA Grapalat" w:eastAsia="GHEA Grapalat" w:hAnsi="GHEA Grapalat" w:cs="GHEA Grapalat"/>
                <w:bCs/>
              </w:rPr>
              <w:t xml:space="preserve"> Թեև, առաջարկվող իրավանորմի համաձայն՝ ծառայություն մատուցողները պարտավոր </w:t>
            </w:r>
            <w:r w:rsidRPr="006366CF">
              <w:rPr>
                <w:rFonts w:ascii="GHEA Grapalat" w:eastAsia="GHEA Grapalat" w:hAnsi="GHEA Grapalat" w:cs="GHEA Grapalat"/>
                <w:bCs/>
              </w:rPr>
              <w:lastRenderedPageBreak/>
              <w:t xml:space="preserve">են անցնել աուդիտ միջազգային կամ ազգային ստանդարտի հիման վրա, սակայն դրույթով սահմանված ձևակերպումը շատ ընդհանրական է և </w:t>
            </w:r>
            <w:r w:rsidRPr="006366CF">
              <w:rPr>
                <w:rFonts w:ascii="GHEA Grapalat" w:eastAsia="GHEA Grapalat" w:hAnsi="GHEA Grapalat" w:cs="GHEA Grapalat"/>
                <w:b/>
                <w:bCs/>
                <w:i/>
              </w:rPr>
              <w:t>կոնկրետ չափանիշ, պահանջ</w:t>
            </w:r>
            <w:r w:rsidRPr="006366CF">
              <w:rPr>
                <w:rFonts w:ascii="GHEA Grapalat" w:eastAsia="GHEA Grapalat" w:hAnsi="GHEA Grapalat" w:cs="GHEA Grapalat"/>
                <w:bCs/>
              </w:rPr>
              <w:t xml:space="preserve">  նախատեսված չէ:</w:t>
            </w:r>
          </w:p>
          <w:p w14:paraId="2C2E1271"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 xml:space="preserve">7. Նախագիծ 1-ի 19-րդ հոդվածի 1-ին մասի համաձայն՝ Կիբեռանվտանգության ապահովումը կարող է պատվիրակվել կիբեռանվտանգության ապահովման ծառայություն մատուցողի, որը ունի </w:t>
            </w:r>
            <w:r w:rsidRPr="006366CF">
              <w:rPr>
                <w:rFonts w:ascii="GHEA Grapalat" w:eastAsia="GHEA Grapalat" w:hAnsi="GHEA Grapalat" w:cs="GHEA Grapalat"/>
                <w:b/>
                <w:bCs/>
                <w:i/>
              </w:rPr>
              <w:t xml:space="preserve">կիբեռանվտանգության ոլորտում </w:t>
            </w:r>
            <w:bookmarkStart w:id="8" w:name="_Hlk195780729"/>
            <w:r w:rsidRPr="006366CF">
              <w:rPr>
                <w:rFonts w:ascii="GHEA Grapalat" w:eastAsia="GHEA Grapalat" w:hAnsi="GHEA Grapalat" w:cs="GHEA Grapalat"/>
                <w:b/>
                <w:bCs/>
                <w:i/>
              </w:rPr>
              <w:t>կիրառելի միջազգային ստանդարտով կամ ազգային ստանդարտով սահմանված չափանիշներին և պահանջներին</w:t>
            </w:r>
            <w:bookmarkEnd w:id="8"/>
            <w:r w:rsidRPr="006366CF">
              <w:rPr>
                <w:rFonts w:ascii="GHEA Grapalat" w:eastAsia="GHEA Grapalat" w:hAnsi="GHEA Grapalat" w:cs="GHEA Grapalat"/>
                <w:b/>
                <w:bCs/>
                <w:i/>
              </w:rPr>
              <w:t xml:space="preserve"> համապատասխանությունը հավաստող փաստաթուղթ: </w:t>
            </w:r>
            <w:r w:rsidRPr="006366CF">
              <w:rPr>
                <w:rFonts w:ascii="GHEA Grapalat" w:eastAsia="GHEA Grapalat" w:hAnsi="GHEA Grapalat" w:cs="GHEA Grapalat"/>
                <w:bCs/>
              </w:rPr>
              <w:t>Դրույթով</w:t>
            </w:r>
            <w:r w:rsidRPr="006366CF">
              <w:rPr>
                <w:rFonts w:ascii="GHEA Grapalat" w:eastAsia="GHEA Grapalat" w:hAnsi="GHEA Grapalat" w:cs="GHEA Grapalat"/>
                <w:b/>
                <w:bCs/>
                <w:i/>
              </w:rPr>
              <w:t xml:space="preserve"> կիբեռանվտանգության ապահովման ծառայություն մատուցողին ներկայացվել է</w:t>
            </w:r>
            <w:r w:rsidRPr="006366CF">
              <w:rPr>
                <w:rFonts w:ascii="GHEA Grapalat" w:eastAsia="GHEA Grapalat" w:hAnsi="GHEA Grapalat" w:cs="GHEA Grapalat"/>
                <w:bCs/>
              </w:rPr>
              <w:t xml:space="preserve"> </w:t>
            </w:r>
            <w:r w:rsidRPr="006366CF">
              <w:rPr>
                <w:rFonts w:ascii="GHEA Grapalat" w:eastAsia="GHEA Grapalat" w:hAnsi="GHEA Grapalat" w:cs="GHEA Grapalat"/>
                <w:b/>
                <w:bCs/>
                <w:i/>
              </w:rPr>
              <w:t>սետիֆիկատի պահանջ</w:t>
            </w:r>
            <w:r w:rsidRPr="006366CF">
              <w:rPr>
                <w:rFonts w:ascii="GHEA Grapalat" w:eastAsia="GHEA Grapalat" w:hAnsi="GHEA Grapalat" w:cs="GHEA Grapalat"/>
                <w:bCs/>
              </w:rPr>
              <w:t xml:space="preserve">, սակայն այդ նույն պահանջը նախատեսված չէ </w:t>
            </w:r>
            <w:r w:rsidRPr="006366CF">
              <w:rPr>
                <w:rFonts w:ascii="GHEA Grapalat" w:eastAsia="GHEA Grapalat" w:hAnsi="GHEA Grapalat" w:cs="GHEA Grapalat"/>
                <w:b/>
                <w:bCs/>
                <w:i/>
              </w:rPr>
              <w:t>ծառայություն մատուցողի</w:t>
            </w:r>
            <w:r w:rsidRPr="006366CF">
              <w:rPr>
                <w:rFonts w:ascii="GHEA Grapalat" w:eastAsia="GHEA Grapalat" w:hAnsi="GHEA Grapalat" w:cs="GHEA Grapalat"/>
                <w:bCs/>
              </w:rPr>
              <w:t xml:space="preserve"> համար, բացի այդ, </w:t>
            </w:r>
            <w:r w:rsidRPr="006366CF">
              <w:rPr>
                <w:rFonts w:ascii="GHEA Grapalat" w:eastAsia="GHEA Grapalat" w:hAnsi="GHEA Grapalat" w:cs="GHEA Grapalat"/>
                <w:b/>
                <w:bCs/>
                <w:i/>
              </w:rPr>
              <w:t>կիբեռանվտանգության ապահովման ծառայություն մատուցողին ներկայացված՝</w:t>
            </w:r>
            <w:r w:rsidRPr="006366CF">
              <w:rPr>
                <w:rFonts w:ascii="GHEA Grapalat" w:eastAsia="GHEA Grapalat" w:hAnsi="GHEA Grapalat" w:cs="GHEA Grapalat"/>
                <w:bCs/>
              </w:rPr>
              <w:t xml:space="preserve"> </w:t>
            </w:r>
            <w:r w:rsidRPr="006366CF">
              <w:rPr>
                <w:rFonts w:ascii="GHEA Grapalat" w:eastAsia="GHEA Grapalat" w:hAnsi="GHEA Grapalat" w:cs="GHEA Grapalat"/>
                <w:b/>
                <w:bCs/>
                <w:i/>
              </w:rPr>
              <w:t>միջազգային և ազգային ստանդարտով սահմանված</w:t>
            </w:r>
            <w:r w:rsidRPr="006366CF">
              <w:rPr>
                <w:rFonts w:ascii="GHEA Grapalat" w:eastAsia="GHEA Grapalat" w:hAnsi="GHEA Grapalat" w:cs="GHEA Grapalat"/>
                <w:bCs/>
              </w:rPr>
              <w:t xml:space="preserve"> </w:t>
            </w:r>
            <w:r w:rsidRPr="006366CF">
              <w:rPr>
                <w:rFonts w:ascii="GHEA Grapalat" w:eastAsia="GHEA Grapalat" w:hAnsi="GHEA Grapalat" w:cs="GHEA Grapalat"/>
                <w:b/>
                <w:bCs/>
                <w:i/>
              </w:rPr>
              <w:t>կոնկրետ չափանիշ, պահանջ</w:t>
            </w:r>
            <w:r w:rsidRPr="006366CF">
              <w:rPr>
                <w:rFonts w:ascii="GHEA Grapalat" w:eastAsia="GHEA Grapalat" w:hAnsi="GHEA Grapalat" w:cs="GHEA Grapalat"/>
                <w:bCs/>
              </w:rPr>
              <w:t xml:space="preserve"> նշված չէ։ Միաժամանակ պարզաբանման կարիք ունի նաև այն, թե արդյո՞ք կիբեռանվտանգության ոլորտում միջազգային ստանդարտով կամ ազգային ստանդարտով սահմանված չափանիշներին և պահանջներին համապատասխանությունը հավաստող հավաստագիր տրամադրող մարմին գոյություն ունի:</w:t>
            </w:r>
          </w:p>
          <w:p w14:paraId="7E863118"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
                <w:bCs/>
                <w:i/>
                <w:u w:val="single"/>
              </w:rPr>
            </w:pPr>
            <w:r w:rsidRPr="006366CF">
              <w:rPr>
                <w:rFonts w:ascii="GHEA Grapalat" w:eastAsia="GHEA Grapalat" w:hAnsi="GHEA Grapalat" w:cs="GHEA Grapalat"/>
                <w:bCs/>
              </w:rPr>
              <w:t xml:space="preserve">Նույն հոդվածի 2-րդ մասով կարգավորվել է կիբեռանվտանգության ապահովումը այլ պետություններում գործունեություն իրականացնող կիբեռանվտանգության ապահովման ծառայություն մատուցողին պատվիրակելու հետ կապված հարաբերությունները, սակայն կարգավորումը խնդրահարույց է, քանի որ նշված չէ, </w:t>
            </w:r>
            <w:r w:rsidRPr="006366CF">
              <w:rPr>
                <w:rFonts w:ascii="GHEA Grapalat" w:eastAsia="GHEA Grapalat" w:hAnsi="GHEA Grapalat" w:cs="GHEA Grapalat"/>
                <w:b/>
                <w:bCs/>
                <w:i/>
              </w:rPr>
              <w:t>թե ի՞նչ եղանակով է Ինքնավար մարմինը ճանաչելու կամ մերժելու</w:t>
            </w:r>
            <w:r w:rsidRPr="006366CF">
              <w:rPr>
                <w:rFonts w:ascii="GHEA Grapalat" w:eastAsia="GHEA Grapalat" w:hAnsi="GHEA Grapalat" w:cs="GHEA Grapalat"/>
                <w:bCs/>
              </w:rPr>
              <w:t xml:space="preserve">, որ ՀՀ-ում կիրառվի այլ երկրի համապատասխանության փաստաթուղթը, </w:t>
            </w:r>
            <w:r w:rsidRPr="006366CF">
              <w:rPr>
                <w:rFonts w:ascii="GHEA Grapalat" w:eastAsia="GHEA Grapalat" w:hAnsi="GHEA Grapalat" w:cs="GHEA Grapalat"/>
                <w:b/>
                <w:bCs/>
                <w:i/>
              </w:rPr>
              <w:t>արդյո՞ք հայեցողաբար:</w:t>
            </w:r>
            <w:r w:rsidRPr="006366CF">
              <w:rPr>
                <w:rFonts w:ascii="GHEA Grapalat" w:eastAsia="GHEA Grapalat" w:hAnsi="GHEA Grapalat" w:cs="GHEA Grapalat"/>
                <w:bCs/>
              </w:rPr>
              <w:t xml:space="preserve"> </w:t>
            </w:r>
            <w:r w:rsidRPr="006366CF">
              <w:rPr>
                <w:rFonts w:ascii="GHEA Grapalat" w:eastAsia="GHEA Grapalat" w:hAnsi="GHEA Grapalat" w:cs="GHEA Grapalat"/>
                <w:b/>
                <w:bCs/>
                <w:i/>
              </w:rPr>
              <w:t>Առաջարկում եմ կամ Նախագծում հստակ նշել միջազգային ստանդարտը կամ եթե ստանդարտը (ԻՍՕ) փոփոխվող է, ապա Կառավարությանը լիազորություն վերապահել յուրաքանչյուր փոփոխության դեպքում ճկուն կերպով փոփոխելու պահանջը (ստանդարտը):</w:t>
            </w:r>
          </w:p>
          <w:p w14:paraId="7D1660D3"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8.Կարևորելով Նախագիծ 1-ով նախատեսված աուդիտի գործառույթը, նշված մեխանիզմն առավել կառավարելի դարձնելու նպատակով, առաջարկում եմ Նախագծով նախատեսել այնպիսի իրավակարգավորում, որ աուդիտորները լիցենզավորվեն, վերջինների կարողությունները հաստատվեն և արդյունքում աուդիտ իրականացնեն միայն համապատասխան լիցենզիա (լիազորություն) ունեցող աուդիտորները, միաժամանակ նախատեսելով՝ աուդիտի վատ արդյունքների պարագայում աուդիտորին՝ հետագա աուդիտ իրականացնելու հնարավորությունից զրկելու վերաբերյալ կարգավորում:</w:t>
            </w:r>
          </w:p>
          <w:p w14:paraId="5E8D6946"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9</w:t>
            </w:r>
            <w:r w:rsidRPr="0096038A">
              <w:rPr>
                <w:rFonts w:ascii="Cambria Math" w:eastAsia="MS Mincho" w:hAnsi="Cambria Math" w:cs="Cambria Math"/>
                <w:bCs/>
              </w:rPr>
              <w:t>․</w:t>
            </w:r>
            <w:r w:rsidRPr="006366CF">
              <w:rPr>
                <w:rFonts w:ascii="GHEA Grapalat" w:eastAsia="GHEA Grapalat" w:hAnsi="GHEA Grapalat" w:cs="GHEA Grapalat"/>
                <w:bCs/>
              </w:rPr>
              <w:t xml:space="preserve"> Հարկ է նաև նկատի ունենալ, որ Նախագծով նախատեսված ստանդարտները խիստ </w:t>
            </w:r>
            <w:r w:rsidRPr="006366CF">
              <w:rPr>
                <w:rFonts w:ascii="GHEA Grapalat" w:eastAsia="GHEA Grapalat" w:hAnsi="GHEA Grapalat" w:cs="GHEA Grapalat"/>
                <w:bCs/>
              </w:rPr>
              <w:lastRenderedPageBreak/>
              <w:t>անորոշ են և կարիք ունեն հստակեցման, քանզի առկա ձևակերպումների պարագայում, վարչարարության ընթացքում, կասկածի տակ է դրվելու վարչարարության արդյունավետությունը և անորոշ ու ոչ հստակ նորմերը մեկնաբանվեն՝ հօգուտ տնտեսավարող սուբյեկտի:</w:t>
            </w:r>
          </w:p>
          <w:p w14:paraId="720C8E8C"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Սույն դիտարկումը վերաբերում է նաև «Վարչական իրավախախտումների վերաբերյալ Հայաստանի Հանրապետության օրենսգրքում լրացումներ կատարելու մասին» Օրենքի նախագծի (այսուհետ՝ Նախագիծ 2) 3-րդ հոդվածով առաջարկվող 193.4 հոդվածի 6-րդ մասին:</w:t>
            </w:r>
          </w:p>
          <w:p w14:paraId="66C5952E"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10</w:t>
            </w:r>
            <w:r w:rsidRPr="0096038A">
              <w:rPr>
                <w:rFonts w:ascii="Cambria Math" w:eastAsia="MS Mincho" w:hAnsi="Cambria Math" w:cs="Cambria Math"/>
                <w:bCs/>
              </w:rPr>
              <w:t>․</w:t>
            </w:r>
            <w:r w:rsidRPr="006366CF">
              <w:rPr>
                <w:rFonts w:ascii="GHEA Grapalat" w:eastAsia="GHEA Grapalat" w:hAnsi="GHEA Grapalat" w:cs="GHEA Grapalat"/>
                <w:bCs/>
              </w:rPr>
              <w:t xml:space="preserve"> Թեև Նախագիծ 1-ի 3-րդ հոդվածի 1-ին մասի 16-րդ կետով բնորոշվել է՝ </w:t>
            </w:r>
            <w:r w:rsidRPr="006366CF">
              <w:rPr>
                <w:rFonts w:ascii="GHEA Grapalat" w:eastAsia="GHEA Grapalat" w:hAnsi="GHEA Grapalat" w:cs="GHEA Grapalat"/>
                <w:b/>
                <w:bCs/>
                <w:i/>
              </w:rPr>
              <w:t>կարգավորող և վերահսկող այլ մարմին</w:t>
            </w:r>
            <w:r w:rsidRPr="006366CF">
              <w:rPr>
                <w:rFonts w:ascii="GHEA Grapalat" w:eastAsia="GHEA Grapalat" w:hAnsi="GHEA Grapalat" w:cs="GHEA Grapalat"/>
                <w:bCs/>
              </w:rPr>
              <w:t xml:space="preserve"> հասկացության սահմանումը, որն օրենքով նախատեսված դեպքերում և կարգով ծառայություն մատուցողի գործունեության ոլորտը կարգավորող (նշանակող, որակավորում տվող կամ այլ կերպ գործունեության թույլտվություն տրամադրող, լիցենզավորող), վերահսկողություն, հսկողություն իրականացնող  մարմինն է, սակայն Նախագիծ 1-ով չի սահմանվել, թե Նախագծի իմաստով կոնկրետ ո՞ր մարմինն է հանդիսանում ծառայություն մատուցողի գործունեության ոլորտը </w:t>
            </w:r>
            <w:r w:rsidRPr="006366CF">
              <w:rPr>
                <w:rFonts w:ascii="GHEA Grapalat" w:eastAsia="GHEA Grapalat" w:hAnsi="GHEA Grapalat" w:cs="GHEA Grapalat"/>
                <w:b/>
                <w:bCs/>
                <w:i/>
              </w:rPr>
              <w:t>կարգավորող, նշանակող, որակավորում տվող, կամ այլ կերպ գործունեություն թույլտվություն տրամադրող, լիցենզավորող, վերահսկողություն և հսկողություն իրականացնող</w:t>
            </w:r>
            <w:r w:rsidRPr="006366CF">
              <w:rPr>
                <w:rFonts w:ascii="GHEA Grapalat" w:eastAsia="GHEA Grapalat" w:hAnsi="GHEA Grapalat" w:cs="GHEA Grapalat"/>
                <w:bCs/>
              </w:rPr>
              <w:t xml:space="preserve">:  </w:t>
            </w:r>
          </w:p>
          <w:p w14:paraId="44F8FD85"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
                <w:bCs/>
                <w:i/>
              </w:rPr>
            </w:pPr>
            <w:r w:rsidRPr="006366CF">
              <w:rPr>
                <w:rFonts w:ascii="GHEA Grapalat" w:eastAsia="GHEA Grapalat" w:hAnsi="GHEA Grapalat" w:cs="GHEA Grapalat"/>
                <w:bCs/>
              </w:rPr>
              <w:t xml:space="preserve">11. Նախագիծ 2-ի 5-րդ հոդվածով առաջարկվող 243.1 հոդվածի 2-րդ մասի համաձայն՝ «Կիբեռանվտանգության մասին» օրենքով անհատ ձեռնարկատեր կամ իրավաբանական անձ համարվող ծառայություն մատուցողի կամ «Կիբեռանվտանգության մասին»  օրենքից բխող պարտավորություններին կամավոր ստանձնած իրավաբանական անձի նկատմամբ օրենքով նախատեսված կիբեռանվտանգության ոլորտում </w:t>
            </w:r>
            <w:r w:rsidRPr="006366CF">
              <w:rPr>
                <w:rFonts w:ascii="GHEA Grapalat" w:eastAsia="GHEA Grapalat" w:hAnsi="GHEA Grapalat" w:cs="GHEA Grapalat"/>
                <w:b/>
                <w:bCs/>
                <w:i/>
              </w:rPr>
              <w:t>վերահսկող մարմին առկա չլինելու</w:t>
            </w:r>
            <w:r w:rsidRPr="006366CF">
              <w:rPr>
                <w:rFonts w:ascii="GHEA Grapalat" w:eastAsia="GHEA Grapalat" w:hAnsi="GHEA Grapalat" w:cs="GHEA Grapalat"/>
                <w:bCs/>
              </w:rPr>
              <w:t xml:space="preserve"> կամ վերահսկող մարմնին՝ կիբեռանվտանգության ոլորտում վերապահված գործառույթների իրականացման իրավական կարգավորման բացակայության դեպքում «Կիբեռանվտանգության մասին» օրենքի պահանջների խախտման գործերը քննում է </w:t>
            </w:r>
            <w:r w:rsidRPr="006366CF">
              <w:rPr>
                <w:rFonts w:ascii="GHEA Grapalat" w:eastAsia="GHEA Grapalat" w:hAnsi="GHEA Grapalat" w:cs="GHEA Grapalat"/>
                <w:b/>
                <w:bCs/>
                <w:i/>
              </w:rPr>
              <w:t>տեղեկատվական համակարգերի կարգավորման հանձնաժողովը:</w:t>
            </w:r>
          </w:p>
          <w:p w14:paraId="1F22C22B"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
                <w:bCs/>
                <w:i/>
              </w:rPr>
            </w:pPr>
            <w:r w:rsidRPr="006366CF">
              <w:rPr>
                <w:rFonts w:ascii="GHEA Grapalat" w:eastAsia="GHEA Grapalat" w:hAnsi="GHEA Grapalat" w:cs="GHEA Grapalat"/>
                <w:b/>
                <w:bCs/>
                <w:i/>
              </w:rPr>
              <w:t xml:space="preserve">  </w:t>
            </w:r>
            <w:r w:rsidRPr="006366CF">
              <w:rPr>
                <w:rFonts w:ascii="GHEA Grapalat" w:eastAsia="GHEA Grapalat" w:hAnsi="GHEA Grapalat" w:cs="GHEA Grapalat"/>
                <w:bCs/>
              </w:rPr>
              <w:t xml:space="preserve">Նկատի ունենալով, որ Նախագիծ 1-ի 7-րդ հոդվածի 1-ին մասի և 3-րդ մասի 19-րդ կետով սահմանված դրույթների համատեքստում </w:t>
            </w:r>
            <w:r w:rsidRPr="006366CF">
              <w:rPr>
                <w:rFonts w:ascii="GHEA Grapalat" w:eastAsia="GHEA Grapalat" w:hAnsi="GHEA Grapalat" w:cs="GHEA Grapalat"/>
                <w:b/>
                <w:bCs/>
                <w:i/>
              </w:rPr>
              <w:t>վերահսկողություն</w:t>
            </w:r>
            <w:r w:rsidRPr="006366CF">
              <w:rPr>
                <w:rFonts w:ascii="GHEA Grapalat" w:eastAsia="GHEA Grapalat" w:hAnsi="GHEA Grapalat" w:cs="GHEA Grapalat"/>
                <w:bCs/>
              </w:rPr>
              <w:t xml:space="preserve"> իրականացնող մարմինը հանդիսանում է </w:t>
            </w:r>
            <w:r w:rsidRPr="006366CF">
              <w:rPr>
                <w:rFonts w:ascii="GHEA Grapalat" w:eastAsia="GHEA Grapalat" w:hAnsi="GHEA Grapalat" w:cs="GHEA Grapalat"/>
                <w:b/>
                <w:bCs/>
                <w:i/>
              </w:rPr>
              <w:t>Ինքնավար մարմինը</w:t>
            </w:r>
            <w:r w:rsidRPr="006366CF">
              <w:rPr>
                <w:rFonts w:ascii="GHEA Grapalat" w:eastAsia="GHEA Grapalat" w:hAnsi="GHEA Grapalat" w:cs="GHEA Grapalat"/>
                <w:b/>
                <w:bCs/>
                <w:i/>
                <w:u w:val="single"/>
              </w:rPr>
              <w:t>,</w:t>
            </w:r>
            <w:r w:rsidRPr="006366CF">
              <w:rPr>
                <w:rFonts w:ascii="GHEA Grapalat" w:eastAsia="GHEA Grapalat" w:hAnsi="GHEA Grapalat" w:cs="GHEA Grapalat"/>
                <w:bCs/>
              </w:rPr>
              <w:t xml:space="preserve"> ուստի պարզաբանման կարիք ունի այն հարցը, թե՝ կիբեռանվտանգության ոլորտում ո՞ր </w:t>
            </w:r>
            <w:r w:rsidRPr="006366CF">
              <w:rPr>
                <w:rFonts w:ascii="GHEA Grapalat" w:eastAsia="GHEA Grapalat" w:hAnsi="GHEA Grapalat" w:cs="GHEA Grapalat"/>
                <w:b/>
                <w:bCs/>
                <w:i/>
              </w:rPr>
              <w:t>վերահսկողական մարմնի</w:t>
            </w:r>
            <w:r w:rsidRPr="006366CF">
              <w:rPr>
                <w:rFonts w:ascii="GHEA Grapalat" w:eastAsia="GHEA Grapalat" w:hAnsi="GHEA Grapalat" w:cs="GHEA Grapalat"/>
                <w:bCs/>
              </w:rPr>
              <w:t xml:space="preserve"> բացակայության պայմաններում է</w:t>
            </w:r>
            <w:r w:rsidRPr="006366CF">
              <w:rPr>
                <w:rFonts w:ascii="GHEA Grapalat" w:eastAsia="GHEA Grapalat" w:hAnsi="GHEA Grapalat" w:cs="GHEA Grapalat"/>
                <w:b/>
                <w:bCs/>
                <w:i/>
              </w:rPr>
              <w:t xml:space="preserve"> տեղեկատվական համակարգերի կարգավորման հանձնաժողովը</w:t>
            </w:r>
            <w:r w:rsidRPr="006366CF">
              <w:rPr>
                <w:rFonts w:ascii="GHEA Grapalat" w:eastAsia="GHEA Grapalat" w:hAnsi="GHEA Grapalat" w:cs="GHEA Grapalat"/>
                <w:bCs/>
              </w:rPr>
              <w:t xml:space="preserve"> </w:t>
            </w:r>
            <w:r w:rsidRPr="006366CF">
              <w:rPr>
                <w:rFonts w:ascii="GHEA Grapalat" w:eastAsia="GHEA Grapalat" w:hAnsi="GHEA Grapalat" w:cs="GHEA Grapalat"/>
                <w:b/>
                <w:bCs/>
                <w:i/>
              </w:rPr>
              <w:t>(Ինքնավար մարմին)</w:t>
            </w:r>
            <w:r w:rsidRPr="006366CF">
              <w:rPr>
                <w:rFonts w:ascii="GHEA Grapalat" w:eastAsia="GHEA Grapalat" w:hAnsi="GHEA Grapalat" w:cs="GHEA Grapalat"/>
                <w:bCs/>
              </w:rPr>
              <w:t xml:space="preserve"> քննելու «Կիբեռանվտանգության մասին» օրենքի պահանջների խախտման գործերը, եթե մատնանշված իրավադրույթների համաձայն վերահսկողություն իրականացնող մարմինը հանդիսանում է՝ </w:t>
            </w:r>
            <w:r w:rsidRPr="006366CF">
              <w:rPr>
                <w:rFonts w:ascii="GHEA Grapalat" w:eastAsia="GHEA Grapalat" w:hAnsi="GHEA Grapalat" w:cs="GHEA Grapalat"/>
                <w:b/>
                <w:bCs/>
                <w:i/>
              </w:rPr>
              <w:t xml:space="preserve">Ինքնավար մարմինը: </w:t>
            </w:r>
          </w:p>
          <w:p w14:paraId="137F9FD9"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lastRenderedPageBreak/>
              <w:t>Նույն դիտարկումը վերաբերում է նաև «Տեղեկատվական համակարգերի  կարգավորման մարմնի մասին» օրենքի նախագծի (այսուհետ՝ Նախագիծ 3) 27-րդ հոդվածի 2-րդ մասին և Նախագիծ 2-ի 5-րդ հոդվածով առաջարկվող 243.1 հոդվածի 2-րդ մասին:</w:t>
            </w:r>
          </w:p>
          <w:p w14:paraId="22241276"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12</w:t>
            </w:r>
            <w:r w:rsidRPr="0096038A">
              <w:rPr>
                <w:rFonts w:ascii="Cambria Math" w:eastAsia="MS Mincho" w:hAnsi="Cambria Math" w:cs="Cambria Math"/>
                <w:bCs/>
              </w:rPr>
              <w:t>․</w:t>
            </w:r>
            <w:r w:rsidRPr="006366CF">
              <w:rPr>
                <w:rFonts w:ascii="GHEA Grapalat" w:eastAsia="GHEA Grapalat" w:hAnsi="GHEA Grapalat" w:cs="GHEA Grapalat"/>
                <w:bCs/>
              </w:rPr>
              <w:t xml:space="preserve"> Նախագիծ 2-ի 3-րդ հոդվածով առաջարկվող՝ Օրենսգրքի 193.4-րդ հոդվածի 1-ին մասով սահմանված դրույթը, սանկցիայի չափի մեծության մասով, կարիք ունի հիմնավորման, հաշվի առնելով </w:t>
            </w:r>
            <w:r w:rsidRPr="006366CF">
              <w:rPr>
                <w:rFonts w:ascii="GHEA Grapalat" w:eastAsia="GHEA Grapalat" w:hAnsi="GHEA Grapalat" w:cs="GHEA Grapalat"/>
                <w:b/>
                <w:bCs/>
              </w:rPr>
              <w:t xml:space="preserve">Սահմանադրության 71-րդ հոդվածի 2-րդ մասն, ըստ որի </w:t>
            </w:r>
            <w:r w:rsidRPr="006366CF">
              <w:rPr>
                <w:rFonts w:ascii="GHEA Grapalat" w:eastAsia="GHEA Grapalat" w:hAnsi="GHEA Grapalat" w:cs="GHEA Grapalat"/>
                <w:bCs/>
              </w:rPr>
              <w:t xml:space="preserve">օրենքով սահմանված պատիժը, ինչպես նաև նշանակված </w:t>
            </w:r>
            <w:r w:rsidRPr="006366CF">
              <w:rPr>
                <w:rFonts w:ascii="GHEA Grapalat" w:eastAsia="GHEA Grapalat" w:hAnsi="GHEA Grapalat" w:cs="GHEA Grapalat"/>
                <w:b/>
                <w:bCs/>
                <w:i/>
              </w:rPr>
              <w:t>պատժատեսակը և</w:t>
            </w:r>
            <w:r w:rsidRPr="006366CF">
              <w:rPr>
                <w:rFonts w:ascii="GHEA Grapalat" w:eastAsia="GHEA Grapalat" w:hAnsi="GHEA Grapalat" w:cs="GHEA Grapalat"/>
                <w:bCs/>
              </w:rPr>
              <w:t xml:space="preserve"> </w:t>
            </w:r>
            <w:r w:rsidRPr="006366CF">
              <w:rPr>
                <w:rFonts w:ascii="GHEA Grapalat" w:eastAsia="GHEA Grapalat" w:hAnsi="GHEA Grapalat" w:cs="GHEA Grapalat"/>
                <w:b/>
                <w:bCs/>
                <w:i/>
              </w:rPr>
              <w:t xml:space="preserve">պատժաչափը պետք է համաչափ լինեն կատարված արարքին:  </w:t>
            </w:r>
            <w:r w:rsidRPr="006366CF">
              <w:rPr>
                <w:rFonts w:ascii="GHEA Grapalat" w:eastAsia="GHEA Grapalat" w:hAnsi="GHEA Grapalat" w:cs="GHEA Grapalat"/>
                <w:bCs/>
              </w:rPr>
              <w:t xml:space="preserve">Բացի այդ, հարկ է նկատի ունենալ, որ </w:t>
            </w:r>
            <w:r w:rsidRPr="006366CF">
              <w:rPr>
                <w:rFonts w:ascii="GHEA Grapalat" w:eastAsia="GHEA Grapalat" w:hAnsi="GHEA Grapalat" w:cs="GHEA Grapalat"/>
                <w:b/>
                <w:bCs/>
              </w:rPr>
              <w:t>ՀՀ սահմանադրական դատարանը 18</w:t>
            </w:r>
            <w:r w:rsidRPr="0096038A">
              <w:rPr>
                <w:rFonts w:ascii="Cambria Math" w:eastAsia="MS Mincho" w:hAnsi="Cambria Math" w:cs="Cambria Math"/>
                <w:b/>
                <w:bCs/>
              </w:rPr>
              <w:t>․</w:t>
            </w:r>
            <w:r w:rsidRPr="006366CF">
              <w:rPr>
                <w:rFonts w:ascii="GHEA Grapalat" w:eastAsia="GHEA Grapalat" w:hAnsi="GHEA Grapalat" w:cs="GHEA Grapalat"/>
                <w:b/>
                <w:bCs/>
              </w:rPr>
              <w:t>06</w:t>
            </w:r>
            <w:r w:rsidRPr="0096038A">
              <w:rPr>
                <w:rFonts w:ascii="Cambria Math" w:eastAsia="MS Mincho" w:hAnsi="Cambria Math" w:cs="Cambria Math"/>
                <w:b/>
                <w:bCs/>
              </w:rPr>
              <w:t>․</w:t>
            </w:r>
            <w:r w:rsidRPr="006366CF">
              <w:rPr>
                <w:rFonts w:ascii="GHEA Grapalat" w:eastAsia="GHEA Grapalat" w:hAnsi="GHEA Grapalat" w:cs="GHEA Grapalat"/>
                <w:b/>
                <w:bCs/>
              </w:rPr>
              <w:t xml:space="preserve">2020 թվականի N ՍԴՈ-1546 որոշմամբ անդրադառնալով համաչափության սկզբունքին նշել է, որ </w:t>
            </w:r>
            <w:r w:rsidRPr="006366CF">
              <w:rPr>
                <w:rFonts w:ascii="GHEA Grapalat" w:eastAsia="GHEA Grapalat" w:hAnsi="GHEA Grapalat" w:cs="GHEA Grapalat"/>
                <w:bCs/>
              </w:rPr>
              <w:t>«…Համաչափության սկզբունքն առաջին հերթին պահանջում է ապահովել արդարացի հավասարակշռություն սահմանվող պատասխանատվության միջոցի ու չափի և պատասխանատվության սահմանմամբ հետապնդվող իրավաչափ նպատակի միջև»։</w:t>
            </w:r>
          </w:p>
          <w:p w14:paraId="5CE50F68"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Նույն դիտարկումը վերաբերում է նաև նշված հոդվածի 6-րդ, 7-րդ մասին:</w:t>
            </w:r>
          </w:p>
          <w:p w14:paraId="5A8D011D"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13</w:t>
            </w:r>
            <w:r w:rsidRPr="0096038A">
              <w:rPr>
                <w:rFonts w:ascii="Cambria Math" w:eastAsia="MS Mincho" w:hAnsi="Cambria Math" w:cs="Cambria Math"/>
                <w:bCs/>
              </w:rPr>
              <w:t>․</w:t>
            </w:r>
            <w:r w:rsidRPr="006366CF">
              <w:rPr>
                <w:rFonts w:ascii="GHEA Grapalat" w:eastAsia="GHEA Grapalat" w:hAnsi="GHEA Grapalat" w:cs="GHEA Grapalat"/>
                <w:bCs/>
              </w:rPr>
              <w:t xml:space="preserve"> Նախագիծ 2-ի 5-րդ հոդվածով առաջարկվող 243.1 հոդվածի 4-րդ մասն առաջարկում եմ խմբագրել այնպես, որ վարչական պատասխանատվության միջոցներ կիրառող մարմինը հանդիսանա ոչ թե պետական մարմնի ղեկավարը, այլ տեղեկատվական համակարգերի կարգավորման հանձնաժողովը՝ վարչարարության արդյունքում անկախության, օբյեկտիվության, անաչառության և արդարության ապահովման նպատակով: </w:t>
            </w:r>
          </w:p>
          <w:p w14:paraId="6E70AACC"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 xml:space="preserve">Միևնույն ժամանակ, առաջարկում եմ Նախագիծ 2-ի 4-րդ հոդվածով նախատեսված 171.14 հոդվածի բոլոր մասերը միավորել մեկ մասում, նկատի ունենալով, որ թե՛ արարքները և թե՛ սանկցիաները նույնական են: </w:t>
            </w:r>
          </w:p>
          <w:p w14:paraId="73553836"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 xml:space="preserve">14.Նախագիծ 3-ի 12-րդ հոդվածի 2-րդ մասի 1-ին կետի «դատավորի» բառն առաջարկում եմ փոխարինել «Հանձնաժողովի անդամի» բառերով, իսկ 2-րդ կետով սահմանել այն </w:t>
            </w:r>
            <w:r w:rsidRPr="006366CF">
              <w:rPr>
                <w:rFonts w:ascii="GHEA Grapalat" w:eastAsia="GHEA Grapalat" w:hAnsi="GHEA Grapalat" w:cs="GHEA Grapalat"/>
                <w:b/>
                <w:bCs/>
                <w:i/>
              </w:rPr>
              <w:t>կոնկրետ ժամանակահատվածը,</w:t>
            </w:r>
            <w:r w:rsidRPr="006366CF">
              <w:rPr>
                <w:rFonts w:ascii="GHEA Grapalat" w:eastAsia="GHEA Grapalat" w:hAnsi="GHEA Grapalat" w:cs="GHEA Grapalat"/>
                <w:bCs/>
              </w:rPr>
              <w:t xml:space="preserve"> որը կարող է հիմք հանդիսանալ Հանձնաժողովի անդամի լիազորությունը դադարեցնելու համար: </w:t>
            </w:r>
          </w:p>
          <w:p w14:paraId="275A633C"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 xml:space="preserve">15. Միևնույն ժամանակ, առաջարկում եմ Նախագիծ 3-ի 12-րդ հոդվածով սահմանել Հանձնաժողովի անդամի լիազորությունների կասեցման հիմքերը, նկատի ունենալով, որ վերջինիս լիազորությունների դադարեցման և կասեցման հիմքերը պետք է հստակ տարանջատվեն չնույնանալով միմյանց  հետ (Տես՝ 12-րդ հոդվածի 5-րդ մասը): Սակայն, եթե նշված հոդվածի իմաստով </w:t>
            </w:r>
            <w:r w:rsidRPr="006366CF">
              <w:rPr>
                <w:rFonts w:ascii="GHEA Grapalat" w:eastAsia="GHEA Grapalat" w:hAnsi="GHEA Grapalat" w:cs="GHEA Grapalat"/>
                <w:b/>
                <w:bCs/>
                <w:i/>
              </w:rPr>
              <w:t>կասեցման նպատակը</w:t>
            </w:r>
            <w:r w:rsidRPr="006366CF">
              <w:rPr>
                <w:rFonts w:ascii="GHEA Grapalat" w:eastAsia="GHEA Grapalat" w:hAnsi="GHEA Grapalat" w:cs="GHEA Grapalat"/>
                <w:bCs/>
              </w:rPr>
              <w:t xml:space="preserve"> լիզորությունը դադարեցված Հանձնաժողովի անդամի գործունեությունը չշարունակելուն է ուղղված, ապա առաջարկում եմ </w:t>
            </w:r>
            <w:r w:rsidRPr="006366CF">
              <w:rPr>
                <w:rFonts w:ascii="GHEA Grapalat" w:eastAsia="GHEA Grapalat" w:hAnsi="GHEA Grapalat" w:cs="GHEA Grapalat"/>
                <w:b/>
                <w:bCs/>
                <w:i/>
              </w:rPr>
              <w:t>«կասեցում»</w:t>
            </w:r>
            <w:r w:rsidRPr="006366CF">
              <w:rPr>
                <w:rFonts w:ascii="GHEA Grapalat" w:eastAsia="GHEA Grapalat" w:hAnsi="GHEA Grapalat" w:cs="GHEA Grapalat"/>
                <w:bCs/>
              </w:rPr>
              <w:t xml:space="preserve"> բառը 12-րդ հոդվածի վերնագրից և 5-րդ մասից հանել, նկատի ունենալով, որ </w:t>
            </w:r>
            <w:r w:rsidRPr="006366CF">
              <w:rPr>
                <w:rFonts w:ascii="GHEA Grapalat" w:eastAsia="GHEA Grapalat" w:hAnsi="GHEA Grapalat" w:cs="GHEA Grapalat"/>
                <w:bCs/>
              </w:rPr>
              <w:lastRenderedPageBreak/>
              <w:t xml:space="preserve">Հանձնաժողովի անդամն այսպես թե այնպես դադարեցնելու է իր գործունեությունը, որպես Հանձանոժովի անդամ, եթե Հանձնաժողովը եզրակացություն տա անդամի լիազորությունները դադարեցնելու մասին:  </w:t>
            </w:r>
          </w:p>
          <w:p w14:paraId="519DB2C3"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16.Նախագիծ 3-ի 17-րդ հոդվածի 2-րդ մասում առաջարկում եմ ստույգ նշել՝ Հանձնաժողովի նիստ գումարելու պարբերականությունը, դրույթում իրավական որոշակիության սկզբունքն ապահովելու նպատակով:</w:t>
            </w:r>
          </w:p>
          <w:p w14:paraId="29DFC4FF"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
                <w:bCs/>
                <w:i/>
              </w:rPr>
            </w:pPr>
            <w:r w:rsidRPr="006366CF">
              <w:rPr>
                <w:rFonts w:ascii="GHEA Grapalat" w:eastAsia="GHEA Grapalat" w:hAnsi="GHEA Grapalat" w:cs="GHEA Grapalat"/>
                <w:bCs/>
              </w:rPr>
              <w:t xml:space="preserve">17. Նկատի ունենալով, որ Նախագիծ 3-ի  15-րդ հոդվածով Հանձնաժողովին վերապահվել է՝ տեղեկատվական համակարգերի և կիբեռանվտանգության բնագավառում օրենսդրության պահպանման նկատմամբ </w:t>
            </w:r>
            <w:r w:rsidRPr="006366CF">
              <w:rPr>
                <w:rFonts w:ascii="GHEA Grapalat" w:eastAsia="GHEA Grapalat" w:hAnsi="GHEA Grapalat" w:cs="GHEA Grapalat"/>
                <w:b/>
                <w:bCs/>
                <w:i/>
              </w:rPr>
              <w:t xml:space="preserve">վերահսկողություն </w:t>
            </w:r>
            <w:r w:rsidRPr="006366CF">
              <w:rPr>
                <w:rFonts w:ascii="GHEA Grapalat" w:eastAsia="GHEA Grapalat" w:hAnsi="GHEA Grapalat" w:cs="GHEA Grapalat"/>
                <w:bCs/>
              </w:rPr>
              <w:t xml:space="preserve">իրականացնելու լիազորություն, առաջարկում եմ դիտարկել Նախագիծ 3-ի  10-րդ հոդվածի 1-ին մասի 6-րդ կետով Հանձնաժողովի նախագահին վերապահված՝ </w:t>
            </w:r>
            <w:r w:rsidRPr="006366CF">
              <w:rPr>
                <w:rFonts w:ascii="GHEA Grapalat" w:eastAsia="GHEA Grapalat" w:hAnsi="GHEA Grapalat" w:cs="GHEA Grapalat"/>
                <w:b/>
                <w:bCs/>
                <w:i/>
              </w:rPr>
              <w:t>համապատասխանության գնահատում</w:t>
            </w:r>
            <w:r w:rsidRPr="006366CF">
              <w:rPr>
                <w:rFonts w:ascii="GHEA Grapalat" w:eastAsia="GHEA Grapalat" w:hAnsi="GHEA Grapalat" w:cs="GHEA Grapalat"/>
                <w:bCs/>
              </w:rPr>
              <w:t xml:space="preserve"> իրականացնելու նպատակով հրաման ընդունելու վերաբերյալ լիազորության փոխարեն </w:t>
            </w:r>
            <w:r w:rsidRPr="006366CF">
              <w:rPr>
                <w:rFonts w:ascii="GHEA Grapalat" w:eastAsia="GHEA Grapalat" w:hAnsi="GHEA Grapalat" w:cs="GHEA Grapalat"/>
                <w:b/>
                <w:bCs/>
                <w:i/>
              </w:rPr>
              <w:t>ստուգում իրականացնելու</w:t>
            </w:r>
            <w:r w:rsidRPr="006366CF">
              <w:rPr>
                <w:rFonts w:ascii="GHEA Grapalat" w:eastAsia="GHEA Grapalat" w:hAnsi="GHEA Grapalat" w:cs="GHEA Grapalat"/>
                <w:bCs/>
              </w:rPr>
              <w:t xml:space="preserve"> վերաբերյալ հրաման ընդունելու լիազորություն վերապահելու հարցը, նկատի ունենալով, որ Նախագիծ 3-ի այն կարագովորումները որոնք վերաբերում են </w:t>
            </w:r>
            <w:r w:rsidRPr="006366CF">
              <w:rPr>
                <w:rFonts w:ascii="GHEA Grapalat" w:eastAsia="GHEA Grapalat" w:hAnsi="GHEA Grapalat" w:cs="GHEA Grapalat"/>
                <w:b/>
                <w:bCs/>
                <w:i/>
              </w:rPr>
              <w:t>համապատասխանության գնահատման ընթացակարգերին</w:t>
            </w:r>
            <w:r w:rsidRPr="006366CF">
              <w:rPr>
                <w:rFonts w:ascii="GHEA Grapalat" w:eastAsia="GHEA Grapalat" w:hAnsi="GHEA Grapalat" w:cs="GHEA Grapalat"/>
                <w:bCs/>
              </w:rPr>
              <w:t xml:space="preserve"> ակնառու կերպով, բովանդակային առումով </w:t>
            </w:r>
            <w:r w:rsidRPr="006366CF">
              <w:rPr>
                <w:rFonts w:ascii="GHEA Grapalat" w:eastAsia="GHEA Grapalat" w:hAnsi="GHEA Grapalat" w:cs="GHEA Grapalat"/>
                <w:b/>
                <w:bCs/>
                <w:i/>
              </w:rPr>
              <w:t>ստուգման ընթացակարգեր են</w:t>
            </w:r>
            <w:r w:rsidRPr="006366CF">
              <w:rPr>
                <w:rFonts w:ascii="GHEA Grapalat" w:eastAsia="GHEA Grapalat" w:hAnsi="GHEA Grapalat" w:cs="GHEA Grapalat"/>
                <w:bCs/>
              </w:rPr>
              <w:t xml:space="preserve"> (տես՝ 27-36-րդ հոդվածները): Բացի այդ, Օրենսդրական փաթեթով առաջարկվում է լրացում կատարել </w:t>
            </w:r>
            <w:r w:rsidRPr="0096038A">
              <w:rPr>
                <w:rFonts w:ascii="GHEA Grapalat" w:eastAsia="GHEA Grapalat" w:hAnsi="GHEA Grapalat" w:cs="GHEA Grapalat"/>
                <w:b/>
                <w:bCs/>
                <w:i/>
              </w:rPr>
              <w:t xml:space="preserve">«Հայաստանի Հանրապետությունում ստուգումների կազմակերպման և անցկացման մասին» օրենքում, </w:t>
            </w:r>
            <w:r w:rsidRPr="0096038A">
              <w:rPr>
                <w:rFonts w:ascii="GHEA Grapalat" w:eastAsia="GHEA Grapalat" w:hAnsi="GHEA Grapalat" w:cs="GHEA Grapalat"/>
                <w:bCs/>
              </w:rPr>
              <w:t>որով առաջարկվող կարգավորումից հետևում է,</w:t>
            </w:r>
            <w:r w:rsidRPr="0096038A">
              <w:rPr>
                <w:rFonts w:ascii="GHEA Grapalat" w:eastAsia="GHEA Grapalat" w:hAnsi="GHEA Grapalat" w:cs="GHEA Grapalat"/>
                <w:b/>
                <w:bCs/>
                <w:i/>
              </w:rPr>
              <w:t xml:space="preserve"> </w:t>
            </w:r>
            <w:r w:rsidRPr="0096038A">
              <w:rPr>
                <w:rFonts w:ascii="GHEA Grapalat" w:eastAsia="GHEA Grapalat" w:hAnsi="GHEA Grapalat" w:cs="GHEA Grapalat"/>
                <w:bCs/>
              </w:rPr>
              <w:t xml:space="preserve">որ Հանձնաժողովն իրականացնելու է </w:t>
            </w:r>
            <w:r w:rsidRPr="0096038A">
              <w:rPr>
                <w:rFonts w:ascii="GHEA Grapalat" w:eastAsia="GHEA Grapalat" w:hAnsi="GHEA Grapalat" w:cs="GHEA Grapalat"/>
                <w:b/>
                <w:bCs/>
                <w:i/>
              </w:rPr>
              <w:t>ստուգում</w:t>
            </w:r>
            <w:r w:rsidRPr="0096038A">
              <w:rPr>
                <w:rFonts w:ascii="GHEA Grapalat" w:eastAsia="GHEA Grapalat" w:hAnsi="GHEA Grapalat" w:cs="GHEA Grapalat"/>
                <w:bCs/>
              </w:rPr>
              <w:t xml:space="preserve">, այլ ոչ թե </w:t>
            </w:r>
            <w:r w:rsidRPr="0096038A">
              <w:rPr>
                <w:rFonts w:ascii="GHEA Grapalat" w:eastAsia="GHEA Grapalat" w:hAnsi="GHEA Grapalat" w:cs="GHEA Grapalat"/>
                <w:b/>
                <w:bCs/>
                <w:i/>
              </w:rPr>
              <w:t>համապատասխանության գնահատում:</w:t>
            </w:r>
          </w:p>
          <w:p w14:paraId="08954288"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Միևնույն ժամանակ, առաջարկում եմ Նախագիծ 3-ով սահամանել ստուգման ժամանակահատվածը, ստուգումը կասեցնելու հիմքերը, նախնական քննարկման արդյունքների հիման վրա ստուգող խմբի կողմից հաշվետվությունը կազմելու ժամանակը և Հանձնաժողովին վերապահել՝ ստուգման արդյունքների հիման վրա հայտնաբերված խախտումները վերացնելու մասին վարչական ակտ ընդունելու լիազորություն:</w:t>
            </w:r>
          </w:p>
          <w:p w14:paraId="6126115A"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 xml:space="preserve">18.Նախագիծ 3-ի 35-րդ հոդվածի 2-րդ մասում առաջարկում եմ հստակեցնել տեղեկատվական համակարգերի բնագավառում իրականացվող </w:t>
            </w:r>
            <w:r w:rsidRPr="006366CF">
              <w:rPr>
                <w:rFonts w:ascii="GHEA Grapalat" w:eastAsia="GHEA Grapalat" w:hAnsi="GHEA Grapalat" w:cs="GHEA Grapalat"/>
                <w:b/>
                <w:bCs/>
                <w:i/>
              </w:rPr>
              <w:t>մշտադիտարկման (դիտարկման)  պարբերականությունը</w:t>
            </w:r>
            <w:r w:rsidRPr="006366CF">
              <w:rPr>
                <w:rFonts w:ascii="GHEA Grapalat" w:eastAsia="GHEA Grapalat" w:hAnsi="GHEA Grapalat" w:cs="GHEA Grapalat"/>
                <w:bCs/>
              </w:rPr>
              <w:t xml:space="preserve">, քանի որ առկա ձևակերպմամբ ստացվում է, որ  մշտադիտարկում կարող է իրականացվել ցանկացած ժամանակ ցանկացած պարբերականությամբ: Միևնույն ժամանակ, գտնում եմ, որ նույն հոդվածի 7-րդ մասի կարգավորումը խնդրահարույց է այն իմաստով, որ բովանդակային առումով </w:t>
            </w:r>
            <w:r w:rsidRPr="006366CF">
              <w:rPr>
                <w:rFonts w:ascii="GHEA Grapalat" w:eastAsia="GHEA Grapalat" w:hAnsi="GHEA Grapalat" w:cs="GHEA Grapalat"/>
                <w:b/>
                <w:bCs/>
                <w:i/>
              </w:rPr>
              <w:t>մշտադիտարկումը</w:t>
            </w:r>
            <w:r w:rsidRPr="006366CF">
              <w:rPr>
                <w:rFonts w:ascii="GHEA Grapalat" w:eastAsia="GHEA Grapalat" w:hAnsi="GHEA Grapalat" w:cs="GHEA Grapalat"/>
                <w:bCs/>
              </w:rPr>
              <w:t xml:space="preserve"> նույնացվել է </w:t>
            </w:r>
            <w:r w:rsidRPr="006366CF">
              <w:rPr>
                <w:rFonts w:ascii="GHEA Grapalat" w:eastAsia="GHEA Grapalat" w:hAnsi="GHEA Grapalat" w:cs="GHEA Grapalat"/>
                <w:b/>
                <w:bCs/>
                <w:i/>
              </w:rPr>
              <w:t xml:space="preserve">ստուգման հետ, </w:t>
            </w:r>
            <w:r w:rsidRPr="006366CF">
              <w:rPr>
                <w:rFonts w:ascii="GHEA Grapalat" w:eastAsia="GHEA Grapalat" w:hAnsi="GHEA Grapalat" w:cs="GHEA Grapalat"/>
                <w:bCs/>
              </w:rPr>
              <w:t xml:space="preserve">քանզի ստուգման արդյունքում հայտնաբրված խախտման դեպքում միայն կարող է ստուգվող սուբյեկտին պահանջ ներկայացվել ապահովել </w:t>
            </w:r>
            <w:r w:rsidRPr="006366CF">
              <w:rPr>
                <w:rFonts w:ascii="GHEA Grapalat" w:eastAsia="GHEA Grapalat" w:hAnsi="GHEA Grapalat" w:cs="GHEA Grapalat"/>
                <w:b/>
                <w:bCs/>
                <w:i/>
              </w:rPr>
              <w:t xml:space="preserve">Հանձնաժողովի որոշումների ու </w:t>
            </w:r>
            <w:r w:rsidRPr="006366CF">
              <w:rPr>
                <w:rFonts w:ascii="GHEA Grapalat" w:eastAsia="GHEA Grapalat" w:hAnsi="GHEA Grapalat" w:cs="GHEA Grapalat"/>
                <w:b/>
                <w:bCs/>
                <w:i/>
              </w:rPr>
              <w:lastRenderedPageBreak/>
              <w:t xml:space="preserve">եզրակացությունների կիրառումը, վերացնել կամ կանխել դրանց խախտումները կամ նվազեցնել ռիսկերը: </w:t>
            </w:r>
          </w:p>
          <w:p w14:paraId="0C74A182"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Նույն  դիտարկումը վերաբերում է նաև  նշված հոդվածի 8-րդ և 9-րդ մասերին:</w:t>
            </w:r>
          </w:p>
          <w:p w14:paraId="7164BCB5"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
                <w:bCs/>
                <w:i/>
              </w:rPr>
            </w:pPr>
            <w:r w:rsidRPr="006366CF">
              <w:rPr>
                <w:rFonts w:ascii="GHEA Grapalat" w:eastAsia="GHEA Grapalat" w:hAnsi="GHEA Grapalat" w:cs="GHEA Grapalat"/>
                <w:bCs/>
              </w:rPr>
              <w:t xml:space="preserve">19. Բացի այդ, առաջարկում եմ Նախագիծ 3-ով սահմանել ստուգվող սուբյեկտների ռիսկայնության դասակարգմանը, ստուգումների պլանավորմանը, տարեկան ծրագրին վերաբերող կարգավորումներ, նկատի ունենալով, որ «Հայաստանի Հանրապետությունում ստուգումների կազմակերպման և անցկացման մասին» օրենքում լրացումներ կատարելու մասին» օրենքի նախագծով առաջարկվող լրացման արդյունքում նույն օրենքը չի կարգավորելու </w:t>
            </w:r>
            <w:r w:rsidRPr="006366CF">
              <w:rPr>
                <w:rFonts w:ascii="GHEA Grapalat" w:eastAsia="GHEA Grapalat" w:hAnsi="GHEA Grapalat" w:cs="GHEA Grapalat"/>
                <w:b/>
                <w:bCs/>
                <w:i/>
              </w:rPr>
              <w:t>տեղեկատվական համակարգերի կարգավորման հանձնաժողովի կողմից իրականացվող վերահսկողության և ստուգումների հետ կապված հարաբերությունները:</w:t>
            </w:r>
          </w:p>
          <w:p w14:paraId="40A86CB5"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 xml:space="preserve">20.Նկատի ունենալով, որ Հանձնաժողովի օրինական պահանջները կարող են ներկայացվել՝ ստուգվող սուբյեկտի մոտ իրականացված ստուգումների արդյունքում հայտնաբերված խախտումները հաշվի առնելով, ուստի առաջարկում եմ Նախագիծ 3-ի 36-րդ հոդվածի 1-ին մասի 2-րդ կետը հանել: </w:t>
            </w:r>
          </w:p>
          <w:p w14:paraId="185F2676" w14:textId="77777777" w:rsidR="00904E77"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21.Նախագիծ 3-ի 41-րդ հոդվածն առաջարկում եմ ներառել 40-րդ հոդվածով նախատեսված անցումային դրույթներում:</w:t>
            </w:r>
          </w:p>
          <w:p w14:paraId="547CDBAC" w14:textId="2D7FEB60" w:rsidR="00F77A8D" w:rsidRPr="006366CF" w:rsidRDefault="00904E77" w:rsidP="00677CCD">
            <w:pPr>
              <w:widowControl w:val="0"/>
              <w:pBdr>
                <w:top w:val="nil"/>
                <w:left w:val="nil"/>
                <w:bottom w:val="nil"/>
                <w:right w:val="nil"/>
                <w:between w:val="nil"/>
              </w:pBdr>
              <w:spacing w:line="276" w:lineRule="auto"/>
              <w:jc w:val="both"/>
              <w:rPr>
                <w:rFonts w:ascii="GHEA Grapalat" w:eastAsia="GHEA Grapalat" w:hAnsi="GHEA Grapalat" w:cs="GHEA Grapalat"/>
                <w:bCs/>
              </w:rPr>
            </w:pPr>
            <w:r w:rsidRPr="006366CF">
              <w:rPr>
                <w:rFonts w:ascii="GHEA Grapalat" w:eastAsia="GHEA Grapalat" w:hAnsi="GHEA Grapalat" w:cs="GHEA Grapalat"/>
                <w:bCs/>
              </w:rPr>
              <w:t xml:space="preserve">22. «Հանրային տեղեկությունների մասին» օրենքի 25-րդ, 26-րդ և 27-րդ հոդվածներն առաջարկում եմ միավորել, նկատի ունենալով, որ դրանք պարունակում են եզրափակիչ մասին և անցումային դրույթներին բնորոշ կարգավորումներ: </w:t>
            </w:r>
          </w:p>
        </w:tc>
        <w:tc>
          <w:tcPr>
            <w:tcW w:w="6158" w:type="dxa"/>
          </w:tcPr>
          <w:p w14:paraId="48D3AC68" w14:textId="77777777" w:rsidR="00C21D97" w:rsidRPr="006366CF" w:rsidRDefault="00C21D97" w:rsidP="00677CCD">
            <w:pPr>
              <w:spacing w:line="276" w:lineRule="auto"/>
              <w:rPr>
                <w:rFonts w:ascii="GHEA Grapalat" w:eastAsia="GHEA Grapalat" w:hAnsi="GHEA Grapalat" w:cs="GHEA Grapalat"/>
                <w:b/>
                <w:bCs/>
              </w:rPr>
            </w:pPr>
          </w:p>
          <w:p w14:paraId="753AE344" w14:textId="77777777" w:rsidR="00675C44" w:rsidRPr="006366CF" w:rsidRDefault="00675C44" w:rsidP="00677CCD">
            <w:pPr>
              <w:spacing w:line="276" w:lineRule="auto"/>
              <w:rPr>
                <w:rFonts w:ascii="GHEA Grapalat" w:eastAsia="GHEA Grapalat" w:hAnsi="GHEA Grapalat" w:cs="GHEA Grapalat"/>
                <w:b/>
                <w:bCs/>
              </w:rPr>
            </w:pPr>
          </w:p>
          <w:p w14:paraId="45B1BF7A" w14:textId="77777777" w:rsidR="00675C44" w:rsidRPr="006366CF" w:rsidRDefault="00675C44" w:rsidP="00677CCD">
            <w:pPr>
              <w:spacing w:line="276" w:lineRule="auto"/>
              <w:rPr>
                <w:rFonts w:ascii="GHEA Grapalat" w:eastAsia="GHEA Grapalat" w:hAnsi="GHEA Grapalat" w:cs="GHEA Grapalat"/>
                <w:b/>
                <w:bCs/>
              </w:rPr>
            </w:pPr>
          </w:p>
          <w:p w14:paraId="0753CF54" w14:textId="77777777" w:rsidR="00675C44" w:rsidRPr="006366CF" w:rsidRDefault="00675C44" w:rsidP="00677CCD">
            <w:pPr>
              <w:spacing w:line="276" w:lineRule="auto"/>
              <w:rPr>
                <w:rFonts w:ascii="GHEA Grapalat" w:eastAsia="GHEA Grapalat" w:hAnsi="GHEA Grapalat" w:cs="GHEA Grapalat"/>
                <w:b/>
                <w:bCs/>
              </w:rPr>
            </w:pPr>
          </w:p>
          <w:p w14:paraId="7546E780" w14:textId="15A8302C" w:rsidR="00675C44" w:rsidRPr="006366CF" w:rsidRDefault="00675C44" w:rsidP="00677CCD">
            <w:pPr>
              <w:spacing w:line="276" w:lineRule="auto"/>
              <w:rPr>
                <w:rFonts w:ascii="GHEA Grapalat" w:eastAsia="MS Mincho" w:hAnsi="GHEA Grapalat" w:cs="MS Mincho"/>
              </w:rPr>
            </w:pPr>
            <w:r w:rsidRPr="006366CF">
              <w:rPr>
                <w:rFonts w:ascii="GHEA Grapalat" w:eastAsia="GHEA Grapalat" w:hAnsi="GHEA Grapalat" w:cs="GHEA Grapalat"/>
              </w:rPr>
              <w:t>1</w:t>
            </w:r>
            <w:r w:rsidRPr="0096038A">
              <w:rPr>
                <w:rFonts w:ascii="Cambria Math" w:eastAsia="MS Mincho" w:hAnsi="Cambria Math" w:cs="Cambria Math"/>
              </w:rPr>
              <w:t>․</w:t>
            </w:r>
            <w:r w:rsidR="00821C4A" w:rsidRPr="0096038A">
              <w:rPr>
                <w:rFonts w:ascii="GHEA Grapalat" w:eastAsia="MS Mincho" w:hAnsi="GHEA Grapalat" w:cs="MS Mincho"/>
              </w:rPr>
              <w:t>Չի ընդունվել:</w:t>
            </w:r>
            <w:r w:rsidRPr="006366CF">
              <w:rPr>
                <w:rFonts w:ascii="GHEA Grapalat" w:eastAsia="MS Mincho" w:hAnsi="GHEA Grapalat" w:cs="MS Mincho"/>
              </w:rPr>
              <w:t xml:space="preserve"> Նույն մոդելը ներկայումս գործում է մի շարք պետական մարմիններում։ Կարգավորումները սահմանելիս հաշվի են առնվել օրենքներով նախատեսված կարգավորումների վերլուծության արդյունքում։ Բացառություն է կազմում միայն որակավորումը ճանաչելու վերաբերյալ կարգավորումը, որը կիբեռանվտանգության ոլորտում միջազգայնորեն ընդունված մոտեցում է։</w:t>
            </w:r>
          </w:p>
          <w:p w14:paraId="00002174" w14:textId="77777777" w:rsidR="00675C44" w:rsidRPr="006366CF" w:rsidRDefault="00675C44" w:rsidP="00677CCD">
            <w:pPr>
              <w:spacing w:line="276" w:lineRule="auto"/>
              <w:rPr>
                <w:rFonts w:ascii="GHEA Grapalat" w:eastAsia="MS Mincho" w:hAnsi="GHEA Grapalat" w:cs="MS Mincho"/>
              </w:rPr>
            </w:pPr>
          </w:p>
          <w:p w14:paraId="236AABCA" w14:textId="77777777" w:rsidR="00675C44" w:rsidRPr="006366CF" w:rsidRDefault="00675C44" w:rsidP="00677CCD">
            <w:pPr>
              <w:spacing w:line="276" w:lineRule="auto"/>
              <w:rPr>
                <w:rFonts w:ascii="GHEA Grapalat" w:eastAsia="MS Mincho" w:hAnsi="GHEA Grapalat" w:cs="MS Mincho"/>
              </w:rPr>
            </w:pPr>
          </w:p>
          <w:p w14:paraId="02115CA3" w14:textId="77777777" w:rsidR="00675C44" w:rsidRPr="006366CF" w:rsidRDefault="00675C44" w:rsidP="00677CCD">
            <w:pPr>
              <w:spacing w:line="276" w:lineRule="auto"/>
              <w:rPr>
                <w:rFonts w:ascii="GHEA Grapalat" w:eastAsia="MS Mincho" w:hAnsi="GHEA Grapalat" w:cs="MS Mincho"/>
              </w:rPr>
            </w:pPr>
          </w:p>
          <w:p w14:paraId="0DC3618F" w14:textId="77777777" w:rsidR="00675C44" w:rsidRPr="006366CF" w:rsidRDefault="00675C44" w:rsidP="00677CCD">
            <w:pPr>
              <w:spacing w:line="276" w:lineRule="auto"/>
              <w:rPr>
                <w:rFonts w:ascii="GHEA Grapalat" w:eastAsia="MS Mincho" w:hAnsi="GHEA Grapalat" w:cs="MS Mincho"/>
              </w:rPr>
            </w:pPr>
          </w:p>
          <w:p w14:paraId="72A9D610" w14:textId="77777777" w:rsidR="00675C44" w:rsidRPr="006366CF" w:rsidRDefault="00675C44" w:rsidP="00677CCD">
            <w:pPr>
              <w:spacing w:line="276" w:lineRule="auto"/>
              <w:rPr>
                <w:rFonts w:ascii="GHEA Grapalat" w:eastAsia="MS Mincho" w:hAnsi="GHEA Grapalat" w:cs="MS Mincho"/>
              </w:rPr>
            </w:pPr>
          </w:p>
          <w:p w14:paraId="490FEE04" w14:textId="77777777" w:rsidR="00675C44" w:rsidRPr="006366CF" w:rsidRDefault="00675C44" w:rsidP="00677CCD">
            <w:pPr>
              <w:spacing w:line="276" w:lineRule="auto"/>
              <w:rPr>
                <w:rFonts w:ascii="GHEA Grapalat" w:eastAsia="MS Mincho" w:hAnsi="GHEA Grapalat" w:cs="MS Mincho"/>
              </w:rPr>
            </w:pPr>
          </w:p>
          <w:p w14:paraId="209AF00A" w14:textId="77777777" w:rsidR="00675C44" w:rsidRPr="006366CF" w:rsidRDefault="00675C44" w:rsidP="00677CCD">
            <w:pPr>
              <w:spacing w:line="276" w:lineRule="auto"/>
              <w:rPr>
                <w:rFonts w:ascii="GHEA Grapalat" w:eastAsia="MS Mincho" w:hAnsi="GHEA Grapalat" w:cs="MS Mincho"/>
              </w:rPr>
            </w:pPr>
          </w:p>
          <w:p w14:paraId="1C08DF27" w14:textId="77777777" w:rsidR="00675C44" w:rsidRPr="006366CF" w:rsidRDefault="00675C44" w:rsidP="00677CCD">
            <w:pPr>
              <w:spacing w:line="276" w:lineRule="auto"/>
              <w:rPr>
                <w:rFonts w:ascii="GHEA Grapalat" w:eastAsia="MS Mincho" w:hAnsi="GHEA Grapalat" w:cs="MS Mincho"/>
              </w:rPr>
            </w:pPr>
          </w:p>
          <w:p w14:paraId="25D2B6F0" w14:textId="77777777" w:rsidR="00675C44" w:rsidRPr="006366CF" w:rsidRDefault="00675C44" w:rsidP="00677CCD">
            <w:pPr>
              <w:spacing w:line="276" w:lineRule="auto"/>
              <w:rPr>
                <w:rFonts w:ascii="GHEA Grapalat" w:eastAsia="MS Mincho" w:hAnsi="GHEA Grapalat" w:cs="MS Mincho"/>
              </w:rPr>
            </w:pPr>
          </w:p>
          <w:p w14:paraId="44F84FBC" w14:textId="77777777" w:rsidR="00675C44" w:rsidRPr="006366CF" w:rsidRDefault="00675C44" w:rsidP="00677CCD">
            <w:pPr>
              <w:spacing w:line="276" w:lineRule="auto"/>
              <w:rPr>
                <w:rFonts w:ascii="GHEA Grapalat" w:eastAsia="MS Mincho" w:hAnsi="GHEA Grapalat" w:cs="MS Mincho"/>
              </w:rPr>
            </w:pPr>
          </w:p>
          <w:p w14:paraId="7C1A6EE1" w14:textId="77777777" w:rsidR="00675C44" w:rsidRPr="006366CF" w:rsidRDefault="00675C44" w:rsidP="00677CCD">
            <w:pPr>
              <w:spacing w:line="276" w:lineRule="auto"/>
              <w:rPr>
                <w:rFonts w:ascii="GHEA Grapalat" w:eastAsia="MS Mincho" w:hAnsi="GHEA Grapalat" w:cs="MS Mincho"/>
              </w:rPr>
            </w:pPr>
          </w:p>
          <w:p w14:paraId="71FEB4A3" w14:textId="77777777" w:rsidR="00675C44" w:rsidRPr="006366CF" w:rsidRDefault="00675C44" w:rsidP="00677CCD">
            <w:pPr>
              <w:spacing w:line="276" w:lineRule="auto"/>
              <w:rPr>
                <w:rFonts w:ascii="GHEA Grapalat" w:eastAsia="MS Mincho" w:hAnsi="GHEA Grapalat" w:cs="MS Mincho"/>
              </w:rPr>
            </w:pPr>
          </w:p>
          <w:p w14:paraId="5CD9F22B" w14:textId="77777777" w:rsidR="00675C44" w:rsidRPr="006366CF" w:rsidRDefault="00675C44" w:rsidP="00677CCD">
            <w:pPr>
              <w:spacing w:line="276" w:lineRule="auto"/>
              <w:rPr>
                <w:rFonts w:ascii="GHEA Grapalat" w:eastAsia="MS Mincho" w:hAnsi="GHEA Grapalat" w:cs="MS Mincho"/>
              </w:rPr>
            </w:pPr>
          </w:p>
          <w:p w14:paraId="5278F69F" w14:textId="77777777" w:rsidR="00675C44" w:rsidRPr="006366CF" w:rsidRDefault="00675C44" w:rsidP="00677CCD">
            <w:pPr>
              <w:spacing w:line="276" w:lineRule="auto"/>
              <w:rPr>
                <w:rFonts w:ascii="GHEA Grapalat" w:eastAsia="MS Mincho" w:hAnsi="GHEA Grapalat" w:cs="MS Mincho"/>
              </w:rPr>
            </w:pPr>
          </w:p>
          <w:p w14:paraId="1B8DC6C3" w14:textId="77777777" w:rsidR="00C56632" w:rsidRPr="006366CF" w:rsidRDefault="00C56632" w:rsidP="00677CCD">
            <w:pPr>
              <w:spacing w:line="276" w:lineRule="auto"/>
              <w:rPr>
                <w:rFonts w:ascii="GHEA Grapalat" w:eastAsia="MS Mincho" w:hAnsi="GHEA Grapalat" w:cs="MS Mincho"/>
              </w:rPr>
            </w:pPr>
            <w:r w:rsidRPr="006366CF">
              <w:rPr>
                <w:rFonts w:ascii="GHEA Grapalat" w:eastAsia="MS Mincho" w:hAnsi="GHEA Grapalat" w:cs="MS Mincho"/>
              </w:rPr>
              <w:t>2</w:t>
            </w:r>
            <w:r w:rsidRPr="0096038A">
              <w:rPr>
                <w:rFonts w:ascii="Cambria Math" w:eastAsia="MS Mincho" w:hAnsi="Cambria Math" w:cs="Cambria Math"/>
              </w:rPr>
              <w:t>․</w:t>
            </w:r>
            <w:r w:rsidRPr="006366CF">
              <w:rPr>
                <w:rFonts w:ascii="GHEA Grapalat" w:eastAsia="MS Mincho" w:hAnsi="GHEA Grapalat" w:cs="MS Mincho"/>
              </w:rPr>
              <w:t xml:space="preserve"> Չի ընդունվել։</w:t>
            </w:r>
            <w:r w:rsidR="00890F59" w:rsidRPr="006366CF">
              <w:rPr>
                <w:rFonts w:ascii="GHEA Grapalat" w:eastAsia="MS Mincho" w:hAnsi="GHEA Grapalat" w:cs="MS Mincho"/>
              </w:rPr>
              <w:t xml:space="preserve"> Օրենքի մակարդակում հստակ սահմանված է, թե ով է այդ լիազորությունն իրականացնողը, այն է՝ ինքնավար մարմինը։ Պաշտոնների մակարդակում կսահմանվի պաշտոնների անձնագրերով և ներքին իրավական ակտերով։</w:t>
            </w:r>
          </w:p>
          <w:p w14:paraId="3B35F773" w14:textId="77777777" w:rsidR="00890F59" w:rsidRPr="006366CF" w:rsidRDefault="00890F59" w:rsidP="00677CCD">
            <w:pPr>
              <w:spacing w:line="276" w:lineRule="auto"/>
              <w:rPr>
                <w:rFonts w:ascii="GHEA Grapalat" w:eastAsia="MS Mincho" w:hAnsi="GHEA Grapalat" w:cs="MS Mincho"/>
              </w:rPr>
            </w:pPr>
          </w:p>
          <w:p w14:paraId="09DBAFB8" w14:textId="77777777" w:rsidR="00890F59" w:rsidRPr="006366CF" w:rsidRDefault="00890F59" w:rsidP="00677CCD">
            <w:pPr>
              <w:spacing w:line="276" w:lineRule="auto"/>
              <w:rPr>
                <w:rFonts w:ascii="GHEA Grapalat" w:eastAsia="MS Mincho" w:hAnsi="GHEA Grapalat" w:cs="MS Mincho"/>
              </w:rPr>
            </w:pPr>
          </w:p>
          <w:p w14:paraId="293F8E7C" w14:textId="77777777" w:rsidR="00890F59" w:rsidRPr="006366CF" w:rsidRDefault="00890F59" w:rsidP="00677CCD">
            <w:pPr>
              <w:spacing w:line="276" w:lineRule="auto"/>
              <w:rPr>
                <w:rFonts w:ascii="GHEA Grapalat" w:eastAsia="MS Mincho" w:hAnsi="GHEA Grapalat" w:cs="MS Mincho"/>
              </w:rPr>
            </w:pPr>
            <w:r w:rsidRPr="006366CF">
              <w:rPr>
                <w:rFonts w:ascii="GHEA Grapalat" w:eastAsia="MS Mincho" w:hAnsi="GHEA Grapalat" w:cs="MS Mincho"/>
              </w:rPr>
              <w:t>3</w:t>
            </w:r>
            <w:r w:rsidRPr="0096038A">
              <w:rPr>
                <w:rFonts w:ascii="Cambria Math" w:eastAsia="MS Mincho" w:hAnsi="Cambria Math" w:cs="Cambria Math"/>
              </w:rPr>
              <w:t>․</w:t>
            </w:r>
            <w:r w:rsidRPr="006366CF">
              <w:rPr>
                <w:rFonts w:ascii="GHEA Grapalat" w:eastAsia="MS Mincho" w:hAnsi="GHEA Grapalat" w:cs="MS Mincho"/>
              </w:rPr>
              <w:t>Չի ընդունվել։ Այս օրենսդրական փաթեթի ամբողջ նպատակը նման կառուցակարգեր սահմանելն է։ Հոդվածում խոսք չի գնում մասնագիտական կարողությունների գնահատման մասին։ Խոսքը իրավիճակի պատշաճ կառավարման մասին է, որը հնարավոր է գնահատել տեխնոլոգիական միջոցների կիրառմամբ։</w:t>
            </w:r>
          </w:p>
          <w:p w14:paraId="40A2AEC6" w14:textId="77777777" w:rsidR="00890F59" w:rsidRPr="006366CF" w:rsidRDefault="00890F59" w:rsidP="00677CCD">
            <w:pPr>
              <w:spacing w:line="276" w:lineRule="auto"/>
              <w:rPr>
                <w:rFonts w:ascii="GHEA Grapalat" w:eastAsia="MS Mincho" w:hAnsi="GHEA Grapalat" w:cs="MS Mincho"/>
              </w:rPr>
            </w:pPr>
            <w:r w:rsidRPr="006366CF">
              <w:rPr>
                <w:rFonts w:ascii="GHEA Grapalat" w:eastAsia="MS Mincho" w:hAnsi="GHEA Grapalat" w:cs="MS Mincho"/>
              </w:rPr>
              <w:t>4</w:t>
            </w:r>
            <w:r w:rsidRPr="0096038A">
              <w:rPr>
                <w:rFonts w:ascii="Cambria Math" w:eastAsia="MS Mincho" w:hAnsi="Cambria Math" w:cs="Cambria Math"/>
              </w:rPr>
              <w:t>․</w:t>
            </w:r>
            <w:r w:rsidRPr="006366CF">
              <w:rPr>
                <w:rFonts w:ascii="GHEA Grapalat" w:eastAsia="MS Mincho" w:hAnsi="GHEA Grapalat" w:cs="MS Mincho"/>
              </w:rPr>
              <w:t xml:space="preserve">Հարցադրումը հստակ չէ։ </w:t>
            </w:r>
          </w:p>
          <w:p w14:paraId="74FE6C93" w14:textId="77777777" w:rsidR="00890F59" w:rsidRPr="006366CF" w:rsidRDefault="00890F59" w:rsidP="00677CCD">
            <w:pPr>
              <w:spacing w:line="276" w:lineRule="auto"/>
              <w:rPr>
                <w:rFonts w:ascii="GHEA Grapalat" w:eastAsia="MS Mincho" w:hAnsi="GHEA Grapalat" w:cs="MS Mincho"/>
              </w:rPr>
            </w:pPr>
          </w:p>
          <w:p w14:paraId="6B197483" w14:textId="77777777" w:rsidR="00890F59" w:rsidRPr="006366CF" w:rsidRDefault="00890F59" w:rsidP="00677CCD">
            <w:pPr>
              <w:spacing w:line="276" w:lineRule="auto"/>
              <w:rPr>
                <w:rFonts w:ascii="GHEA Grapalat" w:eastAsia="MS Mincho" w:hAnsi="GHEA Grapalat" w:cs="MS Mincho"/>
              </w:rPr>
            </w:pPr>
          </w:p>
          <w:p w14:paraId="368CA81E" w14:textId="77777777" w:rsidR="00890F59" w:rsidRPr="006366CF" w:rsidRDefault="00890F59" w:rsidP="00677CCD">
            <w:pPr>
              <w:spacing w:line="276" w:lineRule="auto"/>
              <w:rPr>
                <w:rFonts w:ascii="GHEA Grapalat" w:eastAsia="MS Mincho" w:hAnsi="GHEA Grapalat" w:cs="MS Mincho"/>
              </w:rPr>
            </w:pPr>
          </w:p>
          <w:p w14:paraId="064FFE84" w14:textId="77777777" w:rsidR="00890F59" w:rsidRPr="006366CF" w:rsidRDefault="00890F59" w:rsidP="00677CCD">
            <w:pPr>
              <w:spacing w:line="276" w:lineRule="auto"/>
              <w:rPr>
                <w:rFonts w:ascii="GHEA Grapalat" w:eastAsia="MS Mincho" w:hAnsi="GHEA Grapalat" w:cs="Sylfaen"/>
              </w:rPr>
            </w:pPr>
            <w:r w:rsidRPr="006366CF">
              <w:rPr>
                <w:rFonts w:ascii="GHEA Grapalat" w:eastAsia="MS Mincho" w:hAnsi="GHEA Grapalat" w:cs="MS Mincho"/>
              </w:rPr>
              <w:t>5</w:t>
            </w:r>
            <w:r w:rsidRPr="0096038A">
              <w:rPr>
                <w:rFonts w:ascii="Cambria Math" w:eastAsia="MS Mincho" w:hAnsi="Cambria Math" w:cs="Cambria Math"/>
              </w:rPr>
              <w:t>․</w:t>
            </w:r>
            <w:r w:rsidR="009F3082" w:rsidRPr="006366CF">
              <w:rPr>
                <w:rFonts w:ascii="GHEA Grapalat" w:hAnsi="GHEA Grapalat"/>
              </w:rPr>
              <w:t xml:space="preserve"> </w:t>
            </w:r>
            <w:r w:rsidR="009F3082" w:rsidRPr="006366CF">
              <w:rPr>
                <w:rFonts w:ascii="GHEA Grapalat" w:eastAsia="MS Mincho" w:hAnsi="GHEA Grapalat" w:cs="Sylfaen"/>
              </w:rPr>
              <w:t>Հարցադրումը</w:t>
            </w:r>
            <w:r w:rsidR="009F3082" w:rsidRPr="006366CF">
              <w:rPr>
                <w:rFonts w:ascii="GHEA Grapalat" w:eastAsia="MS Mincho" w:hAnsi="GHEA Grapalat" w:cs="MS Mincho"/>
              </w:rPr>
              <w:t xml:space="preserve"> </w:t>
            </w:r>
            <w:r w:rsidR="009F3082" w:rsidRPr="006366CF">
              <w:rPr>
                <w:rFonts w:ascii="GHEA Grapalat" w:eastAsia="MS Mincho" w:hAnsi="GHEA Grapalat" w:cs="Sylfaen"/>
              </w:rPr>
              <w:t>հստակ</w:t>
            </w:r>
            <w:r w:rsidR="009F3082" w:rsidRPr="006366CF">
              <w:rPr>
                <w:rFonts w:ascii="GHEA Grapalat" w:eastAsia="MS Mincho" w:hAnsi="GHEA Grapalat" w:cs="MS Mincho"/>
              </w:rPr>
              <w:t xml:space="preserve"> </w:t>
            </w:r>
            <w:r w:rsidR="009F3082" w:rsidRPr="006366CF">
              <w:rPr>
                <w:rFonts w:ascii="GHEA Grapalat" w:eastAsia="MS Mincho" w:hAnsi="GHEA Grapalat" w:cs="Sylfaen"/>
              </w:rPr>
              <w:t>չէ։</w:t>
            </w:r>
          </w:p>
          <w:p w14:paraId="5D337733" w14:textId="77777777" w:rsidR="009F3082" w:rsidRPr="006366CF" w:rsidRDefault="009F3082" w:rsidP="00677CCD">
            <w:pPr>
              <w:spacing w:line="276" w:lineRule="auto"/>
              <w:rPr>
                <w:rFonts w:ascii="GHEA Grapalat" w:eastAsia="MS Mincho" w:hAnsi="GHEA Grapalat" w:cs="Sylfaen"/>
              </w:rPr>
            </w:pPr>
          </w:p>
          <w:p w14:paraId="75698FF1" w14:textId="77777777" w:rsidR="009F3082" w:rsidRPr="006366CF" w:rsidRDefault="009F3082" w:rsidP="00677CCD">
            <w:pPr>
              <w:spacing w:line="276" w:lineRule="auto"/>
              <w:rPr>
                <w:rFonts w:ascii="GHEA Grapalat" w:eastAsia="MS Mincho" w:hAnsi="GHEA Grapalat" w:cs="Sylfaen"/>
              </w:rPr>
            </w:pPr>
          </w:p>
          <w:p w14:paraId="141D00CD" w14:textId="77777777" w:rsidR="009F3082" w:rsidRPr="006366CF" w:rsidRDefault="009F3082" w:rsidP="00677CCD">
            <w:pPr>
              <w:spacing w:line="276" w:lineRule="auto"/>
              <w:rPr>
                <w:rFonts w:ascii="GHEA Grapalat" w:eastAsia="MS Mincho" w:hAnsi="GHEA Grapalat" w:cs="Sylfaen"/>
              </w:rPr>
            </w:pPr>
          </w:p>
          <w:p w14:paraId="1E5C2970" w14:textId="77777777" w:rsidR="009F3082" w:rsidRPr="006366CF" w:rsidRDefault="009F3082" w:rsidP="00677CCD">
            <w:pPr>
              <w:spacing w:line="276" w:lineRule="auto"/>
              <w:rPr>
                <w:rFonts w:ascii="GHEA Grapalat" w:eastAsia="MS Mincho" w:hAnsi="GHEA Grapalat" w:cs="Sylfaen"/>
              </w:rPr>
            </w:pPr>
          </w:p>
          <w:p w14:paraId="54171372" w14:textId="3D3FB088" w:rsidR="009F3082" w:rsidRPr="006366CF" w:rsidRDefault="009F3082" w:rsidP="00677CCD">
            <w:pPr>
              <w:spacing w:line="276" w:lineRule="auto"/>
              <w:rPr>
                <w:rFonts w:ascii="GHEA Grapalat" w:eastAsia="MS Mincho" w:hAnsi="GHEA Grapalat" w:cs="MS Mincho"/>
              </w:rPr>
            </w:pPr>
            <w:r w:rsidRPr="006366CF">
              <w:rPr>
                <w:rFonts w:ascii="GHEA Grapalat" w:eastAsia="MS Mincho" w:hAnsi="GHEA Grapalat" w:cs="Sylfaen"/>
              </w:rPr>
              <w:t>6</w:t>
            </w:r>
            <w:r w:rsidRPr="0096038A">
              <w:rPr>
                <w:rFonts w:ascii="Cambria Math" w:eastAsia="MS Mincho" w:hAnsi="Cambria Math" w:cs="Cambria Math"/>
              </w:rPr>
              <w:t>․</w:t>
            </w:r>
            <w:r w:rsidRPr="006366CF">
              <w:rPr>
                <w:rFonts w:ascii="GHEA Grapalat" w:eastAsia="MS Mincho" w:hAnsi="GHEA Grapalat" w:cs="MS Mincho"/>
              </w:rPr>
              <w:t>Չի ընդունվել։ Կոնկրետ չափանիշները և պահանջները կսահմանվեն օրենքից բխող ենթաօրենսդրական ակտերով։</w:t>
            </w:r>
          </w:p>
          <w:p w14:paraId="5051E7C4" w14:textId="77777777" w:rsidR="009F3082" w:rsidRPr="006366CF" w:rsidRDefault="009F3082" w:rsidP="00677CCD">
            <w:pPr>
              <w:spacing w:line="276" w:lineRule="auto"/>
              <w:rPr>
                <w:rFonts w:ascii="GHEA Grapalat" w:eastAsia="MS Mincho" w:hAnsi="GHEA Grapalat" w:cs="MS Mincho"/>
              </w:rPr>
            </w:pPr>
          </w:p>
          <w:p w14:paraId="1F89421A" w14:textId="77777777" w:rsidR="009F3082" w:rsidRPr="006366CF" w:rsidRDefault="009F3082" w:rsidP="00677CCD">
            <w:pPr>
              <w:spacing w:line="276" w:lineRule="auto"/>
              <w:rPr>
                <w:rFonts w:ascii="GHEA Grapalat" w:eastAsia="MS Mincho" w:hAnsi="GHEA Grapalat" w:cs="MS Mincho"/>
              </w:rPr>
            </w:pPr>
          </w:p>
          <w:p w14:paraId="3D7FB6D2" w14:textId="77777777" w:rsidR="009F3082" w:rsidRPr="006366CF" w:rsidRDefault="009F3082" w:rsidP="00677CCD">
            <w:pPr>
              <w:spacing w:line="276" w:lineRule="auto"/>
              <w:rPr>
                <w:rFonts w:ascii="GHEA Grapalat" w:eastAsia="MS Mincho" w:hAnsi="GHEA Grapalat" w:cs="MS Mincho"/>
              </w:rPr>
            </w:pPr>
          </w:p>
          <w:p w14:paraId="6A157E01" w14:textId="77777777" w:rsidR="009F3082" w:rsidRPr="006366CF" w:rsidRDefault="009F3082" w:rsidP="00677CCD">
            <w:pPr>
              <w:spacing w:line="276" w:lineRule="auto"/>
              <w:rPr>
                <w:rFonts w:ascii="GHEA Grapalat" w:eastAsia="MS Mincho" w:hAnsi="GHEA Grapalat" w:cs="MS Mincho"/>
              </w:rPr>
            </w:pPr>
          </w:p>
          <w:p w14:paraId="0B0C2407" w14:textId="77777777" w:rsidR="009F3082" w:rsidRPr="006366CF" w:rsidRDefault="009F3082" w:rsidP="00677CCD">
            <w:pPr>
              <w:spacing w:line="276" w:lineRule="auto"/>
              <w:rPr>
                <w:rFonts w:ascii="GHEA Grapalat" w:eastAsia="MS Mincho" w:hAnsi="GHEA Grapalat" w:cs="MS Mincho"/>
              </w:rPr>
            </w:pPr>
          </w:p>
          <w:p w14:paraId="78861709" w14:textId="77777777" w:rsidR="009F3082" w:rsidRPr="006366CF" w:rsidRDefault="009F3082" w:rsidP="00677CCD">
            <w:pPr>
              <w:spacing w:line="276" w:lineRule="auto"/>
              <w:rPr>
                <w:rFonts w:ascii="GHEA Grapalat" w:eastAsia="MS Mincho" w:hAnsi="GHEA Grapalat" w:cs="MS Mincho"/>
              </w:rPr>
            </w:pPr>
          </w:p>
          <w:p w14:paraId="5B6C4514" w14:textId="77777777" w:rsidR="009F3082" w:rsidRPr="006366CF" w:rsidRDefault="009F3082" w:rsidP="00677CCD">
            <w:pPr>
              <w:spacing w:line="276" w:lineRule="auto"/>
              <w:rPr>
                <w:rFonts w:ascii="GHEA Grapalat" w:eastAsia="MS Mincho" w:hAnsi="GHEA Grapalat" w:cs="MS Mincho"/>
              </w:rPr>
            </w:pPr>
          </w:p>
          <w:p w14:paraId="0003D10F" w14:textId="77777777" w:rsidR="009F3082" w:rsidRPr="006366CF" w:rsidRDefault="009F3082" w:rsidP="00677CCD">
            <w:pPr>
              <w:spacing w:line="276" w:lineRule="auto"/>
              <w:rPr>
                <w:rFonts w:ascii="GHEA Grapalat" w:eastAsia="MS Mincho" w:hAnsi="GHEA Grapalat" w:cs="MS Mincho"/>
              </w:rPr>
            </w:pPr>
          </w:p>
          <w:p w14:paraId="67865EEC" w14:textId="77777777" w:rsidR="009F3082" w:rsidRPr="006366CF" w:rsidRDefault="009F3082" w:rsidP="00677CCD">
            <w:pPr>
              <w:spacing w:line="276" w:lineRule="auto"/>
              <w:rPr>
                <w:rFonts w:ascii="GHEA Grapalat" w:eastAsia="MS Mincho" w:hAnsi="GHEA Grapalat" w:cs="MS Mincho"/>
              </w:rPr>
            </w:pPr>
          </w:p>
          <w:p w14:paraId="41EEAF97" w14:textId="64BD3502" w:rsidR="009F3082" w:rsidRPr="006366CF" w:rsidRDefault="009F3082" w:rsidP="00CA5565">
            <w:pPr>
              <w:spacing w:line="276" w:lineRule="auto"/>
              <w:jc w:val="both"/>
              <w:rPr>
                <w:rFonts w:ascii="GHEA Grapalat" w:eastAsia="MS Mincho" w:hAnsi="GHEA Grapalat" w:cs="MS Mincho"/>
              </w:rPr>
            </w:pPr>
            <w:r w:rsidRPr="006366CF">
              <w:rPr>
                <w:rFonts w:ascii="GHEA Grapalat" w:eastAsia="MS Mincho" w:hAnsi="GHEA Grapalat" w:cs="MS Mincho"/>
              </w:rPr>
              <w:t>7</w:t>
            </w:r>
            <w:r w:rsidRPr="0096038A">
              <w:rPr>
                <w:rFonts w:ascii="Cambria Math" w:eastAsia="MS Mincho" w:hAnsi="Cambria Math" w:cs="Cambria Math"/>
              </w:rPr>
              <w:t>․</w:t>
            </w:r>
            <w:r w:rsidRPr="006366CF">
              <w:rPr>
                <w:rFonts w:ascii="GHEA Grapalat" w:eastAsia="MS Mincho" w:hAnsi="GHEA Grapalat" w:cs="MS Mincho"/>
              </w:rPr>
              <w:t>Չի ընդունվել։ Ծառայություն մատուցողները պետական մարմիններ են կամ ՏԻՄ-եր, որոնք որևէ դեպքում սերտիֆիկացում չեն անցնում։ Իրավաբանական անձանց և անհատ ձեռնարկատերի պարագայում, նրանք գործունեություն են ծավալում կենսական նշանակության ոլորտներից մեկում կամ մի քանիսում միաժամանակ և շահագործում են տեղեկատվական համակարգ կամ կրիտիկական տեղեկատվական ենթակառուցվածք։ Նրանք չեն զբաղվում Կիբեռանվտանգության ապահովման ծառայություն</w:t>
            </w:r>
            <w:r w:rsidR="00554C77" w:rsidRPr="006366CF">
              <w:rPr>
                <w:rFonts w:ascii="GHEA Grapalat" w:eastAsia="MS Mincho" w:hAnsi="GHEA Grapalat" w:cs="MS Mincho"/>
              </w:rPr>
              <w:t xml:space="preserve"> մատուցելու գործունեությամբ, հետևաբար սերտիֆիկացվելու պահանջ նրանց չի կարող ներկայացվել։</w:t>
            </w:r>
          </w:p>
          <w:p w14:paraId="4D2FEE41" w14:textId="77777777" w:rsidR="009F3082" w:rsidRPr="006366CF" w:rsidRDefault="009F3082" w:rsidP="00677CCD">
            <w:pPr>
              <w:spacing w:line="276" w:lineRule="auto"/>
              <w:rPr>
                <w:rFonts w:ascii="GHEA Grapalat" w:eastAsia="MS Mincho" w:hAnsi="GHEA Grapalat" w:cs="Sylfaen"/>
              </w:rPr>
            </w:pPr>
          </w:p>
          <w:p w14:paraId="5C0F2D12" w14:textId="77777777" w:rsidR="009F3082" w:rsidRPr="006366CF" w:rsidRDefault="009F3082" w:rsidP="00677CCD">
            <w:pPr>
              <w:spacing w:line="276" w:lineRule="auto"/>
              <w:rPr>
                <w:rFonts w:ascii="GHEA Grapalat" w:eastAsia="MS Mincho" w:hAnsi="GHEA Grapalat" w:cs="Sylfaen"/>
              </w:rPr>
            </w:pPr>
          </w:p>
          <w:p w14:paraId="4ED77E76" w14:textId="77777777" w:rsidR="009F3082" w:rsidRPr="006366CF" w:rsidRDefault="009F3082" w:rsidP="00677CCD">
            <w:pPr>
              <w:spacing w:line="276" w:lineRule="auto"/>
              <w:rPr>
                <w:rFonts w:ascii="GHEA Grapalat" w:eastAsia="MS Mincho" w:hAnsi="GHEA Grapalat" w:cs="Sylfaen"/>
              </w:rPr>
            </w:pPr>
          </w:p>
          <w:p w14:paraId="7D991394" w14:textId="77777777" w:rsidR="009F3082" w:rsidRPr="006366CF" w:rsidRDefault="009F3082" w:rsidP="00677CCD">
            <w:pPr>
              <w:spacing w:line="276" w:lineRule="auto"/>
              <w:rPr>
                <w:rFonts w:ascii="GHEA Grapalat" w:eastAsia="MS Mincho" w:hAnsi="GHEA Grapalat" w:cs="Sylfaen"/>
              </w:rPr>
            </w:pPr>
          </w:p>
          <w:p w14:paraId="7D5CBA26" w14:textId="46FA5C1B" w:rsidR="009F3082" w:rsidRPr="006366CF" w:rsidRDefault="00554C77" w:rsidP="00677CCD">
            <w:pPr>
              <w:spacing w:line="276" w:lineRule="auto"/>
              <w:rPr>
                <w:rFonts w:ascii="GHEA Grapalat" w:eastAsia="MS Mincho" w:hAnsi="GHEA Grapalat" w:cs="Sylfaen"/>
              </w:rPr>
            </w:pPr>
            <w:r w:rsidRPr="006366CF">
              <w:rPr>
                <w:rFonts w:ascii="GHEA Grapalat" w:eastAsia="MS Mincho" w:hAnsi="GHEA Grapalat" w:cs="Sylfaen"/>
              </w:rPr>
              <w:t>Հարցադրումը հանդիսանում է Ինքնավար մարմնի կողմից կարգավորման առարկա։</w:t>
            </w:r>
          </w:p>
          <w:p w14:paraId="244CBB6E" w14:textId="77777777" w:rsidR="00554C77" w:rsidRPr="006366CF" w:rsidRDefault="00554C77" w:rsidP="00677CCD">
            <w:pPr>
              <w:spacing w:line="276" w:lineRule="auto"/>
              <w:rPr>
                <w:rFonts w:ascii="GHEA Grapalat" w:eastAsia="MS Mincho" w:hAnsi="GHEA Grapalat" w:cs="Sylfaen"/>
              </w:rPr>
            </w:pPr>
          </w:p>
          <w:p w14:paraId="7891973B" w14:textId="77777777" w:rsidR="00554C77" w:rsidRPr="006366CF" w:rsidRDefault="00554C77" w:rsidP="00677CCD">
            <w:pPr>
              <w:spacing w:line="276" w:lineRule="auto"/>
              <w:rPr>
                <w:rFonts w:ascii="GHEA Grapalat" w:eastAsia="MS Mincho" w:hAnsi="GHEA Grapalat" w:cs="Sylfaen"/>
              </w:rPr>
            </w:pPr>
          </w:p>
          <w:p w14:paraId="7ECBF457" w14:textId="77777777" w:rsidR="00554C77" w:rsidRPr="006366CF" w:rsidRDefault="00554C77" w:rsidP="00677CCD">
            <w:pPr>
              <w:spacing w:line="276" w:lineRule="auto"/>
              <w:rPr>
                <w:rFonts w:ascii="GHEA Grapalat" w:eastAsia="MS Mincho" w:hAnsi="GHEA Grapalat" w:cs="Sylfaen"/>
              </w:rPr>
            </w:pPr>
          </w:p>
          <w:p w14:paraId="7C12E8FA" w14:textId="77777777" w:rsidR="00554C77" w:rsidRPr="006366CF" w:rsidRDefault="00554C77" w:rsidP="00677CCD">
            <w:pPr>
              <w:spacing w:line="276" w:lineRule="auto"/>
              <w:rPr>
                <w:rFonts w:ascii="GHEA Grapalat" w:eastAsia="MS Mincho" w:hAnsi="GHEA Grapalat" w:cs="Sylfaen"/>
              </w:rPr>
            </w:pPr>
          </w:p>
          <w:p w14:paraId="72AB953C" w14:textId="77777777" w:rsidR="00554C77" w:rsidRPr="006366CF" w:rsidRDefault="00554C77" w:rsidP="00677CCD">
            <w:pPr>
              <w:spacing w:line="276" w:lineRule="auto"/>
              <w:rPr>
                <w:rFonts w:ascii="GHEA Grapalat" w:eastAsia="MS Mincho" w:hAnsi="GHEA Grapalat" w:cs="Sylfaen"/>
              </w:rPr>
            </w:pPr>
          </w:p>
          <w:p w14:paraId="1346B97A" w14:textId="77777777" w:rsidR="00554C77" w:rsidRPr="006366CF" w:rsidRDefault="00554C77" w:rsidP="00677CCD">
            <w:pPr>
              <w:spacing w:line="276" w:lineRule="auto"/>
              <w:rPr>
                <w:rFonts w:ascii="GHEA Grapalat" w:eastAsia="MS Mincho" w:hAnsi="GHEA Grapalat" w:cs="Sylfaen"/>
              </w:rPr>
            </w:pPr>
          </w:p>
          <w:p w14:paraId="72B046E7" w14:textId="77777777" w:rsidR="00554C77" w:rsidRPr="006366CF" w:rsidRDefault="00554C77" w:rsidP="00677CCD">
            <w:pPr>
              <w:spacing w:line="276" w:lineRule="auto"/>
              <w:rPr>
                <w:rFonts w:ascii="GHEA Grapalat" w:eastAsia="MS Mincho" w:hAnsi="GHEA Grapalat" w:cs="Sylfaen"/>
              </w:rPr>
            </w:pPr>
          </w:p>
          <w:p w14:paraId="754045F1" w14:textId="77777777" w:rsidR="00554C77" w:rsidRPr="006366CF" w:rsidRDefault="00554C77" w:rsidP="00677CCD">
            <w:pPr>
              <w:spacing w:line="276" w:lineRule="auto"/>
              <w:rPr>
                <w:rFonts w:ascii="GHEA Grapalat" w:eastAsia="MS Mincho" w:hAnsi="GHEA Grapalat" w:cs="Sylfaen"/>
              </w:rPr>
            </w:pPr>
          </w:p>
          <w:p w14:paraId="0193408E" w14:textId="652A8B31" w:rsidR="00554C77" w:rsidRPr="006366CF" w:rsidRDefault="00554C77" w:rsidP="00677CCD">
            <w:pPr>
              <w:spacing w:line="276" w:lineRule="auto"/>
              <w:rPr>
                <w:rFonts w:ascii="GHEA Grapalat" w:eastAsia="MS Mincho" w:hAnsi="GHEA Grapalat" w:cs="MS Mincho"/>
              </w:rPr>
            </w:pPr>
            <w:r w:rsidRPr="006366CF">
              <w:rPr>
                <w:rFonts w:ascii="GHEA Grapalat" w:eastAsia="MS Mincho" w:hAnsi="GHEA Grapalat" w:cs="Sylfaen"/>
              </w:rPr>
              <w:lastRenderedPageBreak/>
              <w:t>8</w:t>
            </w:r>
            <w:r w:rsidRPr="0096038A">
              <w:rPr>
                <w:rFonts w:ascii="Cambria Math" w:eastAsia="MS Mincho" w:hAnsi="Cambria Math" w:cs="Cambria Math"/>
              </w:rPr>
              <w:t>․</w:t>
            </w:r>
            <w:r w:rsidRPr="006366CF">
              <w:rPr>
                <w:rFonts w:ascii="GHEA Grapalat" w:eastAsia="MS Mincho" w:hAnsi="GHEA Grapalat" w:cs="MS Mincho"/>
              </w:rPr>
              <w:t>Առաջարկությունն ընդունվել է ի գիտություն։ Կքննարկվի համակարգի կայացման վերլուծությունների և գնահատումների արդյունքում։</w:t>
            </w:r>
          </w:p>
          <w:p w14:paraId="7CFB12EB" w14:textId="77777777" w:rsidR="00554C77" w:rsidRPr="006366CF" w:rsidRDefault="00554C77" w:rsidP="00677CCD">
            <w:pPr>
              <w:spacing w:line="276" w:lineRule="auto"/>
              <w:rPr>
                <w:rFonts w:ascii="GHEA Grapalat" w:eastAsia="MS Mincho" w:hAnsi="GHEA Grapalat" w:cs="MS Mincho"/>
              </w:rPr>
            </w:pPr>
          </w:p>
          <w:p w14:paraId="0F8C7288" w14:textId="77777777" w:rsidR="00554C77" w:rsidRPr="006366CF" w:rsidRDefault="00554C77" w:rsidP="00677CCD">
            <w:pPr>
              <w:spacing w:line="276" w:lineRule="auto"/>
              <w:rPr>
                <w:rFonts w:ascii="GHEA Grapalat" w:eastAsia="MS Mincho" w:hAnsi="GHEA Grapalat" w:cs="MS Mincho"/>
              </w:rPr>
            </w:pPr>
          </w:p>
          <w:p w14:paraId="53890B0A" w14:textId="77777777" w:rsidR="00554C77" w:rsidRPr="006366CF" w:rsidRDefault="00554C77" w:rsidP="00677CCD">
            <w:pPr>
              <w:spacing w:line="276" w:lineRule="auto"/>
              <w:rPr>
                <w:rFonts w:ascii="GHEA Grapalat" w:eastAsia="MS Mincho" w:hAnsi="GHEA Grapalat" w:cs="MS Mincho"/>
              </w:rPr>
            </w:pPr>
          </w:p>
          <w:p w14:paraId="09AE46D9" w14:textId="77777777" w:rsidR="00554C77" w:rsidRPr="006366CF" w:rsidRDefault="00554C77" w:rsidP="00677CCD">
            <w:pPr>
              <w:spacing w:line="276" w:lineRule="auto"/>
              <w:rPr>
                <w:rFonts w:ascii="GHEA Grapalat" w:eastAsia="MS Mincho" w:hAnsi="GHEA Grapalat" w:cs="MS Mincho"/>
              </w:rPr>
            </w:pPr>
          </w:p>
          <w:p w14:paraId="2E6D1578" w14:textId="77777777" w:rsidR="00554C77" w:rsidRPr="006366CF" w:rsidRDefault="00554C77" w:rsidP="00677CCD">
            <w:pPr>
              <w:spacing w:line="276" w:lineRule="auto"/>
              <w:rPr>
                <w:rFonts w:ascii="GHEA Grapalat" w:eastAsia="MS Mincho" w:hAnsi="GHEA Grapalat" w:cs="MS Mincho"/>
              </w:rPr>
            </w:pPr>
          </w:p>
          <w:p w14:paraId="2BB4446F" w14:textId="2CB7AE4A" w:rsidR="00554C77" w:rsidRPr="006366CF" w:rsidRDefault="00554C77" w:rsidP="00677CCD">
            <w:pPr>
              <w:spacing w:line="276" w:lineRule="auto"/>
              <w:rPr>
                <w:rFonts w:ascii="GHEA Grapalat" w:eastAsia="MS Mincho" w:hAnsi="GHEA Grapalat" w:cs="MS Mincho"/>
              </w:rPr>
            </w:pPr>
            <w:r w:rsidRPr="006366CF">
              <w:rPr>
                <w:rFonts w:ascii="GHEA Grapalat" w:eastAsia="MS Mincho" w:hAnsi="GHEA Grapalat" w:cs="MS Mincho"/>
              </w:rPr>
              <w:t>9</w:t>
            </w:r>
            <w:r w:rsidRPr="0096038A">
              <w:rPr>
                <w:rFonts w:ascii="Cambria Math" w:eastAsia="MS Mincho" w:hAnsi="Cambria Math" w:cs="Cambria Math"/>
              </w:rPr>
              <w:t>․</w:t>
            </w:r>
            <w:r w:rsidRPr="006366CF">
              <w:rPr>
                <w:rFonts w:ascii="GHEA Grapalat" w:eastAsia="MS Mincho" w:hAnsi="GHEA Grapalat" w:cs="MS Mincho"/>
              </w:rPr>
              <w:t>Ընդունվել է ի գիտություն։</w:t>
            </w:r>
          </w:p>
          <w:p w14:paraId="096201CE" w14:textId="77777777" w:rsidR="00554C77" w:rsidRPr="006366CF" w:rsidRDefault="00554C77" w:rsidP="00677CCD">
            <w:pPr>
              <w:spacing w:line="276" w:lineRule="auto"/>
              <w:rPr>
                <w:rFonts w:ascii="GHEA Grapalat" w:eastAsia="MS Mincho" w:hAnsi="GHEA Grapalat" w:cs="MS Mincho"/>
              </w:rPr>
            </w:pPr>
          </w:p>
          <w:p w14:paraId="6B95E738" w14:textId="77777777" w:rsidR="00554C77" w:rsidRPr="006366CF" w:rsidRDefault="00554C77" w:rsidP="00677CCD">
            <w:pPr>
              <w:spacing w:line="276" w:lineRule="auto"/>
              <w:rPr>
                <w:rFonts w:ascii="GHEA Grapalat" w:eastAsia="MS Mincho" w:hAnsi="GHEA Grapalat" w:cs="MS Mincho"/>
              </w:rPr>
            </w:pPr>
          </w:p>
          <w:p w14:paraId="1BCBA1E2" w14:textId="77777777" w:rsidR="00554C77" w:rsidRPr="006366CF" w:rsidRDefault="00554C77" w:rsidP="00677CCD">
            <w:pPr>
              <w:spacing w:line="276" w:lineRule="auto"/>
              <w:rPr>
                <w:rFonts w:ascii="GHEA Grapalat" w:eastAsia="MS Mincho" w:hAnsi="GHEA Grapalat" w:cs="MS Mincho"/>
              </w:rPr>
            </w:pPr>
          </w:p>
          <w:p w14:paraId="2D5A898A" w14:textId="77777777" w:rsidR="00554C77" w:rsidRPr="006366CF" w:rsidRDefault="00554C77" w:rsidP="00677CCD">
            <w:pPr>
              <w:spacing w:line="276" w:lineRule="auto"/>
              <w:rPr>
                <w:rFonts w:ascii="GHEA Grapalat" w:eastAsia="MS Mincho" w:hAnsi="GHEA Grapalat" w:cs="MS Mincho"/>
              </w:rPr>
            </w:pPr>
          </w:p>
          <w:p w14:paraId="1B45B6E4" w14:textId="77777777" w:rsidR="00554C77" w:rsidRPr="006366CF" w:rsidRDefault="00554C77" w:rsidP="00677CCD">
            <w:pPr>
              <w:spacing w:line="276" w:lineRule="auto"/>
              <w:rPr>
                <w:rFonts w:ascii="GHEA Grapalat" w:eastAsia="MS Mincho" w:hAnsi="GHEA Grapalat" w:cs="MS Mincho"/>
              </w:rPr>
            </w:pPr>
          </w:p>
          <w:p w14:paraId="1B04CFD2" w14:textId="77777777" w:rsidR="00554C77" w:rsidRPr="006366CF" w:rsidRDefault="00554C77" w:rsidP="00677CCD">
            <w:pPr>
              <w:spacing w:line="276" w:lineRule="auto"/>
              <w:rPr>
                <w:rFonts w:ascii="GHEA Grapalat" w:eastAsia="MS Mincho" w:hAnsi="GHEA Grapalat" w:cs="MS Mincho"/>
              </w:rPr>
            </w:pPr>
          </w:p>
          <w:p w14:paraId="4005B649" w14:textId="77777777" w:rsidR="00554C77" w:rsidRPr="006366CF" w:rsidRDefault="00554C77" w:rsidP="00677CCD">
            <w:pPr>
              <w:spacing w:line="276" w:lineRule="auto"/>
              <w:rPr>
                <w:rFonts w:ascii="GHEA Grapalat" w:eastAsia="MS Mincho" w:hAnsi="GHEA Grapalat" w:cs="MS Mincho"/>
              </w:rPr>
            </w:pPr>
          </w:p>
          <w:p w14:paraId="401C2887" w14:textId="77777777" w:rsidR="00554C77" w:rsidRPr="006366CF" w:rsidRDefault="00554C77" w:rsidP="00677CCD">
            <w:pPr>
              <w:spacing w:line="276" w:lineRule="auto"/>
              <w:rPr>
                <w:rFonts w:ascii="GHEA Grapalat" w:eastAsia="MS Mincho" w:hAnsi="GHEA Grapalat" w:cs="MS Mincho"/>
              </w:rPr>
            </w:pPr>
          </w:p>
          <w:p w14:paraId="53EE7CE1" w14:textId="77777777" w:rsidR="00554C77" w:rsidRPr="006366CF" w:rsidRDefault="00554C77" w:rsidP="00677CCD">
            <w:pPr>
              <w:spacing w:line="276" w:lineRule="auto"/>
              <w:rPr>
                <w:rFonts w:ascii="GHEA Grapalat" w:eastAsia="MS Mincho" w:hAnsi="GHEA Grapalat" w:cs="MS Mincho"/>
              </w:rPr>
            </w:pPr>
          </w:p>
          <w:p w14:paraId="632DA81B" w14:textId="660587F2" w:rsidR="00554C77" w:rsidRPr="006366CF" w:rsidRDefault="00554C77" w:rsidP="00677CCD">
            <w:pPr>
              <w:spacing w:line="276" w:lineRule="auto"/>
              <w:rPr>
                <w:rFonts w:ascii="GHEA Grapalat" w:eastAsia="MS Mincho" w:hAnsi="GHEA Grapalat" w:cs="MS Mincho"/>
              </w:rPr>
            </w:pPr>
            <w:r w:rsidRPr="006366CF">
              <w:rPr>
                <w:rFonts w:ascii="GHEA Grapalat" w:eastAsia="MS Mincho" w:hAnsi="GHEA Grapalat" w:cs="MS Mincho"/>
              </w:rPr>
              <w:t>10</w:t>
            </w:r>
            <w:r w:rsidRPr="0096038A">
              <w:rPr>
                <w:rFonts w:ascii="Cambria Math" w:eastAsia="MS Mincho" w:hAnsi="Cambria Math" w:cs="Cambria Math"/>
              </w:rPr>
              <w:t>․</w:t>
            </w:r>
            <w:r w:rsidRPr="006366CF">
              <w:rPr>
                <w:rFonts w:ascii="GHEA Grapalat" w:eastAsia="MS Mincho" w:hAnsi="GHEA Grapalat" w:cs="MS Mincho"/>
              </w:rPr>
              <w:t>Ձևակերպումը տրված է այնպես, որ ՀՀ նման բոլոր մարմինները ներառվեն օրենքի կարգավորումների շրջանակում։ Օրինակ՝ ԿԲ, ՀԾԿՀ։ Այդ մարմինների անվանումների հստակ սահմանելը համարում ենք ոչ նպատակահարմար։</w:t>
            </w:r>
          </w:p>
          <w:p w14:paraId="31EEDC25" w14:textId="77777777" w:rsidR="00554C77" w:rsidRPr="006366CF" w:rsidRDefault="00554C77" w:rsidP="00677CCD">
            <w:pPr>
              <w:spacing w:line="276" w:lineRule="auto"/>
              <w:rPr>
                <w:rFonts w:ascii="GHEA Grapalat" w:eastAsia="MS Mincho" w:hAnsi="GHEA Grapalat" w:cs="MS Mincho"/>
              </w:rPr>
            </w:pPr>
          </w:p>
          <w:p w14:paraId="5945B0A9" w14:textId="77777777" w:rsidR="00554C77" w:rsidRPr="006366CF" w:rsidRDefault="00554C77" w:rsidP="00677CCD">
            <w:pPr>
              <w:spacing w:line="276" w:lineRule="auto"/>
              <w:rPr>
                <w:rFonts w:ascii="GHEA Grapalat" w:eastAsia="MS Mincho" w:hAnsi="GHEA Grapalat" w:cs="MS Mincho"/>
              </w:rPr>
            </w:pPr>
          </w:p>
          <w:p w14:paraId="7DB6938D" w14:textId="77777777" w:rsidR="00554C77" w:rsidRPr="006366CF" w:rsidRDefault="00554C77" w:rsidP="00677CCD">
            <w:pPr>
              <w:spacing w:line="276" w:lineRule="auto"/>
              <w:rPr>
                <w:rFonts w:ascii="GHEA Grapalat" w:eastAsia="MS Mincho" w:hAnsi="GHEA Grapalat" w:cs="MS Mincho"/>
              </w:rPr>
            </w:pPr>
          </w:p>
          <w:p w14:paraId="32BF958E" w14:textId="77777777" w:rsidR="00554C77" w:rsidRPr="006366CF" w:rsidRDefault="00554C77" w:rsidP="00677CCD">
            <w:pPr>
              <w:spacing w:line="276" w:lineRule="auto"/>
              <w:rPr>
                <w:rFonts w:ascii="GHEA Grapalat" w:eastAsia="MS Mincho" w:hAnsi="GHEA Grapalat" w:cs="MS Mincho"/>
              </w:rPr>
            </w:pPr>
          </w:p>
          <w:p w14:paraId="77F66DE2" w14:textId="77777777" w:rsidR="00554C77" w:rsidRPr="006366CF" w:rsidRDefault="00554C77" w:rsidP="00677CCD">
            <w:pPr>
              <w:spacing w:line="276" w:lineRule="auto"/>
              <w:rPr>
                <w:rFonts w:ascii="GHEA Grapalat" w:eastAsia="MS Mincho" w:hAnsi="GHEA Grapalat" w:cs="MS Mincho"/>
              </w:rPr>
            </w:pPr>
          </w:p>
          <w:p w14:paraId="625279B8" w14:textId="2D8D777F" w:rsidR="00554C77" w:rsidRPr="006366CF" w:rsidRDefault="00554C77" w:rsidP="00677CCD">
            <w:pPr>
              <w:spacing w:line="276" w:lineRule="auto"/>
              <w:rPr>
                <w:rFonts w:ascii="GHEA Grapalat" w:eastAsia="MS Mincho" w:hAnsi="GHEA Grapalat" w:cs="MS Mincho"/>
              </w:rPr>
            </w:pPr>
            <w:r w:rsidRPr="006366CF">
              <w:rPr>
                <w:rFonts w:ascii="GHEA Grapalat" w:eastAsia="MS Mincho" w:hAnsi="GHEA Grapalat" w:cs="MS Mincho"/>
              </w:rPr>
              <w:t>11</w:t>
            </w:r>
            <w:r w:rsidRPr="0096038A">
              <w:rPr>
                <w:rFonts w:ascii="Cambria Math" w:eastAsia="MS Mincho" w:hAnsi="Cambria Math" w:cs="Cambria Math"/>
              </w:rPr>
              <w:t>․</w:t>
            </w:r>
            <w:r w:rsidRPr="006366CF">
              <w:rPr>
                <w:rFonts w:ascii="GHEA Grapalat" w:eastAsia="MS Mincho" w:hAnsi="GHEA Grapalat" w:cs="MS Mincho"/>
              </w:rPr>
              <w:t xml:space="preserve"> Կարգավորումն ուղղակիորոն կապված է 10-րդ կետի մեկնաբանության հետ։</w:t>
            </w:r>
            <w:r w:rsidR="0068070F" w:rsidRPr="006366CF">
              <w:rPr>
                <w:rFonts w:ascii="GHEA Grapalat" w:eastAsia="MS Mincho" w:hAnsi="GHEA Grapalat" w:cs="MS Mincho"/>
              </w:rPr>
              <w:t xml:space="preserve"> Օրինակ ՀԾԿՀ-ն ներկայումս չունի կիբեռանվտանգության ոլորտում </w:t>
            </w:r>
          </w:p>
          <w:p w14:paraId="505B34EC" w14:textId="77777777" w:rsidR="009F3082" w:rsidRPr="006366CF" w:rsidRDefault="0068070F" w:rsidP="00677CCD">
            <w:pPr>
              <w:spacing w:line="276" w:lineRule="auto"/>
              <w:rPr>
                <w:rFonts w:ascii="GHEA Grapalat" w:eastAsia="MS Mincho" w:hAnsi="GHEA Grapalat" w:cs="Sylfaen"/>
              </w:rPr>
            </w:pPr>
            <w:r w:rsidRPr="006366CF">
              <w:rPr>
                <w:rFonts w:ascii="GHEA Grapalat" w:eastAsia="MS Mincho" w:hAnsi="GHEA Grapalat" w:cs="Sylfaen"/>
              </w:rPr>
              <w:t>գործառույթների</w:t>
            </w:r>
            <w:r w:rsidRPr="006366CF">
              <w:rPr>
                <w:rFonts w:ascii="GHEA Grapalat" w:eastAsia="MS Mincho" w:hAnsi="GHEA Grapalat" w:cs="MS Mincho"/>
              </w:rPr>
              <w:t xml:space="preserve"> </w:t>
            </w:r>
            <w:r w:rsidRPr="006366CF">
              <w:rPr>
                <w:rFonts w:ascii="GHEA Grapalat" w:eastAsia="MS Mincho" w:hAnsi="GHEA Grapalat" w:cs="Sylfaen"/>
              </w:rPr>
              <w:t>իրականացման</w:t>
            </w:r>
            <w:r w:rsidRPr="006366CF">
              <w:rPr>
                <w:rFonts w:ascii="GHEA Grapalat" w:eastAsia="MS Mincho" w:hAnsi="GHEA Grapalat" w:cs="MS Mincho"/>
              </w:rPr>
              <w:t xml:space="preserve"> </w:t>
            </w:r>
            <w:r w:rsidRPr="006366CF">
              <w:rPr>
                <w:rFonts w:ascii="GHEA Grapalat" w:eastAsia="MS Mincho" w:hAnsi="GHEA Grapalat" w:cs="Sylfaen"/>
              </w:rPr>
              <w:t>իրավական</w:t>
            </w:r>
            <w:r w:rsidRPr="006366CF">
              <w:rPr>
                <w:rFonts w:ascii="GHEA Grapalat" w:eastAsia="MS Mincho" w:hAnsi="GHEA Grapalat" w:cs="MS Mincho"/>
              </w:rPr>
              <w:t xml:space="preserve"> </w:t>
            </w:r>
            <w:r w:rsidRPr="006366CF">
              <w:rPr>
                <w:rFonts w:ascii="GHEA Grapalat" w:eastAsia="MS Mincho" w:hAnsi="GHEA Grapalat" w:cs="Sylfaen"/>
              </w:rPr>
              <w:t>կարգավորումներ, իսկ ԿԲ-ն ունի։</w:t>
            </w:r>
          </w:p>
          <w:p w14:paraId="5FA7E75A" w14:textId="77777777" w:rsidR="0068070F" w:rsidRPr="006366CF" w:rsidRDefault="0068070F" w:rsidP="00677CCD">
            <w:pPr>
              <w:spacing w:line="276" w:lineRule="auto"/>
              <w:rPr>
                <w:rFonts w:ascii="GHEA Grapalat" w:eastAsia="MS Mincho" w:hAnsi="GHEA Grapalat" w:cs="Sylfaen"/>
              </w:rPr>
            </w:pPr>
          </w:p>
          <w:p w14:paraId="4A7EE0C5" w14:textId="77777777" w:rsidR="0068070F" w:rsidRPr="006366CF" w:rsidRDefault="0068070F" w:rsidP="00677CCD">
            <w:pPr>
              <w:spacing w:line="276" w:lineRule="auto"/>
              <w:rPr>
                <w:rFonts w:ascii="GHEA Grapalat" w:eastAsia="MS Mincho" w:hAnsi="GHEA Grapalat" w:cs="Sylfaen"/>
              </w:rPr>
            </w:pPr>
          </w:p>
          <w:p w14:paraId="0EF18F6D" w14:textId="77777777" w:rsidR="0068070F" w:rsidRPr="006366CF" w:rsidRDefault="0068070F" w:rsidP="00677CCD">
            <w:pPr>
              <w:spacing w:line="276" w:lineRule="auto"/>
              <w:rPr>
                <w:rFonts w:ascii="GHEA Grapalat" w:eastAsia="MS Mincho" w:hAnsi="GHEA Grapalat" w:cs="Sylfaen"/>
              </w:rPr>
            </w:pPr>
          </w:p>
          <w:p w14:paraId="0A44BE84" w14:textId="77777777" w:rsidR="0068070F" w:rsidRPr="006366CF" w:rsidRDefault="0068070F" w:rsidP="00677CCD">
            <w:pPr>
              <w:spacing w:line="276" w:lineRule="auto"/>
              <w:rPr>
                <w:rFonts w:ascii="GHEA Grapalat" w:eastAsia="MS Mincho" w:hAnsi="GHEA Grapalat" w:cs="Sylfaen"/>
              </w:rPr>
            </w:pPr>
          </w:p>
          <w:p w14:paraId="597115E2" w14:textId="77777777" w:rsidR="0068070F" w:rsidRPr="006366CF" w:rsidRDefault="0068070F" w:rsidP="00677CCD">
            <w:pPr>
              <w:spacing w:line="276" w:lineRule="auto"/>
              <w:rPr>
                <w:rFonts w:ascii="GHEA Grapalat" w:eastAsia="MS Mincho" w:hAnsi="GHEA Grapalat" w:cs="Sylfaen"/>
              </w:rPr>
            </w:pPr>
          </w:p>
          <w:p w14:paraId="4D89711B" w14:textId="77777777" w:rsidR="0068070F" w:rsidRPr="006366CF" w:rsidRDefault="0068070F" w:rsidP="00677CCD">
            <w:pPr>
              <w:spacing w:line="276" w:lineRule="auto"/>
              <w:rPr>
                <w:rFonts w:ascii="GHEA Grapalat" w:eastAsia="MS Mincho" w:hAnsi="GHEA Grapalat" w:cs="Sylfaen"/>
              </w:rPr>
            </w:pPr>
          </w:p>
          <w:p w14:paraId="1E2CD2FC" w14:textId="77777777" w:rsidR="0068070F" w:rsidRPr="006366CF" w:rsidRDefault="0068070F" w:rsidP="00677CCD">
            <w:pPr>
              <w:spacing w:line="276" w:lineRule="auto"/>
              <w:rPr>
                <w:rFonts w:ascii="GHEA Grapalat" w:eastAsia="MS Mincho" w:hAnsi="GHEA Grapalat" w:cs="Sylfaen"/>
              </w:rPr>
            </w:pPr>
          </w:p>
          <w:p w14:paraId="6FE8F91E" w14:textId="77777777" w:rsidR="0068070F" w:rsidRPr="006366CF" w:rsidRDefault="0068070F" w:rsidP="00677CCD">
            <w:pPr>
              <w:spacing w:line="276" w:lineRule="auto"/>
              <w:rPr>
                <w:rFonts w:ascii="GHEA Grapalat" w:eastAsia="MS Mincho" w:hAnsi="GHEA Grapalat" w:cs="Sylfaen"/>
              </w:rPr>
            </w:pPr>
          </w:p>
          <w:p w14:paraId="2B575A07" w14:textId="77777777" w:rsidR="0068070F" w:rsidRPr="006366CF" w:rsidRDefault="0068070F" w:rsidP="00677CCD">
            <w:pPr>
              <w:spacing w:line="276" w:lineRule="auto"/>
              <w:rPr>
                <w:rFonts w:ascii="GHEA Grapalat" w:eastAsia="MS Mincho" w:hAnsi="GHEA Grapalat" w:cs="Sylfaen"/>
              </w:rPr>
            </w:pPr>
          </w:p>
          <w:p w14:paraId="28626FA6" w14:textId="77777777" w:rsidR="0068070F" w:rsidRPr="006366CF" w:rsidRDefault="0068070F" w:rsidP="00677CCD">
            <w:pPr>
              <w:spacing w:line="276" w:lineRule="auto"/>
              <w:rPr>
                <w:rFonts w:ascii="GHEA Grapalat" w:eastAsia="MS Mincho" w:hAnsi="GHEA Grapalat" w:cs="Sylfaen"/>
              </w:rPr>
            </w:pPr>
          </w:p>
          <w:p w14:paraId="41299270" w14:textId="77777777" w:rsidR="0068070F" w:rsidRPr="006366CF" w:rsidRDefault="0068070F" w:rsidP="00677CCD">
            <w:pPr>
              <w:spacing w:line="276" w:lineRule="auto"/>
              <w:rPr>
                <w:rFonts w:ascii="GHEA Grapalat" w:eastAsia="MS Mincho" w:hAnsi="GHEA Grapalat" w:cs="Sylfaen"/>
              </w:rPr>
            </w:pPr>
          </w:p>
          <w:p w14:paraId="2092C8EB" w14:textId="77777777" w:rsidR="0068070F" w:rsidRPr="006366CF" w:rsidRDefault="0068070F" w:rsidP="00677CCD">
            <w:pPr>
              <w:spacing w:line="276" w:lineRule="auto"/>
              <w:rPr>
                <w:rFonts w:ascii="GHEA Grapalat" w:eastAsia="MS Mincho" w:hAnsi="GHEA Grapalat" w:cs="Sylfaen"/>
              </w:rPr>
            </w:pPr>
          </w:p>
          <w:p w14:paraId="4576EF9E" w14:textId="77777777" w:rsidR="0068070F" w:rsidRPr="006366CF" w:rsidRDefault="0068070F" w:rsidP="00677CCD">
            <w:pPr>
              <w:spacing w:line="276" w:lineRule="auto"/>
              <w:rPr>
                <w:rFonts w:ascii="GHEA Grapalat" w:eastAsia="MS Mincho" w:hAnsi="GHEA Grapalat" w:cs="Sylfaen"/>
              </w:rPr>
            </w:pPr>
          </w:p>
          <w:p w14:paraId="0F6D0E7D" w14:textId="77777777" w:rsidR="0068070F" w:rsidRPr="006366CF" w:rsidRDefault="0068070F" w:rsidP="00677CCD">
            <w:pPr>
              <w:spacing w:line="276" w:lineRule="auto"/>
              <w:rPr>
                <w:rFonts w:ascii="GHEA Grapalat" w:eastAsia="MS Mincho" w:hAnsi="GHEA Grapalat" w:cs="Sylfaen"/>
              </w:rPr>
            </w:pPr>
          </w:p>
          <w:p w14:paraId="3187CE47" w14:textId="77777777" w:rsidR="0068070F" w:rsidRPr="006366CF" w:rsidRDefault="0068070F" w:rsidP="00677CCD">
            <w:pPr>
              <w:spacing w:line="276" w:lineRule="auto"/>
              <w:rPr>
                <w:rFonts w:ascii="GHEA Grapalat" w:eastAsia="MS Mincho" w:hAnsi="GHEA Grapalat" w:cs="Sylfaen"/>
              </w:rPr>
            </w:pPr>
          </w:p>
          <w:p w14:paraId="44A5258C" w14:textId="77777777" w:rsidR="0068070F" w:rsidRPr="006366CF" w:rsidRDefault="0068070F" w:rsidP="00677CCD">
            <w:pPr>
              <w:spacing w:line="276" w:lineRule="auto"/>
              <w:rPr>
                <w:rFonts w:ascii="GHEA Grapalat" w:eastAsia="MS Mincho" w:hAnsi="GHEA Grapalat" w:cs="Sylfaen"/>
              </w:rPr>
            </w:pPr>
          </w:p>
          <w:p w14:paraId="666C5226" w14:textId="77777777" w:rsidR="0068070F" w:rsidRPr="006366CF" w:rsidRDefault="0068070F" w:rsidP="00677CCD">
            <w:pPr>
              <w:spacing w:line="276" w:lineRule="auto"/>
              <w:rPr>
                <w:rFonts w:ascii="GHEA Grapalat" w:eastAsia="MS Mincho" w:hAnsi="GHEA Grapalat" w:cs="Sylfaen"/>
              </w:rPr>
            </w:pPr>
          </w:p>
          <w:p w14:paraId="46AC837D" w14:textId="77777777" w:rsidR="0068070F" w:rsidRPr="006366CF" w:rsidRDefault="0068070F" w:rsidP="00677CCD">
            <w:pPr>
              <w:spacing w:line="276" w:lineRule="auto"/>
              <w:rPr>
                <w:rFonts w:ascii="GHEA Grapalat" w:eastAsia="MS Mincho" w:hAnsi="GHEA Grapalat" w:cs="Sylfaen"/>
              </w:rPr>
            </w:pPr>
          </w:p>
          <w:p w14:paraId="3BDA704E" w14:textId="77777777" w:rsidR="0068070F" w:rsidRPr="006366CF" w:rsidRDefault="0068070F" w:rsidP="00677CCD">
            <w:pPr>
              <w:spacing w:line="276" w:lineRule="auto"/>
              <w:rPr>
                <w:rFonts w:ascii="GHEA Grapalat" w:eastAsia="MS Mincho" w:hAnsi="GHEA Grapalat" w:cs="Sylfaen"/>
              </w:rPr>
            </w:pPr>
          </w:p>
          <w:p w14:paraId="67758701" w14:textId="77777777" w:rsidR="0068070F" w:rsidRPr="006366CF" w:rsidRDefault="0068070F" w:rsidP="00677CCD">
            <w:pPr>
              <w:spacing w:line="276" w:lineRule="auto"/>
              <w:rPr>
                <w:rFonts w:ascii="GHEA Grapalat" w:eastAsia="MS Mincho" w:hAnsi="GHEA Grapalat" w:cs="Sylfaen"/>
              </w:rPr>
            </w:pPr>
          </w:p>
          <w:p w14:paraId="19D5EC7E" w14:textId="52695F1A" w:rsidR="0068070F" w:rsidRPr="006366CF" w:rsidRDefault="0068070F" w:rsidP="00677CCD">
            <w:pPr>
              <w:spacing w:line="276" w:lineRule="auto"/>
              <w:rPr>
                <w:rFonts w:ascii="GHEA Grapalat" w:eastAsia="MS Mincho" w:hAnsi="GHEA Grapalat" w:cs="MS Mincho"/>
              </w:rPr>
            </w:pPr>
            <w:r w:rsidRPr="006366CF">
              <w:rPr>
                <w:rFonts w:ascii="GHEA Grapalat" w:eastAsia="MS Mincho" w:hAnsi="GHEA Grapalat" w:cs="Sylfaen"/>
              </w:rPr>
              <w:t>12</w:t>
            </w:r>
            <w:r w:rsidRPr="0096038A">
              <w:rPr>
                <w:rFonts w:ascii="Cambria Math" w:eastAsia="MS Mincho" w:hAnsi="Cambria Math" w:cs="Cambria Math"/>
              </w:rPr>
              <w:t>․</w:t>
            </w:r>
            <w:r w:rsidRPr="006366CF">
              <w:rPr>
                <w:rFonts w:ascii="GHEA Grapalat" w:eastAsia="MS Mincho" w:hAnsi="GHEA Grapalat" w:cs="MS Mincho"/>
              </w:rPr>
              <w:t xml:space="preserve"> Տուգանքի չափը սահմանվել է հաշվի առնելով նշված հոդվածով սահմանված արարքի տնտեսական, ֆինանսական, ինչու ոչ նաև իրավական հետևանքները և վնասների հնարավոր չափերը։</w:t>
            </w:r>
          </w:p>
          <w:p w14:paraId="4D519D19" w14:textId="77777777" w:rsidR="0068070F" w:rsidRPr="006366CF" w:rsidRDefault="0068070F" w:rsidP="00677CCD">
            <w:pPr>
              <w:spacing w:line="276" w:lineRule="auto"/>
              <w:rPr>
                <w:rFonts w:ascii="GHEA Grapalat" w:eastAsia="MS Mincho" w:hAnsi="GHEA Grapalat" w:cs="MS Mincho"/>
              </w:rPr>
            </w:pPr>
          </w:p>
          <w:p w14:paraId="7E465D9A" w14:textId="77777777" w:rsidR="0068070F" w:rsidRPr="006366CF" w:rsidRDefault="0068070F" w:rsidP="00677CCD">
            <w:pPr>
              <w:spacing w:line="276" w:lineRule="auto"/>
              <w:rPr>
                <w:rFonts w:ascii="GHEA Grapalat" w:eastAsia="MS Mincho" w:hAnsi="GHEA Grapalat" w:cs="MS Mincho"/>
              </w:rPr>
            </w:pPr>
          </w:p>
          <w:p w14:paraId="4EA31A3E" w14:textId="77777777" w:rsidR="0068070F" w:rsidRPr="006366CF" w:rsidRDefault="0068070F" w:rsidP="00677CCD">
            <w:pPr>
              <w:spacing w:line="276" w:lineRule="auto"/>
              <w:rPr>
                <w:rFonts w:ascii="GHEA Grapalat" w:eastAsia="MS Mincho" w:hAnsi="GHEA Grapalat" w:cs="MS Mincho"/>
              </w:rPr>
            </w:pPr>
          </w:p>
          <w:p w14:paraId="48D949CE" w14:textId="77777777" w:rsidR="0068070F" w:rsidRPr="006366CF" w:rsidRDefault="0068070F" w:rsidP="00677CCD">
            <w:pPr>
              <w:spacing w:line="276" w:lineRule="auto"/>
              <w:rPr>
                <w:rFonts w:ascii="GHEA Grapalat" w:eastAsia="MS Mincho" w:hAnsi="GHEA Grapalat" w:cs="MS Mincho"/>
              </w:rPr>
            </w:pPr>
          </w:p>
          <w:p w14:paraId="0970C333" w14:textId="77777777" w:rsidR="0068070F" w:rsidRPr="006366CF" w:rsidRDefault="0068070F" w:rsidP="00677CCD">
            <w:pPr>
              <w:spacing w:line="276" w:lineRule="auto"/>
              <w:rPr>
                <w:rFonts w:ascii="GHEA Grapalat" w:eastAsia="MS Mincho" w:hAnsi="GHEA Grapalat" w:cs="MS Mincho"/>
              </w:rPr>
            </w:pPr>
          </w:p>
          <w:p w14:paraId="1CDE8C97" w14:textId="77777777" w:rsidR="0068070F" w:rsidRPr="006366CF" w:rsidRDefault="0068070F" w:rsidP="00677CCD">
            <w:pPr>
              <w:spacing w:line="276" w:lineRule="auto"/>
              <w:rPr>
                <w:rFonts w:ascii="GHEA Grapalat" w:eastAsia="MS Mincho" w:hAnsi="GHEA Grapalat" w:cs="MS Mincho"/>
              </w:rPr>
            </w:pPr>
          </w:p>
          <w:p w14:paraId="23172C30" w14:textId="77777777" w:rsidR="0068070F" w:rsidRPr="006366CF" w:rsidRDefault="0068070F" w:rsidP="00677CCD">
            <w:pPr>
              <w:spacing w:line="276" w:lineRule="auto"/>
              <w:rPr>
                <w:rFonts w:ascii="GHEA Grapalat" w:eastAsia="MS Mincho" w:hAnsi="GHEA Grapalat" w:cs="MS Mincho"/>
              </w:rPr>
            </w:pPr>
          </w:p>
          <w:p w14:paraId="6628120D" w14:textId="77777777" w:rsidR="0068070F" w:rsidRPr="006366CF" w:rsidRDefault="0068070F" w:rsidP="00677CCD">
            <w:pPr>
              <w:spacing w:line="276" w:lineRule="auto"/>
              <w:rPr>
                <w:rFonts w:ascii="GHEA Grapalat" w:eastAsia="MS Mincho" w:hAnsi="GHEA Grapalat" w:cs="MS Mincho"/>
              </w:rPr>
            </w:pPr>
          </w:p>
          <w:p w14:paraId="5DFA3C69" w14:textId="77777777" w:rsidR="0068070F" w:rsidRPr="006366CF" w:rsidRDefault="0068070F" w:rsidP="00677CCD">
            <w:pPr>
              <w:spacing w:line="276" w:lineRule="auto"/>
              <w:rPr>
                <w:rFonts w:ascii="GHEA Grapalat" w:eastAsia="MS Mincho" w:hAnsi="GHEA Grapalat" w:cs="MS Mincho"/>
              </w:rPr>
            </w:pPr>
          </w:p>
          <w:p w14:paraId="7F244A75" w14:textId="77777777" w:rsidR="0068070F" w:rsidRPr="006366CF" w:rsidRDefault="0068070F" w:rsidP="00677CCD">
            <w:pPr>
              <w:spacing w:line="276" w:lineRule="auto"/>
              <w:rPr>
                <w:rFonts w:ascii="GHEA Grapalat" w:eastAsia="MS Mincho" w:hAnsi="GHEA Grapalat" w:cs="MS Mincho"/>
              </w:rPr>
            </w:pPr>
          </w:p>
          <w:p w14:paraId="4EEED1C3" w14:textId="303FEDDF" w:rsidR="0068070F" w:rsidRPr="006366CF" w:rsidRDefault="0068070F" w:rsidP="00677CCD">
            <w:pPr>
              <w:spacing w:line="276" w:lineRule="auto"/>
              <w:rPr>
                <w:rFonts w:ascii="GHEA Grapalat" w:eastAsia="MS Mincho" w:hAnsi="GHEA Grapalat" w:cs="MS Mincho"/>
              </w:rPr>
            </w:pPr>
            <w:r w:rsidRPr="006366CF">
              <w:rPr>
                <w:rFonts w:ascii="GHEA Grapalat" w:eastAsia="MS Mincho" w:hAnsi="GHEA Grapalat" w:cs="MS Mincho"/>
              </w:rPr>
              <w:lastRenderedPageBreak/>
              <w:t>13</w:t>
            </w:r>
            <w:r w:rsidRPr="0096038A">
              <w:rPr>
                <w:rFonts w:ascii="Cambria Math" w:eastAsia="MS Mincho" w:hAnsi="Cambria Math" w:cs="Cambria Math"/>
              </w:rPr>
              <w:t>․</w:t>
            </w:r>
            <w:r w:rsidRPr="006366CF">
              <w:rPr>
                <w:rFonts w:ascii="GHEA Grapalat" w:eastAsia="MS Mincho" w:hAnsi="GHEA Grapalat" w:cs="MS Mincho"/>
              </w:rPr>
              <w:t xml:space="preserve">Չի ընդունվել։ </w:t>
            </w:r>
            <w:r w:rsidR="00070770" w:rsidRPr="006366CF">
              <w:rPr>
                <w:rFonts w:ascii="GHEA Grapalat" w:eastAsia="MS Mincho" w:hAnsi="GHEA Grapalat" w:cs="MS Mincho"/>
              </w:rPr>
              <w:t>Առաջարկությունը նախագծի 243</w:t>
            </w:r>
            <w:r w:rsidR="00070770" w:rsidRPr="0096038A">
              <w:rPr>
                <w:rFonts w:ascii="Cambria Math" w:eastAsia="MS Mincho" w:hAnsi="Cambria Math" w:cs="Cambria Math"/>
              </w:rPr>
              <w:t>․</w:t>
            </w:r>
            <w:r w:rsidR="00070770" w:rsidRPr="006366CF">
              <w:rPr>
                <w:rFonts w:ascii="GHEA Grapalat" w:eastAsia="MS Mincho" w:hAnsi="GHEA Grapalat" w:cs="MS Mincho"/>
              </w:rPr>
              <w:t>1 հոդվածի 4-րդ մասի համար կիրառելի չէ։</w:t>
            </w:r>
          </w:p>
          <w:p w14:paraId="3B7A0CC4" w14:textId="77777777" w:rsidR="00070770" w:rsidRPr="006366CF" w:rsidRDefault="00070770" w:rsidP="00677CCD">
            <w:pPr>
              <w:spacing w:line="276" w:lineRule="auto"/>
              <w:rPr>
                <w:rFonts w:ascii="GHEA Grapalat" w:eastAsia="MS Mincho" w:hAnsi="GHEA Grapalat" w:cs="MS Mincho"/>
              </w:rPr>
            </w:pPr>
          </w:p>
          <w:p w14:paraId="000D62D3" w14:textId="77777777" w:rsidR="00070770" w:rsidRPr="006366CF" w:rsidRDefault="00070770" w:rsidP="00677CCD">
            <w:pPr>
              <w:spacing w:line="276" w:lineRule="auto"/>
              <w:rPr>
                <w:rFonts w:ascii="GHEA Grapalat" w:eastAsia="MS Mincho" w:hAnsi="GHEA Grapalat" w:cs="MS Mincho"/>
              </w:rPr>
            </w:pPr>
          </w:p>
          <w:p w14:paraId="194D32FE" w14:textId="77777777" w:rsidR="00070770" w:rsidRPr="006366CF" w:rsidRDefault="00070770" w:rsidP="00677CCD">
            <w:pPr>
              <w:spacing w:line="276" w:lineRule="auto"/>
              <w:rPr>
                <w:rFonts w:ascii="GHEA Grapalat" w:eastAsia="MS Mincho" w:hAnsi="GHEA Grapalat" w:cs="MS Mincho"/>
              </w:rPr>
            </w:pPr>
          </w:p>
          <w:p w14:paraId="2E047C94" w14:textId="77777777" w:rsidR="00070770" w:rsidRPr="006366CF" w:rsidRDefault="00070770" w:rsidP="00677CCD">
            <w:pPr>
              <w:spacing w:line="276" w:lineRule="auto"/>
              <w:rPr>
                <w:rFonts w:ascii="GHEA Grapalat" w:eastAsia="MS Mincho" w:hAnsi="GHEA Grapalat" w:cs="MS Mincho"/>
              </w:rPr>
            </w:pPr>
          </w:p>
          <w:p w14:paraId="1F776D4B" w14:textId="77777777" w:rsidR="00070770" w:rsidRPr="006366CF" w:rsidRDefault="00070770" w:rsidP="00677CCD">
            <w:pPr>
              <w:spacing w:line="276" w:lineRule="auto"/>
              <w:rPr>
                <w:rFonts w:ascii="GHEA Grapalat" w:eastAsia="MS Mincho" w:hAnsi="GHEA Grapalat" w:cs="MS Mincho"/>
              </w:rPr>
            </w:pPr>
          </w:p>
          <w:p w14:paraId="353F3E4B" w14:textId="77777777" w:rsidR="00070770" w:rsidRPr="006366CF" w:rsidRDefault="00070770" w:rsidP="00677CCD">
            <w:pPr>
              <w:spacing w:line="276" w:lineRule="auto"/>
              <w:rPr>
                <w:rFonts w:ascii="GHEA Grapalat" w:eastAsia="MS Mincho" w:hAnsi="GHEA Grapalat" w:cs="MS Mincho"/>
              </w:rPr>
            </w:pPr>
          </w:p>
          <w:p w14:paraId="44160FCA" w14:textId="4776D692" w:rsidR="00070770" w:rsidRPr="006366CF" w:rsidRDefault="00070770" w:rsidP="00677CCD">
            <w:pPr>
              <w:spacing w:line="276" w:lineRule="auto"/>
              <w:rPr>
                <w:rFonts w:ascii="GHEA Grapalat" w:eastAsia="MS Mincho" w:hAnsi="GHEA Grapalat" w:cs="MS Mincho"/>
              </w:rPr>
            </w:pPr>
            <w:r w:rsidRPr="006366CF">
              <w:rPr>
                <w:rFonts w:ascii="GHEA Grapalat" w:eastAsia="MS Mincho" w:hAnsi="GHEA Grapalat" w:cs="MS Mincho"/>
              </w:rPr>
              <w:t>14</w:t>
            </w:r>
            <w:r w:rsidRPr="0096038A">
              <w:rPr>
                <w:rFonts w:ascii="Cambria Math" w:eastAsia="MS Mincho" w:hAnsi="Cambria Math" w:cs="Cambria Math"/>
              </w:rPr>
              <w:t>․</w:t>
            </w:r>
            <w:r w:rsidRPr="006366CF">
              <w:rPr>
                <w:rFonts w:ascii="GHEA Grapalat" w:eastAsia="MS Mincho" w:hAnsi="GHEA Grapalat" w:cs="MS Mincho"/>
              </w:rPr>
              <w:t xml:space="preserve"> Չի ընդունվել։ Հանձնաժողովի անդամի համար կիրառելի են լինելու դատավորի համար սահմանված հիվանդությունների ցանկը, ինչպես ՏՄՊՀ դեպքում։</w:t>
            </w:r>
          </w:p>
          <w:p w14:paraId="1F10744B" w14:textId="77777777" w:rsidR="00070770" w:rsidRPr="006366CF" w:rsidRDefault="00070770" w:rsidP="00677CCD">
            <w:pPr>
              <w:spacing w:line="276" w:lineRule="auto"/>
              <w:rPr>
                <w:rFonts w:ascii="GHEA Grapalat" w:eastAsia="MS Mincho" w:hAnsi="GHEA Grapalat" w:cs="MS Mincho"/>
              </w:rPr>
            </w:pPr>
          </w:p>
          <w:p w14:paraId="19E6A265" w14:textId="77777777" w:rsidR="00070770" w:rsidRPr="006366CF" w:rsidRDefault="00070770" w:rsidP="00677CCD">
            <w:pPr>
              <w:spacing w:line="276" w:lineRule="auto"/>
              <w:rPr>
                <w:rFonts w:ascii="GHEA Grapalat" w:eastAsia="MS Mincho" w:hAnsi="GHEA Grapalat" w:cs="MS Mincho"/>
              </w:rPr>
            </w:pPr>
          </w:p>
          <w:p w14:paraId="0FD6F0F8" w14:textId="610A3325" w:rsidR="00070770" w:rsidRPr="006366CF" w:rsidRDefault="00070770" w:rsidP="00677CCD">
            <w:pPr>
              <w:spacing w:line="276" w:lineRule="auto"/>
              <w:rPr>
                <w:rFonts w:ascii="GHEA Grapalat" w:eastAsia="MS Mincho" w:hAnsi="GHEA Grapalat" w:cs="MS Mincho"/>
              </w:rPr>
            </w:pPr>
            <w:r w:rsidRPr="006366CF">
              <w:rPr>
                <w:rFonts w:ascii="GHEA Grapalat" w:eastAsia="MS Mincho" w:hAnsi="GHEA Grapalat" w:cs="MS Mincho"/>
              </w:rPr>
              <w:t>15</w:t>
            </w:r>
            <w:r w:rsidRPr="0096038A">
              <w:rPr>
                <w:rFonts w:ascii="Cambria Math" w:eastAsia="MS Mincho" w:hAnsi="Cambria Math" w:cs="Cambria Math"/>
              </w:rPr>
              <w:t>․</w:t>
            </w:r>
            <w:r w:rsidRPr="006366CF">
              <w:rPr>
                <w:rFonts w:ascii="GHEA Grapalat" w:eastAsia="MS Mincho" w:hAnsi="GHEA Grapalat" w:cs="MS Mincho"/>
              </w:rPr>
              <w:t>Ընդունվել է։</w:t>
            </w:r>
          </w:p>
          <w:p w14:paraId="71679816" w14:textId="77777777" w:rsidR="00070770" w:rsidRPr="006366CF" w:rsidRDefault="00070770" w:rsidP="00677CCD">
            <w:pPr>
              <w:spacing w:line="276" w:lineRule="auto"/>
              <w:rPr>
                <w:rFonts w:ascii="GHEA Grapalat" w:eastAsia="MS Mincho" w:hAnsi="GHEA Grapalat" w:cs="MS Mincho"/>
              </w:rPr>
            </w:pPr>
          </w:p>
          <w:p w14:paraId="444178AD" w14:textId="77777777" w:rsidR="00070770" w:rsidRPr="006366CF" w:rsidRDefault="00070770" w:rsidP="00677CCD">
            <w:pPr>
              <w:spacing w:line="276" w:lineRule="auto"/>
              <w:rPr>
                <w:rFonts w:ascii="GHEA Grapalat" w:eastAsia="MS Mincho" w:hAnsi="GHEA Grapalat" w:cs="MS Mincho"/>
              </w:rPr>
            </w:pPr>
          </w:p>
          <w:p w14:paraId="2E9D77BD" w14:textId="77777777" w:rsidR="00070770" w:rsidRPr="006366CF" w:rsidRDefault="00070770" w:rsidP="00677CCD">
            <w:pPr>
              <w:spacing w:line="276" w:lineRule="auto"/>
              <w:rPr>
                <w:rFonts w:ascii="GHEA Grapalat" w:eastAsia="MS Mincho" w:hAnsi="GHEA Grapalat" w:cs="MS Mincho"/>
              </w:rPr>
            </w:pPr>
          </w:p>
          <w:p w14:paraId="39A744D6" w14:textId="77777777" w:rsidR="00070770" w:rsidRPr="006366CF" w:rsidRDefault="00070770" w:rsidP="00677CCD">
            <w:pPr>
              <w:spacing w:line="276" w:lineRule="auto"/>
              <w:rPr>
                <w:rFonts w:ascii="GHEA Grapalat" w:eastAsia="MS Mincho" w:hAnsi="GHEA Grapalat" w:cs="MS Mincho"/>
              </w:rPr>
            </w:pPr>
          </w:p>
          <w:p w14:paraId="21499B0A" w14:textId="77777777" w:rsidR="00070770" w:rsidRPr="006366CF" w:rsidRDefault="00070770" w:rsidP="00677CCD">
            <w:pPr>
              <w:spacing w:line="276" w:lineRule="auto"/>
              <w:rPr>
                <w:rFonts w:ascii="GHEA Grapalat" w:eastAsia="MS Mincho" w:hAnsi="GHEA Grapalat" w:cs="MS Mincho"/>
              </w:rPr>
            </w:pPr>
          </w:p>
          <w:p w14:paraId="2ACB94EC" w14:textId="77777777" w:rsidR="00070770" w:rsidRPr="006366CF" w:rsidRDefault="00070770" w:rsidP="00677CCD">
            <w:pPr>
              <w:spacing w:line="276" w:lineRule="auto"/>
              <w:rPr>
                <w:rFonts w:ascii="GHEA Grapalat" w:eastAsia="MS Mincho" w:hAnsi="GHEA Grapalat" w:cs="MS Mincho"/>
              </w:rPr>
            </w:pPr>
          </w:p>
          <w:p w14:paraId="737C4423" w14:textId="77777777" w:rsidR="00070770" w:rsidRPr="006366CF" w:rsidRDefault="00070770" w:rsidP="00677CCD">
            <w:pPr>
              <w:spacing w:line="276" w:lineRule="auto"/>
              <w:rPr>
                <w:rFonts w:ascii="GHEA Grapalat" w:eastAsia="MS Mincho" w:hAnsi="GHEA Grapalat" w:cs="MS Mincho"/>
              </w:rPr>
            </w:pPr>
          </w:p>
          <w:p w14:paraId="48C20179" w14:textId="77777777" w:rsidR="00070770" w:rsidRPr="006366CF" w:rsidRDefault="00070770" w:rsidP="00677CCD">
            <w:pPr>
              <w:spacing w:line="276" w:lineRule="auto"/>
              <w:rPr>
                <w:rFonts w:ascii="GHEA Grapalat" w:eastAsia="MS Mincho" w:hAnsi="GHEA Grapalat" w:cs="MS Mincho"/>
              </w:rPr>
            </w:pPr>
          </w:p>
          <w:p w14:paraId="262C24DD" w14:textId="77777777" w:rsidR="00070770" w:rsidRPr="006366CF" w:rsidRDefault="00070770" w:rsidP="00677CCD">
            <w:pPr>
              <w:spacing w:line="276" w:lineRule="auto"/>
              <w:rPr>
                <w:rFonts w:ascii="GHEA Grapalat" w:eastAsia="MS Mincho" w:hAnsi="GHEA Grapalat" w:cs="MS Mincho"/>
              </w:rPr>
            </w:pPr>
          </w:p>
          <w:p w14:paraId="353EE26C" w14:textId="77777777" w:rsidR="00070770" w:rsidRPr="006366CF" w:rsidRDefault="00070770" w:rsidP="00677CCD">
            <w:pPr>
              <w:spacing w:line="276" w:lineRule="auto"/>
              <w:rPr>
                <w:rFonts w:ascii="GHEA Grapalat" w:eastAsia="MS Mincho" w:hAnsi="GHEA Grapalat" w:cs="MS Mincho"/>
              </w:rPr>
            </w:pPr>
          </w:p>
          <w:p w14:paraId="1E05D7BF" w14:textId="3CAB5A9C" w:rsidR="00070770" w:rsidRPr="006366CF" w:rsidRDefault="00070770" w:rsidP="00677CCD">
            <w:pPr>
              <w:spacing w:line="276" w:lineRule="auto"/>
              <w:rPr>
                <w:rFonts w:ascii="GHEA Grapalat" w:eastAsia="MS Mincho" w:hAnsi="GHEA Grapalat" w:cs="MS Mincho"/>
              </w:rPr>
            </w:pPr>
            <w:r w:rsidRPr="006366CF">
              <w:rPr>
                <w:rFonts w:ascii="GHEA Grapalat" w:eastAsia="MS Mincho" w:hAnsi="GHEA Grapalat" w:cs="MS Mincho"/>
              </w:rPr>
              <w:t>16</w:t>
            </w:r>
            <w:r w:rsidRPr="0096038A">
              <w:rPr>
                <w:rFonts w:ascii="Cambria Math" w:eastAsia="MS Mincho" w:hAnsi="Cambria Math" w:cs="Cambria Math"/>
              </w:rPr>
              <w:t>․</w:t>
            </w:r>
            <w:r w:rsidRPr="006366CF">
              <w:rPr>
                <w:rFonts w:ascii="GHEA Grapalat" w:eastAsia="MS Mincho" w:hAnsi="GHEA Grapalat" w:cs="MS Mincho"/>
              </w:rPr>
              <w:t>Ընդունվել է։ Նախագծի 17-րդ հոդվածի 2-րդ մասը խմբագրվել է։</w:t>
            </w:r>
          </w:p>
          <w:p w14:paraId="230941F1" w14:textId="77777777" w:rsidR="00070770" w:rsidRPr="006366CF" w:rsidRDefault="00070770" w:rsidP="00677CCD">
            <w:pPr>
              <w:spacing w:line="276" w:lineRule="auto"/>
              <w:rPr>
                <w:rFonts w:ascii="GHEA Grapalat" w:eastAsia="MS Mincho" w:hAnsi="GHEA Grapalat" w:cs="MS Mincho"/>
              </w:rPr>
            </w:pPr>
          </w:p>
          <w:p w14:paraId="1660770C" w14:textId="156D5294" w:rsidR="00070770" w:rsidRPr="006366CF" w:rsidRDefault="00070770" w:rsidP="00677CCD">
            <w:pPr>
              <w:spacing w:line="276" w:lineRule="auto"/>
              <w:rPr>
                <w:rFonts w:ascii="GHEA Grapalat" w:eastAsia="MS Mincho" w:hAnsi="GHEA Grapalat" w:cs="MS Mincho"/>
              </w:rPr>
            </w:pPr>
            <w:r w:rsidRPr="006366CF">
              <w:rPr>
                <w:rFonts w:ascii="GHEA Grapalat" w:eastAsia="MS Mincho" w:hAnsi="GHEA Grapalat" w:cs="MS Mincho"/>
              </w:rPr>
              <w:t>17</w:t>
            </w:r>
            <w:r w:rsidRPr="0096038A">
              <w:rPr>
                <w:rFonts w:ascii="Cambria Math" w:eastAsia="MS Mincho" w:hAnsi="Cambria Math" w:cs="Cambria Math"/>
              </w:rPr>
              <w:t>․</w:t>
            </w:r>
            <w:r w:rsidR="00D81FA9" w:rsidRPr="006366CF">
              <w:rPr>
                <w:rFonts w:ascii="GHEA Grapalat" w:eastAsia="MS Mincho" w:hAnsi="GHEA Grapalat" w:cs="MS Mincho"/>
              </w:rPr>
              <w:t>ՉԻ ընդունվել։ իրավաբանական անձանց մոտ ստուգում իրականացնելու լիազորությունը օրենքի նախագծով սահմանափակված է։ Համապատասխանության գնահատումն իրականացվելու է</w:t>
            </w:r>
            <w:r w:rsidR="00D81FA9" w:rsidRPr="006366CF">
              <w:rPr>
                <w:rFonts w:ascii="GHEA Grapalat" w:hAnsi="GHEA Grapalat"/>
              </w:rPr>
              <w:t xml:space="preserve"> </w:t>
            </w:r>
            <w:r w:rsidR="00D81FA9" w:rsidRPr="006366CF">
              <w:rPr>
                <w:rFonts w:ascii="GHEA Grapalat" w:eastAsia="MS Mincho" w:hAnsi="GHEA Grapalat" w:cs="MS Mincho"/>
              </w:rPr>
              <w:t xml:space="preserve">վերահսկվող անձի տեղեկատվական համակարգերին հասանելիություն ապահովելու միջոցով և տեղեկատվական համակարգերի ու կիբեռանվտանգության </w:t>
            </w:r>
            <w:r w:rsidR="00D81FA9" w:rsidRPr="006366CF">
              <w:rPr>
                <w:rFonts w:ascii="GHEA Grapalat" w:eastAsia="MS Mincho" w:hAnsi="GHEA Grapalat" w:cs="MS Mincho"/>
              </w:rPr>
              <w:lastRenderedPageBreak/>
              <w:t>ապահովման պահանջներին վերաբերող տվյալների, նյութերի և տեղեկությունների, դրանցում կատարված փոփոխությունների, վերաբերող պայմանագրերի (ակտերի, արձանագրությունների և այլ փաստաթղթերի), տեխնիկական առաջադրանքների, անկախ աուդիտորական եզրակացությունների ուսումնասիրության և վերլուծության միջոցով (Օրենքի 28-րդ հոդված): Այդ առումով ստուգումների համար կիրառելի ընթացակարգերը ինքնավար մարմնի համապատասխանության գնահատման գործընթացի դեպքում կիրառելի չեն։</w:t>
            </w:r>
          </w:p>
          <w:p w14:paraId="5BFCEA62" w14:textId="77777777" w:rsidR="00D81FA9" w:rsidRPr="006366CF" w:rsidRDefault="00D81FA9" w:rsidP="00677CCD">
            <w:pPr>
              <w:spacing w:line="276" w:lineRule="auto"/>
              <w:rPr>
                <w:rFonts w:ascii="GHEA Grapalat" w:eastAsia="MS Mincho" w:hAnsi="GHEA Grapalat" w:cs="MS Mincho"/>
              </w:rPr>
            </w:pPr>
          </w:p>
          <w:p w14:paraId="12ECBE2C" w14:textId="77777777" w:rsidR="00D81FA9" w:rsidRPr="006366CF" w:rsidRDefault="00D81FA9" w:rsidP="00677CCD">
            <w:pPr>
              <w:spacing w:line="276" w:lineRule="auto"/>
              <w:rPr>
                <w:rFonts w:ascii="GHEA Grapalat" w:eastAsia="MS Mincho" w:hAnsi="GHEA Grapalat" w:cs="MS Mincho"/>
              </w:rPr>
            </w:pPr>
          </w:p>
          <w:p w14:paraId="386EFF3E" w14:textId="77777777" w:rsidR="00D81FA9" w:rsidRPr="006366CF" w:rsidRDefault="00D81FA9" w:rsidP="00677CCD">
            <w:pPr>
              <w:spacing w:line="276" w:lineRule="auto"/>
              <w:rPr>
                <w:rFonts w:ascii="GHEA Grapalat" w:eastAsia="MS Mincho" w:hAnsi="GHEA Grapalat" w:cs="MS Mincho"/>
              </w:rPr>
            </w:pPr>
          </w:p>
          <w:p w14:paraId="3B352B7F" w14:textId="77777777" w:rsidR="00D81FA9" w:rsidRPr="006366CF" w:rsidRDefault="00D81FA9" w:rsidP="00677CCD">
            <w:pPr>
              <w:spacing w:line="276" w:lineRule="auto"/>
              <w:rPr>
                <w:rFonts w:ascii="GHEA Grapalat" w:eastAsia="MS Mincho" w:hAnsi="GHEA Grapalat" w:cs="MS Mincho"/>
              </w:rPr>
            </w:pPr>
          </w:p>
          <w:p w14:paraId="025797C2" w14:textId="0FC7915C" w:rsidR="00D81FA9" w:rsidRPr="006366CF" w:rsidRDefault="00D81FA9" w:rsidP="00677CCD">
            <w:pPr>
              <w:spacing w:line="276" w:lineRule="auto"/>
              <w:rPr>
                <w:rFonts w:ascii="GHEA Grapalat" w:hAnsi="GHEA Grapalat"/>
                <w:color w:val="000000"/>
              </w:rPr>
            </w:pPr>
            <w:r w:rsidRPr="006366CF">
              <w:rPr>
                <w:rFonts w:ascii="GHEA Grapalat" w:eastAsia="MS Mincho" w:hAnsi="GHEA Grapalat" w:cs="MS Mincho"/>
              </w:rPr>
              <w:t>18</w:t>
            </w:r>
            <w:r w:rsidRPr="0096038A">
              <w:rPr>
                <w:rFonts w:ascii="Cambria Math" w:eastAsia="MS Mincho" w:hAnsi="Cambria Math" w:cs="Cambria Math"/>
              </w:rPr>
              <w:t>․</w:t>
            </w:r>
            <w:r w:rsidRPr="006366CF">
              <w:rPr>
                <w:rFonts w:ascii="GHEA Grapalat" w:eastAsia="MS Mincho" w:hAnsi="GHEA Grapalat" w:cs="MS Mincho"/>
              </w:rPr>
              <w:t xml:space="preserve">Չի ընդունվել։ Նկատառումը ճիշտ է։ Սակայն </w:t>
            </w:r>
            <w:bookmarkStart w:id="9" w:name="_Hlk197382165"/>
            <w:r w:rsidRPr="006366CF">
              <w:rPr>
                <w:rFonts w:ascii="GHEA Grapalat" w:hAnsi="GHEA Grapalat"/>
                <w:color w:val="000000"/>
              </w:rPr>
              <w:t>Մշտադիտարկում իրականացնելիս կիրառվելու են համակարգչային տեխնոլոգիաներ և այլ տեխնիկական կամ ծրագրային միջոցներ, էլեկտրոնային և այլ սարքավորումներ, կրիչներ։</w:t>
            </w:r>
            <w:bookmarkEnd w:id="9"/>
            <w:r w:rsidR="00790183" w:rsidRPr="006366CF">
              <w:rPr>
                <w:rFonts w:ascii="GHEA Grapalat" w:hAnsi="GHEA Grapalat"/>
                <w:color w:val="000000"/>
              </w:rPr>
              <w:t xml:space="preserve"> Այն ուղղված է պետական տեղեկատվական համակարգի կամ դրան միացած այլ տեղեկատվական համակարգերի ռիսկերի նվազեցմանը, որի արդյունքում պատասխանատվության միջոց չի կիրառվելու։</w:t>
            </w:r>
          </w:p>
          <w:p w14:paraId="49D1DB4A" w14:textId="77777777" w:rsidR="00790183" w:rsidRPr="006366CF" w:rsidRDefault="00790183" w:rsidP="00677CCD">
            <w:pPr>
              <w:spacing w:line="276" w:lineRule="auto"/>
              <w:rPr>
                <w:rFonts w:ascii="GHEA Grapalat" w:hAnsi="GHEA Grapalat"/>
                <w:color w:val="000000"/>
              </w:rPr>
            </w:pPr>
          </w:p>
          <w:p w14:paraId="4902F87C" w14:textId="77777777" w:rsidR="00790183" w:rsidRPr="006366CF" w:rsidRDefault="00790183" w:rsidP="00677CCD">
            <w:pPr>
              <w:spacing w:line="276" w:lineRule="auto"/>
              <w:rPr>
                <w:rFonts w:ascii="GHEA Grapalat" w:hAnsi="GHEA Grapalat"/>
                <w:color w:val="000000"/>
              </w:rPr>
            </w:pPr>
          </w:p>
          <w:p w14:paraId="2B2F9197" w14:textId="30D895F5" w:rsidR="00790183" w:rsidRPr="006366CF" w:rsidRDefault="00790183" w:rsidP="00677CCD">
            <w:pPr>
              <w:spacing w:line="276" w:lineRule="auto"/>
              <w:rPr>
                <w:rFonts w:ascii="GHEA Grapalat" w:eastAsia="MS Mincho" w:hAnsi="GHEA Grapalat" w:cs="MS Mincho"/>
                <w:color w:val="000000"/>
              </w:rPr>
            </w:pPr>
            <w:r w:rsidRPr="006366CF">
              <w:rPr>
                <w:rFonts w:ascii="GHEA Grapalat" w:hAnsi="GHEA Grapalat"/>
                <w:color w:val="000000"/>
              </w:rPr>
              <w:t>19</w:t>
            </w:r>
            <w:r w:rsidRPr="0096038A">
              <w:rPr>
                <w:rFonts w:ascii="Cambria Math" w:eastAsia="MS Mincho" w:hAnsi="Cambria Math" w:cs="Cambria Math"/>
                <w:color w:val="000000"/>
              </w:rPr>
              <w:t>․</w:t>
            </w:r>
            <w:r w:rsidRPr="006366CF">
              <w:rPr>
                <w:rFonts w:ascii="GHEA Grapalat" w:eastAsia="MS Mincho" w:hAnsi="GHEA Grapalat" w:cs="MS Mincho"/>
                <w:color w:val="000000"/>
              </w:rPr>
              <w:t>Տես 17-րդ կետի մեկնաբանությունը։</w:t>
            </w:r>
          </w:p>
          <w:p w14:paraId="409CD429" w14:textId="77777777" w:rsidR="00790183" w:rsidRPr="006366CF" w:rsidRDefault="00790183" w:rsidP="00677CCD">
            <w:pPr>
              <w:spacing w:line="276" w:lineRule="auto"/>
              <w:rPr>
                <w:rFonts w:ascii="GHEA Grapalat" w:eastAsia="MS Mincho" w:hAnsi="GHEA Grapalat" w:cs="MS Mincho"/>
                <w:color w:val="000000"/>
              </w:rPr>
            </w:pPr>
          </w:p>
          <w:p w14:paraId="730AB0B9" w14:textId="77777777" w:rsidR="00790183" w:rsidRPr="006366CF" w:rsidRDefault="00790183" w:rsidP="00677CCD">
            <w:pPr>
              <w:spacing w:line="276" w:lineRule="auto"/>
              <w:rPr>
                <w:rFonts w:ascii="GHEA Grapalat" w:eastAsia="MS Mincho" w:hAnsi="GHEA Grapalat" w:cs="MS Mincho"/>
                <w:color w:val="000000"/>
              </w:rPr>
            </w:pPr>
          </w:p>
          <w:p w14:paraId="0B89B4B5" w14:textId="77777777" w:rsidR="00790183" w:rsidRPr="006366CF" w:rsidRDefault="00790183" w:rsidP="00677CCD">
            <w:pPr>
              <w:spacing w:line="276" w:lineRule="auto"/>
              <w:rPr>
                <w:rFonts w:ascii="GHEA Grapalat" w:eastAsia="MS Mincho" w:hAnsi="GHEA Grapalat" w:cs="MS Mincho"/>
                <w:color w:val="000000"/>
              </w:rPr>
            </w:pPr>
          </w:p>
          <w:p w14:paraId="65047992" w14:textId="77777777" w:rsidR="00790183" w:rsidRPr="006366CF" w:rsidRDefault="00790183" w:rsidP="00677CCD">
            <w:pPr>
              <w:spacing w:line="276" w:lineRule="auto"/>
              <w:rPr>
                <w:rFonts w:ascii="GHEA Grapalat" w:eastAsia="MS Mincho" w:hAnsi="GHEA Grapalat" w:cs="MS Mincho"/>
                <w:color w:val="000000"/>
              </w:rPr>
            </w:pPr>
          </w:p>
          <w:p w14:paraId="07F76619" w14:textId="77777777" w:rsidR="00790183" w:rsidRPr="006366CF" w:rsidRDefault="00790183" w:rsidP="00677CCD">
            <w:pPr>
              <w:spacing w:line="276" w:lineRule="auto"/>
              <w:rPr>
                <w:rFonts w:ascii="GHEA Grapalat" w:eastAsia="MS Mincho" w:hAnsi="GHEA Grapalat" w:cs="MS Mincho"/>
                <w:color w:val="000000"/>
              </w:rPr>
            </w:pPr>
          </w:p>
          <w:p w14:paraId="61DCC7E5" w14:textId="77777777" w:rsidR="00790183" w:rsidRPr="006366CF" w:rsidRDefault="00790183" w:rsidP="00677CCD">
            <w:pPr>
              <w:spacing w:line="276" w:lineRule="auto"/>
              <w:rPr>
                <w:rFonts w:ascii="GHEA Grapalat" w:eastAsia="MS Mincho" w:hAnsi="GHEA Grapalat" w:cs="MS Mincho"/>
                <w:color w:val="000000"/>
              </w:rPr>
            </w:pPr>
          </w:p>
          <w:p w14:paraId="4ECC696A" w14:textId="77777777" w:rsidR="00790183" w:rsidRPr="006366CF" w:rsidRDefault="00790183" w:rsidP="00677CCD">
            <w:pPr>
              <w:spacing w:line="276" w:lineRule="auto"/>
              <w:rPr>
                <w:rFonts w:ascii="GHEA Grapalat" w:eastAsia="MS Mincho" w:hAnsi="GHEA Grapalat" w:cs="MS Mincho"/>
                <w:color w:val="000000"/>
              </w:rPr>
            </w:pPr>
          </w:p>
          <w:p w14:paraId="5A614361" w14:textId="77777777" w:rsidR="00790183" w:rsidRPr="006366CF" w:rsidRDefault="00790183" w:rsidP="00677CCD">
            <w:pPr>
              <w:spacing w:line="276" w:lineRule="auto"/>
              <w:rPr>
                <w:rFonts w:ascii="GHEA Grapalat" w:eastAsia="MS Mincho" w:hAnsi="GHEA Grapalat" w:cs="MS Mincho"/>
                <w:color w:val="000000"/>
              </w:rPr>
            </w:pPr>
          </w:p>
          <w:p w14:paraId="46DF9F0F" w14:textId="77777777" w:rsidR="00790183" w:rsidRPr="006366CF" w:rsidRDefault="00790183" w:rsidP="00677CCD">
            <w:pPr>
              <w:spacing w:line="276" w:lineRule="auto"/>
              <w:rPr>
                <w:rFonts w:ascii="GHEA Grapalat" w:eastAsia="MS Mincho" w:hAnsi="GHEA Grapalat" w:cs="MS Mincho"/>
                <w:color w:val="000000"/>
              </w:rPr>
            </w:pPr>
          </w:p>
          <w:p w14:paraId="0AE7E414" w14:textId="2ECF3F55" w:rsidR="00790183" w:rsidRPr="006366CF" w:rsidRDefault="00790183" w:rsidP="00677CCD">
            <w:pPr>
              <w:spacing w:line="276" w:lineRule="auto"/>
              <w:rPr>
                <w:rFonts w:ascii="GHEA Grapalat" w:eastAsia="MS Mincho" w:hAnsi="GHEA Grapalat" w:cs="MS Mincho"/>
                <w:color w:val="000000"/>
              </w:rPr>
            </w:pPr>
            <w:r w:rsidRPr="006366CF">
              <w:rPr>
                <w:rFonts w:ascii="GHEA Grapalat" w:eastAsia="MS Mincho" w:hAnsi="GHEA Grapalat" w:cs="MS Mincho"/>
                <w:color w:val="000000"/>
              </w:rPr>
              <w:lastRenderedPageBreak/>
              <w:t>20</w:t>
            </w:r>
            <w:r w:rsidRPr="0096038A">
              <w:rPr>
                <w:rFonts w:ascii="Cambria Math" w:eastAsia="MS Mincho" w:hAnsi="Cambria Math" w:cs="Cambria Math"/>
                <w:color w:val="000000"/>
              </w:rPr>
              <w:t>․</w:t>
            </w:r>
            <w:r w:rsidRPr="006366CF">
              <w:rPr>
                <w:rFonts w:ascii="GHEA Grapalat" w:eastAsia="MS Mincho" w:hAnsi="GHEA Grapalat" w:cs="MS Mincho"/>
                <w:color w:val="000000"/>
              </w:rPr>
              <w:t>Չի ընդունվել, օրինական պահանջներ կարող են ներկայացվել նաև մշտադիտարկման արդյունքում։</w:t>
            </w:r>
          </w:p>
          <w:p w14:paraId="018C09AF" w14:textId="77777777" w:rsidR="00790183" w:rsidRPr="006366CF" w:rsidRDefault="00790183" w:rsidP="00677CCD">
            <w:pPr>
              <w:spacing w:line="276" w:lineRule="auto"/>
              <w:rPr>
                <w:rFonts w:ascii="GHEA Grapalat" w:eastAsia="MS Mincho" w:hAnsi="GHEA Grapalat" w:cs="MS Mincho"/>
                <w:color w:val="000000"/>
              </w:rPr>
            </w:pPr>
          </w:p>
          <w:p w14:paraId="125D32DA" w14:textId="77777777" w:rsidR="00790183" w:rsidRPr="006366CF" w:rsidRDefault="00790183" w:rsidP="00677CCD">
            <w:pPr>
              <w:spacing w:line="276" w:lineRule="auto"/>
              <w:rPr>
                <w:rFonts w:ascii="GHEA Grapalat" w:eastAsia="MS Mincho" w:hAnsi="GHEA Grapalat" w:cs="MS Mincho"/>
                <w:color w:val="000000"/>
              </w:rPr>
            </w:pPr>
          </w:p>
          <w:p w14:paraId="5998118A" w14:textId="5FC8D470" w:rsidR="00790183" w:rsidRPr="006366CF" w:rsidRDefault="00790183" w:rsidP="00677CCD">
            <w:pPr>
              <w:spacing w:line="276" w:lineRule="auto"/>
              <w:rPr>
                <w:rFonts w:ascii="GHEA Grapalat" w:eastAsia="MS Mincho" w:hAnsi="GHEA Grapalat" w:cs="MS Mincho"/>
                <w:color w:val="000000"/>
              </w:rPr>
            </w:pPr>
            <w:r w:rsidRPr="006366CF">
              <w:rPr>
                <w:rFonts w:ascii="GHEA Grapalat" w:eastAsia="MS Mincho" w:hAnsi="GHEA Grapalat" w:cs="MS Mincho"/>
                <w:color w:val="000000"/>
              </w:rPr>
              <w:t>21</w:t>
            </w:r>
            <w:r w:rsidRPr="0096038A">
              <w:rPr>
                <w:rFonts w:ascii="Cambria Math" w:eastAsia="MS Mincho" w:hAnsi="Cambria Math" w:cs="Cambria Math"/>
                <w:color w:val="000000"/>
              </w:rPr>
              <w:t>․</w:t>
            </w:r>
            <w:r w:rsidRPr="006366CF">
              <w:rPr>
                <w:rFonts w:ascii="GHEA Grapalat" w:eastAsia="MS Mincho" w:hAnsi="GHEA Grapalat" w:cs="MS Mincho"/>
                <w:color w:val="000000"/>
              </w:rPr>
              <w:t>Չի ընդունվել։</w:t>
            </w:r>
          </w:p>
          <w:p w14:paraId="01A48964" w14:textId="77777777" w:rsidR="00790183" w:rsidRPr="006366CF" w:rsidRDefault="00790183" w:rsidP="00677CCD">
            <w:pPr>
              <w:spacing w:line="276" w:lineRule="auto"/>
              <w:rPr>
                <w:rFonts w:ascii="GHEA Grapalat" w:eastAsia="MS Mincho" w:hAnsi="GHEA Grapalat" w:cs="MS Mincho"/>
                <w:color w:val="000000"/>
              </w:rPr>
            </w:pPr>
          </w:p>
          <w:p w14:paraId="0832EF6A" w14:textId="342A4500" w:rsidR="00790183" w:rsidRPr="006366CF" w:rsidRDefault="00790183" w:rsidP="00677CCD">
            <w:pPr>
              <w:spacing w:line="276" w:lineRule="auto"/>
              <w:rPr>
                <w:rFonts w:ascii="GHEA Grapalat" w:eastAsia="MS Mincho" w:hAnsi="GHEA Grapalat" w:cs="MS Mincho"/>
              </w:rPr>
            </w:pPr>
            <w:r w:rsidRPr="006366CF">
              <w:rPr>
                <w:rFonts w:ascii="GHEA Grapalat" w:eastAsia="MS Mincho" w:hAnsi="GHEA Grapalat" w:cs="MS Mincho"/>
                <w:color w:val="000000"/>
              </w:rPr>
              <w:t>22</w:t>
            </w:r>
            <w:r w:rsidRPr="0096038A">
              <w:rPr>
                <w:rFonts w:ascii="Cambria Math" w:eastAsia="MS Mincho" w:hAnsi="Cambria Math" w:cs="Cambria Math"/>
                <w:color w:val="000000"/>
              </w:rPr>
              <w:t>․</w:t>
            </w:r>
            <w:r w:rsidRPr="006366CF">
              <w:rPr>
                <w:rFonts w:ascii="GHEA Grapalat" w:eastAsia="MS Mincho" w:hAnsi="GHEA Grapalat" w:cs="MS Mincho"/>
                <w:color w:val="000000"/>
              </w:rPr>
              <w:t>ՉԻ ընդունվել։ Նշված հոդվածները ձևակերպվել և խմբագրվել են փաթեթի 1-ին շրջանառության փուլում ՀՀ արդարադատության նախարարության և վարչապետի աշխատակազմի հետ քննարկումների արդյունքում։</w:t>
            </w:r>
          </w:p>
          <w:p w14:paraId="5504383D" w14:textId="5071F21C" w:rsidR="0068070F" w:rsidRPr="006366CF" w:rsidRDefault="0068070F" w:rsidP="00677CCD">
            <w:pPr>
              <w:spacing w:line="276" w:lineRule="auto"/>
              <w:rPr>
                <w:rFonts w:ascii="GHEA Grapalat" w:eastAsia="MS Mincho" w:hAnsi="GHEA Grapalat" w:cs="MS Mincho"/>
              </w:rPr>
            </w:pPr>
          </w:p>
        </w:tc>
      </w:tr>
      <w:tr w:rsidR="00F77A8D" w:rsidRPr="006366CF" w14:paraId="689B7F16" w14:textId="77777777" w:rsidTr="00FA176D">
        <w:trPr>
          <w:gridAfter w:val="1"/>
          <w:wAfter w:w="50" w:type="dxa"/>
          <w:trHeight w:val="243"/>
        </w:trPr>
        <w:tc>
          <w:tcPr>
            <w:tcW w:w="8817" w:type="dxa"/>
            <w:vMerge w:val="restart"/>
          </w:tcPr>
          <w:p w14:paraId="563F771F" w14:textId="268F7742" w:rsidR="00F77A8D"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lastRenderedPageBreak/>
              <w:t>21</w:t>
            </w:r>
            <w:r w:rsidR="00F77A8D" w:rsidRPr="006366CF">
              <w:rPr>
                <w:rFonts w:ascii="GHEA Grapalat" w:eastAsia="GHEA Grapalat" w:hAnsi="GHEA Grapalat" w:cs="GHEA Grapalat"/>
                <w:b/>
                <w:bCs/>
              </w:rPr>
              <w:t>. ՀՀ կենտրոնական բանկ</w:t>
            </w:r>
          </w:p>
        </w:tc>
        <w:tc>
          <w:tcPr>
            <w:tcW w:w="6158" w:type="dxa"/>
          </w:tcPr>
          <w:p w14:paraId="5BC9D273" w14:textId="3AFE2844" w:rsidR="00F77A8D" w:rsidRPr="006366CF" w:rsidRDefault="00F77A8D"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w:t>
            </w:r>
            <w:r w:rsidR="00093EEB" w:rsidRPr="006366CF">
              <w:rPr>
                <w:rFonts w:ascii="GHEA Grapalat" w:eastAsia="GHEA Grapalat" w:hAnsi="GHEA Grapalat" w:cs="GHEA Grapalat"/>
                <w:b/>
                <w:bCs/>
              </w:rPr>
              <w:t>04</w:t>
            </w:r>
            <w:r w:rsidRPr="006366CF">
              <w:rPr>
                <w:rFonts w:ascii="GHEA Grapalat" w:eastAsia="GHEA Grapalat" w:hAnsi="GHEA Grapalat" w:cs="GHEA Grapalat"/>
                <w:b/>
                <w:bCs/>
              </w:rPr>
              <w:t>. 202</w:t>
            </w:r>
            <w:r w:rsidR="00093EEB" w:rsidRPr="006366CF">
              <w:rPr>
                <w:rFonts w:ascii="GHEA Grapalat" w:eastAsia="GHEA Grapalat" w:hAnsi="GHEA Grapalat" w:cs="GHEA Grapalat"/>
                <w:b/>
                <w:bCs/>
              </w:rPr>
              <w:t>5</w:t>
            </w:r>
            <w:r w:rsidRPr="006366CF">
              <w:rPr>
                <w:rFonts w:ascii="GHEA Grapalat" w:eastAsia="GHEA Grapalat" w:hAnsi="GHEA Grapalat" w:cs="GHEA Grapalat"/>
                <w:b/>
                <w:bCs/>
              </w:rPr>
              <w:t>թ.</w:t>
            </w:r>
          </w:p>
        </w:tc>
      </w:tr>
      <w:tr w:rsidR="00F77A8D" w:rsidRPr="006366CF" w14:paraId="64571ED9" w14:textId="77777777" w:rsidTr="00FA176D">
        <w:trPr>
          <w:gridAfter w:val="1"/>
          <w:wAfter w:w="50" w:type="dxa"/>
          <w:trHeight w:val="243"/>
        </w:trPr>
        <w:tc>
          <w:tcPr>
            <w:tcW w:w="8817" w:type="dxa"/>
            <w:vMerge/>
          </w:tcPr>
          <w:p w14:paraId="30674BC1" w14:textId="77777777" w:rsidR="00F77A8D" w:rsidRPr="006366CF" w:rsidRDefault="00F77A8D"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05D20003" w14:textId="38B30F76" w:rsidR="00F77A8D" w:rsidRPr="006366CF" w:rsidRDefault="00F77A8D"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855BFF" w:rsidRPr="006366CF">
              <w:rPr>
                <w:rFonts w:ascii="GHEA Grapalat" w:eastAsia="GHEA Grapalat" w:hAnsi="GHEA Grapalat" w:cs="GHEA Grapalat"/>
                <w:b/>
                <w:bCs/>
                <w:lang w:val="en-US"/>
              </w:rPr>
              <w:t xml:space="preserve"> </w:t>
            </w:r>
          </w:p>
        </w:tc>
      </w:tr>
      <w:tr w:rsidR="00F77A8D" w:rsidRPr="006366CF" w14:paraId="23D0FFB3" w14:textId="77777777" w:rsidTr="00FA176D">
        <w:trPr>
          <w:gridAfter w:val="1"/>
          <w:wAfter w:w="50" w:type="dxa"/>
          <w:trHeight w:val="396"/>
        </w:trPr>
        <w:tc>
          <w:tcPr>
            <w:tcW w:w="8817" w:type="dxa"/>
          </w:tcPr>
          <w:p w14:paraId="7D4747AA" w14:textId="591888F1" w:rsidR="00F77A8D" w:rsidRPr="006366CF" w:rsidRDefault="0096038A" w:rsidP="00677CCD">
            <w:pPr>
              <w:widowControl w:val="0"/>
              <w:pBdr>
                <w:top w:val="nil"/>
                <w:left w:val="nil"/>
                <w:bottom w:val="nil"/>
                <w:right w:val="nil"/>
                <w:between w:val="nil"/>
              </w:pBdr>
              <w:spacing w:line="276" w:lineRule="auto"/>
              <w:rPr>
                <w:rFonts w:ascii="GHEA Grapalat" w:eastAsia="GHEA Grapalat" w:hAnsi="GHEA Grapalat" w:cs="GHEA Grapalat"/>
                <w:bCs/>
              </w:rPr>
            </w:pPr>
            <w:r>
              <w:rPr>
                <w:rFonts w:ascii="GHEA Grapalat" w:eastAsia="GHEA Grapalat" w:hAnsi="GHEA Grapalat" w:cs="GHEA Grapalat"/>
                <w:bCs/>
              </w:rPr>
              <w:t>Սահմանված ժամկետում չի ներկայացրել:</w:t>
            </w:r>
          </w:p>
        </w:tc>
        <w:tc>
          <w:tcPr>
            <w:tcW w:w="6158" w:type="dxa"/>
          </w:tcPr>
          <w:p w14:paraId="329546FC" w14:textId="396CBBF6" w:rsidR="00F77A8D" w:rsidRPr="006366CF" w:rsidRDefault="00EA1B0A" w:rsidP="00677CCD">
            <w:pPr>
              <w:spacing w:line="276" w:lineRule="auto"/>
              <w:jc w:val="center"/>
              <w:rPr>
                <w:rFonts w:ascii="GHEA Grapalat" w:eastAsia="GHEA Grapalat" w:hAnsi="GHEA Grapalat" w:cs="GHEA Grapalat"/>
                <w:bCs/>
              </w:rPr>
            </w:pPr>
            <w:r w:rsidRPr="006366CF">
              <w:rPr>
                <w:rFonts w:ascii="GHEA Grapalat" w:eastAsia="GHEA Grapalat" w:hAnsi="GHEA Grapalat" w:cs="GHEA Grapalat"/>
                <w:bCs/>
              </w:rPr>
              <w:t>Ընդունվել է ի գիտություն։</w:t>
            </w:r>
          </w:p>
        </w:tc>
      </w:tr>
      <w:tr w:rsidR="00F77A8D" w:rsidRPr="006366CF" w14:paraId="312AC0FE" w14:textId="77777777" w:rsidTr="00FA176D">
        <w:trPr>
          <w:gridAfter w:val="1"/>
          <w:wAfter w:w="50" w:type="dxa"/>
          <w:trHeight w:val="243"/>
        </w:trPr>
        <w:tc>
          <w:tcPr>
            <w:tcW w:w="8817" w:type="dxa"/>
            <w:vMerge w:val="restart"/>
          </w:tcPr>
          <w:p w14:paraId="711ED552" w14:textId="1D141A1E" w:rsidR="00F77A8D"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22</w:t>
            </w:r>
            <w:r w:rsidR="00F77A8D" w:rsidRPr="006366CF">
              <w:rPr>
                <w:rFonts w:ascii="GHEA Grapalat" w:eastAsia="GHEA Grapalat" w:hAnsi="GHEA Grapalat" w:cs="GHEA Grapalat"/>
                <w:b/>
                <w:bCs/>
              </w:rPr>
              <w:t>. Մրցակցության պաշտպանության հանձնաժողով</w:t>
            </w:r>
          </w:p>
        </w:tc>
        <w:tc>
          <w:tcPr>
            <w:tcW w:w="6158" w:type="dxa"/>
          </w:tcPr>
          <w:p w14:paraId="46EA9A35" w14:textId="38AC9413" w:rsidR="00F77A8D" w:rsidRPr="006366CF" w:rsidRDefault="00D573C3"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14</w:t>
            </w:r>
            <w:r w:rsidR="00F77A8D" w:rsidRPr="006366CF">
              <w:rPr>
                <w:rFonts w:ascii="GHEA Grapalat" w:eastAsia="GHEA Grapalat" w:hAnsi="GHEA Grapalat" w:cs="GHEA Grapalat"/>
                <w:b/>
                <w:bCs/>
              </w:rPr>
              <w:t>.</w:t>
            </w:r>
            <w:r w:rsidR="00DC42C5" w:rsidRPr="006366CF">
              <w:rPr>
                <w:rFonts w:ascii="GHEA Grapalat" w:eastAsia="GHEA Grapalat" w:hAnsi="GHEA Grapalat" w:cs="GHEA Grapalat"/>
                <w:b/>
                <w:bCs/>
              </w:rPr>
              <w:t>05</w:t>
            </w:r>
            <w:r w:rsidR="00146804" w:rsidRPr="006366CF">
              <w:rPr>
                <w:rFonts w:ascii="GHEA Grapalat" w:eastAsia="GHEA Grapalat" w:hAnsi="GHEA Grapalat" w:cs="GHEA Grapalat"/>
                <w:b/>
                <w:bCs/>
              </w:rPr>
              <w:t>.</w:t>
            </w:r>
            <w:r w:rsidR="00F77A8D" w:rsidRPr="006366CF">
              <w:rPr>
                <w:rFonts w:ascii="GHEA Grapalat" w:eastAsia="GHEA Grapalat" w:hAnsi="GHEA Grapalat" w:cs="GHEA Grapalat"/>
                <w:b/>
                <w:bCs/>
              </w:rPr>
              <w:t>202</w:t>
            </w:r>
            <w:r w:rsidR="00590658" w:rsidRPr="006366CF">
              <w:rPr>
                <w:rFonts w:ascii="GHEA Grapalat" w:eastAsia="GHEA Grapalat" w:hAnsi="GHEA Grapalat" w:cs="GHEA Grapalat"/>
                <w:b/>
                <w:bCs/>
              </w:rPr>
              <w:t>5</w:t>
            </w:r>
            <w:r w:rsidR="00F77A8D" w:rsidRPr="006366CF">
              <w:rPr>
                <w:rFonts w:ascii="GHEA Grapalat" w:eastAsia="GHEA Grapalat" w:hAnsi="GHEA Grapalat" w:cs="GHEA Grapalat"/>
                <w:b/>
                <w:bCs/>
              </w:rPr>
              <w:t>թ.</w:t>
            </w:r>
          </w:p>
        </w:tc>
      </w:tr>
      <w:tr w:rsidR="00F77A8D" w:rsidRPr="006366CF" w14:paraId="5605F79D" w14:textId="77777777" w:rsidTr="00FA176D">
        <w:trPr>
          <w:gridAfter w:val="1"/>
          <w:wAfter w:w="50" w:type="dxa"/>
          <w:trHeight w:val="243"/>
        </w:trPr>
        <w:tc>
          <w:tcPr>
            <w:tcW w:w="8817" w:type="dxa"/>
            <w:vMerge/>
          </w:tcPr>
          <w:p w14:paraId="503A8CAA" w14:textId="77777777" w:rsidR="00F77A8D" w:rsidRPr="006366CF" w:rsidRDefault="00F77A8D"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71333F08" w14:textId="7CE8F55D" w:rsidR="00F77A8D" w:rsidRPr="006366CF" w:rsidRDefault="00F77A8D"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590658" w:rsidRPr="006366CF">
              <w:rPr>
                <w:rFonts w:ascii="GHEA Grapalat" w:eastAsia="GHEA Grapalat" w:hAnsi="GHEA Grapalat" w:cs="GHEA Grapalat"/>
                <w:b/>
                <w:bCs/>
              </w:rPr>
              <w:t xml:space="preserve"> </w:t>
            </w:r>
            <w:r w:rsidR="00D573C3" w:rsidRPr="006366CF">
              <w:rPr>
                <w:rFonts w:ascii="GHEA Grapalat" w:eastAsia="GHEA Grapalat" w:hAnsi="GHEA Grapalat" w:cs="GHEA Grapalat"/>
                <w:b/>
                <w:bCs/>
              </w:rPr>
              <w:t>/528-2025</w:t>
            </w:r>
          </w:p>
        </w:tc>
      </w:tr>
      <w:tr w:rsidR="00F77A8D" w:rsidRPr="006366CF" w14:paraId="0CF5024C" w14:textId="77777777" w:rsidTr="00FA176D">
        <w:trPr>
          <w:gridAfter w:val="1"/>
          <w:wAfter w:w="50" w:type="dxa"/>
          <w:trHeight w:val="396"/>
        </w:trPr>
        <w:tc>
          <w:tcPr>
            <w:tcW w:w="8817" w:type="dxa"/>
          </w:tcPr>
          <w:p w14:paraId="16BBFAB4" w14:textId="77777777" w:rsidR="00D573C3" w:rsidRPr="006366CF" w:rsidRDefault="00D573C3" w:rsidP="00677CCD">
            <w:pPr>
              <w:tabs>
                <w:tab w:val="left" w:pos="851"/>
                <w:tab w:val="left" w:pos="993"/>
              </w:tabs>
              <w:spacing w:line="276" w:lineRule="auto"/>
              <w:jc w:val="both"/>
              <w:rPr>
                <w:rFonts w:ascii="GHEA Grapalat" w:hAnsi="GHEA Grapalat"/>
                <w:bCs/>
              </w:rPr>
            </w:pPr>
            <w:r w:rsidRPr="006366CF">
              <w:rPr>
                <w:rFonts w:ascii="GHEA Grapalat" w:hAnsi="GHEA Grapalat"/>
                <w:bCs/>
              </w:rPr>
              <w:t>«Տեղեկատվական համակարգերի կարգավորման մարմնի մասին» օրենքի և հարակից օրենքների նախագծերի փաթեթի վերաբերյալ հայտնում ենք հետևյալը.</w:t>
            </w:r>
          </w:p>
          <w:p w14:paraId="448D9964" w14:textId="77777777" w:rsidR="00D573C3" w:rsidRPr="006366CF" w:rsidRDefault="00D573C3" w:rsidP="00677CCD">
            <w:pPr>
              <w:numPr>
                <w:ilvl w:val="0"/>
                <w:numId w:val="1"/>
              </w:numPr>
              <w:tabs>
                <w:tab w:val="left" w:pos="993"/>
              </w:tabs>
              <w:spacing w:line="276" w:lineRule="auto"/>
              <w:ind w:left="0" w:firstLine="360"/>
              <w:jc w:val="both"/>
              <w:rPr>
                <w:rFonts w:ascii="GHEA Grapalat" w:hAnsi="GHEA Grapalat"/>
                <w:bCs/>
                <w:i/>
                <w:iCs/>
              </w:rPr>
            </w:pPr>
            <w:r w:rsidRPr="006366CF">
              <w:rPr>
                <w:rFonts w:ascii="GHEA Grapalat" w:hAnsi="GHEA Grapalat"/>
                <w:bCs/>
              </w:rPr>
              <w:t xml:space="preserve">«Կիբեռանվտանգության մասին» օրենքի նախագծի (այսուհետ նաև՝ </w:t>
            </w:r>
            <w:r w:rsidRPr="006366CF">
              <w:rPr>
                <w:rFonts w:ascii="GHEA Grapalat" w:hAnsi="GHEA Grapalat"/>
                <w:b/>
                <w:bCs/>
              </w:rPr>
              <w:t>Նախագիծ</w:t>
            </w:r>
            <w:r w:rsidRPr="006366CF">
              <w:rPr>
                <w:rFonts w:ascii="GHEA Grapalat" w:hAnsi="GHEA Grapalat"/>
                <w:bCs/>
              </w:rPr>
              <w:t xml:space="preserve">) 1-ին հոդվածի 7-րդ մասի համաձայն՝ </w:t>
            </w:r>
            <w:r w:rsidRPr="006366CF">
              <w:rPr>
                <w:rFonts w:ascii="GHEA Grapalat" w:hAnsi="GHEA Grapalat"/>
                <w:bCs/>
                <w:i/>
                <w:iCs/>
              </w:rPr>
              <w:t>սույն օրենքի գործողությունը չի տարածվում կիբեռհանցագործությունների ոլորտը կարգավորող նորմերով սահմանված հարաբերությունների վրա:</w:t>
            </w:r>
          </w:p>
          <w:p w14:paraId="07426E8B" w14:textId="77777777" w:rsidR="00D573C3" w:rsidRPr="006366CF" w:rsidRDefault="00D573C3" w:rsidP="00677CCD">
            <w:pPr>
              <w:tabs>
                <w:tab w:val="left" w:pos="851"/>
                <w:tab w:val="left" w:pos="993"/>
              </w:tabs>
              <w:spacing w:line="276" w:lineRule="auto"/>
              <w:jc w:val="both"/>
              <w:rPr>
                <w:rFonts w:ascii="GHEA Grapalat" w:hAnsi="GHEA Grapalat"/>
                <w:bCs/>
              </w:rPr>
            </w:pPr>
            <w:r w:rsidRPr="006366CF">
              <w:rPr>
                <w:rFonts w:ascii="GHEA Grapalat" w:hAnsi="GHEA Grapalat"/>
                <w:bCs/>
              </w:rPr>
              <w:t xml:space="preserve">Նկատի ունենալով, որ Նախագծի շրջանակում չեն սահմանվում կիբեռհանցագործությունների շրջանակը կամ դրանց քննության հետ կապված կարգավորումները՝ կարծում ենք, որ տվյալ դրույթի նախատեսումը առարկայազուրկ է։ Ընդ որում, Նախագծի շրջանակում ստացված որոշ տվյալներ կարող են անհրաժեշտ լինել կիբեռհանցագործությունների դեմ անհատական և ընդհանուր բնույթի միջոցառումներ իրականացնելու համար, որպիսի պայմաններում դրույթը կարող է երկակի մեկնաբանությունների տեղիք տալ։ </w:t>
            </w:r>
          </w:p>
          <w:p w14:paraId="1A977C7A" w14:textId="77777777" w:rsidR="00D573C3" w:rsidRPr="006366CF" w:rsidRDefault="00D573C3" w:rsidP="00677CCD">
            <w:pPr>
              <w:tabs>
                <w:tab w:val="left" w:pos="851"/>
                <w:tab w:val="left" w:pos="993"/>
              </w:tabs>
              <w:spacing w:line="276" w:lineRule="auto"/>
              <w:jc w:val="both"/>
              <w:rPr>
                <w:rFonts w:ascii="GHEA Grapalat" w:hAnsi="GHEA Grapalat"/>
                <w:bCs/>
              </w:rPr>
            </w:pPr>
            <w:r w:rsidRPr="006366CF">
              <w:rPr>
                <w:rFonts w:ascii="GHEA Grapalat" w:hAnsi="GHEA Grapalat"/>
                <w:bCs/>
              </w:rPr>
              <w:t>Ավելին, հարկ է նկատել, որ Նախագծի որոշ դրույթներ կարող են բլանկետային նշանակություն ունենալ այլ օրենքներով սահմանված դրույթների կիրառման համար։</w:t>
            </w:r>
          </w:p>
          <w:p w14:paraId="408F0DB7" w14:textId="77777777" w:rsidR="00D573C3" w:rsidRPr="006366CF" w:rsidRDefault="00D573C3" w:rsidP="00677CCD">
            <w:pPr>
              <w:numPr>
                <w:ilvl w:val="0"/>
                <w:numId w:val="1"/>
              </w:numPr>
              <w:tabs>
                <w:tab w:val="left" w:pos="589"/>
                <w:tab w:val="left" w:pos="993"/>
              </w:tabs>
              <w:spacing w:line="276" w:lineRule="auto"/>
              <w:ind w:left="22" w:firstLine="338"/>
              <w:jc w:val="both"/>
              <w:rPr>
                <w:rFonts w:ascii="GHEA Grapalat" w:hAnsi="GHEA Grapalat"/>
                <w:bCs/>
                <w:i/>
                <w:iCs/>
              </w:rPr>
            </w:pPr>
            <w:r w:rsidRPr="006366CF">
              <w:rPr>
                <w:rFonts w:ascii="GHEA Grapalat" w:hAnsi="GHEA Grapalat"/>
                <w:bCs/>
              </w:rPr>
              <w:t xml:space="preserve">Նախագծի 4-րդ հոդվածի 1-ին մասի 9-րդ կետի համաձայն՝ </w:t>
            </w:r>
            <w:r w:rsidRPr="006366CF">
              <w:rPr>
                <w:rFonts w:ascii="GHEA Grapalat" w:hAnsi="GHEA Grapalat"/>
                <w:b/>
                <w:bCs/>
                <w:i/>
                <w:iCs/>
              </w:rPr>
              <w:t>էլեկտրոնային առևտրային հարթակը՝</w:t>
            </w:r>
            <w:r w:rsidRPr="006366CF">
              <w:rPr>
                <w:rFonts w:ascii="GHEA Grapalat" w:hAnsi="GHEA Grapalat"/>
                <w:bCs/>
                <w:i/>
                <w:iCs/>
              </w:rPr>
              <w:t xml:space="preserve"> սույն օրենքի իմաստով ծառայություն, որը թույլ է տալիս սպառողներին և </w:t>
            </w:r>
            <w:r w:rsidRPr="006366CF">
              <w:rPr>
                <w:rFonts w:ascii="GHEA Grapalat" w:hAnsi="GHEA Grapalat"/>
                <w:bCs/>
                <w:i/>
                <w:iCs/>
              </w:rPr>
              <w:lastRenderedPageBreak/>
              <w:t>արտադրողներին «Առևտրի և ծառայությունների մասին» և  «Սպառողների իրավունքների պաշտպանության մասին» օրենքներով սահմանված պահանջների պահպանմամբ ինտերնետային կայքում, էլեկտրոնային հավելվածում կամ համանման այլ միջոցներով կնքել առցանց վաճառքի կամ սպասարկման էլեկտրոնային պայմանագրեր։</w:t>
            </w:r>
          </w:p>
          <w:p w14:paraId="4B0E0490" w14:textId="77777777" w:rsidR="00D573C3" w:rsidRPr="006366CF" w:rsidRDefault="00D573C3" w:rsidP="00677CCD">
            <w:pPr>
              <w:tabs>
                <w:tab w:val="left" w:pos="851"/>
                <w:tab w:val="left" w:pos="993"/>
              </w:tabs>
              <w:spacing w:line="276" w:lineRule="auto"/>
              <w:jc w:val="both"/>
              <w:rPr>
                <w:rFonts w:ascii="GHEA Grapalat" w:hAnsi="GHEA Grapalat"/>
                <w:bCs/>
              </w:rPr>
            </w:pPr>
            <w:r w:rsidRPr="006366CF">
              <w:rPr>
                <w:rFonts w:ascii="GHEA Grapalat" w:hAnsi="GHEA Grapalat"/>
                <w:bCs/>
              </w:rPr>
              <w:t xml:space="preserve">«Սպառողների իրավունքների պաշտպանության մասին» օրենքի 10.1-րդ հոդվածի 1-ին մասի համաձայն՝ </w:t>
            </w:r>
            <w:r w:rsidRPr="006366CF">
              <w:rPr>
                <w:rFonts w:ascii="GHEA Grapalat" w:hAnsi="GHEA Grapalat"/>
                <w:bCs/>
                <w:i/>
                <w:iCs/>
              </w:rPr>
              <w:t>էլեկտրոնային հարթակը (ինտերնետային կայքը, էլեկտրոնային հավելվածը կամ համանման այլ միջոցներ), որը հնարավորություն է ընձեռում էլեկտրոնային եղանակով պայմանագիր կնքելու, պետք է պարունակի (…):</w:t>
            </w:r>
          </w:p>
          <w:p w14:paraId="73D1F568" w14:textId="77777777" w:rsidR="00D573C3" w:rsidRPr="006366CF" w:rsidRDefault="00D573C3" w:rsidP="00677CCD">
            <w:pPr>
              <w:tabs>
                <w:tab w:val="left" w:pos="851"/>
                <w:tab w:val="left" w:pos="993"/>
              </w:tabs>
              <w:spacing w:line="276" w:lineRule="auto"/>
              <w:jc w:val="both"/>
              <w:rPr>
                <w:rFonts w:ascii="GHEA Grapalat" w:hAnsi="GHEA Grapalat"/>
                <w:bCs/>
              </w:rPr>
            </w:pPr>
            <w:r w:rsidRPr="006366CF">
              <w:rPr>
                <w:rFonts w:ascii="GHEA Grapalat" w:hAnsi="GHEA Grapalat"/>
                <w:bCs/>
              </w:rPr>
              <w:t>Վերոգրյալի համատեքստում կարծում ենք, որ նշված դրույթը խմբագրման կարիք ունի այն հաշվառմամբ, որ էլեկտրոնային առևտրային հարթակը ոչ թե ծառայություն է, այլ միջոց, որը հնարավորություն է տալիս կնքելու առցանց վաճառքի կամ սպասարկման էլեկտրոնային պայմանագրեր։</w:t>
            </w:r>
          </w:p>
          <w:p w14:paraId="58C0829A" w14:textId="77777777" w:rsidR="00D573C3" w:rsidRPr="006366CF" w:rsidRDefault="00D573C3" w:rsidP="00677CCD">
            <w:pPr>
              <w:tabs>
                <w:tab w:val="left" w:pos="851"/>
                <w:tab w:val="left" w:pos="993"/>
              </w:tabs>
              <w:spacing w:line="276" w:lineRule="auto"/>
              <w:jc w:val="both"/>
              <w:rPr>
                <w:rFonts w:ascii="GHEA Grapalat" w:hAnsi="GHEA Grapalat"/>
                <w:bCs/>
              </w:rPr>
            </w:pPr>
            <w:r w:rsidRPr="006366CF">
              <w:rPr>
                <w:rFonts w:ascii="GHEA Grapalat" w:hAnsi="GHEA Grapalat"/>
                <w:bCs/>
              </w:rPr>
              <w:t>Նշվածը վերաբերում է նաև Նախագծի 4-րդ հոդվածի 1-ին մասի 9-րդ կետով սահմանված առցանց որոնման համակարգին, որը Նախագծի շրջանակում դիտարկվում է որպես թվային ծառայություն։</w:t>
            </w:r>
          </w:p>
          <w:p w14:paraId="6C5F3678" w14:textId="77777777" w:rsidR="00D573C3" w:rsidRPr="006366CF" w:rsidRDefault="00D573C3" w:rsidP="00677CCD">
            <w:pPr>
              <w:numPr>
                <w:ilvl w:val="0"/>
                <w:numId w:val="1"/>
              </w:numPr>
              <w:tabs>
                <w:tab w:val="left" w:pos="851"/>
                <w:tab w:val="left" w:pos="993"/>
              </w:tabs>
              <w:spacing w:line="276" w:lineRule="auto"/>
              <w:ind w:left="22" w:firstLine="338"/>
              <w:jc w:val="both"/>
              <w:rPr>
                <w:rFonts w:ascii="GHEA Grapalat" w:hAnsi="GHEA Grapalat"/>
                <w:bCs/>
              </w:rPr>
            </w:pPr>
            <w:r w:rsidRPr="006366CF">
              <w:rPr>
                <w:rFonts w:ascii="GHEA Grapalat" w:hAnsi="GHEA Grapalat"/>
                <w:bCs/>
              </w:rPr>
              <w:t>Նախագծի 9-րդ հոդվածով առաջարկվում է սահմանել Ծառայություն մատուցողի պարտականությունները, ինչի շրջանակում նախատեսվում է Ծառայություն մատուցողի համար սահմանել պարտականություն իր անձնակազմի համար կիբեռանվտանգության վերաբերյալ ընդհանուր և հատուկ դասընթացներ կազմակերպելու, համագործակցելով Լիազոր և Ինքնավար մարմինների հետ կիբեռվարժանքներ իրականացնելու, Ինքնավար մարմնի կողմից կազմակերպվող վերապատրաստումներին և կիբեռանվտանգության ոլորտում կարողությունների զարգացման այլ միջոցառումներին իր մասնակցությունն ապահովելու։</w:t>
            </w:r>
          </w:p>
          <w:p w14:paraId="1BB98259" w14:textId="77777777" w:rsidR="00D573C3" w:rsidRPr="006366CF" w:rsidRDefault="00D573C3" w:rsidP="00677CCD">
            <w:pPr>
              <w:tabs>
                <w:tab w:val="left" w:pos="851"/>
                <w:tab w:val="left" w:pos="993"/>
              </w:tabs>
              <w:spacing w:line="276" w:lineRule="auto"/>
              <w:jc w:val="both"/>
              <w:rPr>
                <w:rFonts w:ascii="GHEA Grapalat" w:hAnsi="GHEA Grapalat"/>
                <w:bCs/>
              </w:rPr>
            </w:pPr>
            <w:r w:rsidRPr="006366CF">
              <w:rPr>
                <w:rFonts w:ascii="GHEA Grapalat" w:hAnsi="GHEA Grapalat"/>
                <w:bCs/>
              </w:rPr>
              <w:t>Նախագծի շրջանակում առաջարկում ենք քննարկման առարկա դարձնել նաև օրենսդրական մակարդակում պետական մարմինների աշխատակիցների համար կիբեռանվտանգության վերաբերյալ պարտադիր և պարբերական բնույթ կրող դասընթացներ կազմակերպելու պահանջ ամրագրելու հարցը։</w:t>
            </w:r>
          </w:p>
          <w:p w14:paraId="36CA4169" w14:textId="77777777" w:rsidR="00D573C3" w:rsidRPr="006366CF" w:rsidRDefault="00D573C3" w:rsidP="00677CCD">
            <w:pPr>
              <w:tabs>
                <w:tab w:val="left" w:pos="851"/>
                <w:tab w:val="left" w:pos="993"/>
              </w:tabs>
              <w:spacing w:line="276" w:lineRule="auto"/>
              <w:jc w:val="both"/>
              <w:rPr>
                <w:rFonts w:ascii="GHEA Grapalat" w:hAnsi="GHEA Grapalat"/>
                <w:bCs/>
              </w:rPr>
            </w:pPr>
            <w:r w:rsidRPr="006366CF">
              <w:rPr>
                <w:rFonts w:ascii="GHEA Grapalat" w:hAnsi="GHEA Grapalat"/>
                <w:bCs/>
              </w:rPr>
              <w:t>Նման օրենսդրական պահանջի ներդրումն էապես կնպաստի հանրային ծառայության համակարգում կիբեռանվտանգության մշակույթի ձևավորմանը, համապատասխան գիտելիքների ներդրմանը և զարգացմանը, ինչպես նաև կիբեռսպառնալիքներին դիմակայելու կարողությունների բարձրացմանը:</w:t>
            </w:r>
          </w:p>
          <w:p w14:paraId="083C3203" w14:textId="77777777" w:rsidR="00D573C3" w:rsidRPr="006366CF" w:rsidRDefault="00D573C3" w:rsidP="00677CCD">
            <w:pPr>
              <w:numPr>
                <w:ilvl w:val="0"/>
                <w:numId w:val="1"/>
              </w:numPr>
              <w:tabs>
                <w:tab w:val="left" w:pos="360"/>
                <w:tab w:val="left" w:pos="993"/>
              </w:tabs>
              <w:spacing w:line="276" w:lineRule="auto"/>
              <w:ind w:left="22" w:firstLine="338"/>
              <w:jc w:val="both"/>
              <w:rPr>
                <w:rFonts w:ascii="GHEA Grapalat" w:hAnsi="GHEA Grapalat"/>
                <w:bCs/>
              </w:rPr>
            </w:pPr>
            <w:r w:rsidRPr="006366CF">
              <w:rPr>
                <w:rFonts w:ascii="GHEA Grapalat" w:hAnsi="GHEA Grapalat"/>
                <w:bCs/>
              </w:rPr>
              <w:t xml:space="preserve">Նախագծի 15-րդ հոդվածով սահմանվում են կիբեռմիջադեպերի գրանցամատյանի հետ կապված հարաբերությունները, որի շրջանակում կարգավորման առարկա չեն դարձել </w:t>
            </w:r>
            <w:r w:rsidRPr="006366CF">
              <w:rPr>
                <w:rFonts w:ascii="GHEA Grapalat" w:hAnsi="GHEA Grapalat"/>
                <w:bCs/>
              </w:rPr>
              <w:lastRenderedPageBreak/>
              <w:t xml:space="preserve">գրանցամատյանի ձևի, գրառման ենթակա տեղեկությունների շրջանակի, ինչպես նաև վարման կարգի հետ կապված հարաբերությունները։ </w:t>
            </w:r>
          </w:p>
          <w:p w14:paraId="085760E7" w14:textId="77777777" w:rsidR="00D573C3" w:rsidRPr="006366CF" w:rsidRDefault="00D573C3" w:rsidP="00677CCD">
            <w:pPr>
              <w:tabs>
                <w:tab w:val="left" w:pos="851"/>
                <w:tab w:val="left" w:pos="993"/>
              </w:tabs>
              <w:spacing w:line="276" w:lineRule="auto"/>
              <w:jc w:val="both"/>
              <w:rPr>
                <w:rFonts w:ascii="GHEA Grapalat" w:hAnsi="GHEA Grapalat"/>
                <w:bCs/>
              </w:rPr>
            </w:pPr>
            <w:r w:rsidRPr="006366CF">
              <w:rPr>
                <w:rFonts w:ascii="GHEA Grapalat" w:hAnsi="GHEA Grapalat"/>
                <w:bCs/>
              </w:rPr>
              <w:t>Միաժամանակ, առաջարկում ենք քննարկել կիբեռմիջադեպերի գրանցամատյանում առկա վերաբերելի տվյալներին իրավասու իրավապահ մարմիններին, ինչպես նաև ոլորտային նախարարություններին հասանելիություն տալու հարցը։</w:t>
            </w:r>
          </w:p>
          <w:p w14:paraId="1B2D4028" w14:textId="77777777" w:rsidR="00D573C3" w:rsidRPr="006366CF" w:rsidRDefault="00D573C3" w:rsidP="00677CCD">
            <w:pPr>
              <w:numPr>
                <w:ilvl w:val="0"/>
                <w:numId w:val="1"/>
              </w:numPr>
              <w:tabs>
                <w:tab w:val="left" w:pos="851"/>
                <w:tab w:val="left" w:pos="993"/>
              </w:tabs>
              <w:spacing w:line="276" w:lineRule="auto"/>
              <w:ind w:left="22" w:firstLine="338"/>
              <w:jc w:val="both"/>
              <w:rPr>
                <w:rFonts w:ascii="GHEA Grapalat" w:hAnsi="GHEA Grapalat"/>
                <w:bCs/>
              </w:rPr>
            </w:pPr>
            <w:r w:rsidRPr="006366CF">
              <w:rPr>
                <w:rFonts w:ascii="GHEA Grapalat" w:hAnsi="GHEA Grapalat"/>
                <w:bCs/>
              </w:rPr>
              <w:t>Կառավարության 2021 թվականի փետրվարի 11-ի «Հայաստանի թվայնացման ռազմավարությանը, ռազմավարության միջոցառումների ծրագրին և արդյունքային ցուցանիշներին հավանություն տալու մասին» թիվ 183-Լ որոշման շրջանակում կիրառվում են «կիբեռգրագիտություն» և «կիբեռհանցագործություն» եզրույթները, որոնք ևս առնչվում են Նախագծի կարգավորման առարկային, սակայն Նախագծի շրջանակում չեն կարգավորվել։ Նշվածի հաշվառմամաբ կարծում ենք, որ Նախագիծը կարող է համապատասխանաբար խմբագրվել։</w:t>
            </w:r>
          </w:p>
          <w:p w14:paraId="320307E3" w14:textId="77777777" w:rsidR="00D573C3" w:rsidRPr="006366CF" w:rsidRDefault="00D573C3" w:rsidP="00677CCD">
            <w:pPr>
              <w:numPr>
                <w:ilvl w:val="0"/>
                <w:numId w:val="1"/>
              </w:numPr>
              <w:tabs>
                <w:tab w:val="left" w:pos="447"/>
                <w:tab w:val="left" w:pos="993"/>
              </w:tabs>
              <w:spacing w:line="276" w:lineRule="auto"/>
              <w:ind w:left="0" w:firstLine="22"/>
              <w:jc w:val="both"/>
              <w:rPr>
                <w:rFonts w:ascii="GHEA Grapalat" w:hAnsi="GHEA Grapalat"/>
                <w:bCs/>
              </w:rPr>
            </w:pPr>
            <w:r w:rsidRPr="006366CF">
              <w:rPr>
                <w:rFonts w:ascii="GHEA Grapalat" w:hAnsi="GHEA Grapalat"/>
                <w:bCs/>
              </w:rPr>
              <w:t xml:space="preserve">«Հանրային տեղեկությունների մասին» օրենքի նախագծի՝ 6-րդ հոդվածի 1-ին մասի համաձայն՝ </w:t>
            </w:r>
            <w:r w:rsidRPr="006366CF">
              <w:rPr>
                <w:rFonts w:ascii="GHEA Grapalat" w:hAnsi="GHEA Grapalat"/>
                <w:bCs/>
                <w:i/>
                <w:iCs/>
              </w:rPr>
              <w:t>սույն օրենքով սահմանված դեպքերում տեղեկատվություն տնօրինողը պարտավոր է ապահովել տեղեկություններին հասանելիություն թվային ձևաչափով։ Թվային ձևաչափով հասանելության դեպքում կիրառվում են ծրագրային հավելվածներ, հարթակներ, որոնք պետք է հնարավորություն տան անմիջապես բացահայտել, նույնականացնել և վերծանել կոնկրետ տվյալներ, ներառյալ առանձին փաստեր կամ դրանց ներքին կառուցվածքը (այսուհետ՝ մեքենայաընթեռնելի ձևաչափ)։</w:t>
            </w:r>
            <w:r w:rsidRPr="006366CF">
              <w:rPr>
                <w:rFonts w:ascii="GHEA Grapalat" w:hAnsi="GHEA Grapalat"/>
                <w:b/>
                <w:bCs/>
                <w:i/>
                <w:iCs/>
              </w:rPr>
              <w:t xml:space="preserve"> </w:t>
            </w:r>
          </w:p>
          <w:p w14:paraId="395262A3" w14:textId="77777777" w:rsidR="00D573C3" w:rsidRPr="006366CF" w:rsidRDefault="00D573C3" w:rsidP="00677CCD">
            <w:pPr>
              <w:tabs>
                <w:tab w:val="left" w:pos="851"/>
                <w:tab w:val="left" w:pos="993"/>
              </w:tabs>
              <w:spacing w:line="276" w:lineRule="auto"/>
              <w:jc w:val="both"/>
              <w:rPr>
                <w:rFonts w:ascii="GHEA Grapalat" w:hAnsi="GHEA Grapalat"/>
                <w:bCs/>
              </w:rPr>
            </w:pPr>
            <w:r w:rsidRPr="006366CF">
              <w:rPr>
                <w:rFonts w:ascii="GHEA Grapalat" w:hAnsi="GHEA Grapalat"/>
                <w:bCs/>
              </w:rPr>
              <w:t xml:space="preserve">Այսպես, ինչպես վերը նշված հոդվածում, այնպես էլ Նախագծի այլ դրույթներում, միևնույն միտքն արտահայտելիս կիրառվում են թե՛ «տեղեկություն» և թե՛ «տեղեկատվություն» հասկացությունները։ </w:t>
            </w:r>
          </w:p>
          <w:p w14:paraId="240F4DA3" w14:textId="0680145E" w:rsidR="00F77A8D" w:rsidRPr="006366CF" w:rsidRDefault="00D573C3" w:rsidP="00677CCD">
            <w:pPr>
              <w:tabs>
                <w:tab w:val="left" w:pos="851"/>
                <w:tab w:val="left" w:pos="993"/>
              </w:tabs>
              <w:spacing w:line="276" w:lineRule="auto"/>
              <w:jc w:val="both"/>
              <w:rPr>
                <w:rFonts w:ascii="GHEA Grapalat" w:hAnsi="GHEA Grapalat"/>
                <w:bCs/>
              </w:rPr>
            </w:pPr>
            <w:r w:rsidRPr="006366CF">
              <w:rPr>
                <w:rFonts w:ascii="GHEA Grapalat" w:hAnsi="GHEA Grapalat"/>
                <w:bCs/>
              </w:rPr>
              <w:t>Հիմք ընդունելով «Նորմատիվ իրավական ակտերի մասին» օրենքի պահանջները՝ առաջարկում ենք միասնականացնել Նախագծում կիրառվող հասկացությունները։</w:t>
            </w:r>
          </w:p>
        </w:tc>
        <w:tc>
          <w:tcPr>
            <w:tcW w:w="6158" w:type="dxa"/>
          </w:tcPr>
          <w:p w14:paraId="7D70FD4A" w14:textId="77777777" w:rsidR="007840C5" w:rsidRPr="006366CF" w:rsidRDefault="007840C5" w:rsidP="00790183">
            <w:pPr>
              <w:spacing w:line="276" w:lineRule="auto"/>
              <w:rPr>
                <w:rFonts w:ascii="GHEA Grapalat" w:eastAsia="GHEA Grapalat" w:hAnsi="GHEA Grapalat" w:cs="GHEA Grapalat"/>
                <w:bCs/>
              </w:rPr>
            </w:pPr>
          </w:p>
          <w:p w14:paraId="317AE096" w14:textId="77777777" w:rsidR="00790183" w:rsidRPr="006366CF" w:rsidRDefault="00790183" w:rsidP="00790183">
            <w:pPr>
              <w:spacing w:line="276" w:lineRule="auto"/>
              <w:rPr>
                <w:rFonts w:ascii="GHEA Grapalat" w:eastAsia="GHEA Grapalat" w:hAnsi="GHEA Grapalat" w:cs="GHEA Grapalat"/>
                <w:bCs/>
              </w:rPr>
            </w:pPr>
          </w:p>
          <w:p w14:paraId="6394D154" w14:textId="77777777" w:rsidR="00790183" w:rsidRPr="006366CF" w:rsidRDefault="00790183" w:rsidP="00790183">
            <w:pPr>
              <w:spacing w:line="276" w:lineRule="auto"/>
              <w:rPr>
                <w:rFonts w:ascii="GHEA Grapalat" w:eastAsia="GHEA Grapalat" w:hAnsi="GHEA Grapalat" w:cs="GHEA Grapalat"/>
                <w:bCs/>
              </w:rPr>
            </w:pPr>
          </w:p>
          <w:p w14:paraId="3151E2B4" w14:textId="77777777" w:rsidR="00790183" w:rsidRPr="006366CF" w:rsidRDefault="00790183" w:rsidP="00790183">
            <w:pPr>
              <w:spacing w:line="276" w:lineRule="auto"/>
              <w:rPr>
                <w:rFonts w:ascii="GHEA Grapalat" w:eastAsia="MS Mincho" w:hAnsi="GHEA Grapalat" w:cs="MS Mincho"/>
                <w:bCs/>
              </w:rPr>
            </w:pPr>
            <w:r w:rsidRPr="006366CF">
              <w:rPr>
                <w:rFonts w:ascii="GHEA Grapalat" w:eastAsia="GHEA Grapalat" w:hAnsi="GHEA Grapalat" w:cs="GHEA Grapalat"/>
                <w:bCs/>
              </w:rPr>
              <w:t>1</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Նշված դրույթը խմբագրվել է նախագծի 1-ին շրջանառության փուլում՝ իրավապահ մարմինների հետ քննարկումների արդյունքում։</w:t>
            </w:r>
          </w:p>
          <w:p w14:paraId="2A4381CB" w14:textId="77777777" w:rsidR="00790183" w:rsidRPr="006366CF" w:rsidRDefault="00790183" w:rsidP="00790183">
            <w:pPr>
              <w:spacing w:line="276" w:lineRule="auto"/>
              <w:rPr>
                <w:rFonts w:ascii="GHEA Grapalat" w:eastAsia="MS Mincho" w:hAnsi="GHEA Grapalat" w:cs="MS Mincho"/>
                <w:bCs/>
              </w:rPr>
            </w:pPr>
          </w:p>
          <w:p w14:paraId="265A3414" w14:textId="77777777" w:rsidR="00790183" w:rsidRPr="006366CF" w:rsidRDefault="00790183" w:rsidP="00790183">
            <w:pPr>
              <w:spacing w:line="276" w:lineRule="auto"/>
              <w:rPr>
                <w:rFonts w:ascii="GHEA Grapalat" w:eastAsia="MS Mincho" w:hAnsi="GHEA Grapalat" w:cs="MS Mincho"/>
                <w:bCs/>
              </w:rPr>
            </w:pPr>
          </w:p>
          <w:p w14:paraId="4637C06B" w14:textId="77777777" w:rsidR="00790183" w:rsidRPr="006366CF" w:rsidRDefault="00790183" w:rsidP="00790183">
            <w:pPr>
              <w:spacing w:line="276" w:lineRule="auto"/>
              <w:rPr>
                <w:rFonts w:ascii="GHEA Grapalat" w:eastAsia="MS Mincho" w:hAnsi="GHEA Grapalat" w:cs="MS Mincho"/>
                <w:bCs/>
              </w:rPr>
            </w:pPr>
          </w:p>
          <w:p w14:paraId="49646A07" w14:textId="77777777" w:rsidR="00790183" w:rsidRPr="006366CF" w:rsidRDefault="00790183" w:rsidP="00790183">
            <w:pPr>
              <w:spacing w:line="276" w:lineRule="auto"/>
              <w:rPr>
                <w:rFonts w:ascii="GHEA Grapalat" w:eastAsia="MS Mincho" w:hAnsi="GHEA Grapalat" w:cs="MS Mincho"/>
                <w:bCs/>
              </w:rPr>
            </w:pPr>
          </w:p>
          <w:p w14:paraId="5A846552" w14:textId="77777777" w:rsidR="00790183" w:rsidRPr="006366CF" w:rsidRDefault="00790183" w:rsidP="00790183">
            <w:pPr>
              <w:spacing w:line="276" w:lineRule="auto"/>
              <w:rPr>
                <w:rFonts w:ascii="GHEA Grapalat" w:eastAsia="MS Mincho" w:hAnsi="GHEA Grapalat" w:cs="MS Mincho"/>
                <w:bCs/>
              </w:rPr>
            </w:pPr>
          </w:p>
          <w:p w14:paraId="5AB4EDE2" w14:textId="77777777" w:rsidR="00790183" w:rsidRPr="006366CF" w:rsidRDefault="00790183" w:rsidP="00790183">
            <w:pPr>
              <w:spacing w:line="276" w:lineRule="auto"/>
              <w:rPr>
                <w:rFonts w:ascii="GHEA Grapalat" w:eastAsia="MS Mincho" w:hAnsi="GHEA Grapalat" w:cs="MS Mincho"/>
                <w:bCs/>
              </w:rPr>
            </w:pPr>
          </w:p>
          <w:p w14:paraId="090137BA" w14:textId="77777777" w:rsidR="00790183" w:rsidRPr="006366CF" w:rsidRDefault="00790183" w:rsidP="00790183">
            <w:pPr>
              <w:spacing w:line="276" w:lineRule="auto"/>
              <w:rPr>
                <w:rFonts w:ascii="GHEA Grapalat" w:eastAsia="MS Mincho" w:hAnsi="GHEA Grapalat" w:cs="MS Mincho"/>
                <w:bCs/>
              </w:rPr>
            </w:pPr>
          </w:p>
          <w:p w14:paraId="7DC8C410" w14:textId="77777777" w:rsidR="00790183" w:rsidRPr="006366CF" w:rsidRDefault="00790183" w:rsidP="00790183">
            <w:pPr>
              <w:spacing w:line="276" w:lineRule="auto"/>
              <w:rPr>
                <w:rFonts w:ascii="GHEA Grapalat" w:eastAsia="MS Mincho" w:hAnsi="GHEA Grapalat" w:cs="MS Mincho"/>
                <w:bCs/>
              </w:rPr>
            </w:pPr>
          </w:p>
          <w:p w14:paraId="71E588C4" w14:textId="77777777" w:rsidR="00790183" w:rsidRPr="006366CF" w:rsidRDefault="00790183" w:rsidP="00790183">
            <w:pPr>
              <w:spacing w:line="276" w:lineRule="auto"/>
              <w:rPr>
                <w:rFonts w:ascii="GHEA Grapalat" w:eastAsia="MS Mincho" w:hAnsi="GHEA Grapalat" w:cs="MS Mincho"/>
                <w:bCs/>
              </w:rPr>
            </w:pPr>
          </w:p>
          <w:p w14:paraId="199D479C" w14:textId="77777777" w:rsidR="00790183" w:rsidRPr="006366CF" w:rsidRDefault="00790183" w:rsidP="00790183">
            <w:pPr>
              <w:spacing w:line="276" w:lineRule="auto"/>
              <w:rPr>
                <w:rFonts w:ascii="GHEA Grapalat" w:eastAsia="MS Mincho" w:hAnsi="GHEA Grapalat" w:cs="MS Mincho"/>
                <w:bCs/>
              </w:rPr>
            </w:pPr>
          </w:p>
          <w:p w14:paraId="05D99D4C" w14:textId="77777777" w:rsidR="00790183" w:rsidRPr="006366CF" w:rsidRDefault="00790183" w:rsidP="00790183">
            <w:pPr>
              <w:spacing w:line="276" w:lineRule="auto"/>
              <w:rPr>
                <w:rFonts w:ascii="GHEA Grapalat" w:eastAsia="MS Mincho" w:hAnsi="GHEA Grapalat" w:cs="MS Mincho"/>
                <w:bCs/>
              </w:rPr>
            </w:pPr>
          </w:p>
          <w:p w14:paraId="6C1385BD" w14:textId="77777777" w:rsidR="00790183" w:rsidRPr="006366CF" w:rsidRDefault="00790183" w:rsidP="00790183">
            <w:pPr>
              <w:spacing w:line="276" w:lineRule="auto"/>
              <w:rPr>
                <w:rFonts w:ascii="GHEA Grapalat" w:eastAsia="MS Mincho" w:hAnsi="GHEA Grapalat" w:cs="MS Mincho"/>
                <w:bCs/>
              </w:rPr>
            </w:pPr>
          </w:p>
          <w:p w14:paraId="15CB01B2" w14:textId="71073F14" w:rsidR="00790183" w:rsidRPr="006366CF" w:rsidRDefault="00790183" w:rsidP="00790183">
            <w:pPr>
              <w:spacing w:line="276" w:lineRule="auto"/>
              <w:rPr>
                <w:rFonts w:ascii="GHEA Grapalat" w:eastAsia="MS Mincho" w:hAnsi="GHEA Grapalat" w:cs="MS Mincho"/>
                <w:bCs/>
              </w:rPr>
            </w:pPr>
            <w:r w:rsidRPr="006366CF">
              <w:rPr>
                <w:rFonts w:ascii="GHEA Grapalat" w:eastAsia="MS Mincho" w:hAnsi="GHEA Grapalat" w:cs="MS Mincho"/>
                <w:bCs/>
              </w:rPr>
              <w:t>2</w:t>
            </w:r>
            <w:r w:rsidRPr="0096038A">
              <w:rPr>
                <w:rFonts w:ascii="Cambria Math" w:eastAsia="MS Mincho" w:hAnsi="Cambria Math" w:cs="Cambria Math"/>
                <w:bCs/>
              </w:rPr>
              <w:t>․</w:t>
            </w:r>
            <w:r w:rsidRPr="006366CF">
              <w:rPr>
                <w:rFonts w:ascii="GHEA Grapalat" w:eastAsia="MS Mincho" w:hAnsi="GHEA Grapalat" w:cs="MS Mincho"/>
                <w:bCs/>
              </w:rPr>
              <w:t xml:space="preserve"> Չի ընդունվել։ Հասկացությունը տրված է սույն օրենքի կարգավորումների շրջանակում և չի հակասում ձեր կողմից նշված օրենքի դրույթին։</w:t>
            </w:r>
          </w:p>
          <w:p w14:paraId="6678044F" w14:textId="77777777" w:rsidR="00790183" w:rsidRPr="006366CF" w:rsidRDefault="00790183" w:rsidP="00790183">
            <w:pPr>
              <w:spacing w:line="276" w:lineRule="auto"/>
              <w:rPr>
                <w:rFonts w:ascii="GHEA Grapalat" w:eastAsia="MS Mincho" w:hAnsi="GHEA Grapalat" w:cs="MS Mincho"/>
                <w:bCs/>
              </w:rPr>
            </w:pPr>
          </w:p>
          <w:p w14:paraId="29BEA46B" w14:textId="77777777" w:rsidR="00790183" w:rsidRPr="006366CF" w:rsidRDefault="00790183" w:rsidP="00790183">
            <w:pPr>
              <w:spacing w:line="276" w:lineRule="auto"/>
              <w:rPr>
                <w:rFonts w:ascii="GHEA Grapalat" w:eastAsia="MS Mincho" w:hAnsi="GHEA Grapalat" w:cs="MS Mincho"/>
                <w:bCs/>
              </w:rPr>
            </w:pPr>
          </w:p>
          <w:p w14:paraId="1B630A6D" w14:textId="77777777" w:rsidR="00790183" w:rsidRPr="006366CF" w:rsidRDefault="00790183" w:rsidP="00790183">
            <w:pPr>
              <w:spacing w:line="276" w:lineRule="auto"/>
              <w:rPr>
                <w:rFonts w:ascii="GHEA Grapalat" w:eastAsia="MS Mincho" w:hAnsi="GHEA Grapalat" w:cs="MS Mincho"/>
                <w:bCs/>
              </w:rPr>
            </w:pPr>
          </w:p>
          <w:p w14:paraId="5D2A3AA1" w14:textId="77777777" w:rsidR="00790183" w:rsidRPr="006366CF" w:rsidRDefault="00790183" w:rsidP="00790183">
            <w:pPr>
              <w:spacing w:line="276" w:lineRule="auto"/>
              <w:rPr>
                <w:rFonts w:ascii="GHEA Grapalat" w:eastAsia="MS Mincho" w:hAnsi="GHEA Grapalat" w:cs="MS Mincho"/>
                <w:bCs/>
              </w:rPr>
            </w:pPr>
          </w:p>
          <w:p w14:paraId="0D952494" w14:textId="77777777" w:rsidR="00790183" w:rsidRPr="006366CF" w:rsidRDefault="00790183" w:rsidP="00790183">
            <w:pPr>
              <w:spacing w:line="276" w:lineRule="auto"/>
              <w:rPr>
                <w:rFonts w:ascii="GHEA Grapalat" w:eastAsia="MS Mincho" w:hAnsi="GHEA Grapalat" w:cs="MS Mincho"/>
                <w:bCs/>
              </w:rPr>
            </w:pPr>
          </w:p>
          <w:p w14:paraId="479E28A2" w14:textId="77777777" w:rsidR="00790183" w:rsidRPr="006366CF" w:rsidRDefault="00790183" w:rsidP="00790183">
            <w:pPr>
              <w:spacing w:line="276" w:lineRule="auto"/>
              <w:rPr>
                <w:rFonts w:ascii="GHEA Grapalat" w:eastAsia="MS Mincho" w:hAnsi="GHEA Grapalat" w:cs="MS Mincho"/>
                <w:bCs/>
              </w:rPr>
            </w:pPr>
          </w:p>
          <w:p w14:paraId="5092460D" w14:textId="77777777" w:rsidR="00790183" w:rsidRPr="006366CF" w:rsidRDefault="00790183" w:rsidP="00790183">
            <w:pPr>
              <w:spacing w:line="276" w:lineRule="auto"/>
              <w:rPr>
                <w:rFonts w:ascii="GHEA Grapalat" w:eastAsia="MS Mincho" w:hAnsi="GHEA Grapalat" w:cs="MS Mincho"/>
                <w:bCs/>
              </w:rPr>
            </w:pPr>
          </w:p>
          <w:p w14:paraId="1C881588" w14:textId="77777777" w:rsidR="00790183" w:rsidRPr="006366CF" w:rsidRDefault="00790183" w:rsidP="00790183">
            <w:pPr>
              <w:spacing w:line="276" w:lineRule="auto"/>
              <w:rPr>
                <w:rFonts w:ascii="GHEA Grapalat" w:eastAsia="MS Mincho" w:hAnsi="GHEA Grapalat" w:cs="MS Mincho"/>
                <w:bCs/>
              </w:rPr>
            </w:pPr>
          </w:p>
          <w:p w14:paraId="6836D443" w14:textId="77777777" w:rsidR="00790183" w:rsidRPr="006366CF" w:rsidRDefault="00790183" w:rsidP="00790183">
            <w:pPr>
              <w:spacing w:line="276" w:lineRule="auto"/>
              <w:rPr>
                <w:rFonts w:ascii="GHEA Grapalat" w:eastAsia="MS Mincho" w:hAnsi="GHEA Grapalat" w:cs="MS Mincho"/>
                <w:bCs/>
              </w:rPr>
            </w:pPr>
          </w:p>
          <w:p w14:paraId="56E8E38A" w14:textId="77777777" w:rsidR="00790183" w:rsidRPr="006366CF" w:rsidRDefault="00790183" w:rsidP="00790183">
            <w:pPr>
              <w:spacing w:line="276" w:lineRule="auto"/>
              <w:rPr>
                <w:rFonts w:ascii="GHEA Grapalat" w:eastAsia="MS Mincho" w:hAnsi="GHEA Grapalat" w:cs="MS Mincho"/>
                <w:bCs/>
              </w:rPr>
            </w:pPr>
          </w:p>
          <w:p w14:paraId="7A7F40C1" w14:textId="77777777" w:rsidR="00790183" w:rsidRPr="006366CF" w:rsidRDefault="00790183" w:rsidP="00790183">
            <w:pPr>
              <w:spacing w:line="276" w:lineRule="auto"/>
              <w:rPr>
                <w:rFonts w:ascii="GHEA Grapalat" w:eastAsia="MS Mincho" w:hAnsi="GHEA Grapalat" w:cs="MS Mincho"/>
                <w:bCs/>
              </w:rPr>
            </w:pPr>
          </w:p>
          <w:p w14:paraId="11BE9A2D" w14:textId="77777777" w:rsidR="00790183" w:rsidRPr="006366CF" w:rsidRDefault="00790183" w:rsidP="00790183">
            <w:pPr>
              <w:spacing w:line="276" w:lineRule="auto"/>
              <w:rPr>
                <w:rFonts w:ascii="GHEA Grapalat" w:eastAsia="MS Mincho" w:hAnsi="GHEA Grapalat" w:cs="MS Mincho"/>
                <w:bCs/>
              </w:rPr>
            </w:pPr>
          </w:p>
          <w:p w14:paraId="5F0276D7" w14:textId="77777777" w:rsidR="00790183" w:rsidRPr="006366CF" w:rsidRDefault="00790183" w:rsidP="00790183">
            <w:pPr>
              <w:spacing w:line="276" w:lineRule="auto"/>
              <w:rPr>
                <w:rFonts w:ascii="GHEA Grapalat" w:eastAsia="MS Mincho" w:hAnsi="GHEA Grapalat" w:cs="MS Mincho"/>
                <w:bCs/>
              </w:rPr>
            </w:pPr>
          </w:p>
          <w:p w14:paraId="24306E64" w14:textId="77777777" w:rsidR="00790183" w:rsidRPr="006366CF" w:rsidRDefault="00790183" w:rsidP="00790183">
            <w:pPr>
              <w:spacing w:line="276" w:lineRule="auto"/>
              <w:rPr>
                <w:rFonts w:ascii="GHEA Grapalat" w:eastAsia="MS Mincho" w:hAnsi="GHEA Grapalat" w:cs="MS Mincho"/>
                <w:bCs/>
              </w:rPr>
            </w:pPr>
          </w:p>
          <w:p w14:paraId="512AF692" w14:textId="77777777" w:rsidR="00790183" w:rsidRPr="006366CF" w:rsidRDefault="00790183" w:rsidP="00790183">
            <w:pPr>
              <w:spacing w:line="276" w:lineRule="auto"/>
              <w:rPr>
                <w:rFonts w:ascii="GHEA Grapalat" w:eastAsia="MS Mincho" w:hAnsi="GHEA Grapalat" w:cs="MS Mincho"/>
                <w:bCs/>
              </w:rPr>
            </w:pPr>
          </w:p>
          <w:p w14:paraId="1CA42BB0" w14:textId="77777777" w:rsidR="00790183" w:rsidRPr="006366CF" w:rsidRDefault="00790183" w:rsidP="00790183">
            <w:pPr>
              <w:spacing w:line="276" w:lineRule="auto"/>
              <w:rPr>
                <w:rFonts w:ascii="GHEA Grapalat" w:eastAsia="MS Mincho" w:hAnsi="GHEA Grapalat" w:cs="MS Mincho"/>
                <w:bCs/>
              </w:rPr>
            </w:pPr>
          </w:p>
          <w:p w14:paraId="0A74E1CE" w14:textId="77777777" w:rsidR="00790183" w:rsidRPr="006366CF" w:rsidRDefault="00790183" w:rsidP="00790183">
            <w:pPr>
              <w:spacing w:line="276" w:lineRule="auto"/>
              <w:rPr>
                <w:rFonts w:ascii="GHEA Grapalat" w:eastAsia="MS Mincho" w:hAnsi="GHEA Grapalat" w:cs="MS Mincho"/>
                <w:bCs/>
              </w:rPr>
            </w:pPr>
          </w:p>
          <w:p w14:paraId="5074C1FE" w14:textId="77777777" w:rsidR="00790183" w:rsidRPr="006366CF" w:rsidRDefault="00790183" w:rsidP="00790183">
            <w:pPr>
              <w:spacing w:line="276" w:lineRule="auto"/>
              <w:rPr>
                <w:rFonts w:ascii="GHEA Grapalat" w:eastAsia="MS Mincho" w:hAnsi="GHEA Grapalat" w:cs="MS Mincho"/>
                <w:bCs/>
              </w:rPr>
            </w:pPr>
          </w:p>
          <w:p w14:paraId="699FA7C1" w14:textId="77777777" w:rsidR="00790183" w:rsidRPr="006366CF" w:rsidRDefault="00790183" w:rsidP="00790183">
            <w:pPr>
              <w:spacing w:line="276" w:lineRule="auto"/>
              <w:rPr>
                <w:rFonts w:ascii="GHEA Grapalat" w:eastAsia="MS Mincho" w:hAnsi="GHEA Grapalat" w:cs="MS Mincho"/>
                <w:bCs/>
              </w:rPr>
            </w:pPr>
          </w:p>
          <w:p w14:paraId="2F39C05A" w14:textId="79B9738E" w:rsidR="00790183" w:rsidRPr="006366CF" w:rsidRDefault="00790183" w:rsidP="00790183">
            <w:pPr>
              <w:spacing w:line="276" w:lineRule="auto"/>
              <w:rPr>
                <w:rFonts w:ascii="GHEA Grapalat" w:eastAsia="MS Mincho" w:hAnsi="GHEA Grapalat" w:cs="MS Mincho"/>
                <w:bCs/>
              </w:rPr>
            </w:pPr>
            <w:r w:rsidRPr="006366CF">
              <w:rPr>
                <w:rFonts w:ascii="GHEA Grapalat" w:eastAsia="MS Mincho" w:hAnsi="GHEA Grapalat" w:cs="MS Mincho"/>
                <w:bCs/>
              </w:rPr>
              <w:t>3</w:t>
            </w:r>
            <w:r w:rsidRPr="0096038A">
              <w:rPr>
                <w:rFonts w:ascii="Cambria Math" w:eastAsia="MS Mincho" w:hAnsi="Cambria Math" w:cs="Cambria Math"/>
                <w:bCs/>
              </w:rPr>
              <w:t>․</w:t>
            </w:r>
            <w:r w:rsidR="00C841A8" w:rsidRPr="006366CF">
              <w:rPr>
                <w:rFonts w:ascii="GHEA Grapalat" w:eastAsia="MS Mincho" w:hAnsi="GHEA Grapalat" w:cs="MS Mincho"/>
                <w:bCs/>
              </w:rPr>
              <w:t>Ընդունվել է ի գիտություն։ Նման խնդիր նախագծով դրված է ԲՏԱՆ լիազորությունների շրջանակում, որին մասնակցելու է նաև ինքնավար մարմինը։</w:t>
            </w:r>
          </w:p>
          <w:p w14:paraId="587438A4" w14:textId="77777777" w:rsidR="00C841A8" w:rsidRPr="006366CF" w:rsidRDefault="00C841A8" w:rsidP="00790183">
            <w:pPr>
              <w:spacing w:line="276" w:lineRule="auto"/>
              <w:rPr>
                <w:rFonts w:ascii="GHEA Grapalat" w:eastAsia="MS Mincho" w:hAnsi="GHEA Grapalat" w:cs="MS Mincho"/>
                <w:bCs/>
              </w:rPr>
            </w:pPr>
          </w:p>
          <w:p w14:paraId="100AF992" w14:textId="77777777" w:rsidR="00C841A8" w:rsidRPr="006366CF" w:rsidRDefault="00C841A8" w:rsidP="00790183">
            <w:pPr>
              <w:spacing w:line="276" w:lineRule="auto"/>
              <w:rPr>
                <w:rFonts w:ascii="GHEA Grapalat" w:eastAsia="MS Mincho" w:hAnsi="GHEA Grapalat" w:cs="MS Mincho"/>
                <w:bCs/>
              </w:rPr>
            </w:pPr>
          </w:p>
          <w:p w14:paraId="12711AC0" w14:textId="77777777" w:rsidR="00C841A8" w:rsidRPr="006366CF" w:rsidRDefault="00C841A8" w:rsidP="00790183">
            <w:pPr>
              <w:spacing w:line="276" w:lineRule="auto"/>
              <w:rPr>
                <w:rFonts w:ascii="GHEA Grapalat" w:eastAsia="MS Mincho" w:hAnsi="GHEA Grapalat" w:cs="MS Mincho"/>
                <w:bCs/>
              </w:rPr>
            </w:pPr>
          </w:p>
          <w:p w14:paraId="00C2F144" w14:textId="77777777" w:rsidR="00C841A8" w:rsidRPr="006366CF" w:rsidRDefault="00C841A8" w:rsidP="00790183">
            <w:pPr>
              <w:spacing w:line="276" w:lineRule="auto"/>
              <w:rPr>
                <w:rFonts w:ascii="GHEA Grapalat" w:eastAsia="MS Mincho" w:hAnsi="GHEA Grapalat" w:cs="MS Mincho"/>
                <w:bCs/>
              </w:rPr>
            </w:pPr>
          </w:p>
          <w:p w14:paraId="2B868B67" w14:textId="77777777" w:rsidR="00C841A8" w:rsidRPr="006366CF" w:rsidRDefault="00C841A8" w:rsidP="00790183">
            <w:pPr>
              <w:spacing w:line="276" w:lineRule="auto"/>
              <w:rPr>
                <w:rFonts w:ascii="GHEA Grapalat" w:eastAsia="MS Mincho" w:hAnsi="GHEA Grapalat" w:cs="MS Mincho"/>
                <w:bCs/>
              </w:rPr>
            </w:pPr>
          </w:p>
          <w:p w14:paraId="5D27C124" w14:textId="77777777" w:rsidR="00C841A8" w:rsidRPr="006366CF" w:rsidRDefault="00C841A8" w:rsidP="00790183">
            <w:pPr>
              <w:spacing w:line="276" w:lineRule="auto"/>
              <w:rPr>
                <w:rFonts w:ascii="GHEA Grapalat" w:eastAsia="MS Mincho" w:hAnsi="GHEA Grapalat" w:cs="MS Mincho"/>
                <w:bCs/>
              </w:rPr>
            </w:pPr>
          </w:p>
          <w:p w14:paraId="22143F6B" w14:textId="77777777" w:rsidR="00C841A8" w:rsidRPr="006366CF" w:rsidRDefault="00C841A8" w:rsidP="00790183">
            <w:pPr>
              <w:spacing w:line="276" w:lineRule="auto"/>
              <w:rPr>
                <w:rFonts w:ascii="GHEA Grapalat" w:eastAsia="MS Mincho" w:hAnsi="GHEA Grapalat" w:cs="MS Mincho"/>
                <w:bCs/>
              </w:rPr>
            </w:pPr>
          </w:p>
          <w:p w14:paraId="6E7EC3A1" w14:textId="77777777" w:rsidR="00C841A8" w:rsidRPr="006366CF" w:rsidRDefault="00C841A8" w:rsidP="00790183">
            <w:pPr>
              <w:spacing w:line="276" w:lineRule="auto"/>
              <w:rPr>
                <w:rFonts w:ascii="GHEA Grapalat" w:eastAsia="MS Mincho" w:hAnsi="GHEA Grapalat" w:cs="MS Mincho"/>
                <w:bCs/>
              </w:rPr>
            </w:pPr>
          </w:p>
          <w:p w14:paraId="4E1E9BD7" w14:textId="77777777" w:rsidR="00C841A8" w:rsidRPr="006366CF" w:rsidRDefault="00C841A8" w:rsidP="00790183">
            <w:pPr>
              <w:spacing w:line="276" w:lineRule="auto"/>
              <w:rPr>
                <w:rFonts w:ascii="GHEA Grapalat" w:eastAsia="MS Mincho" w:hAnsi="GHEA Grapalat" w:cs="MS Mincho"/>
                <w:bCs/>
              </w:rPr>
            </w:pPr>
          </w:p>
          <w:p w14:paraId="41477629" w14:textId="77777777" w:rsidR="00C841A8" w:rsidRPr="006366CF" w:rsidRDefault="00C841A8" w:rsidP="00790183">
            <w:pPr>
              <w:spacing w:line="276" w:lineRule="auto"/>
              <w:rPr>
                <w:rFonts w:ascii="GHEA Grapalat" w:eastAsia="MS Mincho" w:hAnsi="GHEA Grapalat" w:cs="MS Mincho"/>
                <w:bCs/>
              </w:rPr>
            </w:pPr>
          </w:p>
          <w:p w14:paraId="4F535199" w14:textId="77777777" w:rsidR="00C841A8" w:rsidRPr="006366CF" w:rsidRDefault="00C841A8" w:rsidP="00790183">
            <w:pPr>
              <w:spacing w:line="276" w:lineRule="auto"/>
              <w:rPr>
                <w:rFonts w:ascii="GHEA Grapalat" w:eastAsia="MS Mincho" w:hAnsi="GHEA Grapalat" w:cs="MS Mincho"/>
                <w:bCs/>
              </w:rPr>
            </w:pPr>
          </w:p>
          <w:p w14:paraId="02C0CF2F" w14:textId="77777777" w:rsidR="00C841A8" w:rsidRPr="006366CF" w:rsidRDefault="00C841A8" w:rsidP="00790183">
            <w:pPr>
              <w:spacing w:line="276" w:lineRule="auto"/>
              <w:rPr>
                <w:rFonts w:ascii="GHEA Grapalat" w:eastAsia="MS Mincho" w:hAnsi="GHEA Grapalat" w:cs="MS Mincho"/>
                <w:bCs/>
              </w:rPr>
            </w:pPr>
          </w:p>
          <w:p w14:paraId="526143C7" w14:textId="77777777" w:rsidR="00C841A8" w:rsidRPr="006366CF" w:rsidRDefault="00C841A8" w:rsidP="00790183">
            <w:pPr>
              <w:spacing w:line="276" w:lineRule="auto"/>
              <w:rPr>
                <w:rFonts w:ascii="GHEA Grapalat" w:eastAsia="MS Mincho" w:hAnsi="GHEA Grapalat" w:cs="MS Mincho"/>
                <w:bCs/>
              </w:rPr>
            </w:pPr>
          </w:p>
          <w:p w14:paraId="47D82D91" w14:textId="77777777" w:rsidR="00C841A8" w:rsidRPr="006366CF" w:rsidRDefault="00C841A8" w:rsidP="00790183">
            <w:pPr>
              <w:spacing w:line="276" w:lineRule="auto"/>
              <w:rPr>
                <w:rFonts w:ascii="GHEA Grapalat" w:eastAsia="MS Mincho" w:hAnsi="GHEA Grapalat" w:cs="MS Mincho"/>
                <w:bCs/>
              </w:rPr>
            </w:pPr>
          </w:p>
          <w:p w14:paraId="2FF85778" w14:textId="53320DC0" w:rsidR="00C841A8" w:rsidRPr="006366CF" w:rsidRDefault="00C841A8" w:rsidP="00790183">
            <w:pPr>
              <w:spacing w:line="276" w:lineRule="auto"/>
              <w:rPr>
                <w:rFonts w:ascii="GHEA Grapalat" w:eastAsia="MS Mincho" w:hAnsi="GHEA Grapalat" w:cs="MS Mincho"/>
                <w:bCs/>
              </w:rPr>
            </w:pPr>
            <w:r w:rsidRPr="006366CF">
              <w:rPr>
                <w:rFonts w:ascii="GHEA Grapalat" w:eastAsia="MS Mincho" w:hAnsi="GHEA Grapalat" w:cs="MS Mincho"/>
                <w:bCs/>
              </w:rPr>
              <w:t>4</w:t>
            </w:r>
            <w:r w:rsidRPr="0096038A">
              <w:rPr>
                <w:rFonts w:ascii="Cambria Math" w:eastAsia="MS Mincho" w:hAnsi="Cambria Math" w:cs="Cambria Math"/>
                <w:bCs/>
              </w:rPr>
              <w:t>․</w:t>
            </w:r>
            <w:r w:rsidRPr="006366CF">
              <w:rPr>
                <w:rFonts w:ascii="GHEA Grapalat" w:eastAsia="MS Mincho" w:hAnsi="GHEA Grapalat" w:cs="MS Mincho"/>
                <w:bCs/>
              </w:rPr>
              <w:t xml:space="preserve"> Նման</w:t>
            </w:r>
            <w:r w:rsidR="007073C1" w:rsidRPr="0096038A">
              <w:rPr>
                <w:rFonts w:ascii="GHEA Grapalat" w:eastAsia="MS Mincho" w:hAnsi="GHEA Grapalat" w:cs="MS Mincho"/>
                <w:bCs/>
              </w:rPr>
              <w:t xml:space="preserve"> </w:t>
            </w:r>
            <w:r w:rsidR="007073C1">
              <w:rPr>
                <w:rFonts w:ascii="GHEA Grapalat" w:eastAsia="MS Mincho" w:hAnsi="GHEA Grapalat" w:cs="MS Mincho"/>
                <w:bCs/>
              </w:rPr>
              <w:t>հարաբերությունները կկարգավորվեն</w:t>
            </w:r>
            <w:r w:rsidRPr="006366CF">
              <w:rPr>
                <w:rFonts w:ascii="GHEA Grapalat" w:eastAsia="MS Mincho" w:hAnsi="GHEA Grapalat" w:cs="MS Mincho"/>
                <w:bCs/>
              </w:rPr>
              <w:t xml:space="preserve"> </w:t>
            </w:r>
            <w:r w:rsidR="007073C1">
              <w:rPr>
                <w:rFonts w:ascii="GHEA Grapalat" w:eastAsia="MS Mincho" w:hAnsi="GHEA Grapalat" w:cs="MS Mincho"/>
                <w:bCs/>
              </w:rPr>
              <w:t>Կիբեռանվտանգության մասին</w:t>
            </w:r>
            <w:r w:rsidR="0096038A">
              <w:rPr>
                <w:rFonts w:ascii="GHEA Grapalat" w:eastAsia="MS Mincho" w:hAnsi="GHEA Grapalat" w:cs="MS Mincho"/>
                <w:bCs/>
              </w:rPr>
              <w:t xml:space="preserve"> </w:t>
            </w:r>
            <w:r w:rsidRPr="006366CF">
              <w:rPr>
                <w:rFonts w:ascii="GHEA Grapalat" w:eastAsia="MS Mincho" w:hAnsi="GHEA Grapalat" w:cs="MS Mincho"/>
                <w:bCs/>
              </w:rPr>
              <w:t xml:space="preserve">օրենքի </w:t>
            </w:r>
            <w:r w:rsidRPr="0096038A">
              <w:rPr>
                <w:rFonts w:ascii="GHEA Grapalat" w:eastAsia="MS Mincho" w:hAnsi="GHEA Grapalat" w:cs="MS Mincho"/>
                <w:bCs/>
              </w:rPr>
              <w:t>7-րդ հոդվածի 24-րդ կետո</w:t>
            </w:r>
            <w:r w:rsidR="007073C1" w:rsidRPr="0096038A">
              <w:rPr>
                <w:rFonts w:ascii="GHEA Grapalat" w:eastAsia="MS Mincho" w:hAnsi="GHEA Grapalat" w:cs="MS Mincho"/>
                <w:bCs/>
              </w:rPr>
              <w:t>վ սահմանված կարգի ընդունմամբ:</w:t>
            </w:r>
          </w:p>
          <w:p w14:paraId="521E3725" w14:textId="77777777" w:rsidR="00C841A8" w:rsidRPr="006366CF" w:rsidRDefault="00C841A8" w:rsidP="00790183">
            <w:pPr>
              <w:spacing w:line="276" w:lineRule="auto"/>
              <w:rPr>
                <w:rFonts w:ascii="GHEA Grapalat" w:eastAsia="MS Mincho" w:hAnsi="GHEA Grapalat" w:cs="MS Mincho"/>
                <w:bCs/>
              </w:rPr>
            </w:pPr>
          </w:p>
          <w:p w14:paraId="7E436E60" w14:textId="77777777" w:rsidR="00C841A8" w:rsidRPr="006366CF" w:rsidRDefault="00C841A8" w:rsidP="00790183">
            <w:pPr>
              <w:spacing w:line="276" w:lineRule="auto"/>
              <w:rPr>
                <w:rFonts w:ascii="GHEA Grapalat" w:eastAsia="MS Mincho" w:hAnsi="GHEA Grapalat" w:cs="MS Mincho"/>
                <w:bCs/>
              </w:rPr>
            </w:pPr>
          </w:p>
          <w:p w14:paraId="00D3B1EA" w14:textId="77777777" w:rsidR="00C841A8" w:rsidRPr="006366CF" w:rsidRDefault="00C841A8" w:rsidP="00790183">
            <w:pPr>
              <w:spacing w:line="276" w:lineRule="auto"/>
              <w:rPr>
                <w:rFonts w:ascii="GHEA Grapalat" w:eastAsia="MS Mincho" w:hAnsi="GHEA Grapalat" w:cs="MS Mincho"/>
                <w:bCs/>
              </w:rPr>
            </w:pPr>
          </w:p>
          <w:p w14:paraId="11C5101A" w14:textId="77777777" w:rsidR="00C841A8" w:rsidRPr="006366CF" w:rsidRDefault="00C841A8" w:rsidP="00790183">
            <w:pPr>
              <w:spacing w:line="276" w:lineRule="auto"/>
              <w:rPr>
                <w:rFonts w:ascii="GHEA Grapalat" w:eastAsia="MS Mincho" w:hAnsi="GHEA Grapalat" w:cs="MS Mincho"/>
                <w:bCs/>
              </w:rPr>
            </w:pPr>
          </w:p>
          <w:p w14:paraId="48EC04EA" w14:textId="77777777" w:rsidR="00C841A8" w:rsidRPr="006366CF" w:rsidRDefault="00C841A8" w:rsidP="00790183">
            <w:pPr>
              <w:spacing w:line="276" w:lineRule="auto"/>
              <w:rPr>
                <w:rFonts w:ascii="GHEA Grapalat" w:eastAsia="MS Mincho" w:hAnsi="GHEA Grapalat" w:cs="MS Mincho"/>
                <w:bCs/>
              </w:rPr>
            </w:pPr>
          </w:p>
          <w:p w14:paraId="126F7535" w14:textId="77777777" w:rsidR="00C841A8" w:rsidRPr="006366CF" w:rsidRDefault="00C841A8" w:rsidP="00790183">
            <w:pPr>
              <w:spacing w:line="276" w:lineRule="auto"/>
              <w:rPr>
                <w:rFonts w:ascii="GHEA Grapalat" w:eastAsia="MS Mincho" w:hAnsi="GHEA Grapalat" w:cs="MS Mincho"/>
                <w:bCs/>
              </w:rPr>
            </w:pPr>
          </w:p>
          <w:p w14:paraId="12CCC71D" w14:textId="77777777" w:rsidR="00C841A8" w:rsidRPr="006366CF" w:rsidRDefault="00C841A8" w:rsidP="00790183">
            <w:pPr>
              <w:spacing w:line="276" w:lineRule="auto"/>
              <w:rPr>
                <w:rFonts w:ascii="GHEA Grapalat" w:eastAsia="MS Mincho" w:hAnsi="GHEA Grapalat" w:cs="MS Mincho"/>
                <w:bCs/>
              </w:rPr>
            </w:pPr>
          </w:p>
          <w:p w14:paraId="63AE34C4" w14:textId="77777777" w:rsidR="00C841A8" w:rsidRPr="006366CF" w:rsidRDefault="00C841A8" w:rsidP="00790183">
            <w:pPr>
              <w:spacing w:line="276" w:lineRule="auto"/>
              <w:rPr>
                <w:rFonts w:ascii="GHEA Grapalat" w:eastAsia="MS Mincho" w:hAnsi="GHEA Grapalat" w:cs="MS Mincho"/>
                <w:bCs/>
              </w:rPr>
            </w:pPr>
          </w:p>
          <w:p w14:paraId="24051489" w14:textId="77777777" w:rsidR="0025258D" w:rsidRPr="006366CF" w:rsidRDefault="00C841A8" w:rsidP="00790183">
            <w:pPr>
              <w:spacing w:line="276" w:lineRule="auto"/>
              <w:rPr>
                <w:rFonts w:ascii="GHEA Grapalat" w:eastAsia="MS Mincho" w:hAnsi="GHEA Grapalat" w:cs="MS Mincho"/>
                <w:bCs/>
              </w:rPr>
            </w:pPr>
            <w:r w:rsidRPr="006366CF">
              <w:rPr>
                <w:rFonts w:ascii="GHEA Grapalat" w:eastAsia="MS Mincho" w:hAnsi="GHEA Grapalat" w:cs="MS Mincho"/>
                <w:bCs/>
              </w:rPr>
              <w:t>5</w:t>
            </w:r>
            <w:r w:rsidRPr="0096038A">
              <w:rPr>
                <w:rFonts w:ascii="Cambria Math" w:eastAsia="MS Mincho" w:hAnsi="Cambria Math" w:cs="Cambria Math"/>
                <w:bCs/>
              </w:rPr>
              <w:t>․</w:t>
            </w:r>
            <w:r w:rsidRPr="006366CF">
              <w:rPr>
                <w:rFonts w:ascii="GHEA Grapalat" w:eastAsia="MS Mincho" w:hAnsi="GHEA Grapalat" w:cs="MS Mincho"/>
                <w:bCs/>
              </w:rPr>
              <w:t>Չի ընդունվել։</w:t>
            </w:r>
            <w:r w:rsidRPr="009A251A">
              <w:rPr>
                <w:rFonts w:ascii="GHEA Grapalat" w:eastAsia="MS Mincho" w:hAnsi="GHEA Grapalat" w:cs="MS Mincho"/>
                <w:bCs/>
              </w:rPr>
              <w:t xml:space="preserve"> </w:t>
            </w:r>
            <w:r w:rsidRPr="006366CF">
              <w:rPr>
                <w:rFonts w:ascii="GHEA Grapalat" w:eastAsia="MS Mincho" w:hAnsi="GHEA Grapalat" w:cs="MS Mincho"/>
                <w:bCs/>
              </w:rPr>
              <w:t xml:space="preserve">Կիբեռգրագիտության ապահովման համար դրույթներ սահմանված են 6-րդ հոդվածի 1-ին մասի 2-րդ կետում, 7-րդ հոդվածի 2-րդ մասի 8-րդ կետում։ Կիբեռհանցագործությունների վերաբերյալ կարգավորումները չեն հանդիսանում սույն օրենքի կարգավորման առարկա և չեն առնչվում լիազոր կամ ինքնավար մարմինների </w:t>
            </w:r>
            <w:r w:rsidR="0025258D" w:rsidRPr="006366CF">
              <w:rPr>
                <w:rFonts w:ascii="GHEA Grapalat" w:eastAsia="MS Mincho" w:hAnsi="GHEA Grapalat" w:cs="MS Mincho"/>
                <w:bCs/>
              </w:rPr>
              <w:t>լիազորությունների շրջանակին</w:t>
            </w:r>
            <w:r w:rsidRPr="006366CF">
              <w:rPr>
                <w:rFonts w:ascii="GHEA Grapalat" w:eastAsia="MS Mincho" w:hAnsi="GHEA Grapalat" w:cs="MS Mincho"/>
                <w:bCs/>
              </w:rPr>
              <w:t>։</w:t>
            </w:r>
          </w:p>
          <w:p w14:paraId="6EF3E7E4" w14:textId="6417D374" w:rsidR="00C841A8" w:rsidRPr="006366CF" w:rsidRDefault="0025258D" w:rsidP="00790183">
            <w:pPr>
              <w:spacing w:line="276" w:lineRule="auto"/>
              <w:rPr>
                <w:rFonts w:ascii="GHEA Grapalat" w:eastAsia="MS Mincho" w:hAnsi="GHEA Grapalat" w:cs="MS Mincho"/>
                <w:bCs/>
              </w:rPr>
            </w:pPr>
            <w:r w:rsidRPr="006366CF">
              <w:rPr>
                <w:rFonts w:ascii="GHEA Grapalat" w:eastAsia="MS Mincho" w:hAnsi="GHEA Grapalat" w:cs="MS Mincho"/>
                <w:bCs/>
              </w:rPr>
              <w:t>6</w:t>
            </w:r>
            <w:r w:rsidRPr="0096038A">
              <w:rPr>
                <w:rFonts w:ascii="Cambria Math" w:eastAsia="MS Mincho" w:hAnsi="Cambria Math" w:cs="Cambria Math"/>
                <w:bCs/>
              </w:rPr>
              <w:t>․</w:t>
            </w:r>
            <w:r w:rsidRPr="006366CF">
              <w:rPr>
                <w:rFonts w:ascii="GHEA Grapalat" w:eastAsia="MS Mincho" w:hAnsi="GHEA Grapalat" w:cs="MS Mincho"/>
                <w:bCs/>
              </w:rPr>
              <w:t>Չի ընդունվել։</w:t>
            </w:r>
            <w:r w:rsidRPr="009A251A">
              <w:rPr>
                <w:rFonts w:ascii="GHEA Grapalat" w:eastAsia="MS Mincho" w:hAnsi="GHEA Grapalat" w:cs="MS Mincho"/>
                <w:bCs/>
              </w:rPr>
              <w:t xml:space="preserve"> «</w:t>
            </w:r>
            <w:r w:rsidRPr="006366CF">
              <w:rPr>
                <w:rFonts w:ascii="GHEA Grapalat" w:eastAsia="MS Mincho" w:hAnsi="GHEA Grapalat" w:cs="MS Mincho"/>
                <w:bCs/>
              </w:rPr>
              <w:t>Տեղեկատվություն» բառն օրենքի նախագծում կիրառվում է բացառապես «տնօրինող» բառի հետ միաժամանակ։ «Տեղեկատվություն տնօրինող» եզրույթը «Տեղեկատվության ազատության մասին» օրենքով սահմանված հասկացություն է, որը սույն օրենքում կիրառվում է նույն իմաստով։</w:t>
            </w:r>
            <w:r w:rsidR="00C841A8" w:rsidRPr="006366CF">
              <w:rPr>
                <w:rFonts w:ascii="GHEA Grapalat" w:eastAsia="MS Mincho" w:hAnsi="GHEA Grapalat" w:cs="MS Mincho"/>
                <w:bCs/>
              </w:rPr>
              <w:t xml:space="preserve"> </w:t>
            </w:r>
          </w:p>
          <w:p w14:paraId="0BD4FED9" w14:textId="77777777" w:rsidR="00790183" w:rsidRPr="006366CF" w:rsidRDefault="00790183" w:rsidP="00790183">
            <w:pPr>
              <w:spacing w:line="276" w:lineRule="auto"/>
              <w:rPr>
                <w:rFonts w:ascii="GHEA Grapalat" w:eastAsia="MS Mincho" w:hAnsi="GHEA Grapalat" w:cs="MS Mincho"/>
                <w:bCs/>
              </w:rPr>
            </w:pPr>
          </w:p>
          <w:p w14:paraId="7A22326A" w14:textId="739163C4" w:rsidR="00790183" w:rsidRPr="006366CF" w:rsidRDefault="00790183" w:rsidP="00790183">
            <w:pPr>
              <w:spacing w:line="276" w:lineRule="auto"/>
              <w:rPr>
                <w:rFonts w:ascii="GHEA Grapalat" w:eastAsia="MS Mincho" w:hAnsi="GHEA Grapalat" w:cs="MS Mincho"/>
                <w:bCs/>
              </w:rPr>
            </w:pPr>
          </w:p>
        </w:tc>
      </w:tr>
      <w:tr w:rsidR="00F77A8D" w:rsidRPr="006366CF" w14:paraId="40771EF8" w14:textId="77777777" w:rsidTr="00FA176D">
        <w:trPr>
          <w:gridAfter w:val="1"/>
          <w:wAfter w:w="50" w:type="dxa"/>
          <w:trHeight w:val="243"/>
        </w:trPr>
        <w:tc>
          <w:tcPr>
            <w:tcW w:w="8817" w:type="dxa"/>
            <w:vMerge w:val="restart"/>
          </w:tcPr>
          <w:p w14:paraId="2E65E5C4" w14:textId="488F54E8" w:rsidR="00F77A8D" w:rsidRPr="006366CF" w:rsidRDefault="00093EEB"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lastRenderedPageBreak/>
              <w:t>23</w:t>
            </w:r>
            <w:r w:rsidR="00F77A8D" w:rsidRPr="006366CF">
              <w:rPr>
                <w:rFonts w:ascii="GHEA Grapalat" w:eastAsia="GHEA Grapalat" w:hAnsi="GHEA Grapalat" w:cs="GHEA Grapalat"/>
                <w:b/>
                <w:bCs/>
              </w:rPr>
              <w:t>. ՀՀ</w:t>
            </w:r>
            <w:r w:rsidR="00F77A8D" w:rsidRPr="009A251A">
              <w:rPr>
                <w:rFonts w:ascii="GHEA Grapalat" w:eastAsia="GHEA Grapalat" w:hAnsi="GHEA Grapalat" w:cs="GHEA Grapalat"/>
                <w:b/>
                <w:bCs/>
              </w:rPr>
              <w:t xml:space="preserve"> </w:t>
            </w:r>
            <w:r w:rsidR="00F77A8D" w:rsidRPr="006366CF">
              <w:rPr>
                <w:rFonts w:ascii="GHEA Grapalat" w:eastAsia="GHEA Grapalat" w:hAnsi="GHEA Grapalat" w:cs="GHEA Grapalat"/>
                <w:b/>
                <w:bCs/>
              </w:rPr>
              <w:t>հանրային ծառայությունները կարգավորող հանձնաժողով</w:t>
            </w:r>
          </w:p>
        </w:tc>
        <w:tc>
          <w:tcPr>
            <w:tcW w:w="6158" w:type="dxa"/>
          </w:tcPr>
          <w:p w14:paraId="162C66F9" w14:textId="0E47466C" w:rsidR="00F77A8D" w:rsidRPr="006366CF" w:rsidRDefault="006A02BD"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21</w:t>
            </w:r>
            <w:r w:rsidR="00777018" w:rsidRPr="006366CF">
              <w:rPr>
                <w:rFonts w:ascii="GHEA Grapalat" w:eastAsia="GHEA Grapalat" w:hAnsi="GHEA Grapalat" w:cs="GHEA Grapalat"/>
                <w:b/>
                <w:bCs/>
              </w:rPr>
              <w:t>.</w:t>
            </w:r>
            <w:r w:rsidRPr="006366CF">
              <w:rPr>
                <w:rFonts w:ascii="GHEA Grapalat" w:eastAsia="GHEA Grapalat" w:hAnsi="GHEA Grapalat" w:cs="GHEA Grapalat"/>
                <w:b/>
                <w:bCs/>
              </w:rPr>
              <w:t>05</w:t>
            </w:r>
            <w:r w:rsidR="00777018" w:rsidRPr="006366CF">
              <w:rPr>
                <w:rFonts w:ascii="GHEA Grapalat" w:eastAsia="GHEA Grapalat" w:hAnsi="GHEA Grapalat" w:cs="GHEA Grapalat"/>
                <w:b/>
                <w:bCs/>
              </w:rPr>
              <w:t>.202</w:t>
            </w:r>
            <w:r w:rsidR="00093EEB" w:rsidRPr="006366CF">
              <w:rPr>
                <w:rFonts w:ascii="GHEA Grapalat" w:eastAsia="GHEA Grapalat" w:hAnsi="GHEA Grapalat" w:cs="GHEA Grapalat"/>
                <w:b/>
                <w:bCs/>
              </w:rPr>
              <w:t>5</w:t>
            </w:r>
            <w:r w:rsidR="00F77A8D" w:rsidRPr="006366CF">
              <w:rPr>
                <w:rFonts w:ascii="GHEA Grapalat" w:eastAsia="GHEA Grapalat" w:hAnsi="GHEA Grapalat" w:cs="GHEA Grapalat"/>
                <w:b/>
                <w:bCs/>
              </w:rPr>
              <w:t>թ.</w:t>
            </w:r>
          </w:p>
        </w:tc>
      </w:tr>
      <w:tr w:rsidR="00F77A8D" w:rsidRPr="006366CF" w14:paraId="585ED08C" w14:textId="77777777" w:rsidTr="00FA176D">
        <w:trPr>
          <w:gridAfter w:val="1"/>
          <w:wAfter w:w="50" w:type="dxa"/>
          <w:trHeight w:val="243"/>
        </w:trPr>
        <w:tc>
          <w:tcPr>
            <w:tcW w:w="8817" w:type="dxa"/>
            <w:vMerge/>
          </w:tcPr>
          <w:p w14:paraId="34EBF8FF" w14:textId="77777777" w:rsidR="00F77A8D" w:rsidRPr="006366CF" w:rsidRDefault="00F77A8D" w:rsidP="00677CCD">
            <w:pPr>
              <w:widowControl w:val="0"/>
              <w:pBdr>
                <w:top w:val="nil"/>
                <w:left w:val="nil"/>
                <w:bottom w:val="nil"/>
                <w:right w:val="nil"/>
                <w:between w:val="nil"/>
              </w:pBdr>
              <w:spacing w:line="276" w:lineRule="auto"/>
              <w:jc w:val="center"/>
              <w:rPr>
                <w:rFonts w:ascii="GHEA Grapalat" w:eastAsia="GHEA Grapalat" w:hAnsi="GHEA Grapalat" w:cs="GHEA Grapalat"/>
                <w:b/>
                <w:bCs/>
              </w:rPr>
            </w:pPr>
          </w:p>
        </w:tc>
        <w:tc>
          <w:tcPr>
            <w:tcW w:w="6158" w:type="dxa"/>
          </w:tcPr>
          <w:p w14:paraId="5BBC0D80" w14:textId="16EA52F0" w:rsidR="00F77A8D" w:rsidRPr="006366CF" w:rsidRDefault="00F77A8D" w:rsidP="00677CCD">
            <w:pPr>
              <w:spacing w:line="276" w:lineRule="auto"/>
              <w:jc w:val="center"/>
              <w:rPr>
                <w:rFonts w:ascii="GHEA Grapalat" w:eastAsia="GHEA Grapalat" w:hAnsi="GHEA Grapalat" w:cs="GHEA Grapalat"/>
                <w:b/>
                <w:bCs/>
              </w:rPr>
            </w:pPr>
            <w:r w:rsidRPr="006366CF">
              <w:rPr>
                <w:rFonts w:ascii="GHEA Grapalat" w:eastAsia="GHEA Grapalat" w:hAnsi="GHEA Grapalat" w:cs="GHEA Grapalat"/>
                <w:b/>
                <w:bCs/>
              </w:rPr>
              <w:t>N</w:t>
            </w:r>
            <w:r w:rsidR="00777018" w:rsidRPr="006366CF">
              <w:rPr>
                <w:rFonts w:ascii="GHEA Grapalat" w:eastAsia="GHEA Grapalat" w:hAnsi="GHEA Grapalat" w:cs="GHEA Grapalat"/>
                <w:b/>
                <w:bCs/>
              </w:rPr>
              <w:t xml:space="preserve"> </w:t>
            </w:r>
            <w:r w:rsidR="006A02BD" w:rsidRPr="006366CF">
              <w:rPr>
                <w:rFonts w:ascii="GHEA Grapalat" w:eastAsia="GHEA Grapalat" w:hAnsi="GHEA Grapalat" w:cs="GHEA Grapalat"/>
                <w:b/>
                <w:bCs/>
              </w:rPr>
              <w:t>ՄՄ/34.1-Մ2-7/2281-2025</w:t>
            </w:r>
          </w:p>
        </w:tc>
      </w:tr>
      <w:tr w:rsidR="00F77A8D" w:rsidRPr="006366CF" w14:paraId="211BB09C" w14:textId="77777777" w:rsidTr="00FA176D">
        <w:trPr>
          <w:gridAfter w:val="1"/>
          <w:wAfter w:w="50" w:type="dxa"/>
          <w:trHeight w:val="396"/>
        </w:trPr>
        <w:tc>
          <w:tcPr>
            <w:tcW w:w="8817" w:type="dxa"/>
          </w:tcPr>
          <w:p w14:paraId="76C2A29E" w14:textId="77777777" w:rsidR="006A02BD" w:rsidRPr="006366CF" w:rsidRDefault="006A02BD" w:rsidP="00677CCD">
            <w:pPr>
              <w:spacing w:line="276" w:lineRule="auto"/>
              <w:ind w:firstLine="426"/>
              <w:jc w:val="both"/>
              <w:rPr>
                <w:rFonts w:ascii="GHEA Grapalat" w:hAnsi="GHEA Grapalat"/>
                <w:bCs/>
                <w:iCs/>
                <w:noProof/>
                <w:spacing w:val="-4"/>
              </w:rPr>
            </w:pPr>
            <w:r w:rsidRPr="006366CF">
              <w:rPr>
                <w:rFonts w:ascii="GHEA Grapalat" w:hAnsi="GHEA Grapalat"/>
                <w:bCs/>
                <w:iCs/>
                <w:noProof/>
                <w:spacing w:val="-4"/>
              </w:rPr>
              <w:t xml:space="preserve">       ՀՀ հանրային ծառայությունները կարգավորող հանձնաժողովը «Հանրային տեղեկությունների մասին», «Կիբեռանվտանգության մասին», «Տեղեկատվական համակարգերի կարգավորման մարմնի մասին» օրենքների, ինչպես նաև հարակից օրենքների լրամշակված նախագծերի վերաբերյալ հայտնում է հետևյալը</w:t>
            </w:r>
            <w:r w:rsidRPr="0096038A">
              <w:rPr>
                <w:rFonts w:ascii="Cambria Math" w:eastAsia="MS Mincho" w:hAnsi="Cambria Math" w:cs="Cambria Math"/>
                <w:bCs/>
                <w:iCs/>
                <w:noProof/>
                <w:spacing w:val="-4"/>
              </w:rPr>
              <w:t>․</w:t>
            </w:r>
          </w:p>
          <w:p w14:paraId="23E575C5" w14:textId="77777777" w:rsidR="006A02BD" w:rsidRPr="006366CF" w:rsidRDefault="006A02BD" w:rsidP="00677CCD">
            <w:pPr>
              <w:spacing w:line="276" w:lineRule="auto"/>
              <w:ind w:firstLine="426"/>
              <w:jc w:val="both"/>
              <w:rPr>
                <w:rFonts w:ascii="GHEA Grapalat" w:hAnsi="GHEA Grapalat"/>
                <w:bCs/>
                <w:iCs/>
                <w:noProof/>
                <w:spacing w:val="-4"/>
              </w:rPr>
            </w:pPr>
            <w:r w:rsidRPr="006366CF">
              <w:rPr>
                <w:rFonts w:ascii="GHEA Grapalat" w:hAnsi="GHEA Grapalat"/>
                <w:bCs/>
                <w:iCs/>
                <w:noProof/>
                <w:spacing w:val="-4"/>
              </w:rPr>
              <w:t xml:space="preserve">      «Կիբեռանվտանգության մասին» օրենքի նախագծի 3-րդ հոդվածի 1-ին մասի 16-րդ կետը սահմանում է «կարգավորող և վերահսկող այլ մարմին» հասկացությունը, իսկ 7-րդ հոդվածի 2-րդ մասի 19-րդ կետով, 23-րդ հոդվածի 1-ին մասի 2-րդ կետով և 4-րդ մասով նախատեսված կարգավորումներից ենթադրվում է կարգավորող և վերահսկող այլ մարմնի կողմից կիբեռանվտանգության ոլորտում վարչարարության իրականացմանն ուղղված որոշակի պարտադիր գործառույթների իրականացում, մինչդեռ, նշված իրավակարգավորումները հակասում են նախագծերի փաթեթի հիմքում դրված՝ համապատասխան ոլորտը կարգավորող կենտրոնացված մարմին ունենալու կոնցեպտին՝ այնքանով, որքանով նախագծի համաձայն տեղեկատվական համակարգերի կարգավորող ինքնավար մարմինն է կառավարում և հսկում կիբեռմիջադեպերի գրանցման, կանխարգելման և լուծման, հետևանքների վերացմանն ուղղված գործողությունները, իրականացնում «Կիբեռանվտանգության մասին» օրենքի ու դրա հիման վրա ընդունված իրավական ակտերի պահանջների պահպանման նկատմամբ մշտադիտարկում և վերահսկողություն։</w:t>
            </w:r>
          </w:p>
          <w:p w14:paraId="34E3CF79" w14:textId="77777777" w:rsidR="006A02BD" w:rsidRPr="006366CF" w:rsidRDefault="006A02BD" w:rsidP="00677CCD">
            <w:pPr>
              <w:spacing w:line="276" w:lineRule="auto"/>
              <w:ind w:firstLine="426"/>
              <w:jc w:val="both"/>
              <w:rPr>
                <w:rFonts w:ascii="GHEA Grapalat" w:hAnsi="GHEA Grapalat"/>
                <w:bCs/>
                <w:iCs/>
                <w:noProof/>
                <w:spacing w:val="-4"/>
              </w:rPr>
            </w:pPr>
            <w:r w:rsidRPr="006366CF">
              <w:rPr>
                <w:rFonts w:ascii="GHEA Grapalat" w:hAnsi="GHEA Grapalat"/>
                <w:bCs/>
                <w:iCs/>
                <w:noProof/>
                <w:spacing w:val="-4"/>
              </w:rPr>
              <w:t>Հակառակ մեկնաբանման պարագայում կստացվի, որ կենտրոնացված մարմինն իրականացնում է վերահսկողություն ոչ թե «Կիբեռանվտանգության մասին» օրենքի ու դրա հիման վրա ընդունված իրավական ակտերի պահանջների պահպանման նկատմամբ, այլ՝ կարգավորող և վերահսկող այլ մարմինների նկատմամբ։</w:t>
            </w:r>
          </w:p>
          <w:p w14:paraId="229B24AF" w14:textId="77777777" w:rsidR="006A02BD" w:rsidRPr="006366CF" w:rsidRDefault="006A02BD" w:rsidP="00677CCD">
            <w:pPr>
              <w:spacing w:line="276" w:lineRule="auto"/>
              <w:ind w:firstLine="426"/>
              <w:jc w:val="both"/>
              <w:rPr>
                <w:rFonts w:ascii="GHEA Grapalat" w:hAnsi="GHEA Grapalat"/>
                <w:bCs/>
                <w:iCs/>
                <w:noProof/>
                <w:spacing w:val="-4"/>
              </w:rPr>
            </w:pPr>
            <w:r w:rsidRPr="006366CF">
              <w:rPr>
                <w:rFonts w:ascii="GHEA Grapalat" w:hAnsi="GHEA Grapalat"/>
                <w:bCs/>
                <w:iCs/>
                <w:noProof/>
                <w:spacing w:val="-4"/>
              </w:rPr>
              <w:t>Ավելին, «Կիբեռանվտանգության մասին» օրենքով նախատեսված ինքնավար մարմնի կողմից ՀՀ հանրային ծառայությունները կարգավորող հանձնաժողովին՝ որպես կարգավորող և վերահսկող այլ մարմնի վարույթ հարուցելու պահանջ ներկայացնելը, ինչպես նաև հանձնաժողովի կողմից ինքնավար մարմնին վարույթի ընթացքի վերաբերյալ տեղեկացնելու կարգավորումներն ուղղակիորեն հակասում են ՀՀ հանրային ծառայությունները կարգավորող հանձնաժողովի, որպես ինքնավար մարմնի, կարգավիճակին և անկախության երաշխիքներին։</w:t>
            </w:r>
          </w:p>
          <w:p w14:paraId="34DB0B3E" w14:textId="77777777" w:rsidR="006A02BD" w:rsidRPr="006366CF" w:rsidRDefault="006A02BD" w:rsidP="00677CCD">
            <w:pPr>
              <w:spacing w:line="276" w:lineRule="auto"/>
              <w:ind w:firstLine="426"/>
              <w:jc w:val="both"/>
              <w:rPr>
                <w:rFonts w:ascii="GHEA Grapalat" w:hAnsi="GHEA Grapalat"/>
                <w:bCs/>
                <w:iCs/>
                <w:noProof/>
                <w:spacing w:val="-4"/>
              </w:rPr>
            </w:pPr>
            <w:r w:rsidRPr="006366CF">
              <w:rPr>
                <w:rFonts w:ascii="GHEA Grapalat" w:hAnsi="GHEA Grapalat"/>
                <w:bCs/>
                <w:iCs/>
                <w:noProof/>
                <w:spacing w:val="-4"/>
              </w:rPr>
              <w:t xml:space="preserve">«Կիբեռանվտանգության մասին» օրենքի նախագծի 3-րդ հոդվածի 1-ին մասի 3-րդ կետը սահմանում է, որ ինքնավար մարմինը «Տեղեկատվական համակարգերի կարգավորման մարմնի </w:t>
            </w:r>
            <w:r w:rsidRPr="006366CF">
              <w:rPr>
                <w:rFonts w:ascii="GHEA Grapalat" w:hAnsi="GHEA Grapalat"/>
                <w:bCs/>
                <w:iCs/>
                <w:noProof/>
                <w:spacing w:val="-4"/>
              </w:rPr>
              <w:lastRenderedPageBreak/>
              <w:t>մասին» օրենքով նախատեսված տեղեկատվական համակարգերի կարգավորման հանձնաժողովն է, իսկ «Տեղեկատվական համակարգերի կարգավորման մարմնի մասին» օրենքի 15-րդ հոդվածի 1-ին մասի 1-ին կետը սահմանում է, որ տեղեկատվական համակարգերի կարգավորման հանձնաժողովը իրականացնում է վերահսկողություն տեղեկատվական համակարգերի և կիբեռանվտանգության բնագավառում օրենսդրության պահպանման նկատմամբ։ Ավելին՝ Վարչական իրավախախտումների վերաբերյալ Հայաստանի Հանրապետության օրենսգրքում փոփոխություն և լրացումներ կատարելու մասին օրենքի նախագծի 5-րդ հոդվածով նաև նախատեսված է, որ «Կիբեռանվտանգության մասին» օրենքի պահանջների խախտման համար գործերը քննող և վարչական տույժեր նշանակելու իրավասություններ ունեցող մարմին է հանդիսանում տեղեկատվական համակարգերի կարգավորման հանձնաժողովը։ Ընդ որում, նշված հոդվածը չի պարունակում որևէ դրույթ կարգավորող և վերահսկող այլ մարմնի կողմից «Կիբեռանվտանգության մասին» օրենքի պահանջների խախտման դեպքում գործեր քննելու և վարչական տույժեր նշանակելու իրավասությունների մասին։</w:t>
            </w:r>
          </w:p>
          <w:p w14:paraId="524B0FCE" w14:textId="77777777" w:rsidR="006A02BD" w:rsidRPr="006366CF" w:rsidRDefault="006A02BD" w:rsidP="00677CCD">
            <w:pPr>
              <w:spacing w:line="276" w:lineRule="auto"/>
              <w:ind w:firstLine="426"/>
              <w:jc w:val="both"/>
              <w:rPr>
                <w:rFonts w:ascii="GHEA Grapalat" w:hAnsi="GHEA Grapalat"/>
                <w:bCs/>
                <w:iCs/>
                <w:noProof/>
                <w:spacing w:val="-4"/>
              </w:rPr>
            </w:pPr>
            <w:r w:rsidRPr="006366CF">
              <w:rPr>
                <w:rFonts w:ascii="GHEA Grapalat" w:hAnsi="GHEA Grapalat"/>
                <w:bCs/>
                <w:iCs/>
                <w:noProof/>
                <w:spacing w:val="-4"/>
              </w:rPr>
              <w:t>Հիշյալ խնդրահարույց իրավանորմերի փոխարեն՝ նշված իրավակարգավորումների գործնական կիրառության արդյունավետության նպատակով առաջարկում ենք նախատեսել տեղեկատվական համակարգերի կարգավորման հանձնաժողովի, որպես ոլորտը կարգավորող ինքնավար մարմնի կողմից օրենքի և իր իրավասությունների, կատարման ապահովմանն ուղղված մեխանիզմներ, այդ թվում՝ դրանք չկատարելու պարագայում պատասխանատվություն կիրառելու հնարավորություն։</w:t>
            </w:r>
          </w:p>
          <w:p w14:paraId="24AA3A37" w14:textId="77777777" w:rsidR="006A02BD" w:rsidRPr="006366CF" w:rsidRDefault="006A02BD" w:rsidP="00677CCD">
            <w:pPr>
              <w:spacing w:line="276" w:lineRule="auto"/>
              <w:ind w:firstLine="426"/>
              <w:jc w:val="both"/>
              <w:rPr>
                <w:rFonts w:ascii="GHEA Grapalat" w:hAnsi="GHEA Grapalat"/>
                <w:bCs/>
                <w:iCs/>
                <w:noProof/>
                <w:spacing w:val="-4"/>
              </w:rPr>
            </w:pPr>
            <w:r w:rsidRPr="006366CF">
              <w:rPr>
                <w:rFonts w:ascii="GHEA Grapalat" w:hAnsi="GHEA Grapalat"/>
                <w:bCs/>
                <w:iCs/>
                <w:noProof/>
                <w:spacing w:val="-4"/>
              </w:rPr>
              <w:t>«Տեղեկատվական համակարգերի կարգավորման մարմնի մասին» օրենքի նախագծի 29-րդ հոդվածի 1-ին մասի 1-ին կետը, ըստ էության, հակասում է «Կիբեռանվտանգության մասին» օրենքի նախագծի 1-ին հոդվածի 8-րդ կետին այնքանով, որքանով չի նախատեսում գնահատող խմբին հասանելի դարձված տեղեկատվությունը մշակելիս անձնական տվյալներ մշակելու հետ կապված հարաբերությունները կարգավորող օրենսդրության պահանջներով առաջնորդվելու պահանջ։</w:t>
            </w:r>
          </w:p>
          <w:p w14:paraId="3188046E" w14:textId="77777777" w:rsidR="006A02BD" w:rsidRPr="006366CF" w:rsidRDefault="006A02BD" w:rsidP="00677CCD">
            <w:pPr>
              <w:spacing w:line="276" w:lineRule="auto"/>
              <w:ind w:firstLine="426"/>
              <w:jc w:val="both"/>
              <w:rPr>
                <w:rFonts w:ascii="GHEA Grapalat" w:hAnsi="GHEA Grapalat"/>
                <w:bCs/>
                <w:iCs/>
                <w:noProof/>
                <w:spacing w:val="-4"/>
              </w:rPr>
            </w:pPr>
            <w:r w:rsidRPr="006366CF">
              <w:rPr>
                <w:rFonts w:ascii="GHEA Grapalat" w:hAnsi="GHEA Grapalat"/>
                <w:bCs/>
                <w:iCs/>
                <w:noProof/>
                <w:spacing w:val="-4"/>
              </w:rPr>
              <w:t xml:space="preserve">Ավելին, «Էլեկտրոնային հաղորդակցության» մասին օրենքի 49-րդ հոդվածի 1-ին և 2-րդ մասով, ինչպես նաև «Էներգետիկայի մասին» օրենքի 20-րդ հոդվածի 4-րդ մասով հստակ և սպառիչ սահմանված են կարգավորվող անձանց կողմից նշված տեղեկությունների բացահայտման դեպքերը, մինչդեռ «Տեղեկատվական համակարգերի կարգավորման մարմնի մասին» օրենքի նախագծի 21-րդ հոդվածով նախատեսվում է սահմանված ժամկետում Հանձնաժողովի լիազորությունների իրականացման համար անհրաժեշտ տվյալներ, նյութեր և տեղեկություններ ներկայացնելու, իսկ նախագծի 29-րդ հոդվածով՝ վերահսկվող անձի` </w:t>
            </w:r>
            <w:r w:rsidRPr="006366CF">
              <w:rPr>
                <w:rFonts w:ascii="GHEA Grapalat" w:hAnsi="GHEA Grapalat"/>
                <w:bCs/>
                <w:iCs/>
                <w:noProof/>
                <w:spacing w:val="-4"/>
              </w:rPr>
              <w:lastRenderedPageBreak/>
              <w:t>տեղեկատվական համակարգերին և կիբեռանվտանգության ապահովման պահանջներին վերաբերող տվյալների, նյութերի և այլ տեղեկությունների, դրանցում կատարված փոփոխությունների, վերաբերող պայմանագրերի (ակտերի, արձանագրությունների և այլն), տեխնիկական առաջադրանքների, անկախ աուդիտորական եզրակացությունների գնահատող խմբին տրամադրելու պարտականությունը՝ անկախ դրանց առևտրային գաղտնիք կազմող տեղեկություններ կամ անձնական տվյալներ հանդիսանալու հանգամանքից։</w:t>
            </w:r>
          </w:p>
          <w:p w14:paraId="4A1ECF7F" w14:textId="77777777" w:rsidR="006A02BD" w:rsidRPr="006366CF" w:rsidRDefault="006A02BD" w:rsidP="00677CCD">
            <w:pPr>
              <w:spacing w:line="276" w:lineRule="auto"/>
              <w:ind w:firstLine="426"/>
              <w:jc w:val="both"/>
              <w:rPr>
                <w:rFonts w:ascii="GHEA Grapalat" w:hAnsi="GHEA Grapalat"/>
                <w:bCs/>
                <w:iCs/>
                <w:noProof/>
                <w:spacing w:val="-4"/>
              </w:rPr>
            </w:pPr>
            <w:r w:rsidRPr="006366CF">
              <w:rPr>
                <w:rFonts w:ascii="GHEA Grapalat" w:hAnsi="GHEA Grapalat"/>
                <w:bCs/>
                <w:iCs/>
                <w:noProof/>
                <w:spacing w:val="-4"/>
              </w:rPr>
              <w:t xml:space="preserve">Միևնույն ժամանակ, խնդրահարույց են </w:t>
            </w:r>
            <w:bookmarkStart w:id="10" w:name="_Hlk198727274"/>
            <w:r w:rsidRPr="006366CF">
              <w:rPr>
                <w:rFonts w:ascii="GHEA Grapalat" w:hAnsi="GHEA Grapalat"/>
                <w:bCs/>
                <w:iCs/>
                <w:noProof/>
                <w:spacing w:val="-4"/>
              </w:rPr>
              <w:t>«Տեղեկատվական համակարգերի կարգավորման մարմնի մասին» օրենքի նախագծի 21-րդ հոդվածի</w:t>
            </w:r>
            <w:bookmarkEnd w:id="10"/>
            <w:r w:rsidRPr="006366CF">
              <w:rPr>
                <w:rFonts w:ascii="GHEA Grapalat" w:hAnsi="GHEA Grapalat"/>
                <w:bCs/>
                <w:iCs/>
                <w:noProof/>
                <w:spacing w:val="-4"/>
              </w:rPr>
              <w:t xml:space="preserve"> 1-ին և 2-րդ մասերով ամրագրված դրույթները՝ հաշվի առնելով, որ դրանք սահմանում են տեղեկատվական համակարգերի կարգավորման մարմնի (Հանձնաժողովի) նախագահի գրության կամ հանձնաժողովի որոշման կամ օրենսդրությամբ սահմանված պահանջի հիման վրա պետական մարմիններին, իրավաբանական անձանց ու դրանց պաշտոնատար անձանց սահմանված ժամկետում Հանձնաժողովի լիազորությունների իրականացման համար անհրաժեշտ տվյալների, նյութերի և տեղեկությունների ներկայացման պարտավորություն, քանի որ նշված դրույթներն ուղղակիորեն հակասում են «Հանրային ծառայությունները կարգավորող մարմնի մասին» օրենքի 21-րդ հոդվածի 2-րդ մասին։ </w:t>
            </w:r>
          </w:p>
          <w:p w14:paraId="7FA9AF09" w14:textId="3DD49AF1" w:rsidR="00F77A8D" w:rsidRPr="006366CF" w:rsidRDefault="006A02BD" w:rsidP="00677CCD">
            <w:pPr>
              <w:spacing w:line="276" w:lineRule="auto"/>
              <w:ind w:firstLine="426"/>
              <w:jc w:val="both"/>
              <w:rPr>
                <w:rFonts w:ascii="GHEA Grapalat" w:hAnsi="GHEA Grapalat"/>
                <w:bCs/>
                <w:iCs/>
                <w:noProof/>
                <w:spacing w:val="-4"/>
              </w:rPr>
            </w:pPr>
            <w:r w:rsidRPr="006366CF">
              <w:rPr>
                <w:rFonts w:ascii="GHEA Grapalat" w:hAnsi="GHEA Grapalat"/>
                <w:bCs/>
                <w:iCs/>
                <w:noProof/>
                <w:spacing w:val="-4"/>
              </w:rPr>
              <w:t>Ուստի, ելնելով վերոգրյալից, առաջարկվում է տվյալ օրենքի նախագծի 21-րդ հոդվածի 1-ին մասում «պետական» բառը փոխարինել «պետական կառավարման համակարգի» բառերով, իսկ «սահմանված ժամկետում» բառերից հետո լրացնել «օրենքով սահմանված դեպքերում» բառերը, իսկ «Էլեկտրոնային հաղորդակցության» մասին և «Էներգետիկայի մասին» օրենքներում նախատեսել տեղեկությունների տրամադրման իրավական հիմք։</w:t>
            </w:r>
          </w:p>
        </w:tc>
        <w:tc>
          <w:tcPr>
            <w:tcW w:w="6158" w:type="dxa"/>
          </w:tcPr>
          <w:p w14:paraId="0DF27745" w14:textId="77777777" w:rsidR="00B136C6" w:rsidRPr="006366CF" w:rsidRDefault="00B136C6" w:rsidP="00677CCD">
            <w:pPr>
              <w:spacing w:line="276" w:lineRule="auto"/>
              <w:jc w:val="both"/>
              <w:rPr>
                <w:rFonts w:ascii="GHEA Grapalat" w:eastAsia="GHEA Grapalat" w:hAnsi="GHEA Grapalat" w:cs="GHEA Grapalat"/>
                <w:b/>
                <w:bCs/>
              </w:rPr>
            </w:pPr>
          </w:p>
          <w:p w14:paraId="1E646995" w14:textId="77777777" w:rsidR="0025258D" w:rsidRPr="006366CF" w:rsidRDefault="0025258D" w:rsidP="00677CCD">
            <w:pPr>
              <w:spacing w:line="276" w:lineRule="auto"/>
              <w:jc w:val="both"/>
              <w:rPr>
                <w:rFonts w:ascii="GHEA Grapalat" w:eastAsia="GHEA Grapalat" w:hAnsi="GHEA Grapalat" w:cs="GHEA Grapalat"/>
                <w:b/>
                <w:bCs/>
              </w:rPr>
            </w:pPr>
          </w:p>
          <w:p w14:paraId="08A4B3C2" w14:textId="77777777" w:rsidR="0025258D" w:rsidRPr="006366CF" w:rsidRDefault="0025258D" w:rsidP="00677CCD">
            <w:pPr>
              <w:spacing w:line="276" w:lineRule="auto"/>
              <w:jc w:val="both"/>
              <w:rPr>
                <w:rFonts w:ascii="GHEA Grapalat" w:eastAsia="GHEA Grapalat" w:hAnsi="GHEA Grapalat" w:cs="GHEA Grapalat"/>
                <w:b/>
                <w:bCs/>
              </w:rPr>
            </w:pPr>
          </w:p>
          <w:p w14:paraId="1B137E51" w14:textId="77777777" w:rsidR="0025258D" w:rsidRPr="006366CF" w:rsidRDefault="0025258D" w:rsidP="00677CCD">
            <w:pPr>
              <w:spacing w:line="276" w:lineRule="auto"/>
              <w:jc w:val="both"/>
              <w:rPr>
                <w:rFonts w:ascii="GHEA Grapalat" w:eastAsia="GHEA Grapalat" w:hAnsi="GHEA Grapalat" w:cs="GHEA Grapalat"/>
                <w:b/>
                <w:bCs/>
              </w:rPr>
            </w:pPr>
          </w:p>
          <w:p w14:paraId="4B3BDC5E" w14:textId="77777777" w:rsidR="0025258D" w:rsidRPr="006366CF" w:rsidRDefault="0025258D" w:rsidP="00677CCD">
            <w:pPr>
              <w:spacing w:line="276" w:lineRule="auto"/>
              <w:jc w:val="both"/>
              <w:rPr>
                <w:rFonts w:ascii="GHEA Grapalat" w:eastAsia="GHEA Grapalat" w:hAnsi="GHEA Grapalat" w:cs="GHEA Grapalat"/>
                <w:b/>
                <w:bCs/>
              </w:rPr>
            </w:pPr>
          </w:p>
          <w:p w14:paraId="1D8E7834" w14:textId="138B7D02" w:rsidR="0025258D" w:rsidRPr="0096038A" w:rsidRDefault="00EA1B0A" w:rsidP="00677CCD">
            <w:pPr>
              <w:spacing w:line="276" w:lineRule="auto"/>
              <w:jc w:val="both"/>
              <w:rPr>
                <w:rFonts w:ascii="GHEA Grapalat" w:eastAsia="GHEA Grapalat" w:hAnsi="GHEA Grapalat" w:cs="GHEA Grapalat"/>
              </w:rPr>
            </w:pPr>
            <w:r w:rsidRPr="0096038A">
              <w:rPr>
                <w:rFonts w:ascii="GHEA Grapalat" w:eastAsia="GHEA Grapalat" w:hAnsi="GHEA Grapalat" w:cs="GHEA Grapalat"/>
              </w:rPr>
              <w:t>Ը</w:t>
            </w:r>
            <w:r w:rsidR="0025258D" w:rsidRPr="0096038A">
              <w:rPr>
                <w:rFonts w:ascii="GHEA Grapalat" w:eastAsia="GHEA Grapalat" w:hAnsi="GHEA Grapalat" w:cs="GHEA Grapalat"/>
              </w:rPr>
              <w:t>նդունվել</w:t>
            </w:r>
            <w:r w:rsidRPr="0096038A">
              <w:rPr>
                <w:rFonts w:ascii="GHEA Grapalat" w:eastAsia="GHEA Grapalat" w:hAnsi="GHEA Grapalat" w:cs="GHEA Grapalat"/>
              </w:rPr>
              <w:t xml:space="preserve"> է</w:t>
            </w:r>
            <w:r w:rsidR="0025258D" w:rsidRPr="0096038A">
              <w:rPr>
                <w:rFonts w:ascii="GHEA Grapalat" w:eastAsia="GHEA Grapalat" w:hAnsi="GHEA Grapalat" w:cs="GHEA Grapalat"/>
              </w:rPr>
              <w:t>։ Օրենքի նախագիծը կարգավորող և վերահսկող մարմիններին հնարավորություն է տալիս, հաշվի առնելով օրենքով սահմանված իրենց լիազորությունների շրջանակը, կարգավորող ոլորտում ունենալ կիբեռանվտանգության ապահովման որոշակի լիազորություններ։ Եթե կարգավորող և վերահսկող մարմինը չունի օրենքով նախատեսված նման լիազորություններ, ոլորտի առանձնահատկություններից ելնելով, ապա գործում են սույն նախագծով նախատեսված Ինքնավար մարմնի լիազորությունները։</w:t>
            </w:r>
            <w:r w:rsidR="003F32AF" w:rsidRPr="0096038A">
              <w:rPr>
                <w:rFonts w:ascii="GHEA Grapalat" w:eastAsia="GHEA Grapalat" w:hAnsi="GHEA Grapalat" w:cs="GHEA Grapalat"/>
              </w:rPr>
              <w:t xml:space="preserve"> </w:t>
            </w:r>
            <w:r w:rsidRPr="0096038A">
              <w:rPr>
                <w:rFonts w:ascii="GHEA Grapalat" w:eastAsia="GHEA Grapalat" w:hAnsi="GHEA Grapalat" w:cs="GHEA Grapalat"/>
              </w:rPr>
              <w:t xml:space="preserve">Օրենքի 21-րդ հոդվածը լրացվել է նաև 2-րդ մասով, իսկ ինքնավար մարմնի մասին օրենքի 27-րդ հոդվածում լրացվել է նոր 3-րդ մաս։ </w:t>
            </w:r>
            <w:r w:rsidR="003F32AF" w:rsidRPr="0096038A">
              <w:rPr>
                <w:rFonts w:ascii="GHEA Grapalat" w:eastAsia="GHEA Grapalat" w:hAnsi="GHEA Grapalat" w:cs="GHEA Grapalat"/>
              </w:rPr>
              <w:t>Քննարկվող դրույթներն ըստ էության լուծել են ձեր կողմից բարձրացված խնդիրը։</w:t>
            </w:r>
          </w:p>
          <w:p w14:paraId="5010CD7E" w14:textId="77777777" w:rsidR="004076F7" w:rsidRPr="006366CF" w:rsidRDefault="004076F7" w:rsidP="00677CCD">
            <w:pPr>
              <w:spacing w:line="276" w:lineRule="auto"/>
              <w:jc w:val="both"/>
              <w:rPr>
                <w:rFonts w:ascii="GHEA Grapalat" w:eastAsia="GHEA Grapalat" w:hAnsi="GHEA Grapalat" w:cs="GHEA Grapalat"/>
                <w:b/>
                <w:bCs/>
              </w:rPr>
            </w:pPr>
          </w:p>
          <w:p w14:paraId="642DAEBD" w14:textId="77777777" w:rsidR="004076F7" w:rsidRPr="006366CF" w:rsidRDefault="004076F7" w:rsidP="00677CCD">
            <w:pPr>
              <w:spacing w:line="276" w:lineRule="auto"/>
              <w:jc w:val="both"/>
              <w:rPr>
                <w:rFonts w:ascii="GHEA Grapalat" w:eastAsia="GHEA Grapalat" w:hAnsi="GHEA Grapalat" w:cs="GHEA Grapalat"/>
                <w:b/>
                <w:bCs/>
              </w:rPr>
            </w:pPr>
          </w:p>
          <w:p w14:paraId="4B29C091" w14:textId="77777777" w:rsidR="004076F7" w:rsidRPr="006366CF" w:rsidRDefault="004076F7" w:rsidP="00677CCD">
            <w:pPr>
              <w:spacing w:line="276" w:lineRule="auto"/>
              <w:jc w:val="both"/>
              <w:rPr>
                <w:rFonts w:ascii="GHEA Grapalat" w:eastAsia="GHEA Grapalat" w:hAnsi="GHEA Grapalat" w:cs="GHEA Grapalat"/>
                <w:b/>
                <w:bCs/>
              </w:rPr>
            </w:pPr>
          </w:p>
          <w:p w14:paraId="2D923040" w14:textId="77777777" w:rsidR="004076F7" w:rsidRPr="006366CF" w:rsidRDefault="004076F7" w:rsidP="00677CCD">
            <w:pPr>
              <w:spacing w:line="276" w:lineRule="auto"/>
              <w:jc w:val="both"/>
              <w:rPr>
                <w:rFonts w:ascii="GHEA Grapalat" w:eastAsia="GHEA Grapalat" w:hAnsi="GHEA Grapalat" w:cs="GHEA Grapalat"/>
                <w:b/>
                <w:bCs/>
              </w:rPr>
            </w:pPr>
          </w:p>
          <w:p w14:paraId="4915E4FB" w14:textId="77777777" w:rsidR="004076F7" w:rsidRPr="006366CF" w:rsidRDefault="004076F7" w:rsidP="00677CCD">
            <w:pPr>
              <w:spacing w:line="276" w:lineRule="auto"/>
              <w:jc w:val="both"/>
              <w:rPr>
                <w:rFonts w:ascii="GHEA Grapalat" w:eastAsia="GHEA Grapalat" w:hAnsi="GHEA Grapalat" w:cs="GHEA Grapalat"/>
                <w:b/>
                <w:bCs/>
              </w:rPr>
            </w:pPr>
          </w:p>
          <w:p w14:paraId="20B680AF" w14:textId="77777777" w:rsidR="004076F7" w:rsidRPr="006366CF" w:rsidRDefault="004076F7" w:rsidP="00677CCD">
            <w:pPr>
              <w:spacing w:line="276" w:lineRule="auto"/>
              <w:jc w:val="both"/>
              <w:rPr>
                <w:rFonts w:ascii="GHEA Grapalat" w:eastAsia="GHEA Grapalat" w:hAnsi="GHEA Grapalat" w:cs="GHEA Grapalat"/>
                <w:b/>
                <w:bCs/>
              </w:rPr>
            </w:pPr>
          </w:p>
          <w:p w14:paraId="2C0B934F" w14:textId="77777777" w:rsidR="004076F7" w:rsidRPr="006366CF" w:rsidRDefault="004076F7" w:rsidP="00677CCD">
            <w:pPr>
              <w:spacing w:line="276" w:lineRule="auto"/>
              <w:jc w:val="both"/>
              <w:rPr>
                <w:rFonts w:ascii="GHEA Grapalat" w:eastAsia="GHEA Grapalat" w:hAnsi="GHEA Grapalat" w:cs="GHEA Grapalat"/>
                <w:b/>
                <w:bCs/>
              </w:rPr>
            </w:pPr>
          </w:p>
          <w:p w14:paraId="6897F4AB" w14:textId="77777777" w:rsidR="004076F7" w:rsidRPr="006366CF" w:rsidRDefault="004076F7" w:rsidP="00677CCD">
            <w:pPr>
              <w:spacing w:line="276" w:lineRule="auto"/>
              <w:jc w:val="both"/>
              <w:rPr>
                <w:rFonts w:ascii="GHEA Grapalat" w:eastAsia="GHEA Grapalat" w:hAnsi="GHEA Grapalat" w:cs="GHEA Grapalat"/>
                <w:b/>
                <w:bCs/>
              </w:rPr>
            </w:pPr>
          </w:p>
          <w:p w14:paraId="0B4BD8BF" w14:textId="77777777" w:rsidR="004076F7" w:rsidRPr="006366CF" w:rsidRDefault="004076F7" w:rsidP="00677CCD">
            <w:pPr>
              <w:spacing w:line="276" w:lineRule="auto"/>
              <w:jc w:val="both"/>
              <w:rPr>
                <w:rFonts w:ascii="GHEA Grapalat" w:eastAsia="GHEA Grapalat" w:hAnsi="GHEA Grapalat" w:cs="GHEA Grapalat"/>
                <w:b/>
                <w:bCs/>
              </w:rPr>
            </w:pPr>
          </w:p>
          <w:p w14:paraId="2055D27A" w14:textId="77777777" w:rsidR="004076F7" w:rsidRPr="006366CF" w:rsidRDefault="004076F7" w:rsidP="00677CCD">
            <w:pPr>
              <w:spacing w:line="276" w:lineRule="auto"/>
              <w:jc w:val="both"/>
              <w:rPr>
                <w:rFonts w:ascii="GHEA Grapalat" w:eastAsia="GHEA Grapalat" w:hAnsi="GHEA Grapalat" w:cs="GHEA Grapalat"/>
                <w:b/>
                <w:bCs/>
              </w:rPr>
            </w:pPr>
          </w:p>
          <w:p w14:paraId="7E8758D8" w14:textId="77777777" w:rsidR="004076F7" w:rsidRPr="006366CF" w:rsidRDefault="004076F7" w:rsidP="00677CCD">
            <w:pPr>
              <w:spacing w:line="276" w:lineRule="auto"/>
              <w:jc w:val="both"/>
              <w:rPr>
                <w:rFonts w:ascii="GHEA Grapalat" w:eastAsia="GHEA Grapalat" w:hAnsi="GHEA Grapalat" w:cs="GHEA Grapalat"/>
                <w:b/>
                <w:bCs/>
              </w:rPr>
            </w:pPr>
          </w:p>
          <w:p w14:paraId="2195A476" w14:textId="77777777" w:rsidR="004076F7" w:rsidRPr="006366CF" w:rsidRDefault="004076F7" w:rsidP="00677CCD">
            <w:pPr>
              <w:spacing w:line="276" w:lineRule="auto"/>
              <w:jc w:val="both"/>
              <w:rPr>
                <w:rFonts w:ascii="GHEA Grapalat" w:eastAsia="GHEA Grapalat" w:hAnsi="GHEA Grapalat" w:cs="GHEA Grapalat"/>
                <w:b/>
                <w:bCs/>
              </w:rPr>
            </w:pPr>
          </w:p>
          <w:p w14:paraId="2C2D408C" w14:textId="77777777" w:rsidR="004076F7" w:rsidRPr="006366CF" w:rsidRDefault="004076F7" w:rsidP="00677CCD">
            <w:pPr>
              <w:spacing w:line="276" w:lineRule="auto"/>
              <w:jc w:val="both"/>
              <w:rPr>
                <w:rFonts w:ascii="GHEA Grapalat" w:eastAsia="GHEA Grapalat" w:hAnsi="GHEA Grapalat" w:cs="GHEA Grapalat"/>
                <w:b/>
                <w:bCs/>
              </w:rPr>
            </w:pPr>
          </w:p>
          <w:p w14:paraId="523299E6" w14:textId="77777777" w:rsidR="004076F7" w:rsidRPr="006366CF" w:rsidRDefault="004076F7" w:rsidP="00677CCD">
            <w:pPr>
              <w:spacing w:line="276" w:lineRule="auto"/>
              <w:jc w:val="both"/>
              <w:rPr>
                <w:rFonts w:ascii="GHEA Grapalat" w:eastAsia="GHEA Grapalat" w:hAnsi="GHEA Grapalat" w:cs="GHEA Grapalat"/>
                <w:b/>
                <w:bCs/>
              </w:rPr>
            </w:pPr>
          </w:p>
          <w:p w14:paraId="0E96D022" w14:textId="77777777" w:rsidR="004076F7" w:rsidRPr="006366CF" w:rsidRDefault="004076F7" w:rsidP="00677CCD">
            <w:pPr>
              <w:spacing w:line="276" w:lineRule="auto"/>
              <w:jc w:val="both"/>
              <w:rPr>
                <w:rFonts w:ascii="GHEA Grapalat" w:eastAsia="GHEA Grapalat" w:hAnsi="GHEA Grapalat" w:cs="GHEA Grapalat"/>
                <w:b/>
                <w:bCs/>
              </w:rPr>
            </w:pPr>
          </w:p>
          <w:p w14:paraId="0FD8B009" w14:textId="77777777" w:rsidR="004076F7" w:rsidRPr="006366CF" w:rsidRDefault="004076F7" w:rsidP="00677CCD">
            <w:pPr>
              <w:spacing w:line="276" w:lineRule="auto"/>
              <w:jc w:val="both"/>
              <w:rPr>
                <w:rFonts w:ascii="GHEA Grapalat" w:eastAsia="GHEA Grapalat" w:hAnsi="GHEA Grapalat" w:cs="GHEA Grapalat"/>
                <w:b/>
                <w:bCs/>
              </w:rPr>
            </w:pPr>
          </w:p>
          <w:p w14:paraId="43769685" w14:textId="77777777" w:rsidR="004076F7" w:rsidRPr="006366CF" w:rsidRDefault="004076F7" w:rsidP="00677CCD">
            <w:pPr>
              <w:spacing w:line="276" w:lineRule="auto"/>
              <w:jc w:val="both"/>
              <w:rPr>
                <w:rFonts w:ascii="GHEA Grapalat" w:eastAsia="GHEA Grapalat" w:hAnsi="GHEA Grapalat" w:cs="GHEA Grapalat"/>
                <w:b/>
                <w:bCs/>
              </w:rPr>
            </w:pPr>
          </w:p>
          <w:p w14:paraId="4262BFC1" w14:textId="77777777" w:rsidR="004076F7" w:rsidRPr="006366CF" w:rsidRDefault="004076F7" w:rsidP="00677CCD">
            <w:pPr>
              <w:spacing w:line="276" w:lineRule="auto"/>
              <w:jc w:val="both"/>
              <w:rPr>
                <w:rFonts w:ascii="GHEA Grapalat" w:eastAsia="GHEA Grapalat" w:hAnsi="GHEA Grapalat" w:cs="GHEA Grapalat"/>
                <w:b/>
                <w:bCs/>
              </w:rPr>
            </w:pPr>
          </w:p>
          <w:p w14:paraId="35BF17F3" w14:textId="77777777" w:rsidR="004076F7" w:rsidRPr="006366CF" w:rsidRDefault="004076F7" w:rsidP="00677CCD">
            <w:pPr>
              <w:spacing w:line="276" w:lineRule="auto"/>
              <w:jc w:val="both"/>
              <w:rPr>
                <w:rFonts w:ascii="GHEA Grapalat" w:eastAsia="GHEA Grapalat" w:hAnsi="GHEA Grapalat" w:cs="GHEA Grapalat"/>
                <w:b/>
                <w:bCs/>
              </w:rPr>
            </w:pPr>
          </w:p>
          <w:p w14:paraId="3A8C2529" w14:textId="77777777" w:rsidR="004076F7" w:rsidRPr="006366CF" w:rsidRDefault="004076F7" w:rsidP="00677CCD">
            <w:pPr>
              <w:spacing w:line="276" w:lineRule="auto"/>
              <w:jc w:val="both"/>
              <w:rPr>
                <w:rFonts w:ascii="GHEA Grapalat" w:eastAsia="GHEA Grapalat" w:hAnsi="GHEA Grapalat" w:cs="GHEA Grapalat"/>
                <w:b/>
                <w:bCs/>
              </w:rPr>
            </w:pPr>
          </w:p>
          <w:p w14:paraId="4AD2EB5A" w14:textId="77777777" w:rsidR="004076F7" w:rsidRPr="006366CF" w:rsidRDefault="004076F7" w:rsidP="00677CCD">
            <w:pPr>
              <w:spacing w:line="276" w:lineRule="auto"/>
              <w:jc w:val="both"/>
              <w:rPr>
                <w:rFonts w:ascii="GHEA Grapalat" w:eastAsia="GHEA Grapalat" w:hAnsi="GHEA Grapalat" w:cs="GHEA Grapalat"/>
                <w:b/>
                <w:bCs/>
              </w:rPr>
            </w:pPr>
          </w:p>
          <w:p w14:paraId="280060E9" w14:textId="77777777" w:rsidR="004076F7" w:rsidRPr="006366CF" w:rsidRDefault="004076F7" w:rsidP="00677CCD">
            <w:pPr>
              <w:spacing w:line="276" w:lineRule="auto"/>
              <w:jc w:val="both"/>
              <w:rPr>
                <w:rFonts w:ascii="GHEA Grapalat" w:eastAsia="GHEA Grapalat" w:hAnsi="GHEA Grapalat" w:cs="GHEA Grapalat"/>
                <w:b/>
                <w:bCs/>
              </w:rPr>
            </w:pPr>
          </w:p>
          <w:p w14:paraId="5E0E2523" w14:textId="77777777" w:rsidR="004076F7" w:rsidRPr="006366CF" w:rsidRDefault="004076F7" w:rsidP="00677CCD">
            <w:pPr>
              <w:spacing w:line="276" w:lineRule="auto"/>
              <w:jc w:val="both"/>
              <w:rPr>
                <w:rFonts w:ascii="GHEA Grapalat" w:eastAsia="GHEA Grapalat" w:hAnsi="GHEA Grapalat" w:cs="GHEA Grapalat"/>
                <w:b/>
                <w:bCs/>
              </w:rPr>
            </w:pPr>
          </w:p>
          <w:p w14:paraId="06F88F85" w14:textId="77777777" w:rsidR="004076F7" w:rsidRPr="006366CF" w:rsidRDefault="004076F7" w:rsidP="00677CCD">
            <w:pPr>
              <w:spacing w:line="276" w:lineRule="auto"/>
              <w:jc w:val="both"/>
              <w:rPr>
                <w:rFonts w:ascii="GHEA Grapalat" w:eastAsia="GHEA Grapalat" w:hAnsi="GHEA Grapalat" w:cs="GHEA Grapalat"/>
                <w:b/>
                <w:bCs/>
              </w:rPr>
            </w:pPr>
          </w:p>
          <w:p w14:paraId="782B927C" w14:textId="77777777" w:rsidR="004076F7" w:rsidRPr="006366CF" w:rsidRDefault="004076F7" w:rsidP="00677CCD">
            <w:pPr>
              <w:spacing w:line="276" w:lineRule="auto"/>
              <w:jc w:val="both"/>
              <w:rPr>
                <w:rFonts w:ascii="GHEA Grapalat" w:eastAsia="GHEA Grapalat" w:hAnsi="GHEA Grapalat" w:cs="GHEA Grapalat"/>
                <w:b/>
                <w:bCs/>
              </w:rPr>
            </w:pPr>
          </w:p>
          <w:p w14:paraId="19A460E1" w14:textId="77777777" w:rsidR="004076F7" w:rsidRPr="006366CF" w:rsidRDefault="004076F7" w:rsidP="00677CCD">
            <w:pPr>
              <w:spacing w:line="276" w:lineRule="auto"/>
              <w:jc w:val="both"/>
              <w:rPr>
                <w:rFonts w:ascii="GHEA Grapalat" w:eastAsia="GHEA Grapalat" w:hAnsi="GHEA Grapalat" w:cs="GHEA Grapalat"/>
                <w:b/>
                <w:bCs/>
              </w:rPr>
            </w:pPr>
          </w:p>
          <w:p w14:paraId="7B5EB32D" w14:textId="77777777" w:rsidR="004076F7" w:rsidRPr="006366CF" w:rsidRDefault="004076F7" w:rsidP="00677CCD">
            <w:pPr>
              <w:spacing w:line="276" w:lineRule="auto"/>
              <w:jc w:val="both"/>
              <w:rPr>
                <w:rFonts w:ascii="GHEA Grapalat" w:eastAsia="GHEA Grapalat" w:hAnsi="GHEA Grapalat" w:cs="GHEA Grapalat"/>
                <w:b/>
                <w:bCs/>
              </w:rPr>
            </w:pPr>
          </w:p>
          <w:p w14:paraId="3290B4BB" w14:textId="77777777" w:rsidR="004076F7" w:rsidRPr="006366CF" w:rsidRDefault="004076F7" w:rsidP="00677CCD">
            <w:pPr>
              <w:spacing w:line="276" w:lineRule="auto"/>
              <w:jc w:val="both"/>
              <w:rPr>
                <w:rFonts w:ascii="GHEA Grapalat" w:eastAsia="GHEA Grapalat" w:hAnsi="GHEA Grapalat" w:cs="GHEA Grapalat"/>
                <w:b/>
                <w:bCs/>
              </w:rPr>
            </w:pPr>
          </w:p>
          <w:p w14:paraId="5A1588D9" w14:textId="77777777" w:rsidR="004076F7" w:rsidRPr="006366CF" w:rsidRDefault="004076F7" w:rsidP="00677CCD">
            <w:pPr>
              <w:spacing w:line="276" w:lineRule="auto"/>
              <w:jc w:val="both"/>
              <w:rPr>
                <w:rFonts w:ascii="GHEA Grapalat" w:eastAsia="GHEA Grapalat" w:hAnsi="GHEA Grapalat" w:cs="GHEA Grapalat"/>
                <w:b/>
                <w:bCs/>
              </w:rPr>
            </w:pPr>
          </w:p>
          <w:p w14:paraId="51246C4A" w14:textId="77777777" w:rsidR="004076F7" w:rsidRPr="006366CF" w:rsidRDefault="004076F7" w:rsidP="00677CCD">
            <w:pPr>
              <w:spacing w:line="276" w:lineRule="auto"/>
              <w:jc w:val="both"/>
              <w:rPr>
                <w:rFonts w:ascii="GHEA Grapalat" w:eastAsia="GHEA Grapalat" w:hAnsi="GHEA Grapalat" w:cs="GHEA Grapalat"/>
                <w:b/>
                <w:bCs/>
              </w:rPr>
            </w:pPr>
          </w:p>
          <w:p w14:paraId="30B52584" w14:textId="77777777" w:rsidR="004076F7" w:rsidRPr="006366CF" w:rsidRDefault="004076F7" w:rsidP="00677CCD">
            <w:pPr>
              <w:spacing w:line="276" w:lineRule="auto"/>
              <w:jc w:val="both"/>
              <w:rPr>
                <w:rFonts w:ascii="GHEA Grapalat" w:eastAsia="GHEA Grapalat" w:hAnsi="GHEA Grapalat" w:cs="GHEA Grapalat"/>
                <w:b/>
                <w:bCs/>
              </w:rPr>
            </w:pPr>
          </w:p>
          <w:p w14:paraId="5F497787" w14:textId="77777777" w:rsidR="004076F7" w:rsidRPr="006366CF" w:rsidRDefault="004076F7" w:rsidP="00677CCD">
            <w:pPr>
              <w:spacing w:line="276" w:lineRule="auto"/>
              <w:jc w:val="both"/>
              <w:rPr>
                <w:rFonts w:ascii="GHEA Grapalat" w:eastAsia="GHEA Grapalat" w:hAnsi="GHEA Grapalat" w:cs="GHEA Grapalat"/>
                <w:b/>
                <w:bCs/>
              </w:rPr>
            </w:pPr>
          </w:p>
          <w:p w14:paraId="3569A623" w14:textId="77777777" w:rsidR="004076F7" w:rsidRPr="006366CF" w:rsidRDefault="004076F7" w:rsidP="00677CCD">
            <w:pPr>
              <w:spacing w:line="276" w:lineRule="auto"/>
              <w:jc w:val="both"/>
              <w:rPr>
                <w:rFonts w:ascii="GHEA Grapalat" w:eastAsia="GHEA Grapalat" w:hAnsi="GHEA Grapalat" w:cs="GHEA Grapalat"/>
                <w:b/>
                <w:bCs/>
              </w:rPr>
            </w:pPr>
          </w:p>
          <w:p w14:paraId="688435BD" w14:textId="77777777" w:rsidR="004076F7" w:rsidRPr="006366CF" w:rsidRDefault="004076F7" w:rsidP="00677CCD">
            <w:pPr>
              <w:spacing w:line="276" w:lineRule="auto"/>
              <w:jc w:val="both"/>
              <w:rPr>
                <w:rFonts w:ascii="GHEA Grapalat" w:eastAsia="GHEA Grapalat" w:hAnsi="GHEA Grapalat" w:cs="GHEA Grapalat"/>
                <w:b/>
                <w:bCs/>
              </w:rPr>
            </w:pPr>
          </w:p>
          <w:p w14:paraId="516815AA" w14:textId="77777777" w:rsidR="004076F7" w:rsidRPr="006366CF" w:rsidRDefault="004076F7" w:rsidP="00677CCD">
            <w:pPr>
              <w:spacing w:line="276" w:lineRule="auto"/>
              <w:jc w:val="both"/>
              <w:rPr>
                <w:rFonts w:ascii="GHEA Grapalat" w:eastAsia="GHEA Grapalat" w:hAnsi="GHEA Grapalat" w:cs="GHEA Grapalat"/>
                <w:b/>
                <w:bCs/>
              </w:rPr>
            </w:pPr>
          </w:p>
          <w:p w14:paraId="151CE8F2" w14:textId="77777777" w:rsidR="004076F7" w:rsidRPr="006366CF" w:rsidRDefault="004076F7" w:rsidP="00677CCD">
            <w:pPr>
              <w:spacing w:line="276" w:lineRule="auto"/>
              <w:jc w:val="both"/>
              <w:rPr>
                <w:rFonts w:ascii="GHEA Grapalat" w:eastAsia="GHEA Grapalat" w:hAnsi="GHEA Grapalat" w:cs="GHEA Grapalat"/>
                <w:b/>
                <w:bCs/>
              </w:rPr>
            </w:pPr>
          </w:p>
          <w:p w14:paraId="2F11F74F" w14:textId="77777777" w:rsidR="0025258D" w:rsidRPr="006366CF" w:rsidRDefault="0025258D" w:rsidP="00677CCD">
            <w:pPr>
              <w:spacing w:line="276" w:lineRule="auto"/>
              <w:jc w:val="both"/>
              <w:rPr>
                <w:rFonts w:ascii="GHEA Grapalat" w:eastAsia="GHEA Grapalat" w:hAnsi="GHEA Grapalat" w:cs="GHEA Grapalat"/>
                <w:b/>
                <w:bCs/>
              </w:rPr>
            </w:pPr>
          </w:p>
          <w:p w14:paraId="1C6AB8EE" w14:textId="77777777" w:rsidR="0025258D" w:rsidRPr="006366CF" w:rsidRDefault="0025258D" w:rsidP="00677CCD">
            <w:pPr>
              <w:spacing w:line="276" w:lineRule="auto"/>
              <w:jc w:val="both"/>
              <w:rPr>
                <w:rFonts w:ascii="GHEA Grapalat" w:eastAsia="GHEA Grapalat" w:hAnsi="GHEA Grapalat" w:cs="GHEA Grapalat"/>
                <w:b/>
                <w:bCs/>
              </w:rPr>
            </w:pPr>
          </w:p>
          <w:p w14:paraId="0F26DC57" w14:textId="77777777" w:rsidR="0025258D" w:rsidRPr="006366CF" w:rsidRDefault="0025258D" w:rsidP="00677CCD">
            <w:pPr>
              <w:spacing w:line="276" w:lineRule="auto"/>
              <w:jc w:val="both"/>
              <w:rPr>
                <w:rFonts w:ascii="GHEA Grapalat" w:eastAsia="GHEA Grapalat" w:hAnsi="GHEA Grapalat" w:cs="GHEA Grapalat"/>
                <w:b/>
                <w:bCs/>
              </w:rPr>
            </w:pPr>
          </w:p>
          <w:p w14:paraId="006910AA" w14:textId="77777777" w:rsidR="0025258D" w:rsidRPr="006366CF" w:rsidRDefault="0025258D" w:rsidP="00677CCD">
            <w:pPr>
              <w:spacing w:line="276" w:lineRule="auto"/>
              <w:jc w:val="both"/>
              <w:rPr>
                <w:rFonts w:ascii="GHEA Grapalat" w:eastAsia="GHEA Grapalat" w:hAnsi="GHEA Grapalat" w:cs="GHEA Grapalat"/>
                <w:b/>
                <w:bCs/>
              </w:rPr>
            </w:pPr>
          </w:p>
          <w:p w14:paraId="7B67CAA7" w14:textId="77777777" w:rsidR="0025258D" w:rsidRPr="006366CF" w:rsidRDefault="0025258D" w:rsidP="00677CCD">
            <w:pPr>
              <w:spacing w:line="276" w:lineRule="auto"/>
              <w:jc w:val="both"/>
              <w:rPr>
                <w:rFonts w:ascii="GHEA Grapalat" w:eastAsia="GHEA Grapalat" w:hAnsi="GHEA Grapalat" w:cs="GHEA Grapalat"/>
                <w:b/>
                <w:bCs/>
              </w:rPr>
            </w:pPr>
          </w:p>
          <w:p w14:paraId="58CC95F6" w14:textId="77777777" w:rsidR="004076F7" w:rsidRPr="006366CF" w:rsidRDefault="004076F7" w:rsidP="00677CCD">
            <w:pPr>
              <w:spacing w:line="276" w:lineRule="auto"/>
              <w:jc w:val="both"/>
              <w:rPr>
                <w:rFonts w:ascii="GHEA Grapalat" w:eastAsia="GHEA Grapalat" w:hAnsi="GHEA Grapalat" w:cs="GHEA Grapalat"/>
                <w:b/>
                <w:bCs/>
              </w:rPr>
            </w:pPr>
          </w:p>
          <w:p w14:paraId="4AED5B0E" w14:textId="77777777" w:rsidR="004076F7" w:rsidRPr="006366CF" w:rsidRDefault="004076F7" w:rsidP="00677CCD">
            <w:pPr>
              <w:spacing w:line="276" w:lineRule="auto"/>
              <w:jc w:val="both"/>
              <w:rPr>
                <w:rFonts w:ascii="GHEA Grapalat" w:eastAsia="GHEA Grapalat" w:hAnsi="GHEA Grapalat" w:cs="GHEA Grapalat"/>
                <w:b/>
                <w:bCs/>
              </w:rPr>
            </w:pPr>
          </w:p>
          <w:p w14:paraId="1DA28C6F" w14:textId="77777777" w:rsidR="004076F7" w:rsidRPr="006366CF" w:rsidRDefault="004076F7" w:rsidP="00677CCD">
            <w:pPr>
              <w:spacing w:line="276" w:lineRule="auto"/>
              <w:jc w:val="both"/>
              <w:rPr>
                <w:rFonts w:ascii="GHEA Grapalat" w:eastAsia="GHEA Grapalat" w:hAnsi="GHEA Grapalat" w:cs="GHEA Grapalat"/>
                <w:b/>
                <w:bCs/>
              </w:rPr>
            </w:pPr>
          </w:p>
          <w:p w14:paraId="0D97C72B" w14:textId="789331E7" w:rsidR="004076F7" w:rsidRPr="006366CF" w:rsidRDefault="004076F7" w:rsidP="00677CCD">
            <w:pPr>
              <w:spacing w:line="276" w:lineRule="auto"/>
              <w:jc w:val="both"/>
              <w:rPr>
                <w:rFonts w:ascii="GHEA Grapalat" w:eastAsia="GHEA Grapalat" w:hAnsi="GHEA Grapalat" w:cs="GHEA Grapalat"/>
                <w:b/>
                <w:bCs/>
              </w:rPr>
            </w:pPr>
            <w:r w:rsidRPr="006366CF">
              <w:rPr>
                <w:rFonts w:ascii="GHEA Grapalat" w:eastAsia="GHEA Grapalat" w:hAnsi="GHEA Grapalat" w:cs="GHEA Grapalat"/>
                <w:b/>
                <w:bCs/>
              </w:rPr>
              <w:lastRenderedPageBreak/>
              <w:t>Չի ընդունվել։ Նշված հարցը կարգավորված է նախագծի 22-րդ հոդվածում։ Անձնական տվյալները հանդիսանում են օրենքով պահպանվող տվյալներ։</w:t>
            </w:r>
          </w:p>
          <w:p w14:paraId="7C6277B3" w14:textId="77777777" w:rsidR="004076F7" w:rsidRPr="006366CF" w:rsidRDefault="004076F7" w:rsidP="00677CCD">
            <w:pPr>
              <w:spacing w:line="276" w:lineRule="auto"/>
              <w:jc w:val="both"/>
              <w:rPr>
                <w:rFonts w:ascii="GHEA Grapalat" w:eastAsia="GHEA Grapalat" w:hAnsi="GHEA Grapalat" w:cs="GHEA Grapalat"/>
                <w:b/>
                <w:bCs/>
              </w:rPr>
            </w:pPr>
          </w:p>
          <w:p w14:paraId="02FBE25C" w14:textId="77777777" w:rsidR="004076F7" w:rsidRPr="006366CF" w:rsidRDefault="004076F7" w:rsidP="00677CCD">
            <w:pPr>
              <w:spacing w:line="276" w:lineRule="auto"/>
              <w:jc w:val="both"/>
              <w:rPr>
                <w:rFonts w:ascii="GHEA Grapalat" w:eastAsia="GHEA Grapalat" w:hAnsi="GHEA Grapalat" w:cs="GHEA Grapalat"/>
                <w:b/>
                <w:bCs/>
              </w:rPr>
            </w:pPr>
          </w:p>
          <w:p w14:paraId="73708BEB" w14:textId="77777777" w:rsidR="004076F7" w:rsidRPr="006366CF" w:rsidRDefault="004076F7" w:rsidP="00677CCD">
            <w:pPr>
              <w:spacing w:line="276" w:lineRule="auto"/>
              <w:jc w:val="both"/>
              <w:rPr>
                <w:rFonts w:ascii="GHEA Grapalat" w:eastAsia="GHEA Grapalat" w:hAnsi="GHEA Grapalat" w:cs="GHEA Grapalat"/>
                <w:b/>
                <w:bCs/>
              </w:rPr>
            </w:pPr>
          </w:p>
          <w:p w14:paraId="119964EA" w14:textId="77777777" w:rsidR="004076F7" w:rsidRPr="006366CF" w:rsidRDefault="004076F7" w:rsidP="00677CCD">
            <w:pPr>
              <w:spacing w:line="276" w:lineRule="auto"/>
              <w:jc w:val="both"/>
              <w:rPr>
                <w:rFonts w:ascii="GHEA Grapalat" w:eastAsia="GHEA Grapalat" w:hAnsi="GHEA Grapalat" w:cs="GHEA Grapalat"/>
                <w:b/>
                <w:bCs/>
              </w:rPr>
            </w:pPr>
          </w:p>
          <w:p w14:paraId="419B1EC7" w14:textId="77777777" w:rsidR="004076F7" w:rsidRPr="006366CF" w:rsidRDefault="004076F7" w:rsidP="00677CCD">
            <w:pPr>
              <w:spacing w:line="276" w:lineRule="auto"/>
              <w:jc w:val="both"/>
              <w:rPr>
                <w:rFonts w:ascii="GHEA Grapalat" w:eastAsia="GHEA Grapalat" w:hAnsi="GHEA Grapalat" w:cs="GHEA Grapalat"/>
                <w:b/>
                <w:bCs/>
              </w:rPr>
            </w:pPr>
          </w:p>
          <w:p w14:paraId="49100B2B" w14:textId="77777777" w:rsidR="004076F7" w:rsidRPr="006366CF" w:rsidRDefault="004076F7" w:rsidP="00677CCD">
            <w:pPr>
              <w:spacing w:line="276" w:lineRule="auto"/>
              <w:jc w:val="both"/>
              <w:rPr>
                <w:rFonts w:ascii="GHEA Grapalat" w:eastAsia="GHEA Grapalat" w:hAnsi="GHEA Grapalat" w:cs="GHEA Grapalat"/>
                <w:b/>
                <w:bCs/>
              </w:rPr>
            </w:pPr>
            <w:r w:rsidRPr="006366CF">
              <w:rPr>
                <w:rFonts w:ascii="GHEA Grapalat" w:eastAsia="GHEA Grapalat" w:hAnsi="GHEA Grapalat" w:cs="GHEA Grapalat"/>
                <w:b/>
                <w:bCs/>
              </w:rPr>
              <w:t>Չի ընդունվել։ «Էլեկտրոնային հաղորդակցության» մասին օրենքի 49-րդ հոդվածի 1-ին և 2-րդ մասերով</w:t>
            </w:r>
            <w:r w:rsidR="00E20210" w:rsidRPr="006366CF">
              <w:rPr>
                <w:rFonts w:ascii="GHEA Grapalat" w:eastAsia="GHEA Grapalat" w:hAnsi="GHEA Grapalat" w:cs="GHEA Grapalat"/>
                <w:b/>
                <w:bCs/>
              </w:rPr>
              <w:t xml:space="preserve"> և «Էներգետիկայի մասին» օրենքի 20-րդ հոդվածի 4-րդ մասով</w:t>
            </w:r>
            <w:r w:rsidRPr="006366CF">
              <w:rPr>
                <w:rFonts w:ascii="GHEA Grapalat" w:eastAsia="GHEA Grapalat" w:hAnsi="GHEA Grapalat" w:cs="GHEA Grapalat"/>
                <w:b/>
                <w:bCs/>
              </w:rPr>
              <w:t xml:space="preserve"> նախատեսված տեղեկությունները վերաբերում են </w:t>
            </w:r>
            <w:r w:rsidR="00E20210" w:rsidRPr="006366CF">
              <w:rPr>
                <w:rFonts w:ascii="GHEA Grapalat" w:eastAsia="GHEA Grapalat" w:hAnsi="GHEA Grapalat" w:cs="GHEA Grapalat"/>
                <w:b/>
                <w:bCs/>
              </w:rPr>
              <w:t>սպառողների և հաճախորդների կողմից օգտագործվող ծառայությունների տեսակի, վայրի, նպատակի, նպատակակետի, քանակի, տեխնիկական պայմանների և հաճախորդի անձնական տվյալների վերաբերյալ տեղեկություններին, որոնք կիբեռանվտանգության ապահովման կամ ինքնավար մարմնի լիազորությունների իրականացման տեսանկյունից անհրաժեշտ տեղեկություններ չեն։</w:t>
            </w:r>
          </w:p>
          <w:p w14:paraId="39F4774A" w14:textId="77777777" w:rsidR="007A02AE" w:rsidRPr="006366CF" w:rsidRDefault="007A02AE" w:rsidP="00677CCD">
            <w:pPr>
              <w:spacing w:line="276" w:lineRule="auto"/>
              <w:jc w:val="both"/>
              <w:rPr>
                <w:rFonts w:ascii="GHEA Grapalat" w:eastAsia="GHEA Grapalat" w:hAnsi="GHEA Grapalat" w:cs="GHEA Grapalat"/>
                <w:b/>
                <w:bCs/>
              </w:rPr>
            </w:pPr>
          </w:p>
          <w:p w14:paraId="4439218C" w14:textId="77777777" w:rsidR="007A02AE" w:rsidRPr="006366CF" w:rsidRDefault="007A02AE" w:rsidP="00677CCD">
            <w:pPr>
              <w:spacing w:line="276" w:lineRule="auto"/>
              <w:jc w:val="both"/>
              <w:rPr>
                <w:rFonts w:ascii="GHEA Grapalat" w:eastAsia="GHEA Grapalat" w:hAnsi="GHEA Grapalat" w:cs="GHEA Grapalat"/>
                <w:b/>
                <w:bCs/>
              </w:rPr>
            </w:pPr>
          </w:p>
          <w:p w14:paraId="2BACD95E" w14:textId="13F00CBD" w:rsidR="007A02AE" w:rsidRPr="006366CF" w:rsidRDefault="007A02AE" w:rsidP="00677CCD">
            <w:pPr>
              <w:spacing w:line="276" w:lineRule="auto"/>
              <w:jc w:val="both"/>
              <w:rPr>
                <w:rFonts w:ascii="GHEA Grapalat" w:eastAsia="GHEA Grapalat" w:hAnsi="GHEA Grapalat" w:cs="GHEA Grapalat"/>
                <w:b/>
                <w:bCs/>
              </w:rPr>
            </w:pPr>
            <w:r w:rsidRPr="006366CF">
              <w:rPr>
                <w:rFonts w:ascii="GHEA Grapalat" w:eastAsia="GHEA Grapalat" w:hAnsi="GHEA Grapalat" w:cs="GHEA Grapalat"/>
                <w:b/>
                <w:bCs/>
              </w:rPr>
              <w:t>Չի ընդունվել։«Տեղեկատվական համակարգերի կարգավորման մարմնի մասին» օրենքի նախագծի 21-րդ հոդվածի 1-ին և 2-րդ մասերով ամրագրված դրույթների և «Հանրային ծառայությունները կարգավորող մարմնի մասին» օրենքի 21-րդ հոդվածի 2-րդ մասի միջև հակասություններ չկան։ Այդ դրույթները փոխլրացնում են միմյանց։</w:t>
            </w:r>
          </w:p>
        </w:tc>
      </w:tr>
      <w:tr w:rsidR="00892A21" w:rsidRPr="006366CF" w14:paraId="10086537" w14:textId="77777777" w:rsidTr="00892A21">
        <w:trPr>
          <w:trHeight w:val="188"/>
        </w:trPr>
        <w:tc>
          <w:tcPr>
            <w:tcW w:w="8817" w:type="dxa"/>
            <w:vMerge w:val="restart"/>
          </w:tcPr>
          <w:p w14:paraId="2101BE0C" w14:textId="5AA39D0B" w:rsidR="00892A21" w:rsidRPr="006366CF" w:rsidRDefault="00B037B3" w:rsidP="00677CCD">
            <w:pPr>
              <w:widowControl w:val="0"/>
              <w:spacing w:line="276" w:lineRule="auto"/>
              <w:jc w:val="center"/>
              <w:rPr>
                <w:rFonts w:ascii="GHEA Grapalat" w:eastAsia="Microsoft Sans Serif" w:hAnsi="GHEA Grapalat" w:cs="Microsoft Sans Serif"/>
                <w:b/>
                <w:color w:val="000000"/>
                <w:shd w:val="clear" w:color="auto" w:fill="FFFFFF"/>
                <w:lang w:bidi="en-US"/>
              </w:rPr>
            </w:pPr>
            <w:r>
              <w:rPr>
                <w:rFonts w:ascii="GHEA Grapalat" w:eastAsia="Microsoft Sans Serif" w:hAnsi="GHEA Grapalat" w:cs="Microsoft Sans Serif"/>
                <w:b/>
                <w:bCs/>
                <w:color w:val="000000"/>
                <w:shd w:val="clear" w:color="auto" w:fill="FFFFFF"/>
                <w:lang w:val="ru-RU" w:bidi="en-US"/>
              </w:rPr>
              <w:lastRenderedPageBreak/>
              <w:t xml:space="preserve">24. </w:t>
            </w:r>
            <w:r w:rsidRPr="00B037B3">
              <w:rPr>
                <w:rFonts w:ascii="GHEA Grapalat" w:eastAsia="Microsoft Sans Serif" w:hAnsi="GHEA Grapalat" w:cs="Microsoft Sans Serif"/>
                <w:b/>
                <w:bCs/>
                <w:color w:val="000000"/>
                <w:shd w:val="clear" w:color="auto" w:fill="FFFFFF"/>
                <w:lang w:bidi="en-US"/>
              </w:rPr>
              <w:t>ՀՀ արդարադատության նախարարություն</w:t>
            </w:r>
          </w:p>
        </w:tc>
        <w:tc>
          <w:tcPr>
            <w:tcW w:w="6208" w:type="dxa"/>
            <w:gridSpan w:val="2"/>
          </w:tcPr>
          <w:p w14:paraId="5AE4A12F" w14:textId="6C98E6C6" w:rsidR="00892A21" w:rsidRPr="00AB06D8" w:rsidRDefault="00AB06D8" w:rsidP="00AB06D8">
            <w:pPr>
              <w:spacing w:line="276" w:lineRule="auto"/>
              <w:jc w:val="center"/>
              <w:rPr>
                <w:rFonts w:ascii="GHEA Grapalat" w:hAnsi="GHEA Grapalat"/>
                <w:b/>
                <w:bCs/>
              </w:rPr>
            </w:pPr>
            <w:r w:rsidRPr="00AB06D8">
              <w:rPr>
                <w:rFonts w:ascii="GHEA Grapalat" w:hAnsi="GHEA Grapalat"/>
                <w:b/>
                <w:bCs/>
                <w:lang w:val="en-US"/>
              </w:rPr>
              <w:t>14.07.2025</w:t>
            </w:r>
            <w:r w:rsidRPr="00AB06D8">
              <w:rPr>
                <w:rFonts w:ascii="GHEA Grapalat" w:hAnsi="GHEA Grapalat"/>
                <w:b/>
                <w:bCs/>
              </w:rPr>
              <w:t>թ</w:t>
            </w:r>
          </w:p>
        </w:tc>
      </w:tr>
      <w:tr w:rsidR="00892A21" w:rsidRPr="006366CF" w14:paraId="5F096B00" w14:textId="77777777" w:rsidTr="00FA176D">
        <w:trPr>
          <w:trHeight w:val="187"/>
        </w:trPr>
        <w:tc>
          <w:tcPr>
            <w:tcW w:w="8817" w:type="dxa"/>
            <w:vMerge/>
          </w:tcPr>
          <w:p w14:paraId="092BF869" w14:textId="77777777" w:rsidR="00892A21" w:rsidRPr="006366CF" w:rsidRDefault="00892A21" w:rsidP="00677CCD">
            <w:pPr>
              <w:widowControl w:val="0"/>
              <w:spacing w:line="276" w:lineRule="auto"/>
              <w:jc w:val="center"/>
              <w:rPr>
                <w:rFonts w:ascii="GHEA Grapalat" w:eastAsia="Microsoft Sans Serif" w:hAnsi="GHEA Grapalat" w:cs="Microsoft Sans Serif"/>
                <w:b/>
                <w:color w:val="000000"/>
                <w:shd w:val="clear" w:color="auto" w:fill="FFFFFF"/>
                <w:lang w:bidi="en-US"/>
              </w:rPr>
            </w:pPr>
          </w:p>
        </w:tc>
        <w:tc>
          <w:tcPr>
            <w:tcW w:w="6208" w:type="dxa"/>
            <w:gridSpan w:val="2"/>
          </w:tcPr>
          <w:p w14:paraId="76E58AC4" w14:textId="40DA180A" w:rsidR="00892A21" w:rsidRPr="00AB06D8" w:rsidRDefault="00AB06D8" w:rsidP="00AB06D8">
            <w:pPr>
              <w:spacing w:line="276" w:lineRule="auto"/>
              <w:jc w:val="center"/>
              <w:rPr>
                <w:rFonts w:ascii="GHEA Grapalat" w:hAnsi="GHEA Grapalat"/>
                <w:b/>
                <w:bCs/>
              </w:rPr>
            </w:pPr>
            <w:r>
              <w:rPr>
                <w:rFonts w:ascii="GHEA Grapalat" w:hAnsi="GHEA Grapalat"/>
                <w:b/>
                <w:bCs/>
                <w:lang w:val="en-US"/>
              </w:rPr>
              <w:t>N</w:t>
            </w:r>
            <w:r>
              <w:rPr>
                <w:rFonts w:ascii="GHEA Grapalat" w:hAnsi="GHEA Grapalat"/>
                <w:b/>
                <w:bCs/>
              </w:rPr>
              <w:t xml:space="preserve"> </w:t>
            </w:r>
            <w:r w:rsidRPr="00AB06D8">
              <w:rPr>
                <w:rFonts w:ascii="GHEA Grapalat" w:hAnsi="GHEA Grapalat"/>
                <w:b/>
                <w:bCs/>
              </w:rPr>
              <w:t>/27.3/31116-2025</w:t>
            </w:r>
          </w:p>
        </w:tc>
      </w:tr>
      <w:tr w:rsidR="00892A21" w:rsidRPr="00FF58C9" w14:paraId="652B3DF6" w14:textId="77777777" w:rsidTr="00FA176D">
        <w:tc>
          <w:tcPr>
            <w:tcW w:w="8817" w:type="dxa"/>
          </w:tcPr>
          <w:p w14:paraId="3695CCC4" w14:textId="77777777" w:rsidR="00B037B3" w:rsidRPr="00B037B3" w:rsidRDefault="00B037B3" w:rsidP="00B037B3">
            <w:pPr>
              <w:tabs>
                <w:tab w:val="left" w:pos="851"/>
                <w:tab w:val="left" w:pos="993"/>
              </w:tabs>
              <w:spacing w:line="276" w:lineRule="auto"/>
              <w:contextualSpacing/>
              <w:jc w:val="center"/>
              <w:rPr>
                <w:rFonts w:ascii="GHEA Grapalat" w:eastAsiaTheme="minorHAnsi" w:hAnsi="GHEA Grapalat" w:cstheme="minorBidi"/>
                <w:b/>
                <w:bCs/>
              </w:rPr>
            </w:pPr>
            <w:r w:rsidRPr="00B037B3">
              <w:rPr>
                <w:rFonts w:ascii="GHEA Grapalat" w:eastAsiaTheme="minorHAnsi" w:hAnsi="GHEA Grapalat" w:cstheme="minorBidi"/>
                <w:b/>
                <w:bCs/>
              </w:rPr>
              <w:t>ՊԵՏԱԿԱՆ ՓՈՐՁԱԳԻՏԱԿԱՆ ԵԶՐԱԿԱՑՈՒԹՅՈՒՆ</w:t>
            </w:r>
          </w:p>
          <w:p w14:paraId="2BDD4F80" w14:textId="04FAE14C" w:rsidR="00B037B3" w:rsidRPr="00B037B3" w:rsidRDefault="00B037B3" w:rsidP="00B037B3">
            <w:pPr>
              <w:tabs>
                <w:tab w:val="left" w:pos="851"/>
                <w:tab w:val="left" w:pos="993"/>
              </w:tabs>
              <w:spacing w:line="276" w:lineRule="auto"/>
              <w:contextualSpacing/>
              <w:jc w:val="center"/>
              <w:rPr>
                <w:rFonts w:ascii="GHEA Grapalat" w:eastAsiaTheme="minorHAnsi" w:hAnsi="GHEA Grapalat" w:cstheme="minorBidi"/>
                <w:b/>
                <w:bCs/>
              </w:rPr>
            </w:pPr>
            <w:r w:rsidRPr="00B037B3">
              <w:rPr>
                <w:rFonts w:ascii="GHEA Grapalat" w:eastAsiaTheme="minorHAnsi" w:hAnsi="GHEA Grapalat" w:cstheme="minorBidi"/>
                <w:b/>
                <w:bCs/>
              </w:rPr>
              <w:lastRenderedPageBreak/>
              <w:t>«Կիբեռանվտանգության մասին», «Հանրային տեղեկությունների մասին», «Տեղեկատվական համակարգերի կարգավորման մարմնի մասին» օրենքների և հարակից օրենքների նախագծերի վերաբերյալ</w:t>
            </w:r>
          </w:p>
          <w:p w14:paraId="643FA23C"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p>
          <w:p w14:paraId="783FD59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b/>
              </w:rPr>
              <w:t>1.</w:t>
            </w:r>
            <w:r w:rsidRPr="00B037B3">
              <w:rPr>
                <w:rFonts w:ascii="GHEA Grapalat" w:eastAsiaTheme="minorHAnsi" w:hAnsi="GHEA Grapalat" w:cstheme="minorBidi"/>
              </w:rPr>
              <w:t xml:space="preserve"> </w:t>
            </w:r>
            <w:r w:rsidRPr="00B037B3">
              <w:rPr>
                <w:rFonts w:ascii="GHEA Grapalat" w:eastAsiaTheme="minorHAnsi" w:hAnsi="GHEA Grapalat" w:cstheme="minorBidi"/>
                <w:b/>
                <w:bCs/>
              </w:rPr>
              <w:t xml:space="preserve">«Կիբեռանվտանգության մասին» օրենքի նախագծի </w:t>
            </w:r>
            <w:r w:rsidRPr="00B037B3">
              <w:rPr>
                <w:rFonts w:ascii="GHEA Grapalat" w:eastAsiaTheme="minorHAnsi" w:hAnsi="GHEA Grapalat" w:cstheme="minorBidi"/>
              </w:rPr>
              <w:t xml:space="preserve">(այսուհետ՝ Նախագիծ) նախաբանի համաձայն՝ սույն օրենքի նպատակը </w:t>
            </w:r>
            <w:r w:rsidRPr="00B037B3">
              <w:rPr>
                <w:rFonts w:ascii="GHEA Grapalat" w:eastAsiaTheme="minorHAnsi" w:hAnsi="GHEA Grapalat" w:cstheme="minorBidi"/>
                <w:b/>
              </w:rPr>
              <w:t xml:space="preserve">Հայաստանի Հանրապետությունում կենսական նշանակության ոլորտների տեղեկատվական համակարգերում </w:t>
            </w:r>
            <w:r w:rsidRPr="00B037B3">
              <w:rPr>
                <w:rFonts w:ascii="GHEA Grapalat" w:eastAsiaTheme="minorHAnsi" w:hAnsi="GHEA Grapalat" w:cstheme="minorBidi"/>
              </w:rPr>
              <w:t xml:space="preserve">(այսուհետ՝ տեղեկատվական համակարգ) </w:t>
            </w:r>
            <w:r w:rsidRPr="00B037B3">
              <w:rPr>
                <w:rFonts w:ascii="GHEA Grapalat" w:eastAsiaTheme="minorHAnsi" w:hAnsi="GHEA Grapalat" w:cstheme="minorBidi"/>
                <w:b/>
              </w:rPr>
              <w:t>և կրիտիկական տեղեկատվական ենթակառուցվածքներում</w:t>
            </w:r>
            <w:r w:rsidRPr="00B037B3">
              <w:rPr>
                <w:rFonts w:ascii="GHEA Grapalat" w:eastAsiaTheme="minorHAnsi" w:hAnsi="GHEA Grapalat" w:cstheme="minorBidi"/>
              </w:rPr>
              <w:t xml:space="preserve"> կիբեռանվտանգ միջավայրի ապահովումն է:  </w:t>
            </w:r>
          </w:p>
          <w:p w14:paraId="43F24DC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Նախագծի 3-րդ հոդվածի 1-ին մասի 5-րդ կետի համաձայն՝ </w:t>
            </w:r>
            <w:r w:rsidRPr="00B037B3">
              <w:rPr>
                <w:rFonts w:ascii="GHEA Grapalat" w:eastAsiaTheme="minorHAnsi" w:hAnsi="GHEA Grapalat" w:cstheme="minorBidi"/>
                <w:b/>
              </w:rPr>
              <w:t>կրիտիկական տեղեկատվական ենթակառուցվածքը՝</w:t>
            </w:r>
            <w:r w:rsidRPr="00B037B3">
              <w:rPr>
                <w:rFonts w:ascii="GHEA Grapalat" w:eastAsiaTheme="minorHAnsi" w:hAnsi="GHEA Grapalat" w:cstheme="minorBidi"/>
              </w:rPr>
              <w:t xml:space="preserve"> </w:t>
            </w:r>
            <w:r w:rsidRPr="00B037B3">
              <w:rPr>
                <w:rFonts w:ascii="GHEA Grapalat" w:eastAsiaTheme="minorHAnsi" w:hAnsi="GHEA Grapalat" w:cstheme="minorBidi"/>
                <w:b/>
              </w:rPr>
              <w:t xml:space="preserve">կենսական նշանակության ոլորտներում </w:t>
            </w:r>
            <w:r w:rsidRPr="00B037B3">
              <w:rPr>
                <w:rFonts w:ascii="GHEA Grapalat" w:eastAsiaTheme="minorHAnsi" w:hAnsi="GHEA Grapalat" w:cstheme="minorBidi"/>
              </w:rPr>
              <w:t xml:space="preserve">շահագործվող ավտոմատացված կառավարման համակարգեր, </w:t>
            </w:r>
            <w:r w:rsidRPr="00B037B3">
              <w:rPr>
                <w:rFonts w:ascii="GHEA Grapalat" w:eastAsiaTheme="minorHAnsi" w:hAnsi="GHEA Grapalat" w:cstheme="minorBidi"/>
                <w:b/>
              </w:rPr>
              <w:t>տեղեկատվական համակարգեր,</w:t>
            </w:r>
            <w:r w:rsidRPr="00B037B3">
              <w:rPr>
                <w:rFonts w:ascii="GHEA Grapalat" w:eastAsiaTheme="minorHAnsi" w:hAnsi="GHEA Grapalat" w:cstheme="minorBidi"/>
              </w:rPr>
              <w:t xml:space="preserve"> սարքավորումներ  կամ դրանց մի մասը, որոնց խափանումը կամ ոչնչացումը կարող է սպառնալիքներ ստեղծել ազգային անվտանգության, պաշտպանության, տնտեսության, սոցիալական  բարեկեցության, բնակչության առողջության, շրջակա միջավայրի համար.</w:t>
            </w:r>
          </w:p>
          <w:p w14:paraId="419FE886"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Նշված հասկացությունից բխում է, որ </w:t>
            </w:r>
            <w:r w:rsidRPr="00B037B3">
              <w:rPr>
                <w:rFonts w:ascii="GHEA Grapalat" w:eastAsiaTheme="minorHAnsi" w:hAnsi="GHEA Grapalat" w:cstheme="minorBidi"/>
                <w:b/>
              </w:rPr>
              <w:t xml:space="preserve">տեղեկատվական համակարգը կրիտիկական տեղեկատվական ենթակառուցվածքի մաս է համարվում, </w:t>
            </w:r>
            <w:r w:rsidRPr="00B037B3">
              <w:rPr>
                <w:rFonts w:ascii="GHEA Grapalat" w:eastAsiaTheme="minorHAnsi" w:hAnsi="GHEA Grapalat" w:cstheme="minorBidi"/>
              </w:rPr>
              <w:t>ուստի պարզ չէ Նախագծի նախաբանում այդ երկու հասկացությունների առանձին կիրառումը։</w:t>
            </w:r>
          </w:p>
          <w:p w14:paraId="2EA82CD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2</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1-ին հոդվածի 4-րդ մասում «ՓՄՁ» հապավումն առաջարկում ենք փոխարինել «ձեռնարկատիրության» բառով։</w:t>
            </w:r>
          </w:p>
          <w:p w14:paraId="04CD8EAD"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3</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3-րդ հոդվածի 1-ին մասի 4-րդ կետում «իսկությունը» բառից հետո անհրաժեշտ է լրացնել «(authenticity)» բառը, իսկ «անհերքելիությունը» բառից հետո՝ «(non-repudiation)» բառը՝ նկատի ունենալով նույն հոդվածի 1-ին մասի 1-ին կետում կիրառվող ձևակերպումները։</w:t>
            </w:r>
          </w:p>
          <w:p w14:paraId="5CE7306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Նույն դիտարկումը վերաբերում է Նախագծի 4-րդ հոդվածի 1-ին մասի 7-րդ կետին։</w:t>
            </w:r>
          </w:p>
          <w:p w14:paraId="2C38CA0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i/>
              </w:rPr>
            </w:pPr>
            <w:r w:rsidRPr="00B037B3">
              <w:rPr>
                <w:rFonts w:ascii="GHEA Grapalat" w:eastAsiaTheme="minorHAnsi" w:hAnsi="GHEA Grapalat" w:cstheme="minorBidi"/>
              </w:rPr>
              <w:t>4. Ն</w:t>
            </w:r>
            <w:r w:rsidRPr="00B037B3">
              <w:rPr>
                <w:rFonts w:ascii="GHEA Grapalat" w:eastAsiaTheme="minorHAnsi" w:hAnsi="GHEA Grapalat" w:cstheme="minorBidi"/>
                <w:bCs/>
              </w:rPr>
              <w:t xml:space="preserve">ախագծի 3-րդ հոդվածի 1-ին մասի 7-րդ կետի համաձայն՝ ծառայություն մատուցող է հանդիսանում </w:t>
            </w:r>
            <w:r w:rsidRPr="00B037B3">
              <w:rPr>
                <w:rFonts w:ascii="GHEA Grapalat" w:eastAsiaTheme="minorHAnsi" w:hAnsi="GHEA Grapalat" w:cstheme="minorBidi"/>
                <w:bCs/>
                <w:i/>
              </w:rPr>
              <w:t>սույն օրենքի 1-ին հոդվածի 3-րդ մասում նշված իրավաբանական անձը կամ անհատ ձեռնարկատերը, պետական կառավարման կամ տեղական ինքնակառավարման մարմինը։</w:t>
            </w:r>
          </w:p>
          <w:p w14:paraId="19ABCDA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rPr>
              <w:t xml:space="preserve">Միևնույն ժամանակ՝ 1-ին հոդվածի 4-րդ մասի համաձայն՝ Սույն օրենքի գործողությունը չի տարածվում «Փոքր և միջին ձեռնարկատիրության աջակցության մասին» օրենքով նախատեսված գերփոքր և փոքր ՓՄՁ սուբյեկտների դասակարգման չափանիշներին բավարարող իրավաբանական անձանց և անհատ ձեռնարկատերերի վրա, </w:t>
            </w:r>
            <w:r w:rsidRPr="00B037B3">
              <w:rPr>
                <w:rFonts w:ascii="GHEA Grapalat" w:eastAsiaTheme="minorHAnsi" w:hAnsi="GHEA Grapalat" w:cstheme="minorBidi"/>
                <w:b/>
              </w:rPr>
              <w:t xml:space="preserve">բացառությամբ </w:t>
            </w:r>
            <w:r w:rsidRPr="00B037B3">
              <w:rPr>
                <w:rFonts w:ascii="GHEA Grapalat" w:eastAsiaTheme="minorHAnsi" w:hAnsi="GHEA Grapalat" w:cstheme="minorBidi"/>
                <w:b/>
              </w:rPr>
              <w:lastRenderedPageBreak/>
              <w:t>այն դեպքերի, երբ նշված անձինք շահագործում են կրիտիկական տեղեկատվական ենթակառուցվածք։</w:t>
            </w:r>
          </w:p>
          <w:p w14:paraId="6EFE633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bCs/>
              </w:rPr>
              <w:t xml:space="preserve">Հաշվի առնելով այն հանգամանքը, որ օրենքի գործողությունը տարածվում է նաև վերջիններիս վրա, ապա դրանք սույն օրենքի իմաստով ևս հանդիսանալու են ծառայություն մատուցող և հետևաբար առաջարկում ենք 3-րդ հոդվածի 1-ին մասի 7-րդ կետում ավելացնել նաև վերջիններիս: </w:t>
            </w:r>
          </w:p>
          <w:p w14:paraId="3030974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5</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3-րդ հոդվածի 1-ին մասի 8-րդ կետում կիրառվում է «Հայաստանի վերին մակարդակի ազգային դոմեյն հանդիսացող դոմենային տիրույթի ռեգիստր» հասկացությունները: Սույն դեպքում, հիմք ընդունելով «Նորմատիվ իրավական ակտերի մասին» օրենքի 15-րդ հոդվածի 3-րդ մասը, համաձայն որի՝ </w:t>
            </w:r>
            <w:r w:rsidRPr="00B037B3">
              <w:rPr>
                <w:rFonts w:eastAsiaTheme="minorHAnsi"/>
              </w:rPr>
              <w:t> </w:t>
            </w:r>
            <w:r w:rsidRPr="00B037B3">
              <w:rPr>
                <w:rFonts w:ascii="GHEA Grapalat" w:eastAsiaTheme="minorHAnsi" w:hAnsi="GHEA Grapalat" w:cstheme="minorBidi"/>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առաջարկում ենք Նախագծով սահմանել նաև նշված ձևակերպումների հասկացությունը։</w:t>
            </w:r>
          </w:p>
          <w:p w14:paraId="53298E3C"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Բացի այդ, նշված կետում կիրառվում է նաև «ամպային հաշվողական համակարգ» ձևակերպումը, իսկ նույն հոդվածի 1-ին մասի 11-րդ կետով նախատեսված է «ամպային հաշվողական ծառայություն» հասկացությունը։ </w:t>
            </w:r>
          </w:p>
          <w:p w14:paraId="7C427A25"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Սույն դեպքում, եթե նշված ձևակերպումները նույնանում են, ապա հիմք ընդունելով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դրանք համապատասխանեցնել միմյանց, իսկ եթե ոչ՝ ապա Նախագծով սահմանել նաև «ամպային հաշվողական համակարգ» հասկացությունը։ </w:t>
            </w:r>
          </w:p>
          <w:p w14:paraId="1D54E24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6</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3-րդ հոդվածի 1-ին մասի 9-րդ կետի համաձայն՝ էլեկտրոնային առևտրային հարթակը՝ սույն օրենքի իմաստով ծառայություն է, որը թույլ է տալիս սպառողներին և արտադրողներին «Առևտրի և ծառայությունների մասին» և  «Սպառողների իրավունքների պաշտպանության մասին» օրենքներով սահմանված պահանջների պահպանմամբ </w:t>
            </w:r>
            <w:r w:rsidRPr="00B037B3">
              <w:rPr>
                <w:rFonts w:ascii="GHEA Grapalat" w:eastAsiaTheme="minorHAnsi" w:hAnsi="GHEA Grapalat" w:cstheme="minorBidi"/>
                <w:i/>
              </w:rPr>
              <w:t>ինտերնետային կայքում, էլեկտրոնային հավելվածում</w:t>
            </w:r>
            <w:r w:rsidRPr="00B037B3">
              <w:rPr>
                <w:rFonts w:ascii="GHEA Grapalat" w:eastAsiaTheme="minorHAnsi" w:hAnsi="GHEA Grapalat" w:cstheme="minorBidi"/>
              </w:rPr>
              <w:t xml:space="preserve"> </w:t>
            </w:r>
            <w:r w:rsidRPr="00B037B3">
              <w:rPr>
                <w:rFonts w:ascii="GHEA Grapalat" w:eastAsiaTheme="minorHAnsi" w:hAnsi="GHEA Grapalat" w:cstheme="minorBidi"/>
                <w:b/>
              </w:rPr>
              <w:t>կամ համանման այլ միջոցներով</w:t>
            </w:r>
            <w:r w:rsidRPr="00B037B3">
              <w:rPr>
                <w:rFonts w:ascii="GHEA Grapalat" w:eastAsiaTheme="minorHAnsi" w:hAnsi="GHEA Grapalat" w:cstheme="minorBidi"/>
              </w:rPr>
              <w:t xml:space="preserve"> կնքել առցանց վաճառքի կամ սպասարկման էլեկտրոնային պայմանագրեր</w:t>
            </w:r>
            <w:r w:rsidRPr="00B037B3">
              <w:rPr>
                <w:rFonts w:ascii="Cambria Math" w:eastAsiaTheme="minorHAnsi" w:hAnsi="Cambria Math" w:cs="Cambria Math"/>
              </w:rPr>
              <w:t>․</w:t>
            </w:r>
          </w:p>
          <w:p w14:paraId="5C7A0CA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lastRenderedPageBreak/>
              <w:t>Սույն դեպքում, անհրաժեշտ է վերանայել և հստակեցնել «</w:t>
            </w:r>
            <w:r w:rsidRPr="00B037B3">
              <w:rPr>
                <w:rFonts w:ascii="GHEA Grapalat" w:eastAsiaTheme="minorHAnsi" w:hAnsi="GHEA Grapalat" w:cstheme="minorBidi"/>
                <w:b/>
              </w:rPr>
              <w:t>կամ համանման այլ միջոցներով</w:t>
            </w:r>
            <w:r w:rsidRPr="00B037B3">
              <w:rPr>
                <w:rFonts w:ascii="GHEA Grapalat" w:eastAsiaTheme="minorHAnsi" w:hAnsi="GHEA Grapalat" w:cstheme="minorBidi"/>
              </w:rPr>
              <w:t>» ձևակերպումը՝ ելնելով Սահմանադրությամբ սահմանված իրավական որոշակիության սկբունքից:</w:t>
            </w:r>
          </w:p>
          <w:p w14:paraId="5144E98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 7</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3-րդ հոդվածի 1-ին մասի 13-րդ կետում կիրառվում է «դիտավորությամբ (ուղղորդված) իրականացվող» ձևակերպումը: Նկատի ունենալով «Նորմատիվ իրավական ակտերի մասին» օրենքի պահանջները՝ գտնում ենք, որ նշված ձևակերպումն ունի վերանայման կարիք, քանի որ պարզ չէ, «դիտավորությամբ» և «ուղղորդված» եզրույթները նույնացվում են, թե ոչ: </w:t>
            </w:r>
          </w:p>
          <w:p w14:paraId="5BBF4E4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Սույն դեպքում առաջարկում ենք նշված ձևակերպումը շարադրել հետևյալ խմբագրությամբ</w:t>
            </w:r>
            <w:r w:rsidRPr="00B037B3">
              <w:rPr>
                <w:rFonts w:ascii="Cambria Math" w:eastAsiaTheme="minorHAnsi" w:hAnsi="Cambria Math" w:cs="Cambria Math"/>
              </w:rPr>
              <w:t>․</w:t>
            </w:r>
            <w:r w:rsidRPr="00B037B3">
              <w:rPr>
                <w:rFonts w:ascii="GHEA Grapalat" w:eastAsiaTheme="minorHAnsi" w:hAnsi="GHEA Grapalat" w:cstheme="minorBidi"/>
              </w:rPr>
              <w:t xml:space="preserve"> «դիտավորությամբ իրականացվող կամ ուղղորդված» բառերով։</w:t>
            </w:r>
          </w:p>
          <w:p w14:paraId="552B1E7C"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8</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3-րդ հոդվածի 1-ին մասի 21-րդ կետում «(կամ անձինք)» բառերն անհրաժեշտ է հանել, հիմք ընդունելով «Նորմատիվ իրավական ակտերի մասին» օրենքի 16-րդ հոդվածի 8-րդ մասը,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723D5E5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9</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3-րդ հոդվածի 1-ին մասի 23-րդ կետում «սույն ենթակետում» բառերն անհրաժեշտ է փոխարինել «սույն կետում» բառերով։</w:t>
            </w:r>
          </w:p>
          <w:p w14:paraId="375889D8"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rPr>
              <w:t>10</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4-րդ հոդվածի 1-ին մասով սահմանվում են կիբեռանվտանգության ապահովումն իրականացնելու սկզբունքները՝ որի 5-րդ կետով սահմանված տվյալների գաղտնիության սկզբունքի համաձայն՝ տվյալները պետք է հասանելի լինեն  միայն այն անձանց համար, </w:t>
            </w:r>
            <w:r w:rsidRPr="00B037B3">
              <w:rPr>
                <w:rFonts w:ascii="GHEA Grapalat" w:eastAsiaTheme="minorHAnsi" w:hAnsi="GHEA Grapalat" w:cstheme="minorBidi"/>
                <w:b/>
              </w:rPr>
              <w:t>ովքեր ունեն համապատասխան մուտքի թույլտվություն:</w:t>
            </w:r>
          </w:p>
          <w:p w14:paraId="2E1021F0" w14:textId="37F9B5DE" w:rsidR="0052337C"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Սույն դեպքում, Նախագծի կարգավորումներից պարզ չէ, թե ում կողմից է տրամադրվում համապատասխան մուտքի թույլտվությունը, ինչ կարգով, ինչ ժամկետներում, միաժամանակ պարզ չէ, նշված թույլտվությունը տրամադրվում է մեկանգամյա մուտք գործելու համար, թե ոչ: Նշվածը հաշվի առնելով անհրաժեշտ է Նախագիծը լրամշակել:</w:t>
            </w:r>
          </w:p>
          <w:p w14:paraId="3659B595"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11</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4-րդ հոդվածի 1-ին մասի 6-րդ կետի «</w:t>
            </w:r>
            <w:r w:rsidRPr="00B037B3">
              <w:rPr>
                <w:rFonts w:ascii="GHEA Grapalat" w:eastAsiaTheme="minorHAnsi" w:hAnsi="GHEA Grapalat" w:cstheme="minorBidi"/>
                <w:b/>
              </w:rPr>
              <w:t>բավարար համագործակցություն</w:t>
            </w:r>
            <w:r w:rsidRPr="00B037B3">
              <w:rPr>
                <w:rFonts w:ascii="GHEA Grapalat" w:eastAsiaTheme="minorHAnsi" w:hAnsi="GHEA Grapalat" w:cstheme="minorBidi"/>
              </w:rPr>
              <w:t xml:space="preserve">» ձևակերպումն անհրաժեշտ է վերանայել և հստակեցնել, քանի որ այն որոշակի չէ և պարզ չէ, թե ինչ չափանիշներով է որոշվելու համագործակցությունը բավարար է, թե ոչ։ </w:t>
            </w:r>
          </w:p>
          <w:p w14:paraId="2A97F18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rPr>
              <w:t>12</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5-րդ հոդվածի վերնագիրն է՝ կիբեռանվտանգության ոլորտի </w:t>
            </w:r>
            <w:r w:rsidRPr="00B037B3">
              <w:rPr>
                <w:rFonts w:ascii="GHEA Grapalat" w:eastAsiaTheme="minorHAnsi" w:hAnsi="GHEA Grapalat" w:cstheme="minorBidi"/>
                <w:b/>
              </w:rPr>
              <w:t>պետական կառավարումը</w:t>
            </w:r>
            <w:r w:rsidRPr="00B037B3">
              <w:rPr>
                <w:rFonts w:ascii="GHEA Grapalat" w:eastAsiaTheme="minorHAnsi" w:hAnsi="GHEA Grapalat" w:cstheme="minorBidi"/>
              </w:rPr>
              <w:t xml:space="preserve">, մինչդեռ նշված հոդվածի 1-ին մասի համաձայն՝ </w:t>
            </w:r>
            <w:r w:rsidRPr="00B037B3">
              <w:rPr>
                <w:rFonts w:ascii="GHEA Grapalat" w:eastAsiaTheme="minorHAnsi" w:hAnsi="GHEA Grapalat" w:cstheme="minorBidi"/>
                <w:bCs/>
              </w:rPr>
              <w:t xml:space="preserve">կիբեռանվտանգության ոլորտում </w:t>
            </w:r>
            <w:r w:rsidRPr="00B037B3">
              <w:rPr>
                <w:rFonts w:ascii="GHEA Grapalat" w:eastAsiaTheme="minorHAnsi" w:hAnsi="GHEA Grapalat" w:cstheme="minorBidi"/>
                <w:b/>
                <w:bCs/>
              </w:rPr>
              <w:t xml:space="preserve">օրենքով նախատեսված լիազորություններ իրականացնում են </w:t>
            </w:r>
            <w:r w:rsidRPr="00B037B3">
              <w:rPr>
                <w:rFonts w:ascii="GHEA Grapalat" w:eastAsiaTheme="minorHAnsi" w:hAnsi="GHEA Grapalat" w:cstheme="minorBidi"/>
                <w:bCs/>
              </w:rPr>
              <w:t xml:space="preserve">Լիազոր մարմինը, </w:t>
            </w:r>
            <w:r w:rsidRPr="00B037B3">
              <w:rPr>
                <w:rFonts w:ascii="GHEA Grapalat" w:eastAsiaTheme="minorHAnsi" w:hAnsi="GHEA Grapalat" w:cstheme="minorBidi"/>
                <w:bCs/>
              </w:rPr>
              <w:lastRenderedPageBreak/>
              <w:t>Ինքնավար մարմինը և տեղեկատվական անվտանգության ապահովման աշխատանքների իրականացումը համակարգող լիազոր մարմինը։</w:t>
            </w:r>
          </w:p>
          <w:p w14:paraId="22192D5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rPr>
              <w:t xml:space="preserve">Սույն դեպքում առաջարկում ենք, Նախագծի 5-րդ հոդվածի 1-իմ մասը խմբագրել և նախատեսել, որ </w:t>
            </w:r>
            <w:r w:rsidRPr="00B037B3">
              <w:rPr>
                <w:rFonts w:ascii="GHEA Grapalat" w:eastAsiaTheme="minorHAnsi" w:hAnsi="GHEA Grapalat" w:cstheme="minorBidi"/>
                <w:bCs/>
              </w:rPr>
              <w:t xml:space="preserve">կիբեռանվտանգության ոլորտում </w:t>
            </w:r>
            <w:r w:rsidRPr="00B037B3">
              <w:rPr>
                <w:rFonts w:ascii="GHEA Grapalat" w:eastAsiaTheme="minorHAnsi" w:hAnsi="GHEA Grapalat" w:cstheme="minorBidi"/>
                <w:b/>
                <w:bCs/>
              </w:rPr>
              <w:t xml:space="preserve">պետական կառավարումն իրականացնում են </w:t>
            </w:r>
            <w:r w:rsidRPr="00B037B3">
              <w:rPr>
                <w:rFonts w:ascii="GHEA Grapalat" w:eastAsiaTheme="minorHAnsi" w:hAnsi="GHEA Grapalat" w:cstheme="minorBidi"/>
                <w:bCs/>
              </w:rPr>
              <w:t>Լիազոր մարմինը, Ինքնավար մարմինը և տեղեկատվական անվտանգության ապահովման աշխատանքների իրականացումը համակարգող լիազոր մարմինը։</w:t>
            </w:r>
          </w:p>
          <w:p w14:paraId="3AEE55E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bCs/>
              </w:rPr>
              <w:t>Բացի այդ, անհրաժեշտ է հստակեցնել, թե որ մարմինն է հանդիսանալու տեղեկատվական անվտանգության ապահովման աշխատանքների իրականացումը համակարգող լիազոր մարմինը։</w:t>
            </w:r>
          </w:p>
          <w:p w14:paraId="64614D56"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bCs/>
              </w:rPr>
              <w:t xml:space="preserve">Միաժամանակ, հիմք ընդունելով «Նորմատիվ իրավական ակտերի մասին» օրենքի 14-րդ հոդվածի 3-րդ մասը, համաձայն որի՝ օրենսդրական ակտերում հոդվածները բաժանվում են </w:t>
            </w:r>
            <w:r w:rsidRPr="00B037B3">
              <w:rPr>
                <w:rFonts w:ascii="GHEA Grapalat" w:eastAsiaTheme="minorHAnsi" w:hAnsi="GHEA Grapalat" w:cstheme="minorBidi"/>
                <w:b/>
                <w:bCs/>
              </w:rPr>
              <w:t xml:space="preserve">«մասեր» կոչվող միայն համարակալված պարբերությունների: </w:t>
            </w:r>
            <w:r w:rsidRPr="00B037B3">
              <w:rPr>
                <w:rFonts w:ascii="GHEA Grapalat" w:eastAsiaTheme="minorHAnsi" w:hAnsi="GHEA Grapalat" w:cstheme="minorBidi"/>
                <w:bCs/>
              </w:rPr>
              <w:t>Հոդվածների մասերը կարող են բաժանվել միայն համարակալված կետերի, կետերը` միայն համարակալված ենթակետերի՝ անհրաժեշտ է Նախագծի 5-րդ հոդվածի 1-ին մասը համարակալել։</w:t>
            </w:r>
          </w:p>
          <w:p w14:paraId="03E0C9B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bCs/>
              </w:rPr>
              <w:t>13</w:t>
            </w:r>
            <w:r w:rsidRPr="00B037B3">
              <w:rPr>
                <w:rFonts w:ascii="Cambria Math" w:eastAsiaTheme="minorHAnsi" w:hAnsi="Cambria Math" w:cs="Cambria Math"/>
                <w:bCs/>
              </w:rPr>
              <w:t>․</w:t>
            </w:r>
            <w:r w:rsidRPr="00B037B3">
              <w:rPr>
                <w:rFonts w:ascii="GHEA Grapalat" w:eastAsiaTheme="minorHAnsi" w:hAnsi="GHEA Grapalat" w:cstheme="minorBidi"/>
                <w:bCs/>
              </w:rPr>
              <w:t xml:space="preserve"> Նախագծի 6-րդ հոդվածի 1-ին մասի 12-րդ կետում «այլ լիազորություններ» բառերն առաջարկում ենք փոխարինել «այլ գործառույթներ» բառերով՝ նկատի ունենալով նշված հոդվածի վերնագիրը և 1-ին մասը։</w:t>
            </w:r>
          </w:p>
          <w:p w14:paraId="61A7336A"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bCs/>
              </w:rPr>
              <w:t>Նույն դիտարկումը վերաբերում է Նախագծի 7-րդ հոդվածի 2-րդ մասի 29-րդ կետին։</w:t>
            </w:r>
          </w:p>
          <w:p w14:paraId="666C63B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bCs/>
              </w:rPr>
              <w:t>14</w:t>
            </w:r>
            <w:r w:rsidRPr="00B037B3">
              <w:rPr>
                <w:rFonts w:ascii="Cambria Math" w:eastAsiaTheme="minorHAnsi" w:hAnsi="Cambria Math" w:cs="Cambria Math"/>
                <w:bCs/>
              </w:rPr>
              <w:t>․</w:t>
            </w:r>
            <w:r w:rsidRPr="00B037B3">
              <w:rPr>
                <w:rFonts w:ascii="GHEA Grapalat" w:eastAsiaTheme="minorHAnsi" w:hAnsi="GHEA Grapalat" w:cstheme="minorBidi"/>
                <w:bCs/>
              </w:rPr>
              <w:t xml:space="preserve"> Նախագծի 7-րդ հոդվածի 2-րդ մասի 9-րդ կետում Նախագծի 16-րդ հոդվածի 2-րդ մասին կատարված հղումն անհրաժեշտ է վերանայել, քանի որ համապատասխան ոլորտները թվարկված են 16-րդ հոդվածի 3-րդ մասում։ Նույն դիտարկումը վերաբերում է Նախագծի 7-րդ հոդվածի 5-րդ մասին։</w:t>
            </w:r>
          </w:p>
          <w:p w14:paraId="673A472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Բացի այդ, Նախագծի 7-րդ հոդվածի 2-րդ մասի 9-րդ կետում «տեխեկատվական» բառն անհրաժեշտ է փոխարինել «տեղեկատվական» բառով։</w:t>
            </w:r>
          </w:p>
          <w:p w14:paraId="41C7D385"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15</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7-րդ հոդվածի 2-րդ մասի 15-րդ կետում «ենթաօրենսդրական» բառից հետո անհրաժեշտ է լրացնել «նորմատիվ» բառը՝ նկատի ունենալով «Նորմատիվ իրավական ակտերի մասին» օրենքում կիրառվող ձևակերպումները։ Նույն դիտարկումը վերաբերում է Նախագծի 7-րդ հոդվածի 2-րդ մասի 15-րդ կետին, </w:t>
            </w:r>
            <w:r w:rsidRPr="008F21DE">
              <w:rPr>
                <w:rFonts w:ascii="GHEA Grapalat" w:eastAsiaTheme="minorHAnsi" w:hAnsi="GHEA Grapalat" w:cstheme="minorBidi"/>
              </w:rPr>
              <w:t>«Տեղեկատվական համակարգերի կարգավորման մարմնի մասին» օրենքի նախագծի 35-րդ հոդվածի 1-ին մասին։</w:t>
            </w:r>
          </w:p>
          <w:p w14:paraId="2A0A6BE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16</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7-րդ հոդվածի 2-րդ մասի 19-րդ կետի համաձայն՝ ինքնավար մարմինը օրենքով սահմանված կարգով և դեպքերում ծառայություն մատուցողների նկատմամբ իրականացնում է վերահսկողություն, օժանդակում է օրենքով կարգավորող և վերահսկող այլ մարմինների </w:t>
            </w:r>
            <w:r w:rsidRPr="00B037B3">
              <w:rPr>
                <w:rFonts w:ascii="GHEA Grapalat" w:eastAsiaTheme="minorHAnsi" w:hAnsi="GHEA Grapalat" w:cstheme="minorBidi"/>
              </w:rPr>
              <w:lastRenderedPageBreak/>
              <w:t xml:space="preserve">կողմից իրականացվող վերահսկողությանը, այդ թվում՝ </w:t>
            </w:r>
            <w:r w:rsidRPr="00B037B3">
              <w:rPr>
                <w:rFonts w:ascii="GHEA Grapalat" w:eastAsiaTheme="minorHAnsi" w:hAnsi="GHEA Grapalat" w:cstheme="minorBidi"/>
                <w:b/>
              </w:rPr>
              <w:t>պատասխանատվություն կիրառելու միջնորդություն ներկայացնելով</w:t>
            </w:r>
            <w:r w:rsidRPr="00B037B3">
              <w:rPr>
                <w:rFonts w:ascii="GHEA Grapalat" w:eastAsiaTheme="minorHAnsi" w:hAnsi="GHEA Grapalat" w:cstheme="minorBidi"/>
              </w:rPr>
              <w:t>, որի քննությունը և դրա հիման վրա որոշման ընդունումը պարտադիր է։</w:t>
            </w:r>
          </w:p>
          <w:p w14:paraId="6CDB88C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Սույն դեպքում, անհրաժեշտ է հստակեցնել, թե ում է ներկայացվում համապատասխան միջնորդությունը։</w:t>
            </w:r>
          </w:p>
          <w:p w14:paraId="3D1A91F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17</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7-րդ հոդվածի 3-րդ մասի «սույն կետի» բառերն անհրաժեշտ է փոխարինել «սույն մասի» բառերով։ </w:t>
            </w:r>
          </w:p>
          <w:p w14:paraId="3F5F2ED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rPr>
              <w:t>18</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7-րդ հոդվածի 6-րդ մասում «պետական» բառից հետո առաջարկում ենք լրացնել «կառավարման» բառը։ Իսկ նույն հոդվածի 7-րդ մասում «մարմիններում» բառն անհրաժեշտ է փոխարինել «կառավարման» բառով։ </w:t>
            </w:r>
            <w:r w:rsidRPr="00921E5B">
              <w:rPr>
                <w:rFonts w:ascii="GHEA Grapalat" w:eastAsiaTheme="minorHAnsi" w:hAnsi="GHEA Grapalat" w:cstheme="minorBidi"/>
              </w:rPr>
              <w:t xml:space="preserve">Նույն դիտարկումը վերաբերում է </w:t>
            </w:r>
            <w:r w:rsidRPr="00921E5B">
              <w:rPr>
                <w:rFonts w:ascii="GHEA Grapalat" w:eastAsiaTheme="minorHAnsi" w:hAnsi="GHEA Grapalat" w:cstheme="minorBidi"/>
                <w:bCs/>
              </w:rPr>
              <w:t>«Տեղեկատվական համակարգերի կարգավորման մարմնի մասին» օրենքի նախագծում կիրառվող նույնանման ձևակերպումներին։</w:t>
            </w:r>
          </w:p>
          <w:p w14:paraId="4193B93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rPr>
              <w:t>19</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9-րդ հոդվածի 3-րդ մասի 6-րդ կետում «արագ» բառից հետո առաջարկում ենք լրացնել «սրացումը» բառը՝ նկատի ունենալով Նախագծի 14-րդ հոդվածի 3-րդ մասում կիրառվող ձևակերպումները։</w:t>
            </w:r>
          </w:p>
          <w:p w14:paraId="5B35D3D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20</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9-րդ հոդվածի 3-րդ մասի 11-րդ կետում կիրառվում է «ֆիշինգ» հասկացությունը:</w:t>
            </w:r>
          </w:p>
          <w:p w14:paraId="3B0CBCE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Սույն դեպքում, հիմք ընդունելով «Նորմատիվ իրավական ակտերի մասին» օրենքի 15-րդ հոդվածի 3-րդ մասը, համաձայն որի՝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առաջարկում ենք Նախագծի 3-րդ հոդվածում նախատեսել նաև «ֆիշինգ» հասկացության սահմանումը:</w:t>
            </w:r>
          </w:p>
          <w:p w14:paraId="72B846B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rPr>
              <w:t xml:space="preserve">Նույն դիտարկումը վերաբերում է </w:t>
            </w:r>
            <w:r w:rsidRPr="00921E5B">
              <w:rPr>
                <w:rFonts w:ascii="GHEA Grapalat" w:eastAsiaTheme="minorHAnsi" w:hAnsi="GHEA Grapalat" w:cstheme="minorBidi"/>
                <w:bCs/>
              </w:rPr>
              <w:t>«Տեղեկատվական համակարգերի կարգավորման մարմնի մասին» օրենքի 15-րդ հոդվածի 1-ին մասի 6-րդ կետում կիրառվող «հոսթինգ» հասկացությանը։</w:t>
            </w:r>
          </w:p>
          <w:p w14:paraId="227E591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21</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10-րդ հոդվածի վերնագիրն է «կիբեռանվտանգության համար պատասխանատու անձ (կիբեռանվտանգության մասնագետ)»։ Այս կապակցությամբ, նկատի ունենալով Նախագծի 3-րդ հոդվածի 1-ին մասի 21-րդ կետը՝ առաջարկում ենք Նախագծի 10-րդ հոդվածի վերնագիրը վերանայել։</w:t>
            </w:r>
          </w:p>
          <w:p w14:paraId="642C833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22</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10-րդ հոդվածի 2-րդ մասի համաձայն՝ Կիբեռանվտանգության մասնագետի </w:t>
            </w:r>
            <w:r w:rsidRPr="00B037B3">
              <w:rPr>
                <w:rFonts w:ascii="GHEA Grapalat" w:eastAsiaTheme="minorHAnsi" w:hAnsi="GHEA Grapalat" w:cstheme="minorBidi"/>
                <w:b/>
              </w:rPr>
              <w:t>որակավորման կարգը սահմանում է</w:t>
            </w:r>
            <w:r w:rsidRPr="00B037B3">
              <w:rPr>
                <w:rFonts w:ascii="GHEA Grapalat" w:eastAsiaTheme="minorHAnsi" w:hAnsi="GHEA Grapalat" w:cstheme="minorBidi"/>
              </w:rPr>
              <w:t xml:space="preserve"> Ինքնավար մարմնի կողմից հաստատվող </w:t>
            </w:r>
            <w:r w:rsidRPr="00B037B3">
              <w:rPr>
                <w:rFonts w:ascii="GHEA Grapalat" w:eastAsiaTheme="minorHAnsi" w:hAnsi="GHEA Grapalat" w:cstheme="minorBidi"/>
                <w:b/>
              </w:rPr>
              <w:lastRenderedPageBreak/>
              <w:t>կիբեռանվտանգության ապահովման նվազագույն պահանջներով:</w:t>
            </w:r>
            <w:r w:rsidRPr="00B037B3">
              <w:rPr>
                <w:rFonts w:ascii="GHEA Grapalat" w:eastAsiaTheme="minorHAnsi" w:hAnsi="GHEA Grapalat" w:cstheme="minorBidi"/>
              </w:rPr>
              <w:t xml:space="preserve"> Ինքնավար մարմինը կարող է սահմանել կիբեռանվտանգության մասնագետին օտարերկրյա որակավորման մարմինների կողմից տրված որակավորման ճանաչման կարգ։</w:t>
            </w:r>
          </w:p>
          <w:p w14:paraId="1AB3009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Սույն դեպքում, առաջարկում ենք նշված կարգավորումը շարադրել այնպիսի խմբագրությամբ, որից կբխի, որ կիբեռանվտանգության մասնագետի որակավորման կարգը սահմանվում է առանձին իրավական ակտով։</w:t>
            </w:r>
          </w:p>
          <w:p w14:paraId="602992DD"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23</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11-րդ հոդվածի 3-րդ մասի համաձայն՝ կիբեռմիջադեպի մասին ծանուցման հետ միասին ծառայություն մատուցողը հնարավորության դեպքում Ինքնավար մարմնին </w:t>
            </w:r>
            <w:r w:rsidRPr="00B037B3">
              <w:rPr>
                <w:rFonts w:ascii="GHEA Grapalat" w:eastAsiaTheme="minorHAnsi" w:hAnsi="GHEA Grapalat" w:cstheme="minorBidi"/>
                <w:b/>
              </w:rPr>
              <w:t xml:space="preserve">տեղեկություն է տրամադրում </w:t>
            </w:r>
            <w:r w:rsidRPr="00B037B3">
              <w:rPr>
                <w:rFonts w:ascii="GHEA Grapalat" w:eastAsiaTheme="minorHAnsi" w:hAnsi="GHEA Grapalat" w:cstheme="minorBidi"/>
              </w:rPr>
              <w:t>կիբեռմիջադեպի առաջացման հավանական պատճառների և հնարավոր հետևանքների մասին։</w:t>
            </w:r>
          </w:p>
          <w:p w14:paraId="35F4207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Սույն դեպքում, անհրաժեշտ է հստակեցնել, թե ինչ կարգով է տրամադրվելու նշված տեղեկությունը։</w:t>
            </w:r>
          </w:p>
          <w:p w14:paraId="718E82E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24</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11-րդ հոդվածի 4-րդ մասի համաձայն՝ կիբեռմիջադեպի մասին իրեն հայտնի դառնալուց հետո, բայց ոչ ուշ քան 72 ժամվա ընթացքում ծառայություն մատուցողը Ինքնավար մարմին է ներկայացնում կիբեռմիջադեպի վերաբերյալ թարմացված տեղեկատվություն՝ ներառյալ կիբեռմիջադեպի ծանրության և ունեցած հետևանքների մասով։ </w:t>
            </w:r>
          </w:p>
          <w:p w14:paraId="03415DB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Առաջարկում ենք «հետո» բառից հետո լրացնել «անմիջապես» բառը, կամ  հանել «, բայց ոչ ուշ քան» բառերը։</w:t>
            </w:r>
          </w:p>
          <w:p w14:paraId="7DB5287E"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25</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11-րդ հոդվածի 7-րդ մասի համաձայն՝ ծառայություն մատուցողը պարտավոր է անհապաղ կամ նման հնարավորության բացակայության դեպքում </w:t>
            </w:r>
            <w:r w:rsidRPr="00B037B3">
              <w:rPr>
                <w:rFonts w:ascii="GHEA Grapalat" w:eastAsiaTheme="minorHAnsi" w:hAnsi="GHEA Grapalat" w:cstheme="minorBidi"/>
                <w:b/>
              </w:rPr>
              <w:t xml:space="preserve">երկու օրվա ընթացքում ծանուցել </w:t>
            </w:r>
            <w:r w:rsidRPr="00B037B3">
              <w:rPr>
                <w:rFonts w:ascii="GHEA Grapalat" w:eastAsiaTheme="minorHAnsi" w:hAnsi="GHEA Grapalat" w:cstheme="minorBidi"/>
              </w:rPr>
              <w:t>կիբեռմիջադեպի հնարավոր ազդեցության ենթարկված անձանց։</w:t>
            </w:r>
          </w:p>
          <w:p w14:paraId="29DF630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Սույն դեպքում, անհրաժեշտ է հստակեցնել, </w:t>
            </w:r>
            <w:r w:rsidRPr="00ED78E4">
              <w:rPr>
                <w:rFonts w:ascii="GHEA Grapalat" w:eastAsiaTheme="minorHAnsi" w:hAnsi="GHEA Grapalat" w:cstheme="minorBidi"/>
              </w:rPr>
              <w:t>թե ինչ կարգով է ծառայություն մատուցողը ծանուցելու կիբեռմիջադեպի հնարավոր ազդեցության ենթարկված անձանց։</w:t>
            </w:r>
          </w:p>
          <w:p w14:paraId="79E63098"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Բացի այդ, առաջարկում ենք հստակեցնել, թե ինչից սկսած անհապաղ կամ երկու օրվա ընթացքում։ Եթե խոսքը իրեն հայտնի դառնալու պահին է վերաբերվում, ապա առաջարկում ենք կիրառել սույն հոդվածի այլ մասերում օգտագործված ձևակերպումները։</w:t>
            </w:r>
          </w:p>
          <w:p w14:paraId="0EE33481"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26</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11-րդ հոդվածի 8-րդ մասի համաձայն՝ եթե ծառայություն մատուցողը չի կատարում սույն հոդվածի 7-րդ մասում նշված ժամկետներում ծանուցման պարտավորությունը, </w:t>
            </w:r>
            <w:r w:rsidRPr="00B037B3">
              <w:rPr>
                <w:rFonts w:ascii="GHEA Grapalat" w:eastAsiaTheme="minorHAnsi" w:hAnsi="GHEA Grapalat" w:cstheme="minorBidi"/>
                <w:b/>
              </w:rPr>
              <w:t>Ինքնավար մարմինը կարող է ծանուցել կիբեռմիջադեպի հետևանքով հնարավոր ազդեցության ենթարկված անձանց  կամ անմիջապես հանրությանը</w:t>
            </w:r>
            <w:r w:rsidRPr="00B037B3">
              <w:rPr>
                <w:rFonts w:ascii="GHEA Grapalat" w:eastAsiaTheme="minorHAnsi" w:hAnsi="GHEA Grapalat" w:cstheme="minorBidi"/>
              </w:rPr>
              <w:t>` այդ մասին տեղեկացնելով նաև ծառայություն մատուցողին:</w:t>
            </w:r>
          </w:p>
          <w:p w14:paraId="3D61E0F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Եթե օրենքը ծառայություն մատուցողի համար սահմանում է նման ծանուցման պարտականություն, ապա ենթադրվում է, որ դա պայմանավորված է ծանուցման </w:t>
            </w:r>
            <w:r w:rsidRPr="00B037B3">
              <w:rPr>
                <w:rFonts w:ascii="GHEA Grapalat" w:eastAsiaTheme="minorHAnsi" w:hAnsi="GHEA Grapalat" w:cstheme="minorBidi"/>
              </w:rPr>
              <w:lastRenderedPageBreak/>
              <w:t>կարևորությամբ։ Միևնույն ժամանակ, կիբեռմիջադեպի վերաբերյալ տեղեկատվությանը տիրապետում է նաև Ինքնավար մարմինը։ Եթե ծառայություն մատուցողը չի կատարում օրենքով սահմանված ծանուցման իր պարտականությունը, ապա կարծում ենք, որ ինքնավար մարմինը պետք է պարտավորված լինի տեղեկացնել այդ մասին, այլ ոչ թե օժտված լինի ծանուցման հայեցողական լիազորությամբ:</w:t>
            </w:r>
          </w:p>
          <w:p w14:paraId="6EFFAAE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Բացի այդ, լրացուցիչ պարզաբանման կարիք ունի, թե ինչպես է պարզվելու, որ ծառայություն մատուցողը չի ծանուցել կիբեռմիջադեպի հետևանքով հնարավոր ազդեցության ենթարկված անձանց։</w:t>
            </w:r>
          </w:p>
          <w:p w14:paraId="614D78CD"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27</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12-րդ հոդվածի 2-րդ մասի համաձայն՝ սույն հոդվածի 1-ին մասով և 11-րդ հոդվածի 7-րդ մասով նախատեսված ծանուցումները Ինքնավար մարմինը դիտարկում է սույն օրենքի 7-րդ հոդվածի 2-րդ մասի 10-րդ կետի համաձայն հաստատված կարգով, ընդ որում Ինքնավար մարմինը պարտավոր է ապահովել </w:t>
            </w:r>
            <w:r w:rsidRPr="00B037B3">
              <w:rPr>
                <w:rFonts w:ascii="GHEA Grapalat" w:eastAsiaTheme="minorHAnsi" w:hAnsi="GHEA Grapalat" w:cstheme="minorBidi"/>
                <w:b/>
              </w:rPr>
              <w:t>ծանուցող անձի գաղտնիությունը</w:t>
            </w:r>
            <w:r w:rsidRPr="00B037B3">
              <w:rPr>
                <w:rFonts w:ascii="GHEA Grapalat" w:eastAsiaTheme="minorHAnsi" w:hAnsi="GHEA Grapalat" w:cstheme="minorBidi"/>
              </w:rPr>
              <w:t>՝ (...)։</w:t>
            </w:r>
          </w:p>
          <w:p w14:paraId="7420328D"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Նախագծի 11-րդ հոդվածի 7-րդ մասի համաձայն՝ Ծառայություն մատուցողը պարտավոր է ծանուցել </w:t>
            </w:r>
            <w:r w:rsidRPr="00B037B3">
              <w:rPr>
                <w:rFonts w:ascii="GHEA Grapalat" w:eastAsiaTheme="minorHAnsi" w:hAnsi="GHEA Grapalat" w:cstheme="minorBidi"/>
                <w:b/>
              </w:rPr>
              <w:t>ազդեցության ենթարկված անձանց</w:t>
            </w:r>
            <w:r w:rsidRPr="00B037B3">
              <w:rPr>
                <w:rFonts w:ascii="GHEA Grapalat" w:eastAsiaTheme="minorHAnsi" w:hAnsi="GHEA Grapalat" w:cstheme="minorBidi"/>
              </w:rPr>
              <w:t xml:space="preserve"> և ոչ թե ինքնավար մարմնին</w:t>
            </w:r>
            <w:r w:rsidRPr="00B037B3">
              <w:rPr>
                <w:rFonts w:ascii="GHEA Grapalat" w:eastAsiaTheme="minorHAnsi" w:hAnsi="GHEA Grapalat" w:cstheme="minorBidi"/>
                <w:b/>
              </w:rPr>
              <w:t>:</w:t>
            </w:r>
            <w:r w:rsidRPr="00B037B3">
              <w:rPr>
                <w:rFonts w:ascii="GHEA Grapalat" w:eastAsiaTheme="minorHAnsi" w:hAnsi="GHEA Grapalat" w:cstheme="minorBidi"/>
              </w:rPr>
              <w:t xml:space="preserve"> Այսինքն՝ ծանուցող անձի գաղտնիության հարց չի առաջանում: Առաջարկում ենք հստակեցնել կարգավորումը: </w:t>
            </w:r>
          </w:p>
          <w:p w14:paraId="1240428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28. Նախագծի 12-րդ հոդվածի 4-րդ մասի համաձայն՝ սույն հոդվածի 1-ին մասում նշված տեղեկատվությունը ստանալուց հետո Ինքնավար մարմինն այդ մասին տեղեկացնում է ծառայություն մատուցողին։ Սույն դեպքում, անհրաժեշտ է հստակեցնել, թե ինչ կարգով և ժամկետում է Ինքնավար մարմինը համապատասխան տեղեկությունը ստանալուց հետո այդ մասին տեղեկացնում ծառայություն մատուցողին։</w:t>
            </w:r>
          </w:p>
          <w:p w14:paraId="464455A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29</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13-րդ հոդվածի 6-րդ մասի համաձայն՝ Կիբեռմիջադեպը կանխելու և լուծելու նպատակով </w:t>
            </w:r>
            <w:r w:rsidRPr="00B037B3">
              <w:rPr>
                <w:rFonts w:ascii="GHEA Grapalat" w:eastAsiaTheme="minorHAnsi" w:hAnsi="GHEA Grapalat" w:cstheme="minorBidi"/>
                <w:b/>
              </w:rPr>
              <w:t>Ինքնավար մարմինը իրազեկում է  հասցեատերերին՝</w:t>
            </w:r>
            <w:r w:rsidRPr="00B037B3">
              <w:rPr>
                <w:rFonts w:ascii="GHEA Grapalat" w:eastAsiaTheme="minorHAnsi" w:hAnsi="GHEA Grapalat" w:cstheme="minorBidi"/>
              </w:rPr>
              <w:t xml:space="preserve"> նշելով այն միջոցները, որոնք անհրաժեշտ է ձեռնարկել՝ կիբեռմիջադեպի հետագա սրացումը կանխելու կամ ազդեցությունը նվազեցնելու համար: </w:t>
            </w:r>
          </w:p>
          <w:p w14:paraId="46970578"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Սույն դեպքում, անհրաժեշտ է հստակեցնել, թե կիբեռմիջադեպը կանխելու և լուծելու նպատակով Ինքնավար մարմինը ինչ կարգով և ժամկետներում է իրազեկում հասցեատերերին։</w:t>
            </w:r>
          </w:p>
          <w:p w14:paraId="2AB9949A"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30</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13-րդ հոդվածի 7-րդ մասի համաձայն՝ կիբեռսպառնալիքի դեպքում, որը Ինքնավար մարմնի դիտարկմամբ կարող է վերածվել էական ազդեցություն ունեցող կիբեռմիջադեպի, Ինքնավար մարմինը կարող է ծառություն մատուցողի մոտ  իրականացնել կիբեռմիջադեպի համատեղ ուսումնասիրություն՝ համագործակցելով համապատասխան ծառայություն մատուցողին կարգավորող և վերահսկող այլ մարմնի հետ, ծառայություն </w:t>
            </w:r>
            <w:r w:rsidRPr="00B037B3">
              <w:rPr>
                <w:rFonts w:ascii="GHEA Grapalat" w:eastAsiaTheme="minorHAnsi" w:hAnsi="GHEA Grapalat" w:cstheme="minorBidi"/>
              </w:rPr>
              <w:lastRenderedPageBreak/>
              <w:t xml:space="preserve">մատուցողի </w:t>
            </w:r>
            <w:r w:rsidRPr="00B037B3">
              <w:rPr>
                <w:rFonts w:ascii="GHEA Grapalat" w:eastAsiaTheme="minorHAnsi" w:hAnsi="GHEA Grapalat" w:cstheme="minorBidi"/>
                <w:b/>
              </w:rPr>
              <w:t>համաձայնությամբ</w:t>
            </w:r>
            <w:r w:rsidRPr="00B037B3">
              <w:rPr>
                <w:rFonts w:ascii="GHEA Grapalat" w:eastAsiaTheme="minorHAnsi" w:hAnsi="GHEA Grapalat" w:cstheme="minorBidi"/>
              </w:rPr>
              <w:t xml:space="preserve"> ունենալ դեպի տեղեկատվական համակարգեր կամ կրիտիկական տեղեկատվական ենթակառուցվածքներ մուտք գործելու հնարավորություն՝ ապահովելու համար կիբեռմիջադեպի պատշաճ հայտնաբերումը և արձագանքումը:</w:t>
            </w:r>
            <w:bookmarkStart w:id="11" w:name="_heading=h.1t3h5sf" w:colFirst="0" w:colLast="0"/>
            <w:bookmarkStart w:id="12" w:name="_heading=h.4d34og8" w:colFirst="0" w:colLast="0"/>
            <w:bookmarkEnd w:id="11"/>
            <w:bookmarkEnd w:id="12"/>
          </w:p>
          <w:p w14:paraId="2C86A0C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 Սույն դեպքում անհրաժեշտ է հստակեցնել, թե ինչ կարգով է ձեռք բերվելու վերոնշյալ համաձայնությունը։</w:t>
            </w:r>
          </w:p>
          <w:p w14:paraId="43D2BB0C"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31</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13-րդ հոդվածի վերնագիրն է </w:t>
            </w:r>
            <w:r w:rsidRPr="00B037B3">
              <w:rPr>
                <w:rFonts w:ascii="GHEA Grapalat" w:eastAsiaTheme="minorHAnsi" w:hAnsi="GHEA Grapalat" w:cstheme="minorBidi"/>
                <w:b/>
              </w:rPr>
              <w:t xml:space="preserve">կիբեռմիջադեպերի հայտնաբերումը, կանխարգելումը և լուծումը, </w:t>
            </w:r>
            <w:r w:rsidRPr="00B037B3">
              <w:rPr>
                <w:rFonts w:ascii="GHEA Grapalat" w:eastAsiaTheme="minorHAnsi" w:hAnsi="GHEA Grapalat" w:cstheme="minorBidi"/>
              </w:rPr>
              <w:t>մինչդեռ նույն հոդվածի 10-րդ մասով նախատեսվում է, թե ով չի կարող հանդիսանալ ազգային համակարգչային արտակարգ իրավիճակների արձագանքման թիմի անդամ։ Նշվածից ելնելով, անհրաժեշտ է Նախագծի 13-րդ հոդվածի վերնագիրը համապատասխանեցնել բովանդակությանը։</w:t>
            </w:r>
          </w:p>
          <w:p w14:paraId="065EA38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Բացի այդ, առաջարկում ենք, Նախագծի 13-րդ հոդվածի 10-րդ մասի 1-ին կետում նախատեսել, որ ազգային համակարգչային արտակարգ իրավիճակների արձագանքման թիմի անդամ չի կարող լինել այն անձը, ով ունի չմարված կամ չհանված դատվածություն դիտավորությամբ կատարված հանցագործության համար։</w:t>
            </w:r>
          </w:p>
          <w:p w14:paraId="77B39E7F" w14:textId="77777777" w:rsidR="00B037B3" w:rsidRPr="00A506E0"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A506E0">
              <w:rPr>
                <w:rFonts w:ascii="GHEA Grapalat" w:eastAsiaTheme="minorHAnsi" w:hAnsi="GHEA Grapalat" w:cstheme="minorBidi"/>
              </w:rPr>
              <w:t>32</w:t>
            </w:r>
            <w:r w:rsidRPr="00A506E0">
              <w:rPr>
                <w:rFonts w:ascii="Cambria Math" w:eastAsiaTheme="minorHAnsi" w:hAnsi="Cambria Math" w:cs="Cambria Math"/>
              </w:rPr>
              <w:t>․</w:t>
            </w:r>
            <w:r w:rsidRPr="00A506E0">
              <w:rPr>
                <w:rFonts w:ascii="GHEA Grapalat" w:eastAsiaTheme="minorHAnsi" w:hAnsi="GHEA Grapalat" w:cstheme="minorBidi"/>
              </w:rPr>
              <w:t xml:space="preserve"> Նախագծի 13-րդ հոդվածի 10-րդ մասի 3-րդ կետով նախատեսված է, որ ազգային համակարգչային արտակարգ իրավիճակների արձագանքման թիմի անդամ չի կարող լինել այն անձը, </w:t>
            </w:r>
            <w:r w:rsidRPr="00A506E0">
              <w:rPr>
                <w:rFonts w:ascii="GHEA Grapalat" w:eastAsiaTheme="minorHAnsi" w:hAnsi="GHEA Grapalat" w:cstheme="minorBidi"/>
                <w:b/>
              </w:rPr>
              <w:t>ով քրեական գործով ներգրավված է որպես մեղադրյալ կամ ամբաստանյալ։</w:t>
            </w:r>
          </w:p>
          <w:p w14:paraId="40D45A09" w14:textId="77777777" w:rsidR="00B037B3" w:rsidRPr="00A506E0"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A506E0">
              <w:rPr>
                <w:rFonts w:ascii="GHEA Grapalat" w:eastAsiaTheme="minorHAnsi" w:hAnsi="GHEA Grapalat" w:cstheme="minorBidi"/>
              </w:rPr>
              <w:t>Այս կապակցությամբ հարկ է անդրադառնալ Սահմանադրության 66-րդ հոդվածին համաձայն որի՝ Հանցագործության համար մեղադրվողը համարվում է անմեղ, քանի դեռ նրա մեղքն ապացուցված չէ օրենքով սահմանված կարգով` դատարանի` օրինական ուժի մեջ մտած դատավճռով:</w:t>
            </w:r>
          </w:p>
          <w:p w14:paraId="2D8ED45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A506E0">
              <w:rPr>
                <w:rFonts w:ascii="GHEA Grapalat" w:eastAsiaTheme="minorHAnsi" w:hAnsi="GHEA Grapalat" w:cstheme="minorBidi"/>
              </w:rPr>
              <w:t>Վերոգրյալից ելնելով, առաջարկում ենք, Նախագծի 13-րդ հոդվածի 10-րդ մասի 3-րդ կետի կարգավորումը վերանայել։</w:t>
            </w:r>
          </w:p>
          <w:p w14:paraId="5B7451D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33</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14-րդ հոդվածի 2-րդ մասի համաձայն՝ սույն հոդվածի 1-ին մասով նախատեսված միջոցի կիրառության մասին ծառայություն մատուցողն </w:t>
            </w:r>
            <w:r w:rsidRPr="00B037B3">
              <w:rPr>
                <w:rFonts w:ascii="GHEA Grapalat" w:eastAsiaTheme="minorHAnsi" w:hAnsi="GHEA Grapalat" w:cstheme="minorBidi"/>
                <w:b/>
              </w:rPr>
              <w:t xml:space="preserve">անհապաղ տեղեկացվում է </w:t>
            </w:r>
            <w:r w:rsidRPr="00B037B3">
              <w:rPr>
                <w:rFonts w:ascii="GHEA Grapalat" w:eastAsiaTheme="minorHAnsi" w:hAnsi="GHEA Grapalat" w:cstheme="minorBidi"/>
              </w:rPr>
              <w:t>Ինքնավար մարմնի կողմից:</w:t>
            </w:r>
          </w:p>
          <w:p w14:paraId="1873745A"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Սույն դեպքում, առաջարկում ենք Նախագծի 14-րդ հոդվածի 2-րդ մասում հստակեցնել, թե ինչ ժամկետում և կարգով է Ինքնավար մարմինը տեղեկացնում  ծառայություն մատուցողին համապատասխան միջոցի կիրառության մասին։ Նշված ժամկետ սահմանելիս առաջարկում ենք ելնել Նախագծի 11-րդ հոդվածի 1-ին և 7-րդ մասերի տրամաբանությունից։</w:t>
            </w:r>
          </w:p>
          <w:p w14:paraId="204367B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Իսկ Նախագծի 14-րդ հոդվածի 3-րդ մասում անհրաժեշտ է հստակեցնել, թե ինչ կարգով է Ինքնավար մարմինը տեղեկացնում  ծառայություն մատուցողին կարգավորող և վերահսկող այլ մարմնին համապատասխան միջոցի կիրառության մասին։</w:t>
            </w:r>
          </w:p>
          <w:p w14:paraId="54EF2BE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lastRenderedPageBreak/>
              <w:t>34</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15-րդ հոդվածի 2-րդ մասում անհրաժեշտ է հստակեցնել, թե որ օրենքով սահմանված կարգով են դասակարգվում կիբեռմիջադեպերի գրանցամատյանում ստացվող, վերլուծվող և տրամադրվող տվյալները և որոշվում դրանց գաղտնիության  աստիճանը:</w:t>
            </w:r>
          </w:p>
          <w:p w14:paraId="767414E1"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35</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16-րդ հոդվածի 4-րդ մասում «Կառավարությունը» բառն առաջարկում ենք փոխարինել «Հայաստանի Հանրապետության կառավարությունը» բառերով՝ նկատի ունենալով ամբողջ նախագծում կիրառվող ձևակերպումները։</w:t>
            </w:r>
          </w:p>
          <w:p w14:paraId="5E520561"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36</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16-րդ հոդվածի 5-րդ մասի համաձայն՝ Ինքնավար մարմինը, սույն հոդվածի 1-ին մասում նշված նույնականացման չափանիշների հիման վրա, </w:t>
            </w:r>
            <w:r w:rsidRPr="00B037B3">
              <w:rPr>
                <w:rFonts w:ascii="GHEA Grapalat" w:eastAsiaTheme="minorHAnsi" w:hAnsi="GHEA Grapalat" w:cstheme="minorBidi"/>
                <w:b/>
              </w:rPr>
              <w:t xml:space="preserve">կարող է առանձին տեղեկատվական համակարգեր ժամանակավորապես ճանաչել որպես կենսական նշանակության ոլորտում կրիտիկական տեղեկատվական ենթակառուցվածք, </w:t>
            </w:r>
            <w:r w:rsidRPr="00B037B3">
              <w:rPr>
                <w:rFonts w:ascii="GHEA Grapalat" w:eastAsiaTheme="minorHAnsi" w:hAnsi="GHEA Grapalat" w:cstheme="minorBidi"/>
              </w:rPr>
              <w:t>այդ մասին ծանուցել Ծառայություն մատուցողին և սահմանել միջոցառումներ, որոնք պետք է իրականացվեն։ Ծանուցման մեջ սահմանվում է ողջամիտ ժամկետ, դրանց իրականացման համար։ Ժամանակավորապես կրիտիկական տեղեկատվական ենթակառուցվածք ճանաչված տեղեկատվական համակարգի համար սահմանվող միջոցառումները պետք է համապատասխանեն խոցելիության գնահատման արդյունքում բացահայտված ռիսկերը նվազեցնելու նպատակին։</w:t>
            </w:r>
          </w:p>
          <w:p w14:paraId="0BA54E0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i/>
              </w:rPr>
            </w:pPr>
            <w:r w:rsidRPr="00B037B3">
              <w:rPr>
                <w:rFonts w:ascii="GHEA Grapalat" w:eastAsiaTheme="minorHAnsi" w:hAnsi="GHEA Grapalat" w:cstheme="minorBidi"/>
              </w:rPr>
              <w:t xml:space="preserve">Նույն հոդվածի 6-րդ մասի համաձայն՝ սույն հոդվածի 5-րդ մասում նշված ծանուցումից հետո </w:t>
            </w:r>
            <w:r w:rsidRPr="00B037B3">
              <w:rPr>
                <w:rFonts w:ascii="GHEA Grapalat" w:eastAsiaTheme="minorHAnsi" w:hAnsi="GHEA Grapalat" w:cstheme="minorBidi"/>
                <w:b/>
              </w:rPr>
              <w:t>չորս ամսվա ընթացքում</w:t>
            </w:r>
            <w:r w:rsidRPr="00B037B3">
              <w:rPr>
                <w:rFonts w:ascii="GHEA Grapalat" w:eastAsiaTheme="minorHAnsi" w:hAnsi="GHEA Grapalat" w:cstheme="minorBidi"/>
              </w:rPr>
              <w:t xml:space="preserve"> Ինքնավար մարմինը միջոցներ է ձեռնարկում </w:t>
            </w:r>
            <w:r w:rsidRPr="00B037B3">
              <w:rPr>
                <w:rFonts w:ascii="GHEA Grapalat" w:eastAsiaTheme="minorHAnsi" w:hAnsi="GHEA Grapalat" w:cstheme="minorBidi"/>
                <w:b/>
              </w:rPr>
              <w:t>ժամանակավորապես կրիտիկական տեղեկատվական ենթակառուցվածք ճանաչված</w:t>
            </w:r>
            <w:r w:rsidRPr="00B037B3">
              <w:rPr>
                <w:rFonts w:ascii="GHEA Grapalat" w:eastAsiaTheme="minorHAnsi" w:hAnsi="GHEA Grapalat" w:cstheme="minorBidi"/>
              </w:rPr>
              <w:t xml:space="preserve"> տեղեկատվական համակարգը սույն հոդվածի 2-րդ մասում նշված ցանկում ներառելու համար։ </w:t>
            </w:r>
            <w:r w:rsidRPr="00B037B3">
              <w:rPr>
                <w:rFonts w:ascii="GHEA Grapalat" w:eastAsiaTheme="minorHAnsi" w:hAnsi="GHEA Grapalat" w:cstheme="minorBidi"/>
                <w:b/>
                <w:i/>
              </w:rPr>
              <w:t xml:space="preserve">Սույն մասում նշված ժամկետի ավարտից հետո տեղեկատվական համակարգը չի հանդիսանում կրիտիկական տեղեկատվական ենթակառուցվածք։ </w:t>
            </w:r>
          </w:p>
          <w:p w14:paraId="5FAE483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Նախագծի 16-րդ հոդվածի 6-րդ մասից բխում է, որ Ինքնավար մարմինը համապատասխան միջոցներ կարող է ձեռնարկել, օրինակ, չորրորդ ամսվա վերջին օրը՝ ժամանակավորապես կրիտիկական տեղեկատվական ենթակառուցվածք ճանաչված տեղեկատվական համակարգը Կենսական նշանակության ոլորտներում շահագործվող կրիտիկական տեղեկատվական ենթակառուցվածքների ցանկում ներառելու համար։ Իսկ Նախագծի 16-րդ հոդվածի 6-րդ մասի 2-րդ նախադասությունից բխում է, որ չորսամսյա ժամկետի ավարտից հետո նշված համակարգը չի հանդիսանա կրիտիկական տեղեկատվական ենթակառուցվածք։ </w:t>
            </w:r>
          </w:p>
          <w:p w14:paraId="3C1452B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Սույն դեպքում պարզ չէ՝ Նախագծի 16-րդ հոդվածի 6-րդ մասի կարգավորումը ենթադրում է, որ </w:t>
            </w:r>
            <w:r w:rsidRPr="00B037B3">
              <w:rPr>
                <w:rFonts w:ascii="GHEA Grapalat" w:eastAsiaTheme="minorHAnsi" w:hAnsi="GHEA Grapalat" w:cstheme="minorBidi"/>
                <w:b/>
              </w:rPr>
              <w:t xml:space="preserve">եթե ինքնավար մարմինը բաց թողնի նշված չորսամսյա ժամկետը </w:t>
            </w:r>
            <w:r w:rsidRPr="00B037B3">
              <w:rPr>
                <w:rFonts w:ascii="GHEA Grapalat" w:eastAsiaTheme="minorHAnsi" w:hAnsi="GHEA Grapalat" w:cstheme="minorBidi"/>
              </w:rPr>
              <w:t>և</w:t>
            </w:r>
            <w:r w:rsidRPr="00B037B3">
              <w:rPr>
                <w:rFonts w:ascii="GHEA Grapalat" w:eastAsiaTheme="minorHAnsi" w:hAnsi="GHEA Grapalat" w:cstheme="minorBidi"/>
                <w:b/>
              </w:rPr>
              <w:t xml:space="preserve"> </w:t>
            </w:r>
            <w:r w:rsidRPr="00B037B3">
              <w:rPr>
                <w:rFonts w:ascii="GHEA Grapalat" w:eastAsiaTheme="minorHAnsi" w:hAnsi="GHEA Grapalat" w:cstheme="minorBidi"/>
              </w:rPr>
              <w:t xml:space="preserve">ժամանակավորապես կրիտիկական տեղեկատվական ենթակառուցվածք ճանաչված տեղեկատվական համակարգը չներառի համապատասխան ցանկում, ապա այն էլ չի </w:t>
            </w:r>
            <w:r w:rsidRPr="00B037B3">
              <w:rPr>
                <w:rFonts w:ascii="GHEA Grapalat" w:eastAsiaTheme="minorHAnsi" w:hAnsi="GHEA Grapalat" w:cstheme="minorBidi"/>
              </w:rPr>
              <w:lastRenderedPageBreak/>
              <w:t>համարվի կրիտիկական տեղեկատվական ենթակառուցվածք, թե այն համապատասխան ցանկում ներառելուց հետո չորսամսյա ժամկետի ավարտից հետո չի հանդիսանա կրիտիկական տեղեկատվական ենթակառուցվածք և կհանվի նշված ցանկից։</w:t>
            </w:r>
          </w:p>
          <w:p w14:paraId="72B74625"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Բացի այդ պարզ չէ, նշված ժամկետի լրանալուց հետո, երբ ժամանակավորապես կրիտիկական տեղեկատվական ենթակառուցվածը դադարում է հանդիսանալ  կրիտիկական տեղեկատվական ենթակառուցվածք՝ ապա այն ինչ կարգով է հանվելու համապատասխան ցանկից։ </w:t>
            </w:r>
          </w:p>
          <w:p w14:paraId="7C0AF4B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Վերոգրյալից ելնելով, անհրաժեշտ է լրացուցիչ պարզաբանել և հստակեցնել Նախագծի 16-րդ հոդվածի 6-րդ մասը։</w:t>
            </w:r>
          </w:p>
          <w:p w14:paraId="4B5A493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37</w:t>
            </w:r>
            <w:r w:rsidRPr="00B037B3">
              <w:rPr>
                <w:rFonts w:ascii="Cambria Math" w:eastAsiaTheme="minorHAnsi" w:hAnsi="Cambria Math" w:cs="Cambria Math"/>
              </w:rPr>
              <w:t>․</w:t>
            </w:r>
            <w:r w:rsidRPr="00B037B3">
              <w:rPr>
                <w:rFonts w:ascii="GHEA Grapalat" w:eastAsiaTheme="minorHAnsi" w:hAnsi="GHEA Grapalat" w:cstheme="minorBidi"/>
              </w:rPr>
              <w:t xml:space="preserve">Նախագծի 19-րդ հոդվածի 3-րդ մասի համաձայն՝ </w:t>
            </w:r>
            <w:bookmarkStart w:id="13" w:name="_Hlk195788799"/>
            <w:r w:rsidRPr="00B037B3">
              <w:rPr>
                <w:rFonts w:ascii="GHEA Grapalat" w:eastAsiaTheme="minorHAnsi" w:hAnsi="GHEA Grapalat" w:cstheme="minorBidi"/>
              </w:rPr>
              <w:t>կիբեռանվտանգության ապահովման ծառայություն մատուցողը</w:t>
            </w:r>
            <w:bookmarkEnd w:id="13"/>
            <w:r w:rsidRPr="00B037B3">
              <w:rPr>
                <w:rFonts w:ascii="GHEA Grapalat" w:eastAsiaTheme="minorHAnsi" w:hAnsi="GHEA Grapalat" w:cstheme="minorBidi"/>
              </w:rPr>
              <w:t xml:space="preserve"> պարտավոր է սույն օրենքի 20-րդ հոդվածի 2-րդ մասով սահմանված կարգով անցնել կիբեռանվտանգության աուդիտ: Աուդիտի արդյունքներով կազմված հաշվետվությունն այն ստանալուց հետո տասնհինգ օրվա ընթացքում ներկայացվում է Ինքնավար մարմին և ծառայություն մատուցողին։</w:t>
            </w:r>
          </w:p>
          <w:p w14:paraId="61B7F396"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Սույն դեպքում անհրաժեշտ է հստակեցնել, թե ինչ կարգով է կիբեռանվտանգության ապահովման ծառայություն մատուցողը կազմված հաշվետվությունն ներկայացնում Ինքնավար մարմին և ծառայություն մատուցողին։ Նույն դիտարկումը վերաբերում է Նախագծի 20-րդ հոդվածի 2-րդ մասին։</w:t>
            </w:r>
          </w:p>
          <w:p w14:paraId="6908A03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Բացի այդ, առաջարկում ենք Նախագծի 19-րդ հոդվածի 3-րդ մասը հանել և նախատեսել 20-րդ հոդվածում։</w:t>
            </w:r>
          </w:p>
          <w:p w14:paraId="0AF6B526"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38</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19-րդ հոդվածի 4-րդ մասը և 20-րդ հոդվածի 2-րդ մասի 3-րդ նախադասությունն անհրաժեշտ է հանել՝ հիմք ընդունելով «Նորմատիվ իրավական ակտերի մասին» օրենքի 13-րդ հոդվածի 8-րդ մասը, համաձայն որի՝ </w:t>
            </w:r>
            <w:r w:rsidRPr="00B037B3">
              <w:rPr>
                <w:rFonts w:ascii="GHEA Grapalat" w:eastAsiaTheme="minorHAnsi" w:hAnsi="GHEA Grapalat" w:cstheme="minorBidi"/>
                <w:b/>
              </w:rPr>
              <w:t>նորմատիվ իրավական ակտերում բացառվում են իրավական նորմերի անհիմն կրկնությունները</w:t>
            </w:r>
            <w:r w:rsidRPr="00B037B3">
              <w:rPr>
                <w:rFonts w:ascii="GHEA Grapalat" w:eastAsiaTheme="minorHAnsi" w:hAnsi="GHEA Grapalat" w:cstheme="minorBidi"/>
              </w:rPr>
              <w:t xml:space="preserve"> և ներքին հակասությունները և նկատի ունենալով, որ նշված կարգավորումը սահմանված է Նախագծի 17-րդ հոդվածի 2-րդ մասում։</w:t>
            </w:r>
          </w:p>
          <w:p w14:paraId="3590268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39</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20-րդ հոդվածի 3-րդ մասում «անհատների» բառն առաջարկում ենք փոխարինել «ֆիզիկական անձանց» բառերով։</w:t>
            </w:r>
          </w:p>
          <w:p w14:paraId="7622097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40</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21-րդ հոդվածի 1-ին մասի «Օրենքի» բառն առաջարկում ենք փոխարինել «սույն օրենքի» բառով։</w:t>
            </w:r>
          </w:p>
          <w:p w14:paraId="12D10115"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41</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21-րդ հոդվածի 2-րդ մասում «կրիտիկական» բառից հետո անհրաժեշտ է լրացնել «տեղեկատվական» բառը։</w:t>
            </w:r>
          </w:p>
          <w:p w14:paraId="77232B9D"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rPr>
              <w:lastRenderedPageBreak/>
              <w:t>42</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22-րդ հոդվածի 4-րդ մասի համաձայն՝ նախքան </w:t>
            </w:r>
            <w:r w:rsidRPr="00B037B3">
              <w:rPr>
                <w:rFonts w:ascii="GHEA Grapalat" w:eastAsiaTheme="minorHAnsi" w:hAnsi="GHEA Grapalat" w:cstheme="minorBidi"/>
                <w:b/>
              </w:rPr>
              <w:t>ծառայություն մատուցողի տարածքում մշտադիտարկման իրականացումը</w:t>
            </w:r>
            <w:r w:rsidRPr="00B037B3">
              <w:rPr>
                <w:rFonts w:ascii="GHEA Grapalat" w:eastAsiaTheme="minorHAnsi" w:hAnsi="GHEA Grapalat" w:cstheme="minorBidi"/>
              </w:rPr>
              <w:t xml:space="preserve"> Ինքնավար մարմինն այդ մասին </w:t>
            </w:r>
            <w:r w:rsidRPr="00B037B3">
              <w:rPr>
                <w:rFonts w:ascii="GHEA Grapalat" w:eastAsiaTheme="minorHAnsi" w:hAnsi="GHEA Grapalat" w:cstheme="minorBidi"/>
                <w:b/>
              </w:rPr>
              <w:t>տեղեկացնում է</w:t>
            </w:r>
            <w:r w:rsidRPr="00B037B3">
              <w:rPr>
                <w:rFonts w:ascii="GHEA Grapalat" w:eastAsiaTheme="minorHAnsi" w:hAnsi="GHEA Grapalat" w:cstheme="minorBidi"/>
              </w:rPr>
              <w:t xml:space="preserve"> ծառայություն մատուցողին, ինչպես նաև համապատասխան ծառայություն մատուցողին կարգավորող և վերահսկող այլ մարմնին՝ նշելով մշտադիտարկման առարկան, նպատակը, ժամանակահատվածը, </w:t>
            </w:r>
            <w:r w:rsidRPr="00B037B3">
              <w:rPr>
                <w:rFonts w:ascii="GHEA Grapalat" w:eastAsiaTheme="minorHAnsi" w:hAnsi="GHEA Grapalat" w:cstheme="minorBidi"/>
                <w:b/>
              </w:rPr>
              <w:t xml:space="preserve">իրականացման վայրը։ </w:t>
            </w:r>
          </w:p>
          <w:p w14:paraId="1B4D0D9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Սույն դեպքում, անհրաժեշտ է հստակեցնել, </w:t>
            </w:r>
            <w:r w:rsidRPr="0016137E">
              <w:rPr>
                <w:rFonts w:ascii="GHEA Grapalat" w:eastAsiaTheme="minorHAnsi" w:hAnsi="GHEA Grapalat" w:cstheme="minorBidi"/>
              </w:rPr>
              <w:t>թե մշտադիտարկում իրականացնելուց առաջ ինչ ժամկետում և կարգով է Ինքնավար մարմինն այդ մասին տեղեկացնում ծառայություն մատուցողին, ինչպես նաև համապատասխան ծառայություն մատուցողին կարգավորող և վերահսկող այլ մարմնին։</w:t>
            </w:r>
          </w:p>
          <w:p w14:paraId="760F0E8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rPr>
              <w:t>43</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22-րդ հոդվածի 5-րդ մասի համաձայն՝ մշտադիտարկման արդյունքներով կազմվում է արձանագրություն, որի վերաբերյալ ծառայություն մատուցողը այն ստանալու օրվանից հետո՝ յոթնօրյա ժամկետում, </w:t>
            </w:r>
            <w:r w:rsidRPr="00B037B3">
              <w:rPr>
                <w:rFonts w:ascii="GHEA Grapalat" w:eastAsiaTheme="minorHAnsi" w:hAnsi="GHEA Grapalat" w:cstheme="minorBidi"/>
                <w:b/>
              </w:rPr>
              <w:t>իրավունք ունի ներկայացնելու առարկություններ կամ առաջարկություններ։</w:t>
            </w:r>
          </w:p>
          <w:p w14:paraId="3AAD457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Սույն դեպքում, անհրաժեշտ է հստակեցնել, թե առարկություններ կամ առաջարկություններ լինելու դեպքում ծառայություն մատուցողը ում և </w:t>
            </w:r>
            <w:r w:rsidRPr="0016137E">
              <w:rPr>
                <w:rFonts w:ascii="GHEA Grapalat" w:eastAsiaTheme="minorHAnsi" w:hAnsi="GHEA Grapalat" w:cstheme="minorBidi"/>
              </w:rPr>
              <w:t>ինչ կարգով է ներկայացնելու դրանք։</w:t>
            </w:r>
          </w:p>
          <w:p w14:paraId="244F640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44</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22-րդ հոդվածի 6-րդ մասի համաձայն՝ ինքնավար մարմինը կարող է ծառայություն մատուցողին տալ պարտադիր կատարման ենթակա ցուցումներ, սահմանել ժամանակացույց՝ ծառայություն մատուցողի կողմից տրված ցուցումների կատարման կամ թերությունների վերացման նպատակով՝ համաձայնեցնելով համապատասխան ծառայություն մատուցողին կարգավորող և վերահսկող այլ մարմնի հետ: Ծառայություն մատուցողը պարտավոր է սահմանված ժամանակացույցի համաձայն կատարել Ինքնավար մարմնի տրված ցուցումները կամ վերացնել արձանագրված թերությունները </w:t>
            </w:r>
            <w:r w:rsidRPr="00B037B3">
              <w:rPr>
                <w:rFonts w:ascii="GHEA Grapalat" w:eastAsiaTheme="minorHAnsi" w:hAnsi="GHEA Grapalat" w:cstheme="minorBidi"/>
                <w:b/>
              </w:rPr>
              <w:t>և այդ մասին տեղեկացնել Ինքնավար մարմին՝</w:t>
            </w:r>
            <w:r w:rsidRPr="00B037B3">
              <w:rPr>
                <w:rFonts w:ascii="GHEA Grapalat" w:eastAsiaTheme="minorHAnsi" w:hAnsi="GHEA Grapalat" w:cstheme="minorBidi"/>
              </w:rPr>
              <w:t xml:space="preserve"> ներկայացնելով ապացույցներ։</w:t>
            </w:r>
          </w:p>
          <w:p w14:paraId="14BCA94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Սույն դեպքում, անհրաժեշտ է հստակեցնել, թե ինչ կարգով է ծառայություն մատուցողը ինքնավար մարմնի տրված ցուցումները կատարելու կամ արձանագրված թերությունները վերացնելու մասին տեղեկացնում Ինքնավար մարմնին։</w:t>
            </w:r>
          </w:p>
          <w:p w14:paraId="24B5ADC8"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rPr>
              <w:t xml:space="preserve">Բացի այդ, նշված մասով նախատեսված է, որ ինքնավար մարմինը կարող է ծառայություն մատուցողին տալ </w:t>
            </w:r>
            <w:r w:rsidRPr="00B037B3">
              <w:rPr>
                <w:rFonts w:ascii="GHEA Grapalat" w:eastAsiaTheme="minorHAnsi" w:hAnsi="GHEA Grapalat" w:cstheme="minorBidi"/>
                <w:b/>
              </w:rPr>
              <w:t>պարտադիր կատարման ենթակա ցուցումներ։</w:t>
            </w:r>
            <w:r w:rsidRPr="00B037B3">
              <w:rPr>
                <w:rFonts w:ascii="GHEA Grapalat" w:eastAsiaTheme="minorHAnsi" w:hAnsi="GHEA Grapalat" w:cstheme="minorBidi"/>
              </w:rPr>
              <w:t xml:space="preserve"> Իսկ նույն հոդվածի 7-րդ մասով սահմանված է, </w:t>
            </w:r>
            <w:r w:rsidRPr="00B037B3">
              <w:rPr>
                <w:rFonts w:ascii="GHEA Grapalat" w:eastAsiaTheme="minorHAnsi" w:hAnsi="GHEA Grapalat" w:cstheme="minorBidi"/>
                <w:b/>
              </w:rPr>
              <w:t>որ մշտադիտարկման արդյունքների հիման վրա պատասխանատվության միջոցներ չեն կարող կիրառվել:</w:t>
            </w:r>
          </w:p>
          <w:p w14:paraId="68D8879A"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AF7A03">
              <w:rPr>
                <w:rFonts w:ascii="GHEA Grapalat" w:eastAsiaTheme="minorHAnsi" w:hAnsi="GHEA Grapalat" w:cstheme="minorBidi"/>
              </w:rPr>
              <w:t>Սույն դեպքում, անհրաժեշտ է լրացուցիչ պարզաբանել, թե ինչ իրավական հետևանքներ են առաջանալու ինքնավար մարմնի կողմից տրված պարտադիր կատարման ենթակա ցուցումները չկատարելու համար։</w:t>
            </w:r>
          </w:p>
          <w:p w14:paraId="55D716C1"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lastRenderedPageBreak/>
              <w:t>45</w:t>
            </w:r>
            <w:r w:rsidRPr="00B037B3">
              <w:rPr>
                <w:rFonts w:ascii="Cambria Math" w:eastAsiaTheme="minorHAnsi" w:hAnsi="Cambria Math" w:cs="Cambria Math"/>
              </w:rPr>
              <w:t>․</w:t>
            </w:r>
            <w:r w:rsidRPr="00B037B3">
              <w:rPr>
                <w:rFonts w:ascii="GHEA Grapalat" w:eastAsiaTheme="minorHAnsi" w:hAnsi="GHEA Grapalat" w:cstheme="minorBidi"/>
              </w:rPr>
              <w:t xml:space="preserve"> </w:t>
            </w:r>
            <w:r w:rsidRPr="00AF7A03">
              <w:rPr>
                <w:rFonts w:ascii="GHEA Grapalat" w:eastAsiaTheme="minorHAnsi" w:hAnsi="GHEA Grapalat" w:cstheme="minorBidi"/>
              </w:rPr>
              <w:t>Նախագծի 23-րդ հոդվածի 2-րդ մասն առաջարկում ենք հանել՝</w:t>
            </w:r>
            <w:r w:rsidRPr="00B037B3">
              <w:rPr>
                <w:rFonts w:ascii="GHEA Grapalat" w:eastAsiaTheme="minorHAnsi" w:hAnsi="GHEA Grapalat" w:cstheme="minorBidi"/>
              </w:rPr>
              <w:t xml:space="preserve"> հաշվի առնելով «Նորմատիվ իրավական ակտերի մասին» օրենքի 16-րդ հոդվածի 3-րդ մասը, համաձայն որի՝ 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 նշված նորմի կիրառումը պայմանավորված է «կամ» շաղկապով բաժանված պայմաններով, կամ նշված նորմի կիրառումը պայմանավորված է ստորակետերով և «կամ» շաղկապով բաժանված պայմաններով:</w:t>
            </w:r>
          </w:p>
          <w:p w14:paraId="3790D4F6"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Նույն դիտարկումը վերաբերում է </w:t>
            </w:r>
            <w:r w:rsidRPr="008F21DE">
              <w:rPr>
                <w:rFonts w:ascii="GHEA Grapalat" w:eastAsiaTheme="minorHAnsi" w:hAnsi="GHEA Grapalat" w:cstheme="minorBidi"/>
              </w:rPr>
              <w:t>«Տեղեկատվական համակարգերի կարգավորման մարմնի մասին» օրենքի 36-րդ հոդվածի 2-րդ մասին։</w:t>
            </w:r>
          </w:p>
          <w:p w14:paraId="4A46BBF5"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46</w:t>
            </w:r>
            <w:r w:rsidRPr="00B037B3">
              <w:rPr>
                <w:rFonts w:ascii="Cambria Math" w:eastAsiaTheme="minorHAnsi" w:hAnsi="Cambria Math" w:cs="Cambria Math"/>
              </w:rPr>
              <w:t>․</w:t>
            </w:r>
            <w:r w:rsidRPr="00B037B3">
              <w:rPr>
                <w:rFonts w:ascii="GHEA Grapalat" w:eastAsiaTheme="minorHAnsi" w:hAnsi="GHEA Grapalat" w:cstheme="minorBidi"/>
              </w:rPr>
              <w:t>Նախագծի 23-րդ հոդվածի 4-րդ մասի համաձայն</w:t>
            </w:r>
            <w:r w:rsidRPr="00B037B3">
              <w:rPr>
                <w:rFonts w:ascii="GHEA Grapalat" w:eastAsiaTheme="minorHAnsi" w:hAnsi="GHEA Grapalat" w:cstheme="minorBidi"/>
                <w:i/>
              </w:rPr>
              <w:t xml:space="preserve">՝ </w:t>
            </w:r>
            <w:r w:rsidRPr="00B037B3">
              <w:rPr>
                <w:rFonts w:ascii="GHEA Grapalat" w:eastAsiaTheme="minorHAnsi" w:hAnsi="GHEA Grapalat" w:cstheme="minorBidi"/>
              </w:rPr>
              <w:t xml:space="preserve">ծառայություն մատուցողի կարգավորող և վերահսկող այլ մարմինը համապատասխան վարույթ հարուցելու և պատասխանատվության միջոց կիրառելու դիմումի ընթացքի մասին Ինքնավար մարմնին տեղեկացնում է </w:t>
            </w:r>
            <w:r w:rsidRPr="00B037B3">
              <w:rPr>
                <w:rFonts w:ascii="GHEA Grapalat" w:eastAsiaTheme="minorHAnsi" w:hAnsi="GHEA Grapalat" w:cstheme="minorBidi"/>
                <w:b/>
              </w:rPr>
              <w:t>տասնհինգ օրվա ընթացքում։</w:t>
            </w:r>
            <w:r w:rsidRPr="00B037B3">
              <w:rPr>
                <w:rFonts w:ascii="GHEA Grapalat" w:eastAsiaTheme="minorHAnsi" w:hAnsi="GHEA Grapalat" w:cstheme="minorBidi"/>
              </w:rPr>
              <w:t xml:space="preserve"> </w:t>
            </w:r>
          </w:p>
          <w:p w14:paraId="16A570A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Առաջարկում ենք, հաշվի առնելով որոշակիության սկզբունքը, հստակեցնել, թե հատկապես, որ պահից սկսված է հաշվարկվում տասնհինգօրյա ժամկետը:</w:t>
            </w:r>
          </w:p>
          <w:p w14:paraId="63DECD6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47</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25-րդ հոդվածի 1-ին մասի համաձայն՝ ծառայություն մատուցողները, ովքեր շահագործում են կրիտիկական տեղեկատվական ենթակառուցվածքներ և կիբեռանվտանգության ապահովման ծառայություն մատուցողները օրենքի ուժի մեջ մտնելուց հետո քսանչորսամսյա ժամկետում Ինքնավար մարմին են ներկայացնում կիբեռանվտանգության ոլորտում միջազգային ստանդարտով կամ ազգային ստանդարտով սահմանված չափանիշներին և պահանջներին համապատասխանությունը հավաստող փաստաթուղթ:</w:t>
            </w:r>
          </w:p>
          <w:p w14:paraId="757A6DA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Սույն դեպքում, նկատի ունենալով, որ «Վարչական իրավախախտումների վերաբերյալ Հայաստանի Հանրապետության օրենսգրքում փոփոխություն և լրացումներ կատարելու մասին» օրենքի նախագծի 3-րդ հոդվածի 1-ին մասով օրենսգրքում լրացվող նոր 193.4-րդ հոդվածի 6-րդ մասով սահմանված է պատասխանատվություն կիբեռանվտանգության ոլորտում միջազգային կամ ազգային ստանդարտներով սահմանված չափանիշները և պահանջները չպահպանելու կամ ոչ պատշաճ պահպանելու կամ համապատասխանությունը հավաստող փաստաթուղթ չունենալու համար՝ առաջարկում ենք Նախագծի 25-րդ հոդվածի 1-ին մասը խմբագրել, և դրանում նախատեսել, որ նշված մասում սահմանված ժամկետում Ինքնավար մարմին կիբեռանվտանգության ոլորտում միջազգային ստանդարտով կամ ազգային ստանդարտով սահմանված չափանիշներին և պահանջներին </w:t>
            </w:r>
            <w:r w:rsidRPr="00B037B3">
              <w:rPr>
                <w:rFonts w:ascii="GHEA Grapalat" w:eastAsiaTheme="minorHAnsi" w:hAnsi="GHEA Grapalat" w:cstheme="minorBidi"/>
              </w:rPr>
              <w:lastRenderedPageBreak/>
              <w:t xml:space="preserve">համապատասխանությունը հավաստող փաստաթուղթ չներկայացնելու համար ենթարկվելու են օրենսդրությամբ սահմանված պատասխանատվության։ </w:t>
            </w:r>
          </w:p>
          <w:p w14:paraId="74CDE1A8"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Բացի այդ, Նախագծի 25-րդ հոդվածի մասերի համարակալումն անհրաժեշտ է վերանայել, քանի որ դրանում երկու 1-ին մաս է նախատեսված։</w:t>
            </w:r>
          </w:p>
          <w:p w14:paraId="1956CE3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Միաժամանակ Նախագծի կարգավորումների վերաբերյալ հայտնում ենք հետևյալը</w:t>
            </w:r>
            <w:r w:rsidRPr="00B037B3">
              <w:rPr>
                <w:rFonts w:ascii="Cambria Math" w:eastAsiaTheme="minorHAnsi" w:hAnsi="Cambria Math" w:cs="Cambria Math"/>
              </w:rPr>
              <w:t>․</w:t>
            </w:r>
          </w:p>
          <w:p w14:paraId="3231C1EA"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1) Նախագծի 3-րդ հոդվածի 1-ին մասի 2-րդ կետում, </w:t>
            </w:r>
            <w:r w:rsidRPr="001429DE">
              <w:rPr>
                <w:rFonts w:ascii="GHEA Grapalat" w:eastAsiaTheme="minorHAnsi" w:hAnsi="GHEA Grapalat" w:cstheme="minorBidi"/>
              </w:rPr>
              <w:t>Նախագծի 11-րդ հոդվածի</w:t>
            </w:r>
            <w:r w:rsidRPr="00B037B3">
              <w:rPr>
                <w:rFonts w:ascii="GHEA Grapalat" w:eastAsiaTheme="minorHAnsi" w:hAnsi="GHEA Grapalat" w:cstheme="minorBidi"/>
              </w:rPr>
              <w:t xml:space="preserve"> 2-րդ մասի 6-րդ կետում «։», Նախագծի 3-րդ հոդվածի 1-ին մասի 13-րդ կետում, Նախագծի 7-րդ հոդվածի 2-րդ մասի 1-ին կետում «,», Նախագծի 7-րդ հոդվածի 2-րդ մասի 6-րդ կետում «</w:t>
            </w:r>
            <w:r w:rsidRPr="00B037B3">
              <w:rPr>
                <w:rFonts w:ascii="Cambria Math" w:eastAsiaTheme="minorHAnsi" w:hAnsi="Cambria Math" w:cs="Cambria Math"/>
              </w:rPr>
              <w:t>․․</w:t>
            </w:r>
            <w:r w:rsidRPr="00B037B3">
              <w:rPr>
                <w:rFonts w:ascii="GHEA Grapalat" w:eastAsiaTheme="minorHAnsi" w:hAnsi="GHEA Grapalat" w:cstheme="minorBidi"/>
              </w:rPr>
              <w:t>» կետադրական նշաններն անհրաժեշտ է փոխարինել «</w:t>
            </w:r>
            <w:r w:rsidRPr="00B037B3">
              <w:rPr>
                <w:rFonts w:ascii="Cambria Math" w:eastAsiaTheme="minorHAnsi" w:hAnsi="Cambria Math" w:cs="Cambria Math"/>
              </w:rPr>
              <w:t>․</w:t>
            </w:r>
            <w:r w:rsidRPr="00B037B3">
              <w:rPr>
                <w:rFonts w:ascii="GHEA Grapalat" w:eastAsiaTheme="minorHAnsi" w:hAnsi="GHEA Grapalat" w:cstheme="minorBidi"/>
              </w:rPr>
              <w:t>» կետադրական նշանով։</w:t>
            </w:r>
          </w:p>
          <w:p w14:paraId="39E8EEB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2) Նախագծի 6-րդ հոդվածի 1-ին մասի 7-րդ կետում «հսկողություն» բառն առաջարկում ենք փոխարինել «հսկողության» բառով։</w:t>
            </w:r>
          </w:p>
          <w:p w14:paraId="381BECD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3) Նախագծի 6-րդ հոդվածի 1-ին մասի 8-րդ և 11-րդ կետերում «Կենսական» բառն անհրաժեշտ է փոխարինել «կենսական» բառով։</w:t>
            </w:r>
          </w:p>
          <w:p w14:paraId="225959E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4) Նախագծի 7-րդ հոդվածի 2-րդ մասի 3-րդ կետում «գրանցամատյանի» բառն առաջարկում ենք փոխարինել «գրանցամատյանը» բառով, 12-րդ կետում «ծրագրերի» բառը՝ «ծրագրերը» բառով։</w:t>
            </w:r>
          </w:p>
          <w:p w14:paraId="58D9F6E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5) Նախագծի 7-րդ հոդվածի 2-րդ մասի 8-րդ կետում, </w:t>
            </w:r>
            <w:r w:rsidRPr="000A1F6C">
              <w:rPr>
                <w:rFonts w:ascii="GHEA Grapalat" w:eastAsiaTheme="minorHAnsi" w:hAnsi="GHEA Grapalat" w:cstheme="minorBidi"/>
              </w:rPr>
              <w:t>8-րդ հոդվածի 1-</w:t>
            </w:r>
            <w:r w:rsidRPr="00B037B3">
              <w:rPr>
                <w:rFonts w:ascii="GHEA Grapalat" w:eastAsiaTheme="minorHAnsi" w:hAnsi="GHEA Grapalat" w:cstheme="minorBidi"/>
              </w:rPr>
              <w:t xml:space="preserve">ին մասում «լիազոր մարմին» բառն անհրաժեշտ է փոխարինել «Լիազոր մարմնի» բառով՝ հիմք ընդունելով Նախագծի 3-րդ հոդվածի 1-ին մասի 2-րդ կետը։ </w:t>
            </w:r>
          </w:p>
          <w:p w14:paraId="3CE2313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6) Նախագծի 7-րդ հոդվածի 2-րդ մասի 12-րդ կետում «ծրագրերի» բառն առաջարկում ենք փոխարինել «ծրագրերը» բառով։</w:t>
            </w:r>
          </w:p>
          <w:p w14:paraId="4C88073E"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7) Նախագծի 7-րդ հոդվածի 2-րդ մասի 21-րդ կետում «ներկայացում» բառն անհրաժեշտ է փոխարինել «ներկայացնում» բառով։</w:t>
            </w:r>
          </w:p>
          <w:p w14:paraId="198AA8B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8) Նախագծի 7-րդ հոդվածի 2-րդ մասի 28-րդ կետում «մարմինններում» բառն անհրաժեշտ է փոխարինել «մարմիններում» բառով։ Նույն դիտարկումը վերաբերում Նախագծի 7-րդ հոդվածի 7-րդ մասին։</w:t>
            </w:r>
          </w:p>
          <w:p w14:paraId="77767FF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9) Նախագծի 11-րդ հոդվածի 1-ին մասում «մասին» բառից հետո կիրառվող «,» կետադրական նշանն առաջարկում ենք փոխարինել «՝» կետադրական նշանով։</w:t>
            </w:r>
          </w:p>
          <w:p w14:paraId="181815A1"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10) Նախագծի 11-րդ հոդվածի 2-րդ մասի 3-րդ կետի «Սույն» բառն անհրաժեշտ է փոխարինել «սույն» բառով։</w:t>
            </w:r>
          </w:p>
          <w:p w14:paraId="6F026E5E"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11) Նախագծի 16-րդ հոդվածի 5-րդ մասում «Ծառայություն» բառն անհրաժեշտ է փոխարինել «ծառայություն» բառով՝ նկատի ունենալով Նախագծի 3-րդ հոդվածի 1-ին մասի 7-րդ կետը։ Նույն դիտարկումը վերաբերում է Նախագծի 20-րդ հոդվածի 4-րդ և 6-րդ մասերին։</w:t>
            </w:r>
          </w:p>
          <w:p w14:paraId="4B5104C8"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lastRenderedPageBreak/>
              <w:t xml:space="preserve">12) Նախագծի 18-րդ հոդվածի 1-ին մասում «ՀՀ» հապավումն անհրաժեշտ է փոխարինել «Հայաստանի Հանրապետության» բառերով։ Նույն դիտարկումը վերաբերում է ««Պետական գաղտնիքի մասին» </w:t>
            </w:r>
            <w:r w:rsidRPr="00D52078">
              <w:rPr>
                <w:rFonts w:ascii="GHEA Grapalat" w:eastAsiaTheme="minorHAnsi" w:hAnsi="GHEA Grapalat" w:cstheme="minorBidi"/>
              </w:rPr>
              <w:t>Հայաստանի Հանրապետության օրենքում փոփոխություն կատարելու մասին» օրենքի նախագծի  1-ին հոդվածի 1-ին մասով նոր խմբագրությամբ շարադրվող 31</w:t>
            </w:r>
            <w:r w:rsidRPr="00D52078">
              <w:rPr>
                <w:rFonts w:ascii="Cambria Math" w:eastAsiaTheme="minorHAnsi" w:hAnsi="Cambria Math" w:cs="Cambria Math"/>
              </w:rPr>
              <w:t>․</w:t>
            </w:r>
            <w:r w:rsidRPr="00D52078">
              <w:rPr>
                <w:rFonts w:ascii="GHEA Grapalat" w:eastAsiaTheme="minorHAnsi" w:hAnsi="GHEA Grapalat" w:cstheme="minorBidi"/>
              </w:rPr>
              <w:t>2-րդ հոդվածին։</w:t>
            </w:r>
          </w:p>
          <w:p w14:paraId="7E31579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13) Նախագծի 19-րդ հոդվածի «և/կամ» ձևակերպումն անհրաժեշտ է վերանայել՝ հիմք ընդունելով «Նորմատիվ իրավական ակտերի մասին» օրենքի 16-րդ հոդվածի պահանջները։ Նույն դիտարկումը վերաբերում է Նախագծի 20-րդ հոդվածի 5-րդ մասին, 23-րդ հոդվածի 1-ին մասի 4-րդ կետին, </w:t>
            </w:r>
            <w:r w:rsidRPr="008F21DE">
              <w:rPr>
                <w:rFonts w:ascii="GHEA Grapalat" w:eastAsiaTheme="minorHAnsi" w:hAnsi="GHEA Grapalat" w:cstheme="minorBidi"/>
              </w:rPr>
              <w:t>««Պետական գաղտնիքի մասին» Հայաստանի Հանրապետության օրենքում փոփոխություն կատարելու մասին» օրենքի նախագծի  1-ին հոդվածի 1-ին մասով նոր խմբագրությամբ շարադրվող 30-րդ, 31</w:t>
            </w:r>
            <w:r w:rsidRPr="008F21DE">
              <w:rPr>
                <w:rFonts w:ascii="Cambria Math" w:eastAsiaTheme="minorHAnsi" w:hAnsi="Cambria Math" w:cs="Cambria Math"/>
              </w:rPr>
              <w:t>․</w:t>
            </w:r>
            <w:r w:rsidRPr="008F21DE">
              <w:rPr>
                <w:rFonts w:ascii="GHEA Grapalat" w:eastAsiaTheme="minorHAnsi" w:hAnsi="GHEA Grapalat" w:cstheme="minorBidi"/>
              </w:rPr>
              <w:t>2-րդ հոդվածներին, «Հանրային տեղեկությունների մասին» օրենքի նախագծում կիրառվող նույնանման ձևակերպումներին։</w:t>
            </w:r>
            <w:r w:rsidRPr="00B037B3">
              <w:rPr>
                <w:rFonts w:ascii="GHEA Grapalat" w:eastAsiaTheme="minorHAnsi" w:hAnsi="GHEA Grapalat" w:cstheme="minorBidi"/>
              </w:rPr>
              <w:t xml:space="preserve"> </w:t>
            </w:r>
          </w:p>
          <w:p w14:paraId="45F9AA5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14) Նախագծի 22-րդ հոդվածի 4-րդ մասի 4-րդ կետում «Նախօրոք» բառն անհրաժեշտ է փոխարինել «նախօրոք» բառով։</w:t>
            </w:r>
          </w:p>
          <w:p w14:paraId="1607F8D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15) Նախագծի 23-րդ հոդվածի վերնագրում «ՀՈԴՎԱԾ» բառն անհրաժեշտ է փոխարինել «Հոդված» բառով։ Նույն դիտարկումը վերաբերում է մյուս նախագծերում նույնանման ձևակերպմանը։</w:t>
            </w:r>
          </w:p>
          <w:p w14:paraId="4AE1020D"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b/>
              </w:rPr>
              <w:t xml:space="preserve">48. </w:t>
            </w:r>
            <w:r w:rsidRPr="000861E3">
              <w:rPr>
                <w:rFonts w:ascii="GHEA Grapalat" w:eastAsiaTheme="minorHAnsi" w:hAnsi="GHEA Grapalat" w:cstheme="minorBidi"/>
                <w:b/>
              </w:rPr>
              <w:t>«Տեղեկատվական համակարգերի կարգավորման մարմնի մասին» օրենքի նախագծի (այսուհետ՝ Նախագիծ 1)</w:t>
            </w:r>
            <w:r w:rsidRPr="00B037B3">
              <w:rPr>
                <w:rFonts w:ascii="GHEA Grapalat" w:eastAsiaTheme="minorHAnsi" w:hAnsi="GHEA Grapalat" w:cstheme="minorBidi"/>
              </w:rPr>
              <w:t xml:space="preserve"> 2-րդ հոդվածի 1-ին մասի համաձայն՝ տեղեկատվական համակարգերի կարգավորման մարմնի (այսուհետ՝ Հանձնաժողով) կարգավիճակը սահմանելիս վերջինիս տրվում է ինքնավար մարմնի կարգավիճակ: Այս առումով հարկ է նկատել հետևյալը</w:t>
            </w:r>
            <w:r w:rsidRPr="00B037B3">
              <w:rPr>
                <w:rFonts w:ascii="Cambria Math" w:eastAsiaTheme="minorHAnsi" w:hAnsi="Cambria Math" w:cs="Cambria Math"/>
              </w:rPr>
              <w:t>․</w:t>
            </w:r>
            <w:r w:rsidRPr="00B037B3">
              <w:rPr>
                <w:rFonts w:ascii="GHEA Grapalat" w:eastAsiaTheme="minorHAnsi" w:hAnsi="GHEA Grapalat" w:cstheme="minorBidi"/>
              </w:rPr>
              <w:t xml:space="preserve"> Սահմանադրության</w:t>
            </w:r>
            <w:r w:rsidRPr="00B037B3">
              <w:rPr>
                <w:rFonts w:ascii="GHEA Grapalat" w:eastAsiaTheme="minorHAnsi" w:hAnsi="GHEA Grapalat" w:cstheme="minorBidi"/>
                <w:bCs/>
              </w:rPr>
              <w:t xml:space="preserve"> 122-րդ հոդվածի 1-ին մասի համաձայն՝ </w:t>
            </w:r>
            <w:r w:rsidRPr="00B037B3">
              <w:rPr>
                <w:rFonts w:ascii="GHEA Grapalat" w:eastAsiaTheme="minorHAnsi" w:hAnsi="GHEA Grapalat" w:cstheme="minorBidi"/>
                <w:b/>
                <w:bCs/>
                <w:iCs/>
              </w:rPr>
              <w:t xml:space="preserve">Մարդու և քաղաքացու հիմնական իրավունքների և ազատությունների իրականացումն ապահովելու, ինչպես նաև Սահմանադրությամբ սահմանված հիմնարար նշանակություն ունեցող հանրային շահերի պաշտպանության նպատակով պատգամավորների ընդհանուր թվի ձայների մեծամասնությամբ ընդունված օրենքով կարող են ստեղծվել ինքնավար մարմիններ: </w:t>
            </w:r>
            <w:r w:rsidRPr="00B037B3">
              <w:rPr>
                <w:rFonts w:ascii="GHEA Grapalat" w:eastAsiaTheme="minorHAnsi" w:hAnsi="GHEA Grapalat" w:cstheme="minorBidi"/>
                <w:b/>
                <w:bCs/>
                <w:iCs/>
              </w:rPr>
              <w:tab/>
            </w:r>
            <w:r w:rsidRPr="00B037B3">
              <w:rPr>
                <w:rFonts w:ascii="GHEA Grapalat" w:eastAsiaTheme="minorHAnsi" w:hAnsi="GHEA Grapalat" w:cstheme="minorBidi"/>
                <w:bCs/>
              </w:rPr>
              <w:t>Հիշյալ</w:t>
            </w:r>
            <w:r w:rsidRPr="00B037B3">
              <w:rPr>
                <w:rFonts w:ascii="GHEA Grapalat" w:eastAsiaTheme="minorHAnsi" w:hAnsi="GHEA Grapalat" w:cstheme="minorBidi"/>
                <w:bCs/>
                <w:iCs/>
              </w:rPr>
              <w:t xml:space="preserve"> նորմից բխում է, որ</w:t>
            </w:r>
            <w:r w:rsidRPr="00B037B3">
              <w:rPr>
                <w:rFonts w:ascii="GHEA Grapalat" w:eastAsiaTheme="minorHAnsi" w:hAnsi="GHEA Grapalat" w:cstheme="minorBidi"/>
                <w:bCs/>
              </w:rPr>
              <w:t xml:space="preserve"> Սահմանադրության 122-րդ հոդվածով նախատեսված ինքնավար մարմինների ստեղծման նպատակը ընդհանուր է, այն է՝ մարդու և քաղաքացու հիմնական իրավունքների և ազատությունների իրականացման ապահովումն ու Սահմանադրությամբ սահմանված հիմնարար նշանակություն ունեցող հանրային շահերի պաշտպանությունը: </w:t>
            </w:r>
          </w:p>
          <w:p w14:paraId="3518994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bCs/>
              </w:rPr>
              <w:t xml:space="preserve">Վերոգրյալից հետևում է, որ Հանձնաժողովը՝ որպես ինքնավար մարմին, պետք է ունենա </w:t>
            </w:r>
            <w:r w:rsidRPr="00B037B3">
              <w:rPr>
                <w:rFonts w:ascii="GHEA Grapalat" w:eastAsiaTheme="minorHAnsi" w:hAnsi="GHEA Grapalat" w:cstheme="minorBidi"/>
              </w:rPr>
              <w:t>Սահմանադրությամբ</w:t>
            </w:r>
            <w:r w:rsidRPr="00B037B3">
              <w:rPr>
                <w:rFonts w:ascii="GHEA Grapalat" w:eastAsiaTheme="minorHAnsi" w:hAnsi="GHEA Grapalat" w:cstheme="minorBidi"/>
                <w:bCs/>
              </w:rPr>
              <w:t xml:space="preserve"> ամրագրված նպատակի իրականացմանն ուղղված գործունեություն և </w:t>
            </w:r>
            <w:r w:rsidRPr="00B037B3">
              <w:rPr>
                <w:rFonts w:ascii="GHEA Grapalat" w:eastAsiaTheme="minorHAnsi" w:hAnsi="GHEA Grapalat" w:cstheme="minorBidi"/>
                <w:bCs/>
              </w:rPr>
              <w:lastRenderedPageBreak/>
              <w:t>օժտված լինի համապատասխան գործառույթներով: Նշվածի համատեքստում գտնում  ենք, որ Հանձնաժողովը որպես ինքնավար մարմին դիտարկելու պարագայում անհրաժեշտ է Հանձնաժողովի իրավասությունների շրջանակն ու  գործունեությունը կանոնակարգող նորմերը սահմանել այնպես, որ վերջիններս ուղղված լինեն ինքնավար մարմնի ձևավորման հիմքում ընկած նպատակների իրականացմանը և համապատասխանեն Սահմանադրությամբ վերջիններիս ներկայացվող պահանջներին, մասնավորապես՝ ինքնավար մարմնի խնդիրներն ու իրավասությունները սահմանվեն այն բովանդակությամբ, որ փոխկապակցվեն Սահմանադրությամբ սահմանված մարդու և քաղաքացու հիմնական իրավունքների և ազատությունների իրականացման ապահովման, ինչպես նաև Սահմանադրությամբ սահմանված հիմնարար նշանակություն ունեցող հանրային շահերի պաշտպանության գործընթացների հետ:</w:t>
            </w:r>
          </w:p>
          <w:p w14:paraId="0BBDB3A8"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bCs/>
              </w:rPr>
              <w:t>Հանձնաժողովի կարգավիճակի սահմանումից բխում է նաև, որ Հանձնաժողովը կազմակերպում և համակարգում է տեղեկատվական համակարգերի «անվտանգության» միջոցառումների մշակման աշխատանքները: Այս առումով, նախատեսված կարգավորումները ստեղծում են տպավորություն, թե Հանձնաժողովի դերակատարությունն էլեկտրոնային համակարգերի ապահովման գործընթացում կարևորվում է միայն «տեղեկատվական համակարգերի անվտանգության» միջոցառումներով, սակայն կարևոր է, որ Հանձնաժողովի իրավասությունները և խնդիրներն առավելապես վերաբերեն Հանձնաժողովի և պետական, տեղական ինքնակառավարման մարմինների միջև համագործակցությանը: Օրինակ՝ նպատակահարմար է սահմանել, որ Հանձնաժողովը նոր տեխնոլոգիական համակարգերի մշակման և ներդրման ծրագրերում առաջարկում է լուծումներ, ապահովում է դրանց իրականացումը և ձևավորում է թվայնացման ծրագրերի իրականացման մեխանիզմներ։</w:t>
            </w:r>
          </w:p>
          <w:p w14:paraId="07A1EC9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bCs/>
              </w:rPr>
              <w:t xml:space="preserve">Նույն հոդվածի 2-րդ մասի համաձայն՝ Հանձնաժողովը կազմակերպում է </w:t>
            </w:r>
            <w:r w:rsidRPr="00B037B3">
              <w:rPr>
                <w:rFonts w:ascii="GHEA Grapalat" w:eastAsiaTheme="minorHAnsi" w:hAnsi="GHEA Grapalat" w:cstheme="minorBidi"/>
                <w:b/>
                <w:bCs/>
              </w:rPr>
              <w:t>Հայաստանի Հանրապետությունում նույնականացման,</w:t>
            </w:r>
            <w:r w:rsidRPr="00B037B3">
              <w:rPr>
                <w:rFonts w:ascii="GHEA Grapalat" w:eastAsiaTheme="minorHAnsi" w:hAnsi="GHEA Grapalat" w:cstheme="minorBidi"/>
                <w:bCs/>
              </w:rPr>
              <w:t xml:space="preserve"> (...), էլեկտրոնային փաստաթղթաշրջանառության միջգերատեսչական համակարգի մշակումը, կառավարումը, զարգացումը, դրանց օգտագործումը: Այս առումով «Հայաստանի Հանրապետությունում նույնականացման համակարգի» ձևակերպումն առավել հստակեցման կարիք ունի, քանի որ անհասկանալի է, թե ու՞մ կամ ինչի՞ նույնականացման մասին է խոսքը: Ուստի, կարծում ենք հիշատակված ձևակերպումը վերանայման կարիք ունի: Բացի այդ, պարզ չէ նաև փաստաթղթաշրջանառության միջգերատեսչական համակարգի մշակումն արդյոք ենթադրում է նոր համակարգի թողարկում, որով պետք է աշխատեն պետական մարմինները։</w:t>
            </w:r>
          </w:p>
          <w:p w14:paraId="69FEAF1A"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bCs/>
              </w:rPr>
              <w:t>Այս կապակցությամբ հայտնում ենք, որ վերահաստատում ենք մեր դիտարկումը, քանի որ այն չի վերաբերում հանձնաժողովի ինքնավար մարմնի կարգավիճակին։</w:t>
            </w:r>
          </w:p>
          <w:p w14:paraId="6A906C8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Cs/>
              </w:rPr>
            </w:pPr>
            <w:r w:rsidRPr="00B037B3">
              <w:rPr>
                <w:rFonts w:ascii="GHEA Grapalat" w:eastAsiaTheme="minorHAnsi" w:hAnsi="GHEA Grapalat" w:cstheme="minorBidi"/>
                <w:bCs/>
              </w:rPr>
              <w:lastRenderedPageBreak/>
              <w:t>49</w:t>
            </w:r>
            <w:r w:rsidRPr="00B037B3">
              <w:rPr>
                <w:rFonts w:ascii="Cambria Math" w:eastAsiaTheme="minorHAnsi" w:hAnsi="Cambria Math" w:cs="Cambria Math"/>
                <w:bCs/>
              </w:rPr>
              <w:t>․</w:t>
            </w:r>
            <w:r w:rsidRPr="00B037B3">
              <w:rPr>
                <w:rFonts w:ascii="GHEA Grapalat" w:eastAsiaTheme="minorHAnsi" w:hAnsi="GHEA Grapalat" w:cstheme="minorBidi"/>
                <w:bCs/>
              </w:rPr>
              <w:t xml:space="preserve"> Նախագիծ 1-ի </w:t>
            </w:r>
            <w:r w:rsidRPr="00B037B3">
              <w:rPr>
                <w:rFonts w:ascii="GHEA Grapalat" w:eastAsiaTheme="minorHAnsi" w:hAnsi="GHEA Grapalat" w:cstheme="minorBidi"/>
              </w:rPr>
              <w:t>4-րդ հոդվածի 1-ին մասի 6-րդ և 7-րդ կետերի վերջում նախատեսված «,» կետադրական նշանն անհրաժեշտ է փոխարինել «</w:t>
            </w:r>
            <w:r w:rsidRPr="00B037B3">
              <w:rPr>
                <w:rFonts w:ascii="Cambria Math" w:eastAsiaTheme="minorHAnsi" w:hAnsi="Cambria Math" w:cs="Cambria Math"/>
              </w:rPr>
              <w:t>․</w:t>
            </w:r>
            <w:r w:rsidRPr="00B037B3">
              <w:rPr>
                <w:rFonts w:ascii="GHEA Grapalat" w:eastAsiaTheme="minorHAnsi" w:hAnsi="GHEA Grapalat" w:cstheme="minorBidi"/>
              </w:rPr>
              <w:t>» կետադրական նշանով։</w:t>
            </w:r>
          </w:p>
          <w:p w14:paraId="419F9EED"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rPr>
              <w:t>50</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4-րդ հոդվածի 2-րդ մասի համաձայն՝ Հանձնաժողովն օրենքով իրեն վերապահված իրավասությունների սահմաններում ընդունում է </w:t>
            </w:r>
            <w:r w:rsidRPr="00B037B3">
              <w:rPr>
                <w:rFonts w:ascii="GHEA Grapalat" w:eastAsiaTheme="minorHAnsi" w:hAnsi="GHEA Grapalat" w:cstheme="minorBidi"/>
                <w:b/>
              </w:rPr>
              <w:t>ենթաօրենսդրական իրավական ակտեր, այդ թվում՝ նորմատիվ բնույթի։</w:t>
            </w:r>
          </w:p>
          <w:p w14:paraId="23A0D2ED"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Սույն դեպքում անհրաժեշտ է վերանայել «ենթաօրենսդրական իրավական ակտեր, այդ թվում՝ նորմատիվ բնույթի» ձևակերպումը՝ հիմք ընդունելով «Նորմատիվ իրավական ակտերի մասին» օրենքի 2-րդ հոդվածում կիրառվող հասկացությունները։</w:t>
            </w:r>
          </w:p>
          <w:p w14:paraId="6BC885FE" w14:textId="4A7C5B36" w:rsid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51</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4-րդ հոդվածում «ժամանակը» բառն անհրաժեշտ է փոխարինել «ժամանակահատվածը» բառով։</w:t>
            </w:r>
          </w:p>
          <w:p w14:paraId="1FC41344" w14:textId="026BAB40" w:rsidR="0053761F" w:rsidRDefault="0053761F" w:rsidP="00B037B3">
            <w:pPr>
              <w:tabs>
                <w:tab w:val="left" w:pos="851"/>
                <w:tab w:val="left" w:pos="993"/>
              </w:tabs>
              <w:spacing w:line="276" w:lineRule="auto"/>
              <w:contextualSpacing/>
              <w:jc w:val="both"/>
              <w:rPr>
                <w:rFonts w:ascii="GHEA Grapalat" w:eastAsiaTheme="minorHAnsi" w:hAnsi="GHEA Grapalat" w:cstheme="minorBidi"/>
              </w:rPr>
            </w:pPr>
          </w:p>
          <w:p w14:paraId="77957915" w14:textId="77777777" w:rsidR="0053761F" w:rsidRPr="00B037B3" w:rsidRDefault="0053761F" w:rsidP="00B037B3">
            <w:pPr>
              <w:tabs>
                <w:tab w:val="left" w:pos="851"/>
                <w:tab w:val="left" w:pos="993"/>
              </w:tabs>
              <w:spacing w:line="276" w:lineRule="auto"/>
              <w:contextualSpacing/>
              <w:jc w:val="both"/>
              <w:rPr>
                <w:rFonts w:ascii="GHEA Grapalat" w:eastAsiaTheme="minorHAnsi" w:hAnsi="GHEA Grapalat" w:cstheme="minorBidi"/>
              </w:rPr>
            </w:pPr>
          </w:p>
          <w:p w14:paraId="06C94E73" w14:textId="77777777" w:rsidR="00B037B3" w:rsidRPr="0069355E"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52</w:t>
            </w:r>
            <w:r w:rsidRPr="00B037B3">
              <w:rPr>
                <w:rFonts w:ascii="Cambria Math" w:eastAsiaTheme="minorHAnsi" w:hAnsi="Cambria Math" w:cs="Cambria Math"/>
              </w:rPr>
              <w:t>․</w:t>
            </w:r>
            <w:r w:rsidRPr="00B037B3">
              <w:rPr>
                <w:rFonts w:ascii="GHEA Grapalat" w:eastAsiaTheme="minorHAnsi" w:hAnsi="GHEA Grapalat" w:cstheme="minorBidi"/>
              </w:rPr>
              <w:t xml:space="preserve"> </w:t>
            </w:r>
            <w:r w:rsidRPr="0069355E">
              <w:rPr>
                <w:rFonts w:ascii="GHEA Grapalat" w:eastAsiaTheme="minorHAnsi" w:hAnsi="GHEA Grapalat" w:cstheme="minorBidi"/>
              </w:rPr>
              <w:t xml:space="preserve">Նախագծի 6-րդ հոդվածի 4-րդ մասի համաձայն՝ Հանձնաժողովի նախագահի և անդամների պաշտոններում թեկնածու առաջադրելու </w:t>
            </w:r>
            <w:r w:rsidRPr="0069355E">
              <w:rPr>
                <w:rFonts w:ascii="GHEA Grapalat" w:eastAsiaTheme="minorHAnsi" w:hAnsi="GHEA Grapalat" w:cstheme="minorBidi"/>
                <w:b/>
              </w:rPr>
              <w:t>իրավունք ունի Կառավարությունը:</w:t>
            </w:r>
            <w:r w:rsidRPr="0069355E">
              <w:rPr>
                <w:rFonts w:ascii="GHEA Grapalat" w:eastAsiaTheme="minorHAnsi" w:hAnsi="GHEA Grapalat" w:cstheme="minorBidi"/>
              </w:rPr>
              <w:t xml:space="preserve"> Կառավարությունը Հանձնաժողովի անդամների թեկնածուներ առաջադրելիս պետք է առաջնորդվի առավելագույնս տարբեր մասնագիտական կարողություններով և գիտելիքներով օժտված թեկնածուներ առաջադրելու սկզբունքով՝ սույն օրենքով սահմանված իրավասությունների պատշաճ իրականացումն ապահովելու նպատակով։</w:t>
            </w:r>
          </w:p>
          <w:p w14:paraId="73D337EA"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69355E">
              <w:rPr>
                <w:rFonts w:ascii="GHEA Grapalat" w:eastAsiaTheme="minorHAnsi" w:hAnsi="GHEA Grapalat" w:cstheme="minorBidi"/>
              </w:rPr>
              <w:t xml:space="preserve">Սույն դեպքում, ուսումնասիրելով այլ ինքնավար մարմինների մասին օրենքներով համապատասխան հանձնաժողովների կազմավորման կարգին վերաբերող կարգավորումները, ինչպես նաև հիմք ընդունելով Նախագիծ 1-ի 40-րդ հոդվածի 1-ին մասը, որով սահմանվում է, որ սույն օրենքի ուժի մեջ մտնելուն հաջորդող օրվանից սույն օրենքով նախատեսված Հանձնաժողովի անդամների պաշտոնները համարվում են թափուր և </w:t>
            </w:r>
            <w:r w:rsidRPr="0069355E">
              <w:rPr>
                <w:rFonts w:ascii="GHEA Grapalat" w:eastAsiaTheme="minorHAnsi" w:hAnsi="GHEA Grapalat" w:cstheme="minorBidi"/>
                <w:b/>
              </w:rPr>
              <w:t xml:space="preserve">սույն օրենքով նախատեսված մարմինները կարող են մեկնարկել Հանձնաժողովի անդամի թեկնածուների առաջադրման և նշանակման գործընթացը՝ </w:t>
            </w:r>
            <w:r w:rsidRPr="0069355E">
              <w:rPr>
                <w:rFonts w:ascii="GHEA Grapalat" w:eastAsiaTheme="minorHAnsi" w:hAnsi="GHEA Grapalat" w:cstheme="minorBidi"/>
              </w:rPr>
              <w:t>առաջարկում ենք Նախագիծ 1-ով դիտարկել նաև հանձնաժողովի մյուս անդամների պաշտոններում թեկնածու առաջադրելու նաև Ազգային ժողովի կառավարող խմբակցության, Ազգային ժողովի ընդդիմադիր խմբակցության իրավունքը:</w:t>
            </w:r>
          </w:p>
          <w:p w14:paraId="0914F74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53</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6-րդ հոդվածի 6-րդ մասի համաձայն՝ հանձնաժողովի նախագահի կամ անդամի պաշտոնում նշանակումը կատարվում է այդ պաշտոնում թեկնածու առաջադրելու համար սահմանված ժամկետը լրանալուց հետո՝ մեկամսյա ժամկետում: </w:t>
            </w:r>
            <w:r w:rsidRPr="00B037B3">
              <w:rPr>
                <w:rFonts w:ascii="GHEA Grapalat" w:eastAsiaTheme="minorHAnsi" w:hAnsi="GHEA Grapalat" w:cstheme="minorBidi"/>
                <w:b/>
              </w:rPr>
              <w:t xml:space="preserve">Եթե Հանձնաժողովի նախագահ կամ անդամ նշանակելու մասին Ազգային ժողովի որոշումը չի ընդունվում, ապա նույն թեկնածուին Կառավարությունը կարող է առաջադրել ևս մեկ անգամ։ </w:t>
            </w:r>
            <w:r w:rsidRPr="00B037B3">
              <w:rPr>
                <w:rFonts w:ascii="GHEA Grapalat" w:eastAsiaTheme="minorHAnsi" w:hAnsi="GHEA Grapalat" w:cstheme="minorBidi"/>
              </w:rPr>
              <w:t xml:space="preserve">Կրկին </w:t>
            </w:r>
            <w:r w:rsidRPr="00B037B3">
              <w:rPr>
                <w:rFonts w:ascii="GHEA Grapalat" w:eastAsiaTheme="minorHAnsi" w:hAnsi="GHEA Grapalat" w:cstheme="minorBidi"/>
              </w:rPr>
              <w:lastRenderedPageBreak/>
              <w:t>անգամ Ազգային ժողովի որոշումը չընդունվելու դեպքում Կառավարությունն առաջադրում է նոր թեկնածու սույն օրենքով սահմանված կարգով և ժամկետում։</w:t>
            </w:r>
          </w:p>
          <w:p w14:paraId="0460496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Սույն դեպքում, անհրաժեշտ է հստակեցնել, թե ինչ հիմքով Ազգային ժողովի կողմից չի ընդունվում որոշում, ինչից հետո նոր հնարավոր կլինի գնահատել նույն թեկնածուին ևս մեկ անգամ առաջադրելու անհրաժեշտությունը։ </w:t>
            </w:r>
          </w:p>
          <w:p w14:paraId="7CEB99C6"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54</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8-րդ հոդվածի 3-րդ մասի համաձայն՝ Հանձնաժողովի անդամն իր լիազորությունների իրականացման ժամանակահատվածում և դրանից հետո չի կարող </w:t>
            </w:r>
            <w:r w:rsidRPr="00B037B3">
              <w:rPr>
                <w:rFonts w:ascii="GHEA Grapalat" w:eastAsiaTheme="minorHAnsi" w:hAnsi="GHEA Grapalat" w:cstheme="minorBidi"/>
                <w:b/>
              </w:rPr>
              <w:t>բացատրություն տալ կամ հարցաքննվել</w:t>
            </w:r>
            <w:r w:rsidRPr="00B037B3">
              <w:rPr>
                <w:rFonts w:ascii="GHEA Grapalat" w:eastAsiaTheme="minorHAnsi" w:hAnsi="GHEA Grapalat" w:cstheme="minorBidi"/>
              </w:rPr>
              <w:t xml:space="preserve"> պաշտոնավարման ընթացքում Հանձնաժողովի իրականացրած վարչական վարույթի հետ կապված, բացառությամբ տվյալ վարույթի ընթացքում թույլ տված սխալների և չարաշահումների քննության դեպքի։</w:t>
            </w:r>
          </w:p>
          <w:p w14:paraId="7577401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Այս մասով հստակեցման կարիք ունի առաջարկվող կարգավորման նպատակը և հիմնավորումը: Համեմատության համար ուսումնասիրվել է նաև այլ ինքնավար մարմինների անդամներին վերաբերելի օրենքներով վերապահված անկախության և գործունեության երաշխիքների շրջանակը, որի արդյունքում որպես օրինակ կարելի է նշել «Հանրային ծառայությունները կարգավորող մարմնի մասին» օրենքի 10-րդ հոդվածի 4-րդ մասի կարգավորումը, որի համաձայն՝ </w:t>
            </w:r>
            <w:r w:rsidRPr="00B037B3">
              <w:rPr>
                <w:rFonts w:ascii="GHEA Grapalat" w:eastAsiaTheme="minorHAnsi" w:hAnsi="GHEA Grapalat" w:cstheme="minorBidi"/>
                <w:b/>
              </w:rPr>
              <w:t>հանձնաժողովի անդամը պարտավոր չէ բացատրություններ տալ հանձնաժողովի վարույթում գտնվող կամ հանձնաժողովի կողմից քննարկվող հարցերի կամ փաստաթղթերի էության վերաբերյալ կամ դրանք տրամադրել այլ կերպ, քան օրենքով նախատեսված դեպքերում և կարգով:</w:t>
            </w:r>
            <w:r w:rsidRPr="00B037B3">
              <w:rPr>
                <w:rFonts w:ascii="GHEA Grapalat" w:eastAsiaTheme="minorHAnsi" w:hAnsi="GHEA Grapalat" w:cstheme="minorBidi"/>
              </w:rPr>
              <w:t xml:space="preserve"> Համանման կարգավորում է սահմանված նաև «Կոռուպցիայի կանխարգելման հանձնաժողովի մասին» օրենքի 17-րդ հոդվածի 4-րդ մասով: Ինչպես երևում է նշված կարգավորումներից՝ թվարկված երկու դեպքերում համապատասխան հանձնաժողովների անդամներին իրենց կողմից իրականացվող վարույթների առնչությամբ վերապահված անկախության և գործունեության երաշխիքների շրջանակը շատ ավելի նեղ է, քան նախատեսվում է վերապահել Հանձնաժողովի անդամներին: Ավելին, «Տնտեսական մրցակցության պաշտպանության մասին» օրենքի ուսումնասիրությունից պարզ է դառնում, որ Նախագիծ 1-ի քննարկվող դրույթը սահմանելիս նախագծի հեղինակները առաջնորդվել են հենց Մրցակցության պաշտպանության հանձնաժողովի անդամին նշված օրենքի 31-րդ հոդվածի 4-րդ մասով վերապահված գործունեության երաշխիքի մոդելով, որպիսի երաշխիքն իր ծավալով շատ ավելի լայն է՝ Հանրային ծառայությունները կարգավորող հանձնաժողովի կամ Կոռուպցիայի կանխարգելման հանձնաժողովի անդամին վերապահված համանման երաշխիքի ծավալի համեմատ: Նման պայմաններում հստակեցման կարիք ունի, թե ինչ նպատակ է հետապնդում քննարկվող կարգավորման սահմանումը՝ հատկապես Հանձնաժողովի անդամի կողմից իր </w:t>
            </w:r>
            <w:r w:rsidRPr="00B037B3">
              <w:rPr>
                <w:rFonts w:ascii="GHEA Grapalat" w:eastAsiaTheme="minorHAnsi" w:hAnsi="GHEA Grapalat" w:cstheme="minorBidi"/>
              </w:rPr>
              <w:lastRenderedPageBreak/>
              <w:t xml:space="preserve">պաշտոնավարման ընթացքում Հանձնաժողովի իրականացրած վարչական վարույթի հետ կապված </w:t>
            </w:r>
            <w:r w:rsidRPr="00B037B3">
              <w:rPr>
                <w:rFonts w:ascii="GHEA Grapalat" w:eastAsiaTheme="minorHAnsi" w:hAnsi="GHEA Grapalat" w:cstheme="minorBidi"/>
                <w:b/>
              </w:rPr>
              <w:t>իր լիազորությունների իրականացման ժամանակահատվածից հետո բացատրություն չտալու կամ դրա ժամանակահատվածում, ինչպես նաև այդ ժամանակահատվածից հետո չհարցաքննվելու մասով</w:t>
            </w:r>
            <w:r w:rsidRPr="00B037B3">
              <w:rPr>
                <w:rFonts w:ascii="GHEA Grapalat" w:eastAsiaTheme="minorHAnsi" w:hAnsi="GHEA Grapalat" w:cstheme="minorBidi"/>
              </w:rPr>
              <w:t xml:space="preserve">, որից միակ բացառությունը տվյալ վարույթի ընթացքում թույլ տված սխալների և չարաշահումների քննության դեպքն է, պարզաբանման կարիք ունի, թե ինչու է քննարկվող երաշխիքը նշված մասով Հանձնաժողովի անդամին անհրաժեշտ, քանի որ ոչ բոլոր ինքնավար մարմինների անդամներին է վերապահված քննարկվող երաշխիքը նշված ծավալով: </w:t>
            </w:r>
          </w:p>
          <w:p w14:paraId="7AE248E8"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Համանման կարգավորումներ, սակայն արդեն Հանձնաժողովի աշխատակիցների վերաբերյալ, առկա են նաև Նախագիծ 1-ի 13-րդ հոդվածի 5-րդ մասում, մասնավորապես՝ Հանձնաժողովի աշխատակիցները իրենց լիազորությունների իրականացման ժամանակահատվածում և դրանից հետո չեն կարող բացատրություն տալ կամ հարցաքննվել իրականացրած վարչական վարույթի հետ կապված, բացառությամբ տվյալ վարույթի ընթացքում թույլ տված չարաշահումների քննության դեպքի։ Հանձնաժողովի աշխատակիցները չեն կարող ենթարկվել գույքային, վարչական պատասխանատվության սույն օրենքով նախատեսված իրենց պարտականությունների պատշաճ կատարման համար: Այդ առումով հարկ է նշել, որ անհասկանալի է, թե ինչով է պայմանավորված Հանձնաժողովի աշխատակիցներին նման լայն երաշխիքների տրամադրումը, ինչպիսի կարգավորումը, օրինակ, բացակայում է «Տնտեսական մրցակցության պաշտպանության մասին» օրենքում, իսկ օրինակ «Մարդու իրավունքների պաշտպանի մասին» սահմանադրական օրենքում սահմանվում է, որ որոշ պայմանների առկայության դեպքում կարող են պաշտպանի աշխատակազմում պաշտոն զբաղեցնող անձինք բացատրություն տալ կամ հարցաքննվել պաշտպանին հասցեագրված դիմումների կամ բողոքների էության կամ դրանց ուսումնասիրությունների արդյունքում պաշտպանի կայացրած որոշումների վերաբերյալ, իսկ դրանք այլ անձանց տրամադրել ծանոթացման՝ միայն պաշտպանի գրավոր համաձայնությամբ:</w:t>
            </w:r>
          </w:p>
          <w:p w14:paraId="5613E00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Հիմք ընդունելով վերոգրյալը, կարծում ենք՝ անհրաժեշտ է վերանայել կամ հիմնավորել Հանձնաժողովի անդամին կամ աշխատակցին այդչափ լայն երաշխիքներ տրամադրելու անհրաժեշտությունը:</w:t>
            </w:r>
          </w:p>
          <w:p w14:paraId="5386F84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55</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8-րդ հոդվածի 4-րդ մասում նշված կարող է եզրույթով պայմանավորված նախատեսվող գործողության կատարմանը հայեցողական բնույթ է հաղորդվում, ինչը հստակեցման և կատարման ենթակա գործողությանն իմպերատիվ բնույթ հաղորդելու կարիք ունի։ Այս առումով հարկ է ընդգծել, որ ըստ Սահմանադրական դատարանի՝ իրավական </w:t>
            </w:r>
            <w:r w:rsidRPr="00B037B3">
              <w:rPr>
                <w:rFonts w:ascii="GHEA Grapalat" w:eastAsiaTheme="minorHAnsi" w:hAnsi="GHEA Grapalat" w:cstheme="minorBidi"/>
              </w:rPr>
              <w:lastRenderedPageBreak/>
              <w:t xml:space="preserve">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(տե՛ս Սահմանադրական դատարանի 02.12.2014 թվականի թիվ ՍԴՈ-1176 որոշումը): </w:t>
            </w:r>
          </w:p>
          <w:p w14:paraId="7BEEFC4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Բացի այդ,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(տե՛ս Սահմանադրական դատարանի 09.06.2015 թվականի թիվ ՍԴՈ-1213 որոշումը): Իրավական որոշակիության սկզբունքի կապակցությամբ Սահմանադրական դատարանն իր մի շարք որոշումներում արձանագրել է, որ որևէ իրավական նորմ չի կարող համարվել «օրենք» եթե ձևակերպված չէ բավարար աստիճանի հստակությամբ, որը թույլ կտա քաղաքացուն դրա հետ համատեղելու իր վարքագիծը (ՍԴՈ-630),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(ՍԴՈ-753):</w:t>
            </w:r>
          </w:p>
          <w:p w14:paraId="1A50224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Նույն դիտարկումը վերաբերում է նաև Նախագիծ 1-ի 33-րդ հոդվածին, որի համաձայն՝ Հանձնաժողովի կողմից պատասխանատվություն կիրառելու վերաբերյալ դրույթները հայեցողական բնույթ ունեն, ինչն անընդունելի է։</w:t>
            </w:r>
          </w:p>
          <w:p w14:paraId="0F3EECF6"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Հիշյալ դիտարկման համատեքստում վերանայման կարիք ունեն Նախագիծ 1-ում առկա բոլոր համանման դրույթները։</w:t>
            </w:r>
          </w:p>
          <w:p w14:paraId="7C15489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56</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12-րդ հոդվածի 5-րդ մասի համաձայն՝ Հանձնաժողովի անդամի լիազորությունները դադարեցվում են սույն հոդվածի 2-րդ մասով նախատեսված եզրակացության ընդունման դեպքում:</w:t>
            </w:r>
          </w:p>
          <w:p w14:paraId="578DF38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rPr>
              <w:t xml:space="preserve">Սույն դեպքում, գտնում ենք, որ վերոնշյալ կարգավորման նախատեսումն ունի վերանայման կարիք, քանի որ նույն հոդվածի 2-րդ մասով արդեն իսկ սահմանված է, որ </w:t>
            </w:r>
            <w:r w:rsidRPr="00B037B3">
              <w:rPr>
                <w:rFonts w:ascii="GHEA Grapalat" w:eastAsiaTheme="minorHAnsi" w:hAnsi="GHEA Grapalat" w:cstheme="minorBidi"/>
                <w:b/>
              </w:rPr>
              <w:t>Հանձնաժողովի անդամի լիազորությունները Հանձնաժողովի եզրակացության հիման վրա</w:t>
            </w:r>
            <w:r w:rsidRPr="00B037B3">
              <w:rPr>
                <w:rFonts w:ascii="GHEA Grapalat" w:eastAsiaTheme="minorHAnsi" w:hAnsi="GHEA Grapalat" w:cstheme="minorBidi"/>
              </w:rPr>
              <w:t xml:space="preserve"> «Ազգային ժողովի կանոնակարգ» սահմանադրական օրենքով սահմանված կարգով </w:t>
            </w:r>
            <w:r w:rsidRPr="00B037B3">
              <w:rPr>
                <w:rFonts w:ascii="GHEA Grapalat" w:eastAsiaTheme="minorHAnsi" w:hAnsi="GHEA Grapalat" w:cstheme="minorBidi"/>
                <w:b/>
              </w:rPr>
              <w:t>դադարեցվում են (...)։</w:t>
            </w:r>
          </w:p>
          <w:p w14:paraId="7BC3C6C5"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57</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12-րդ հոդվածի 7-րդ մասում Նախագծի 5-րդ հոդվածի 4-րդ մասին կատարված հղումն անհրաժեշտ է վերանայել, քանի որ նշված հոդվածը 4-րդ մաս չունի։</w:t>
            </w:r>
          </w:p>
          <w:p w14:paraId="20AD802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58</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13-րդ հոդվածի 1-ին մասում առկա է չհամարակալված պարբերություն։ Սույն դեպքում, նկատի ունենալով, որ նշված պարբերությունը բովանդակային առումով առանձին կարգավորում է՝ առաջարկում ենք այն նախատեսել առանձին մասի տեսքով, միաժամանակ </w:t>
            </w:r>
            <w:r w:rsidRPr="00B037B3">
              <w:rPr>
                <w:rFonts w:ascii="GHEA Grapalat" w:eastAsiaTheme="minorHAnsi" w:hAnsi="GHEA Grapalat" w:cstheme="minorBidi"/>
              </w:rPr>
              <w:lastRenderedPageBreak/>
              <w:t>պահպանելով «Նորմատիվ իրավական ակտերի մասին» օրենքի 14-րդ հոդվածի 7-րդ մասով սահմանված համարակալման պահանջները։</w:t>
            </w:r>
          </w:p>
          <w:p w14:paraId="3B1968E6"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59</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13-րդ հոդվածի 1-ին և 5-րդ մասում կիրառվում է «հանրային ծառայող» հասկացությունը, իսկ նույն հոդվածի 2-րդ և 3-րդ մասերում, 40-րդ հոդվածի 6-րդ մասում՝ «քաղաքացիական ծառայող» և «քաղաքացիական ծառայություն» հասկացությունները։ </w:t>
            </w:r>
          </w:p>
          <w:p w14:paraId="58DA238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Սույն դեպքում, հիմք ընդունելով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վերոնշյալ հոդվածներում և մասերում կիրառվող ձևակերպումները համապատասխանեցնել միմյանց։</w:t>
            </w:r>
          </w:p>
          <w:p w14:paraId="439117E8"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60</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14-րդ հոդվածի  1-ին մասում «օրենքին» բառից առաջ առաջարկում ենք լրացնել «սույն» բառը։</w:t>
            </w:r>
          </w:p>
          <w:p w14:paraId="304EE56A"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61</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14-րդ հոդվածի 3-րդ մասի համաձայն՝ Կառավարության որոշմամբ Հանձնաժողովի կառավարմանը կարող են հանձնվել պետական մասնակցությամբ ընկերությունների բաժնետոմսեր կամ Հանձնաժողովը կարող է իրականացնել պետական ոչ առևտրային կազմակերպության կառավարումն իրականացնող լիազորված մարմնի գործառույթներ։</w:t>
            </w:r>
          </w:p>
          <w:p w14:paraId="5DC3EDF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Այս առումով հարկ է նկատել, որ նշված կարգավորումը կարող է խնդրահարույց լինել՝ հիմք ընդունելով Հանձնաժողովի՝ որպես ինքնավար մարմնի կարգավիճակով պայմանավորված առանձնահատկությունները: Հիշյալ կարգավորման արդյունքում ստացվում է, որ Հանձնաժողովին կարող են պետական մասնակցությամբ ընկերությունների բաժնետոմսերը հանձնվել կառավարման, սակայն անհասկանալի է, թե վերջինիս ինչ նպատակներով կարող է պետական մասնակցությամբ ընկերության բաժնետոմսերը հանձնվել կառավարման: Գտնում ենք, որ յուրաքանչյուր դեպքում Հանձնաժողովի կողմից որևէ պետական մասնակցությամբ ընկերության բաժնետոմսերով հավաստված իրավունքների կառավարում ստանձնելը պետք է ուղղակիորեն պայմանավորված լինի Հանձնաժողովի գործառույթներով և չհակասի Սահմանադրությամբ սահմանված նպատակներին:</w:t>
            </w:r>
          </w:p>
          <w:p w14:paraId="408C3FF8"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iCs/>
              </w:rPr>
            </w:pPr>
            <w:r w:rsidRPr="00B037B3">
              <w:rPr>
                <w:rFonts w:ascii="GHEA Grapalat" w:eastAsiaTheme="minorHAnsi" w:hAnsi="GHEA Grapalat" w:cstheme="minorBidi"/>
              </w:rPr>
              <w:t xml:space="preserve">Բացի այդ, նշված կարգավորման արդյունքում ստացվում է, որ Հանձնաժողովը կարող է նաև իրականացնել պետական ոչ առևտրային կազմակերպության կառավարումն իրականացնող լիազորված մարմնի գործառույթներ: Այսպես, «Պետական ոչ առևտրային կազմակերպությունների մասին» օրենքի 9-րդ հոդվածի 3-րդ մասի 2-րդ պարբերության համաձայն՝ </w:t>
            </w:r>
            <w:r w:rsidRPr="00B037B3">
              <w:rPr>
                <w:rFonts w:ascii="GHEA Grapalat" w:eastAsiaTheme="minorHAnsi" w:hAnsi="GHEA Grapalat" w:cstheme="minorBidi"/>
                <w:iCs/>
              </w:rPr>
              <w:t xml:space="preserve">Պետական կազմակերպության հիմնադրման մասին հիմնադրի որոշմամբ սահմանվում են պետական կազմակերպության անվանումը, նրա գործունեության առարկան </w:t>
            </w:r>
            <w:r w:rsidRPr="00B037B3">
              <w:rPr>
                <w:rFonts w:ascii="GHEA Grapalat" w:eastAsiaTheme="minorHAnsi" w:hAnsi="GHEA Grapalat" w:cstheme="minorBidi"/>
                <w:iCs/>
              </w:rPr>
              <w:lastRenderedPageBreak/>
              <w:t xml:space="preserve">և նպատակները, այդ թվում` նրա կողմից իրականացվող ձեռնարկատիրական գործունեության տեսակները, պետական կազմակերպությանը սեփականության իրավունքով հանձնվող և (կամ) ամրացվող գույքի կազմն ու արժեքը, </w:t>
            </w:r>
            <w:r w:rsidRPr="00B037B3">
              <w:rPr>
                <w:rFonts w:ascii="GHEA Grapalat" w:eastAsiaTheme="minorHAnsi" w:hAnsi="GHEA Grapalat" w:cstheme="minorBidi"/>
                <w:b/>
                <w:iCs/>
              </w:rPr>
              <w:t>պետական կազմակերպության կառավարումն իրականացնող այն լիազորված պետական մարմինը, որի ենթակայությանը հանձնվում է պետական կազմակերպությունը</w:t>
            </w:r>
            <w:r w:rsidRPr="00B037B3">
              <w:rPr>
                <w:rFonts w:ascii="GHEA Grapalat" w:eastAsiaTheme="minorHAnsi" w:hAnsi="GHEA Grapalat" w:cstheme="minorBidi"/>
                <w:iCs/>
              </w:rPr>
              <w:t>, լիազորված պետական մարմնի լիազորությունները, ինչպես նաև օրենքին չհակասող այլ դրույթներ:</w:t>
            </w:r>
          </w:p>
          <w:p w14:paraId="5F7EEBE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iCs/>
              </w:rPr>
            </w:pPr>
            <w:r w:rsidRPr="00B037B3">
              <w:rPr>
                <w:rFonts w:ascii="GHEA Grapalat" w:eastAsiaTheme="minorHAnsi" w:hAnsi="GHEA Grapalat" w:cstheme="minorBidi"/>
                <w:iCs/>
              </w:rPr>
              <w:t xml:space="preserve"> Նույն օրենքի 12-րդ հոդվածի 1-ին մասի համաձայն՝  </w:t>
            </w:r>
          </w:p>
          <w:p w14:paraId="232BE7F6"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iCs/>
              </w:rPr>
            </w:pPr>
            <w:r w:rsidRPr="00B037B3">
              <w:rPr>
                <w:rFonts w:ascii="GHEA Grapalat" w:eastAsiaTheme="minorHAnsi" w:hAnsi="GHEA Grapalat" w:cstheme="minorBidi"/>
                <w:iCs/>
              </w:rPr>
              <w:t xml:space="preserve">«1.Պետական կազմակերպության կառավարումն իրականացնում են հիմնադիրը, նրա </w:t>
            </w:r>
            <w:r w:rsidRPr="00B037B3">
              <w:rPr>
                <w:rFonts w:ascii="GHEA Grapalat" w:eastAsiaTheme="minorHAnsi" w:hAnsi="GHEA Grapalat" w:cstheme="minorBidi"/>
                <w:b/>
                <w:iCs/>
              </w:rPr>
              <w:t>լիազորած պետական մարմինը</w:t>
            </w:r>
            <w:r w:rsidRPr="00B037B3">
              <w:rPr>
                <w:rFonts w:ascii="GHEA Grapalat" w:eastAsiaTheme="minorHAnsi" w:hAnsi="GHEA Grapalat" w:cstheme="minorBidi"/>
                <w:iCs/>
              </w:rPr>
              <w:t>, գործադիր մարմինը (տնօրեն, նախագահ, ռեկտոր և այլն):</w:t>
            </w:r>
          </w:p>
          <w:p w14:paraId="666E9E4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bCs/>
                <w:iCs/>
              </w:rPr>
            </w:pPr>
            <w:r w:rsidRPr="00B037B3">
              <w:rPr>
                <w:rFonts w:ascii="GHEA Grapalat" w:eastAsiaTheme="minorHAnsi" w:hAnsi="GHEA Grapalat" w:cstheme="minorBidi"/>
              </w:rPr>
              <w:t xml:space="preserve">Ինչպես նկատում ենք, օրենքով պետական ոչ առևտրային կազմակերպությունների ընդհանուր կառավարումը իրականացնում է </w:t>
            </w:r>
            <w:r w:rsidRPr="00B037B3">
              <w:rPr>
                <w:rFonts w:ascii="GHEA Grapalat" w:eastAsiaTheme="minorHAnsi" w:hAnsi="GHEA Grapalat" w:cstheme="minorBidi"/>
                <w:b/>
                <w:bCs/>
                <w:iCs/>
              </w:rPr>
              <w:t xml:space="preserve">լիազորված պետական մարմինը: </w:t>
            </w:r>
            <w:r w:rsidRPr="00B037B3">
              <w:rPr>
                <w:rFonts w:ascii="GHEA Grapalat" w:eastAsiaTheme="minorHAnsi" w:hAnsi="GHEA Grapalat" w:cstheme="minorBidi"/>
                <w:iCs/>
              </w:rPr>
              <w:t>Հետևապես, խնդրահարույց ենք գնահատում Նախագիծ 1-ով Հանձնաժողովին՝ որպես ինքնավար մարմնի, պետական ոչ առևտրային կազմակերպության կառավարումն իրականացնելու լիազորված մարմնի գործառույթներ տալը՝ «Պետական ոչ առևտրային կազմակերպությունների մասին» օրենքի կարգավորումների հետ հակասության  տեսանկյունից:</w:t>
            </w:r>
          </w:p>
          <w:p w14:paraId="3CBC23A7" w14:textId="77777777" w:rsidR="00B037B3" w:rsidRPr="001D5C70"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62</w:t>
            </w:r>
            <w:r w:rsidRPr="00B037B3">
              <w:rPr>
                <w:rFonts w:ascii="Cambria Math" w:eastAsiaTheme="minorHAnsi" w:hAnsi="Cambria Math" w:cs="Cambria Math"/>
              </w:rPr>
              <w:t>․</w:t>
            </w:r>
            <w:r w:rsidRPr="00B037B3">
              <w:rPr>
                <w:rFonts w:ascii="GHEA Grapalat" w:eastAsiaTheme="minorHAnsi" w:hAnsi="GHEA Grapalat" w:cstheme="minorBidi"/>
              </w:rPr>
              <w:t xml:space="preserve"> </w:t>
            </w:r>
            <w:r w:rsidRPr="001D5C70">
              <w:rPr>
                <w:rFonts w:ascii="GHEA Grapalat" w:eastAsiaTheme="minorHAnsi" w:hAnsi="GHEA Grapalat" w:cstheme="minorBidi"/>
              </w:rPr>
              <w:t xml:space="preserve">Նախագիծ 1-ի 15-րդ հոդվածի 1-ին մասի 3-րդ կետի համաձայն՝ </w:t>
            </w:r>
            <w:r w:rsidRPr="001D5C70">
              <w:rPr>
                <w:rFonts w:ascii="GHEA Grapalat" w:eastAsiaTheme="minorHAnsi" w:hAnsi="GHEA Grapalat" w:cstheme="minorBidi"/>
                <w:b/>
              </w:rPr>
              <w:t>Հանձնաժողովը</w:t>
            </w:r>
            <w:r w:rsidRPr="001D5C70">
              <w:rPr>
                <w:rFonts w:ascii="GHEA Grapalat" w:eastAsiaTheme="minorHAnsi" w:hAnsi="GHEA Grapalat" w:cstheme="minorBidi"/>
              </w:rPr>
              <w:t xml:space="preserve"> հարուցում է </w:t>
            </w:r>
            <w:r w:rsidRPr="001D5C70">
              <w:rPr>
                <w:rFonts w:ascii="Cambria Math" w:eastAsiaTheme="minorHAnsi" w:hAnsi="Cambria Math" w:cs="Cambria Math"/>
              </w:rPr>
              <w:t>​​</w:t>
            </w:r>
            <w:r w:rsidRPr="001D5C70">
              <w:rPr>
                <w:rFonts w:ascii="GHEA Grapalat" w:eastAsiaTheme="minorHAnsi" w:hAnsi="GHEA Grapalat" w:cstheme="minorBidi"/>
              </w:rPr>
              <w:t xml:space="preserve">տեղեկատվական համակարգերի և կիբեռանվտանգության բնագավառում իրավախախտման վերաբերյալ վարույթ, </w:t>
            </w:r>
            <w:r w:rsidRPr="001D5C70">
              <w:rPr>
                <w:rFonts w:ascii="GHEA Grapalat" w:eastAsiaTheme="minorHAnsi" w:hAnsi="GHEA Grapalat" w:cstheme="minorBidi"/>
                <w:b/>
              </w:rPr>
              <w:t>օրենքով սահմանված դեպքերում և կարգով կիրառում է պատասխանատվության միջոցներ՝</w:t>
            </w:r>
            <w:r w:rsidRPr="001D5C70">
              <w:rPr>
                <w:rFonts w:ascii="GHEA Grapalat" w:eastAsiaTheme="minorHAnsi" w:hAnsi="GHEA Grapalat" w:cstheme="minorBidi"/>
              </w:rPr>
              <w:t xml:space="preserve"> հանձնարարելով իր սահմանած ժամկետում շտկել խախտումը և հետագայում բացառել այն։</w:t>
            </w:r>
          </w:p>
          <w:p w14:paraId="18B0872D" w14:textId="77777777" w:rsidR="00B037B3" w:rsidRPr="001D5C70"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1D5C70">
              <w:rPr>
                <w:rFonts w:ascii="GHEA Grapalat" w:eastAsiaTheme="minorHAnsi" w:hAnsi="GHEA Grapalat" w:cstheme="minorBidi"/>
              </w:rPr>
              <w:t xml:space="preserve">Նախագիծ 1-ի 27-րդ հոդվածի 1-ին մասի համաձայն՝ Օրենքով նախատեսված դեպքերում, </w:t>
            </w:r>
            <w:bookmarkStart w:id="14" w:name="_Hlk201648386"/>
            <w:r w:rsidRPr="001D5C70">
              <w:rPr>
                <w:rFonts w:ascii="GHEA Grapalat" w:eastAsiaTheme="minorHAnsi" w:hAnsi="GHEA Grapalat" w:cstheme="minorBidi"/>
              </w:rPr>
              <w:t xml:space="preserve">օրենքով և այդ օրենքների հիման վրա ընդունված իրավական ակտերով սահմանված պահանջների պահպանման նկատմամբ </w:t>
            </w:r>
            <w:bookmarkEnd w:id="14"/>
            <w:r w:rsidRPr="001D5C70">
              <w:rPr>
                <w:rFonts w:ascii="GHEA Grapalat" w:eastAsiaTheme="minorHAnsi" w:hAnsi="GHEA Grapalat" w:cstheme="minorBidi"/>
              </w:rPr>
              <w:t xml:space="preserve">վերահսկողություն իրականացնում </w:t>
            </w:r>
            <w:r w:rsidRPr="001D5C70">
              <w:rPr>
                <w:rFonts w:ascii="GHEA Grapalat" w:eastAsiaTheme="minorHAnsi" w:hAnsi="GHEA Grapalat" w:cstheme="minorBidi"/>
                <w:b/>
              </w:rPr>
              <w:t>և պատասխանատվության միջոցներ կիրառում է Հանձնաժողովը՝ սույն օրենքով սահմանված կարգով համապատասխանության գնահատում իրականացնելու միջոցով։</w:t>
            </w:r>
          </w:p>
          <w:p w14:paraId="473E8417" w14:textId="77777777" w:rsidR="00B037B3" w:rsidRPr="001D5C70"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1D5C70">
              <w:rPr>
                <w:rFonts w:ascii="GHEA Grapalat" w:eastAsiaTheme="minorHAnsi" w:hAnsi="GHEA Grapalat" w:cstheme="minorBidi"/>
              </w:rPr>
              <w:t xml:space="preserve">Միաժամանակ, «Կիբեռանվտանգության մասին» օրենքի նախագծի 23-րդ 1-ին մասի 2-րդ կետի համաձայն՝ եթե ծառայություն մատուցողը </w:t>
            </w:r>
            <w:bookmarkStart w:id="15" w:name="_Hlk195789681"/>
            <w:r w:rsidRPr="001D5C70">
              <w:rPr>
                <w:rFonts w:ascii="GHEA Grapalat" w:eastAsiaTheme="minorHAnsi" w:hAnsi="GHEA Grapalat" w:cstheme="minorBidi"/>
              </w:rPr>
              <w:t xml:space="preserve">կամ </w:t>
            </w:r>
            <w:bookmarkStart w:id="16" w:name="_Hlk195788896"/>
            <w:r w:rsidRPr="001D5C70">
              <w:rPr>
                <w:rFonts w:ascii="GHEA Grapalat" w:eastAsiaTheme="minorHAnsi" w:hAnsi="GHEA Grapalat" w:cstheme="minorBidi"/>
              </w:rPr>
              <w:t>կիբեռանվտանգության ապահովման ծառայություն մատուցողը</w:t>
            </w:r>
            <w:bookmarkEnd w:id="16"/>
            <w:r w:rsidRPr="001D5C70">
              <w:rPr>
                <w:rFonts w:ascii="GHEA Grapalat" w:eastAsiaTheme="minorHAnsi" w:hAnsi="GHEA Grapalat" w:cstheme="minorBidi"/>
              </w:rPr>
              <w:t xml:space="preserve"> </w:t>
            </w:r>
            <w:bookmarkEnd w:id="15"/>
            <w:r w:rsidRPr="001D5C70">
              <w:rPr>
                <w:rFonts w:ascii="GHEA Grapalat" w:eastAsiaTheme="minorHAnsi" w:hAnsi="GHEA Grapalat" w:cstheme="minorBidi"/>
              </w:rPr>
              <w:t xml:space="preserve">չի կատարում Ինքնավար մարմնի օրինական պահանջները, ապա Ինքնավար մարմինը </w:t>
            </w:r>
            <w:r w:rsidRPr="001D5C70">
              <w:rPr>
                <w:rFonts w:ascii="GHEA Grapalat" w:eastAsiaTheme="minorHAnsi" w:hAnsi="GHEA Grapalat" w:cstheme="minorBidi"/>
                <w:b/>
              </w:rPr>
              <w:t>դիմում է ծառայություն մատուցողի կարգավորող և վերահսկող այլ մարմնին՝ համապատասխան վարույթ հարուցելու և պատասխանատվության միջոց կիրառելու պահանջով</w:t>
            </w:r>
            <w:r w:rsidRPr="001D5C70">
              <w:rPr>
                <w:rFonts w:ascii="GHEA Grapalat" w:eastAsiaTheme="minorHAnsi" w:hAnsi="GHEA Grapalat" w:cstheme="minorBidi"/>
              </w:rPr>
              <w:t>։</w:t>
            </w:r>
          </w:p>
          <w:p w14:paraId="445E4FC8"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1D5C70">
              <w:rPr>
                <w:rFonts w:ascii="GHEA Grapalat" w:eastAsiaTheme="minorHAnsi" w:hAnsi="GHEA Grapalat" w:cstheme="minorBidi"/>
              </w:rPr>
              <w:t>Սույն դեպքում, գտնում ենք, որ վերոգրյալ դրույթների միջև առաջանում է հակասություն, ուստի դրանք ունեն վերանայման կարիք։</w:t>
            </w:r>
            <w:r w:rsidRPr="00B037B3">
              <w:rPr>
                <w:rFonts w:ascii="GHEA Grapalat" w:eastAsiaTheme="minorHAnsi" w:hAnsi="GHEA Grapalat" w:cstheme="minorBidi"/>
              </w:rPr>
              <w:t xml:space="preserve"> </w:t>
            </w:r>
          </w:p>
          <w:p w14:paraId="712774E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lastRenderedPageBreak/>
              <w:t>Բացի այդ, Նախագիծ 1-ի 15-րդ հոդվածի 1-ին մասի 2-րդ կետի «ե» ենթակետում «և(կամ)» ձևակերպումն անհրաժեշտ է վերանայել՝ հիմք ընդունելով «Նորմատիվ իրավական ակտերի մասին» օրենքի 16-րդ հոդվածի պահանջները։ Նույն դիտարկումը վերաբերում է Նախագիծ 1-ի 31-րդ հոդվածի 1-ին մասի 7-րդ կետին։</w:t>
            </w:r>
          </w:p>
          <w:p w14:paraId="11BDE765"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63</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15-րդ հոդվածի 3-րդ մասի համաձայն՝ Հանձնաժողովի օրենքով նախատեսված լիազորությունների իրականացման ընթացքում քրեորեն հետապնդելի արարքի հատկանիշներ հայտնի դառնալու դեպքում Հանձնաժողովն այդ մասին տեղեկացնում է իրավապահ մարմիններին՝ օրենքով սահմանված կարգով։ Անդրսահմանային կիբեռմիջադեպերի մասին հատկանիշներ </w:t>
            </w:r>
            <w:r w:rsidRPr="00B037B3">
              <w:rPr>
                <w:rFonts w:ascii="GHEA Grapalat" w:eastAsiaTheme="minorHAnsi" w:hAnsi="GHEA Grapalat" w:cstheme="minorBidi"/>
                <w:b/>
              </w:rPr>
              <w:t>հայտնի դառնալու դեպքում</w:t>
            </w:r>
            <w:r w:rsidRPr="00B037B3">
              <w:rPr>
                <w:rFonts w:ascii="GHEA Grapalat" w:eastAsiaTheme="minorHAnsi" w:hAnsi="GHEA Grapalat" w:cstheme="minorBidi"/>
              </w:rPr>
              <w:t xml:space="preserve"> Հանձնաժողովը, նախքան այն կիբեռմիջադեպի հնարավոր դերակատարին վերագրելը, </w:t>
            </w:r>
            <w:r w:rsidRPr="00B037B3">
              <w:rPr>
                <w:rFonts w:ascii="GHEA Grapalat" w:eastAsiaTheme="minorHAnsi" w:hAnsi="GHEA Grapalat" w:cstheme="minorBidi"/>
                <w:b/>
              </w:rPr>
              <w:t xml:space="preserve">տեղեկացնում է արտաքին հարաբերությունների ոլորտում լիազորված մարմնին </w:t>
            </w:r>
            <w:r w:rsidRPr="00B037B3">
              <w:rPr>
                <w:rFonts w:ascii="GHEA Grapalat" w:eastAsiaTheme="minorHAnsi" w:hAnsi="GHEA Grapalat" w:cstheme="minorBidi"/>
              </w:rPr>
              <w:t>և հրապարակային հայտարարությունները նախօրոք քննարկում է այդ մարմնի հետ։</w:t>
            </w:r>
          </w:p>
          <w:p w14:paraId="3D62B6D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Սույն դեպքում, անհրաժեշտ է հստակեցնել, թե անդրսահմանային կիբեռմիջադեպերի մասին հատկանիշներ </w:t>
            </w:r>
            <w:r w:rsidRPr="00B037B3">
              <w:rPr>
                <w:rFonts w:ascii="GHEA Grapalat" w:eastAsiaTheme="minorHAnsi" w:hAnsi="GHEA Grapalat" w:cstheme="minorBidi"/>
                <w:b/>
              </w:rPr>
              <w:t>հայտնի դառնալու դեպքում</w:t>
            </w:r>
            <w:r w:rsidRPr="00B037B3">
              <w:rPr>
                <w:rFonts w:ascii="GHEA Grapalat" w:eastAsiaTheme="minorHAnsi" w:hAnsi="GHEA Grapalat" w:cstheme="minorBidi"/>
              </w:rPr>
              <w:t xml:space="preserve"> </w:t>
            </w:r>
            <w:r w:rsidRPr="001D5C70">
              <w:rPr>
                <w:rFonts w:ascii="GHEA Grapalat" w:eastAsiaTheme="minorHAnsi" w:hAnsi="GHEA Grapalat" w:cstheme="minorBidi"/>
              </w:rPr>
              <w:t>Հանձնաժողովը ինչ ժամկետում և կարգով է այդ մասին տեղեկացնում արտաքին հարաբերությունների ոլորտում լիազորված մարմնին։</w:t>
            </w:r>
          </w:p>
          <w:p w14:paraId="0F0CB225"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64. Նախագծի 15-րդ հոդվածի 1-ին մասի 8-րդ կետի համաձայն՝ Հանձնաժողովը դիմում է դատարան՝ պետական, տեղական ինքնակառավարման մարմինների, իրավաբանական անձանց և դրանց պաշտոնատար անձանց տեղեկատվական համակարգերի և կիբեռանվտանգության բնագավառում օրենսդրությունը խախտող ակտերը, գործողությունները և անգործությունը </w:t>
            </w:r>
            <w:r w:rsidRPr="008F21DE">
              <w:rPr>
                <w:rFonts w:ascii="GHEA Grapalat" w:eastAsiaTheme="minorHAnsi" w:hAnsi="GHEA Grapalat" w:cstheme="minorBidi"/>
                <w:b/>
              </w:rPr>
              <w:t>ոչ իրավաչափ կամ անվավեր ճանաչելու, դադարեցնելու կամ դրանցից ձեռնպահ մնալու պահանջով</w:t>
            </w:r>
            <w:r w:rsidRPr="00B037B3">
              <w:rPr>
                <w:rFonts w:ascii="GHEA Grapalat" w:eastAsiaTheme="minorHAnsi" w:hAnsi="GHEA Grapalat" w:cstheme="minorBidi"/>
                <w:b/>
              </w:rPr>
              <w:t>,</w:t>
            </w:r>
            <w:r w:rsidRPr="00B037B3">
              <w:rPr>
                <w:rFonts w:ascii="GHEA Grapalat" w:eastAsiaTheme="minorHAnsi" w:hAnsi="GHEA Grapalat" w:cstheme="minorBidi"/>
              </w:rPr>
              <w:t xml:space="preserve"> եթե այդ վեճը հնարավոր չէ լուծել վարչական կարգով կամ բանակցությունների արդյունքում:</w:t>
            </w:r>
          </w:p>
          <w:p w14:paraId="751AE1B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Այս առումով հայտնում ենք, որ նշված ձևակերպումներն անհրաժեշտ է վերանայել՝ նկատի ունենալով Հայաստանի Հանրապետության Վարչական դատավարության օրենսգրքով նախատեսված հայցատեսակների համար կիրառվող համապատասխան ձևակերպումները:</w:t>
            </w:r>
          </w:p>
          <w:p w14:paraId="23525D76"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rPr>
              <w:t>65</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17-րդ հոդվածի 10-րդ մասի համաձայն՝ Հանձնաժողովի նիստերն արձանագրվում են։ </w:t>
            </w:r>
            <w:r w:rsidRPr="00B037B3">
              <w:rPr>
                <w:rFonts w:ascii="GHEA Grapalat" w:eastAsiaTheme="minorHAnsi" w:hAnsi="GHEA Grapalat" w:cstheme="minorBidi"/>
                <w:b/>
              </w:rPr>
              <w:t>Գրավոր արձանագրությունն ստորագրում են Հանձնաժողովի՝ նիստին մասնակցած բոլոր անդամները:</w:t>
            </w:r>
          </w:p>
          <w:p w14:paraId="29D8370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Սույն դեպքում, անհրաժեշտ է հստակեցնել, թե ինչ ընթացակարգով է ապահովվելու նիստին հեռավար մասնակցած անդամների կողմից արձանագրության ստորագրումը։ </w:t>
            </w:r>
          </w:p>
          <w:p w14:paraId="66C40C7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66</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22-րդ հոդվածի 2-րդ մասում «խորհրդի անդամները» ձևակերպումն անհրաժեշտ է վերանայել, քանի որ պարզ չէ, թե ինչ խորհրդի մասին է խոսքը։ Նույն դիտարկումը վերաբերում է Նախագիծ 1-ի 13-րդ հոդվածի 1-ին մասի 2-րդ պարբերությանը։</w:t>
            </w:r>
          </w:p>
          <w:p w14:paraId="0A1F13EA"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rPr>
              <w:lastRenderedPageBreak/>
              <w:t>67</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23-րդ հոդվածի 2-րդ մասի համաձայն՝ </w:t>
            </w:r>
            <w:r w:rsidRPr="00B037B3">
              <w:rPr>
                <w:rFonts w:ascii="GHEA Grapalat" w:eastAsiaTheme="minorHAnsi" w:hAnsi="GHEA Grapalat" w:cstheme="minorBidi"/>
                <w:b/>
              </w:rPr>
              <w:t>Հանձնաժողովի կառուցվածքային ստորաբաժանումների</w:t>
            </w:r>
            <w:r w:rsidRPr="00B037B3">
              <w:rPr>
                <w:rFonts w:ascii="GHEA Grapalat" w:eastAsiaTheme="minorHAnsi" w:hAnsi="GHEA Grapalat" w:cstheme="minorBidi"/>
              </w:rPr>
              <w:t xml:space="preserve"> աշխատողների քանակը, </w:t>
            </w:r>
            <w:r w:rsidRPr="00B037B3">
              <w:rPr>
                <w:rFonts w:ascii="GHEA Grapalat" w:eastAsiaTheme="minorHAnsi" w:hAnsi="GHEA Grapalat" w:cstheme="minorBidi"/>
                <w:b/>
              </w:rPr>
              <w:t>կանոնադրությունը,</w:t>
            </w:r>
            <w:r w:rsidRPr="00B037B3">
              <w:rPr>
                <w:rFonts w:ascii="GHEA Grapalat" w:eastAsiaTheme="minorHAnsi" w:hAnsi="GHEA Grapalat" w:cstheme="minorBidi"/>
              </w:rPr>
              <w:t xml:space="preserve"> կառուցվածքը և հաստիքացուցակը </w:t>
            </w:r>
            <w:r w:rsidRPr="00B037B3">
              <w:rPr>
                <w:rFonts w:ascii="GHEA Grapalat" w:eastAsiaTheme="minorHAnsi" w:hAnsi="GHEA Grapalat" w:cstheme="minorBidi"/>
                <w:b/>
              </w:rPr>
              <w:t>հաստատում է Հանձնաժողովը:</w:t>
            </w:r>
            <w:r w:rsidRPr="00B037B3">
              <w:rPr>
                <w:rFonts w:eastAsiaTheme="minorHAnsi"/>
                <w:b/>
              </w:rPr>
              <w:t> </w:t>
            </w:r>
          </w:p>
          <w:p w14:paraId="654BB3F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rPr>
              <w:t xml:space="preserve">Նույն հոդվածի 3-րդ մասի համաձայն՝ </w:t>
            </w:r>
            <w:r w:rsidRPr="00B037B3">
              <w:rPr>
                <w:rFonts w:ascii="GHEA Grapalat" w:eastAsiaTheme="minorHAnsi" w:hAnsi="GHEA Grapalat" w:cstheme="minorBidi"/>
                <w:b/>
              </w:rPr>
              <w:t>կառուցվածքային ստորաբաժանումների կանոնադրությունը հաստատում է Հանձնաժողովի նախագահը:</w:t>
            </w:r>
          </w:p>
          <w:p w14:paraId="2443571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Վերոգրյալ կարգավորումներն ունեն վերանայման կարիք, քանի որ մի դեպքում սահմանվում է, որ կառուցվածքային ստորաբաժանումների կանոնադրությունը հաստատում է Հանձնաժողովը, մյուս դեպքում՝ Հանձնաժողովի նախագահը։</w:t>
            </w:r>
          </w:p>
          <w:p w14:paraId="46717AE1"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68</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27-րդ հոդվածի 6-րդ մասում «կետում» բառն անհրաժեշտ է փոխարինել «մասում» բառով։</w:t>
            </w:r>
          </w:p>
          <w:p w14:paraId="0A83DBF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69</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29-րդ հոդվածի 1-ին մասի 1-ին կետում «։» կետադրական նշանն անհրաժեշտ է փոխարինել «</w:t>
            </w:r>
            <w:r w:rsidRPr="00B037B3">
              <w:rPr>
                <w:rFonts w:ascii="Cambria Math" w:eastAsiaTheme="minorHAnsi" w:hAnsi="Cambria Math" w:cs="Cambria Math"/>
              </w:rPr>
              <w:t>․</w:t>
            </w:r>
            <w:r w:rsidRPr="00B037B3">
              <w:rPr>
                <w:rFonts w:ascii="GHEA Grapalat" w:eastAsiaTheme="minorHAnsi" w:hAnsi="GHEA Grapalat" w:cstheme="minorBidi"/>
              </w:rPr>
              <w:t>» կետադրական նշանով, իսկ 2-րդ մասում «տնօրեննների» բառը փոխարինել «տնօրենների» բառով։</w:t>
            </w:r>
          </w:p>
          <w:p w14:paraId="7F9943A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70</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30-րդ հոդվածի 2-րդ մասում «հաշվետվությունը» բառից հետ առաջարկում ենք լրացնել «եզրակացությունը (տեղեկանքները)» բառերով՝ նկատի ունենալով Նախագիծ 1-ի 27-րդ հոդվածի 7-րդ մասը։</w:t>
            </w:r>
          </w:p>
          <w:p w14:paraId="35C44F3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71</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31-րդ հոդվածի 1-ին մասի 7-րդ կետի «բացահատված» բառն անհրաժեշտ է փոխարինել «բացահայտված» բառով, իսկ «</w:t>
            </w:r>
            <w:r w:rsidRPr="00B037B3">
              <w:rPr>
                <w:rFonts w:ascii="Cambria Math" w:eastAsiaTheme="minorHAnsi" w:hAnsi="Cambria Math" w:cs="Cambria Math"/>
              </w:rPr>
              <w:t>․</w:t>
            </w:r>
            <w:r w:rsidRPr="00B037B3">
              <w:rPr>
                <w:rFonts w:ascii="GHEA Grapalat" w:eastAsiaTheme="minorHAnsi" w:hAnsi="GHEA Grapalat" w:cstheme="minorBidi"/>
              </w:rPr>
              <w:t>» կետադրական նշանը փոխարինել «։» կետադրական նշանով։</w:t>
            </w:r>
          </w:p>
          <w:p w14:paraId="472058E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72</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34-րդ հոդվածի 1-ին մասն անհրաժեշտ է համարակալել, հիմք ընդունելով «Նորմատիվ իրավական ակտերի մասին» օրենքի 14-րդ հոդվածի 3-րդ մասը, համաձայն որի՝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3EFEB6C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73</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35-րդ հոդվածի 8-րդ մասում առկա է չհամարակալված պարբերություն, ուստի հիմք ընդունելով «Նորմատիվ իրավական ակտերի մասին» օրենքի 14-րդ հոդվածի պահանջներն՝ անհրաժեշտ է այն համարակալել։</w:t>
            </w:r>
          </w:p>
          <w:p w14:paraId="4CB6167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Բացի այդ, Նախագիծ 1-ի 35-րդ հոդվածի 7-րդ մասի 4-րդ կետում «</w:t>
            </w:r>
            <w:r w:rsidRPr="00B037B3">
              <w:rPr>
                <w:rFonts w:ascii="Cambria Math" w:eastAsiaTheme="minorHAnsi" w:hAnsi="Cambria Math" w:cs="Cambria Math"/>
              </w:rPr>
              <w:t>․</w:t>
            </w:r>
            <w:r w:rsidRPr="00B037B3">
              <w:rPr>
                <w:rFonts w:ascii="GHEA Grapalat" w:eastAsiaTheme="minorHAnsi" w:hAnsi="GHEA Grapalat" w:cstheme="minorBidi"/>
              </w:rPr>
              <w:t>» կետադրական նշանն անհրաժեշտ է փոխարինել «։» կետադրական նշանով։</w:t>
            </w:r>
          </w:p>
          <w:p w14:paraId="0088422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74</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35-րդ հոդվածի 10-րդ մասում «օրենքով» բառից առաջ կիրառված «ՀՀ» հապավումն անհրաժեշտ է հանել։</w:t>
            </w:r>
          </w:p>
          <w:p w14:paraId="065E75C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75. </w:t>
            </w:r>
            <w:r w:rsidRPr="008F21DE">
              <w:rPr>
                <w:rFonts w:ascii="GHEA Grapalat" w:eastAsiaTheme="minorHAnsi" w:hAnsi="GHEA Grapalat" w:cstheme="minorBidi"/>
              </w:rPr>
              <w:t xml:space="preserve">Նախագիծ 1-ի 36-րդ հոդվածը սահմանում է Հանձնաժողովի օրինական պահանջները չկատարելու հետևանքները: Նմանատիպ կարգավորում նախատեսված է նաև </w:t>
            </w:r>
            <w:r w:rsidRPr="008F21DE">
              <w:rPr>
                <w:rFonts w:ascii="GHEA Grapalat" w:eastAsiaTheme="minorHAnsi" w:hAnsi="GHEA Grapalat" w:cstheme="minorBidi"/>
              </w:rPr>
              <w:lastRenderedPageBreak/>
              <w:t>«Կիբեռանվտանգության մասին» օրենքի նախագծի 23-րդ հոդվածով, որտեղ ի թիվս 36-րդ հոդվածով սահմանվածների, նշվում է նաև ինքնավար մարմնի (հանձնաժողովի) ծառայություն մատուցողի կարգավորող և վերահսկող այլ մարմնին դիմելու լիազորությունը՝ համապատասխան վարույթ հարուցելու և պատասխանատվության միջոց կիրառելու պահանջով: Ստացվում է, որ «Կիբեռանվտանգության մասին» օրենքի նախագծով սահմանված է ավելի ամբողջական ցանկ: Հաշվի առնելով սույն հանգամանքը՝ առաջարկում ենք նախագծերի կարգավորումները համապատասխանեցնել:</w:t>
            </w:r>
            <w:r w:rsidRPr="00B037B3">
              <w:rPr>
                <w:rFonts w:ascii="GHEA Grapalat" w:eastAsiaTheme="minorHAnsi" w:hAnsi="GHEA Grapalat" w:cstheme="minorBidi"/>
              </w:rPr>
              <w:t xml:space="preserve"> </w:t>
            </w:r>
          </w:p>
          <w:p w14:paraId="70D8780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bCs/>
              </w:rPr>
            </w:pPr>
            <w:r w:rsidRPr="00B037B3">
              <w:rPr>
                <w:rFonts w:ascii="GHEA Grapalat" w:eastAsiaTheme="minorHAnsi" w:hAnsi="GHEA Grapalat" w:cstheme="minorBidi"/>
              </w:rPr>
              <w:t xml:space="preserve">Բացի այդ, </w:t>
            </w:r>
            <w:r w:rsidRPr="00B037B3">
              <w:rPr>
                <w:rFonts w:ascii="GHEA Grapalat" w:eastAsiaTheme="minorHAnsi" w:hAnsi="GHEA Grapalat" w:cstheme="minorBidi"/>
                <w:b/>
                <w:bCs/>
              </w:rPr>
              <w:t xml:space="preserve">Նախագծի 36-րդ հոդվածի 1-ին մասի 3-րդ կետի համաձայն՝ </w:t>
            </w:r>
            <w:r w:rsidRPr="00B037B3">
              <w:rPr>
                <w:rFonts w:ascii="GHEA Grapalat" w:eastAsiaTheme="minorHAnsi" w:hAnsi="GHEA Grapalat" w:cstheme="minorBidi"/>
              </w:rPr>
              <w:t xml:space="preserve">թե պետական կամ տեղական ինքնակառավարման մարմինը կամ օրենքով նախատեսված դեպքերում նաև իրավաբանական անձը չի կատարում Հանձնաժողովի օրինական պահանջները, ապա Հանձնաժողովը </w:t>
            </w:r>
            <w:r w:rsidRPr="00B037B3">
              <w:rPr>
                <w:rFonts w:ascii="GHEA Grapalat" w:eastAsiaTheme="minorHAnsi" w:hAnsi="GHEA Grapalat" w:cstheme="minorBidi"/>
                <w:b/>
                <w:bCs/>
              </w:rPr>
              <w:t>սահմանափակում է տեղեկատվական համակարգերի և տեղեկատվական համակարգերի տվյալների</w:t>
            </w:r>
            <w:r w:rsidRPr="00B037B3">
              <w:rPr>
                <w:rFonts w:ascii="GHEA Grapalat" w:eastAsiaTheme="minorHAnsi" w:hAnsi="GHEA Grapalat" w:cstheme="minorBidi"/>
              </w:rPr>
              <w:br/>
            </w:r>
            <w:r w:rsidRPr="00B037B3">
              <w:rPr>
                <w:rFonts w:ascii="GHEA Grapalat" w:eastAsiaTheme="minorHAnsi" w:hAnsi="GHEA Grapalat" w:cstheme="minorBidi"/>
                <w:b/>
                <w:bCs/>
              </w:rPr>
              <w:t>փոխանակման շերտի օգտագործման հնարավորությունը՝ մինչև Հանձնաժողովի օրինական պահանջների կատարումը, եթե ունի հիմնավոր կասկածներ, որ նշված սահմանափակումը չկիրառելը կարող է խափանել պետական տեղեկատվական համակարգի անվտանգ և անխափան աշխատանքը։</w:t>
            </w:r>
          </w:p>
          <w:p w14:paraId="3B81A71A"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bCs/>
              </w:rPr>
              <w:t>Այս առումով պարզ չէ իրավաբանական անձի նկատմամբ նույն սահմանափակումը կիրառելու վերաբերյալ կարգավորումը, քանի որ սահմանափակման կիրառման համար հիմք է ընդունվում պետական տեղեկատվական համակարգի անվտանգ և անխափան աշխատանքի խափանման հիմնավոր կասկածը: Ուստի նշված կարգավորումն անհրաժեշտ է վերանայել և իրավաբանական անձանց համար սահմանել այլ չափանիշներ:</w:t>
            </w:r>
          </w:p>
          <w:p w14:paraId="77F4631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76</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37-րդ հոդվածի մասերի համարակալումն անհրաժեշտ է վերանայել, քանի որ, նշված հոդվածում երկու 2-րդ մաս է նախատեսված։</w:t>
            </w:r>
          </w:p>
          <w:p w14:paraId="758A509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77</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39-րդ հոդվածի վերնագրում «Օրենքի ուժի մեջ մտնելը» բառերն անհրաժեշտ է փոխարինել «Եզրափակիչ մաս» բառերով։ Իսկ 41-րդ հոդվածի վերնագիրը և «Հոդված 41</w:t>
            </w:r>
            <w:r w:rsidRPr="00B037B3">
              <w:rPr>
                <w:rFonts w:ascii="Cambria Math" w:eastAsiaTheme="minorHAnsi" w:hAnsi="Cambria Math" w:cs="Cambria Math"/>
              </w:rPr>
              <w:t>․</w:t>
            </w:r>
            <w:r w:rsidRPr="00B037B3">
              <w:rPr>
                <w:rFonts w:ascii="GHEA Grapalat" w:eastAsiaTheme="minorHAnsi" w:hAnsi="GHEA Grapalat" w:cstheme="minorBidi"/>
              </w:rPr>
              <w:t>» բառերը հանել և դրա մասերը նախատեսել որպես 40-րդ հոդվածի մասեր։</w:t>
            </w:r>
          </w:p>
          <w:p w14:paraId="56432FD6"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78</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1-ի 40-րդ հոդվածի 2-րդ մասում, 41-րդ հոդվածի 2-րդ մասում «ԱԺ» հապավումն անհրաժեշտ է փոխարինել «Ազգային ժողովն» բառերով, իսկ 7-րդ մասում «ՀՀ» հապավումը՝ «Հայաստանի Հանրապետության» բառերով։</w:t>
            </w:r>
          </w:p>
          <w:p w14:paraId="6A8F0360" w14:textId="77777777" w:rsidR="00B037B3" w:rsidRPr="00D83694"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79</w:t>
            </w:r>
            <w:r w:rsidRPr="00B037B3">
              <w:rPr>
                <w:rFonts w:ascii="Cambria Math" w:eastAsiaTheme="minorHAnsi" w:hAnsi="Cambria Math" w:cs="Cambria Math"/>
              </w:rPr>
              <w:t>․</w:t>
            </w:r>
            <w:r w:rsidRPr="00B037B3">
              <w:rPr>
                <w:rFonts w:ascii="GHEA Grapalat" w:eastAsiaTheme="minorHAnsi" w:hAnsi="GHEA Grapalat" w:cstheme="minorBidi"/>
              </w:rPr>
              <w:t xml:space="preserve"> </w:t>
            </w:r>
            <w:r w:rsidRPr="00D83694">
              <w:rPr>
                <w:rFonts w:ascii="GHEA Grapalat" w:eastAsiaTheme="minorHAnsi" w:hAnsi="GHEA Grapalat" w:cstheme="minorBidi"/>
              </w:rPr>
              <w:t xml:space="preserve">Նախագիծ 1-ի 41-րդ հոդվածի 2-րդ մասի համաձայն՝ Հանձնաժողովը սույն օրենքի ընդունման պահից հետո 1 տարվա ընթացքում, </w:t>
            </w:r>
            <w:r w:rsidRPr="00D83694">
              <w:rPr>
                <w:rFonts w:ascii="GHEA Grapalat" w:eastAsiaTheme="minorHAnsi" w:hAnsi="GHEA Grapalat" w:cstheme="minorBidi"/>
                <w:b/>
              </w:rPr>
              <w:t xml:space="preserve">Սահմանադրությամբ նախատեսված կարգով, </w:t>
            </w:r>
            <w:r w:rsidRPr="00D83694">
              <w:rPr>
                <w:rFonts w:ascii="GHEA Grapalat" w:eastAsiaTheme="minorHAnsi" w:hAnsi="GHEA Grapalat" w:cstheme="minorBidi"/>
              </w:rPr>
              <w:t xml:space="preserve">ԱԺ քննարկմանն է ներկայացնում սույն օրենքով սահմանված լիազորությունների իրականացման արդյունքում պետական բյուջե մուծվող պետական տուրքերի կամ այլ </w:t>
            </w:r>
            <w:r w:rsidRPr="00D83694">
              <w:rPr>
                <w:rFonts w:ascii="GHEA Grapalat" w:eastAsiaTheme="minorHAnsi" w:hAnsi="GHEA Grapalat" w:cstheme="minorBidi"/>
              </w:rPr>
              <w:lastRenderedPageBreak/>
              <w:t xml:space="preserve">պարտադիր վճարների գանձման դեպքերի, կարգի և չափերի կարգավորման </w:t>
            </w:r>
            <w:r w:rsidRPr="00D83694">
              <w:rPr>
                <w:rFonts w:ascii="GHEA Grapalat" w:eastAsiaTheme="minorHAnsi" w:hAnsi="GHEA Grapalat" w:cstheme="minorBidi"/>
                <w:b/>
              </w:rPr>
              <w:t>մասին օրենսդրական ակտերի փաթեթ։</w:t>
            </w:r>
            <w:r w:rsidRPr="00D83694">
              <w:rPr>
                <w:rFonts w:ascii="GHEA Grapalat" w:eastAsiaTheme="minorHAnsi" w:hAnsi="GHEA Grapalat" w:cstheme="minorBidi"/>
              </w:rPr>
              <w:t xml:space="preserve"> Այդ դեպքում պետական բյուջեի գանձվող գումարներն ուղղվելու են Հանձնաժողովի պահպանման ծախսերի ֆինանսավորմանը։ </w:t>
            </w:r>
          </w:p>
          <w:p w14:paraId="0B816387" w14:textId="77777777" w:rsidR="00B037B3" w:rsidRPr="00D83694"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D83694">
              <w:rPr>
                <w:rFonts w:ascii="GHEA Grapalat" w:eastAsiaTheme="minorHAnsi" w:hAnsi="GHEA Grapalat" w:cstheme="minorBidi"/>
              </w:rPr>
              <w:t>Այս կապակցությամբ հարկ է նկատի ունենալ «Նորմատիվ իրավական ակտի մասին» օրենքի 13-րդ հոդվածի 4-րդ մասի պահանջները, համաձայն որի՝ նորմատիվ իրավական ակտն ունենում է անցումային դրույթներ, եթե`</w:t>
            </w:r>
          </w:p>
          <w:p w14:paraId="7DD3E9DC" w14:textId="77777777" w:rsidR="00B037B3" w:rsidRPr="00D83694"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D83694">
              <w:rPr>
                <w:rFonts w:ascii="GHEA Grapalat" w:eastAsiaTheme="minorHAnsi" w:hAnsi="GHEA Grapalat" w:cstheme="minorBidi"/>
              </w:rPr>
              <w:t>1) նորմատիվ իրավական ակտը լրիվ գործողության մեջ դնելու համար պահանջվում են ժամկետներ կամ որոշակի պայմաններ, կամ</w:t>
            </w:r>
          </w:p>
          <w:p w14:paraId="45BFA97D" w14:textId="77777777" w:rsidR="00B037B3" w:rsidRPr="00D83694"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D83694">
              <w:rPr>
                <w:rFonts w:ascii="GHEA Grapalat" w:eastAsiaTheme="minorHAnsi" w:hAnsi="GHEA Grapalat" w:cstheme="minorBidi"/>
              </w:rPr>
              <w:t>2) 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կամ</w:t>
            </w:r>
          </w:p>
          <w:p w14:paraId="64D5F0F5" w14:textId="77777777" w:rsidR="00B037B3" w:rsidRPr="00D83694"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D83694">
              <w:rPr>
                <w:rFonts w:ascii="GHEA Grapalat" w:eastAsiaTheme="minorHAnsi" w:hAnsi="GHEA Grapalat" w:cstheme="minorBidi"/>
              </w:rPr>
              <w:t>3)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w:t>
            </w:r>
          </w:p>
          <w:p w14:paraId="7E89CAF4" w14:textId="77777777" w:rsidR="00B037B3" w:rsidRPr="00D83694"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D83694">
              <w:rPr>
                <w:rFonts w:ascii="GHEA Grapalat" w:eastAsiaTheme="minorHAnsi" w:hAnsi="GHEA Grapalat" w:cstheme="minorBidi"/>
              </w:rPr>
              <w:t>Վերոգրյալի համատեքստում անհրաժեշտ է Նախագիծ 1-ի 41-րդ հոդվածի 2-րդ մասի կարգավորումը վերանայել։</w:t>
            </w:r>
          </w:p>
          <w:p w14:paraId="073BFEA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D83694">
              <w:rPr>
                <w:rFonts w:ascii="GHEA Grapalat" w:eastAsiaTheme="minorHAnsi" w:hAnsi="GHEA Grapalat" w:cstheme="minorBidi"/>
              </w:rPr>
              <w:t>Բացի այդ, Նախագիծ 1-ի 41-րդ հոդվածի 2-րդ մասում «Սահմանադրությամբ նախատեսված կարգով» ձևակերպումն անհրաժեշտ է վերանայել, քանի որ Սահմանադրությամբ Ազգային ժողովի քննարկմանը պետական բյուջե մուծվող պետական տուրքերի կամ այլ պարտադիր վճարների գանձման դեպքերի, կարգի և չափերի կարգավորման մասին օրենսդրական ակտերի փաթեթի ներկայացման կարգ նախատեսված չէ։</w:t>
            </w:r>
          </w:p>
          <w:p w14:paraId="23A645C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D220C7">
              <w:rPr>
                <w:rFonts w:ascii="GHEA Grapalat" w:eastAsiaTheme="minorHAnsi" w:hAnsi="GHEA Grapalat" w:cstheme="minorBidi"/>
                <w:b/>
              </w:rPr>
              <w:t>80</w:t>
            </w:r>
            <w:r w:rsidRPr="00D220C7">
              <w:rPr>
                <w:rFonts w:ascii="Cambria Math" w:eastAsiaTheme="minorHAnsi" w:hAnsi="Cambria Math" w:cs="Cambria Math"/>
                <w:b/>
              </w:rPr>
              <w:t>․</w:t>
            </w:r>
            <w:r w:rsidRPr="00D220C7">
              <w:rPr>
                <w:rFonts w:ascii="GHEA Grapalat" w:eastAsiaTheme="minorHAnsi" w:hAnsi="GHEA Grapalat" w:cstheme="minorBidi"/>
                <w:b/>
              </w:rPr>
              <w:t xml:space="preserve"> «Հանրային տեղեկությունների մասին» օրենքի նախագծի  (այսուհետ՝ Նախագիծ 2)</w:t>
            </w:r>
            <w:r w:rsidRPr="00B037B3">
              <w:rPr>
                <w:rFonts w:ascii="GHEA Grapalat" w:eastAsiaTheme="minorHAnsi" w:hAnsi="GHEA Grapalat" w:cstheme="minorBidi"/>
                <w:b/>
              </w:rPr>
              <w:t xml:space="preserve"> </w:t>
            </w:r>
            <w:r w:rsidRPr="00B037B3">
              <w:rPr>
                <w:rFonts w:ascii="GHEA Grapalat" w:eastAsiaTheme="minorHAnsi" w:hAnsi="GHEA Grapalat" w:cstheme="minorBidi"/>
              </w:rPr>
              <w:t xml:space="preserve">մի շարք դրույթներում (1-ին հոդվածի 2-րդ մաս, 3-րդ հոդվածի 1-ին մասի 1-ին և 5-րդ կետեր, 9-րդ հոդվածի 5-րդ մաս, 14-րդ հոդվածի 3-րդ մաս, 17-րդ հոդված) «տվյալների/տեղեկությունների մշակում» բառակապակցությունը միևնույն նախադասության մեջ միաժամանակ օգտագործվում է տվյալների ձեռք բերում, հավաքագրում, գրանցում, օգտագործում, հասանելիության ապահովում բառերի հետ, որից հետևում է որ տվյալների մշակումը և նշված գործողությունները միմյանցից առանձին և ինքնուրույն գործողություններ են, որն իմաստային առումով ճիշտ չէ «Անձնական տվյալների պաշտպանության մասին» օրենքի (այսուհետ նաև՝ ԱՏՊ օրենքի) 3-րդ հոդվածի 1-ին մասի 2-րդ կետով նախատեսված «անձնական տվյալների մշակում» հասկացության սահմանման տեսանկյունից (ԱՏՊ օրենքով նախատեսված «անձնական տվյալների մշակում» սահմանումը միջազգայնորեն ընդունված սահմանում է, մասնավորապես «անձնական տվյալների մշակում» հասկացությունը </w:t>
            </w:r>
            <w:r w:rsidRPr="00B037B3">
              <w:rPr>
                <w:rFonts w:ascii="GHEA Grapalat" w:eastAsiaTheme="minorHAnsi" w:hAnsi="GHEA Grapalat" w:cstheme="minorBidi"/>
              </w:rPr>
              <w:lastRenderedPageBreak/>
              <w:t>նույնաբովանդակ սահմանված է նաև ԵՄ «Տվյալների պաշտպանության ընդհանուր կանոնակարգի»/GDPR-ի 4-րդ հոդվածում)։ ԱՏՊ օրենքի 3-րդ հոդվածով նախատեսված «անձնական տվյալների մշակում» հասկացության համաձայն՝ անձնական տվյալների մշակումը անկախ իրականացման ձևից և եղանակից (այդ թվում՝ ավտոմատացված, տեխնիկական ցանկացած միջոցներ կիրառելու կամ առանց դրանց) ցանկացած գործողություն է կամ գործողությունների խումբ, որը կապված է անձնական տվյալները հավաքելու կամ ամրագրելու կամ մուտքագրելու կամ համակարգելու կամ կազմակերպելու կամ պահպանելու կամ օգտագործելու կամ վերափոխելու կամ վերականգնելու կամ փոխանցելու կամ ուղղելու կամ ուղեփակելու կամ ոչնչացնելու կամ այլ գործողություններ կատարելու հետ։</w:t>
            </w:r>
          </w:p>
          <w:p w14:paraId="3CCFEB1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Այս սահմանումից հետևում է, որ անձնական տվյալների մշակում է համարվում անձնական տվյալի հետ կատարվող ցանկացած գործողությունը կամ գործողությունների խումբը, այդ թվում՝ տվյալի հավաքումը, համակարգումը, օգտագործումը, փոխանցումը, ոչնչացումը և այլն։ Այլ կերպ ասած՝ անձնական տվյալի մշակումն ոչ թե անձնական տվյալների հետ կատարվող կոնկրետ գործողություն է (ինչպես տվյալի հավաքումը, համակարգումը, օգտագործումը, փոխանցումը և այլն), այլ անձնական տվյալի հետ կատարվող ցանկացած գործողության բնորոշումն է (օր՝ անձնական տվյալի հավաքումը համարվում է անձնական տվյալի մշակում) և տվյալների հետ կատարվող գործողությունների խմբի (ամբողջության) հավաքական անվանումը (հովանոցային եզրույթ/umbrella term)։ «Մշակում» եզրույթը գործառնական առումով համադրելի է քրեական իրավունքում գործածվող «հանցագործություն» բառի հետ, որն իրենից ներկայացնում է ՀՀ քրեական օրենսգրքով նախատեսված ցանկացած հակաօրինական արարքի բնորոշումը, ընդհանուր անվանումը։ Այսպիսով, Նախագծում մշակում բառի գործածումը կա՛մ պետք է համապատասխանեցվի ԱՏՊ օրենքով նախատեսված «անձնական տվյալների մշակում» հասկացության սահմանմանը, այն է՝ պետք է ձեռնպահ մնալ մեկ նախադասության մեջ «մշակում» եզրույթը տվյալի հետ կատարվող այլ գործողությունների անվանումների հետ միաժամանակ գործածել որպես առանձին և ինքնուրույն գործողություններ (դա համանման է, որ մի նախադասությունում նշվի, թե «անձը կատարել է գողություն և հանցագործություն») կամ նշել «մշակում» բառը, որից հետո «այդ թվում» կամ «ներառյալ բառերի միջոցով թվարկել տվյալի հետ կատարվող կոնկրետ գործողությունները (օր՝ ԱՏՊ օրենքով նախատեսված անձնական տվյալների մշակում» սահմանման տեսանկյունից ճիշտ է Նախագծի 17-րդ հոդվածի վերնագրում նշել «Տվյալների մշակումը» բառերը, իսկ նույն հոդվածի 1-ին մասում՝ «տվյալների շտեմարանում տվյալների մշակումը, այդ թվում՝ հավաքագրումը,» բառերը, Նախագծի 9-րդ հոդվածի 5-րդ մասում նշել </w:t>
            </w:r>
            <w:r w:rsidRPr="00B037B3">
              <w:rPr>
                <w:rFonts w:ascii="GHEA Grapalat" w:eastAsiaTheme="minorHAnsi" w:hAnsi="GHEA Grapalat" w:cstheme="minorBidi"/>
              </w:rPr>
              <w:lastRenderedPageBreak/>
              <w:t>«անձնական տվյալները մշակելու, այդ թվում՝ օգտագործելու և հասանելիություն ապահովելու կարգը» կամ «անձնական տվյալներն օգտագործելու, հասանելիություն ապահովելու և մշակման այլ գործողությունների կարգը» և այլն)։ Եթե Նախագծում «մշակում» բառը գործածվում է այլ իմաստով, քան ԱՏՊ օրենքով սահմանված «անձնական տվյալի մշակում» սահմանման նշանակությունն է, ապա հաշվի առնելով «Նորմատիվ իրավական ակտերի մասին» ՀՀ օրենքի 15-րդ հոդվածի 3-րդ մասը՝ առաջարկում ենք Նախագծով նախատեսել «տվյալի մշակում» սահմանումը։</w:t>
            </w:r>
          </w:p>
          <w:p w14:paraId="0F79A3C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81</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2-ի 3-րդ հոդվածի 1-ին մասի 4-րդ կետում նշվում է, որ հիմնարար սկզբնաղբյուր տվյալը պետական տեղեկատվական համակարգի կառավարչական համակարգում գրանցված տվյալների շտեմարաններում հավաքագրված եզակի, չկրկնվող տվյալներ են, որոնք հավաքագրվել են տվյալների շտեմարանում օրենքով և/կամ պայմանագրով նախատեսված պարտականությունների կատարման ընթացքում։</w:t>
            </w:r>
          </w:p>
          <w:p w14:paraId="488BB58C"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Այս իրավադրույթում նշված «պայմանագրով նախատեսված պարտականություններ» բառակապակցության առնչությամբ հարկ է նշել, որ հաշվի առնելով, որ նույն հոդվածով սահմանված «հանրային տեղեկություն» սահմանման մեջ նշված է, որ հանրային տեղեկությունը պետական և տեղական ինքնակառավարման մարմինների և պաշտոնատար անձանց օրենքով նախատեսված գործառույթների իրականացման նպատակով և ընթացքում օրենքով սահմանված չափով և կարգով ձեռք բերված, գրանցված տվյալների ամբողջությունն է, առաջարկում ենք «հիմնարար տվյալ» սահմանման մեջ «պարտականությունների» բառից առաջ կամ հետո դիտարկել «գործառույթների» բառը լրացնելու նպատակահարմարությունը։ </w:t>
            </w:r>
          </w:p>
          <w:p w14:paraId="32C0899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82. Նախագիծ 2-ի 3-րդ հոդվածի 1-ին մասի 5-րդ կետում առաջարկում ենք դիտարկել «մշակված տեղեկություններ» բառերը «ձևավորված տեղեկություններ» փոխարինելու հնարավորությունը, առաջարկվող ձևակերպումը ամրագրված է նաև «Տեղեկատվության ազատության մասին» օրենքի 3-րդ հոդվածով նախատեսված «տեղեկություն» սահմանման մեջ։</w:t>
            </w:r>
          </w:p>
          <w:p w14:paraId="1F6A1AA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83</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2-ի 13-րդ հոդվածի 1-ին մասի 2-րդ նախադասություն իրավական որոշակիության ապահովման նպատակով առաջարկում ենք «տվյալների շտեմարաններին» բառերից առաջ ավելացնել «դրանում գրանցված» բառերը, եթե նկատի են առնվում Նախագիծ 2-ի 12-րդ հոդվածի 1-ին մասում նշված պետական տեղեկատվական համակարգի կառավարչական համակարգում գրանցված և տվյալների փոխանակման շերտին միացված տվյալների շտեմարանները։ </w:t>
            </w:r>
          </w:p>
          <w:p w14:paraId="448D3B21"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84</w:t>
            </w:r>
            <w:r w:rsidRPr="00B037B3">
              <w:rPr>
                <w:rFonts w:ascii="Cambria Math" w:eastAsiaTheme="minorHAnsi" w:hAnsi="Cambria Math" w:cs="Cambria Math"/>
              </w:rPr>
              <w:t>․</w:t>
            </w:r>
            <w:r w:rsidRPr="00B037B3">
              <w:rPr>
                <w:rFonts w:ascii="GHEA Grapalat" w:eastAsiaTheme="minorHAnsi" w:hAnsi="GHEA Grapalat" w:cstheme="minorBidi"/>
              </w:rPr>
              <w:t xml:space="preserve"> Անդրադառնալով Նախագիծ 2-ի 1-ին հոդվածին՝ հարկ է արձանագրել, որ ի տարբերություն Նախագծով սահմանվող օրենքի կարգավորման առարկայի, որի </w:t>
            </w:r>
            <w:r w:rsidRPr="00B037B3">
              <w:rPr>
                <w:rFonts w:ascii="GHEA Grapalat" w:eastAsiaTheme="minorHAnsi" w:hAnsi="GHEA Grapalat" w:cstheme="minorBidi"/>
              </w:rPr>
              <w:lastRenderedPageBreak/>
              <w:t>կարգավորման շրջանակը նեղ էր, տվյալ դեպքում գործ ունենք հակառակ երևույթի հետ՝ կարգավորման առարկան բովանդակում է այնպիսի նորմեր, որոնք լայն շրջանակ են ընդգրկում՝ այդպիսով անդրադառնալով այնպիսի հարցերի կարգավորմանը, որոնք, ըստ «Հանրային տեղեկությունների մասին» օրենքի վերնագրի, չպետք է հանդիսանային հիշյալ օրենքի կարգավորման առարկա, օրինակ՝ պետական և տեղական ինքնակառավարման մարմինների կողմից իրենց պարտականությունների կատարման նկատմամբ հսկողության իրականացում, ինչը խնդրահարույց է «Հանրային տեղեկությունների մասին» օրենքի շրջանակում կարգավորելը:</w:t>
            </w:r>
          </w:p>
          <w:p w14:paraId="79223F3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85</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2-ի 5-րդ հոդվածի 1-ին մասի համաձայն՝ բազմակի օգտագործման կարող է տրվել միայն </w:t>
            </w:r>
            <w:r w:rsidRPr="00B037B3">
              <w:rPr>
                <w:rFonts w:ascii="GHEA Grapalat" w:eastAsiaTheme="minorHAnsi" w:hAnsi="GHEA Grapalat" w:cstheme="minorBidi"/>
                <w:b/>
              </w:rPr>
              <w:t>այն տեղեկությունը</w:t>
            </w:r>
            <w:r w:rsidRPr="00B037B3">
              <w:rPr>
                <w:rFonts w:ascii="GHEA Grapalat" w:eastAsiaTheme="minorHAnsi" w:hAnsi="GHEA Grapalat" w:cstheme="minorBidi"/>
              </w:rPr>
              <w:t xml:space="preserve">, որը չի պարունակում օրենքով պաշտպանված </w:t>
            </w:r>
            <w:r w:rsidRPr="00B037B3">
              <w:rPr>
                <w:rFonts w:ascii="GHEA Grapalat" w:eastAsiaTheme="minorHAnsi" w:hAnsi="GHEA Grapalat" w:cstheme="minorBidi"/>
                <w:b/>
              </w:rPr>
              <w:t>տեղեկություն:</w:t>
            </w:r>
            <w:r w:rsidRPr="00B037B3">
              <w:rPr>
                <w:rFonts w:ascii="GHEA Grapalat" w:eastAsiaTheme="minorHAnsi" w:hAnsi="GHEA Grapalat" w:cstheme="minorBidi"/>
              </w:rPr>
              <w:t xml:space="preserve"> Սույն նորմի մեկնաբանման արդյունքում ստացվում է, որ «տեղեկությունը պարունակում է տեղեկություն»: Նման կրկնությունից խուսափելու համար առաջարկում ենք վերաշարադրել կարգավորումը հետևյալ կերպ՝ Բազմակի օգտագործման կարող է տրվել միայն այն տեղեկությունը, որը պաշտպանված չէ օրենքով կամ Բազմակի օգտագործման կարող է տրվել միայն այն տեղեկությունը, որը չի պարունակում օրենքով պաշտպանված տվյալներ:</w:t>
            </w:r>
          </w:p>
          <w:p w14:paraId="31E1410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86</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2-ի 5-րդ հոդվածի 4-րդ մասում բացահայտման են ենթակա այն եղանակներին վերաբերող դրույթները, որոնք պետք է կիրառվեն տեղեկությունների տրամադրման գործընթացում, որպեսզի անձի մասնավոր և ընտանեկան կյանքի սահմանադրորեն ամրագրված անձեռնմխելիության իրավունքը չխախտվի։</w:t>
            </w:r>
          </w:p>
          <w:p w14:paraId="2989A8F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87</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2-ի 8-րդ հոդվածի 1-ին մասի համաձայն՝ Հանրապետության նախագահի, Ազգային ժողովի և վարչապետի աշխատակազմերը, պետական կառավարման համակարգի մարմինները, անկախ և ինքնավար պետական մարմինները, տարածքային կառավարման մարմինները, օրենքով սահմանված կարգով </w:t>
            </w:r>
            <w:r w:rsidRPr="00B037B3">
              <w:rPr>
                <w:rFonts w:ascii="GHEA Grapalat" w:eastAsiaTheme="minorHAnsi" w:hAnsi="GHEA Grapalat" w:cstheme="minorBidi"/>
                <w:b/>
              </w:rPr>
              <w:t>խոշորացված տեղական ինքնակառավարման մարմինները</w:t>
            </w:r>
            <w:r w:rsidRPr="00B037B3">
              <w:rPr>
                <w:rFonts w:ascii="GHEA Grapalat" w:eastAsiaTheme="minorHAnsi" w:hAnsi="GHEA Grapalat" w:cstheme="minorBidi"/>
              </w:rPr>
              <w:t xml:space="preserve"> պարտավոր են իրենց գործունեության լուսաբանման և տեղեկությունների բացահայտման համար ունենալ և սպասարկել պաշտոնական կայքէջեր, ապահովել դրանց անվտանգությունը։ Սույն մասում նշված մարմինների կայքէջերին, դրանց սպասարկմանը և անվտանգությանը ներկայացվող պահանջները սահմանում է կառավարությունը։ </w:t>
            </w:r>
            <w:bookmarkStart w:id="17" w:name="_Hlk201745758"/>
            <w:r w:rsidRPr="00B037B3">
              <w:rPr>
                <w:rFonts w:ascii="GHEA Grapalat" w:eastAsiaTheme="minorHAnsi" w:hAnsi="GHEA Grapalat" w:cstheme="minorBidi"/>
              </w:rPr>
              <w:t>Սույն մասում նշված մարմինների կայքէջերին ներկայացվող պահանջները մշակելիս հաշվի է առնվում նաև հաշմանդամություն ունեցող անձանց կարիքները։</w:t>
            </w:r>
            <w:bookmarkEnd w:id="17"/>
          </w:p>
          <w:p w14:paraId="21235D9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Սույն դեպքում, հիմք ընդունելով «Տեղական ինքնակառավարման մասին» օրենքի 6-րդ հոդվածի 1-ին մասը, համաձայն որի՝ </w:t>
            </w:r>
            <w:r w:rsidRPr="00B037B3">
              <w:rPr>
                <w:rFonts w:ascii="GHEA Grapalat" w:eastAsiaTheme="minorHAnsi" w:hAnsi="GHEA Grapalat" w:cstheme="minorBidi"/>
                <w:b/>
              </w:rPr>
              <w:t>տեղական ինքնակառավարման մարմիններն են համայնքի ավագանին և համայնքի ղեկավարը,</w:t>
            </w:r>
            <w:r w:rsidRPr="00B037B3">
              <w:rPr>
                <w:rFonts w:ascii="GHEA Grapalat" w:eastAsiaTheme="minorHAnsi" w:hAnsi="GHEA Grapalat" w:cstheme="minorBidi"/>
              </w:rPr>
              <w:t xml:space="preserve"> որոնք ընտրվում են հինգ տարի ժամկետով՝ </w:t>
            </w:r>
            <w:r w:rsidRPr="00B037B3">
              <w:rPr>
                <w:rFonts w:ascii="GHEA Grapalat" w:eastAsiaTheme="minorHAnsi" w:hAnsi="GHEA Grapalat" w:cstheme="minorBidi"/>
              </w:rPr>
              <w:lastRenderedPageBreak/>
              <w:t>անհրաժեշտ է Նախագիծ 2-ի 8-րդ հոդվածի 1-ին մասի «խոշորացված տեղական ինքնակառավարման մարմինները» ձևակերպումը վերանայել։</w:t>
            </w:r>
          </w:p>
          <w:p w14:paraId="64C9AE6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88</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2-ի 11-րդ հոդվածի 4-րդ մասի համաձայն՝ տվյալների շտեմարանում հիմնարար (սկզբնաղբյուր) տվյալների մշակումից կարող են ձևավորվել սույն հոդվածի առաջին մասում նախատեսված գործառույթների իրականացման համար անհրաժեշտ նոր հիմնարար (սկզբնաղբյուր) տվյալներ և/կամ տեղեկություններ։ </w:t>
            </w:r>
            <w:r w:rsidRPr="00B037B3">
              <w:rPr>
                <w:rFonts w:ascii="GHEA Grapalat" w:eastAsiaTheme="minorHAnsi" w:hAnsi="GHEA Grapalat" w:cstheme="minorBidi"/>
                <w:b/>
              </w:rPr>
              <w:t>Սույն հոդվածի 1-ին մասում նշված ծառայությունների մատուցման համար անհրաժեշտ այն տվյալները կամ տեղեկությունները, որոնք գտնվում են մինչև սույն օրենքի ուժի մեջ մտնելը տրված իրավական ուժ ունեցող թղթային կրիչների (փաստաթղթերի) վրա, մուտք են արվում շտեմարան, որից հետո սույն հոդվածի 1-ին մասում նշված ծառայությունների մատուցման համար իրավական հիմք հանդիսանում է բացառապես շտեմարանում առկա տվյալը կամ տեղեկությունը։</w:t>
            </w:r>
            <w:r w:rsidRPr="00B037B3">
              <w:rPr>
                <w:rFonts w:ascii="GHEA Grapalat" w:eastAsiaTheme="minorHAnsi" w:hAnsi="GHEA Grapalat" w:cstheme="minorBidi"/>
              </w:rPr>
              <w:t xml:space="preserve"> Իրավական ուժ ունեցող փաստաթղթերից տվյալների շտեմարան տվյալներ կամ տեղեկություններ մուտք անելու կարգը սահմանում է Հայաստանի Հանրապետության կառավարությունը։</w:t>
            </w:r>
          </w:p>
          <w:p w14:paraId="2835D6F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Սույն դեպքում, Նախագիծ 2-ի 11-րդ հոդվածի 4-րդ մասի 2-րդ նախադասությունը, ըստ էության, անցումային դրույթ է, ուստի առաջարկում ենք այն նախատեսել Նախագիծ 2-ի 25-րդ հոդվածում, միաժամանակ սահմանելով, թե ինչ ժամկետում է  համապատասխան տվյալները կամ տեղեկությունները, որոնք գտնվում են մինչև սույն օրենքի ուժի մեջ մտնելը տրված իրավական ուժ ունեցող թղթային կրիչների (փաստաթղթերի) վրա, մուտք արվում շտեմարան։</w:t>
            </w:r>
          </w:p>
          <w:p w14:paraId="3484276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89</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2-ի 15-րդ հոդվածի 3-րդ մասի համաձայն՝ տվյալների շտեմարանի կանոնակարգով </w:t>
            </w:r>
            <w:r w:rsidRPr="00B037B3">
              <w:rPr>
                <w:rFonts w:ascii="GHEA Grapalat" w:eastAsiaTheme="minorHAnsi" w:hAnsi="GHEA Grapalat" w:cstheme="minorBidi"/>
                <w:b/>
                <w:bCs/>
              </w:rPr>
              <w:t xml:space="preserve">սահմանվում է նաև շտեմարանի կառավարիչը։ </w:t>
            </w:r>
            <w:r w:rsidRPr="00B037B3">
              <w:rPr>
                <w:rFonts w:ascii="GHEA Grapalat" w:eastAsiaTheme="minorHAnsi" w:hAnsi="GHEA Grapalat" w:cstheme="minorBidi"/>
              </w:rPr>
              <w:t>Նշված ձևակերպումը պարզ չէ և վերանայման կարիք ունի:</w:t>
            </w:r>
          </w:p>
          <w:p w14:paraId="4CE98A2A"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90. Նախագիծ 2-ի 17-րդ հոդվածի 3-րդ մասով տվյալներին իրավական ուժ հաղորդող դրույթները վերանայման կարիք ունեն։</w:t>
            </w:r>
          </w:p>
          <w:p w14:paraId="366659F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91. Նախագիծ 2-ի 18-րդ հոդվածի 2-րդ մասում պարզ չէ, թե խոսքն ինչի ներդաշնակեցմանն է առնչվում։</w:t>
            </w:r>
          </w:p>
          <w:p w14:paraId="0F96BB2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92</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2-ի 19-րդ հոդվածի համաձայն՝ իրավաբանական և ֆիզիկական անձանց տվյալների շտեմարանում մշակվող տեղեկությունների հասանելիություն կարող է տրվել՝ շտեմարանի կառավարչի հետ կնքվող պայմանագրի հիման վրա։ Նշվածի առնչությամբ պարզ չեն հնարավոր ռիսկերի առաջացման կառավարմանն առնչվող դրույթները, մասնավորապես՝ պարզ չեն վերահսկման մեխանիզմները և օրինակ՝ օրենսդրության պահանջների չպահպանմամբ կատարվող մուտքերի բացահայտմանն առնչվող դրույթները։ Արդյոք բավարար պայման է միայն շտեմարանի կառավարչի կողմից իրավական ակտերով </w:t>
            </w:r>
            <w:r w:rsidRPr="00B037B3">
              <w:rPr>
                <w:rFonts w:ascii="GHEA Grapalat" w:eastAsiaTheme="minorHAnsi" w:hAnsi="GHEA Grapalat" w:cstheme="minorBidi"/>
              </w:rPr>
              <w:lastRenderedPageBreak/>
              <w:t>սահմանվող պահանջների բավարարման գնահատումը՝ հատկապես, որ պարզ չէ գնահատման գործիքակազմն ու ընթացակարգը։</w:t>
            </w:r>
          </w:p>
          <w:p w14:paraId="249710F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93</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2-ի 20-րդ հոդվածի 9-րդ մասում առկա դրույթների առնչությամբ պարզ չեն վրա հասնող իրավական հետևանքներին վերաբերող նորմերը։</w:t>
            </w:r>
          </w:p>
          <w:p w14:paraId="52721A2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rPr>
              <w:t>94</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2-ի 21-րդ հոդվածի 3-րդ մասի համաձայն՝ տեղեկատվություն տնօրինողն </w:t>
            </w:r>
            <w:r w:rsidRPr="00B037B3">
              <w:rPr>
                <w:rFonts w:ascii="GHEA Grapalat" w:eastAsiaTheme="minorHAnsi" w:hAnsi="GHEA Grapalat" w:cstheme="minorBidi"/>
                <w:b/>
              </w:rPr>
              <w:t>ամպային ծառայության մատակարարի ընտրություն կազմակերպում է գնումների մասին օրենսդրությամբ սահմանված կարգով։</w:t>
            </w:r>
            <w:r w:rsidRPr="00B037B3">
              <w:rPr>
                <w:rFonts w:ascii="GHEA Grapalat" w:eastAsiaTheme="minorHAnsi" w:hAnsi="GHEA Grapalat" w:cstheme="minorBidi"/>
              </w:rPr>
              <w:t xml:space="preserve">  </w:t>
            </w:r>
            <w:r w:rsidRPr="00B037B3">
              <w:rPr>
                <w:rFonts w:ascii="GHEA Grapalat" w:eastAsiaTheme="minorHAnsi" w:hAnsi="GHEA Grapalat" w:cstheme="minorBidi"/>
                <w:b/>
              </w:rPr>
              <w:t>Ամպային ծառայությունների գնման գործընթացի</w:t>
            </w:r>
            <w:r w:rsidRPr="00B037B3">
              <w:rPr>
                <w:rFonts w:ascii="GHEA Grapalat" w:eastAsiaTheme="minorHAnsi" w:hAnsi="GHEA Grapalat" w:cstheme="minorBidi"/>
              </w:rPr>
              <w:t xml:space="preserve"> մեթոդաբանությունը և </w:t>
            </w:r>
            <w:r w:rsidRPr="00B037B3">
              <w:rPr>
                <w:rFonts w:ascii="GHEA Grapalat" w:eastAsiaTheme="minorHAnsi" w:hAnsi="GHEA Grapalat" w:cstheme="minorBidi"/>
                <w:b/>
              </w:rPr>
              <w:t>կարգը հաստատում է Հայաստանի Հանրապետության  կառավարությունը։</w:t>
            </w:r>
          </w:p>
          <w:p w14:paraId="7E636A1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Սույն դեպքում, պարզ չէ նշված դրույթի հիման վրա Կառավարությունը հաստատելու է ամպային ծառայությունների գնման գործընթացի առանձին կարգ, թե նշված գործընթացն իրականացվելու է Հայաստանի Հանրապետության կառավարության  2017 թվականի մայիսի 4-ի թիվ 526-Ն որոշման հիման վրա, ուստի անհրաժեշտ ներկայացնել լրացուցիչ պարզաբանում։</w:t>
            </w:r>
          </w:p>
          <w:p w14:paraId="46E9FF9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95</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2-ի 22-րդ հոդվածի կարգավորումը պարզաբանման կարիք ունի։ </w:t>
            </w:r>
          </w:p>
          <w:p w14:paraId="19FE70C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96</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2-ի 25-րդ հոդվածի 1-ին մասով մինչև 2025 թվականի դեկտեմբերի 31-ը սահմանվող ժամկետի սահմանումը պարզաբանման կարիք ունի, օրինակ՝ պարզ չէ, թե արդյոք գնահատված են այն բոլոր հանգամանքները, որոնք թույլ են տվել նման ժամկետ սահմանել և արդյոք նշված ժամկետում հնարավոր լինելու է պատշաճ ապահովում իրականացնել։</w:t>
            </w:r>
          </w:p>
          <w:p w14:paraId="5138B1D2"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Նույն հոդվածի 4-րդ մասում պարզաբանման և հստակեցման կարիք ունեն շտեմարանների միաձուլմանն առնչվող դրույթները։</w:t>
            </w:r>
          </w:p>
          <w:p w14:paraId="070A9BFC"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97</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2-ի 27-րդ հոդվածի 2-րդ մասի կարգավորումը չի համապատասխանում հոդվածի վերնագրին և բովանդակությանը։ </w:t>
            </w:r>
            <w:r w:rsidRPr="00B037B3">
              <w:rPr>
                <w:rFonts w:ascii="GHEA Grapalat" w:eastAsiaTheme="minorHAnsi" w:hAnsi="GHEA Grapalat" w:cstheme="minorBidi"/>
              </w:rPr>
              <w:tab/>
            </w:r>
          </w:p>
          <w:p w14:paraId="3D0ECC18"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98</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Նախագիծ 2-ի 25-27-րդ հոդվածները համապատասխանաբար վերնագրված են «Եզրափակիչ մաս և անցումային դրույթներ», «Սույն օրենքից բխող իրավական ակտերի ընդունումը», «Օրենքի ուժի մեջ մտնելը»:</w:t>
            </w:r>
          </w:p>
          <w:p w14:paraId="7BB87B5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Սույն դեպքում, առաջարկում ենք Նախագծի 25-27-րդ հոդվածները միավորել մեկ՝ «Եզրափակիչ մաս և անցումային դրույթներ» վերնագրված 25-րդ հոդվածի ներքո՝ առավել ևս հաշվի առնելով այն հանգամանքը, որ 25-րդ հոդվածը չի պարունակում եզրափակիչ մաս, այդպիսին հանդիսանում է 27-րդ հոդվածի 1-ին մասով նախատեսված կարգավորումը:  </w:t>
            </w:r>
          </w:p>
          <w:p w14:paraId="6F61F6BA"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b/>
              </w:rPr>
              <w:t>99</w:t>
            </w:r>
            <w:r w:rsidRPr="00B037B3">
              <w:rPr>
                <w:rFonts w:ascii="Cambria Math" w:eastAsiaTheme="minorHAnsi" w:hAnsi="Cambria Math" w:cs="Cambria Math"/>
                <w:b/>
              </w:rPr>
              <w:t>․</w:t>
            </w:r>
            <w:r w:rsidRPr="00B037B3">
              <w:rPr>
                <w:rFonts w:ascii="GHEA Grapalat" w:eastAsiaTheme="minorHAnsi" w:hAnsi="GHEA Grapalat" w:cstheme="minorBidi"/>
                <w:b/>
              </w:rPr>
              <w:t xml:space="preserve"> ««Ազգային անվտանգության մարմինների մասին» օրենքում փոփոխություններ և լրացումներ կատարելու մասին» օրենքի նախագծի </w:t>
            </w:r>
            <w:r w:rsidRPr="00B037B3">
              <w:rPr>
                <w:rFonts w:ascii="GHEA Grapalat" w:eastAsiaTheme="minorHAnsi" w:hAnsi="GHEA Grapalat" w:cstheme="minorBidi"/>
              </w:rPr>
              <w:t xml:space="preserve">3-րդ հոդվածում առաջարկում ենք </w:t>
            </w:r>
            <w:r w:rsidRPr="00B037B3">
              <w:rPr>
                <w:rFonts w:ascii="GHEA Grapalat" w:eastAsiaTheme="minorHAnsi" w:hAnsi="GHEA Grapalat" w:cstheme="minorBidi"/>
              </w:rPr>
              <w:lastRenderedPageBreak/>
              <w:t>լրացնել վերնագիր հետևյալ բովանդակությամբ</w:t>
            </w:r>
            <w:r w:rsidRPr="00B037B3">
              <w:rPr>
                <w:rFonts w:ascii="Cambria Math" w:eastAsiaTheme="minorHAnsi" w:hAnsi="Cambria Math" w:cs="Cambria Math"/>
              </w:rPr>
              <w:t>․</w:t>
            </w:r>
            <w:r w:rsidRPr="00B037B3">
              <w:rPr>
                <w:rFonts w:ascii="GHEA Grapalat" w:eastAsiaTheme="minorHAnsi" w:hAnsi="GHEA Grapalat" w:cstheme="minorBidi"/>
              </w:rPr>
              <w:t xml:space="preserve"> «Եզրափակիչ մաս և անցումային դրույթներ»։ Նույն դիտարկումը վերաբերում է նախագծերի փաթեթի մնացած օրենքներին։</w:t>
            </w:r>
          </w:p>
          <w:p w14:paraId="1C432A4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Իսկ սույն նախագծի 3-րդ հոդվածի 3-րդ մասում «կիբեռանվտանգության» բառը անհրաժեշտ է փոխարինել «Կիբեռանվտանգության» բառով։</w:t>
            </w:r>
          </w:p>
          <w:p w14:paraId="57BA484D"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b/>
              </w:rPr>
              <w:t>100</w:t>
            </w:r>
            <w:r w:rsidRPr="00B037B3">
              <w:rPr>
                <w:rFonts w:ascii="Cambria Math" w:eastAsiaTheme="minorHAnsi" w:hAnsi="Cambria Math" w:cs="Cambria Math"/>
                <w:b/>
              </w:rPr>
              <w:t>․</w:t>
            </w:r>
            <w:r w:rsidRPr="00B037B3">
              <w:rPr>
                <w:rFonts w:ascii="GHEA Grapalat" w:eastAsiaTheme="minorHAnsi" w:hAnsi="GHEA Grapalat" w:cstheme="minorBidi"/>
                <w:b/>
              </w:rPr>
              <w:t xml:space="preserve"> ««Էլեկտրոնային փաստաթղթի և էլեկտրոնային թվային ստորագրության մասին» օրենքում փոփոխություն կատարելու մասին» օրենքի նախագծի</w:t>
            </w:r>
            <w:r w:rsidRPr="00B037B3">
              <w:rPr>
                <w:rFonts w:ascii="GHEA Grapalat" w:eastAsiaTheme="minorHAnsi" w:hAnsi="GHEA Grapalat" w:cstheme="minorBidi"/>
              </w:rPr>
              <w:t xml:space="preserve"> 1-ին հոդվածի 1-ին մասով նախատեսվում է «Էլեկտրոնային փաստաթղթի և էլեկտրոնային թվային ստորագրության մասին» օրենքի (այսուհետ՝ Օրենք) 2-րդ հոդվածի «տեղեկատվական համակարգ» հասկացությանը տրված սահմանումը ուժը կորցրած ճանաչել։</w:t>
            </w:r>
          </w:p>
          <w:p w14:paraId="20748FA3"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Այս կապակցությամբ հարկ է նշել, որ Օրենքի այլ հոդվածներում նույնպես կիրառվում է «տեղեկատվական համակարգ» հասկացությունը։ </w:t>
            </w:r>
          </w:p>
          <w:p w14:paraId="32B715A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Վերոգրյալից ելնելով՝ առաջարկում ենք նշված սահմանումը ուժը կորցրած ճանաչելու փոխարեն այն խմբագրել այն տրամաբանությամբ, որ նշված հասկացության սահմանումը նույնն է ինչ «Կիբեռանվտանգության մասին» օրենքում։ </w:t>
            </w:r>
          </w:p>
          <w:p w14:paraId="34C5FB9C"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Նույն դիտարկումը վերաբերում է ««Անձնական տվյալների պաշտպանության մասին» Հայաստանի Հանրապետության օրենքում փոփոխություններ և լրացումներ կատարելու մասին» օրենքի նախագծի 1-ին հոդվածի 1-ին մասին։</w:t>
            </w:r>
          </w:p>
          <w:p w14:paraId="2A527101"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b/>
              </w:rPr>
              <w:t>101</w:t>
            </w:r>
            <w:r w:rsidRPr="00B037B3">
              <w:rPr>
                <w:rFonts w:ascii="Cambria Math" w:eastAsiaTheme="minorHAnsi" w:hAnsi="Cambria Math" w:cs="Cambria Math"/>
                <w:b/>
              </w:rPr>
              <w:t>․</w:t>
            </w:r>
            <w:r w:rsidRPr="00B037B3">
              <w:rPr>
                <w:rFonts w:ascii="GHEA Grapalat" w:eastAsiaTheme="minorHAnsi" w:hAnsi="GHEA Grapalat" w:cstheme="minorBidi"/>
                <w:b/>
              </w:rPr>
              <w:t xml:space="preserve"> ««Կառավարության կառուցվածքի և գործունեության մասին» օրենքում լրացում կատարելու մասին» օրենքի նախագծի</w:t>
            </w:r>
            <w:r w:rsidRPr="00B037B3">
              <w:rPr>
                <w:rFonts w:ascii="GHEA Grapalat" w:eastAsiaTheme="minorHAnsi" w:hAnsi="GHEA Grapalat" w:cstheme="minorBidi"/>
              </w:rPr>
              <w:t xml:space="preserve"> 1-ին հոդվածում «ամպային» բառից հետո անհրաժեշտ է լրացնել «հաշվողական» բառը՝ հիմք ընդունելով «Կիբեռանվտանգության մասին» օրենքի նախագծի 3-րդ հոդվածի 1-ին մասի 11-րդ կետը։ </w:t>
            </w:r>
          </w:p>
          <w:p w14:paraId="37C60B5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Բացի այդ, սույն նախագծի 1-ին հոդվածի 1-ին մասում «բառերից» բառն անհրաժեշտ է փոխարինել «բառից» բառով։</w:t>
            </w:r>
          </w:p>
          <w:p w14:paraId="43AD78CC"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102</w:t>
            </w:r>
            <w:r w:rsidRPr="00B037B3">
              <w:rPr>
                <w:rFonts w:ascii="Cambria Math" w:eastAsiaTheme="minorHAnsi" w:hAnsi="Cambria Math" w:cs="Cambria Math"/>
              </w:rPr>
              <w:t>․</w:t>
            </w:r>
            <w:r w:rsidRPr="00B037B3">
              <w:rPr>
                <w:rFonts w:ascii="GHEA Grapalat" w:eastAsiaTheme="minorHAnsi" w:hAnsi="GHEA Grapalat" w:cstheme="minorBidi"/>
              </w:rPr>
              <w:t xml:space="preserve"> ««Անձնական տվյալների պաշտպանության մասին» Հայաստանի Հանրապետության օրենքում փոփոխություններ և լրացումներ կատարելու մասին» օրենքի նախագծի վերաբերյալ հայտնում ենք հետևյալը</w:t>
            </w:r>
            <w:r w:rsidRPr="00B037B3">
              <w:rPr>
                <w:rFonts w:ascii="Cambria Math" w:eastAsiaTheme="minorHAnsi" w:hAnsi="Cambria Math" w:cs="Cambria Math"/>
              </w:rPr>
              <w:t>․</w:t>
            </w:r>
          </w:p>
          <w:p w14:paraId="70FFF76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 Նախագծի 2-րդ հոդվածի 1-ին մասի 2-րդ կետով նախատեսված «Անձնական տվյալների պաշտպանության մասին» օրենքի (այսուհետ նաև՝ ԱՏՊ օրենք) 7-րդ հոդվածի 4-րդ մասի նոր խմբագրության համաձայն՝ տեղեկատվական համակարգերի միջոցով անձնական տվյալների մշակման կարգը, այդ ընթացքում անձնական տվյալների պաշտպանության ընթացակարգը հաստատում է Հայաստանի Հանրապետության կառավարությունը։ Նշված կարգից բխող տեխնիկական պահանջները և անվտանգության կանոնակարգերը հաստատում է «Հանրային տեղեկությունների մասին» օրենքով նախատեսված ինքնավար մարմինը։</w:t>
            </w:r>
          </w:p>
          <w:p w14:paraId="26C4488C"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lastRenderedPageBreak/>
              <w:t xml:space="preserve">Այս իրավադրույթում նշված «անձնական տվյալների պաշտպանության ընթացակարգ» բառակապակցության առնչությամբ անհրաժեշտ է նշել, որ ԱՏՊ օրենքի, ԵՄ «Տվյալների պաշտպանության ընդհանուր կանոնակարգի»/GDPR և ԵԽ «Անձնական տվյալների ավտոմատացված մշակման դեպքում անհատների պաշտպանության մասին» կոնվենցիայի իմաստով «անձնական տվյալների պաշտպանություն» եզրույթը մի կողմից բնութագրվում է որպես իրավունքի ինստիտուտ (անձնական տվյալների պաշտպանության հետ կապված հարաբերությունները կարգավորող իրավական նորմերի ամբողջություն, համակարգ, իրավական կառուցակարգ), իսկ մյուս կողմից հիշյալ իրավունքի ինստիտուտով սահմանված նույնականացված կամ նույնականացվելի ֆիզիկական անձին վերաբերող տեղեկությունների (անձնական տվյալների) պաշտպանության մեխանիզմների ամբողջություն (համակարգ)։ Այսպես, ԱՏՊ օրենքի համաձայն՝ անձնական տվյալների պաշտպանության մեխանիզմներից են անձնական տվյալների մշակման սկզբունքները և կանոնները, տվյալների սուբյեկտի իրավունքները և դրանց իրականացման ընթացակարգերը, տվյալներ մշակողների պարտականությունները, տվյալների սուբյեկտների խախտված իրավունքների պաշտպանության դատական և արտադատական միջոցները, անձնական տվյալների մշակման նկատմամբ պետական հսկողությունը և այլն։ </w:t>
            </w:r>
            <w:r w:rsidRPr="0095462B">
              <w:rPr>
                <w:rFonts w:ascii="GHEA Grapalat" w:eastAsiaTheme="minorHAnsi" w:hAnsi="GHEA Grapalat" w:cstheme="minorBidi"/>
              </w:rPr>
              <w:t>Անձնական տվյալների պաշտպանության կարևոր բաղադրիչներից է նաև հանդիսանում անձնական տվյալների անվտանգությունը, որն իրենից ներկայացնում է անձնական տվյալներն ապօրինի միջամտությունից (գործողություններից) պաշտպանելուն ուղղված կազմակերպչական և տեխնիկական միջոցառումների ամբողջություն։</w:t>
            </w:r>
            <w:r w:rsidRPr="00B037B3">
              <w:rPr>
                <w:rFonts w:ascii="GHEA Grapalat" w:eastAsiaTheme="minorHAnsi" w:hAnsi="GHEA Grapalat" w:cstheme="minorBidi"/>
              </w:rPr>
              <w:t xml:space="preserve"> ԱՏՊ օրենքի 19-րդ հոդվածը (ինչպես նաև ԵՄ «Տվյալների պաշտպանության ընդհանուր կանոնակարգի»/GDPR-ի 24-25-րդ հոդվածները) անձնական տվյալների անվտանգության ապահովումը սահմանում է որպես տվյալներ մշակողի պարտականություն։ Այսպիսով, ելնելով վերոգրյալից՝ պետք է նշել, որ ԱՏՊ օրենքն արդեն սահմանել է ֆիզիկական անձանց անձնական տվյալների պաշտպանության մեխանիզմները, ընթացակարգերը (օրինակ՝ ԱՏՊ օրենքի 15-21-րդ հոդվածներ), հետևաբար հաշվի առնելով նաև Նախագծով նախատեսված ԱՏՊ օրենքի 7-րդ հոդվածի 4-րդ մասի 2-րդ նախադասության բովանդակությունը («տեխնիկական պահանջները և անվտանգության կանոնակարգերը» բառակապակցության գործածումը), ինչպես նաև այն հանգամանքը, որ «Կիբեռանվտանգության մասին» և «Հանրային տեղեկությունների մասին» օրենքների նախագծերի նպատակը և կարգավորման առարկան են հանդիսանում ոչ թե անձնական տվյալների պաշտպանությունը, այլ համապատասխանաբար կենսական նշանակության ոլորտների տեղեկատվական համակարգերում և կրիտիկական տեղեկատվական ենթակառուցվածքներում կիբեռանվտանգ միջավայրի ապահովումը և հանրությանը ու </w:t>
            </w:r>
            <w:r w:rsidRPr="00B037B3">
              <w:rPr>
                <w:rFonts w:ascii="GHEA Grapalat" w:eastAsiaTheme="minorHAnsi" w:hAnsi="GHEA Grapalat" w:cstheme="minorBidi"/>
              </w:rPr>
              <w:lastRenderedPageBreak/>
              <w:t xml:space="preserve">յուրաքանչյուր անձի թվային անվտանգ միջավայրում արդյունավետ ու որակյալ ծառայությունների մատուցումը (նշված օրենքների նպատակը և կարգավորման առարկան հաշվի է առնվում, քանի որ ԱՏՊ օրենքի 7-րդ հոդվածի 4-րդ մասի փոփոխությունը ածանցվում է այդ օրենքների ընդունումից), ապա առաջարկում ենք Նախագծի 2-րդ հոդվածով նախատեսված ԱՏՊ օրենքի 7-րդ հոդվածի 4-րդ մասի 1-ին նախադասության մեջ «անձնական տվյալների պաշտպանության ընթացակարգը» բառերը փոխարինել </w:t>
            </w:r>
            <w:r w:rsidRPr="0095462B">
              <w:rPr>
                <w:rFonts w:ascii="GHEA Grapalat" w:eastAsiaTheme="minorHAnsi" w:hAnsi="GHEA Grapalat" w:cstheme="minorBidi"/>
              </w:rPr>
              <w:t>«անձնական տվյալների անվտանգության ընթացակարգը» կամ «անձնական տվյալների անվտանգության ապահովման ընթացակարգը» բառերով։</w:t>
            </w:r>
            <w:r w:rsidRPr="00B037B3">
              <w:rPr>
                <w:rFonts w:ascii="GHEA Grapalat" w:eastAsiaTheme="minorHAnsi" w:hAnsi="GHEA Grapalat" w:cstheme="minorBidi"/>
              </w:rPr>
              <w:t xml:space="preserve"> </w:t>
            </w:r>
          </w:p>
          <w:p w14:paraId="531FFA0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2) Նախագծի 6-րդ հոդվածը նախատեսում է ԱՏՊ օրենքի 26-րդ հոդվածը լրացնել նոր 3-րդ մասով, ըստ որի՝ մշակողը պարտավոր է տեղեկատվական տեխնոլոգիաների միջոցով կիրառել լուծումներ, որոնք հնարավորություն կտան ցանկացած ժամանակ ստույգ պարզել, թե ում, ինչ նպատակով, երբ, ինչ ձևով և ինչ տեղեկատվությունից օգտվելու հնարավորություն է տրվել (հասանելի դարձել) կամ փոխանցվել, որը պարունակում է անձնական տվյալներ` բացառությամբ օրենքով նախատեսված դեպքերի: Այս դրույթից հետևում է, որ վերոնշյալ պարտականությունը անխտիր դրվում է ԱՏՊ օրենքով նախատեսված բոլոր անձնական տվյալներ մշակողների նկատմամբ։ Միաժամանակ</w:t>
            </w:r>
            <w:r w:rsidRPr="0095462B">
              <w:rPr>
                <w:rFonts w:ascii="GHEA Grapalat" w:eastAsiaTheme="minorHAnsi" w:hAnsi="GHEA Grapalat" w:cstheme="minorBidi"/>
              </w:rPr>
              <w:t>, խնդրո առարկա դրույթը չի հստակեցնում, թե որ դեպքերում կամ ինչ չափանիշներից ելնելով՝ տվյալներ մշակողները պետք է կատարեն նշված պարտականությունը</w:t>
            </w:r>
            <w:r w:rsidRPr="00B037B3">
              <w:rPr>
                <w:rFonts w:ascii="GHEA Grapalat" w:eastAsiaTheme="minorHAnsi" w:hAnsi="GHEA Grapalat" w:cstheme="minorBidi"/>
              </w:rPr>
              <w:t xml:space="preserve"> (օրինակ՝ ԵՄ «Տվյալների պաշտպանության ընդհանուր կանոնակարգի»/GDPR 24-րդ հոդվածի 1-ին կետում տվյալներ մշակողի կողմից տվյալների անվտանգությանն ուղղված համապատասխան կազմակերպչական և տեխնիկական միջոցառումների իրականացումը կախման մեջ է դրվում </w:t>
            </w:r>
            <w:r w:rsidRPr="0095462B">
              <w:rPr>
                <w:rFonts w:ascii="GHEA Grapalat" w:eastAsiaTheme="minorHAnsi" w:hAnsi="GHEA Grapalat" w:cstheme="minorBidi"/>
              </w:rPr>
              <w:t>մշակման բնույթից, ծավալից, համատեքստից և նպատակներից, ինչպես նաև ֆիզիկական անձանց իրավունքների և ազատությունների համար առաջացող տարբեր հավանականության և ծանրության ռիսկերից)։</w:t>
            </w:r>
            <w:r w:rsidRPr="00B037B3">
              <w:rPr>
                <w:rFonts w:ascii="GHEA Grapalat" w:eastAsiaTheme="minorHAnsi" w:hAnsi="GHEA Grapalat" w:cstheme="minorBidi"/>
              </w:rPr>
              <w:t xml:space="preserve"> Արդյունքում ստացվում է, որ Նախագծով նախատեսված ԱՏՊ օրենքի 26-րդ հոդվածի 3-րդ մասով նախատեսված պարտականությունն իր բնույթով անձնական տվյալներ մշակողների համար հանդիսանում է համընդհանուր (անձնական տվյալների մշակման բոլոր դեպքերի նկատմամբ կիրառելի) պարտականություն, ինչպիսիք հանդիսանում են ԱՏՊ օրենքի 5- րդ գլխով նախատեսված պարտականությունները (օրինակ՝ տվյալներ մշակողի կողմից անձնական տվյալները տվյալների սուբյեկտին տրամադրելու, վերջինիս անձնական տվյալները ամբողջացնելու, թարմացնելու, ուղղելու կամ ոչնչացնելու պարտականությունները): Նախագծով նախատեսված ԱՏՊ օրենքի 26-րդ հոդվածի 3-րդ մասով անձնական տվյալներ մշակողների նկատմամբ սահմանված պարտականության կապակցությամբ հարկ է նշել, որ ԱՏՊ օրենքի 1-ին հոդվածի 1-ին մասի համաձայն՝ </w:t>
            </w:r>
            <w:r w:rsidRPr="00B037B3">
              <w:rPr>
                <w:rFonts w:ascii="GHEA Grapalat" w:eastAsiaTheme="minorHAnsi" w:hAnsi="GHEA Grapalat" w:cstheme="minorBidi"/>
              </w:rPr>
              <w:lastRenderedPageBreak/>
              <w:t xml:space="preserve">անձնական տվյալներ մշակողներ են համարվում ոչ միայն պետական և տեղական ինքնակառավարման մարմինները, իրավաբանական անձինք, այլև ցանկացած </w:t>
            </w:r>
            <w:r w:rsidRPr="0095462B">
              <w:rPr>
                <w:rFonts w:ascii="GHEA Grapalat" w:eastAsiaTheme="minorHAnsi" w:hAnsi="GHEA Grapalat" w:cstheme="minorBidi"/>
              </w:rPr>
              <w:t>ֆիզիկական անձ</w:t>
            </w:r>
            <w:r w:rsidRPr="00B037B3">
              <w:rPr>
                <w:rFonts w:ascii="GHEA Grapalat" w:eastAsiaTheme="minorHAnsi" w:hAnsi="GHEA Grapalat" w:cstheme="minorBidi"/>
              </w:rPr>
              <w:t xml:space="preserve">։ Դիցուք, որևէ անհատի կողմից մեկ այլ անհատի նկարը սոցցանցում հրապարակելն ԱՏՊ օրենքի իմաստով համարվում է անձնական տվյալների հրապարակում, իսկ նկար հրապարակող անձը՝ անձնական տվյալներ մշակող։ Հետևաբար մարդկային, ֆինանսական, տեխնոլոգիական առումով ռեսուրսատար պարտականության սահմանումը անհարկի ծանրաբեռնելու է նաև փոքր ծավալի, նույնիսկ անձնական, ոչ առևտրային նպատակներով անձնական տվյալներ մշակողներին (հատկապես ֆիզիկական անձ մշակողներին) անհամաչափ պարտականությամբ։ Բացի այդ, ԱՏՊ օրենքի 3-րդ հոդվածի 1-ին մասի 2-րդ մասով նախատեսված «անձնական տվյալների մշակում» հասկացությունից հետևում է, որ մշակումը կարող է իրականացվել </w:t>
            </w:r>
            <w:r w:rsidRPr="0095462B">
              <w:rPr>
                <w:rFonts w:ascii="GHEA Grapalat" w:eastAsiaTheme="minorHAnsi" w:hAnsi="GHEA Grapalat" w:cstheme="minorBidi"/>
              </w:rPr>
              <w:t>ոչ միայն ավտոմատացված, այլև մեխանիկական եղանակով,</w:t>
            </w:r>
            <w:r w:rsidRPr="00B037B3">
              <w:rPr>
                <w:rFonts w:ascii="GHEA Grapalat" w:eastAsiaTheme="minorHAnsi" w:hAnsi="GHEA Grapalat" w:cstheme="minorBidi"/>
              </w:rPr>
              <w:t xml:space="preserve"> հետևաբար, ստացվում է, որ քննարկվող պարտականության կատարումը հնարավոր չէ ապահովել անձնական տվյալների մշակման բոլոր դեպքերում։ Ավելին, նույնիսկ տեխնիկական միջոցներով անձնական տվյալների մշակման որոշ դեպքերում, ելնելով մշակման առանձնահատկություններից (օրինակ, սոցցանցում նկար հրապարակելը), հնարավոր չէ ապահովել Նախագծով նախատեսված ԱՏՊ օրենքի 26-րդ հոդվածի 3-րդ մասի պարտականության կատարումը։ </w:t>
            </w:r>
          </w:p>
          <w:p w14:paraId="0CC6B55C"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Ի լրումն վերոնշյալի, հարկ է նշել, որ հաշվի առնելով, որ ԱՏՊ օրենքն ընդամենը սահմանում է անձնական տվյալների մշակման ընդհանուր կանոնները, տվյալների պաշտպանության ընդհանուր մեխանիզմները, իսկ դրանց առարկայացումը, կոնկրետ դրսևորումները վերապահում է որոշակի իրավահարաբերությունները կարգավորող ոլորտային օրենքներին, ապա անձնական տվյալների անվտանգության կոնկրետ, որոշակիացված, ոչ համընդհանուր (ունիվերսալ) պարտականությունները, որոնք հատուկ են միայն որոշակի իրավահարաբերություններին, որոշակի սուբյեկտների կողմից անձնական տվյալների մշակման դեպքերին, </w:t>
            </w:r>
            <w:r w:rsidRPr="0095462B">
              <w:rPr>
                <w:rFonts w:ascii="GHEA Grapalat" w:eastAsiaTheme="minorHAnsi" w:hAnsi="GHEA Grapalat" w:cstheme="minorBidi"/>
              </w:rPr>
              <w:t>պետք է սահմանվեն ոչ թե ԱՏՊ օրենքով, այլ ոլորտային օրենքներով</w:t>
            </w:r>
            <w:r w:rsidRPr="00B037B3">
              <w:rPr>
                <w:rFonts w:ascii="GHEA Grapalat" w:eastAsiaTheme="minorHAnsi" w:hAnsi="GHEA Grapalat" w:cstheme="minorBidi"/>
              </w:rPr>
              <w:t xml:space="preserve">։ Հաշվի առնելով, որ Նախագծով ԱՏՊ օրենքի 26- րդ հոդվածում լրացվող 3-րդ մասի պարտականության նախատեսումը ածանցվում է «Հանրային տեղեկությունների մասին» և «Կիբեռանվտանգության մասին» օրենքների ընդունումից, իսկ նշված օրենքներն էլ արդեն նախատեսել են իրենց կարգավորման առարկայում ընդգրկված սուբյեկտների նկատմամբ անվտանգության հստակ պարտականություններ, ավելին «Հանրային տեղեկությունների մասին» </w:t>
            </w:r>
            <w:r w:rsidRPr="0095462B">
              <w:rPr>
                <w:rFonts w:ascii="GHEA Grapalat" w:eastAsiaTheme="minorHAnsi" w:hAnsi="GHEA Grapalat" w:cstheme="minorBidi"/>
              </w:rPr>
              <w:t xml:space="preserve">օրենքի նախագծի 12-րդ հոդվածի 3-րդ մասով արդեն ամբողջապես նույնությամբ նախատեսված է ԱՏՊ օրենքի 26-րդ հոդվածի 3-րդ մասի իրավադրույթը, ապա այլևս անհրաժեշտություն չկա Նախագծով նախատեսել ԱՏՊ օրենքի 26-րդ հոդվածի խնդրո </w:t>
            </w:r>
            <w:r w:rsidRPr="0095462B">
              <w:rPr>
                <w:rFonts w:ascii="GHEA Grapalat" w:eastAsiaTheme="minorHAnsi" w:hAnsi="GHEA Grapalat" w:cstheme="minorBidi"/>
              </w:rPr>
              <w:lastRenderedPageBreak/>
              <w:t>առարկա լրացումը։</w:t>
            </w:r>
            <w:r w:rsidRPr="00B037B3">
              <w:rPr>
                <w:rFonts w:ascii="GHEA Grapalat" w:eastAsiaTheme="minorHAnsi" w:hAnsi="GHEA Grapalat" w:cstheme="minorBidi"/>
              </w:rPr>
              <w:t xml:space="preserve"> Բացի այդ, ԱՏՊ օրենքով բոլոր անձնական տվյալներ մշակողների համար համընդհանուր պարտականություն սահմանելը չի բխում «Հանրային տեղեկությունների մասին» և «Կիբեռանվտանգության մասին» օրենքների ընդունման նպատակներից, կարգավորման առարկայից կամ դրանցով նախատեսված իրավադրույթներից, իրավակարգավորումներից։ Միաժամանակ, անհրաժեշտ է նշել, որ ԵՄ «Տվյալների պաշտպանության ընդհանուր կանոնակարգը»/GDPR նույնպես չի սահմանում տվյալների անվտանգության ապահովման կոնկրետ, որոշակի պարտականություններ, այլ ընդամենը սահմանափակվում է ընդհանուր բնույթի ձևակերպումներով, այն է՝ սահմանում է, որ որոշակի հանգամանքներից (մշակման բնույթից, ծավալից, համատեքստից և նպատակներից, ինչպես նաև ֆիզիկական անձանց իրավունքների և ազատությունների համար առաջացող տարբեր հավանականության և ծանրության ռիսկերից) ելնելով՝ մշակողը պետք է ձեռնարկի անձնական տվյալների անվտանգության ապահովման համապատասխան տեխնիկական և կազմակերպական միջոցառումներ (GDPR, article 24): </w:t>
            </w:r>
          </w:p>
          <w:p w14:paraId="3E28385A"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95462B">
              <w:rPr>
                <w:rFonts w:ascii="GHEA Grapalat" w:eastAsiaTheme="minorHAnsi" w:hAnsi="GHEA Grapalat" w:cstheme="minorBidi"/>
              </w:rPr>
              <w:t>Այսպիսով, ելնելով վերոգրյալից՝ առաջարկում ենք ԱՏՊ օրենքի 26-րդ հոդվածը չլրացնել Նախագծի 6-րդ հոդվածով նախատեսված բովանդակությամբ 3-րդ մասով։</w:t>
            </w:r>
            <w:r w:rsidRPr="00B037B3">
              <w:rPr>
                <w:rFonts w:ascii="GHEA Grapalat" w:eastAsiaTheme="minorHAnsi" w:hAnsi="GHEA Grapalat" w:cstheme="minorBidi"/>
              </w:rPr>
              <w:t xml:space="preserve"> Հարկ է նշել, որ Արդարադատության նախարարության, Անձնական տվյալների պաշտպանության գործակալության, Բարձր տեխնոլոգիական արդյունաբերության նախարարության և Հայաստանի տեղեկատվական համակարգերի գործակալության ներկայացուցիչների աշխատանքային քննարկումների արդյունքում ձեռք էր բերվել պայմանավորվածություն, որ ԱՏՊ օրենքի 26-րդ հոդվածում չի կատարվի Նախագծով նախատեսված բովանդակությամբ 3-րդ մասի լրացում, և </w:t>
            </w:r>
            <w:r w:rsidRPr="0095462B">
              <w:rPr>
                <w:rFonts w:ascii="GHEA Grapalat" w:eastAsiaTheme="minorHAnsi" w:hAnsi="GHEA Grapalat" w:cstheme="minorBidi"/>
              </w:rPr>
              <w:t>Անձնական տվյալների պաշտպանության գործակալությանն աշխատանքային կարգով փոխանցված Նախագծի տարբերակում առկա չէր Նախագծի 6-րդ հոդվածով նախատեսված ԱՏՊ օրենքի 26-րդ հոդվածի լրացումը։</w:t>
            </w:r>
          </w:p>
          <w:p w14:paraId="2806BBCC"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Միաժամանակ «Անձնական տվյալների պաշտպանության մասին» օրենքի փոփոխությունների կապակցությամբ հարկ է շեշտել, որ ներկայում առկա է հայեցակարգ՝ ինքնավար մարմնի ձևավորման վերաբերյալ, ուստի դրա շրջանակներում ոլորտային իրավական ակտերն առաջիկայում ամբողջովին վերանայվելու են: </w:t>
            </w:r>
          </w:p>
          <w:p w14:paraId="255F588D"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3) ««Անձնական տվյալների պաշտպանության մասին» Հայաստանի Հանրապետության օրենքում փոփոխություններ և լրացումներ կատարելու մասին» օրենքի նախագծի 7-րդ հոդվածի 2-րդ մասում ««Անձնական տվյալների պաշտպանության մասին» օրենքի» բառերն անհրաժեշտ է փոխարինել «Օրենքի» բառով՝ նկատի ունենալով նշված նախագծի 1-ին հոդվածի 1-ին մասը։</w:t>
            </w:r>
          </w:p>
          <w:p w14:paraId="55D4F216" w14:textId="372B4E0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b/>
              </w:rPr>
              <w:lastRenderedPageBreak/>
              <w:t>103</w:t>
            </w:r>
            <w:r w:rsidRPr="00B037B3">
              <w:rPr>
                <w:rFonts w:ascii="Cambria Math" w:eastAsiaTheme="minorHAnsi" w:hAnsi="Cambria Math" w:cs="Cambria Math"/>
                <w:b/>
              </w:rPr>
              <w:t>․</w:t>
            </w:r>
            <w:r w:rsidRPr="00B037B3">
              <w:rPr>
                <w:rFonts w:ascii="GHEA Grapalat" w:eastAsiaTheme="minorHAnsi" w:hAnsi="GHEA Grapalat" w:cstheme="minorBidi"/>
                <w:b/>
              </w:rPr>
              <w:t>««Հայաստանի</w:t>
            </w:r>
            <w:r w:rsidRPr="00B037B3">
              <w:rPr>
                <w:rFonts w:eastAsiaTheme="minorHAnsi"/>
                <w:b/>
              </w:rPr>
              <w:t> </w:t>
            </w:r>
            <w:r w:rsidRPr="00B037B3">
              <w:rPr>
                <w:rFonts w:ascii="GHEA Grapalat" w:eastAsiaTheme="minorHAnsi" w:hAnsi="GHEA Grapalat" w:cstheme="minorBidi"/>
                <w:b/>
              </w:rPr>
              <w:t>Հանրապետությունում</w:t>
            </w:r>
            <w:r w:rsidRPr="00B037B3">
              <w:rPr>
                <w:rFonts w:eastAsiaTheme="minorHAnsi"/>
                <w:b/>
              </w:rPr>
              <w:t> </w:t>
            </w:r>
            <w:r w:rsidRPr="00B037B3">
              <w:rPr>
                <w:rFonts w:ascii="GHEA Grapalat" w:eastAsiaTheme="minorHAnsi" w:hAnsi="GHEA Grapalat" w:cstheme="minorBidi"/>
                <w:b/>
              </w:rPr>
              <w:t>ստուգումների</w:t>
            </w:r>
            <w:r w:rsidRPr="00B037B3">
              <w:rPr>
                <w:rFonts w:eastAsiaTheme="minorHAnsi"/>
                <w:b/>
              </w:rPr>
              <w:t> </w:t>
            </w:r>
            <w:r w:rsidRPr="00B037B3">
              <w:rPr>
                <w:rFonts w:ascii="GHEA Grapalat" w:eastAsiaTheme="minorHAnsi" w:hAnsi="GHEA Grapalat" w:cstheme="minorBidi"/>
                <w:b/>
              </w:rPr>
              <w:t>կազմակերպման</w:t>
            </w:r>
            <w:r w:rsidRPr="00B037B3">
              <w:rPr>
                <w:rFonts w:eastAsiaTheme="minorHAnsi"/>
                <w:b/>
              </w:rPr>
              <w:t> </w:t>
            </w:r>
            <w:r w:rsidRPr="00B037B3">
              <w:rPr>
                <w:rFonts w:ascii="GHEA Grapalat" w:eastAsiaTheme="minorHAnsi" w:hAnsi="GHEA Grapalat" w:cstheme="minorBidi"/>
                <w:b/>
              </w:rPr>
              <w:t>և անցկացման</w:t>
            </w:r>
            <w:r w:rsidRPr="00B037B3">
              <w:rPr>
                <w:rFonts w:eastAsiaTheme="minorHAnsi"/>
                <w:b/>
              </w:rPr>
              <w:t> </w:t>
            </w:r>
            <w:r w:rsidRPr="00B037B3">
              <w:rPr>
                <w:rFonts w:ascii="GHEA Grapalat" w:eastAsiaTheme="minorHAnsi" w:hAnsi="GHEA Grapalat" w:cstheme="minorBidi"/>
                <w:b/>
              </w:rPr>
              <w:t>մասին»</w:t>
            </w:r>
            <w:r w:rsidRPr="00B037B3">
              <w:rPr>
                <w:rFonts w:eastAsiaTheme="minorHAnsi"/>
                <w:b/>
              </w:rPr>
              <w:t> </w:t>
            </w:r>
            <w:r w:rsidRPr="00B037B3">
              <w:rPr>
                <w:rFonts w:ascii="GHEA Grapalat" w:eastAsiaTheme="minorHAnsi" w:hAnsi="GHEA Grapalat" w:cstheme="minorBidi"/>
                <w:b/>
              </w:rPr>
              <w:t>օրենքում</w:t>
            </w:r>
            <w:r w:rsidRPr="00B037B3">
              <w:rPr>
                <w:rFonts w:eastAsiaTheme="minorHAnsi"/>
                <w:b/>
              </w:rPr>
              <w:t> </w:t>
            </w:r>
            <w:r w:rsidRPr="00B037B3">
              <w:rPr>
                <w:rFonts w:ascii="GHEA Grapalat" w:eastAsiaTheme="minorHAnsi" w:hAnsi="GHEA Grapalat" w:cstheme="minorBidi"/>
                <w:b/>
              </w:rPr>
              <w:t>լրացում</w:t>
            </w:r>
            <w:r w:rsidRPr="00B037B3">
              <w:rPr>
                <w:rFonts w:eastAsiaTheme="minorHAnsi"/>
                <w:b/>
              </w:rPr>
              <w:t> </w:t>
            </w:r>
            <w:r w:rsidRPr="00B037B3">
              <w:rPr>
                <w:rFonts w:ascii="GHEA Grapalat" w:eastAsiaTheme="minorHAnsi" w:hAnsi="GHEA Grapalat" w:cstheme="minorBidi"/>
                <w:b/>
              </w:rPr>
              <w:t>կատարելու</w:t>
            </w:r>
            <w:r w:rsidRPr="00B037B3">
              <w:rPr>
                <w:rFonts w:eastAsiaTheme="minorHAnsi"/>
                <w:b/>
              </w:rPr>
              <w:t> </w:t>
            </w:r>
            <w:r w:rsidRPr="00B037B3">
              <w:rPr>
                <w:rFonts w:ascii="GHEA Grapalat" w:eastAsiaTheme="minorHAnsi" w:hAnsi="GHEA Grapalat" w:cstheme="minorBidi"/>
                <w:b/>
              </w:rPr>
              <w:t>մասին» օրենքի նախագծի</w:t>
            </w:r>
            <w:r w:rsidRPr="00B037B3">
              <w:rPr>
                <w:rFonts w:ascii="GHEA Grapalat" w:eastAsiaTheme="minorHAnsi" w:hAnsi="GHEA Grapalat" w:cstheme="minorBidi"/>
              </w:rPr>
              <w:t xml:space="preserve"> 2-րդ հոդվածի 1-ին մասն անհրաժեշտ է համարակալել՝  հաշվի առնելով «Նորմատիվ իրավական ակտերի մասին» օրենքի 14-րդ հոդվածի 3-րդ մասի պահանջները։</w:t>
            </w:r>
          </w:p>
          <w:p w14:paraId="6558202A"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b/>
              </w:rPr>
              <w:t>104</w:t>
            </w:r>
            <w:r w:rsidRPr="00B037B3">
              <w:rPr>
                <w:rFonts w:ascii="Cambria Math" w:eastAsiaTheme="minorHAnsi" w:hAnsi="Cambria Math" w:cs="Cambria Math"/>
                <w:b/>
              </w:rPr>
              <w:t>․</w:t>
            </w:r>
            <w:r w:rsidRPr="00B037B3">
              <w:rPr>
                <w:rFonts w:ascii="GHEA Grapalat" w:eastAsiaTheme="minorHAnsi" w:hAnsi="GHEA Grapalat" w:cstheme="minorBidi"/>
                <w:b/>
              </w:rPr>
              <w:t xml:space="preserve"> «Հայաստանի Հանրապետության քրեական դատավարության օրենսգրքում լրացում կատարելու մասին» օրենքի նախագծի</w:t>
            </w:r>
            <w:r w:rsidRPr="00B037B3">
              <w:rPr>
                <w:rFonts w:ascii="GHEA Grapalat" w:eastAsiaTheme="minorHAnsi" w:hAnsi="GHEA Grapalat" w:cstheme="minorBidi"/>
              </w:rPr>
              <w:t xml:space="preserve"> 1-ին հոդվածի 1-ին մասով օրենսգրքի 57-րդ հոդվածի 3-րդ մասում լրացվող նոր 9-րդ կետի արդյունքում ստացվում է, որ որպես վկա չի կարող հարցաքննվել կամ առարկաներ, փաստաթղթեր կամ այլ նյութեր ներկայացնել </w:t>
            </w:r>
            <w:r w:rsidRPr="0095462B">
              <w:rPr>
                <w:rFonts w:ascii="GHEA Grapalat" w:eastAsiaTheme="minorHAnsi" w:hAnsi="GHEA Grapalat" w:cstheme="minorBidi"/>
                <w:b/>
                <w:i/>
              </w:rPr>
              <w:t>տեղեկատվական համակարգերի կարգավորման մարմնի անդամն</w:t>
            </w:r>
            <w:r w:rsidRPr="00B037B3">
              <w:rPr>
                <w:rFonts w:ascii="GHEA Grapalat" w:eastAsiaTheme="minorHAnsi" w:hAnsi="GHEA Grapalat" w:cstheme="minorBidi"/>
                <w:b/>
                <w:i/>
              </w:rPr>
              <w:t xml:space="preserve"> </w:t>
            </w:r>
            <w:r w:rsidRPr="00B037B3">
              <w:rPr>
                <w:rFonts w:ascii="GHEA Grapalat" w:eastAsiaTheme="minorHAnsi" w:hAnsi="GHEA Grapalat" w:cstheme="minorBidi"/>
              </w:rPr>
              <w:t>իր լիազորությունների իրականացման ժամանակահատվածում և դրանից հետո՝ պաշտոնավարման ընթացքում, Տեղեկատվական համակարգերի կարգավորման մարմնի կողմից իրականացված վարչական վարույթի առնչությամբ, բացառությամբ տվյալ վարույթի ընթացքում թույլ տված սխալների և չարաշահումների քննության դեպքի։</w:t>
            </w:r>
          </w:p>
          <w:p w14:paraId="00D6D3DD"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Այս կապակցությամբ հարկ է նկատի ունենալ ««Տեղեկատվական համակարգերի կարգավորման մարմնի մասին» օրենքի նախագծի 13-րդ հոդվածի 5-րդ մասը, համաձայն որի՝ Հանձնաժողովի </w:t>
            </w:r>
            <w:r w:rsidRPr="0095462B">
              <w:rPr>
                <w:rFonts w:ascii="GHEA Grapalat" w:eastAsiaTheme="minorHAnsi" w:hAnsi="GHEA Grapalat" w:cstheme="minorBidi"/>
              </w:rPr>
              <w:t>հանրային ծառայողները</w:t>
            </w:r>
            <w:r w:rsidRPr="0095462B">
              <w:rPr>
                <w:rFonts w:ascii="GHEA Grapalat" w:eastAsiaTheme="minorHAnsi" w:hAnsi="GHEA Grapalat" w:cstheme="minorBidi"/>
                <w:b/>
              </w:rPr>
              <w:t xml:space="preserve"> և աշխատողներն իրենց լիազորությունների իրականացման ժամանակահատվածում և դրանից հետո չեն կարող</w:t>
            </w:r>
            <w:r w:rsidRPr="00B037B3">
              <w:rPr>
                <w:rFonts w:ascii="GHEA Grapalat" w:eastAsiaTheme="minorHAnsi" w:hAnsi="GHEA Grapalat" w:cstheme="minorBidi"/>
              </w:rPr>
              <w:t xml:space="preserve"> բացատրություն տալ կամ հարցաքննվել իրականացրած վարչական վարույթի հետ կապված, բացառությամբ տվյալ վարույթի ընթացքում թույլ տված չարաշահումների քննության դեպքի։ Հանձնաժողովի հանրային ծառայողները և աշխատողները չեն կարող ենթարկվել գույքային, վարչական պատասխանատվության օրենքով նախատեսված իրենց պարտականությունների պատշաճ կատարման համար:</w:t>
            </w:r>
          </w:p>
          <w:p w14:paraId="4C8A6847"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Վերոգրյալից ելնելով՝ անհրաժեշտ է «Հայաստանի Հանրապետության քրեական դատավարության օրենսգրքում լրացում կատարելու մասին» օրենքի նախագծի 1-ին հոդվածի 1-ին մասով օրենսգրքի 57-րդ հոդվածի 3-րդ մասում լրացվող նոր 9-րդ կետը լրամշակել։</w:t>
            </w:r>
          </w:p>
          <w:p w14:paraId="74CF3EF6"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105</w:t>
            </w:r>
            <w:r w:rsidRPr="00B037B3">
              <w:rPr>
                <w:rFonts w:ascii="Cambria Math" w:eastAsiaTheme="minorHAnsi" w:hAnsi="Cambria Math" w:cs="Cambria Math"/>
              </w:rPr>
              <w:t>․</w:t>
            </w:r>
            <w:r w:rsidRPr="00B037B3">
              <w:rPr>
                <w:rFonts w:ascii="GHEA Grapalat" w:eastAsiaTheme="minorHAnsi" w:hAnsi="GHEA Grapalat" w:cstheme="minorBidi"/>
              </w:rPr>
              <w:t xml:space="preserve"> «Հայաստանի Հանրապետության քրեական դատավարության օրենսգրքում լրացում կատարելու մասին» օրենքի նախագծի 1-ին հոդվածի 1-ին մասով նախատեսվող լրացման արդյունքում անհրաժեշտություն կառաջանա Հայաստանի</w:t>
            </w:r>
            <w:r w:rsidRPr="00B037B3">
              <w:rPr>
                <w:rFonts w:eastAsiaTheme="minorHAnsi"/>
              </w:rPr>
              <w:t> </w:t>
            </w:r>
            <w:r w:rsidRPr="00B037B3">
              <w:rPr>
                <w:rFonts w:ascii="GHEA Grapalat" w:eastAsiaTheme="minorHAnsi" w:hAnsi="GHEA Grapalat" w:cstheme="minorBidi"/>
              </w:rPr>
              <w:t>հանրապետության</w:t>
            </w:r>
            <w:r w:rsidRPr="00B037B3">
              <w:rPr>
                <w:rFonts w:eastAsiaTheme="minorHAnsi"/>
              </w:rPr>
              <w:t> </w:t>
            </w:r>
            <w:r w:rsidRPr="00B037B3">
              <w:rPr>
                <w:rFonts w:ascii="GHEA Grapalat" w:eastAsiaTheme="minorHAnsi" w:hAnsi="GHEA Grapalat" w:cstheme="minorBidi"/>
              </w:rPr>
              <w:t>քրեական</w:t>
            </w:r>
            <w:r w:rsidRPr="00B037B3">
              <w:rPr>
                <w:rFonts w:eastAsiaTheme="minorHAnsi"/>
              </w:rPr>
              <w:t> </w:t>
            </w:r>
            <w:r w:rsidRPr="00B037B3">
              <w:rPr>
                <w:rFonts w:ascii="GHEA Grapalat" w:eastAsiaTheme="minorHAnsi" w:hAnsi="GHEA Grapalat" w:cstheme="minorBidi"/>
              </w:rPr>
              <w:t>դատավարության</w:t>
            </w:r>
            <w:r w:rsidRPr="00B037B3">
              <w:rPr>
                <w:rFonts w:eastAsiaTheme="minorHAnsi"/>
              </w:rPr>
              <w:t> </w:t>
            </w:r>
            <w:r w:rsidRPr="00B037B3">
              <w:rPr>
                <w:rFonts w:ascii="GHEA Grapalat" w:eastAsiaTheme="minorHAnsi" w:hAnsi="GHEA Grapalat" w:cstheme="minorBidi"/>
              </w:rPr>
              <w:t>օրենսգրքի 57-րդ հոդվածի 3-րդ մասի 8-րդ կետում «։» կետադրական նշանը փոխարինել «</w:t>
            </w:r>
            <w:r w:rsidRPr="00B037B3">
              <w:rPr>
                <w:rFonts w:ascii="Cambria Math" w:eastAsiaTheme="minorHAnsi" w:hAnsi="Cambria Math" w:cs="Cambria Math"/>
              </w:rPr>
              <w:t>․</w:t>
            </w:r>
            <w:r w:rsidRPr="00B037B3">
              <w:rPr>
                <w:rFonts w:ascii="GHEA Grapalat" w:eastAsiaTheme="minorHAnsi" w:hAnsi="GHEA Grapalat" w:cstheme="minorBidi"/>
              </w:rPr>
              <w:t>» կետադրական նշանով, իսկ նախագծի «դեպքի» բառից հետո կիրառվող «</w:t>
            </w:r>
            <w:r w:rsidRPr="00B037B3">
              <w:rPr>
                <w:rFonts w:ascii="Cambria Math" w:eastAsiaTheme="minorHAnsi" w:hAnsi="Cambria Math" w:cs="Cambria Math"/>
              </w:rPr>
              <w:t>․</w:t>
            </w:r>
            <w:r w:rsidRPr="00B037B3">
              <w:rPr>
                <w:rFonts w:ascii="GHEA Grapalat" w:eastAsiaTheme="minorHAnsi" w:hAnsi="GHEA Grapalat" w:cstheme="minorBidi"/>
              </w:rPr>
              <w:t>» կետադրական նշանը՝ «։» կետադրական նշանով։</w:t>
            </w:r>
          </w:p>
          <w:p w14:paraId="4DAF607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rPr>
              <w:lastRenderedPageBreak/>
              <w:t>106</w:t>
            </w:r>
            <w:r w:rsidRPr="00B037B3">
              <w:rPr>
                <w:rFonts w:ascii="Cambria Math" w:eastAsiaTheme="minorHAnsi" w:hAnsi="Cambria Math" w:cs="Cambria Math"/>
              </w:rPr>
              <w:t>․</w:t>
            </w:r>
            <w:r w:rsidRPr="00B037B3">
              <w:rPr>
                <w:rFonts w:ascii="GHEA Grapalat" w:eastAsiaTheme="minorHAnsi" w:hAnsi="GHEA Grapalat" w:cstheme="minorBidi"/>
              </w:rPr>
              <w:t xml:space="preserve"> </w:t>
            </w:r>
            <w:r w:rsidRPr="000F543A">
              <w:rPr>
                <w:rFonts w:ascii="GHEA Grapalat" w:eastAsiaTheme="minorHAnsi" w:hAnsi="GHEA Grapalat" w:cstheme="minorBidi"/>
              </w:rPr>
              <w:t>««Նորմատիվ իրավական ակտերի մասին» օրենքում լրացում կատարելու մասին» օրենքի նախագծի 1-ին հոդվածի 1-ին մասով «Նորմատիվ իրավական ակտերի մասին»</w:t>
            </w:r>
            <w:r w:rsidRPr="00B037B3">
              <w:rPr>
                <w:rFonts w:ascii="GHEA Grapalat" w:eastAsiaTheme="minorHAnsi" w:hAnsi="GHEA Grapalat" w:cstheme="minorBidi"/>
              </w:rPr>
              <w:t xml:space="preserve"> օրենքի 7-րդ հոդվածում լրացվող նոր 5-րդ մասի համաձայն՝ </w:t>
            </w:r>
            <w:r w:rsidRPr="00B037B3">
              <w:rPr>
                <w:rFonts w:ascii="GHEA Grapalat" w:eastAsiaTheme="minorHAnsi" w:hAnsi="GHEA Grapalat" w:cstheme="minorBidi"/>
                <w:b/>
              </w:rPr>
              <w:t>փորձաքննության չեն ենթարկվում հանրային տեղեկություններին հասանելիությունը սահմանափակելու կամ հասանելիություն չտրամադրելու վերաբերյալ տեղեկատվական համակարգերի կարգավորման հանձնաժողովի որոշումների նախագծերը։</w:t>
            </w:r>
          </w:p>
          <w:p w14:paraId="5C15CF2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Սույն դեպքում նկատի ունենալով, որ նշված լրացումը որևէ կերպ հիմնավորված չէ և հիմք ընդունելով «Նորմատիվ իրավական ակտերի մասին» օրենքի 6-րդ հոդվածի 5-րդ մասը, համաձայն որի՝ փորձաքննության ներկայացվող նորմատիվ իրավական ակտին կցվող </w:t>
            </w:r>
            <w:r w:rsidRPr="00B037B3">
              <w:rPr>
                <w:rFonts w:ascii="GHEA Grapalat" w:eastAsiaTheme="minorHAnsi" w:hAnsi="GHEA Grapalat" w:cstheme="minorBidi"/>
                <w:b/>
              </w:rPr>
              <w:t>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w:t>
            </w:r>
            <w:r w:rsidRPr="00B037B3">
              <w:rPr>
                <w:rFonts w:ascii="GHEA Grapalat" w:eastAsiaTheme="minorHAnsi" w:hAnsi="GHEA Grapalat" w:cstheme="minorBidi"/>
              </w:rPr>
              <w:t xml:space="preserve"> ակտի նորմատիվ բնույթի հիմնավորվածությունը: (...)՝ այս պահի դրությամբ հնարավոր չէ գնահատել նշված կարգավորման անհրաժեշտությունը, ուստի անհրաժեշտ է նշված նախագիծը լրացուցիչ հիմնավորել։</w:t>
            </w:r>
          </w:p>
          <w:p w14:paraId="4BB94EB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Բացի այդ, ««Նորմատիվ իրավական ակտերի մասին» օրենքում լրացում կատարելու մասին» օրենքի նախագծի 2-րդ հոդվածի 1-ին մասն անհրաժեշտ է համարակալել՝ պահպանելով «Նորմատիվ իրավական ակտերի մասին» օրենքի 14-րդ հոդվածի 3-րդ մասի պահանջները։</w:t>
            </w:r>
          </w:p>
          <w:p w14:paraId="1F0E38EC"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Միաժամանակ «Նորմատիվ իրավական ակտերի մասին» օրենքում լրացում կատարելու մասին» օրենքի նախագծի 1-ին հոդվածի առումով հարկ է նկատել, որ պարտադիր փորձաքննության ենթակա են բոլոր օրենսդրական և ենթաօրենսդրական նորմատիվ իրավական ակտերի նախագծերը, բացառությամբ որոշ նախագծերի, օրինակ, ռազմական և արտակարգ դրություն հայտարարելու մասին Կառավարության որոշումների նախագծերը, ինչը պայմանավորված է մի շարք գործոններով. օրինակ, շատ հրատապություն, գաղտնիություն և այլն: Սակայն, տվյալ դեպքում չի ներկայացվել տվյալ որոշումների նախագծերի փորձաքննության ենթակա չլինելու այնպիսի հիմնավոր պատճառաբանություն, ինչի արդյունքում հիմնավոր կգնահատվեր կոնկրետ այս որոշումների պետական-իրավական փորձաքննության ենթակա չլինելու հանգամանքը:</w:t>
            </w:r>
          </w:p>
          <w:p w14:paraId="7FAA792B"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Վերոշարադրյալի համատեքստում, կարծում ենք, հակասություն է առաջանում Սահմանադրության 1-ին հոդվածով ամրագրված՝ իրավական պետության և վերջինիս հատկանիշներից իրավունքի գերակայության գլխավոր պահանջներից՝ իրավական որոշակիության սկզբունքի համատեքստում, ինչը, ի թիվս այլնի, ապահովվում է փորձաքննության ենթարկված կանխատեսելի, հստակ և բոլորի համար մատչելի իրավական ակտերով: </w:t>
            </w:r>
          </w:p>
          <w:p w14:paraId="49F752BE"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rPr>
              <w:lastRenderedPageBreak/>
              <w:t>107</w:t>
            </w:r>
            <w:r w:rsidRPr="00B037B3">
              <w:rPr>
                <w:rFonts w:ascii="Cambria Math" w:eastAsiaTheme="minorHAnsi" w:hAnsi="Cambria Math" w:cs="Cambria Math"/>
              </w:rPr>
              <w:t>․</w:t>
            </w:r>
            <w:r w:rsidRPr="00B037B3">
              <w:rPr>
                <w:rFonts w:ascii="GHEA Grapalat" w:eastAsiaTheme="minorHAnsi" w:hAnsi="GHEA Grapalat" w:cstheme="minorBidi"/>
              </w:rPr>
              <w:t xml:space="preserve"> ««Պետական գաղտնիքի մասին» Հայաստանի Հանրապետության օրենքում փոփոխություն կատարելու մասին» օրենքի նախագծի 1-ին հոդվածով նոր խմբագրությամբ շարադրվող «Պետական գաղտնիքի մասին» օրենքի 7-րդ գլխի 30-րդ հոդվածի 1-ին մասի 3-րդ, 4-րդ, 16-րդ և 17-րդ կետերի համաձայն՝ արգելվում է սահմանափակ տարածման ծառայողական տեղեկությունների շարքին դասել </w:t>
            </w:r>
            <w:r w:rsidRPr="00B037B3">
              <w:rPr>
                <w:rFonts w:ascii="GHEA Grapalat" w:eastAsiaTheme="minorHAnsi" w:hAnsi="GHEA Grapalat" w:cstheme="minorBidi"/>
                <w:b/>
              </w:rPr>
              <w:t>տնտեսական</w:t>
            </w:r>
            <w:r w:rsidRPr="00B037B3">
              <w:rPr>
                <w:rFonts w:ascii="GHEA Grapalat" w:eastAsiaTheme="minorHAnsi" w:hAnsi="GHEA Grapalat" w:cstheme="minorBidi"/>
              </w:rPr>
              <w:t xml:space="preserve"> և սոցիալական կանխատեսումները, </w:t>
            </w:r>
            <w:r w:rsidRPr="00B037B3">
              <w:rPr>
                <w:rFonts w:ascii="GHEA Grapalat" w:eastAsiaTheme="minorHAnsi" w:hAnsi="GHEA Grapalat" w:cstheme="minorBidi"/>
                <w:b/>
              </w:rPr>
              <w:t>շրջակա միջավայրի վիճակի</w:t>
            </w:r>
            <w:r w:rsidRPr="00B037B3">
              <w:rPr>
                <w:rFonts w:ascii="GHEA Grapalat" w:eastAsiaTheme="minorHAnsi" w:hAnsi="GHEA Grapalat" w:cstheme="minorBidi"/>
              </w:rPr>
              <w:t xml:space="preserve"> և արտանետումների մասին տվյալները, բյուջեի կատարման, </w:t>
            </w:r>
            <w:r w:rsidRPr="00B037B3">
              <w:rPr>
                <w:rFonts w:ascii="GHEA Grapalat" w:eastAsiaTheme="minorHAnsi" w:hAnsi="GHEA Grapalat" w:cstheme="minorBidi"/>
                <w:b/>
              </w:rPr>
              <w:t>տնտեսության վիճակի</w:t>
            </w:r>
            <w:r w:rsidRPr="00B037B3">
              <w:rPr>
                <w:rFonts w:ascii="GHEA Grapalat" w:eastAsiaTheme="minorHAnsi" w:hAnsi="GHEA Grapalat" w:cstheme="minorBidi"/>
              </w:rPr>
              <w:t xml:space="preserve"> և բնակչության կարիքների մասին տեղեկությունները, </w:t>
            </w:r>
            <w:r w:rsidRPr="00B037B3">
              <w:rPr>
                <w:rFonts w:ascii="GHEA Grapalat" w:eastAsiaTheme="minorHAnsi" w:hAnsi="GHEA Grapalat" w:cstheme="minorBidi"/>
                <w:b/>
              </w:rPr>
              <w:t>սույն օրենքի 9-րդ հոդվածով նախատեսված տեղեկությունները:</w:t>
            </w:r>
          </w:p>
          <w:p w14:paraId="302E210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Այս կապակցությամբ, հարկ է նկատի ունենալ «Պետական գաղտնիքի մասին» օրենքի 9-րդ հոդվածի 1-ին մասի 2-րդ կետը, որով սահմանված է, որ արգելվում է պետական գաղտնիքի շարքին դասել </w:t>
            </w:r>
            <w:r w:rsidRPr="00B037B3">
              <w:rPr>
                <w:rFonts w:ascii="GHEA Grapalat" w:eastAsiaTheme="minorHAnsi" w:hAnsi="GHEA Grapalat" w:cstheme="minorBidi"/>
                <w:b/>
              </w:rPr>
              <w:t>տնտեսության ընդհանուր վիճակը</w:t>
            </w:r>
            <w:r w:rsidRPr="00B037B3">
              <w:rPr>
                <w:rFonts w:ascii="GHEA Grapalat" w:eastAsiaTheme="minorHAnsi" w:hAnsi="GHEA Grapalat" w:cstheme="minorBidi"/>
              </w:rPr>
              <w:t xml:space="preserve">, </w:t>
            </w:r>
            <w:r w:rsidRPr="00B037B3">
              <w:rPr>
                <w:rFonts w:ascii="GHEA Grapalat" w:eastAsiaTheme="minorHAnsi" w:hAnsi="GHEA Grapalat" w:cstheme="minorBidi"/>
                <w:b/>
              </w:rPr>
              <w:t xml:space="preserve">ինչպես նաև շրջակա միջավայրի պահպանության, </w:t>
            </w:r>
            <w:r w:rsidRPr="00B037B3">
              <w:rPr>
                <w:rFonts w:ascii="GHEA Grapalat" w:eastAsiaTheme="minorHAnsi" w:hAnsi="GHEA Grapalat" w:cstheme="minorBidi"/>
              </w:rPr>
              <w:t>առողջապահության, կրթության, գյուղատնտեսության, մշակույթի, առևտրի բնագավառներում տիրող իրական վիճակը ներկայացնող տեղեկությունները։</w:t>
            </w:r>
          </w:p>
          <w:p w14:paraId="74B714B6"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b/>
              </w:rPr>
            </w:pPr>
            <w:r w:rsidRPr="00B037B3">
              <w:rPr>
                <w:rFonts w:ascii="GHEA Grapalat" w:eastAsiaTheme="minorHAnsi" w:hAnsi="GHEA Grapalat" w:cstheme="minorBidi"/>
              </w:rPr>
              <w:t>Վերոգրյալից ելնելով և անհիմն կրկնություններից խուսափելու նպատակով՝ առաջարկում ենք ««Պետական գաղտնիքի մասին» Հայաստանի Հանրապետության օրենքում փոփոխություն կատարելու մասին» օրենքի նախագծի 1-ին հոդվածով նոր խմբագրությամբ շարադրվող «Պետական գաղտնիքի մասին» օրենքի 7-րդ գլխի 30-րդ հոդվածի 1-ին մասի 3-րդ, 4-րդ և 16-րդ կետերը խմբագրել։</w:t>
            </w:r>
          </w:p>
          <w:p w14:paraId="2EA28946"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108</w:t>
            </w:r>
            <w:r w:rsidRPr="00B037B3">
              <w:rPr>
                <w:rFonts w:ascii="Cambria Math" w:eastAsiaTheme="minorHAnsi" w:hAnsi="Cambria Math" w:cs="Cambria Math"/>
              </w:rPr>
              <w:t>․</w:t>
            </w:r>
            <w:r w:rsidRPr="00B037B3">
              <w:rPr>
                <w:rFonts w:ascii="GHEA Grapalat" w:eastAsiaTheme="minorHAnsi" w:hAnsi="GHEA Grapalat" w:cstheme="minorBidi"/>
              </w:rPr>
              <w:t xml:space="preserve"> «Վարչական իրավախախտումների վերաբերյալ Հայաստանի Հանրապետության օրենսգրքում լրացումներ կատարելու մասին» օրենքի նախագծի 2-րդ հոդվածն ունի վերանայման կարիք՝ նկատի ունենալով, որ «Վարչական իրավախախտումների վերաբերյալ Հայաստանի Հանրապետության օրենսգրքում լրացումներ կատարելու մասին» 2025 թվականի</w:t>
            </w:r>
            <w:r w:rsidRPr="00B037B3">
              <w:rPr>
                <w:rFonts w:eastAsiaTheme="minorHAnsi"/>
              </w:rPr>
              <w:t> </w:t>
            </w:r>
            <w:r w:rsidRPr="00B037B3">
              <w:rPr>
                <w:rFonts w:ascii="GHEA Grapalat" w:eastAsiaTheme="minorHAnsi" w:hAnsi="GHEA Grapalat" w:cstheme="minorBidi"/>
              </w:rPr>
              <w:t>մայիսի</w:t>
            </w:r>
            <w:r w:rsidRPr="00B037B3">
              <w:rPr>
                <w:rFonts w:eastAsiaTheme="minorHAnsi"/>
              </w:rPr>
              <w:t> </w:t>
            </w:r>
            <w:r w:rsidRPr="00B037B3">
              <w:rPr>
                <w:rFonts w:ascii="GHEA Grapalat" w:eastAsiaTheme="minorHAnsi" w:hAnsi="GHEA Grapalat" w:cstheme="minorBidi"/>
              </w:rPr>
              <w:t>12-ի ՀՕ-110-Ն օրենքի 1-ին հոդվածով Վարչական իրավախախտումների վերաբերյալ Հայաստանի Հանրապետության օրենսգիրքն արդեն իսկ լրացվել է 189</w:t>
            </w:r>
            <w:r w:rsidRPr="00B037B3">
              <w:rPr>
                <w:rFonts w:ascii="Cambria Math" w:eastAsiaTheme="minorHAnsi" w:hAnsi="Cambria Math" w:cs="Cambria Math"/>
              </w:rPr>
              <w:t>․</w:t>
            </w:r>
            <w:r w:rsidRPr="00B037B3">
              <w:rPr>
                <w:rFonts w:ascii="GHEA Grapalat" w:eastAsiaTheme="minorHAnsi" w:hAnsi="GHEA Grapalat" w:cstheme="minorBidi"/>
              </w:rPr>
              <w:t>29-րդ հոդվածով։</w:t>
            </w:r>
          </w:p>
          <w:p w14:paraId="2C78FF5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109</w:t>
            </w:r>
            <w:r w:rsidRPr="00B037B3">
              <w:rPr>
                <w:rFonts w:ascii="Cambria Math" w:eastAsiaTheme="minorHAnsi" w:hAnsi="Cambria Math" w:cs="Cambria Math"/>
              </w:rPr>
              <w:t>․</w:t>
            </w:r>
            <w:r w:rsidRPr="00B037B3">
              <w:rPr>
                <w:rFonts w:ascii="GHEA Grapalat" w:eastAsiaTheme="minorHAnsi" w:hAnsi="GHEA Grapalat" w:cstheme="minorBidi"/>
              </w:rPr>
              <w:t xml:space="preserve"> «Վարչական իրավախախտումների վերաբերյալ Հայաստանի Հանրապետության օրենսգրքում լրացումներ կատարելու մասին» օրենքի նախագծի 2-րդ հոդվածի 2-րդ մասում առկա է չհամարակալված պարբերություն, ինչն անհրաժեշտ է նախատեսել առանձին մասի տեսքով, վերանայել «նույն արարքը» ձևակերպումը՝ հղում կատարելով համապատասխան արարքը սահմանող մասին։</w:t>
            </w:r>
          </w:p>
          <w:p w14:paraId="38E8C6A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110</w:t>
            </w:r>
            <w:r w:rsidRPr="00B037B3">
              <w:rPr>
                <w:rFonts w:ascii="Cambria Math" w:eastAsiaTheme="minorHAnsi" w:hAnsi="Cambria Math" w:cs="Cambria Math"/>
              </w:rPr>
              <w:t>․</w:t>
            </w:r>
            <w:r w:rsidRPr="00B037B3">
              <w:rPr>
                <w:rFonts w:ascii="GHEA Grapalat" w:eastAsiaTheme="minorHAnsi" w:hAnsi="GHEA Grapalat" w:cstheme="minorBidi"/>
              </w:rPr>
              <w:t xml:space="preserve"> «Վարչական իրավախախտումների վերաբերյալ Հայաստանի Հանրապետության օրենսգրքում լրացումներ կատարելու մասին» օրենքի նախագծի 3-րդ հոդվածով նախատեսվում է Վարչական իրավախախտումների վերաբերյալ Հայաստանի </w:t>
            </w:r>
            <w:r w:rsidRPr="00B037B3">
              <w:rPr>
                <w:rFonts w:ascii="GHEA Grapalat" w:eastAsiaTheme="minorHAnsi" w:hAnsi="GHEA Grapalat" w:cstheme="minorBidi"/>
              </w:rPr>
              <w:lastRenderedPageBreak/>
              <w:t>Հանրապետության օրենսգիրքը լրացնել նոր 193</w:t>
            </w:r>
            <w:r w:rsidRPr="00B037B3">
              <w:rPr>
                <w:rFonts w:ascii="Cambria Math" w:eastAsiaTheme="minorHAnsi" w:hAnsi="Cambria Math" w:cs="Cambria Math"/>
              </w:rPr>
              <w:t>․</w:t>
            </w:r>
            <w:r w:rsidRPr="00B037B3">
              <w:rPr>
                <w:rFonts w:ascii="GHEA Grapalat" w:eastAsiaTheme="minorHAnsi" w:hAnsi="GHEA Grapalat" w:cstheme="minorBidi"/>
              </w:rPr>
              <w:t xml:space="preserve">4-րդ մասով, որով սահմանված է «Կիբեռանվտանգության մասին» օրենքի պահանջները խախտելու համար սահմանված պատասախանատվությունը, որի 2-րդ մասի համաձայն՝ Ծառայություն մատուցողի կողմից կիբեռանվտանգության ապահովման ներքին կանոնակարգ չունենալը, տեղեկատվական համակարգի կամ կրիտիկական տեղեկատվական ենթակառուցվածքի ռիսկերի գնահատում չիրականացնելը, ռիսկերի գնահատման սանդղակ չկազմելը, հավանական կիբեռմիջադեպի հետևանքների ծանրությունն ու ազդեցության մասշտաբները չորոշելը, կիբեռմիջադեպի կանխարգելման և </w:t>
            </w:r>
            <w:r w:rsidRPr="00B037B3">
              <w:rPr>
                <w:rFonts w:ascii="GHEA Grapalat" w:eastAsiaTheme="minorHAnsi" w:hAnsi="GHEA Grapalat" w:cstheme="minorBidi"/>
                <w:b/>
              </w:rPr>
              <w:t>լուծման</w:t>
            </w:r>
            <w:r w:rsidRPr="00B037B3">
              <w:rPr>
                <w:rFonts w:ascii="GHEA Grapalat" w:eastAsiaTheme="minorHAnsi" w:hAnsi="GHEA Grapalat" w:cstheme="minorBidi"/>
              </w:rPr>
              <w:t xml:space="preserve"> միջոցառումների ծրագիր չհաստատելը՝</w:t>
            </w:r>
          </w:p>
          <w:p w14:paraId="551A0641"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առաջացնում է նախազգուշացում կամ տուգանք` սահմանված նվազագույն աշխատավարձի երկուհարյուրապատիկից երեքհարյուրապատիկի չափով:</w:t>
            </w:r>
          </w:p>
          <w:p w14:paraId="626EC2AE"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Այս կապակցությամբ հարկ է նկատի ունենալ «Կիբեռանվտանգության մասին» օրենքի 9-րդ հոդվածի 3-րդ մասի 1-ին կետը, համաձայն որի՝ Ծառայություն մատուցողը՝ իրականացնում է տեղեկատվական համակարգի կամ կրիտիկական տեղեկատվական ենթակառուցվածքի ռիսկերի գնահատում, կազմում ռիսկերի գնահատման սանդղակ, որոշում հավանական կիբեռմիջադեպի հետևանքների ծանրությունն ու ազդեցության մասշտաբները, հաստատում կիբեռմիջադեպի </w:t>
            </w:r>
            <w:r w:rsidRPr="00B037B3">
              <w:rPr>
                <w:rFonts w:ascii="GHEA Grapalat" w:eastAsiaTheme="minorHAnsi" w:hAnsi="GHEA Grapalat" w:cstheme="minorBidi"/>
                <w:b/>
              </w:rPr>
              <w:t>կանխարգելման միջոցառումների ծրագիր</w:t>
            </w:r>
            <w:r w:rsidRPr="00B037B3">
              <w:rPr>
                <w:rFonts w:ascii="GHEA Grapalat" w:eastAsiaTheme="minorHAnsi" w:hAnsi="GHEA Grapalat" w:cstheme="minorBidi"/>
              </w:rPr>
              <w:t>՝ հիմնվելով Ինքնավար մարմնի կողմից հաստատված ռիսկերի և կիբեռմիջադեպերի գնահատման չափանիշների, կիբեռանվտանգության ապահովման ներքին կանոնակարգերին ներկայացվող պահանջների վրա։</w:t>
            </w:r>
          </w:p>
          <w:p w14:paraId="4E2F6999"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Նշվածը հիմք ընդունելով՝ անհրաժեշտ է հանել «և լուծման» բառերը։</w:t>
            </w:r>
          </w:p>
          <w:p w14:paraId="0BF2EB00"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111</w:t>
            </w:r>
            <w:r w:rsidRPr="00B037B3">
              <w:rPr>
                <w:rFonts w:ascii="Cambria Math" w:eastAsiaTheme="minorHAnsi" w:hAnsi="Cambria Math" w:cs="Cambria Math"/>
              </w:rPr>
              <w:t>․</w:t>
            </w:r>
            <w:r w:rsidRPr="00B037B3">
              <w:rPr>
                <w:rFonts w:ascii="GHEA Grapalat" w:eastAsiaTheme="minorHAnsi" w:hAnsi="GHEA Grapalat" w:cstheme="minorBidi"/>
              </w:rPr>
              <w:t xml:space="preserve"> «Վարչական իրավախախտումների վերաբերյալ Հայաստանի Հանրապետության օրենսգրքում լրացումներ կատարելու մասին» օրենքի նախագծի 3-րդ հոդվածով նոր լրացվող 193</w:t>
            </w:r>
            <w:r w:rsidRPr="00B037B3">
              <w:rPr>
                <w:rFonts w:ascii="Cambria Math" w:eastAsiaTheme="minorHAnsi" w:hAnsi="Cambria Math" w:cs="Cambria Math"/>
              </w:rPr>
              <w:t>․</w:t>
            </w:r>
            <w:r w:rsidRPr="00B037B3">
              <w:rPr>
                <w:rFonts w:ascii="GHEA Grapalat" w:eastAsiaTheme="minorHAnsi" w:hAnsi="GHEA Grapalat" w:cstheme="minorBidi"/>
              </w:rPr>
              <w:t xml:space="preserve">4-րդ հոդվածի 9-րդ մասի համաձայն՝ ծառայություն մատուցողի կողմից  տեղեկատվական համակարգի և/կամ կրիտիկական տեղեկատվական ենթակառուցվածքի կիբեռանվտանգության ապահովման համար </w:t>
            </w:r>
            <w:r w:rsidRPr="00B037B3">
              <w:rPr>
                <w:rFonts w:ascii="GHEA Grapalat" w:eastAsiaTheme="minorHAnsi" w:hAnsi="GHEA Grapalat" w:cstheme="minorBidi"/>
                <w:b/>
              </w:rPr>
              <w:t>պատասխանատու անձ (կիբեռանվտանգության մասնագետ) չնշանակելը</w:t>
            </w:r>
            <w:r w:rsidRPr="00B037B3">
              <w:rPr>
                <w:rFonts w:ascii="GHEA Grapalat" w:eastAsiaTheme="minorHAnsi" w:hAnsi="GHEA Grapalat" w:cstheme="minorBidi"/>
              </w:rPr>
              <w:t>՝</w:t>
            </w:r>
          </w:p>
          <w:p w14:paraId="012E1F5E"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առաջացնում է նախազգուշացում կամ տուգանք` սահմանված նվազագույն աշխատավարձի հարյուրապատիկից  երկուհարյուրապատիկի չափով:</w:t>
            </w:r>
          </w:p>
          <w:p w14:paraId="61760DBF"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 xml:space="preserve">Այս կապակցությամբ հարկ է նկատի ունենալ «Կիբեռանվտանգության մասին» օրենքի 10-րդ հոդվածի 1-ին մասը, համաձայն որի՝ Ծառայություն մատուցողը պարտավոր է նշանակել </w:t>
            </w:r>
            <w:r w:rsidRPr="00B037B3">
              <w:rPr>
                <w:rFonts w:ascii="GHEA Grapalat" w:eastAsiaTheme="minorHAnsi" w:hAnsi="GHEA Grapalat" w:cstheme="minorBidi"/>
                <w:b/>
              </w:rPr>
              <w:t>կիբեռանվտանգության մասնագետ կամ մասնագետներ</w:t>
            </w:r>
            <w:r w:rsidRPr="00B037B3">
              <w:rPr>
                <w:rFonts w:ascii="GHEA Grapalat" w:eastAsiaTheme="minorHAnsi" w:hAnsi="GHEA Grapalat" w:cstheme="minorBidi"/>
              </w:rPr>
              <w:t xml:space="preserve">, բացառությամբ սույն օրենքի 19-րդ հոդվածով նախատեսված դեպքի: Բացի այդ, նշված օրենքում կիրառվում է </w:t>
            </w:r>
            <w:r w:rsidRPr="00B037B3">
              <w:rPr>
                <w:rFonts w:ascii="GHEA Grapalat" w:eastAsiaTheme="minorHAnsi" w:hAnsi="GHEA Grapalat" w:cstheme="minorBidi"/>
              </w:rPr>
              <w:lastRenderedPageBreak/>
              <w:t>«</w:t>
            </w:r>
            <w:r w:rsidRPr="00B037B3">
              <w:rPr>
                <w:rFonts w:ascii="GHEA Grapalat" w:eastAsiaTheme="minorHAnsi" w:hAnsi="GHEA Grapalat" w:cstheme="minorBidi"/>
                <w:b/>
              </w:rPr>
              <w:t>կիբեռանվտանգության մասնագետ</w:t>
            </w:r>
            <w:r w:rsidRPr="00B037B3">
              <w:rPr>
                <w:rFonts w:ascii="GHEA Grapalat" w:eastAsiaTheme="minorHAnsi" w:hAnsi="GHEA Grapalat" w:cstheme="minorBidi"/>
              </w:rPr>
              <w:t>» հասկացությունը, ուստի «</w:t>
            </w:r>
            <w:r w:rsidRPr="00B037B3">
              <w:rPr>
                <w:rFonts w:ascii="GHEA Grapalat" w:eastAsiaTheme="minorHAnsi" w:hAnsi="GHEA Grapalat" w:cstheme="minorBidi"/>
                <w:b/>
              </w:rPr>
              <w:t>պատասխանատու անձ (կիբեռանվտանգության մասնագետ)</w:t>
            </w:r>
            <w:r w:rsidRPr="00B037B3">
              <w:rPr>
                <w:rFonts w:ascii="GHEA Grapalat" w:eastAsiaTheme="minorHAnsi" w:hAnsi="GHEA Grapalat" w:cstheme="minorBidi"/>
              </w:rPr>
              <w:t>» ձևակերպումն անհրաժեշտ է վերանայել։</w:t>
            </w:r>
          </w:p>
          <w:p w14:paraId="08FA45DD"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112</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4-րդ հոդվածով նոր լրացվող 171</w:t>
            </w:r>
            <w:r w:rsidRPr="00B037B3">
              <w:rPr>
                <w:rFonts w:ascii="Cambria Math" w:eastAsiaTheme="minorHAnsi" w:hAnsi="Cambria Math" w:cs="Cambria Math"/>
              </w:rPr>
              <w:t>․</w:t>
            </w:r>
            <w:r w:rsidRPr="00B037B3">
              <w:rPr>
                <w:rFonts w:ascii="GHEA Grapalat" w:eastAsiaTheme="minorHAnsi" w:hAnsi="GHEA Grapalat" w:cstheme="minorBidi"/>
              </w:rPr>
              <w:t xml:space="preserve">14-րդ հոդվածի վերնագրում կիրառվում է «որոշմամբ (եզրակացությամբ)» ձևակերպումը, իսկ նույն հոդվածի մասերում «որոշմամբ» ձևակերպումը, իսկ «Տեղեկատվական համակարգերի կարգավորման մարմնի մասին»  օրենքում «որոշումներ և եզրակացություններ»  ձևակերպումը։ </w:t>
            </w:r>
          </w:p>
          <w:p w14:paraId="0456D654"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Վերոնշյալը հիմք ընդունելով՝ գտնում ենք, որ ձևակերպումներն անհրաժեշտ է համապատասխանեցնել միմյանց։</w:t>
            </w:r>
          </w:p>
          <w:p w14:paraId="1268F9FC" w14:textId="77777777" w:rsidR="00B037B3" w:rsidRPr="00B037B3" w:rsidRDefault="00B037B3" w:rsidP="00B037B3">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113</w:t>
            </w:r>
            <w:r w:rsidRPr="00B037B3">
              <w:rPr>
                <w:rFonts w:ascii="Cambria Math" w:eastAsiaTheme="minorHAnsi" w:hAnsi="Cambria Math" w:cs="Cambria Math"/>
              </w:rPr>
              <w:t>․</w:t>
            </w:r>
            <w:r w:rsidRPr="00B037B3">
              <w:rPr>
                <w:rFonts w:ascii="GHEA Grapalat" w:eastAsiaTheme="minorHAnsi" w:hAnsi="GHEA Grapalat" w:cstheme="minorBidi"/>
              </w:rPr>
              <w:t xml:space="preserve"> Նախագծի 5-րդ հոդվածի 4-րդ մասի «189.29» և 5-րդ մասի «12.3» թվերն անհրաժեշտ է համապատասխանաբար փոխարինել «189.29-րդ» և «12.3-րդ» բառերով։</w:t>
            </w:r>
          </w:p>
          <w:p w14:paraId="08BB8293" w14:textId="255481FC" w:rsidR="00892A21" w:rsidRPr="006366CF" w:rsidRDefault="00B037B3" w:rsidP="00677CCD">
            <w:pPr>
              <w:tabs>
                <w:tab w:val="left" w:pos="851"/>
                <w:tab w:val="left" w:pos="993"/>
              </w:tabs>
              <w:spacing w:line="276" w:lineRule="auto"/>
              <w:contextualSpacing/>
              <w:jc w:val="both"/>
              <w:rPr>
                <w:rFonts w:ascii="GHEA Grapalat" w:eastAsiaTheme="minorHAnsi" w:hAnsi="GHEA Grapalat" w:cstheme="minorBidi"/>
              </w:rPr>
            </w:pPr>
            <w:r w:rsidRPr="00B037B3">
              <w:rPr>
                <w:rFonts w:ascii="GHEA Grapalat" w:eastAsiaTheme="minorHAnsi" w:hAnsi="GHEA Grapalat" w:cstheme="minorBidi"/>
              </w:rPr>
              <w:t>114</w:t>
            </w:r>
            <w:r w:rsidRPr="00B037B3">
              <w:rPr>
                <w:rFonts w:ascii="Cambria Math" w:eastAsiaTheme="minorHAnsi" w:hAnsi="Cambria Math" w:cs="Cambria Math"/>
              </w:rPr>
              <w:t>․</w:t>
            </w:r>
            <w:r w:rsidRPr="00B037B3">
              <w:rPr>
                <w:rFonts w:ascii="GHEA Grapalat" w:eastAsiaTheme="minorHAnsi" w:hAnsi="GHEA Grapalat" w:cstheme="minorBidi"/>
              </w:rPr>
              <w:t xml:space="preserve"> «Տեղեկատվության ազատության մասին» Հայաստանի Հանրապետության օրենքում փոփոխություն կատարելու մասին» օրենքի նախագծի, ««Ազգային ժողովի կանոնակարգ» սահմանադրական օրենքում լրացում կատարելու մասին» օրենքի նախագծի, ««Պետական պաշտոններ և պետական ծառայության պաշտոններ զբաղեցնող անձանց</w:t>
            </w:r>
            <w:r w:rsidRPr="00B037B3">
              <w:rPr>
                <w:rFonts w:eastAsiaTheme="minorHAnsi"/>
              </w:rPr>
              <w:t> </w:t>
            </w:r>
            <w:r w:rsidRPr="00B037B3">
              <w:rPr>
                <w:rFonts w:ascii="GHEA Grapalat" w:eastAsiaTheme="minorHAnsi" w:hAnsi="GHEA Grapalat" w:cstheme="minorBidi"/>
              </w:rPr>
              <w:t>վարձատրության մասին» օրենքում լրացումներ և փոփոխություն կատարելու մասին» օրենքի նախագծի վերաբերյալ առարկություններ չունենք։</w:t>
            </w:r>
            <w:r w:rsidR="00E00FFC">
              <w:rPr>
                <w:rFonts w:ascii="GHEA Grapalat" w:eastAsiaTheme="minorHAnsi" w:hAnsi="GHEA Grapalat" w:cstheme="minorBidi"/>
              </w:rPr>
              <w:t xml:space="preserve"> </w:t>
            </w:r>
          </w:p>
        </w:tc>
        <w:tc>
          <w:tcPr>
            <w:tcW w:w="6208" w:type="dxa"/>
            <w:gridSpan w:val="2"/>
          </w:tcPr>
          <w:p w14:paraId="24CB28D2" w14:textId="77777777" w:rsidR="00B037B3" w:rsidRPr="003D1AD9" w:rsidRDefault="00B037B3" w:rsidP="00677CCD">
            <w:pPr>
              <w:spacing w:line="276" w:lineRule="auto"/>
              <w:jc w:val="both"/>
              <w:rPr>
                <w:rFonts w:ascii="GHEA Grapalat" w:hAnsi="GHEA Grapalat"/>
                <w:b/>
              </w:rPr>
            </w:pPr>
          </w:p>
          <w:p w14:paraId="5528E328" w14:textId="77777777" w:rsidR="00B037B3" w:rsidRPr="003D1AD9" w:rsidRDefault="00B037B3" w:rsidP="00677CCD">
            <w:pPr>
              <w:spacing w:line="276" w:lineRule="auto"/>
              <w:jc w:val="both"/>
              <w:rPr>
                <w:rFonts w:ascii="GHEA Grapalat" w:hAnsi="GHEA Grapalat"/>
                <w:b/>
              </w:rPr>
            </w:pPr>
          </w:p>
          <w:p w14:paraId="46C65721" w14:textId="77777777" w:rsidR="00B037B3" w:rsidRPr="003D1AD9" w:rsidRDefault="00B037B3" w:rsidP="00677CCD">
            <w:pPr>
              <w:spacing w:line="276" w:lineRule="auto"/>
              <w:jc w:val="both"/>
              <w:rPr>
                <w:rFonts w:ascii="GHEA Grapalat" w:hAnsi="GHEA Grapalat"/>
                <w:b/>
              </w:rPr>
            </w:pPr>
          </w:p>
          <w:p w14:paraId="78461C5B" w14:textId="77777777" w:rsidR="00B037B3" w:rsidRPr="003D1AD9" w:rsidRDefault="00B037B3" w:rsidP="00677CCD">
            <w:pPr>
              <w:spacing w:line="276" w:lineRule="auto"/>
              <w:jc w:val="both"/>
              <w:rPr>
                <w:rFonts w:ascii="GHEA Grapalat" w:hAnsi="GHEA Grapalat"/>
                <w:b/>
              </w:rPr>
            </w:pPr>
          </w:p>
          <w:p w14:paraId="7952CA10" w14:textId="77777777" w:rsidR="00B037B3" w:rsidRPr="003D1AD9" w:rsidRDefault="00B037B3" w:rsidP="00677CCD">
            <w:pPr>
              <w:spacing w:line="276" w:lineRule="auto"/>
              <w:jc w:val="both"/>
              <w:rPr>
                <w:rFonts w:ascii="GHEA Grapalat" w:hAnsi="GHEA Grapalat"/>
                <w:b/>
              </w:rPr>
            </w:pPr>
          </w:p>
          <w:p w14:paraId="5FCD2638" w14:textId="77777777" w:rsidR="007F245A" w:rsidRPr="003D1AD9" w:rsidRDefault="009A5488" w:rsidP="00D36CFE">
            <w:pPr>
              <w:pStyle w:val="ListParagraph"/>
              <w:numPr>
                <w:ilvl w:val="0"/>
                <w:numId w:val="13"/>
              </w:numPr>
              <w:spacing w:line="276" w:lineRule="auto"/>
              <w:jc w:val="center"/>
              <w:rPr>
                <w:rFonts w:ascii="GHEA Grapalat" w:hAnsi="GHEA Grapalat"/>
                <w:b/>
                <w:lang w:val="ru-RU"/>
              </w:rPr>
            </w:pPr>
            <w:r w:rsidRPr="003D1AD9">
              <w:rPr>
                <w:rFonts w:ascii="GHEA Grapalat" w:hAnsi="GHEA Grapalat"/>
                <w:b/>
                <w:lang w:val="ru-RU"/>
              </w:rPr>
              <w:t>Չի ընդունվել:</w:t>
            </w:r>
          </w:p>
          <w:p w14:paraId="22D2C012" w14:textId="77777777" w:rsidR="009A5488" w:rsidRPr="003D1AD9" w:rsidRDefault="009A5488" w:rsidP="00F20811">
            <w:pPr>
              <w:spacing w:line="276" w:lineRule="auto"/>
              <w:ind w:left="7"/>
              <w:jc w:val="both"/>
              <w:rPr>
                <w:rFonts w:ascii="GHEA Grapalat" w:hAnsi="GHEA Grapalat"/>
                <w:lang w:val="ru-RU"/>
              </w:rPr>
            </w:pPr>
            <w:r w:rsidRPr="003D1AD9">
              <w:rPr>
                <w:rFonts w:ascii="GHEA Grapalat" w:hAnsi="GHEA Grapalat"/>
                <w:lang w:val="ru-RU"/>
              </w:rPr>
              <w:t xml:space="preserve">Ոչ բոլոր տեղեկատվական համակարգերը կաող են համարվել կրիտիկական տեղեկատվական ենթակառուցվածք: </w:t>
            </w:r>
            <w:r w:rsidR="00F20811" w:rsidRPr="003D1AD9">
              <w:rPr>
                <w:rFonts w:ascii="GHEA Grapalat" w:hAnsi="GHEA Grapalat"/>
                <w:lang w:val="ru-RU"/>
              </w:rPr>
              <w:t>Դրանք որպես այդպիսին ճանաչվում են նույնականացման արդյունքում՝ որոշակի չափանիշների բավարարելու պարագայում: Բացի այդ՝ հիմնական տարբերակիչ հատկանիշն այն է, որ կրիտիկական տեղեկատվական ենթակառուցվածքները շահագործվում են կ</w:t>
            </w:r>
            <w:r w:rsidR="00F20811" w:rsidRPr="003D1AD9">
              <w:rPr>
                <w:rFonts w:ascii="GHEA Grapalat" w:hAnsi="GHEA Grapalat"/>
              </w:rPr>
              <w:t>ենսական նշանակության ոլորտ</w:t>
            </w:r>
            <w:r w:rsidR="00F20811" w:rsidRPr="003D1AD9">
              <w:rPr>
                <w:rFonts w:ascii="GHEA Grapalat" w:hAnsi="GHEA Grapalat"/>
                <w:lang w:val="ru-RU"/>
              </w:rPr>
              <w:t>ներ</w:t>
            </w:r>
            <w:r w:rsidR="00F20811" w:rsidRPr="003D1AD9">
              <w:rPr>
                <w:rFonts w:ascii="GHEA Grapalat" w:hAnsi="GHEA Grapalat"/>
              </w:rPr>
              <w:t>ում</w:t>
            </w:r>
            <w:r w:rsidR="00F20811" w:rsidRPr="003D1AD9">
              <w:rPr>
                <w:rFonts w:ascii="GHEA Grapalat" w:hAnsi="GHEA Grapalat"/>
                <w:lang w:val="ru-RU"/>
              </w:rPr>
              <w:t>:</w:t>
            </w:r>
          </w:p>
          <w:p w14:paraId="3A4C0545" w14:textId="77777777" w:rsidR="00134BAB" w:rsidRPr="003D1AD9" w:rsidRDefault="00134BAB" w:rsidP="00F20811">
            <w:pPr>
              <w:spacing w:line="276" w:lineRule="auto"/>
              <w:ind w:left="7"/>
              <w:jc w:val="both"/>
              <w:rPr>
                <w:rFonts w:ascii="GHEA Grapalat" w:hAnsi="GHEA Grapalat"/>
                <w:lang w:val="ru-RU"/>
              </w:rPr>
            </w:pPr>
          </w:p>
          <w:p w14:paraId="2FB480DC" w14:textId="77777777" w:rsidR="00134BAB" w:rsidRPr="003D1AD9" w:rsidRDefault="00134BAB" w:rsidP="00F20811">
            <w:pPr>
              <w:spacing w:line="276" w:lineRule="auto"/>
              <w:ind w:left="7"/>
              <w:jc w:val="both"/>
              <w:rPr>
                <w:rFonts w:ascii="GHEA Grapalat" w:hAnsi="GHEA Grapalat"/>
                <w:lang w:val="ru-RU"/>
              </w:rPr>
            </w:pPr>
          </w:p>
          <w:p w14:paraId="05EDC316" w14:textId="77777777" w:rsidR="00134BAB" w:rsidRPr="003D1AD9" w:rsidRDefault="00134BAB" w:rsidP="00F20811">
            <w:pPr>
              <w:spacing w:line="276" w:lineRule="auto"/>
              <w:ind w:left="7"/>
              <w:jc w:val="both"/>
              <w:rPr>
                <w:rFonts w:ascii="GHEA Grapalat" w:hAnsi="GHEA Grapalat"/>
                <w:lang w:val="ru-RU"/>
              </w:rPr>
            </w:pPr>
          </w:p>
          <w:p w14:paraId="6AA99E90" w14:textId="77777777" w:rsidR="00134BAB" w:rsidRPr="003D1AD9" w:rsidRDefault="00134BAB" w:rsidP="00F20811">
            <w:pPr>
              <w:spacing w:line="276" w:lineRule="auto"/>
              <w:ind w:left="7"/>
              <w:jc w:val="both"/>
              <w:rPr>
                <w:rFonts w:ascii="GHEA Grapalat" w:hAnsi="GHEA Grapalat"/>
                <w:lang w:val="ru-RU"/>
              </w:rPr>
            </w:pPr>
          </w:p>
          <w:p w14:paraId="3060282F" w14:textId="77777777" w:rsidR="00134BAB" w:rsidRPr="003D1AD9" w:rsidRDefault="00134BAB" w:rsidP="00F20811">
            <w:pPr>
              <w:spacing w:line="276" w:lineRule="auto"/>
              <w:ind w:left="7"/>
              <w:jc w:val="both"/>
              <w:rPr>
                <w:rFonts w:ascii="GHEA Grapalat" w:hAnsi="GHEA Grapalat"/>
                <w:lang w:val="ru-RU"/>
              </w:rPr>
            </w:pPr>
          </w:p>
          <w:p w14:paraId="1563FF9E" w14:textId="77777777" w:rsidR="00134BAB" w:rsidRPr="003D1AD9" w:rsidRDefault="00134BAB" w:rsidP="00F20811">
            <w:pPr>
              <w:spacing w:line="276" w:lineRule="auto"/>
              <w:ind w:left="7"/>
              <w:jc w:val="both"/>
              <w:rPr>
                <w:rFonts w:ascii="GHEA Grapalat" w:hAnsi="GHEA Grapalat"/>
                <w:lang w:val="ru-RU"/>
              </w:rPr>
            </w:pPr>
          </w:p>
          <w:p w14:paraId="3191364F" w14:textId="77777777" w:rsidR="00134BAB" w:rsidRPr="003D1AD9" w:rsidRDefault="00134BAB" w:rsidP="00F20811">
            <w:pPr>
              <w:spacing w:line="276" w:lineRule="auto"/>
              <w:ind w:left="7"/>
              <w:jc w:val="both"/>
              <w:rPr>
                <w:rFonts w:ascii="GHEA Grapalat" w:hAnsi="GHEA Grapalat"/>
                <w:lang w:val="ru-RU"/>
              </w:rPr>
            </w:pPr>
          </w:p>
          <w:p w14:paraId="78E4873E" w14:textId="77777777" w:rsidR="00134BAB" w:rsidRPr="003D1AD9" w:rsidRDefault="00134BAB" w:rsidP="00134BAB">
            <w:pPr>
              <w:spacing w:line="276" w:lineRule="auto"/>
              <w:ind w:left="7"/>
              <w:jc w:val="center"/>
              <w:rPr>
                <w:rFonts w:ascii="GHEA Grapalat" w:hAnsi="GHEA Grapalat"/>
                <w:b/>
                <w:lang w:val="ru-RU"/>
              </w:rPr>
            </w:pPr>
            <w:r w:rsidRPr="003D1AD9">
              <w:rPr>
                <w:rFonts w:ascii="GHEA Grapalat" w:hAnsi="GHEA Grapalat"/>
              </w:rPr>
              <w:t>2</w:t>
            </w:r>
            <w:r w:rsidRPr="003D1AD9">
              <w:rPr>
                <w:rFonts w:ascii="Cambria Math" w:hAnsi="Cambria Math" w:cs="Cambria Math"/>
              </w:rPr>
              <w:t>․</w:t>
            </w:r>
            <w:r w:rsidRPr="003D1AD9">
              <w:rPr>
                <w:rFonts w:ascii="GHEA Grapalat" w:hAnsi="GHEA Grapalat"/>
                <w:lang w:val="ru-RU"/>
              </w:rPr>
              <w:t xml:space="preserve"> </w:t>
            </w:r>
            <w:r w:rsidRPr="003D1AD9">
              <w:rPr>
                <w:rFonts w:ascii="GHEA Grapalat" w:hAnsi="GHEA Grapalat"/>
                <w:b/>
                <w:lang w:val="ru-RU"/>
              </w:rPr>
              <w:t>Ընդունվել է:</w:t>
            </w:r>
          </w:p>
          <w:p w14:paraId="780DC79A" w14:textId="77777777" w:rsidR="00134BAB" w:rsidRPr="003D1AD9" w:rsidRDefault="00134BAB" w:rsidP="00134BAB">
            <w:pPr>
              <w:spacing w:line="276" w:lineRule="auto"/>
              <w:ind w:left="7"/>
              <w:jc w:val="center"/>
              <w:rPr>
                <w:rFonts w:ascii="GHEA Grapalat" w:hAnsi="GHEA Grapalat"/>
                <w:lang w:val="ru-RU"/>
              </w:rPr>
            </w:pPr>
          </w:p>
          <w:p w14:paraId="655333A1" w14:textId="77777777" w:rsidR="00134BAB" w:rsidRPr="003D1AD9" w:rsidRDefault="00134BAB" w:rsidP="00134BAB">
            <w:pPr>
              <w:spacing w:line="276" w:lineRule="auto"/>
              <w:ind w:left="7"/>
              <w:jc w:val="center"/>
              <w:rPr>
                <w:rFonts w:ascii="GHEA Grapalat" w:hAnsi="GHEA Grapalat"/>
                <w:lang w:val="ru-RU"/>
              </w:rPr>
            </w:pPr>
          </w:p>
          <w:p w14:paraId="1F73C3FC" w14:textId="77777777" w:rsidR="00134BAB" w:rsidRPr="003D1AD9" w:rsidRDefault="00134BAB" w:rsidP="00134BAB">
            <w:pPr>
              <w:spacing w:line="276" w:lineRule="auto"/>
              <w:ind w:left="7"/>
              <w:jc w:val="center"/>
              <w:rPr>
                <w:rFonts w:ascii="GHEA Grapalat" w:hAnsi="GHEA Grapalat"/>
                <w:b/>
                <w:lang w:val="ru-RU"/>
              </w:rPr>
            </w:pPr>
            <w:r w:rsidRPr="003D1AD9">
              <w:rPr>
                <w:rFonts w:ascii="GHEA Grapalat" w:hAnsi="GHEA Grapalat"/>
              </w:rPr>
              <w:t>3</w:t>
            </w:r>
            <w:r w:rsidRPr="003D1AD9">
              <w:rPr>
                <w:rFonts w:ascii="Cambria Math" w:hAnsi="Cambria Math" w:cs="Cambria Math"/>
              </w:rPr>
              <w:t>․</w:t>
            </w:r>
            <w:r w:rsidRPr="003D1AD9">
              <w:rPr>
                <w:rFonts w:ascii="GHEA Grapalat" w:hAnsi="GHEA Grapalat"/>
              </w:rPr>
              <w:t xml:space="preserve"> </w:t>
            </w:r>
            <w:r w:rsidRPr="003D1AD9">
              <w:rPr>
                <w:rFonts w:ascii="GHEA Grapalat" w:hAnsi="GHEA Grapalat"/>
                <w:b/>
                <w:lang w:val="ru-RU"/>
              </w:rPr>
              <w:t>Ընդունվել է:</w:t>
            </w:r>
          </w:p>
          <w:p w14:paraId="0DA0EA14" w14:textId="4B7DFEBF" w:rsidR="00B8703B" w:rsidRPr="003D1AD9" w:rsidRDefault="00B8703B" w:rsidP="00444912">
            <w:pPr>
              <w:spacing w:line="276" w:lineRule="auto"/>
              <w:rPr>
                <w:rFonts w:ascii="GHEA Grapalat" w:hAnsi="GHEA Grapalat"/>
                <w:lang w:val="ru-RU"/>
              </w:rPr>
            </w:pPr>
          </w:p>
          <w:p w14:paraId="3C15574D" w14:textId="77777777" w:rsidR="00B8703B" w:rsidRPr="003D1AD9" w:rsidRDefault="00B8703B" w:rsidP="00134BAB">
            <w:pPr>
              <w:spacing w:line="276" w:lineRule="auto"/>
              <w:ind w:left="7"/>
              <w:jc w:val="center"/>
              <w:rPr>
                <w:rFonts w:ascii="GHEA Grapalat" w:hAnsi="GHEA Grapalat"/>
                <w:lang w:val="ru-RU"/>
              </w:rPr>
            </w:pPr>
          </w:p>
          <w:p w14:paraId="1E661393" w14:textId="77777777" w:rsidR="00B8703B" w:rsidRPr="003D1AD9" w:rsidRDefault="00B8703B" w:rsidP="00B8703B">
            <w:pPr>
              <w:spacing w:line="276" w:lineRule="auto"/>
              <w:ind w:left="7"/>
              <w:jc w:val="center"/>
              <w:rPr>
                <w:rFonts w:ascii="GHEA Grapalat" w:hAnsi="GHEA Grapalat"/>
                <w:b/>
                <w:lang w:val="ru-RU"/>
              </w:rPr>
            </w:pPr>
            <w:r w:rsidRPr="003D1AD9">
              <w:rPr>
                <w:rFonts w:ascii="GHEA Grapalat" w:hAnsi="GHEA Grapalat"/>
                <w:lang w:val="ru-RU"/>
              </w:rPr>
              <w:t xml:space="preserve">4. </w:t>
            </w:r>
            <w:r w:rsidRPr="003D1AD9">
              <w:rPr>
                <w:rFonts w:ascii="GHEA Grapalat" w:hAnsi="GHEA Grapalat"/>
                <w:b/>
                <w:lang w:val="ru-RU"/>
              </w:rPr>
              <w:t>Ընդունվել է:</w:t>
            </w:r>
          </w:p>
          <w:p w14:paraId="045F5CF1" w14:textId="77777777" w:rsidR="00BC0443" w:rsidRPr="003D1AD9" w:rsidRDefault="00BC0443" w:rsidP="00B8703B">
            <w:pPr>
              <w:spacing w:line="276" w:lineRule="auto"/>
              <w:ind w:left="7"/>
              <w:jc w:val="center"/>
              <w:rPr>
                <w:rFonts w:ascii="GHEA Grapalat" w:hAnsi="GHEA Grapalat"/>
                <w:b/>
                <w:lang w:val="ru-RU"/>
              </w:rPr>
            </w:pPr>
          </w:p>
          <w:p w14:paraId="7A3487AE" w14:textId="77777777" w:rsidR="00BC0443" w:rsidRPr="003D1AD9" w:rsidRDefault="00BC0443" w:rsidP="00B8703B">
            <w:pPr>
              <w:spacing w:line="276" w:lineRule="auto"/>
              <w:ind w:left="7"/>
              <w:jc w:val="center"/>
              <w:rPr>
                <w:rFonts w:ascii="GHEA Grapalat" w:hAnsi="GHEA Grapalat"/>
                <w:lang w:val="ru-RU"/>
              </w:rPr>
            </w:pPr>
          </w:p>
          <w:p w14:paraId="5C58B7F2" w14:textId="77777777" w:rsidR="00BC0443" w:rsidRPr="003D1AD9" w:rsidRDefault="00BC0443" w:rsidP="00B8703B">
            <w:pPr>
              <w:spacing w:line="276" w:lineRule="auto"/>
              <w:ind w:left="7"/>
              <w:jc w:val="center"/>
              <w:rPr>
                <w:rFonts w:ascii="GHEA Grapalat" w:hAnsi="GHEA Grapalat"/>
                <w:lang w:val="ru-RU"/>
              </w:rPr>
            </w:pPr>
          </w:p>
          <w:p w14:paraId="18F67324" w14:textId="77777777" w:rsidR="00BC0443" w:rsidRPr="003D1AD9" w:rsidRDefault="00BC0443" w:rsidP="00B8703B">
            <w:pPr>
              <w:spacing w:line="276" w:lineRule="auto"/>
              <w:ind w:left="7"/>
              <w:jc w:val="center"/>
              <w:rPr>
                <w:rFonts w:ascii="GHEA Grapalat" w:hAnsi="GHEA Grapalat"/>
                <w:lang w:val="ru-RU"/>
              </w:rPr>
            </w:pPr>
          </w:p>
          <w:p w14:paraId="12525916" w14:textId="77777777" w:rsidR="00BC0443" w:rsidRPr="003D1AD9" w:rsidRDefault="00BC0443" w:rsidP="00B8703B">
            <w:pPr>
              <w:spacing w:line="276" w:lineRule="auto"/>
              <w:ind w:left="7"/>
              <w:jc w:val="center"/>
              <w:rPr>
                <w:rFonts w:ascii="GHEA Grapalat" w:hAnsi="GHEA Grapalat"/>
                <w:lang w:val="ru-RU"/>
              </w:rPr>
            </w:pPr>
          </w:p>
          <w:p w14:paraId="602A0F4F" w14:textId="77777777" w:rsidR="00BC0443" w:rsidRPr="003D1AD9" w:rsidRDefault="00BC0443" w:rsidP="00B8703B">
            <w:pPr>
              <w:spacing w:line="276" w:lineRule="auto"/>
              <w:ind w:left="7"/>
              <w:jc w:val="center"/>
              <w:rPr>
                <w:rFonts w:ascii="GHEA Grapalat" w:hAnsi="GHEA Grapalat"/>
                <w:lang w:val="ru-RU"/>
              </w:rPr>
            </w:pPr>
          </w:p>
          <w:p w14:paraId="436BF411" w14:textId="77777777" w:rsidR="00BC0443" w:rsidRPr="003D1AD9" w:rsidRDefault="00BC0443" w:rsidP="00B8703B">
            <w:pPr>
              <w:spacing w:line="276" w:lineRule="auto"/>
              <w:ind w:left="7"/>
              <w:jc w:val="center"/>
              <w:rPr>
                <w:rFonts w:ascii="GHEA Grapalat" w:hAnsi="GHEA Grapalat"/>
                <w:lang w:val="ru-RU"/>
              </w:rPr>
            </w:pPr>
          </w:p>
          <w:p w14:paraId="45E070A7" w14:textId="77777777" w:rsidR="00BC0443" w:rsidRPr="003D1AD9" w:rsidRDefault="00BC0443" w:rsidP="00B8703B">
            <w:pPr>
              <w:spacing w:line="276" w:lineRule="auto"/>
              <w:ind w:left="7"/>
              <w:jc w:val="center"/>
              <w:rPr>
                <w:rFonts w:ascii="GHEA Grapalat" w:hAnsi="GHEA Grapalat"/>
                <w:lang w:val="ru-RU"/>
              </w:rPr>
            </w:pPr>
          </w:p>
          <w:p w14:paraId="51D93731" w14:textId="77777777" w:rsidR="00BC0443" w:rsidRPr="003D1AD9" w:rsidRDefault="00BC0443" w:rsidP="00B8703B">
            <w:pPr>
              <w:spacing w:line="276" w:lineRule="auto"/>
              <w:ind w:left="7"/>
              <w:jc w:val="center"/>
              <w:rPr>
                <w:rFonts w:ascii="GHEA Grapalat" w:hAnsi="GHEA Grapalat"/>
                <w:lang w:val="ru-RU"/>
              </w:rPr>
            </w:pPr>
          </w:p>
          <w:p w14:paraId="713E62A3" w14:textId="77777777" w:rsidR="00BC0443" w:rsidRPr="003D1AD9" w:rsidRDefault="00BC0443" w:rsidP="00B8703B">
            <w:pPr>
              <w:spacing w:line="276" w:lineRule="auto"/>
              <w:ind w:left="7"/>
              <w:jc w:val="center"/>
              <w:rPr>
                <w:rFonts w:ascii="GHEA Grapalat" w:hAnsi="GHEA Grapalat"/>
                <w:lang w:val="ru-RU"/>
              </w:rPr>
            </w:pPr>
          </w:p>
          <w:p w14:paraId="13A65077" w14:textId="77777777" w:rsidR="00BC0443" w:rsidRPr="003D1AD9" w:rsidRDefault="00BC0443" w:rsidP="00B8703B">
            <w:pPr>
              <w:spacing w:line="276" w:lineRule="auto"/>
              <w:ind w:left="7"/>
              <w:jc w:val="center"/>
              <w:rPr>
                <w:rFonts w:ascii="GHEA Grapalat" w:hAnsi="GHEA Grapalat"/>
                <w:lang w:val="ru-RU"/>
              </w:rPr>
            </w:pPr>
          </w:p>
          <w:p w14:paraId="35511EB0" w14:textId="77777777" w:rsidR="00BC0443" w:rsidRPr="003D1AD9" w:rsidRDefault="00BC0443" w:rsidP="00B8703B">
            <w:pPr>
              <w:spacing w:line="276" w:lineRule="auto"/>
              <w:ind w:left="7"/>
              <w:jc w:val="center"/>
              <w:rPr>
                <w:rFonts w:ascii="GHEA Grapalat" w:hAnsi="GHEA Grapalat"/>
                <w:lang w:val="ru-RU"/>
              </w:rPr>
            </w:pPr>
          </w:p>
          <w:p w14:paraId="52FC90F2" w14:textId="77777777" w:rsidR="00BC0443" w:rsidRPr="003D1AD9" w:rsidRDefault="00BC0443" w:rsidP="00B8703B">
            <w:pPr>
              <w:spacing w:line="276" w:lineRule="auto"/>
              <w:ind w:left="7"/>
              <w:jc w:val="center"/>
              <w:rPr>
                <w:rFonts w:ascii="GHEA Grapalat" w:hAnsi="GHEA Grapalat"/>
                <w:lang w:val="ru-RU"/>
              </w:rPr>
            </w:pPr>
          </w:p>
          <w:p w14:paraId="0C2A4349" w14:textId="77777777" w:rsidR="00BC0443" w:rsidRPr="003D1AD9" w:rsidRDefault="00BC0443" w:rsidP="00BC0443">
            <w:pPr>
              <w:spacing w:line="276" w:lineRule="auto"/>
              <w:rPr>
                <w:rFonts w:ascii="GHEA Grapalat" w:hAnsi="GHEA Grapalat"/>
                <w:lang w:val="ru-RU"/>
              </w:rPr>
            </w:pPr>
          </w:p>
          <w:p w14:paraId="6E6D3A7E" w14:textId="1B0B605D" w:rsidR="00BC0443" w:rsidRPr="003D1AD9" w:rsidRDefault="00EF306F" w:rsidP="00BC0443">
            <w:pPr>
              <w:spacing w:line="276" w:lineRule="auto"/>
              <w:jc w:val="center"/>
              <w:rPr>
                <w:rFonts w:ascii="GHEA Grapalat" w:hAnsi="GHEA Grapalat"/>
                <w:b/>
                <w:lang w:val="ru-RU"/>
              </w:rPr>
            </w:pPr>
            <w:r w:rsidRPr="003D1AD9">
              <w:rPr>
                <w:rFonts w:ascii="GHEA Grapalat" w:hAnsi="GHEA Grapalat"/>
                <w:b/>
              </w:rPr>
              <w:t>5</w:t>
            </w:r>
            <w:r w:rsidRPr="003D1AD9">
              <w:rPr>
                <w:rFonts w:ascii="Cambria Math" w:hAnsi="Cambria Math" w:cs="Cambria Math"/>
                <w:b/>
              </w:rPr>
              <w:t>․</w:t>
            </w:r>
            <w:r w:rsidRPr="003D1AD9">
              <w:rPr>
                <w:rFonts w:ascii="GHEA Grapalat" w:hAnsi="GHEA Grapalat"/>
                <w:b/>
                <w:lang w:val="ru-RU"/>
              </w:rPr>
              <w:t xml:space="preserve"> </w:t>
            </w:r>
            <w:r w:rsidR="00A40683" w:rsidRPr="003D1AD9">
              <w:rPr>
                <w:rFonts w:ascii="GHEA Grapalat" w:hAnsi="GHEA Grapalat"/>
                <w:b/>
                <w:lang w:val="ru-RU"/>
              </w:rPr>
              <w:t>Ը</w:t>
            </w:r>
            <w:r w:rsidR="00BC0443" w:rsidRPr="003D1AD9">
              <w:rPr>
                <w:rFonts w:ascii="GHEA Grapalat" w:hAnsi="GHEA Grapalat"/>
                <w:b/>
                <w:lang w:val="ru-RU"/>
              </w:rPr>
              <w:t>նդունվել</w:t>
            </w:r>
            <w:r w:rsidR="00A40683" w:rsidRPr="003D1AD9">
              <w:rPr>
                <w:rFonts w:ascii="GHEA Grapalat" w:hAnsi="GHEA Grapalat"/>
                <w:b/>
                <w:lang w:val="ru-RU"/>
              </w:rPr>
              <w:t xml:space="preserve"> Է </w:t>
            </w:r>
            <w:r w:rsidR="003D1AD9" w:rsidRPr="003D1AD9">
              <w:rPr>
                <w:rFonts w:ascii="GHEA Grapalat" w:hAnsi="GHEA Grapalat"/>
                <w:b/>
                <w:lang w:val="ru-RU"/>
              </w:rPr>
              <w:t>մասամբ</w:t>
            </w:r>
            <w:r w:rsidR="00BC0443" w:rsidRPr="003D1AD9">
              <w:rPr>
                <w:rFonts w:ascii="GHEA Grapalat" w:hAnsi="GHEA Grapalat"/>
                <w:b/>
                <w:lang w:val="ru-RU"/>
              </w:rPr>
              <w:t>:</w:t>
            </w:r>
          </w:p>
          <w:p w14:paraId="26225C55" w14:textId="733C61BD" w:rsidR="00EF306F" w:rsidRPr="003D1AD9" w:rsidRDefault="00EF306F" w:rsidP="00A506E0">
            <w:pPr>
              <w:spacing w:line="276" w:lineRule="auto"/>
              <w:jc w:val="both"/>
              <w:rPr>
                <w:rFonts w:ascii="GHEA Grapalat" w:hAnsi="GHEA Grapalat"/>
                <w:lang w:val="ru-RU"/>
              </w:rPr>
            </w:pPr>
            <w:r w:rsidRPr="003D1AD9">
              <w:rPr>
                <w:rFonts w:ascii="GHEA Grapalat" w:hAnsi="GHEA Grapalat"/>
                <w:lang w:val="ru-RU"/>
              </w:rPr>
              <w:t>Ձևակերպումը նոր չէ, երկիմաստության տեղիք չի տալիս, ընկալվում է միանշանակ, Նախագծ</w:t>
            </w:r>
            <w:r w:rsidR="00A40683" w:rsidRPr="003D1AD9">
              <w:rPr>
                <w:rFonts w:ascii="GHEA Grapalat" w:hAnsi="GHEA Grapalat"/>
                <w:lang w:val="ru-RU"/>
              </w:rPr>
              <w:t>ի</w:t>
            </w:r>
            <w:r w:rsidRPr="003D1AD9">
              <w:rPr>
                <w:rFonts w:ascii="GHEA Grapalat" w:hAnsi="GHEA Grapalat"/>
                <w:lang w:val="ru-RU"/>
              </w:rPr>
              <w:t xml:space="preserve"> </w:t>
            </w:r>
            <w:r w:rsidR="00A40683" w:rsidRPr="003D1AD9">
              <w:rPr>
                <w:rFonts w:ascii="GHEA Grapalat" w:hAnsi="GHEA Grapalat"/>
                <w:lang w:val="ru-RU"/>
              </w:rPr>
              <w:t>էությունից բխող այլ իմաստով չի կիրառվում:</w:t>
            </w:r>
          </w:p>
          <w:p w14:paraId="6E7E7569" w14:textId="7AB0B633" w:rsidR="00A40683" w:rsidRPr="003D1AD9" w:rsidRDefault="00D46E91" w:rsidP="00A506E0">
            <w:pPr>
              <w:spacing w:line="276" w:lineRule="auto"/>
              <w:jc w:val="both"/>
              <w:rPr>
                <w:rFonts w:ascii="GHEA Grapalat" w:hAnsi="GHEA Grapalat"/>
                <w:lang w:val="ru-RU"/>
              </w:rPr>
            </w:pPr>
            <w:r w:rsidRPr="003D1AD9">
              <w:rPr>
                <w:rFonts w:ascii="GHEA Grapalat" w:hAnsi="GHEA Grapalat"/>
                <w:lang w:val="ru-RU"/>
              </w:rPr>
              <w:t>Համակարգ</w:t>
            </w:r>
            <w:r w:rsidR="00A40683" w:rsidRPr="003D1AD9">
              <w:rPr>
                <w:rFonts w:ascii="GHEA Grapalat" w:hAnsi="GHEA Grapalat"/>
                <w:lang w:val="ru-RU"/>
              </w:rPr>
              <w:t xml:space="preserve"> բառը</w:t>
            </w:r>
            <w:r w:rsidRPr="003D1AD9">
              <w:rPr>
                <w:rFonts w:ascii="GHEA Grapalat" w:hAnsi="GHEA Grapalat"/>
                <w:lang w:val="ru-RU"/>
              </w:rPr>
              <w:t xml:space="preserve"> փոխարինվել է ծառայություն բառով:</w:t>
            </w:r>
          </w:p>
          <w:p w14:paraId="21574221" w14:textId="77777777" w:rsidR="00A40683" w:rsidRPr="003D1AD9" w:rsidRDefault="00A40683" w:rsidP="00A506E0">
            <w:pPr>
              <w:spacing w:line="276" w:lineRule="auto"/>
              <w:jc w:val="both"/>
              <w:rPr>
                <w:rFonts w:ascii="GHEA Grapalat" w:hAnsi="GHEA Grapalat"/>
                <w:lang w:val="ru-RU"/>
              </w:rPr>
            </w:pPr>
          </w:p>
          <w:p w14:paraId="728340CC" w14:textId="77777777" w:rsidR="00A40683" w:rsidRPr="003D1AD9" w:rsidRDefault="00A40683" w:rsidP="00EF306F">
            <w:pPr>
              <w:spacing w:line="276" w:lineRule="auto"/>
              <w:jc w:val="center"/>
              <w:rPr>
                <w:rFonts w:ascii="GHEA Grapalat" w:hAnsi="GHEA Grapalat"/>
                <w:lang w:val="ru-RU"/>
              </w:rPr>
            </w:pPr>
          </w:p>
          <w:p w14:paraId="774D66AD" w14:textId="77777777" w:rsidR="00A40683" w:rsidRPr="003D1AD9" w:rsidRDefault="00A40683" w:rsidP="00EF306F">
            <w:pPr>
              <w:spacing w:line="276" w:lineRule="auto"/>
              <w:jc w:val="center"/>
              <w:rPr>
                <w:rFonts w:ascii="GHEA Grapalat" w:hAnsi="GHEA Grapalat"/>
                <w:lang w:val="ru-RU"/>
              </w:rPr>
            </w:pPr>
          </w:p>
          <w:p w14:paraId="30200A15" w14:textId="77777777" w:rsidR="00A40683" w:rsidRPr="003D1AD9" w:rsidRDefault="00A40683" w:rsidP="00EF306F">
            <w:pPr>
              <w:spacing w:line="276" w:lineRule="auto"/>
              <w:jc w:val="center"/>
              <w:rPr>
                <w:rFonts w:ascii="GHEA Grapalat" w:hAnsi="GHEA Grapalat"/>
                <w:lang w:val="ru-RU"/>
              </w:rPr>
            </w:pPr>
          </w:p>
          <w:p w14:paraId="54469821" w14:textId="77777777" w:rsidR="00A40683" w:rsidRPr="003D1AD9" w:rsidRDefault="00A40683" w:rsidP="00EF306F">
            <w:pPr>
              <w:spacing w:line="276" w:lineRule="auto"/>
              <w:jc w:val="center"/>
              <w:rPr>
                <w:rFonts w:ascii="GHEA Grapalat" w:hAnsi="GHEA Grapalat"/>
                <w:lang w:val="ru-RU"/>
              </w:rPr>
            </w:pPr>
          </w:p>
          <w:p w14:paraId="3A84C458" w14:textId="77777777" w:rsidR="00A40683" w:rsidRPr="003D1AD9" w:rsidRDefault="00A40683" w:rsidP="00EF306F">
            <w:pPr>
              <w:spacing w:line="276" w:lineRule="auto"/>
              <w:jc w:val="center"/>
              <w:rPr>
                <w:rFonts w:ascii="GHEA Grapalat" w:hAnsi="GHEA Grapalat"/>
                <w:lang w:val="ru-RU"/>
              </w:rPr>
            </w:pPr>
          </w:p>
          <w:p w14:paraId="661C485C" w14:textId="77777777" w:rsidR="00A40683" w:rsidRPr="003D1AD9" w:rsidRDefault="00A40683" w:rsidP="00EF306F">
            <w:pPr>
              <w:spacing w:line="276" w:lineRule="auto"/>
              <w:jc w:val="center"/>
              <w:rPr>
                <w:rFonts w:ascii="GHEA Grapalat" w:hAnsi="GHEA Grapalat"/>
                <w:lang w:val="ru-RU"/>
              </w:rPr>
            </w:pPr>
          </w:p>
          <w:p w14:paraId="28B8659E" w14:textId="77777777" w:rsidR="00A40683" w:rsidRPr="003D1AD9" w:rsidRDefault="00A40683" w:rsidP="00EF306F">
            <w:pPr>
              <w:spacing w:line="276" w:lineRule="auto"/>
              <w:jc w:val="center"/>
              <w:rPr>
                <w:rFonts w:ascii="GHEA Grapalat" w:hAnsi="GHEA Grapalat"/>
                <w:lang w:val="ru-RU"/>
              </w:rPr>
            </w:pPr>
          </w:p>
          <w:p w14:paraId="3B4152BE" w14:textId="40F260ED" w:rsidR="000D7882" w:rsidRDefault="000D7882" w:rsidP="00444912">
            <w:pPr>
              <w:spacing w:line="276" w:lineRule="auto"/>
              <w:rPr>
                <w:rFonts w:ascii="GHEA Grapalat" w:hAnsi="GHEA Grapalat"/>
                <w:lang w:val="ru-RU"/>
              </w:rPr>
            </w:pPr>
          </w:p>
          <w:p w14:paraId="2D7D3984" w14:textId="0950A2CD" w:rsidR="00444912" w:rsidRDefault="00444912" w:rsidP="00444912">
            <w:pPr>
              <w:spacing w:line="276" w:lineRule="auto"/>
              <w:rPr>
                <w:rFonts w:ascii="GHEA Grapalat" w:hAnsi="GHEA Grapalat"/>
                <w:lang w:val="ru-RU"/>
              </w:rPr>
            </w:pPr>
          </w:p>
          <w:p w14:paraId="75823E61" w14:textId="46FD42FC" w:rsidR="00444912" w:rsidRDefault="00444912" w:rsidP="00444912">
            <w:pPr>
              <w:spacing w:line="276" w:lineRule="auto"/>
              <w:rPr>
                <w:rFonts w:ascii="GHEA Grapalat" w:hAnsi="GHEA Grapalat"/>
                <w:lang w:val="ru-RU"/>
              </w:rPr>
            </w:pPr>
          </w:p>
          <w:p w14:paraId="7CFFAB3D" w14:textId="77777777" w:rsidR="00444912" w:rsidRPr="003D1AD9" w:rsidRDefault="00444912" w:rsidP="00444912">
            <w:pPr>
              <w:spacing w:line="276" w:lineRule="auto"/>
              <w:rPr>
                <w:rFonts w:ascii="GHEA Grapalat" w:hAnsi="GHEA Grapalat"/>
                <w:lang w:val="ru-RU"/>
              </w:rPr>
            </w:pPr>
          </w:p>
          <w:p w14:paraId="78A27259" w14:textId="77777777" w:rsidR="000D7882" w:rsidRPr="003D1AD9" w:rsidRDefault="000D7882" w:rsidP="000D7882">
            <w:pPr>
              <w:spacing w:line="276" w:lineRule="auto"/>
              <w:jc w:val="center"/>
              <w:rPr>
                <w:rFonts w:ascii="GHEA Grapalat" w:hAnsi="GHEA Grapalat" w:cs="Cambria Math"/>
                <w:b/>
                <w:lang w:val="ru-RU"/>
              </w:rPr>
            </w:pPr>
            <w:r w:rsidRPr="003D1AD9">
              <w:rPr>
                <w:rFonts w:ascii="GHEA Grapalat" w:hAnsi="GHEA Grapalat"/>
              </w:rPr>
              <w:t>6</w:t>
            </w:r>
            <w:r w:rsidRPr="003D1AD9">
              <w:rPr>
                <w:rFonts w:ascii="Cambria Math" w:hAnsi="Cambria Math" w:cs="Cambria Math"/>
              </w:rPr>
              <w:t>․</w:t>
            </w:r>
            <w:r w:rsidRPr="003D1AD9">
              <w:rPr>
                <w:rFonts w:ascii="GHEA Grapalat" w:hAnsi="GHEA Grapalat" w:cs="Cambria Math"/>
                <w:lang w:val="ru-RU"/>
              </w:rPr>
              <w:t xml:space="preserve"> </w:t>
            </w:r>
            <w:r w:rsidRPr="003D1AD9">
              <w:rPr>
                <w:rFonts w:ascii="GHEA Grapalat" w:hAnsi="GHEA Grapalat" w:cs="Cambria Math"/>
                <w:b/>
                <w:lang w:val="ru-RU"/>
              </w:rPr>
              <w:t xml:space="preserve">Չի ընդունվել: </w:t>
            </w:r>
          </w:p>
          <w:p w14:paraId="046C53F4" w14:textId="31C7F551" w:rsidR="000D7882" w:rsidRPr="003D1AD9" w:rsidRDefault="000D7882" w:rsidP="00A506E0">
            <w:pPr>
              <w:spacing w:line="276" w:lineRule="auto"/>
              <w:jc w:val="both"/>
              <w:rPr>
                <w:rFonts w:ascii="GHEA Grapalat" w:hAnsi="GHEA Grapalat"/>
                <w:bCs/>
                <w:lang w:val="ru-RU"/>
              </w:rPr>
            </w:pPr>
            <w:r w:rsidRPr="003D1AD9">
              <w:rPr>
                <w:rFonts w:ascii="GHEA Grapalat" w:hAnsi="GHEA Grapalat"/>
              </w:rPr>
              <w:t>«համանման այլ միջոցներով»</w:t>
            </w:r>
            <w:r w:rsidR="00D52078">
              <w:rPr>
                <w:rFonts w:ascii="GHEA Grapalat" w:hAnsi="GHEA Grapalat"/>
              </w:rPr>
              <w:t xml:space="preserve"> ձևակերպումն օգտագործվում է</w:t>
            </w:r>
            <w:r w:rsidR="00A506E0">
              <w:rPr>
                <w:rFonts w:ascii="GHEA Grapalat" w:hAnsi="GHEA Grapalat"/>
              </w:rPr>
              <w:t xml:space="preserve"> </w:t>
            </w:r>
            <w:r w:rsidRPr="003D1AD9">
              <w:rPr>
                <w:rFonts w:ascii="GHEA Grapalat" w:hAnsi="GHEA Grapalat"/>
              </w:rPr>
              <w:t>«Սպառողների իրավունքների պաշտպանության մասին» օրենք</w:t>
            </w:r>
            <w:r w:rsidR="00AC5179" w:rsidRPr="003D1AD9">
              <w:rPr>
                <w:rFonts w:ascii="GHEA Grapalat" w:hAnsi="GHEA Grapalat"/>
                <w:lang w:val="ru-RU"/>
              </w:rPr>
              <w:t xml:space="preserve">ի </w:t>
            </w:r>
            <w:r w:rsidR="00AC5179" w:rsidRPr="003D1AD9">
              <w:rPr>
                <w:rFonts w:ascii="GHEA Grapalat" w:hAnsi="GHEA Grapalat"/>
                <w:bCs/>
              </w:rPr>
              <w:t>10.1</w:t>
            </w:r>
            <w:r w:rsidR="00AC5179" w:rsidRPr="003D1AD9">
              <w:rPr>
                <w:rFonts w:ascii="GHEA Grapalat" w:hAnsi="GHEA Grapalat"/>
                <w:bCs/>
                <w:lang w:val="ru-RU"/>
              </w:rPr>
              <w:t>-րդ հոդվածում</w:t>
            </w:r>
            <w:r w:rsidR="00AC5179" w:rsidRPr="003D1AD9">
              <w:rPr>
                <w:rFonts w:ascii="GHEA Grapalat" w:hAnsi="GHEA Grapalat"/>
                <w:b/>
                <w:bCs/>
                <w:lang w:val="ru-RU"/>
              </w:rPr>
              <w:t xml:space="preserve">՝ </w:t>
            </w:r>
            <w:r w:rsidR="00AC5179" w:rsidRPr="003D1AD9">
              <w:rPr>
                <w:rFonts w:ascii="GHEA Grapalat" w:hAnsi="GHEA Grapalat"/>
                <w:bCs/>
                <w:lang w:val="ru-RU"/>
              </w:rPr>
              <w:t>չսահմանափակելով տեխնոլոգիաների զարգացման պարագայում այլ նոր միջոցների ի հայտ գալը:</w:t>
            </w:r>
          </w:p>
          <w:p w14:paraId="1FD0E484" w14:textId="77777777" w:rsidR="00AC5179" w:rsidRPr="003D1AD9" w:rsidRDefault="00AC5179" w:rsidP="000D7882">
            <w:pPr>
              <w:spacing w:line="276" w:lineRule="auto"/>
              <w:jc w:val="center"/>
              <w:rPr>
                <w:rFonts w:ascii="GHEA Grapalat" w:hAnsi="GHEA Grapalat"/>
                <w:bCs/>
                <w:lang w:val="ru-RU"/>
              </w:rPr>
            </w:pPr>
          </w:p>
          <w:p w14:paraId="2B4FB420" w14:textId="77777777" w:rsidR="00AC5179" w:rsidRPr="003D1AD9" w:rsidRDefault="00AC5179" w:rsidP="000D7882">
            <w:pPr>
              <w:spacing w:line="276" w:lineRule="auto"/>
              <w:jc w:val="center"/>
              <w:rPr>
                <w:rFonts w:ascii="GHEA Grapalat" w:hAnsi="GHEA Grapalat"/>
                <w:bCs/>
                <w:lang w:val="ru-RU"/>
              </w:rPr>
            </w:pPr>
          </w:p>
          <w:p w14:paraId="5019AE7A" w14:textId="4F586D68" w:rsidR="00AC5179" w:rsidRPr="003D1AD9" w:rsidRDefault="00AC5179" w:rsidP="00A506E0">
            <w:pPr>
              <w:spacing w:line="276" w:lineRule="auto"/>
              <w:rPr>
                <w:rFonts w:ascii="GHEA Grapalat" w:hAnsi="GHEA Grapalat"/>
                <w:bCs/>
                <w:lang w:val="ru-RU"/>
              </w:rPr>
            </w:pPr>
          </w:p>
          <w:p w14:paraId="116CCEDD" w14:textId="77777777" w:rsidR="00AC5179" w:rsidRPr="003D1AD9" w:rsidRDefault="00AC5179" w:rsidP="000D7882">
            <w:pPr>
              <w:spacing w:line="276" w:lineRule="auto"/>
              <w:jc w:val="center"/>
              <w:rPr>
                <w:rFonts w:ascii="GHEA Grapalat" w:hAnsi="GHEA Grapalat"/>
                <w:bCs/>
                <w:lang w:val="ru-RU"/>
              </w:rPr>
            </w:pPr>
          </w:p>
          <w:p w14:paraId="3F28A748" w14:textId="77777777" w:rsidR="00AC5179" w:rsidRPr="00444912" w:rsidRDefault="00AC5179" w:rsidP="000D7882">
            <w:pPr>
              <w:spacing w:line="276" w:lineRule="auto"/>
              <w:jc w:val="center"/>
              <w:rPr>
                <w:rFonts w:ascii="GHEA Grapalat" w:hAnsi="GHEA Grapalat"/>
                <w:b/>
                <w:lang w:val="ru-RU"/>
              </w:rPr>
            </w:pPr>
            <w:r w:rsidRPr="00444912">
              <w:rPr>
                <w:rFonts w:ascii="GHEA Grapalat" w:hAnsi="GHEA Grapalat"/>
                <w:b/>
              </w:rPr>
              <w:t>7</w:t>
            </w:r>
            <w:r w:rsidRPr="00444912">
              <w:rPr>
                <w:rFonts w:ascii="Cambria Math" w:hAnsi="Cambria Math" w:cs="Cambria Math"/>
                <w:b/>
              </w:rPr>
              <w:t>․</w:t>
            </w:r>
            <w:r w:rsidRPr="00444912">
              <w:rPr>
                <w:rFonts w:ascii="GHEA Grapalat" w:hAnsi="GHEA Grapalat"/>
                <w:b/>
                <w:lang w:val="ru-RU"/>
              </w:rPr>
              <w:t xml:space="preserve"> </w:t>
            </w:r>
            <w:r w:rsidR="00D63549" w:rsidRPr="00444912">
              <w:rPr>
                <w:rFonts w:ascii="GHEA Grapalat" w:hAnsi="GHEA Grapalat"/>
                <w:b/>
                <w:lang w:val="ru-RU"/>
              </w:rPr>
              <w:t>Ընդունվել է:</w:t>
            </w:r>
          </w:p>
          <w:p w14:paraId="64D4F994" w14:textId="77777777" w:rsidR="00D63549" w:rsidRPr="003D1AD9" w:rsidRDefault="00D63549" w:rsidP="000D7882">
            <w:pPr>
              <w:spacing w:line="276" w:lineRule="auto"/>
              <w:jc w:val="center"/>
              <w:rPr>
                <w:rFonts w:ascii="GHEA Grapalat" w:hAnsi="GHEA Grapalat"/>
                <w:lang w:val="ru-RU"/>
              </w:rPr>
            </w:pPr>
          </w:p>
          <w:p w14:paraId="0710F73B" w14:textId="77777777" w:rsidR="00D63549" w:rsidRPr="003D1AD9" w:rsidRDefault="00D63549" w:rsidP="000D7882">
            <w:pPr>
              <w:spacing w:line="276" w:lineRule="auto"/>
              <w:jc w:val="center"/>
              <w:rPr>
                <w:rFonts w:ascii="GHEA Grapalat" w:hAnsi="GHEA Grapalat"/>
                <w:lang w:val="ru-RU"/>
              </w:rPr>
            </w:pPr>
          </w:p>
          <w:p w14:paraId="68EE0CD0" w14:textId="77777777" w:rsidR="00D63549" w:rsidRPr="003D1AD9" w:rsidRDefault="00D63549" w:rsidP="000D7882">
            <w:pPr>
              <w:spacing w:line="276" w:lineRule="auto"/>
              <w:jc w:val="center"/>
              <w:rPr>
                <w:rFonts w:ascii="GHEA Grapalat" w:hAnsi="GHEA Grapalat"/>
                <w:lang w:val="ru-RU"/>
              </w:rPr>
            </w:pPr>
          </w:p>
          <w:p w14:paraId="0D019E88" w14:textId="77777777" w:rsidR="00D63549" w:rsidRPr="003D1AD9" w:rsidRDefault="00D63549" w:rsidP="000D7882">
            <w:pPr>
              <w:spacing w:line="276" w:lineRule="auto"/>
              <w:jc w:val="center"/>
              <w:rPr>
                <w:rFonts w:ascii="GHEA Grapalat" w:hAnsi="GHEA Grapalat"/>
                <w:lang w:val="ru-RU"/>
              </w:rPr>
            </w:pPr>
          </w:p>
          <w:p w14:paraId="488D48EE" w14:textId="4727E193" w:rsidR="00D63549" w:rsidRDefault="00D63549" w:rsidP="00444912">
            <w:pPr>
              <w:spacing w:line="276" w:lineRule="auto"/>
              <w:rPr>
                <w:rFonts w:ascii="GHEA Grapalat" w:hAnsi="GHEA Grapalat"/>
                <w:lang w:val="ru-RU"/>
              </w:rPr>
            </w:pPr>
          </w:p>
          <w:p w14:paraId="60059B3E" w14:textId="77777777" w:rsidR="00A506E0" w:rsidRPr="003D1AD9" w:rsidRDefault="00A506E0" w:rsidP="00444912">
            <w:pPr>
              <w:spacing w:line="276" w:lineRule="auto"/>
              <w:rPr>
                <w:rFonts w:ascii="GHEA Grapalat" w:hAnsi="GHEA Grapalat"/>
                <w:lang w:val="ru-RU"/>
              </w:rPr>
            </w:pPr>
          </w:p>
          <w:p w14:paraId="62AF41AE" w14:textId="77777777" w:rsidR="00D63549" w:rsidRPr="003D1AD9" w:rsidRDefault="00D63549" w:rsidP="000D7882">
            <w:pPr>
              <w:spacing w:line="276" w:lineRule="auto"/>
              <w:jc w:val="center"/>
              <w:rPr>
                <w:rFonts w:ascii="GHEA Grapalat" w:hAnsi="GHEA Grapalat"/>
                <w:lang w:val="ru-RU"/>
              </w:rPr>
            </w:pPr>
          </w:p>
          <w:p w14:paraId="38E547C7" w14:textId="77777777" w:rsidR="00D63549" w:rsidRPr="00444912" w:rsidRDefault="00D63549" w:rsidP="000D7882">
            <w:pPr>
              <w:spacing w:line="276" w:lineRule="auto"/>
              <w:jc w:val="center"/>
              <w:rPr>
                <w:rFonts w:ascii="GHEA Grapalat" w:hAnsi="GHEA Grapalat"/>
                <w:b/>
                <w:lang w:val="ru-RU"/>
              </w:rPr>
            </w:pPr>
            <w:r w:rsidRPr="00444912">
              <w:rPr>
                <w:rFonts w:ascii="GHEA Grapalat" w:hAnsi="GHEA Grapalat"/>
                <w:b/>
              </w:rPr>
              <w:t>8</w:t>
            </w:r>
            <w:r w:rsidRPr="00444912">
              <w:rPr>
                <w:rFonts w:ascii="Cambria Math" w:hAnsi="Cambria Math" w:cs="Cambria Math"/>
                <w:b/>
              </w:rPr>
              <w:t>․</w:t>
            </w:r>
            <w:r w:rsidRPr="00444912">
              <w:rPr>
                <w:rFonts w:ascii="GHEA Grapalat" w:hAnsi="GHEA Grapalat"/>
                <w:b/>
                <w:lang w:val="ru-RU"/>
              </w:rPr>
              <w:t xml:space="preserve"> Ընդունվել է:</w:t>
            </w:r>
          </w:p>
          <w:p w14:paraId="2222CA0E" w14:textId="77777777" w:rsidR="00D63549" w:rsidRPr="003D1AD9" w:rsidRDefault="00D63549" w:rsidP="000D7882">
            <w:pPr>
              <w:spacing w:line="276" w:lineRule="auto"/>
              <w:jc w:val="center"/>
              <w:rPr>
                <w:rFonts w:ascii="GHEA Grapalat" w:hAnsi="GHEA Grapalat"/>
                <w:lang w:val="ru-RU"/>
              </w:rPr>
            </w:pPr>
          </w:p>
          <w:p w14:paraId="68F20C2B" w14:textId="77777777" w:rsidR="00D63549" w:rsidRPr="003D1AD9" w:rsidRDefault="00D63549" w:rsidP="000D7882">
            <w:pPr>
              <w:spacing w:line="276" w:lineRule="auto"/>
              <w:jc w:val="center"/>
              <w:rPr>
                <w:rFonts w:ascii="GHEA Grapalat" w:hAnsi="GHEA Grapalat"/>
                <w:lang w:val="ru-RU"/>
              </w:rPr>
            </w:pPr>
          </w:p>
          <w:p w14:paraId="418EA495" w14:textId="0744844A" w:rsidR="00D63549" w:rsidRPr="003D1AD9" w:rsidRDefault="00D63549" w:rsidP="000D7882">
            <w:pPr>
              <w:spacing w:line="276" w:lineRule="auto"/>
              <w:jc w:val="center"/>
              <w:rPr>
                <w:rFonts w:ascii="GHEA Grapalat" w:hAnsi="GHEA Grapalat"/>
                <w:lang w:val="ru-RU"/>
              </w:rPr>
            </w:pPr>
          </w:p>
          <w:p w14:paraId="6A93BB49" w14:textId="50D41E6E" w:rsidR="00D63549" w:rsidRPr="003D1AD9" w:rsidRDefault="00D63549" w:rsidP="000D7882">
            <w:pPr>
              <w:spacing w:line="276" w:lineRule="auto"/>
              <w:jc w:val="center"/>
              <w:rPr>
                <w:rFonts w:ascii="GHEA Grapalat" w:hAnsi="GHEA Grapalat"/>
                <w:lang w:val="ru-RU"/>
              </w:rPr>
            </w:pPr>
          </w:p>
          <w:p w14:paraId="74A02FCF" w14:textId="4C0A26FA" w:rsidR="00D63549" w:rsidRPr="003D1AD9" w:rsidRDefault="00D63549" w:rsidP="000D7882">
            <w:pPr>
              <w:spacing w:line="276" w:lineRule="auto"/>
              <w:jc w:val="center"/>
              <w:rPr>
                <w:rFonts w:ascii="GHEA Grapalat" w:hAnsi="GHEA Grapalat"/>
                <w:lang w:val="ru-RU"/>
              </w:rPr>
            </w:pPr>
          </w:p>
          <w:p w14:paraId="3C8616B8" w14:textId="4C807C73" w:rsidR="00D63549" w:rsidRPr="00444912" w:rsidRDefault="00D63549" w:rsidP="000D7882">
            <w:pPr>
              <w:spacing w:line="276" w:lineRule="auto"/>
              <w:jc w:val="center"/>
              <w:rPr>
                <w:rFonts w:ascii="GHEA Grapalat" w:hAnsi="GHEA Grapalat"/>
                <w:b/>
                <w:lang w:val="ru-RU"/>
              </w:rPr>
            </w:pPr>
            <w:r w:rsidRPr="00444912">
              <w:rPr>
                <w:rFonts w:ascii="GHEA Grapalat" w:hAnsi="GHEA Grapalat"/>
                <w:b/>
              </w:rPr>
              <w:t>9</w:t>
            </w:r>
            <w:r w:rsidRPr="00444912">
              <w:rPr>
                <w:rFonts w:ascii="Cambria Math" w:hAnsi="Cambria Math" w:cs="Cambria Math"/>
                <w:b/>
              </w:rPr>
              <w:t>․</w:t>
            </w:r>
            <w:r w:rsidRPr="00444912">
              <w:rPr>
                <w:rFonts w:ascii="GHEA Grapalat" w:hAnsi="GHEA Grapalat"/>
                <w:b/>
                <w:lang w:val="ru-RU"/>
              </w:rPr>
              <w:t xml:space="preserve"> Ընդունվել է:</w:t>
            </w:r>
          </w:p>
          <w:p w14:paraId="7833377E" w14:textId="2EEC2A42" w:rsidR="00D63549" w:rsidRPr="003D1AD9" w:rsidRDefault="00D63549" w:rsidP="000D7882">
            <w:pPr>
              <w:spacing w:line="276" w:lineRule="auto"/>
              <w:jc w:val="center"/>
              <w:rPr>
                <w:rFonts w:ascii="GHEA Grapalat" w:hAnsi="GHEA Grapalat"/>
                <w:lang w:val="ru-RU"/>
              </w:rPr>
            </w:pPr>
          </w:p>
          <w:p w14:paraId="351DFF11" w14:textId="6646E8F5" w:rsidR="00D63549" w:rsidRPr="003D1AD9" w:rsidRDefault="00D63549" w:rsidP="000D7882">
            <w:pPr>
              <w:spacing w:line="276" w:lineRule="auto"/>
              <w:jc w:val="center"/>
              <w:rPr>
                <w:rFonts w:ascii="GHEA Grapalat" w:hAnsi="GHEA Grapalat"/>
                <w:b/>
                <w:lang w:val="ru-RU"/>
              </w:rPr>
            </w:pPr>
            <w:r w:rsidRPr="00A506E0">
              <w:rPr>
                <w:rFonts w:ascii="GHEA Grapalat" w:hAnsi="GHEA Grapalat"/>
                <w:b/>
              </w:rPr>
              <w:t>10</w:t>
            </w:r>
            <w:r w:rsidRPr="00A506E0">
              <w:rPr>
                <w:rFonts w:ascii="Cambria Math" w:hAnsi="Cambria Math" w:cs="Cambria Math"/>
                <w:b/>
              </w:rPr>
              <w:t>․</w:t>
            </w:r>
            <w:r w:rsidRPr="00A506E0">
              <w:rPr>
                <w:rFonts w:ascii="GHEA Grapalat" w:hAnsi="GHEA Grapalat"/>
                <w:b/>
                <w:lang w:val="ru-RU"/>
              </w:rPr>
              <w:t xml:space="preserve"> </w:t>
            </w:r>
            <w:r w:rsidR="00E15B45" w:rsidRPr="00A506E0">
              <w:rPr>
                <w:rFonts w:ascii="GHEA Grapalat" w:hAnsi="GHEA Grapalat"/>
                <w:b/>
                <w:lang w:val="ru-RU"/>
              </w:rPr>
              <w:t>Չի</w:t>
            </w:r>
            <w:r w:rsidRPr="003D1AD9">
              <w:rPr>
                <w:rFonts w:ascii="GHEA Grapalat" w:hAnsi="GHEA Grapalat"/>
                <w:b/>
                <w:lang w:val="ru-RU"/>
              </w:rPr>
              <w:t xml:space="preserve"> ընդունվել:</w:t>
            </w:r>
          </w:p>
          <w:p w14:paraId="227579F3" w14:textId="40F27707" w:rsidR="00D63549" w:rsidRPr="003D1AD9" w:rsidRDefault="00D63549" w:rsidP="00D63549">
            <w:pPr>
              <w:spacing w:line="276" w:lineRule="auto"/>
              <w:jc w:val="both"/>
              <w:rPr>
                <w:rFonts w:ascii="GHEA Grapalat" w:hAnsi="GHEA Grapalat"/>
                <w:lang w:val="ru-RU"/>
              </w:rPr>
            </w:pPr>
            <w:r w:rsidRPr="003D1AD9">
              <w:rPr>
                <w:rFonts w:ascii="GHEA Grapalat" w:hAnsi="GHEA Grapalat"/>
                <w:lang w:val="ru-RU"/>
              </w:rPr>
              <w:t>Տ</w:t>
            </w:r>
            <w:r w:rsidRPr="003D1AD9">
              <w:rPr>
                <w:rFonts w:ascii="GHEA Grapalat" w:hAnsi="GHEA Grapalat"/>
              </w:rPr>
              <w:t>եղեկատվական համակարգի կամ կրիտիկական տեղեկատվական ենթակառուցվածքի անվտանգության ապահովումը կազմակերպում է ծառայություն մատուցողը</w:t>
            </w:r>
            <w:r w:rsidRPr="003D1AD9">
              <w:rPr>
                <w:rFonts w:ascii="GHEA Grapalat" w:hAnsi="GHEA Grapalat"/>
                <w:lang w:val="ru-RU"/>
              </w:rPr>
              <w:t xml:space="preserve">, հետևաբար </w:t>
            </w:r>
            <w:r w:rsidR="0052337C" w:rsidRPr="003D1AD9">
              <w:rPr>
                <w:rFonts w:ascii="GHEA Grapalat" w:hAnsi="GHEA Grapalat"/>
                <w:lang w:val="ru-RU"/>
              </w:rPr>
              <w:t>դրանցում պահվող տվյալներին մուտքի հասանելիություն տալու ընթացակարգերը սահմանվելու է ծառայություն մատուցողի կողմից՝ ներքին իրավական ակտերով՝ հաշվի առնելով Նախագծով նախատեսված նվազագույն հասանելիության սկզբունքը, տվյալների բնույթը և այլ օրենքներով դրանց պահպանմանը ներկայացվող պահանջները:</w:t>
            </w:r>
          </w:p>
          <w:p w14:paraId="30CD2A13" w14:textId="70E486E9" w:rsidR="0052337C" w:rsidRPr="003D1AD9" w:rsidRDefault="0052337C" w:rsidP="0052337C">
            <w:pPr>
              <w:spacing w:line="276" w:lineRule="auto"/>
              <w:jc w:val="center"/>
              <w:rPr>
                <w:rFonts w:ascii="GHEA Grapalat" w:hAnsi="GHEA Grapalat"/>
                <w:b/>
                <w:lang w:val="ru-RU"/>
              </w:rPr>
            </w:pPr>
            <w:r w:rsidRPr="003D1AD9">
              <w:rPr>
                <w:rFonts w:ascii="GHEA Grapalat" w:hAnsi="GHEA Grapalat"/>
                <w:b/>
              </w:rPr>
              <w:t>11</w:t>
            </w:r>
            <w:r w:rsidRPr="003D1AD9">
              <w:rPr>
                <w:rFonts w:ascii="Cambria Math" w:hAnsi="Cambria Math" w:cs="Cambria Math"/>
                <w:b/>
              </w:rPr>
              <w:t>․</w:t>
            </w:r>
            <w:r w:rsidRPr="003D1AD9">
              <w:rPr>
                <w:rFonts w:ascii="GHEA Grapalat" w:hAnsi="GHEA Grapalat"/>
                <w:b/>
                <w:lang w:val="ru-RU"/>
              </w:rPr>
              <w:t xml:space="preserve"> ՉԻ ընդունվել:</w:t>
            </w:r>
          </w:p>
          <w:p w14:paraId="0A187B8E" w14:textId="3764CB55" w:rsidR="0052337C" w:rsidRPr="003D1AD9" w:rsidRDefault="0052337C" w:rsidP="0021658E">
            <w:pPr>
              <w:spacing w:line="276" w:lineRule="auto"/>
              <w:jc w:val="both"/>
              <w:rPr>
                <w:rFonts w:ascii="GHEA Grapalat" w:hAnsi="GHEA Grapalat"/>
                <w:lang w:val="ru-RU"/>
              </w:rPr>
            </w:pPr>
            <w:r w:rsidRPr="003D1AD9">
              <w:rPr>
                <w:rFonts w:ascii="GHEA Grapalat" w:hAnsi="GHEA Grapalat"/>
                <w:lang w:val="ru-RU"/>
              </w:rPr>
              <w:t xml:space="preserve">Այս կամ այն կարգավորման որոշակի լինելը կամ չլինելը չի կարող գնահատվել միայն կոնտեքստից կտրված առանձին բառի կամ ձևակերման </w:t>
            </w:r>
            <w:r w:rsidR="0021658E" w:rsidRPr="003D1AD9">
              <w:rPr>
                <w:rFonts w:ascii="GHEA Grapalat" w:hAnsi="GHEA Grapalat"/>
                <w:lang w:val="ru-RU"/>
              </w:rPr>
              <w:t xml:space="preserve">համատեքստում, առավել ևս, եթե խոսքը վերաբերում է օրենքով սահմանված սկզբունքներին: Օրենքների սկզբունքներում: Բնականաբար, օրենքում նախատեսված կարգավորումների ամբողջության տրամաբանության մեջ պետք է դիտարկել, թե արդյո՞ք դրանք բավարար կարող են համարվել </w:t>
            </w:r>
            <w:r w:rsidR="0021658E" w:rsidRPr="003D1AD9">
              <w:rPr>
                <w:rFonts w:ascii="GHEA Grapalat" w:hAnsi="GHEA Grapalat"/>
                <w:lang w:val="ru-RU"/>
              </w:rPr>
              <w:lastRenderedPageBreak/>
              <w:t>պետություն-հասարակություն կամ պետություն-մասնավոր հատված համագործակցության համար, թե ոչ:</w:t>
            </w:r>
          </w:p>
          <w:p w14:paraId="0975E3FC" w14:textId="3E6D76B5" w:rsidR="00D63549" w:rsidRPr="003D1AD9" w:rsidRDefault="00AC1425" w:rsidP="000D7882">
            <w:pPr>
              <w:spacing w:line="276" w:lineRule="auto"/>
              <w:jc w:val="center"/>
              <w:rPr>
                <w:rFonts w:ascii="GHEA Grapalat" w:hAnsi="GHEA Grapalat"/>
                <w:b/>
                <w:lang w:val="ru-RU"/>
              </w:rPr>
            </w:pPr>
            <w:r w:rsidRPr="003D1AD9">
              <w:rPr>
                <w:rFonts w:ascii="GHEA Grapalat" w:hAnsi="GHEA Grapalat"/>
                <w:b/>
              </w:rPr>
              <w:t>12</w:t>
            </w:r>
            <w:r w:rsidRPr="003D1AD9">
              <w:rPr>
                <w:rFonts w:ascii="Cambria Math" w:hAnsi="Cambria Math" w:cs="Cambria Math"/>
                <w:b/>
              </w:rPr>
              <w:t>․</w:t>
            </w:r>
            <w:r w:rsidRPr="003D1AD9">
              <w:rPr>
                <w:rFonts w:ascii="GHEA Grapalat" w:hAnsi="GHEA Grapalat"/>
                <w:b/>
                <w:lang w:val="ru-RU"/>
              </w:rPr>
              <w:t xml:space="preserve"> Ընդունվել է </w:t>
            </w:r>
            <w:r w:rsidR="003D1AD9" w:rsidRPr="003D1AD9">
              <w:rPr>
                <w:rFonts w:ascii="GHEA Grapalat" w:hAnsi="GHEA Grapalat"/>
                <w:b/>
                <w:lang w:val="ru-RU"/>
              </w:rPr>
              <w:t>մասամբ</w:t>
            </w:r>
            <w:r w:rsidRPr="003D1AD9">
              <w:rPr>
                <w:rFonts w:ascii="GHEA Grapalat" w:hAnsi="GHEA Grapalat"/>
                <w:b/>
                <w:lang w:val="ru-RU"/>
              </w:rPr>
              <w:t>:</w:t>
            </w:r>
          </w:p>
          <w:p w14:paraId="646EC3E9" w14:textId="28737435" w:rsidR="00D63549" w:rsidRPr="00A506E0" w:rsidRDefault="00AC1425" w:rsidP="001A0DDF">
            <w:pPr>
              <w:spacing w:line="276" w:lineRule="auto"/>
              <w:jc w:val="both"/>
              <w:rPr>
                <w:rFonts w:ascii="GHEA Grapalat" w:hAnsi="GHEA Grapalat"/>
                <w:bCs/>
                <w:lang w:val="ru-RU"/>
              </w:rPr>
            </w:pPr>
            <w:r w:rsidRPr="003D1AD9">
              <w:rPr>
                <w:rFonts w:ascii="GHEA Grapalat" w:hAnsi="GHEA Grapalat"/>
                <w:bCs/>
                <w:lang w:val="ru-RU"/>
              </w:rPr>
              <w:t>Տ</w:t>
            </w:r>
            <w:r w:rsidRPr="003D1AD9">
              <w:rPr>
                <w:rFonts w:ascii="GHEA Grapalat" w:hAnsi="GHEA Grapalat"/>
                <w:bCs/>
              </w:rPr>
              <w:t>եղեկատվական անվտանգության ապահովման աշխատանքների իրականաց</w:t>
            </w:r>
            <w:r w:rsidRPr="003D1AD9">
              <w:rPr>
                <w:rFonts w:ascii="GHEA Grapalat" w:hAnsi="GHEA Grapalat"/>
                <w:bCs/>
                <w:lang w:val="ru-RU"/>
              </w:rPr>
              <w:t>ման</w:t>
            </w:r>
            <w:r w:rsidR="00DC0E40" w:rsidRPr="003D1AD9">
              <w:rPr>
                <w:rFonts w:ascii="GHEA Grapalat" w:hAnsi="GHEA Grapalat"/>
                <w:bCs/>
                <w:lang w:val="ru-RU"/>
              </w:rPr>
              <w:t xml:space="preserve"> </w:t>
            </w:r>
            <w:r w:rsidRPr="003D1AD9">
              <w:rPr>
                <w:rFonts w:ascii="GHEA Grapalat" w:hAnsi="GHEA Grapalat"/>
                <w:bCs/>
                <w:lang w:val="ru-RU"/>
              </w:rPr>
              <w:t>համակարգման  մասով գորածառույթը «</w:t>
            </w:r>
            <w:r w:rsidR="00DC0E40" w:rsidRPr="003D1AD9">
              <w:rPr>
                <w:rFonts w:ascii="GHEA Grapalat" w:hAnsi="GHEA Grapalat"/>
                <w:bCs/>
                <w:lang w:val="ru-RU"/>
              </w:rPr>
              <w:t>Ազգային անվտանգության մարմինների մասին</w:t>
            </w:r>
            <w:r w:rsidRPr="003D1AD9">
              <w:rPr>
                <w:rFonts w:ascii="GHEA Grapalat" w:hAnsi="GHEA Grapalat"/>
                <w:bCs/>
                <w:lang w:val="ru-RU"/>
              </w:rPr>
              <w:t>»</w:t>
            </w:r>
            <w:r w:rsidR="00DC0E40" w:rsidRPr="003D1AD9">
              <w:rPr>
                <w:rFonts w:ascii="GHEA Grapalat" w:hAnsi="GHEA Grapalat"/>
                <w:bCs/>
                <w:lang w:val="ru-RU"/>
              </w:rPr>
              <w:t xml:space="preserve"> օրենքի 15-րդ հոդվածով վերապահված է ազգային անվտանգության մարմնին</w:t>
            </w:r>
            <w:r w:rsidR="00A506E0">
              <w:rPr>
                <w:rFonts w:ascii="GHEA Grapalat" w:hAnsi="GHEA Grapalat"/>
                <w:bCs/>
                <w:lang w:val="ru-RU"/>
              </w:rPr>
              <w:t>:</w:t>
            </w:r>
            <w:r w:rsidR="00A506E0">
              <w:rPr>
                <w:rFonts w:ascii="GHEA Grapalat" w:hAnsi="GHEA Grapalat"/>
                <w:bCs/>
              </w:rPr>
              <w:t xml:space="preserve"> </w:t>
            </w:r>
            <w:r w:rsidR="00DC0E40" w:rsidRPr="003D1AD9">
              <w:rPr>
                <w:rFonts w:ascii="GHEA Grapalat" w:hAnsi="GHEA Grapalat"/>
                <w:bCs/>
                <w:lang w:val="ru-RU"/>
              </w:rPr>
              <w:t>Ձևակերպումն առաջարկվել է նշված մարմնի կողմից:</w:t>
            </w:r>
            <w:r w:rsidRPr="003D1AD9">
              <w:rPr>
                <w:rFonts w:ascii="GHEA Grapalat" w:hAnsi="GHEA Grapalat"/>
                <w:bCs/>
                <w:lang w:val="ru-RU"/>
              </w:rPr>
              <w:t xml:space="preserve"> </w:t>
            </w:r>
          </w:p>
          <w:p w14:paraId="2105181A" w14:textId="2C82DA71" w:rsidR="00D63549" w:rsidRDefault="00D63549" w:rsidP="000D7882">
            <w:pPr>
              <w:spacing w:line="276" w:lineRule="auto"/>
              <w:jc w:val="center"/>
              <w:rPr>
                <w:rFonts w:ascii="GHEA Grapalat" w:hAnsi="GHEA Grapalat"/>
                <w:lang w:val="ru-RU"/>
              </w:rPr>
            </w:pPr>
          </w:p>
          <w:p w14:paraId="3302F7E5" w14:textId="77777777" w:rsidR="00A506E0" w:rsidRDefault="00A506E0" w:rsidP="000D7882">
            <w:pPr>
              <w:spacing w:line="276" w:lineRule="auto"/>
              <w:jc w:val="center"/>
              <w:rPr>
                <w:rFonts w:ascii="GHEA Grapalat" w:hAnsi="GHEA Grapalat"/>
                <w:lang w:val="ru-RU"/>
              </w:rPr>
            </w:pPr>
          </w:p>
          <w:p w14:paraId="18FCBF23" w14:textId="77777777" w:rsidR="00E15B45" w:rsidRPr="003D1AD9" w:rsidRDefault="00E15B45" w:rsidP="000D7882">
            <w:pPr>
              <w:spacing w:line="276" w:lineRule="auto"/>
              <w:jc w:val="center"/>
              <w:rPr>
                <w:rFonts w:ascii="GHEA Grapalat" w:hAnsi="GHEA Grapalat"/>
                <w:lang w:val="ru-RU"/>
              </w:rPr>
            </w:pPr>
          </w:p>
          <w:p w14:paraId="37B6B985" w14:textId="17D83829" w:rsidR="00D63549" w:rsidRPr="003D1AD9" w:rsidRDefault="00DC0E40" w:rsidP="000D7882">
            <w:pPr>
              <w:spacing w:line="276" w:lineRule="auto"/>
              <w:jc w:val="center"/>
              <w:rPr>
                <w:rFonts w:ascii="GHEA Grapalat" w:hAnsi="GHEA Grapalat"/>
                <w:b/>
                <w:lang w:val="ru-RU"/>
              </w:rPr>
            </w:pPr>
            <w:r w:rsidRPr="004601EE">
              <w:rPr>
                <w:rFonts w:ascii="GHEA Grapalat" w:hAnsi="GHEA Grapalat"/>
                <w:b/>
                <w:bCs/>
              </w:rPr>
              <w:t>13</w:t>
            </w:r>
            <w:r w:rsidRPr="003D1AD9">
              <w:rPr>
                <w:rFonts w:ascii="Cambria Math" w:hAnsi="Cambria Math" w:cs="Cambria Math"/>
                <w:bCs/>
              </w:rPr>
              <w:t>․</w:t>
            </w:r>
            <w:r w:rsidRPr="003D1AD9">
              <w:rPr>
                <w:rFonts w:ascii="GHEA Grapalat" w:hAnsi="GHEA Grapalat"/>
                <w:bCs/>
                <w:lang w:val="ru-RU"/>
              </w:rPr>
              <w:t xml:space="preserve"> </w:t>
            </w:r>
            <w:r w:rsidRPr="003D1AD9">
              <w:rPr>
                <w:rFonts w:ascii="GHEA Grapalat" w:hAnsi="GHEA Grapalat"/>
                <w:b/>
                <w:lang w:val="ru-RU"/>
              </w:rPr>
              <w:t>Չի ընդունվել:</w:t>
            </w:r>
          </w:p>
          <w:p w14:paraId="5CEF305E" w14:textId="051F68BF" w:rsidR="00DC0E40" w:rsidRPr="003D1AD9" w:rsidRDefault="00DC0E40" w:rsidP="00DC0E40">
            <w:pPr>
              <w:spacing w:line="276" w:lineRule="auto"/>
              <w:jc w:val="both"/>
              <w:rPr>
                <w:rFonts w:ascii="GHEA Grapalat" w:hAnsi="GHEA Grapalat"/>
                <w:lang w:val="ru-RU"/>
              </w:rPr>
            </w:pPr>
            <w:r w:rsidRPr="003D1AD9">
              <w:rPr>
                <w:rFonts w:ascii="GHEA Grapalat" w:hAnsi="GHEA Grapalat"/>
                <w:bCs/>
              </w:rPr>
              <w:t>«այլ լիազորություններ»</w:t>
            </w:r>
            <w:r w:rsidRPr="003D1AD9">
              <w:rPr>
                <w:rFonts w:ascii="GHEA Grapalat" w:hAnsi="GHEA Grapalat"/>
                <w:bCs/>
                <w:lang w:val="ru-RU"/>
              </w:rPr>
              <w:t xml:space="preserve"> ձևակերպման օգտագործումը հոդվածի վերնագրի հետ բովանդակային հակասության չի առաջացնում:</w:t>
            </w:r>
          </w:p>
          <w:p w14:paraId="2E97A9C9" w14:textId="77777777" w:rsidR="00DC0E40" w:rsidRPr="003D1AD9" w:rsidRDefault="00DC0E40" w:rsidP="000D7882">
            <w:pPr>
              <w:spacing w:line="276" w:lineRule="auto"/>
              <w:jc w:val="center"/>
              <w:rPr>
                <w:rFonts w:ascii="GHEA Grapalat" w:hAnsi="GHEA Grapalat"/>
                <w:lang w:val="ru-RU"/>
              </w:rPr>
            </w:pPr>
          </w:p>
          <w:p w14:paraId="4FE22887" w14:textId="316B510A" w:rsidR="00FF58C9" w:rsidRPr="003D1AD9" w:rsidRDefault="00831FB9" w:rsidP="001A0DDF">
            <w:pPr>
              <w:spacing w:line="276" w:lineRule="auto"/>
              <w:jc w:val="center"/>
              <w:rPr>
                <w:rFonts w:ascii="GHEA Grapalat" w:hAnsi="GHEA Grapalat"/>
                <w:b/>
                <w:bCs/>
                <w:lang w:val="ru-RU"/>
              </w:rPr>
            </w:pPr>
            <w:r w:rsidRPr="003D1AD9">
              <w:rPr>
                <w:rFonts w:ascii="GHEA Grapalat" w:hAnsi="GHEA Grapalat"/>
                <w:bCs/>
              </w:rPr>
              <w:t>14</w:t>
            </w:r>
            <w:r w:rsidRPr="003D1AD9">
              <w:rPr>
                <w:rFonts w:ascii="Cambria Math" w:hAnsi="Cambria Math" w:cs="Cambria Math"/>
                <w:bCs/>
              </w:rPr>
              <w:t>․</w:t>
            </w:r>
            <w:r w:rsidRPr="003D1AD9">
              <w:rPr>
                <w:rFonts w:ascii="GHEA Grapalat" w:hAnsi="GHEA Grapalat"/>
                <w:bCs/>
                <w:lang w:val="ru-RU"/>
              </w:rPr>
              <w:t xml:space="preserve"> </w:t>
            </w:r>
            <w:r w:rsidR="00FF58C9" w:rsidRPr="003D1AD9">
              <w:rPr>
                <w:rFonts w:ascii="GHEA Grapalat" w:hAnsi="GHEA Grapalat"/>
                <w:b/>
                <w:bCs/>
                <w:lang w:val="ru-RU"/>
              </w:rPr>
              <w:t>Ընդունվել է:</w:t>
            </w:r>
          </w:p>
          <w:p w14:paraId="6F0CB9FD" w14:textId="69C054A1" w:rsidR="00FF58C9" w:rsidRDefault="00FF58C9" w:rsidP="000D7882">
            <w:pPr>
              <w:spacing w:line="276" w:lineRule="auto"/>
              <w:jc w:val="center"/>
              <w:rPr>
                <w:rFonts w:ascii="GHEA Grapalat" w:hAnsi="GHEA Grapalat"/>
                <w:bCs/>
                <w:lang w:val="ru-RU"/>
              </w:rPr>
            </w:pPr>
          </w:p>
          <w:p w14:paraId="127B99E7" w14:textId="1586C2DC" w:rsidR="00E15B45" w:rsidRDefault="00E15B45" w:rsidP="000D7882">
            <w:pPr>
              <w:spacing w:line="276" w:lineRule="auto"/>
              <w:jc w:val="center"/>
              <w:rPr>
                <w:rFonts w:ascii="GHEA Grapalat" w:hAnsi="GHEA Grapalat"/>
                <w:bCs/>
                <w:lang w:val="ru-RU"/>
              </w:rPr>
            </w:pPr>
          </w:p>
          <w:p w14:paraId="6DEE3FB2" w14:textId="660D032F" w:rsidR="00E15B45" w:rsidRDefault="00E15B45" w:rsidP="000D7882">
            <w:pPr>
              <w:spacing w:line="276" w:lineRule="auto"/>
              <w:jc w:val="center"/>
              <w:rPr>
                <w:rFonts w:ascii="GHEA Grapalat" w:hAnsi="GHEA Grapalat"/>
                <w:bCs/>
                <w:lang w:val="ru-RU"/>
              </w:rPr>
            </w:pPr>
          </w:p>
          <w:p w14:paraId="1C400E46" w14:textId="6D68AC94" w:rsidR="00E15B45" w:rsidRDefault="00E15B45" w:rsidP="000D7882">
            <w:pPr>
              <w:spacing w:line="276" w:lineRule="auto"/>
              <w:jc w:val="center"/>
              <w:rPr>
                <w:rFonts w:ascii="GHEA Grapalat" w:hAnsi="GHEA Grapalat"/>
                <w:bCs/>
                <w:lang w:val="ru-RU"/>
              </w:rPr>
            </w:pPr>
          </w:p>
          <w:p w14:paraId="63B1AD43" w14:textId="77777777" w:rsidR="00E15B45" w:rsidRPr="003D1AD9" w:rsidRDefault="00E15B45" w:rsidP="000D7882">
            <w:pPr>
              <w:spacing w:line="276" w:lineRule="auto"/>
              <w:jc w:val="center"/>
              <w:rPr>
                <w:rFonts w:ascii="GHEA Grapalat" w:hAnsi="GHEA Grapalat"/>
                <w:bCs/>
                <w:lang w:val="ru-RU"/>
              </w:rPr>
            </w:pPr>
          </w:p>
          <w:p w14:paraId="0735DC9F" w14:textId="38586F90" w:rsidR="00D63549" w:rsidRPr="003D1AD9" w:rsidRDefault="00FF58C9" w:rsidP="001A0DDF">
            <w:pPr>
              <w:spacing w:line="276" w:lineRule="auto"/>
              <w:jc w:val="center"/>
              <w:rPr>
                <w:rFonts w:ascii="GHEA Grapalat" w:hAnsi="GHEA Grapalat"/>
                <w:b/>
                <w:bCs/>
                <w:lang w:val="ru-RU"/>
              </w:rPr>
            </w:pPr>
            <w:r w:rsidRPr="003D1AD9">
              <w:rPr>
                <w:rFonts w:ascii="GHEA Grapalat" w:hAnsi="GHEA Grapalat"/>
              </w:rPr>
              <w:t>15</w:t>
            </w:r>
            <w:r w:rsidRPr="003D1AD9">
              <w:rPr>
                <w:rFonts w:ascii="Cambria Math" w:hAnsi="Cambria Math" w:cs="Cambria Math"/>
              </w:rPr>
              <w:t>․</w:t>
            </w:r>
            <w:r w:rsidRPr="003D1AD9">
              <w:rPr>
                <w:rFonts w:ascii="GHEA Grapalat" w:hAnsi="GHEA Grapalat"/>
                <w:lang w:val="ru-RU"/>
              </w:rPr>
              <w:t xml:space="preserve"> </w:t>
            </w:r>
            <w:r w:rsidRPr="003D1AD9">
              <w:rPr>
                <w:rFonts w:ascii="GHEA Grapalat" w:hAnsi="GHEA Grapalat"/>
                <w:b/>
                <w:bCs/>
                <w:lang w:val="ru-RU"/>
              </w:rPr>
              <w:t>Ը</w:t>
            </w:r>
            <w:r w:rsidRPr="003D1AD9">
              <w:rPr>
                <w:rFonts w:ascii="GHEA Grapalat" w:hAnsi="GHEA Grapalat"/>
                <w:b/>
                <w:bCs/>
              </w:rPr>
              <w:t>նդունվել</w:t>
            </w:r>
            <w:r w:rsidRPr="003D1AD9">
              <w:rPr>
                <w:rFonts w:ascii="GHEA Grapalat" w:hAnsi="GHEA Grapalat"/>
                <w:b/>
                <w:bCs/>
                <w:lang w:val="ru-RU"/>
              </w:rPr>
              <w:t xml:space="preserve"> Է</w:t>
            </w:r>
            <w:r w:rsidR="001A0DDF" w:rsidRPr="003D1AD9">
              <w:rPr>
                <w:rFonts w:ascii="GHEA Grapalat" w:hAnsi="GHEA Grapalat"/>
                <w:b/>
                <w:bCs/>
                <w:lang w:val="ru-RU"/>
              </w:rPr>
              <w:t>;</w:t>
            </w:r>
          </w:p>
          <w:p w14:paraId="5B172554" w14:textId="174530EB" w:rsidR="00D63549" w:rsidRDefault="00D63549" w:rsidP="000D7882">
            <w:pPr>
              <w:spacing w:line="276" w:lineRule="auto"/>
              <w:jc w:val="center"/>
              <w:rPr>
                <w:rFonts w:ascii="GHEA Grapalat" w:hAnsi="GHEA Grapalat"/>
              </w:rPr>
            </w:pPr>
          </w:p>
          <w:p w14:paraId="54725560" w14:textId="479E441C" w:rsidR="00E15B45" w:rsidRDefault="00E15B45" w:rsidP="000D7882">
            <w:pPr>
              <w:spacing w:line="276" w:lineRule="auto"/>
              <w:jc w:val="center"/>
              <w:rPr>
                <w:rFonts w:ascii="GHEA Grapalat" w:hAnsi="GHEA Grapalat"/>
              </w:rPr>
            </w:pPr>
          </w:p>
          <w:p w14:paraId="1DA7D1D9" w14:textId="3132ADA2" w:rsidR="00E15B45" w:rsidRDefault="00E15B45" w:rsidP="000D7882">
            <w:pPr>
              <w:spacing w:line="276" w:lineRule="auto"/>
              <w:jc w:val="center"/>
              <w:rPr>
                <w:rFonts w:ascii="GHEA Grapalat" w:hAnsi="GHEA Grapalat"/>
              </w:rPr>
            </w:pPr>
          </w:p>
          <w:p w14:paraId="003BDEA5" w14:textId="77777777" w:rsidR="00E15B45" w:rsidRPr="003D1AD9" w:rsidRDefault="00E15B45" w:rsidP="000D7882">
            <w:pPr>
              <w:spacing w:line="276" w:lineRule="auto"/>
              <w:jc w:val="center"/>
              <w:rPr>
                <w:rFonts w:ascii="GHEA Grapalat" w:hAnsi="GHEA Grapalat"/>
              </w:rPr>
            </w:pPr>
          </w:p>
          <w:p w14:paraId="02E79C98" w14:textId="76E846EB" w:rsidR="0026218A" w:rsidRPr="003D1AD9" w:rsidRDefault="0026218A" w:rsidP="0026218A">
            <w:pPr>
              <w:spacing w:line="276" w:lineRule="auto"/>
              <w:jc w:val="center"/>
              <w:rPr>
                <w:rFonts w:ascii="GHEA Grapalat" w:hAnsi="GHEA Grapalat"/>
                <w:b/>
                <w:lang w:val="ru-RU"/>
              </w:rPr>
            </w:pPr>
            <w:r w:rsidRPr="003D1AD9">
              <w:rPr>
                <w:rFonts w:ascii="GHEA Grapalat" w:hAnsi="GHEA Grapalat"/>
                <w:b/>
              </w:rPr>
              <w:t>16</w:t>
            </w:r>
            <w:r w:rsidRPr="003D1AD9">
              <w:rPr>
                <w:rFonts w:ascii="GHEA Grapalat" w:hAnsi="GHEA Grapalat"/>
                <w:b/>
                <w:lang w:val="ru-RU"/>
              </w:rPr>
              <w:t>. Չի ընդունվել:</w:t>
            </w:r>
          </w:p>
          <w:p w14:paraId="47F59431" w14:textId="15FD2F0F" w:rsidR="0026218A" w:rsidRPr="003D1AD9" w:rsidRDefault="00FB6F78" w:rsidP="00FB6F78">
            <w:pPr>
              <w:spacing w:line="276" w:lineRule="auto"/>
              <w:jc w:val="both"/>
              <w:rPr>
                <w:rFonts w:ascii="GHEA Grapalat" w:hAnsi="GHEA Grapalat"/>
                <w:lang w:val="ru-RU"/>
              </w:rPr>
            </w:pPr>
            <w:r w:rsidRPr="003D1AD9">
              <w:rPr>
                <w:rFonts w:ascii="GHEA Grapalat" w:hAnsi="GHEA Grapalat"/>
                <w:lang w:val="ru-RU"/>
              </w:rPr>
              <w:t>Մեջբերված ձևակերպումից հստակ է դառնում, թե ում է ներկայացնում միջնորդություն, բացի այդ</w:t>
            </w:r>
            <w:r w:rsidR="00A506E0">
              <w:rPr>
                <w:rFonts w:ascii="GHEA Grapalat" w:hAnsi="GHEA Grapalat"/>
              </w:rPr>
              <w:t>,</w:t>
            </w:r>
            <w:r w:rsidRPr="003D1AD9">
              <w:rPr>
                <w:rFonts w:ascii="GHEA Grapalat" w:hAnsi="GHEA Grapalat"/>
                <w:lang w:val="ru-RU"/>
              </w:rPr>
              <w:t xml:space="preserve"> առավել մանրամասն ն</w:t>
            </w:r>
            <w:r w:rsidR="0026218A" w:rsidRPr="003D1AD9">
              <w:rPr>
                <w:rFonts w:ascii="GHEA Grapalat" w:hAnsi="GHEA Grapalat"/>
                <w:lang w:val="ru-RU"/>
              </w:rPr>
              <w:t xml:space="preserve">ախատեսված է </w:t>
            </w:r>
            <w:r w:rsidR="0026218A" w:rsidRPr="003D1AD9">
              <w:rPr>
                <w:rFonts w:ascii="GHEA Grapalat" w:hAnsi="GHEA Grapalat"/>
                <w:bCs/>
              </w:rPr>
              <w:t>23</w:t>
            </w:r>
            <w:r w:rsidR="0026218A" w:rsidRPr="003D1AD9">
              <w:rPr>
                <w:rFonts w:ascii="GHEA Grapalat" w:hAnsi="GHEA Grapalat"/>
                <w:bCs/>
                <w:lang w:val="ru-RU"/>
              </w:rPr>
              <w:t>-րդ</w:t>
            </w:r>
            <w:r w:rsidRPr="003D1AD9">
              <w:rPr>
                <w:rFonts w:ascii="GHEA Grapalat" w:hAnsi="GHEA Grapalat"/>
                <w:bCs/>
                <w:lang w:val="ru-RU"/>
              </w:rPr>
              <w:t xml:space="preserve"> հոդվածով:</w:t>
            </w:r>
            <w:r w:rsidR="0026218A" w:rsidRPr="003D1AD9">
              <w:rPr>
                <w:rFonts w:ascii="GHEA Grapalat" w:hAnsi="GHEA Grapalat"/>
                <w:bCs/>
                <w:lang w:val="ru-RU"/>
              </w:rPr>
              <w:t xml:space="preserve"> </w:t>
            </w:r>
            <w:r w:rsidR="0026218A" w:rsidRPr="003D1AD9">
              <w:rPr>
                <w:rFonts w:ascii="GHEA Grapalat" w:hAnsi="GHEA Grapalat"/>
                <w:lang w:val="ru-RU"/>
              </w:rPr>
              <w:t xml:space="preserve"> </w:t>
            </w:r>
          </w:p>
          <w:p w14:paraId="752F123C" w14:textId="77777777" w:rsidR="0026218A" w:rsidRPr="003D1AD9" w:rsidRDefault="0026218A" w:rsidP="000D7882">
            <w:pPr>
              <w:spacing w:line="276" w:lineRule="auto"/>
              <w:jc w:val="center"/>
              <w:rPr>
                <w:rFonts w:ascii="GHEA Grapalat" w:hAnsi="GHEA Grapalat"/>
              </w:rPr>
            </w:pPr>
          </w:p>
          <w:p w14:paraId="4FDA710E" w14:textId="77777777" w:rsidR="00D63549" w:rsidRPr="003D1AD9" w:rsidRDefault="00D63549" w:rsidP="000D7882">
            <w:pPr>
              <w:spacing w:line="276" w:lineRule="auto"/>
              <w:jc w:val="center"/>
              <w:rPr>
                <w:rFonts w:ascii="GHEA Grapalat" w:hAnsi="GHEA Grapalat"/>
              </w:rPr>
            </w:pPr>
          </w:p>
          <w:p w14:paraId="50CE9B8F" w14:textId="77777777" w:rsidR="00FB6F78" w:rsidRPr="003D1AD9" w:rsidRDefault="00FB6F78" w:rsidP="000D7882">
            <w:pPr>
              <w:spacing w:line="276" w:lineRule="auto"/>
              <w:jc w:val="center"/>
              <w:rPr>
                <w:rFonts w:ascii="GHEA Grapalat" w:hAnsi="GHEA Grapalat"/>
              </w:rPr>
            </w:pPr>
          </w:p>
          <w:p w14:paraId="71337F5B" w14:textId="77777777" w:rsidR="00FB6F78" w:rsidRPr="003D1AD9" w:rsidRDefault="00FB6F78" w:rsidP="000D7882">
            <w:pPr>
              <w:spacing w:line="276" w:lineRule="auto"/>
              <w:jc w:val="center"/>
              <w:rPr>
                <w:rFonts w:ascii="GHEA Grapalat" w:hAnsi="GHEA Grapalat"/>
              </w:rPr>
            </w:pPr>
          </w:p>
          <w:p w14:paraId="3B37C609" w14:textId="77777777" w:rsidR="00FB6F78" w:rsidRPr="00C05523" w:rsidRDefault="00FB6F78" w:rsidP="00FB6F78">
            <w:pPr>
              <w:spacing w:line="276" w:lineRule="auto"/>
              <w:jc w:val="center"/>
              <w:rPr>
                <w:rFonts w:ascii="GHEA Grapalat" w:hAnsi="GHEA Grapalat" w:cs="Cambria Math"/>
                <w:b/>
              </w:rPr>
            </w:pPr>
            <w:r w:rsidRPr="00A506E0">
              <w:rPr>
                <w:rFonts w:ascii="GHEA Grapalat" w:hAnsi="GHEA Grapalat"/>
                <w:b/>
              </w:rPr>
              <w:t>17</w:t>
            </w:r>
            <w:r w:rsidRPr="00A506E0">
              <w:rPr>
                <w:rFonts w:ascii="Cambria Math" w:hAnsi="Cambria Math" w:cs="Cambria Math"/>
                <w:b/>
              </w:rPr>
              <w:t>․</w:t>
            </w:r>
            <w:r w:rsidRPr="00A506E0">
              <w:rPr>
                <w:rFonts w:ascii="GHEA Grapalat" w:hAnsi="GHEA Grapalat" w:cs="Cambria Math"/>
                <w:b/>
              </w:rPr>
              <w:t xml:space="preserve"> Ընդունվել</w:t>
            </w:r>
            <w:r w:rsidRPr="00C05523">
              <w:rPr>
                <w:rFonts w:ascii="GHEA Grapalat" w:hAnsi="GHEA Grapalat" w:cs="Cambria Math"/>
                <w:b/>
              </w:rPr>
              <w:t xml:space="preserve"> է:</w:t>
            </w:r>
          </w:p>
          <w:p w14:paraId="2212E3BE" w14:textId="77777777" w:rsidR="00FB6F78" w:rsidRPr="00C05523" w:rsidRDefault="00FB6F78" w:rsidP="00FB6F78">
            <w:pPr>
              <w:spacing w:line="276" w:lineRule="auto"/>
              <w:jc w:val="center"/>
              <w:rPr>
                <w:rFonts w:ascii="GHEA Grapalat" w:hAnsi="GHEA Grapalat" w:cs="Cambria Math"/>
              </w:rPr>
            </w:pPr>
          </w:p>
          <w:p w14:paraId="68859C1A" w14:textId="0A91B102" w:rsidR="00FB6F78" w:rsidRDefault="00FB6F78" w:rsidP="00FB6F78">
            <w:pPr>
              <w:spacing w:line="276" w:lineRule="auto"/>
              <w:jc w:val="center"/>
              <w:rPr>
                <w:rFonts w:ascii="GHEA Grapalat" w:hAnsi="GHEA Grapalat"/>
                <w:b/>
              </w:rPr>
            </w:pPr>
            <w:r w:rsidRPr="00A506E0">
              <w:rPr>
                <w:rFonts w:ascii="GHEA Grapalat" w:hAnsi="GHEA Grapalat"/>
                <w:b/>
              </w:rPr>
              <w:t>18</w:t>
            </w:r>
            <w:r w:rsidRPr="00A506E0">
              <w:rPr>
                <w:rFonts w:ascii="Cambria Math" w:hAnsi="Cambria Math" w:cs="Cambria Math"/>
                <w:b/>
              </w:rPr>
              <w:t>․</w:t>
            </w:r>
            <w:r w:rsidR="004601EE">
              <w:rPr>
                <w:rFonts w:ascii="Cambria Math" w:hAnsi="Cambria Math" w:cs="Cambria Math"/>
              </w:rPr>
              <w:t xml:space="preserve"> </w:t>
            </w:r>
            <w:r w:rsidR="004601EE" w:rsidRPr="004601EE">
              <w:rPr>
                <w:rFonts w:ascii="GHEA Grapalat" w:hAnsi="GHEA Grapalat" w:cs="Cambria Math"/>
                <w:b/>
              </w:rPr>
              <w:t>Չի</w:t>
            </w:r>
            <w:r w:rsidR="004601EE" w:rsidRPr="004601EE">
              <w:rPr>
                <w:rFonts w:ascii="Cambria Math" w:hAnsi="Cambria Math" w:cs="Cambria Math"/>
                <w:b/>
              </w:rPr>
              <w:t xml:space="preserve"> </w:t>
            </w:r>
            <w:r w:rsidRPr="00C05523">
              <w:rPr>
                <w:rFonts w:ascii="GHEA Grapalat" w:hAnsi="GHEA Grapalat"/>
                <w:b/>
              </w:rPr>
              <w:t>նդունվել է:</w:t>
            </w:r>
          </w:p>
          <w:p w14:paraId="78AEAB7B" w14:textId="103A4B4C" w:rsidR="004B28AA" w:rsidRPr="004601EE" w:rsidRDefault="004601EE" w:rsidP="004601EE">
            <w:pPr>
              <w:spacing w:line="276" w:lineRule="auto"/>
              <w:jc w:val="both"/>
              <w:rPr>
                <w:rFonts w:ascii="GHEA Grapalat" w:hAnsi="GHEA Grapalat"/>
              </w:rPr>
            </w:pPr>
            <w:r w:rsidRPr="004601EE">
              <w:rPr>
                <w:rFonts w:ascii="GHEA Grapalat" w:hAnsi="GHEA Grapalat"/>
              </w:rPr>
              <w:t>«Պետական կառավարման մարմին» ձևակերպումն օգտագործելու պարագայում մի շարք մարմիններ դուրս են մնում կիբեռանվտանգության ծառայությունների ստանալու հնարավորությունից, օրինակ՝ Գլխավոր դատախազություն, Կենտրոնական ընտրական հանձնաժողով, Ազգային ժողով և այլն</w:t>
            </w:r>
            <w:r>
              <w:rPr>
                <w:rFonts w:ascii="GHEA Grapalat" w:hAnsi="GHEA Grapalat"/>
              </w:rPr>
              <w:t>:</w:t>
            </w:r>
          </w:p>
          <w:p w14:paraId="11E3B9F2" w14:textId="77777777" w:rsidR="004B28AA" w:rsidRPr="00C05523" w:rsidRDefault="004B28AA" w:rsidP="00FB6F78">
            <w:pPr>
              <w:spacing w:line="276" w:lineRule="auto"/>
              <w:jc w:val="center"/>
              <w:rPr>
                <w:rFonts w:ascii="GHEA Grapalat" w:hAnsi="GHEA Grapalat"/>
                <w:b/>
              </w:rPr>
            </w:pPr>
          </w:p>
          <w:p w14:paraId="1D3CC2FC" w14:textId="77777777" w:rsidR="004B28AA" w:rsidRPr="00C05523" w:rsidRDefault="004B28AA" w:rsidP="00FB6F78">
            <w:pPr>
              <w:spacing w:line="276" w:lineRule="auto"/>
              <w:jc w:val="center"/>
              <w:rPr>
                <w:rFonts w:ascii="GHEA Grapalat" w:hAnsi="GHEA Grapalat"/>
                <w:b/>
              </w:rPr>
            </w:pPr>
            <w:r w:rsidRPr="00D52078">
              <w:rPr>
                <w:rFonts w:ascii="GHEA Grapalat" w:hAnsi="GHEA Grapalat"/>
                <w:b/>
              </w:rPr>
              <w:t>19.</w:t>
            </w:r>
            <w:r w:rsidRPr="00C05523">
              <w:rPr>
                <w:rFonts w:ascii="GHEA Grapalat" w:hAnsi="GHEA Grapalat"/>
              </w:rPr>
              <w:t xml:space="preserve"> </w:t>
            </w:r>
            <w:r w:rsidR="002D624B" w:rsidRPr="00C05523">
              <w:rPr>
                <w:rFonts w:ascii="GHEA Grapalat" w:hAnsi="GHEA Grapalat"/>
                <w:b/>
              </w:rPr>
              <w:t>Ընդունվել է:</w:t>
            </w:r>
          </w:p>
          <w:p w14:paraId="504804D5" w14:textId="77777777" w:rsidR="002D624B" w:rsidRPr="00C05523" w:rsidRDefault="002D624B" w:rsidP="00FB6F78">
            <w:pPr>
              <w:spacing w:line="276" w:lineRule="auto"/>
              <w:jc w:val="center"/>
              <w:rPr>
                <w:rFonts w:ascii="GHEA Grapalat" w:hAnsi="GHEA Grapalat"/>
                <w:b/>
              </w:rPr>
            </w:pPr>
          </w:p>
          <w:p w14:paraId="18172014" w14:textId="77777777" w:rsidR="002D624B" w:rsidRPr="00C05523" w:rsidRDefault="002D624B" w:rsidP="00FB6F78">
            <w:pPr>
              <w:spacing w:line="276" w:lineRule="auto"/>
              <w:jc w:val="center"/>
              <w:rPr>
                <w:rFonts w:ascii="GHEA Grapalat" w:hAnsi="GHEA Grapalat"/>
                <w:b/>
              </w:rPr>
            </w:pPr>
          </w:p>
          <w:p w14:paraId="71C18E69" w14:textId="77777777" w:rsidR="002D624B" w:rsidRPr="00C05523" w:rsidRDefault="002D624B" w:rsidP="00FB6F78">
            <w:pPr>
              <w:spacing w:line="276" w:lineRule="auto"/>
              <w:jc w:val="center"/>
              <w:rPr>
                <w:rFonts w:ascii="GHEA Grapalat" w:hAnsi="GHEA Grapalat"/>
                <w:b/>
              </w:rPr>
            </w:pPr>
            <w:r w:rsidRPr="00D52078">
              <w:rPr>
                <w:rFonts w:ascii="GHEA Grapalat" w:hAnsi="GHEA Grapalat"/>
                <w:b/>
              </w:rPr>
              <w:t>20</w:t>
            </w:r>
            <w:r w:rsidRPr="00D52078">
              <w:rPr>
                <w:rFonts w:ascii="Cambria Math" w:hAnsi="Cambria Math" w:cs="Cambria Math"/>
                <w:b/>
              </w:rPr>
              <w:t>․</w:t>
            </w:r>
            <w:r w:rsidRPr="00C05523">
              <w:rPr>
                <w:rFonts w:ascii="GHEA Grapalat" w:hAnsi="GHEA Grapalat"/>
              </w:rPr>
              <w:t xml:space="preserve"> </w:t>
            </w:r>
            <w:r w:rsidRPr="00C05523">
              <w:rPr>
                <w:rFonts w:ascii="GHEA Grapalat" w:hAnsi="GHEA Grapalat"/>
                <w:b/>
              </w:rPr>
              <w:t>Չի ընդունվել:</w:t>
            </w:r>
          </w:p>
          <w:p w14:paraId="3FE14F02" w14:textId="77777777" w:rsidR="002D624B" w:rsidRPr="00C05523" w:rsidRDefault="002D624B" w:rsidP="003D1AD9">
            <w:pPr>
              <w:spacing w:line="276" w:lineRule="auto"/>
              <w:jc w:val="both"/>
              <w:rPr>
                <w:rFonts w:ascii="GHEA Grapalat" w:hAnsi="GHEA Grapalat"/>
              </w:rPr>
            </w:pPr>
            <w:r w:rsidRPr="00ED78E4">
              <w:rPr>
                <w:rFonts w:ascii="GHEA Grapalat" w:hAnsi="GHEA Grapalat"/>
              </w:rPr>
              <w:t>Տեխնիկական բնույթի հասկացություն է, հանրածանոթ է և լայն կիրառություն ունի, հետևաբար, Նախագիծը չծանրաբեռնելու նպատակով հասկացության սահմանումը չի տրվել:</w:t>
            </w:r>
          </w:p>
          <w:p w14:paraId="487E2F97" w14:textId="77777777" w:rsidR="002D624B" w:rsidRPr="00C05523" w:rsidRDefault="002D624B" w:rsidP="003D1AD9">
            <w:pPr>
              <w:spacing w:line="276" w:lineRule="auto"/>
              <w:jc w:val="both"/>
              <w:rPr>
                <w:rFonts w:ascii="GHEA Grapalat" w:hAnsi="GHEA Grapalat"/>
              </w:rPr>
            </w:pPr>
          </w:p>
          <w:p w14:paraId="291AB670" w14:textId="77777777" w:rsidR="001A0DDF" w:rsidRPr="003D1AD9" w:rsidRDefault="001A0DDF" w:rsidP="003D1AD9">
            <w:pPr>
              <w:spacing w:line="276" w:lineRule="auto"/>
              <w:jc w:val="both"/>
              <w:rPr>
                <w:rFonts w:ascii="GHEA Grapalat" w:hAnsi="GHEA Grapalat"/>
              </w:rPr>
            </w:pPr>
          </w:p>
          <w:p w14:paraId="7FF2804E" w14:textId="77777777" w:rsidR="001A0DDF" w:rsidRPr="003D1AD9" w:rsidRDefault="001A0DDF" w:rsidP="00FB6F78">
            <w:pPr>
              <w:spacing w:line="276" w:lineRule="auto"/>
              <w:jc w:val="center"/>
              <w:rPr>
                <w:rFonts w:ascii="GHEA Grapalat" w:hAnsi="GHEA Grapalat"/>
              </w:rPr>
            </w:pPr>
          </w:p>
          <w:p w14:paraId="34120F18" w14:textId="77777777" w:rsidR="001A0DDF" w:rsidRPr="003D1AD9" w:rsidRDefault="001A0DDF" w:rsidP="00FB6F78">
            <w:pPr>
              <w:spacing w:line="276" w:lineRule="auto"/>
              <w:jc w:val="center"/>
              <w:rPr>
                <w:rFonts w:ascii="GHEA Grapalat" w:hAnsi="GHEA Grapalat"/>
              </w:rPr>
            </w:pPr>
          </w:p>
          <w:p w14:paraId="0D83746C" w14:textId="77777777" w:rsidR="001A0DDF" w:rsidRPr="003D1AD9" w:rsidRDefault="001A0DDF" w:rsidP="00FB6F78">
            <w:pPr>
              <w:spacing w:line="276" w:lineRule="auto"/>
              <w:jc w:val="center"/>
              <w:rPr>
                <w:rFonts w:ascii="GHEA Grapalat" w:hAnsi="GHEA Grapalat"/>
              </w:rPr>
            </w:pPr>
          </w:p>
          <w:p w14:paraId="1C9D3725" w14:textId="50303646" w:rsidR="001A0DDF" w:rsidRPr="003D1AD9" w:rsidRDefault="001A0DDF" w:rsidP="00D52078">
            <w:pPr>
              <w:spacing w:line="276" w:lineRule="auto"/>
              <w:rPr>
                <w:rFonts w:ascii="GHEA Grapalat" w:hAnsi="GHEA Grapalat"/>
              </w:rPr>
            </w:pPr>
          </w:p>
          <w:p w14:paraId="52FA7E03" w14:textId="1876B227" w:rsidR="002D624B" w:rsidRPr="00C05523" w:rsidRDefault="002D624B" w:rsidP="00FB6F78">
            <w:pPr>
              <w:spacing w:line="276" w:lineRule="auto"/>
              <w:jc w:val="center"/>
              <w:rPr>
                <w:rFonts w:ascii="GHEA Grapalat" w:hAnsi="GHEA Grapalat" w:cs="Cambria Math"/>
                <w:b/>
              </w:rPr>
            </w:pPr>
            <w:r w:rsidRPr="00D52078">
              <w:rPr>
                <w:rFonts w:ascii="GHEA Grapalat" w:hAnsi="GHEA Grapalat"/>
                <w:b/>
              </w:rPr>
              <w:t>21</w:t>
            </w:r>
            <w:r w:rsidRPr="00D52078">
              <w:rPr>
                <w:rFonts w:ascii="Cambria Math" w:hAnsi="Cambria Math" w:cs="Cambria Math"/>
                <w:b/>
              </w:rPr>
              <w:t>․</w:t>
            </w:r>
            <w:r w:rsidRPr="00C05523">
              <w:rPr>
                <w:rFonts w:ascii="GHEA Grapalat" w:hAnsi="GHEA Grapalat" w:cs="Cambria Math"/>
              </w:rPr>
              <w:t xml:space="preserve"> </w:t>
            </w:r>
            <w:r w:rsidRPr="00C05523">
              <w:rPr>
                <w:rFonts w:ascii="GHEA Grapalat" w:hAnsi="GHEA Grapalat" w:cs="Cambria Math"/>
                <w:b/>
              </w:rPr>
              <w:t>Ընդունվել է:</w:t>
            </w:r>
          </w:p>
          <w:p w14:paraId="3558C4C3" w14:textId="53C666C5" w:rsidR="002D624B" w:rsidRDefault="002D624B" w:rsidP="00ED78E4">
            <w:pPr>
              <w:spacing w:line="276" w:lineRule="auto"/>
              <w:rPr>
                <w:rFonts w:ascii="GHEA Grapalat" w:hAnsi="GHEA Grapalat" w:cs="Cambria Math"/>
                <w:b/>
              </w:rPr>
            </w:pPr>
          </w:p>
          <w:p w14:paraId="78A4E4E7" w14:textId="070BA3D7" w:rsidR="00D52078" w:rsidRPr="00C05523" w:rsidRDefault="00D52078" w:rsidP="00ED78E4">
            <w:pPr>
              <w:spacing w:line="276" w:lineRule="auto"/>
              <w:rPr>
                <w:rFonts w:ascii="GHEA Grapalat" w:hAnsi="GHEA Grapalat" w:cs="Cambria Math"/>
                <w:b/>
              </w:rPr>
            </w:pPr>
          </w:p>
          <w:p w14:paraId="5B660924" w14:textId="77777777" w:rsidR="002D624B" w:rsidRPr="00C05523" w:rsidRDefault="002D624B" w:rsidP="00FB6F78">
            <w:pPr>
              <w:spacing w:line="276" w:lineRule="auto"/>
              <w:jc w:val="center"/>
              <w:rPr>
                <w:rFonts w:ascii="GHEA Grapalat" w:hAnsi="GHEA Grapalat"/>
                <w:b/>
              </w:rPr>
            </w:pPr>
            <w:r w:rsidRPr="00D52078">
              <w:rPr>
                <w:rFonts w:ascii="GHEA Grapalat" w:hAnsi="GHEA Grapalat"/>
                <w:b/>
              </w:rPr>
              <w:t>22</w:t>
            </w:r>
            <w:r w:rsidRPr="00D52078">
              <w:rPr>
                <w:rFonts w:ascii="Cambria Math" w:hAnsi="Cambria Math" w:cs="Cambria Math"/>
                <w:b/>
              </w:rPr>
              <w:t>․</w:t>
            </w:r>
            <w:r w:rsidRPr="00D52078">
              <w:rPr>
                <w:rFonts w:ascii="GHEA Grapalat" w:hAnsi="GHEA Grapalat"/>
                <w:b/>
              </w:rPr>
              <w:t xml:space="preserve"> </w:t>
            </w:r>
            <w:r w:rsidR="00F240E8" w:rsidRPr="00D52078">
              <w:rPr>
                <w:rFonts w:ascii="GHEA Grapalat" w:hAnsi="GHEA Grapalat"/>
                <w:b/>
              </w:rPr>
              <w:t>Չի</w:t>
            </w:r>
            <w:r w:rsidR="00F240E8" w:rsidRPr="00C05523">
              <w:rPr>
                <w:rFonts w:ascii="GHEA Grapalat" w:hAnsi="GHEA Grapalat"/>
                <w:b/>
              </w:rPr>
              <w:t xml:space="preserve"> ընդունվել:</w:t>
            </w:r>
          </w:p>
          <w:p w14:paraId="58CE6819" w14:textId="77777777" w:rsidR="00F240E8" w:rsidRPr="00C05523" w:rsidRDefault="00F240E8" w:rsidP="00F240E8">
            <w:pPr>
              <w:spacing w:line="276" w:lineRule="auto"/>
              <w:jc w:val="both"/>
              <w:rPr>
                <w:rFonts w:ascii="GHEA Grapalat" w:hAnsi="GHEA Grapalat"/>
              </w:rPr>
            </w:pPr>
            <w:r w:rsidRPr="00ED78E4">
              <w:rPr>
                <w:rFonts w:ascii="GHEA Grapalat" w:hAnsi="GHEA Grapalat"/>
              </w:rPr>
              <w:t xml:space="preserve">Կիբեռանվտանգության ապահովման նվազագույն պահանջները լինելու է համապարփակ և ուղենիշային փաստաթուղթ ծառայություն մատուցողների համար: Հետևաբար, նպատակահարմար է նաև կիբեռանվտանգության մասագետին </w:t>
            </w:r>
            <w:r w:rsidRPr="00ED78E4">
              <w:rPr>
                <w:rFonts w:ascii="GHEA Grapalat" w:hAnsi="GHEA Grapalat"/>
              </w:rPr>
              <w:lastRenderedPageBreak/>
              <w:t>առնչվող կարգավորումները նախատեսել այդ իրավական ակտով և այդպիսի մոտեց</w:t>
            </w:r>
            <w:r w:rsidR="007D68A2" w:rsidRPr="00ED78E4">
              <w:rPr>
                <w:rFonts w:ascii="GHEA Grapalat" w:hAnsi="GHEA Grapalat"/>
              </w:rPr>
              <w:t xml:space="preserve">ում որդեգրելու </w:t>
            </w:r>
            <w:r w:rsidRPr="00ED78E4">
              <w:rPr>
                <w:rFonts w:ascii="GHEA Grapalat" w:hAnsi="GHEA Grapalat"/>
              </w:rPr>
              <w:t>մասով որևէ իրավական արգելք</w:t>
            </w:r>
            <w:r w:rsidR="007D68A2" w:rsidRPr="00ED78E4">
              <w:rPr>
                <w:rFonts w:ascii="GHEA Grapalat" w:hAnsi="GHEA Grapalat"/>
              </w:rPr>
              <w:t xml:space="preserve"> առկա չէ</w:t>
            </w:r>
            <w:r w:rsidRPr="00ED78E4">
              <w:rPr>
                <w:rFonts w:ascii="GHEA Grapalat" w:hAnsi="GHEA Grapalat"/>
              </w:rPr>
              <w:t>:</w:t>
            </w:r>
          </w:p>
          <w:p w14:paraId="5FD08943" w14:textId="77777777" w:rsidR="00313B32" w:rsidRPr="00C05523" w:rsidRDefault="009E0D58" w:rsidP="009E0D58">
            <w:pPr>
              <w:spacing w:line="276" w:lineRule="auto"/>
              <w:jc w:val="center"/>
              <w:rPr>
                <w:rFonts w:ascii="GHEA Grapalat" w:hAnsi="GHEA Grapalat"/>
                <w:b/>
              </w:rPr>
            </w:pPr>
            <w:r w:rsidRPr="00D52078">
              <w:rPr>
                <w:rFonts w:ascii="GHEA Grapalat" w:eastAsia="Times New Roman" w:hAnsi="GHEA Grapalat"/>
                <w:b/>
              </w:rPr>
              <w:t>23</w:t>
            </w:r>
            <w:r w:rsidRPr="00D52078">
              <w:rPr>
                <w:rFonts w:ascii="Cambria Math" w:eastAsia="Times New Roman" w:hAnsi="Cambria Math" w:cs="Cambria Math"/>
                <w:b/>
              </w:rPr>
              <w:t>․</w:t>
            </w:r>
            <w:r w:rsidRPr="00C05523">
              <w:rPr>
                <w:rFonts w:ascii="GHEA Grapalat" w:hAnsi="GHEA Grapalat" w:cs="Cambria Math"/>
              </w:rPr>
              <w:t xml:space="preserve">  </w:t>
            </w:r>
            <w:r w:rsidR="00313B32" w:rsidRPr="00C05523">
              <w:rPr>
                <w:rFonts w:ascii="GHEA Grapalat" w:hAnsi="GHEA Grapalat"/>
                <w:b/>
              </w:rPr>
              <w:t>Չի ընդունվել:</w:t>
            </w:r>
          </w:p>
          <w:p w14:paraId="034BEEEE" w14:textId="77777777" w:rsidR="009E0D58" w:rsidRPr="00C05523" w:rsidRDefault="009E0D58" w:rsidP="009E0D58">
            <w:pPr>
              <w:spacing w:line="276" w:lineRule="auto"/>
              <w:jc w:val="both"/>
              <w:rPr>
                <w:rFonts w:ascii="GHEA Grapalat" w:hAnsi="GHEA Grapalat"/>
              </w:rPr>
            </w:pPr>
            <w:r w:rsidRPr="00C05523">
              <w:rPr>
                <w:rFonts w:ascii="GHEA Grapalat" w:hAnsi="GHEA Grapalat"/>
              </w:rPr>
              <w:t>Ծ</w:t>
            </w:r>
            <w:r w:rsidRPr="003D1AD9">
              <w:rPr>
                <w:rFonts w:ascii="GHEA Grapalat" w:hAnsi="GHEA Grapalat"/>
              </w:rPr>
              <w:t>առայություն մատուցողների կողմից կիբեռմիջադեպերի ծանուցման</w:t>
            </w:r>
            <w:r w:rsidRPr="00C05523">
              <w:rPr>
                <w:rFonts w:ascii="GHEA Grapalat" w:hAnsi="GHEA Grapalat"/>
              </w:rPr>
              <w:t xml:space="preserve"> հետ կապված հարաբերությունները կկարգավորվեն Ինքնավար մարմնի կողմից հաստատվող կիբեռմիջադեպերի ծանուցման մասին կարգով:</w:t>
            </w:r>
          </w:p>
          <w:p w14:paraId="70D5AD31" w14:textId="77777777" w:rsidR="009E0D58" w:rsidRPr="00C05523" w:rsidRDefault="009E0D58" w:rsidP="009E0D58">
            <w:pPr>
              <w:spacing w:line="276" w:lineRule="auto"/>
              <w:jc w:val="center"/>
              <w:rPr>
                <w:rFonts w:ascii="GHEA Grapalat" w:hAnsi="GHEA Grapalat"/>
                <w:b/>
              </w:rPr>
            </w:pPr>
            <w:r w:rsidRPr="00D52078">
              <w:rPr>
                <w:rFonts w:ascii="GHEA Grapalat" w:eastAsia="Times New Roman" w:hAnsi="GHEA Grapalat"/>
                <w:b/>
              </w:rPr>
              <w:t>24</w:t>
            </w:r>
            <w:r w:rsidRPr="00D52078">
              <w:rPr>
                <w:rFonts w:ascii="Cambria Math" w:eastAsia="Times New Roman" w:hAnsi="Cambria Math" w:cs="Cambria Math"/>
                <w:b/>
              </w:rPr>
              <w:t>․</w:t>
            </w:r>
            <w:r w:rsidRPr="00C05523">
              <w:rPr>
                <w:rFonts w:ascii="GHEA Grapalat" w:hAnsi="GHEA Grapalat"/>
              </w:rPr>
              <w:t xml:space="preserve"> </w:t>
            </w:r>
            <w:r w:rsidRPr="00C05523">
              <w:rPr>
                <w:rFonts w:ascii="GHEA Grapalat" w:hAnsi="GHEA Grapalat"/>
                <w:b/>
              </w:rPr>
              <w:t>Ընդունվել է:</w:t>
            </w:r>
          </w:p>
          <w:p w14:paraId="4870EF80" w14:textId="237AB6B7" w:rsidR="00A1465E" w:rsidRPr="00C05523" w:rsidRDefault="00A1465E" w:rsidP="009E0D58">
            <w:pPr>
              <w:spacing w:line="276" w:lineRule="auto"/>
              <w:jc w:val="center"/>
              <w:rPr>
                <w:rFonts w:ascii="GHEA Grapalat" w:hAnsi="GHEA Grapalat"/>
                <w:b/>
              </w:rPr>
            </w:pPr>
          </w:p>
          <w:p w14:paraId="35C05FAD" w14:textId="7C1C5B49" w:rsidR="00A1465E" w:rsidRPr="00C05523" w:rsidRDefault="00A1465E" w:rsidP="009E0D58">
            <w:pPr>
              <w:spacing w:line="276" w:lineRule="auto"/>
              <w:jc w:val="center"/>
              <w:rPr>
                <w:rFonts w:ascii="GHEA Grapalat" w:hAnsi="GHEA Grapalat"/>
                <w:b/>
              </w:rPr>
            </w:pPr>
          </w:p>
          <w:p w14:paraId="66E6E9EA" w14:textId="19C53D01" w:rsidR="00A1465E" w:rsidRPr="00C05523" w:rsidRDefault="00A1465E" w:rsidP="009E0D58">
            <w:pPr>
              <w:spacing w:line="276" w:lineRule="auto"/>
              <w:jc w:val="center"/>
              <w:rPr>
                <w:rFonts w:ascii="GHEA Grapalat" w:hAnsi="GHEA Grapalat"/>
                <w:b/>
              </w:rPr>
            </w:pPr>
          </w:p>
          <w:p w14:paraId="60669D52" w14:textId="168AFC03" w:rsidR="00A1465E" w:rsidRPr="00C05523" w:rsidRDefault="00A1465E" w:rsidP="001A0DDF">
            <w:pPr>
              <w:spacing w:line="276" w:lineRule="auto"/>
              <w:rPr>
                <w:rFonts w:ascii="GHEA Grapalat" w:hAnsi="GHEA Grapalat"/>
                <w:b/>
              </w:rPr>
            </w:pPr>
          </w:p>
          <w:p w14:paraId="6CF2BC62" w14:textId="77777777" w:rsidR="00E15B45" w:rsidRPr="00C05523" w:rsidRDefault="00E15B45" w:rsidP="001A0DDF">
            <w:pPr>
              <w:spacing w:line="276" w:lineRule="auto"/>
              <w:rPr>
                <w:rFonts w:ascii="GHEA Grapalat" w:hAnsi="GHEA Grapalat"/>
                <w:b/>
              </w:rPr>
            </w:pPr>
          </w:p>
          <w:p w14:paraId="4F827B69" w14:textId="49C05CD5" w:rsidR="00A1465E" w:rsidRPr="00C05523" w:rsidRDefault="00A1465E" w:rsidP="009E0D58">
            <w:pPr>
              <w:spacing w:line="276" w:lineRule="auto"/>
              <w:jc w:val="center"/>
              <w:rPr>
                <w:rFonts w:ascii="GHEA Grapalat" w:hAnsi="GHEA Grapalat"/>
                <w:b/>
              </w:rPr>
            </w:pPr>
            <w:r w:rsidRPr="003D1AD9">
              <w:rPr>
                <w:rFonts w:ascii="GHEA Grapalat" w:eastAsia="Times New Roman" w:hAnsi="GHEA Grapalat"/>
                <w:b/>
              </w:rPr>
              <w:t>25</w:t>
            </w:r>
            <w:r w:rsidRPr="00C05523">
              <w:rPr>
                <w:rFonts w:ascii="GHEA Grapalat" w:hAnsi="GHEA Grapalat"/>
                <w:b/>
              </w:rPr>
              <w:t xml:space="preserve">. Ընդունվել է </w:t>
            </w:r>
            <w:r w:rsidR="003D1AD9" w:rsidRPr="00C05523">
              <w:rPr>
                <w:rFonts w:ascii="GHEA Grapalat" w:hAnsi="GHEA Grapalat"/>
                <w:b/>
              </w:rPr>
              <w:t>մասամբ:</w:t>
            </w:r>
          </w:p>
          <w:p w14:paraId="1DA9E2D1" w14:textId="551D61E2" w:rsidR="00A1465E" w:rsidRPr="000861E3" w:rsidRDefault="00A1465E" w:rsidP="00A1465E">
            <w:pPr>
              <w:spacing w:line="276" w:lineRule="auto"/>
              <w:jc w:val="both"/>
              <w:rPr>
                <w:rFonts w:ascii="GHEA Grapalat" w:hAnsi="GHEA Grapalat"/>
              </w:rPr>
            </w:pPr>
            <w:r w:rsidRPr="00ED78E4">
              <w:rPr>
                <w:rFonts w:ascii="GHEA Grapalat" w:hAnsi="GHEA Grapalat"/>
              </w:rPr>
              <w:t>Ծառայություն մատուցողների կողմից</w:t>
            </w:r>
            <w:r w:rsidRPr="00ED78E4">
              <w:rPr>
                <w:rFonts w:ascii="GHEA Grapalat" w:eastAsiaTheme="minorHAnsi" w:hAnsi="GHEA Grapalat" w:cstheme="minorBidi"/>
              </w:rPr>
              <w:t xml:space="preserve"> </w:t>
            </w:r>
            <w:r w:rsidRPr="00ED78E4">
              <w:rPr>
                <w:rFonts w:ascii="GHEA Grapalat" w:eastAsia="Times New Roman" w:hAnsi="GHEA Grapalat"/>
              </w:rPr>
              <w:t>կիբեռմիջադեպի հնարավո</w:t>
            </w:r>
            <w:r w:rsidR="00F87797" w:rsidRPr="00ED78E4">
              <w:rPr>
                <w:rFonts w:ascii="GHEA Grapalat" w:hAnsi="GHEA Grapalat"/>
              </w:rPr>
              <w:t>ր ազդեցության ենթարկված անձանց ծանուցման հետ կապված հ</w:t>
            </w:r>
            <w:r w:rsidRPr="00ED78E4">
              <w:rPr>
                <w:rFonts w:ascii="GHEA Grapalat" w:hAnsi="GHEA Grapalat"/>
              </w:rPr>
              <w:t>արաբերությունները</w:t>
            </w:r>
            <w:r w:rsidR="00F87797" w:rsidRPr="00ED78E4">
              <w:rPr>
                <w:rFonts w:ascii="GHEA Grapalat" w:hAnsi="GHEA Grapalat"/>
              </w:rPr>
              <w:t xml:space="preserve"> ևս</w:t>
            </w:r>
            <w:r w:rsidRPr="00ED78E4">
              <w:rPr>
                <w:rFonts w:ascii="GHEA Grapalat" w:hAnsi="GHEA Grapalat"/>
              </w:rPr>
              <w:t xml:space="preserve"> կկարգավորվեն Ինքնավար մարմնի կողմից հաստատվող կիբեռմիջադեպերի ծանուցման մասին կարգով:</w:t>
            </w:r>
            <w:r w:rsidR="00A9407A" w:rsidRPr="000861E3">
              <w:rPr>
                <w:rFonts w:ascii="GHEA Grapalat" w:hAnsi="GHEA Grapalat"/>
              </w:rPr>
              <w:t xml:space="preserve">   </w:t>
            </w:r>
          </w:p>
          <w:p w14:paraId="2C7BF7CD" w14:textId="5739BF90" w:rsidR="00A1465E" w:rsidRPr="000861E3" w:rsidRDefault="001A0DDF" w:rsidP="00E15B45">
            <w:pPr>
              <w:spacing w:line="276" w:lineRule="auto"/>
              <w:jc w:val="both"/>
              <w:rPr>
                <w:rFonts w:ascii="GHEA Grapalat" w:hAnsi="GHEA Grapalat"/>
              </w:rPr>
            </w:pPr>
            <w:r w:rsidRPr="000861E3">
              <w:rPr>
                <w:rFonts w:ascii="GHEA Grapalat" w:hAnsi="GHEA Grapalat"/>
              </w:rPr>
              <w:t xml:space="preserve">Այս մասով տես նաև </w:t>
            </w:r>
            <w:r w:rsidRPr="003D1AD9">
              <w:rPr>
                <w:rFonts w:ascii="GHEA Grapalat" w:hAnsi="GHEA Grapalat"/>
              </w:rPr>
              <w:t>27</w:t>
            </w:r>
            <w:r w:rsidRPr="000861E3">
              <w:rPr>
                <w:rFonts w:ascii="GHEA Grapalat" w:hAnsi="GHEA Grapalat" w:cs="Cambria Math"/>
                <w:b/>
              </w:rPr>
              <w:t>-րդ առաջարկությունը</w:t>
            </w:r>
          </w:p>
          <w:p w14:paraId="5D76D951" w14:textId="77777777" w:rsidR="00E15B45" w:rsidRPr="000861E3" w:rsidRDefault="00E15B45" w:rsidP="00E15B45">
            <w:pPr>
              <w:spacing w:line="276" w:lineRule="auto"/>
              <w:jc w:val="both"/>
              <w:rPr>
                <w:rFonts w:ascii="GHEA Grapalat" w:hAnsi="GHEA Grapalat"/>
              </w:rPr>
            </w:pPr>
          </w:p>
          <w:p w14:paraId="391E0557" w14:textId="7F291132" w:rsidR="00A1465E" w:rsidRPr="003D1AD9" w:rsidRDefault="00A9407A" w:rsidP="009E0D58">
            <w:pPr>
              <w:spacing w:line="276" w:lineRule="auto"/>
              <w:jc w:val="center"/>
              <w:rPr>
                <w:rFonts w:ascii="GHEA Grapalat" w:hAnsi="GHEA Grapalat"/>
                <w:b/>
              </w:rPr>
            </w:pPr>
            <w:r w:rsidRPr="003D1AD9">
              <w:rPr>
                <w:rFonts w:ascii="GHEA Grapalat" w:eastAsia="Times New Roman" w:hAnsi="GHEA Grapalat"/>
                <w:b/>
              </w:rPr>
              <w:t>26</w:t>
            </w:r>
            <w:r w:rsidRPr="003D1AD9">
              <w:rPr>
                <w:rFonts w:ascii="Cambria Math" w:eastAsia="Times New Roman" w:hAnsi="Cambria Math" w:cs="Cambria Math"/>
                <w:b/>
              </w:rPr>
              <w:t>․</w:t>
            </w:r>
            <w:r w:rsidRPr="003D1AD9">
              <w:rPr>
                <w:rFonts w:ascii="GHEA Grapalat" w:hAnsi="GHEA Grapalat"/>
                <w:b/>
              </w:rPr>
              <w:t xml:space="preserve"> Չի ընդունվել է:</w:t>
            </w:r>
          </w:p>
          <w:p w14:paraId="0ECE96C2" w14:textId="49D8C468" w:rsidR="00A9407A" w:rsidRPr="003D1AD9" w:rsidRDefault="00A9407A" w:rsidP="00A9407A">
            <w:pPr>
              <w:spacing w:line="276" w:lineRule="auto"/>
              <w:jc w:val="both"/>
              <w:rPr>
                <w:rFonts w:ascii="GHEA Grapalat" w:eastAsia="Times New Roman" w:hAnsi="GHEA Grapalat" w:cs="Times New Roman"/>
                <w:lang w:eastAsia="ru-RU"/>
              </w:rPr>
            </w:pPr>
            <w:r w:rsidRPr="00ED78E4">
              <w:rPr>
                <w:rFonts w:ascii="GHEA Grapalat" w:hAnsi="GHEA Grapalat"/>
              </w:rPr>
              <w:t xml:space="preserve">Հայեցողական լիազորության սահմանումը Ինքնավար մարմնին հնարավորություն կտա կախված իրավիճակից՝ </w:t>
            </w:r>
            <w:r w:rsidRPr="00ED78E4">
              <w:rPr>
                <w:rFonts w:ascii="GHEA Grapalat" w:eastAsia="Times New Roman" w:hAnsi="GHEA Grapalat" w:cs="Times New Roman"/>
                <w:lang w:eastAsia="ru-RU"/>
              </w:rPr>
              <w:t xml:space="preserve">եթե ծանուցումը կարող է սպառնալիքներ ստեղծել ազգային անվտանգության, պաշտպանության, </w:t>
            </w:r>
            <w:r w:rsidR="00ED78E4" w:rsidRPr="00ED78E4">
              <w:rPr>
                <w:rFonts w:ascii="GHEA Grapalat" w:eastAsia="Times New Roman" w:hAnsi="GHEA Grapalat" w:cs="Times New Roman"/>
                <w:lang w:eastAsia="ru-RU"/>
              </w:rPr>
              <w:t xml:space="preserve">արտաքին հարաբերությունների, </w:t>
            </w:r>
            <w:r w:rsidRPr="00ED78E4">
              <w:rPr>
                <w:rFonts w:ascii="GHEA Grapalat" w:eastAsia="Times New Roman" w:hAnsi="GHEA Grapalat" w:cs="Times New Roman"/>
                <w:lang w:eastAsia="ru-RU"/>
              </w:rPr>
              <w:t xml:space="preserve">տնտեսության համար նաև </w:t>
            </w:r>
            <w:r w:rsidR="001A0DDF" w:rsidRPr="00ED78E4">
              <w:rPr>
                <w:rFonts w:ascii="GHEA Grapalat" w:eastAsia="Times New Roman" w:hAnsi="GHEA Grapalat" w:cs="Times New Roman"/>
                <w:lang w:eastAsia="ru-RU"/>
              </w:rPr>
              <w:t>չծանուցել:</w:t>
            </w:r>
          </w:p>
          <w:p w14:paraId="658594AA" w14:textId="77FC7358" w:rsidR="00A9407A" w:rsidRPr="003D1AD9" w:rsidRDefault="00A9407A" w:rsidP="009E0D58">
            <w:pPr>
              <w:spacing w:line="276" w:lineRule="auto"/>
              <w:jc w:val="center"/>
              <w:rPr>
                <w:rFonts w:ascii="GHEA Grapalat" w:hAnsi="GHEA Grapalat"/>
                <w:b/>
              </w:rPr>
            </w:pPr>
          </w:p>
          <w:p w14:paraId="08E2133F" w14:textId="13A2D51C" w:rsidR="00A1465E" w:rsidRDefault="00A1465E" w:rsidP="009E0D58">
            <w:pPr>
              <w:spacing w:line="276" w:lineRule="auto"/>
              <w:jc w:val="center"/>
              <w:rPr>
                <w:rFonts w:ascii="GHEA Grapalat" w:hAnsi="GHEA Grapalat"/>
                <w:b/>
              </w:rPr>
            </w:pPr>
          </w:p>
          <w:p w14:paraId="68D6436C" w14:textId="51CFBA0F" w:rsidR="00E15B45" w:rsidRDefault="00E15B45" w:rsidP="009E0D58">
            <w:pPr>
              <w:spacing w:line="276" w:lineRule="auto"/>
              <w:jc w:val="center"/>
              <w:rPr>
                <w:rFonts w:ascii="GHEA Grapalat" w:hAnsi="GHEA Grapalat"/>
                <w:b/>
              </w:rPr>
            </w:pPr>
          </w:p>
          <w:p w14:paraId="2921AAC4" w14:textId="205A35E9" w:rsidR="00E15B45" w:rsidRDefault="00E15B45" w:rsidP="009E0D58">
            <w:pPr>
              <w:spacing w:line="276" w:lineRule="auto"/>
              <w:jc w:val="center"/>
              <w:rPr>
                <w:rFonts w:ascii="GHEA Grapalat" w:hAnsi="GHEA Grapalat"/>
                <w:b/>
              </w:rPr>
            </w:pPr>
          </w:p>
          <w:p w14:paraId="3FD2FC45" w14:textId="6A17E48F" w:rsidR="00E15B45" w:rsidRDefault="00E15B45" w:rsidP="009E0D58">
            <w:pPr>
              <w:spacing w:line="276" w:lineRule="auto"/>
              <w:jc w:val="center"/>
              <w:rPr>
                <w:rFonts w:ascii="GHEA Grapalat" w:hAnsi="GHEA Grapalat"/>
                <w:b/>
              </w:rPr>
            </w:pPr>
          </w:p>
          <w:p w14:paraId="31A84154" w14:textId="1FC90D12" w:rsidR="00E15B45" w:rsidRDefault="00E15B45" w:rsidP="009E0D58">
            <w:pPr>
              <w:spacing w:line="276" w:lineRule="auto"/>
              <w:jc w:val="center"/>
              <w:rPr>
                <w:rFonts w:ascii="GHEA Grapalat" w:hAnsi="GHEA Grapalat"/>
                <w:b/>
              </w:rPr>
            </w:pPr>
          </w:p>
          <w:p w14:paraId="7F073557" w14:textId="77777777" w:rsidR="00E15B45" w:rsidRPr="003D1AD9" w:rsidRDefault="00E15B45" w:rsidP="009E0D58">
            <w:pPr>
              <w:spacing w:line="276" w:lineRule="auto"/>
              <w:jc w:val="center"/>
              <w:rPr>
                <w:rFonts w:ascii="GHEA Grapalat" w:hAnsi="GHEA Grapalat"/>
                <w:b/>
              </w:rPr>
            </w:pPr>
          </w:p>
          <w:p w14:paraId="0F390499" w14:textId="77777777" w:rsidR="00D52078" w:rsidRDefault="00D52078" w:rsidP="009E0D58">
            <w:pPr>
              <w:spacing w:line="276" w:lineRule="auto"/>
              <w:jc w:val="center"/>
              <w:rPr>
                <w:rFonts w:ascii="GHEA Grapalat" w:hAnsi="GHEA Grapalat"/>
              </w:rPr>
            </w:pPr>
          </w:p>
          <w:p w14:paraId="409195D2" w14:textId="77777777" w:rsidR="00D52078" w:rsidRDefault="00D52078" w:rsidP="009E0D58">
            <w:pPr>
              <w:spacing w:line="276" w:lineRule="auto"/>
              <w:jc w:val="center"/>
              <w:rPr>
                <w:rFonts w:ascii="GHEA Grapalat" w:hAnsi="GHEA Grapalat"/>
              </w:rPr>
            </w:pPr>
          </w:p>
          <w:p w14:paraId="17BA2974" w14:textId="45614B46" w:rsidR="00A1465E" w:rsidRPr="00C05523" w:rsidRDefault="001A0DDF" w:rsidP="009E0D58">
            <w:pPr>
              <w:spacing w:line="276" w:lineRule="auto"/>
              <w:jc w:val="center"/>
              <w:rPr>
                <w:rFonts w:ascii="GHEA Grapalat" w:hAnsi="GHEA Grapalat"/>
                <w:b/>
              </w:rPr>
            </w:pPr>
            <w:r w:rsidRPr="00D52078">
              <w:rPr>
                <w:rFonts w:ascii="GHEA Grapalat" w:hAnsi="GHEA Grapalat"/>
                <w:b/>
              </w:rPr>
              <w:t>27</w:t>
            </w:r>
            <w:r w:rsidRPr="00D52078">
              <w:rPr>
                <w:rFonts w:ascii="Cambria Math" w:hAnsi="Cambria Math" w:cs="Cambria Math"/>
                <w:b/>
              </w:rPr>
              <w:t>․</w:t>
            </w:r>
            <w:r w:rsidRPr="00C05523">
              <w:rPr>
                <w:rFonts w:ascii="GHEA Grapalat" w:hAnsi="GHEA Grapalat"/>
                <w:b/>
              </w:rPr>
              <w:t xml:space="preserve"> Ընդունվել է:</w:t>
            </w:r>
          </w:p>
          <w:p w14:paraId="52DA0E9B" w14:textId="2A3D2525" w:rsidR="001A0DDF" w:rsidRPr="00C05523" w:rsidRDefault="001A0DDF" w:rsidP="009E0D58">
            <w:pPr>
              <w:spacing w:line="276" w:lineRule="auto"/>
              <w:jc w:val="center"/>
              <w:rPr>
                <w:rFonts w:ascii="GHEA Grapalat" w:hAnsi="GHEA Grapalat"/>
                <w:b/>
              </w:rPr>
            </w:pPr>
          </w:p>
          <w:p w14:paraId="06C6C3C7" w14:textId="6A5434FC" w:rsidR="001A0DDF" w:rsidRPr="00C05523" w:rsidRDefault="001A0DDF" w:rsidP="009E0D58">
            <w:pPr>
              <w:spacing w:line="276" w:lineRule="auto"/>
              <w:jc w:val="center"/>
              <w:rPr>
                <w:rFonts w:ascii="GHEA Grapalat" w:hAnsi="GHEA Grapalat"/>
                <w:b/>
              </w:rPr>
            </w:pPr>
          </w:p>
          <w:p w14:paraId="3B81A055" w14:textId="60065AB3" w:rsidR="001A0DDF" w:rsidRPr="00C05523" w:rsidRDefault="001A0DDF" w:rsidP="009E0D58">
            <w:pPr>
              <w:spacing w:line="276" w:lineRule="auto"/>
              <w:jc w:val="center"/>
              <w:rPr>
                <w:rFonts w:ascii="GHEA Grapalat" w:hAnsi="GHEA Grapalat"/>
                <w:b/>
              </w:rPr>
            </w:pPr>
          </w:p>
          <w:p w14:paraId="6ED281EE" w14:textId="4452F70D" w:rsidR="001A0DDF" w:rsidRPr="00C05523" w:rsidRDefault="001A0DDF" w:rsidP="009E0D58">
            <w:pPr>
              <w:spacing w:line="276" w:lineRule="auto"/>
              <w:jc w:val="center"/>
              <w:rPr>
                <w:rFonts w:ascii="GHEA Grapalat" w:hAnsi="GHEA Grapalat"/>
                <w:b/>
              </w:rPr>
            </w:pPr>
          </w:p>
          <w:p w14:paraId="3DDC993F" w14:textId="696D0F7E" w:rsidR="001A0DDF" w:rsidRPr="00C05523" w:rsidRDefault="001A0DDF" w:rsidP="009E0D58">
            <w:pPr>
              <w:spacing w:line="276" w:lineRule="auto"/>
              <w:jc w:val="center"/>
              <w:rPr>
                <w:rFonts w:ascii="GHEA Grapalat" w:hAnsi="GHEA Grapalat"/>
                <w:b/>
              </w:rPr>
            </w:pPr>
          </w:p>
          <w:p w14:paraId="17F83702" w14:textId="29814798" w:rsidR="001A0DDF" w:rsidRPr="00C05523" w:rsidRDefault="001A0DDF" w:rsidP="009E0D58">
            <w:pPr>
              <w:spacing w:line="276" w:lineRule="auto"/>
              <w:jc w:val="center"/>
              <w:rPr>
                <w:rFonts w:ascii="GHEA Grapalat" w:hAnsi="GHEA Grapalat"/>
                <w:b/>
              </w:rPr>
            </w:pPr>
          </w:p>
          <w:p w14:paraId="5FA46DDB" w14:textId="5EC86FCC" w:rsidR="001A0DDF" w:rsidRPr="00C05523" w:rsidRDefault="001A0DDF" w:rsidP="009E0D58">
            <w:pPr>
              <w:spacing w:line="276" w:lineRule="auto"/>
              <w:jc w:val="center"/>
              <w:rPr>
                <w:rFonts w:ascii="GHEA Grapalat" w:hAnsi="GHEA Grapalat"/>
                <w:b/>
              </w:rPr>
            </w:pPr>
          </w:p>
          <w:p w14:paraId="4A75C1A5" w14:textId="3A7DFFC9" w:rsidR="001A0DDF" w:rsidRPr="00C05523" w:rsidRDefault="001A0DDF" w:rsidP="009E0D58">
            <w:pPr>
              <w:spacing w:line="276" w:lineRule="auto"/>
              <w:jc w:val="center"/>
              <w:rPr>
                <w:rFonts w:ascii="GHEA Grapalat" w:hAnsi="GHEA Grapalat"/>
                <w:b/>
              </w:rPr>
            </w:pPr>
            <w:r w:rsidRPr="003D1AD9">
              <w:rPr>
                <w:rFonts w:ascii="GHEA Grapalat" w:hAnsi="GHEA Grapalat"/>
                <w:b/>
              </w:rPr>
              <w:t>28.</w:t>
            </w:r>
            <w:r w:rsidRPr="00C05523">
              <w:rPr>
                <w:rFonts w:ascii="GHEA Grapalat" w:hAnsi="GHEA Grapalat"/>
                <w:b/>
              </w:rPr>
              <w:t xml:space="preserve"> </w:t>
            </w:r>
            <w:r w:rsidR="00375675" w:rsidRPr="00C05523">
              <w:rPr>
                <w:rFonts w:ascii="GHEA Grapalat" w:hAnsi="GHEA Grapalat"/>
                <w:b/>
              </w:rPr>
              <w:t>Ընդունվել է:</w:t>
            </w:r>
          </w:p>
          <w:p w14:paraId="7CB45A51" w14:textId="77777777" w:rsidR="001A0DDF" w:rsidRPr="003D1AD9" w:rsidRDefault="001A0DDF" w:rsidP="009E0D58">
            <w:pPr>
              <w:spacing w:line="276" w:lineRule="auto"/>
              <w:jc w:val="center"/>
              <w:rPr>
                <w:rFonts w:ascii="GHEA Grapalat" w:hAnsi="GHEA Grapalat"/>
              </w:rPr>
            </w:pPr>
          </w:p>
          <w:p w14:paraId="3501B2D8" w14:textId="77777777" w:rsidR="00375675" w:rsidRPr="003D1AD9" w:rsidRDefault="00375675" w:rsidP="009E0D58">
            <w:pPr>
              <w:spacing w:line="276" w:lineRule="auto"/>
              <w:jc w:val="center"/>
              <w:rPr>
                <w:rFonts w:ascii="GHEA Grapalat" w:hAnsi="GHEA Grapalat"/>
              </w:rPr>
            </w:pPr>
          </w:p>
          <w:p w14:paraId="36889CEA" w14:textId="1E869A6F" w:rsidR="00375675" w:rsidRDefault="00375675" w:rsidP="009E0D58">
            <w:pPr>
              <w:spacing w:line="276" w:lineRule="auto"/>
              <w:jc w:val="center"/>
              <w:rPr>
                <w:rFonts w:ascii="GHEA Grapalat" w:hAnsi="GHEA Grapalat"/>
              </w:rPr>
            </w:pPr>
          </w:p>
          <w:p w14:paraId="77807E7E" w14:textId="236E2110" w:rsidR="00375675" w:rsidRPr="003D1AD9" w:rsidRDefault="00375675" w:rsidP="00D52078">
            <w:pPr>
              <w:spacing w:line="276" w:lineRule="auto"/>
              <w:rPr>
                <w:rFonts w:ascii="GHEA Grapalat" w:hAnsi="GHEA Grapalat"/>
              </w:rPr>
            </w:pPr>
          </w:p>
          <w:p w14:paraId="21E6F042" w14:textId="21F7E5AF" w:rsidR="00375675" w:rsidRPr="00C05523" w:rsidRDefault="00375675" w:rsidP="009E0D58">
            <w:pPr>
              <w:spacing w:line="276" w:lineRule="auto"/>
              <w:jc w:val="center"/>
              <w:rPr>
                <w:rFonts w:ascii="GHEA Grapalat" w:hAnsi="GHEA Grapalat"/>
                <w:b/>
              </w:rPr>
            </w:pPr>
            <w:r w:rsidRPr="003D1AD9">
              <w:rPr>
                <w:rFonts w:ascii="GHEA Grapalat" w:hAnsi="GHEA Grapalat"/>
                <w:b/>
              </w:rPr>
              <w:t>29</w:t>
            </w:r>
            <w:r w:rsidRPr="003D1AD9">
              <w:rPr>
                <w:rFonts w:ascii="Cambria Math" w:hAnsi="Cambria Math" w:cs="Cambria Math"/>
                <w:b/>
              </w:rPr>
              <w:t>․</w:t>
            </w:r>
            <w:r w:rsidRPr="003D1AD9">
              <w:rPr>
                <w:rFonts w:ascii="GHEA Grapalat" w:hAnsi="GHEA Grapalat"/>
                <w:b/>
              </w:rPr>
              <w:t xml:space="preserve"> </w:t>
            </w:r>
            <w:r w:rsidR="00AA3A3E" w:rsidRPr="003D1AD9">
              <w:rPr>
                <w:rFonts w:ascii="GHEA Grapalat" w:hAnsi="GHEA Grapalat"/>
                <w:b/>
              </w:rPr>
              <w:t>Չի</w:t>
            </w:r>
            <w:r w:rsidR="00AA3A3E" w:rsidRPr="00C05523">
              <w:rPr>
                <w:rFonts w:ascii="GHEA Grapalat" w:hAnsi="GHEA Grapalat"/>
                <w:b/>
              </w:rPr>
              <w:t xml:space="preserve"> ընդունվել:</w:t>
            </w:r>
          </w:p>
          <w:p w14:paraId="1CC4589C" w14:textId="4E19CAB4" w:rsidR="00375675" w:rsidRDefault="00375675" w:rsidP="00375675">
            <w:pPr>
              <w:spacing w:line="276" w:lineRule="auto"/>
              <w:jc w:val="both"/>
              <w:rPr>
                <w:rFonts w:ascii="GHEA Grapalat" w:hAnsi="GHEA Grapalat"/>
              </w:rPr>
            </w:pPr>
            <w:r w:rsidRPr="003D1AD9">
              <w:rPr>
                <w:rFonts w:ascii="GHEA Grapalat" w:hAnsi="GHEA Grapalat"/>
              </w:rPr>
              <w:t xml:space="preserve">Ինքնավար մարմնի կողմից կիբեռմիջադեպի հնարավոր ազդեցության ենթարկված անձանց իրազեկման  հետ կապված հարաբերությունները  կկարգավորվեն Ինքնավար մարմնի կողմից հաստատվող </w:t>
            </w:r>
            <w:r w:rsidR="00AA3A3E" w:rsidRPr="003D1AD9">
              <w:rPr>
                <w:rFonts w:ascii="GHEA Grapalat" w:hAnsi="GHEA Grapalat"/>
              </w:rPr>
              <w:t>հասցեատերերին իրազեկման</w:t>
            </w:r>
            <w:r w:rsidRPr="003D1AD9">
              <w:rPr>
                <w:rFonts w:ascii="GHEA Grapalat" w:hAnsi="GHEA Grapalat"/>
              </w:rPr>
              <w:t xml:space="preserve"> մասին կարգով:</w:t>
            </w:r>
          </w:p>
          <w:p w14:paraId="4E82457D" w14:textId="77777777" w:rsidR="00D52078" w:rsidRPr="003D1AD9" w:rsidRDefault="00D52078" w:rsidP="00375675">
            <w:pPr>
              <w:spacing w:line="276" w:lineRule="auto"/>
              <w:jc w:val="both"/>
              <w:rPr>
                <w:rFonts w:ascii="GHEA Grapalat" w:hAnsi="GHEA Grapalat"/>
              </w:rPr>
            </w:pPr>
          </w:p>
          <w:p w14:paraId="516AF440" w14:textId="78B4B036" w:rsidR="00AA3A3E" w:rsidRPr="003D1AD9" w:rsidRDefault="00AA3A3E" w:rsidP="00AA3A3E">
            <w:pPr>
              <w:spacing w:line="276" w:lineRule="auto"/>
              <w:jc w:val="center"/>
              <w:rPr>
                <w:rFonts w:ascii="GHEA Grapalat" w:hAnsi="GHEA Grapalat"/>
                <w:b/>
              </w:rPr>
            </w:pPr>
            <w:r w:rsidRPr="003D1AD9">
              <w:rPr>
                <w:rFonts w:ascii="GHEA Grapalat" w:hAnsi="GHEA Grapalat"/>
                <w:b/>
              </w:rPr>
              <w:t>30</w:t>
            </w:r>
            <w:r w:rsidRPr="003D1AD9">
              <w:rPr>
                <w:rFonts w:ascii="Cambria Math" w:hAnsi="Cambria Math" w:cs="Cambria Math"/>
                <w:b/>
              </w:rPr>
              <w:t>․</w:t>
            </w:r>
            <w:r w:rsidRPr="003D1AD9">
              <w:rPr>
                <w:rFonts w:ascii="GHEA Grapalat" w:hAnsi="GHEA Grapalat"/>
                <w:b/>
              </w:rPr>
              <w:t xml:space="preserve"> Չի ընդունվել:</w:t>
            </w:r>
          </w:p>
          <w:p w14:paraId="34BE8432" w14:textId="77777777" w:rsidR="00AA3A3E" w:rsidRPr="003D1AD9" w:rsidRDefault="00AA3A3E" w:rsidP="00375675">
            <w:pPr>
              <w:spacing w:line="276" w:lineRule="auto"/>
              <w:jc w:val="both"/>
              <w:rPr>
                <w:rFonts w:ascii="GHEA Grapalat" w:hAnsi="GHEA Grapalat"/>
              </w:rPr>
            </w:pPr>
            <w:r w:rsidRPr="003D1AD9">
              <w:rPr>
                <w:rFonts w:ascii="GHEA Grapalat" w:hAnsi="GHEA Grapalat"/>
              </w:rPr>
              <w:t>Նշված հարաբերությունները կկարգավորվեն ենթաօրենսդրական նորմատիվ իրավական ակտերով:</w:t>
            </w:r>
          </w:p>
          <w:p w14:paraId="12B6B5D1" w14:textId="77777777" w:rsidR="00AA3A3E" w:rsidRPr="003D1AD9" w:rsidRDefault="00AA3A3E" w:rsidP="00375675">
            <w:pPr>
              <w:spacing w:line="276" w:lineRule="auto"/>
              <w:jc w:val="both"/>
              <w:rPr>
                <w:rFonts w:ascii="GHEA Grapalat" w:hAnsi="GHEA Grapalat"/>
              </w:rPr>
            </w:pPr>
          </w:p>
          <w:p w14:paraId="05434E24" w14:textId="6511E165" w:rsidR="00AA3A3E" w:rsidRDefault="00AA3A3E" w:rsidP="00375675">
            <w:pPr>
              <w:spacing w:line="276" w:lineRule="auto"/>
              <w:jc w:val="both"/>
              <w:rPr>
                <w:rFonts w:ascii="GHEA Grapalat" w:hAnsi="GHEA Grapalat"/>
              </w:rPr>
            </w:pPr>
          </w:p>
          <w:p w14:paraId="7A00DF24" w14:textId="44A84783" w:rsidR="00E15B45" w:rsidRDefault="00E15B45" w:rsidP="00375675">
            <w:pPr>
              <w:spacing w:line="276" w:lineRule="auto"/>
              <w:jc w:val="both"/>
              <w:rPr>
                <w:rFonts w:ascii="GHEA Grapalat" w:hAnsi="GHEA Grapalat"/>
              </w:rPr>
            </w:pPr>
          </w:p>
          <w:p w14:paraId="06CC417D" w14:textId="61D97DA6" w:rsidR="00E15B45" w:rsidRDefault="00E15B45" w:rsidP="00375675">
            <w:pPr>
              <w:spacing w:line="276" w:lineRule="auto"/>
              <w:jc w:val="both"/>
              <w:rPr>
                <w:rFonts w:ascii="GHEA Grapalat" w:hAnsi="GHEA Grapalat"/>
              </w:rPr>
            </w:pPr>
          </w:p>
          <w:p w14:paraId="6FB628D6" w14:textId="1C86733F" w:rsidR="00E15B45" w:rsidRDefault="00E15B45" w:rsidP="00375675">
            <w:pPr>
              <w:spacing w:line="276" w:lineRule="auto"/>
              <w:jc w:val="both"/>
              <w:rPr>
                <w:rFonts w:ascii="GHEA Grapalat" w:hAnsi="GHEA Grapalat"/>
              </w:rPr>
            </w:pPr>
          </w:p>
          <w:p w14:paraId="6D000549" w14:textId="4D6626FF" w:rsidR="00E15B45" w:rsidRDefault="00E15B45" w:rsidP="00375675">
            <w:pPr>
              <w:spacing w:line="276" w:lineRule="auto"/>
              <w:jc w:val="both"/>
              <w:rPr>
                <w:rFonts w:ascii="GHEA Grapalat" w:hAnsi="GHEA Grapalat"/>
              </w:rPr>
            </w:pPr>
          </w:p>
          <w:p w14:paraId="62F2EF68" w14:textId="77777777" w:rsidR="00E15B45" w:rsidRPr="003D1AD9" w:rsidRDefault="00E15B45" w:rsidP="00375675">
            <w:pPr>
              <w:spacing w:line="276" w:lineRule="auto"/>
              <w:jc w:val="both"/>
              <w:rPr>
                <w:rFonts w:ascii="GHEA Grapalat" w:hAnsi="GHEA Grapalat"/>
              </w:rPr>
            </w:pPr>
          </w:p>
          <w:p w14:paraId="773B19E3" w14:textId="77777777" w:rsidR="00AA3A3E" w:rsidRPr="003D1AD9" w:rsidRDefault="00AA3A3E" w:rsidP="00375675">
            <w:pPr>
              <w:spacing w:line="276" w:lineRule="auto"/>
              <w:jc w:val="both"/>
              <w:rPr>
                <w:rFonts w:ascii="GHEA Grapalat" w:hAnsi="GHEA Grapalat"/>
              </w:rPr>
            </w:pPr>
          </w:p>
          <w:p w14:paraId="7C1E665A" w14:textId="77777777" w:rsidR="00AA3A3E" w:rsidRPr="00C05523" w:rsidRDefault="00762B3A" w:rsidP="00762B3A">
            <w:pPr>
              <w:spacing w:line="276" w:lineRule="auto"/>
              <w:jc w:val="center"/>
              <w:rPr>
                <w:rFonts w:ascii="GHEA Grapalat" w:hAnsi="GHEA Grapalat"/>
                <w:b/>
              </w:rPr>
            </w:pPr>
            <w:r w:rsidRPr="003D1AD9">
              <w:rPr>
                <w:rFonts w:ascii="GHEA Grapalat" w:hAnsi="GHEA Grapalat"/>
                <w:b/>
              </w:rPr>
              <w:t>31</w:t>
            </w:r>
            <w:r w:rsidRPr="003D1AD9">
              <w:rPr>
                <w:rFonts w:ascii="Cambria Math" w:hAnsi="Cambria Math" w:cs="Cambria Math"/>
                <w:b/>
              </w:rPr>
              <w:t>․</w:t>
            </w:r>
            <w:r w:rsidRPr="00C05523">
              <w:rPr>
                <w:rFonts w:ascii="GHEA Grapalat" w:hAnsi="GHEA Grapalat"/>
                <w:b/>
              </w:rPr>
              <w:t xml:space="preserve"> Ընդունվել է:</w:t>
            </w:r>
          </w:p>
          <w:p w14:paraId="2F5A8E30" w14:textId="77777777" w:rsidR="00762B3A" w:rsidRPr="00C05523" w:rsidRDefault="00762B3A" w:rsidP="00762B3A">
            <w:pPr>
              <w:spacing w:line="276" w:lineRule="auto"/>
              <w:jc w:val="center"/>
              <w:rPr>
                <w:rFonts w:ascii="GHEA Grapalat" w:hAnsi="GHEA Grapalat"/>
                <w:b/>
              </w:rPr>
            </w:pPr>
          </w:p>
          <w:p w14:paraId="4A4280B8" w14:textId="77777777" w:rsidR="00762B3A" w:rsidRPr="00C05523" w:rsidRDefault="00762B3A" w:rsidP="00762B3A">
            <w:pPr>
              <w:spacing w:line="276" w:lineRule="auto"/>
              <w:jc w:val="center"/>
              <w:rPr>
                <w:rFonts w:ascii="GHEA Grapalat" w:hAnsi="GHEA Grapalat"/>
                <w:b/>
              </w:rPr>
            </w:pPr>
          </w:p>
          <w:p w14:paraId="5D8999A4" w14:textId="77777777" w:rsidR="00762B3A" w:rsidRPr="00C05523" w:rsidRDefault="00762B3A" w:rsidP="00762B3A">
            <w:pPr>
              <w:spacing w:line="276" w:lineRule="auto"/>
              <w:jc w:val="center"/>
              <w:rPr>
                <w:rFonts w:ascii="GHEA Grapalat" w:hAnsi="GHEA Grapalat"/>
                <w:b/>
              </w:rPr>
            </w:pPr>
          </w:p>
          <w:p w14:paraId="73357FBF" w14:textId="1271CFAD" w:rsidR="00762B3A" w:rsidRPr="00C05523" w:rsidRDefault="00762B3A" w:rsidP="00762B3A">
            <w:pPr>
              <w:spacing w:line="276" w:lineRule="auto"/>
              <w:jc w:val="center"/>
              <w:rPr>
                <w:rFonts w:ascii="GHEA Grapalat" w:hAnsi="GHEA Grapalat"/>
                <w:b/>
              </w:rPr>
            </w:pPr>
          </w:p>
          <w:p w14:paraId="3338D978" w14:textId="77777777" w:rsidR="00E15B45" w:rsidRPr="00C05523" w:rsidRDefault="00E15B45" w:rsidP="00762B3A">
            <w:pPr>
              <w:spacing w:line="276" w:lineRule="auto"/>
              <w:jc w:val="center"/>
              <w:rPr>
                <w:rFonts w:ascii="GHEA Grapalat" w:hAnsi="GHEA Grapalat"/>
                <w:b/>
              </w:rPr>
            </w:pPr>
          </w:p>
          <w:p w14:paraId="269F3049" w14:textId="77777777" w:rsidR="00762B3A" w:rsidRPr="00C05523" w:rsidRDefault="00762B3A" w:rsidP="00762B3A">
            <w:pPr>
              <w:spacing w:line="276" w:lineRule="auto"/>
              <w:jc w:val="center"/>
              <w:rPr>
                <w:rFonts w:ascii="GHEA Grapalat" w:hAnsi="GHEA Grapalat"/>
                <w:b/>
              </w:rPr>
            </w:pPr>
          </w:p>
          <w:p w14:paraId="6E61A430" w14:textId="24DFBB66" w:rsidR="008333D3" w:rsidRDefault="008333D3" w:rsidP="00D52078">
            <w:pPr>
              <w:spacing w:line="276" w:lineRule="auto"/>
              <w:rPr>
                <w:rFonts w:ascii="GHEA Grapalat" w:hAnsi="GHEA Grapalat"/>
                <w:b/>
              </w:rPr>
            </w:pPr>
          </w:p>
          <w:p w14:paraId="362502FC" w14:textId="77777777" w:rsidR="00D52078" w:rsidRPr="00C05523" w:rsidRDefault="00D52078" w:rsidP="00D52078">
            <w:pPr>
              <w:spacing w:line="276" w:lineRule="auto"/>
              <w:rPr>
                <w:rFonts w:ascii="GHEA Grapalat" w:hAnsi="GHEA Grapalat"/>
                <w:b/>
              </w:rPr>
            </w:pPr>
          </w:p>
          <w:p w14:paraId="50440073" w14:textId="4C522853" w:rsidR="00762B3A" w:rsidRPr="001B4218" w:rsidRDefault="00762B3A" w:rsidP="00762B3A">
            <w:pPr>
              <w:spacing w:line="276" w:lineRule="auto"/>
              <w:jc w:val="center"/>
              <w:rPr>
                <w:rFonts w:ascii="GHEA Grapalat" w:hAnsi="GHEA Grapalat"/>
                <w:b/>
              </w:rPr>
            </w:pPr>
            <w:r w:rsidRPr="003D1AD9">
              <w:rPr>
                <w:rFonts w:ascii="GHEA Grapalat" w:hAnsi="GHEA Grapalat"/>
                <w:b/>
              </w:rPr>
              <w:t>32</w:t>
            </w:r>
            <w:r w:rsidRPr="003D1AD9">
              <w:rPr>
                <w:rFonts w:ascii="Cambria Math" w:hAnsi="Cambria Math" w:cs="Cambria Math"/>
                <w:b/>
              </w:rPr>
              <w:t>․</w:t>
            </w:r>
            <w:r w:rsidRPr="00C05523">
              <w:rPr>
                <w:rFonts w:ascii="GHEA Grapalat" w:hAnsi="GHEA Grapalat"/>
                <w:b/>
              </w:rPr>
              <w:t xml:space="preserve">  </w:t>
            </w:r>
            <w:r w:rsidR="00A506E0">
              <w:rPr>
                <w:rFonts w:ascii="GHEA Grapalat" w:hAnsi="GHEA Grapalat"/>
                <w:b/>
              </w:rPr>
              <w:t>Ընդունվել է մասամբ</w:t>
            </w:r>
            <w:r w:rsidR="004E4343" w:rsidRPr="001B4218">
              <w:rPr>
                <w:rFonts w:ascii="GHEA Grapalat" w:hAnsi="GHEA Grapalat"/>
                <w:b/>
              </w:rPr>
              <w:t>:</w:t>
            </w:r>
          </w:p>
          <w:p w14:paraId="20070FEB" w14:textId="2F34F715" w:rsidR="00A506E0" w:rsidRPr="00A506E0" w:rsidRDefault="00A506E0" w:rsidP="00A506E0">
            <w:pPr>
              <w:spacing w:line="276" w:lineRule="auto"/>
              <w:jc w:val="both"/>
              <w:rPr>
                <w:rFonts w:ascii="GHEA Grapalat" w:hAnsi="GHEA Grapalat"/>
              </w:rPr>
            </w:pPr>
            <w:r w:rsidRPr="00A506E0">
              <w:rPr>
                <w:rFonts w:ascii="GHEA Grapalat" w:hAnsi="GHEA Grapalat"/>
              </w:rPr>
              <w:t>Ձևակերպումը խմբագրվել է՝ հիմք ընդունելով այն հանգամանքը, որ CERT թիմի անդամի լիազորությունները անմիջականորեն առնչվում են անվտանգային բնույթ կրող հարցերի: Նման մոտեցում է ամրագրված նաև «Ազգային անվտանգության մարմիններում ծառայության մասին» օրենքում</w:t>
            </w:r>
            <w:r>
              <w:rPr>
                <w:rFonts w:ascii="GHEA Grapalat" w:hAnsi="GHEA Grapalat"/>
              </w:rPr>
              <w:t>:</w:t>
            </w:r>
          </w:p>
          <w:p w14:paraId="0C7A795E" w14:textId="77777777" w:rsidR="00AF7A03" w:rsidRPr="00C05523" w:rsidRDefault="00AF7A03" w:rsidP="00762B3A">
            <w:pPr>
              <w:spacing w:line="276" w:lineRule="auto"/>
              <w:jc w:val="center"/>
              <w:rPr>
                <w:rFonts w:ascii="GHEA Grapalat" w:hAnsi="GHEA Grapalat"/>
                <w:b/>
              </w:rPr>
            </w:pPr>
          </w:p>
          <w:p w14:paraId="31EF5BE2" w14:textId="68BCCDCD" w:rsidR="007822E7" w:rsidRPr="00C05523" w:rsidRDefault="007822E7" w:rsidP="00A506E0">
            <w:pPr>
              <w:spacing w:line="276" w:lineRule="auto"/>
              <w:rPr>
                <w:rFonts w:ascii="GHEA Grapalat" w:hAnsi="GHEA Grapalat"/>
                <w:b/>
              </w:rPr>
            </w:pPr>
          </w:p>
          <w:p w14:paraId="28D2CC95" w14:textId="6A8E0699" w:rsidR="007822E7" w:rsidRPr="00C05523" w:rsidRDefault="007822E7" w:rsidP="00762B3A">
            <w:pPr>
              <w:spacing w:line="276" w:lineRule="auto"/>
              <w:jc w:val="center"/>
              <w:rPr>
                <w:rFonts w:ascii="GHEA Grapalat" w:hAnsi="GHEA Grapalat"/>
                <w:b/>
              </w:rPr>
            </w:pPr>
            <w:r w:rsidRPr="003D1AD9">
              <w:rPr>
                <w:rFonts w:ascii="GHEA Grapalat" w:hAnsi="GHEA Grapalat"/>
                <w:b/>
              </w:rPr>
              <w:t>33</w:t>
            </w:r>
            <w:r w:rsidRPr="00C05523">
              <w:rPr>
                <w:rFonts w:ascii="GHEA Grapalat" w:hAnsi="GHEA Grapalat"/>
                <w:b/>
              </w:rPr>
              <w:t xml:space="preserve">. Ընդունվել է </w:t>
            </w:r>
            <w:r w:rsidR="003D1AD9" w:rsidRPr="00C05523">
              <w:rPr>
                <w:rFonts w:ascii="GHEA Grapalat" w:hAnsi="GHEA Grapalat"/>
                <w:b/>
              </w:rPr>
              <w:t>մասամբ</w:t>
            </w:r>
            <w:r w:rsidRPr="00C05523">
              <w:rPr>
                <w:rFonts w:ascii="GHEA Grapalat" w:hAnsi="GHEA Grapalat"/>
                <w:b/>
              </w:rPr>
              <w:t>:</w:t>
            </w:r>
          </w:p>
          <w:p w14:paraId="04307264" w14:textId="310F7F27" w:rsidR="007822E7" w:rsidRDefault="007822E7" w:rsidP="007822E7">
            <w:pPr>
              <w:spacing w:line="276" w:lineRule="auto"/>
              <w:jc w:val="both"/>
              <w:rPr>
                <w:rFonts w:ascii="GHEA Grapalat" w:hAnsi="GHEA Grapalat"/>
              </w:rPr>
            </w:pPr>
            <w:r w:rsidRPr="003D1AD9">
              <w:rPr>
                <w:rFonts w:ascii="GHEA Grapalat" w:hAnsi="GHEA Grapalat"/>
              </w:rPr>
              <w:t>Նախագծի 14-րդ հոդվածի 3-րդ մաս</w:t>
            </w:r>
            <w:r w:rsidRPr="00C05523">
              <w:rPr>
                <w:rFonts w:ascii="GHEA Grapalat" w:hAnsi="GHEA Grapalat"/>
              </w:rPr>
              <w:t>ում հստակեցման անհրաժե</w:t>
            </w:r>
            <w:r w:rsidR="00C611AC" w:rsidRPr="00C05523">
              <w:rPr>
                <w:rFonts w:ascii="GHEA Grapalat" w:hAnsi="GHEA Grapalat"/>
              </w:rPr>
              <w:t>շ</w:t>
            </w:r>
            <w:r w:rsidRPr="00C05523">
              <w:rPr>
                <w:rFonts w:ascii="GHEA Grapalat" w:hAnsi="GHEA Grapalat"/>
              </w:rPr>
              <w:t xml:space="preserve">տություն չկա: </w:t>
            </w:r>
            <w:r w:rsidRPr="003D1AD9">
              <w:rPr>
                <w:rFonts w:ascii="GHEA Grapalat" w:hAnsi="GHEA Grapalat"/>
              </w:rPr>
              <w:t>Նշված հարաբերությունները կկարգավորվեն ենթաօրենսդրական նորմատիվ իրավական ակտերով:</w:t>
            </w:r>
          </w:p>
          <w:p w14:paraId="3A8DD8FB" w14:textId="00E3859F" w:rsidR="00E15B45" w:rsidRDefault="00E15B45" w:rsidP="007822E7">
            <w:pPr>
              <w:spacing w:line="276" w:lineRule="auto"/>
              <w:jc w:val="both"/>
              <w:rPr>
                <w:rFonts w:ascii="GHEA Grapalat" w:hAnsi="GHEA Grapalat"/>
              </w:rPr>
            </w:pPr>
          </w:p>
          <w:p w14:paraId="3389CD00" w14:textId="0FCCEA81" w:rsidR="00E15B45" w:rsidRDefault="00E15B45" w:rsidP="007822E7">
            <w:pPr>
              <w:spacing w:line="276" w:lineRule="auto"/>
              <w:jc w:val="both"/>
              <w:rPr>
                <w:rFonts w:ascii="GHEA Grapalat" w:hAnsi="GHEA Grapalat"/>
              </w:rPr>
            </w:pPr>
          </w:p>
          <w:p w14:paraId="434D06E4" w14:textId="4A0D762E" w:rsidR="00E15B45" w:rsidRDefault="00E15B45" w:rsidP="007822E7">
            <w:pPr>
              <w:spacing w:line="276" w:lineRule="auto"/>
              <w:jc w:val="both"/>
              <w:rPr>
                <w:rFonts w:ascii="GHEA Grapalat" w:hAnsi="GHEA Grapalat"/>
              </w:rPr>
            </w:pPr>
          </w:p>
          <w:p w14:paraId="017B9583" w14:textId="77777777" w:rsidR="00E15B45" w:rsidRPr="003D1AD9" w:rsidRDefault="00E15B45" w:rsidP="007822E7">
            <w:pPr>
              <w:spacing w:line="276" w:lineRule="auto"/>
              <w:jc w:val="both"/>
              <w:rPr>
                <w:rFonts w:ascii="GHEA Grapalat" w:hAnsi="GHEA Grapalat"/>
              </w:rPr>
            </w:pPr>
          </w:p>
          <w:p w14:paraId="00F4949D" w14:textId="4BA7AFD0" w:rsidR="007822E7" w:rsidRPr="003D1AD9" w:rsidRDefault="007822E7" w:rsidP="007822E7">
            <w:pPr>
              <w:spacing w:line="276" w:lineRule="auto"/>
              <w:jc w:val="both"/>
              <w:rPr>
                <w:rFonts w:ascii="GHEA Grapalat" w:hAnsi="GHEA Grapalat"/>
              </w:rPr>
            </w:pPr>
          </w:p>
          <w:p w14:paraId="0A9A6A9B" w14:textId="7FD6BFD5" w:rsidR="00C611AC" w:rsidRPr="00E15B45" w:rsidRDefault="00C611AC" w:rsidP="00C611AC">
            <w:pPr>
              <w:spacing w:line="276" w:lineRule="auto"/>
              <w:jc w:val="center"/>
              <w:rPr>
                <w:rFonts w:ascii="GHEA Grapalat" w:hAnsi="GHEA Grapalat"/>
                <w:b/>
              </w:rPr>
            </w:pPr>
            <w:r w:rsidRPr="00E15B45">
              <w:rPr>
                <w:rFonts w:ascii="GHEA Grapalat" w:hAnsi="GHEA Grapalat"/>
                <w:b/>
              </w:rPr>
              <w:t>34</w:t>
            </w:r>
            <w:r w:rsidRPr="00E15B45">
              <w:rPr>
                <w:rFonts w:ascii="Cambria Math" w:hAnsi="Cambria Math" w:cs="Cambria Math"/>
                <w:b/>
              </w:rPr>
              <w:t>․</w:t>
            </w:r>
            <w:r w:rsidRPr="00E15B45">
              <w:rPr>
                <w:rFonts w:ascii="GHEA Grapalat" w:hAnsi="GHEA Grapalat"/>
                <w:b/>
              </w:rPr>
              <w:t xml:space="preserve"> Չի ընդունվել:</w:t>
            </w:r>
          </w:p>
          <w:p w14:paraId="2608CD99" w14:textId="3DF00476" w:rsidR="00C611AC" w:rsidRPr="003D1AD9" w:rsidRDefault="00C611AC" w:rsidP="00C611AC">
            <w:pPr>
              <w:spacing w:line="276" w:lineRule="auto"/>
              <w:jc w:val="both"/>
              <w:rPr>
                <w:rFonts w:ascii="GHEA Grapalat" w:hAnsi="GHEA Grapalat"/>
              </w:rPr>
            </w:pPr>
            <w:r w:rsidRPr="003D1AD9">
              <w:rPr>
                <w:rFonts w:ascii="GHEA Grapalat" w:hAnsi="GHEA Grapalat"/>
              </w:rPr>
              <w:t xml:space="preserve">Տվյալների դասակարգման հետ կապված հարաբերությունները կարգավորվում են «Հանրային տեղեկությունների մասին» օրենքի նախագծի 20-րդ հոդվածով։ Նախագծի փաթեթի մաս է կազմում </w:t>
            </w:r>
            <w:r w:rsidRPr="003D1AD9">
              <w:rPr>
                <w:rFonts w:ascii="GHEA Grapalat" w:hAnsi="GHEA Grapalat"/>
              </w:rPr>
              <w:lastRenderedPageBreak/>
              <w:t>նաև «Պետական գաղտնիքի մասին» օրենքում փոփոխությունների նախագիծը, որով կարգավորված են դասակարգման հիմքերը, սահմանափակումները և այլն։</w:t>
            </w:r>
          </w:p>
          <w:p w14:paraId="5A43E695" w14:textId="37C97486" w:rsidR="007822E7" w:rsidRPr="00C05523" w:rsidRDefault="00BA051E" w:rsidP="00BA051E">
            <w:pPr>
              <w:spacing w:line="276" w:lineRule="auto"/>
              <w:jc w:val="center"/>
              <w:rPr>
                <w:rFonts w:ascii="GHEA Grapalat" w:hAnsi="GHEA Grapalat"/>
                <w:b/>
              </w:rPr>
            </w:pPr>
            <w:r w:rsidRPr="00E15B45">
              <w:rPr>
                <w:rFonts w:ascii="GHEA Grapalat" w:hAnsi="GHEA Grapalat"/>
                <w:b/>
              </w:rPr>
              <w:t>35</w:t>
            </w:r>
            <w:r w:rsidRPr="00E15B45">
              <w:rPr>
                <w:rFonts w:ascii="Cambria Math" w:hAnsi="Cambria Math" w:cs="Cambria Math"/>
                <w:b/>
              </w:rPr>
              <w:t>․</w:t>
            </w:r>
            <w:r w:rsidRPr="00C05523">
              <w:rPr>
                <w:rFonts w:ascii="GHEA Grapalat" w:hAnsi="GHEA Grapalat"/>
                <w:b/>
              </w:rPr>
              <w:t xml:space="preserve"> Ընդունվել է:</w:t>
            </w:r>
          </w:p>
          <w:p w14:paraId="098EC253" w14:textId="1BCF22DC" w:rsidR="007822E7" w:rsidRPr="00C05523" w:rsidRDefault="00BA051E" w:rsidP="00762B3A">
            <w:pPr>
              <w:spacing w:line="276" w:lineRule="auto"/>
              <w:jc w:val="center"/>
              <w:rPr>
                <w:rFonts w:ascii="GHEA Grapalat" w:hAnsi="GHEA Grapalat"/>
                <w:b/>
              </w:rPr>
            </w:pPr>
            <w:r w:rsidRPr="003D1AD9">
              <w:rPr>
                <w:rFonts w:ascii="GHEA Grapalat" w:hAnsi="GHEA Grapalat"/>
                <w:b/>
              </w:rPr>
              <w:t>36</w:t>
            </w:r>
            <w:r w:rsidRPr="003D1AD9">
              <w:rPr>
                <w:rFonts w:ascii="Cambria Math" w:hAnsi="Cambria Math" w:cs="Cambria Math"/>
                <w:b/>
              </w:rPr>
              <w:t>․</w:t>
            </w:r>
            <w:r w:rsidR="002B4549" w:rsidRPr="00C05523">
              <w:rPr>
                <w:rFonts w:ascii="GHEA Grapalat" w:hAnsi="GHEA Grapalat"/>
                <w:b/>
              </w:rPr>
              <w:t xml:space="preserve"> Ը</w:t>
            </w:r>
            <w:r w:rsidRPr="00C05523">
              <w:rPr>
                <w:rFonts w:ascii="GHEA Grapalat" w:hAnsi="GHEA Grapalat"/>
                <w:b/>
              </w:rPr>
              <w:t>նդունվել</w:t>
            </w:r>
            <w:r w:rsidR="002B4549" w:rsidRPr="00C05523">
              <w:rPr>
                <w:rFonts w:ascii="GHEA Grapalat" w:hAnsi="GHEA Grapalat"/>
                <w:b/>
              </w:rPr>
              <w:t xml:space="preserve"> Է</w:t>
            </w:r>
            <w:r w:rsidRPr="00C05523">
              <w:rPr>
                <w:rFonts w:ascii="GHEA Grapalat" w:hAnsi="GHEA Grapalat"/>
                <w:b/>
              </w:rPr>
              <w:t>:</w:t>
            </w:r>
          </w:p>
          <w:p w14:paraId="1AAE31AB" w14:textId="77777777" w:rsidR="00BA051E" w:rsidRPr="00C05523" w:rsidRDefault="00BA051E" w:rsidP="00762B3A">
            <w:pPr>
              <w:spacing w:line="276" w:lineRule="auto"/>
              <w:jc w:val="center"/>
              <w:rPr>
                <w:rFonts w:ascii="GHEA Grapalat" w:hAnsi="GHEA Grapalat"/>
                <w:b/>
              </w:rPr>
            </w:pPr>
          </w:p>
          <w:p w14:paraId="0DB08921" w14:textId="77777777" w:rsidR="007822E7" w:rsidRPr="003D1AD9" w:rsidRDefault="007822E7" w:rsidP="00762B3A">
            <w:pPr>
              <w:spacing w:line="276" w:lineRule="auto"/>
              <w:jc w:val="center"/>
              <w:rPr>
                <w:rFonts w:ascii="GHEA Grapalat" w:hAnsi="GHEA Grapalat"/>
                <w:b/>
              </w:rPr>
            </w:pPr>
          </w:p>
          <w:p w14:paraId="30307B5C" w14:textId="77777777" w:rsidR="007822E7" w:rsidRPr="003D1AD9" w:rsidRDefault="007822E7" w:rsidP="00762B3A">
            <w:pPr>
              <w:spacing w:line="276" w:lineRule="auto"/>
              <w:jc w:val="center"/>
              <w:rPr>
                <w:rFonts w:ascii="GHEA Grapalat" w:hAnsi="GHEA Grapalat"/>
                <w:b/>
              </w:rPr>
            </w:pPr>
          </w:p>
          <w:p w14:paraId="0F17E4C0" w14:textId="77777777" w:rsidR="007822E7" w:rsidRPr="003D1AD9" w:rsidRDefault="007822E7" w:rsidP="00762B3A">
            <w:pPr>
              <w:spacing w:line="276" w:lineRule="auto"/>
              <w:jc w:val="center"/>
              <w:rPr>
                <w:rFonts w:ascii="GHEA Grapalat" w:hAnsi="GHEA Grapalat"/>
                <w:b/>
              </w:rPr>
            </w:pPr>
          </w:p>
          <w:p w14:paraId="42F0293B" w14:textId="77777777" w:rsidR="007822E7" w:rsidRPr="003D1AD9" w:rsidRDefault="007822E7" w:rsidP="00762B3A">
            <w:pPr>
              <w:spacing w:line="276" w:lineRule="auto"/>
              <w:jc w:val="center"/>
              <w:rPr>
                <w:rFonts w:ascii="GHEA Grapalat" w:hAnsi="GHEA Grapalat"/>
                <w:b/>
              </w:rPr>
            </w:pPr>
          </w:p>
          <w:p w14:paraId="694D6374" w14:textId="77777777" w:rsidR="007822E7" w:rsidRPr="003D1AD9" w:rsidRDefault="007822E7" w:rsidP="00762B3A">
            <w:pPr>
              <w:spacing w:line="276" w:lineRule="auto"/>
              <w:jc w:val="center"/>
              <w:rPr>
                <w:rFonts w:ascii="GHEA Grapalat" w:hAnsi="GHEA Grapalat"/>
                <w:b/>
              </w:rPr>
            </w:pPr>
          </w:p>
          <w:p w14:paraId="2B6DA843" w14:textId="77777777" w:rsidR="007822E7" w:rsidRPr="003D1AD9" w:rsidRDefault="007822E7" w:rsidP="00762B3A">
            <w:pPr>
              <w:spacing w:line="276" w:lineRule="auto"/>
              <w:jc w:val="center"/>
              <w:rPr>
                <w:rFonts w:ascii="GHEA Grapalat" w:hAnsi="GHEA Grapalat"/>
                <w:b/>
              </w:rPr>
            </w:pPr>
          </w:p>
          <w:p w14:paraId="2259F1F8" w14:textId="77777777" w:rsidR="007822E7" w:rsidRPr="003D1AD9" w:rsidRDefault="007822E7" w:rsidP="00762B3A">
            <w:pPr>
              <w:spacing w:line="276" w:lineRule="auto"/>
              <w:jc w:val="center"/>
              <w:rPr>
                <w:rFonts w:ascii="GHEA Grapalat" w:hAnsi="GHEA Grapalat"/>
                <w:b/>
              </w:rPr>
            </w:pPr>
          </w:p>
          <w:p w14:paraId="42409DA5" w14:textId="77777777" w:rsidR="002B4549" w:rsidRPr="003D1AD9" w:rsidRDefault="002B4549" w:rsidP="00762B3A">
            <w:pPr>
              <w:spacing w:line="276" w:lineRule="auto"/>
              <w:jc w:val="center"/>
              <w:rPr>
                <w:rFonts w:ascii="GHEA Grapalat" w:hAnsi="GHEA Grapalat"/>
                <w:b/>
              </w:rPr>
            </w:pPr>
          </w:p>
          <w:p w14:paraId="3491445A" w14:textId="77777777" w:rsidR="002B4549" w:rsidRPr="003D1AD9" w:rsidRDefault="002B4549" w:rsidP="00762B3A">
            <w:pPr>
              <w:spacing w:line="276" w:lineRule="auto"/>
              <w:jc w:val="center"/>
              <w:rPr>
                <w:rFonts w:ascii="GHEA Grapalat" w:hAnsi="GHEA Grapalat"/>
                <w:b/>
              </w:rPr>
            </w:pPr>
          </w:p>
          <w:p w14:paraId="0BC26E97" w14:textId="77777777" w:rsidR="002B4549" w:rsidRPr="003D1AD9" w:rsidRDefault="002B4549" w:rsidP="00762B3A">
            <w:pPr>
              <w:spacing w:line="276" w:lineRule="auto"/>
              <w:jc w:val="center"/>
              <w:rPr>
                <w:rFonts w:ascii="GHEA Grapalat" w:hAnsi="GHEA Grapalat"/>
                <w:b/>
              </w:rPr>
            </w:pPr>
          </w:p>
          <w:p w14:paraId="647ADA24" w14:textId="77777777" w:rsidR="002B4549" w:rsidRPr="003D1AD9" w:rsidRDefault="002B4549" w:rsidP="00762B3A">
            <w:pPr>
              <w:spacing w:line="276" w:lineRule="auto"/>
              <w:jc w:val="center"/>
              <w:rPr>
                <w:rFonts w:ascii="GHEA Grapalat" w:hAnsi="GHEA Grapalat"/>
                <w:b/>
              </w:rPr>
            </w:pPr>
          </w:p>
          <w:p w14:paraId="329C1F7B" w14:textId="77777777" w:rsidR="002B4549" w:rsidRPr="003D1AD9" w:rsidRDefault="002B4549" w:rsidP="00762B3A">
            <w:pPr>
              <w:spacing w:line="276" w:lineRule="auto"/>
              <w:jc w:val="center"/>
              <w:rPr>
                <w:rFonts w:ascii="GHEA Grapalat" w:hAnsi="GHEA Grapalat"/>
                <w:b/>
              </w:rPr>
            </w:pPr>
          </w:p>
          <w:p w14:paraId="36ACB937" w14:textId="77777777" w:rsidR="002B4549" w:rsidRPr="003D1AD9" w:rsidRDefault="002B4549" w:rsidP="00762B3A">
            <w:pPr>
              <w:spacing w:line="276" w:lineRule="auto"/>
              <w:jc w:val="center"/>
              <w:rPr>
                <w:rFonts w:ascii="GHEA Grapalat" w:hAnsi="GHEA Grapalat"/>
                <w:b/>
              </w:rPr>
            </w:pPr>
          </w:p>
          <w:p w14:paraId="786B9E1C" w14:textId="77777777" w:rsidR="002B4549" w:rsidRPr="003D1AD9" w:rsidRDefault="002B4549" w:rsidP="00762B3A">
            <w:pPr>
              <w:spacing w:line="276" w:lineRule="auto"/>
              <w:jc w:val="center"/>
              <w:rPr>
                <w:rFonts w:ascii="GHEA Grapalat" w:hAnsi="GHEA Grapalat"/>
                <w:b/>
              </w:rPr>
            </w:pPr>
          </w:p>
          <w:p w14:paraId="7744D742" w14:textId="77777777" w:rsidR="002B4549" w:rsidRPr="003D1AD9" w:rsidRDefault="002B4549" w:rsidP="00762B3A">
            <w:pPr>
              <w:spacing w:line="276" w:lineRule="auto"/>
              <w:jc w:val="center"/>
              <w:rPr>
                <w:rFonts w:ascii="GHEA Grapalat" w:hAnsi="GHEA Grapalat"/>
                <w:b/>
              </w:rPr>
            </w:pPr>
          </w:p>
          <w:p w14:paraId="52ABF05A" w14:textId="77777777" w:rsidR="002B4549" w:rsidRPr="003D1AD9" w:rsidRDefault="002B4549" w:rsidP="00762B3A">
            <w:pPr>
              <w:spacing w:line="276" w:lineRule="auto"/>
              <w:jc w:val="center"/>
              <w:rPr>
                <w:rFonts w:ascii="GHEA Grapalat" w:hAnsi="GHEA Grapalat"/>
                <w:b/>
              </w:rPr>
            </w:pPr>
          </w:p>
          <w:p w14:paraId="75B35119" w14:textId="77777777" w:rsidR="002B4549" w:rsidRPr="003D1AD9" w:rsidRDefault="002B4549" w:rsidP="00762B3A">
            <w:pPr>
              <w:spacing w:line="276" w:lineRule="auto"/>
              <w:jc w:val="center"/>
              <w:rPr>
                <w:rFonts w:ascii="GHEA Grapalat" w:hAnsi="GHEA Grapalat"/>
                <w:b/>
              </w:rPr>
            </w:pPr>
          </w:p>
          <w:p w14:paraId="7D13CD81" w14:textId="77777777" w:rsidR="002B4549" w:rsidRPr="003D1AD9" w:rsidRDefault="002B4549" w:rsidP="00762B3A">
            <w:pPr>
              <w:spacing w:line="276" w:lineRule="auto"/>
              <w:jc w:val="center"/>
              <w:rPr>
                <w:rFonts w:ascii="GHEA Grapalat" w:hAnsi="GHEA Grapalat"/>
                <w:b/>
              </w:rPr>
            </w:pPr>
          </w:p>
          <w:p w14:paraId="3641A801" w14:textId="77777777" w:rsidR="002B4549" w:rsidRPr="003D1AD9" w:rsidRDefault="002B4549" w:rsidP="00762B3A">
            <w:pPr>
              <w:spacing w:line="276" w:lineRule="auto"/>
              <w:jc w:val="center"/>
              <w:rPr>
                <w:rFonts w:ascii="GHEA Grapalat" w:hAnsi="GHEA Grapalat"/>
                <w:b/>
              </w:rPr>
            </w:pPr>
          </w:p>
          <w:p w14:paraId="3E7F7FD5" w14:textId="77777777" w:rsidR="002B4549" w:rsidRPr="003D1AD9" w:rsidRDefault="002B4549" w:rsidP="00762B3A">
            <w:pPr>
              <w:spacing w:line="276" w:lineRule="auto"/>
              <w:jc w:val="center"/>
              <w:rPr>
                <w:rFonts w:ascii="GHEA Grapalat" w:hAnsi="GHEA Grapalat"/>
                <w:b/>
              </w:rPr>
            </w:pPr>
          </w:p>
          <w:p w14:paraId="55688E69" w14:textId="77777777" w:rsidR="002B4549" w:rsidRPr="003D1AD9" w:rsidRDefault="002B4549" w:rsidP="00762B3A">
            <w:pPr>
              <w:spacing w:line="276" w:lineRule="auto"/>
              <w:jc w:val="center"/>
              <w:rPr>
                <w:rFonts w:ascii="GHEA Grapalat" w:hAnsi="GHEA Grapalat"/>
                <w:b/>
              </w:rPr>
            </w:pPr>
          </w:p>
          <w:p w14:paraId="61009C65" w14:textId="77777777" w:rsidR="002B4549" w:rsidRPr="003D1AD9" w:rsidRDefault="002B4549" w:rsidP="00762B3A">
            <w:pPr>
              <w:spacing w:line="276" w:lineRule="auto"/>
              <w:jc w:val="center"/>
              <w:rPr>
                <w:rFonts w:ascii="GHEA Grapalat" w:hAnsi="GHEA Grapalat"/>
                <w:b/>
              </w:rPr>
            </w:pPr>
          </w:p>
          <w:p w14:paraId="16DC6E5E" w14:textId="77777777" w:rsidR="002B4549" w:rsidRPr="003D1AD9" w:rsidRDefault="002B4549" w:rsidP="00762B3A">
            <w:pPr>
              <w:spacing w:line="276" w:lineRule="auto"/>
              <w:jc w:val="center"/>
              <w:rPr>
                <w:rFonts w:ascii="GHEA Grapalat" w:hAnsi="GHEA Grapalat"/>
                <w:b/>
              </w:rPr>
            </w:pPr>
          </w:p>
          <w:p w14:paraId="79E10089" w14:textId="77777777" w:rsidR="002B4549" w:rsidRPr="003D1AD9" w:rsidRDefault="002B4549" w:rsidP="00762B3A">
            <w:pPr>
              <w:spacing w:line="276" w:lineRule="auto"/>
              <w:jc w:val="center"/>
              <w:rPr>
                <w:rFonts w:ascii="GHEA Grapalat" w:hAnsi="GHEA Grapalat"/>
                <w:b/>
              </w:rPr>
            </w:pPr>
          </w:p>
          <w:p w14:paraId="590805D7" w14:textId="1CD3A307" w:rsidR="002B4549" w:rsidRDefault="002B4549" w:rsidP="00762B3A">
            <w:pPr>
              <w:spacing w:line="276" w:lineRule="auto"/>
              <w:jc w:val="center"/>
              <w:rPr>
                <w:rFonts w:ascii="GHEA Grapalat" w:hAnsi="GHEA Grapalat"/>
                <w:b/>
              </w:rPr>
            </w:pPr>
          </w:p>
          <w:p w14:paraId="7E21F2AB" w14:textId="713CD6BD" w:rsidR="00E15B45" w:rsidRDefault="00E15B45" w:rsidP="00762B3A">
            <w:pPr>
              <w:spacing w:line="276" w:lineRule="auto"/>
              <w:jc w:val="center"/>
              <w:rPr>
                <w:rFonts w:ascii="GHEA Grapalat" w:hAnsi="GHEA Grapalat"/>
                <w:b/>
              </w:rPr>
            </w:pPr>
          </w:p>
          <w:p w14:paraId="460711B0" w14:textId="64881AA6" w:rsidR="00E15B45" w:rsidRDefault="00E15B45" w:rsidP="00762B3A">
            <w:pPr>
              <w:spacing w:line="276" w:lineRule="auto"/>
              <w:jc w:val="center"/>
              <w:rPr>
                <w:rFonts w:ascii="GHEA Grapalat" w:hAnsi="GHEA Grapalat"/>
                <w:b/>
              </w:rPr>
            </w:pPr>
          </w:p>
          <w:p w14:paraId="54734638" w14:textId="677F385E" w:rsidR="00E15B45" w:rsidRDefault="00E15B45" w:rsidP="00762B3A">
            <w:pPr>
              <w:spacing w:line="276" w:lineRule="auto"/>
              <w:jc w:val="center"/>
              <w:rPr>
                <w:rFonts w:ascii="GHEA Grapalat" w:hAnsi="GHEA Grapalat"/>
                <w:b/>
              </w:rPr>
            </w:pPr>
          </w:p>
          <w:p w14:paraId="16A253AE" w14:textId="348D899C" w:rsidR="00E15B45" w:rsidRDefault="00E15B45" w:rsidP="00762B3A">
            <w:pPr>
              <w:spacing w:line="276" w:lineRule="auto"/>
              <w:jc w:val="center"/>
              <w:rPr>
                <w:rFonts w:ascii="GHEA Grapalat" w:hAnsi="GHEA Grapalat"/>
                <w:b/>
              </w:rPr>
            </w:pPr>
          </w:p>
          <w:p w14:paraId="34E4ECA1" w14:textId="51F6B5AC" w:rsidR="00E15B45" w:rsidRDefault="00E15B45" w:rsidP="00762B3A">
            <w:pPr>
              <w:spacing w:line="276" w:lineRule="auto"/>
              <w:jc w:val="center"/>
              <w:rPr>
                <w:rFonts w:ascii="GHEA Grapalat" w:hAnsi="GHEA Grapalat"/>
                <w:b/>
              </w:rPr>
            </w:pPr>
          </w:p>
          <w:p w14:paraId="00A47628" w14:textId="5D052737" w:rsidR="00E15B45" w:rsidRDefault="00E15B45" w:rsidP="00762B3A">
            <w:pPr>
              <w:spacing w:line="276" w:lineRule="auto"/>
              <w:jc w:val="center"/>
              <w:rPr>
                <w:rFonts w:ascii="GHEA Grapalat" w:hAnsi="GHEA Grapalat"/>
                <w:b/>
              </w:rPr>
            </w:pPr>
          </w:p>
          <w:p w14:paraId="29BE4D76" w14:textId="6103A331" w:rsidR="00E15B45" w:rsidRDefault="00E15B45" w:rsidP="00762B3A">
            <w:pPr>
              <w:spacing w:line="276" w:lineRule="auto"/>
              <w:jc w:val="center"/>
              <w:rPr>
                <w:rFonts w:ascii="GHEA Grapalat" w:hAnsi="GHEA Grapalat"/>
                <w:b/>
              </w:rPr>
            </w:pPr>
          </w:p>
          <w:p w14:paraId="63987454" w14:textId="77777777" w:rsidR="00E15B45" w:rsidRPr="003D1AD9" w:rsidRDefault="00E15B45" w:rsidP="00762B3A">
            <w:pPr>
              <w:spacing w:line="276" w:lineRule="auto"/>
              <w:jc w:val="center"/>
              <w:rPr>
                <w:rFonts w:ascii="GHEA Grapalat" w:hAnsi="GHEA Grapalat"/>
                <w:b/>
              </w:rPr>
            </w:pPr>
          </w:p>
          <w:p w14:paraId="5903938D" w14:textId="4A4CBB1D" w:rsidR="00F248B2" w:rsidRPr="00C05523" w:rsidRDefault="00F248B2" w:rsidP="00F248B2">
            <w:pPr>
              <w:spacing w:line="276" w:lineRule="auto"/>
              <w:jc w:val="center"/>
              <w:rPr>
                <w:rFonts w:ascii="GHEA Grapalat" w:hAnsi="GHEA Grapalat" w:cs="Cambria Math"/>
                <w:b/>
              </w:rPr>
            </w:pPr>
            <w:r w:rsidRPr="00D52078">
              <w:rPr>
                <w:rFonts w:ascii="GHEA Grapalat" w:hAnsi="GHEA Grapalat"/>
                <w:b/>
              </w:rPr>
              <w:t>37</w:t>
            </w:r>
            <w:r w:rsidRPr="00D52078">
              <w:rPr>
                <w:rFonts w:ascii="Cambria Math" w:hAnsi="Cambria Math" w:cs="Cambria Math"/>
                <w:b/>
              </w:rPr>
              <w:t>․</w:t>
            </w:r>
            <w:r w:rsidRPr="00C05523">
              <w:rPr>
                <w:rFonts w:ascii="GHEA Grapalat" w:hAnsi="GHEA Grapalat" w:cs="Cambria Math"/>
              </w:rPr>
              <w:t xml:space="preserve"> </w:t>
            </w:r>
            <w:r w:rsidRPr="00C05523">
              <w:rPr>
                <w:rFonts w:ascii="GHEA Grapalat" w:hAnsi="GHEA Grapalat" w:cs="Cambria Math"/>
                <w:b/>
              </w:rPr>
              <w:t>Չի ընդունվել:</w:t>
            </w:r>
          </w:p>
          <w:p w14:paraId="01A8D89A" w14:textId="77777777" w:rsidR="00E11EB5" w:rsidRPr="00C05523" w:rsidRDefault="00F248B2" w:rsidP="00F248B2">
            <w:pPr>
              <w:spacing w:line="276" w:lineRule="auto"/>
              <w:jc w:val="both"/>
              <w:rPr>
                <w:rFonts w:ascii="GHEA Grapalat" w:hAnsi="GHEA Grapalat" w:cs="Cambria Math"/>
              </w:rPr>
            </w:pPr>
            <w:r w:rsidRPr="003D1AD9">
              <w:rPr>
                <w:rFonts w:ascii="GHEA Grapalat" w:hAnsi="GHEA Grapalat" w:cs="Cambria Math"/>
              </w:rPr>
              <w:t xml:space="preserve"> Նշված հարաբերությունները կկարգավորվեն ենթաօրենսդրական իրավական ակտերով:</w:t>
            </w:r>
            <w:r w:rsidRPr="00C05523">
              <w:rPr>
                <w:rFonts w:ascii="GHEA Grapalat" w:hAnsi="GHEA Grapalat" w:cs="Cambria Math"/>
              </w:rPr>
              <w:t xml:space="preserve"> </w:t>
            </w:r>
          </w:p>
          <w:p w14:paraId="4F01BD08" w14:textId="4D8CFA4F" w:rsidR="00F248B2" w:rsidRPr="00C05523" w:rsidRDefault="00F248B2" w:rsidP="00F248B2">
            <w:pPr>
              <w:spacing w:line="276" w:lineRule="auto"/>
              <w:jc w:val="both"/>
              <w:rPr>
                <w:rFonts w:ascii="GHEA Grapalat" w:hAnsi="GHEA Grapalat" w:cs="Cambria Math"/>
              </w:rPr>
            </w:pPr>
            <w:r w:rsidRPr="003D1AD9">
              <w:rPr>
                <w:rFonts w:ascii="GHEA Grapalat" w:hAnsi="GHEA Grapalat" w:cs="Cambria Math"/>
              </w:rPr>
              <w:t>Նախագծի 19-րդ հոդվածի 3-րդ մասը հանել</w:t>
            </w:r>
            <w:r w:rsidRPr="00C05523">
              <w:rPr>
                <w:rFonts w:ascii="GHEA Grapalat" w:hAnsi="GHEA Grapalat" w:cs="Cambria Math"/>
              </w:rPr>
              <w:t>ու</w:t>
            </w:r>
            <w:r w:rsidRPr="003D1AD9">
              <w:rPr>
                <w:rFonts w:ascii="GHEA Grapalat" w:hAnsi="GHEA Grapalat" w:cs="Cambria Math"/>
              </w:rPr>
              <w:t xml:space="preserve"> և 20-րդ հոդվածում նախատեսելու </w:t>
            </w:r>
            <w:r w:rsidRPr="00C05523">
              <w:rPr>
                <w:rFonts w:ascii="GHEA Grapalat" w:hAnsi="GHEA Grapalat" w:cs="Cambria Math"/>
              </w:rPr>
              <w:t xml:space="preserve">առաջարկն ընդունելի չէ, քանի որ </w:t>
            </w:r>
            <w:r w:rsidRPr="003D1AD9">
              <w:rPr>
                <w:rFonts w:ascii="GHEA Grapalat" w:hAnsi="GHEA Grapalat" w:cs="Cambria Math"/>
              </w:rPr>
              <w:t>19-րդ հոդված</w:t>
            </w:r>
            <w:r w:rsidRPr="00C05523">
              <w:rPr>
                <w:rFonts w:ascii="GHEA Grapalat" w:hAnsi="GHEA Grapalat" w:cs="Cambria Math"/>
              </w:rPr>
              <w:t xml:space="preserve">ը վերաբերում է կիբեռանվտանգության ապահովման ծառայություն մատուցողներին ներկայացվող </w:t>
            </w:r>
            <w:r w:rsidR="002B3899" w:rsidRPr="00C05523">
              <w:rPr>
                <w:rFonts w:ascii="GHEA Grapalat" w:hAnsi="GHEA Grapalat" w:cs="Cambria Math"/>
              </w:rPr>
              <w:t>պահանջներին:</w:t>
            </w:r>
          </w:p>
          <w:p w14:paraId="346B8709" w14:textId="49C82BAA" w:rsidR="00E15B45" w:rsidRPr="00C05523" w:rsidRDefault="00E15B45" w:rsidP="00F248B2">
            <w:pPr>
              <w:spacing w:line="276" w:lineRule="auto"/>
              <w:jc w:val="both"/>
              <w:rPr>
                <w:rFonts w:ascii="GHEA Grapalat" w:hAnsi="GHEA Grapalat" w:cs="Cambria Math"/>
              </w:rPr>
            </w:pPr>
          </w:p>
          <w:p w14:paraId="1F3FF8E5" w14:textId="236DF5DA" w:rsidR="00E15B45" w:rsidRPr="00C05523" w:rsidRDefault="00E15B45" w:rsidP="00F248B2">
            <w:pPr>
              <w:spacing w:line="276" w:lineRule="auto"/>
              <w:jc w:val="both"/>
              <w:rPr>
                <w:rFonts w:ascii="GHEA Grapalat" w:hAnsi="GHEA Grapalat" w:cs="Cambria Math"/>
              </w:rPr>
            </w:pPr>
          </w:p>
          <w:p w14:paraId="4C7D75C6" w14:textId="5030D5E5" w:rsidR="00E15B45" w:rsidRPr="00C05523" w:rsidRDefault="00E15B45" w:rsidP="00F248B2">
            <w:pPr>
              <w:spacing w:line="276" w:lineRule="auto"/>
              <w:jc w:val="both"/>
              <w:rPr>
                <w:rFonts w:ascii="GHEA Grapalat" w:hAnsi="GHEA Grapalat" w:cs="Cambria Math"/>
              </w:rPr>
            </w:pPr>
          </w:p>
          <w:p w14:paraId="7C8AA2BB" w14:textId="77777777" w:rsidR="00E15B45" w:rsidRPr="00C05523" w:rsidRDefault="00E15B45" w:rsidP="00F248B2">
            <w:pPr>
              <w:spacing w:line="276" w:lineRule="auto"/>
              <w:jc w:val="both"/>
              <w:rPr>
                <w:rFonts w:ascii="GHEA Grapalat" w:hAnsi="GHEA Grapalat" w:cs="Cambria Math"/>
              </w:rPr>
            </w:pPr>
          </w:p>
          <w:p w14:paraId="01BAC8BE" w14:textId="504DDECF" w:rsidR="002B3899" w:rsidRPr="00545632" w:rsidRDefault="002B3899" w:rsidP="002B3899">
            <w:pPr>
              <w:spacing w:line="276" w:lineRule="auto"/>
              <w:jc w:val="center"/>
              <w:rPr>
                <w:rFonts w:ascii="GHEA Grapalat" w:hAnsi="GHEA Grapalat" w:cs="Cambria Math"/>
                <w:b/>
              </w:rPr>
            </w:pPr>
            <w:r w:rsidRPr="003D1AD9">
              <w:rPr>
                <w:rFonts w:ascii="GHEA Grapalat" w:hAnsi="GHEA Grapalat" w:cs="Cambria Math"/>
                <w:b/>
              </w:rPr>
              <w:t>38</w:t>
            </w:r>
            <w:r w:rsidRPr="003D1AD9">
              <w:rPr>
                <w:rFonts w:ascii="Cambria Math" w:hAnsi="Cambria Math" w:cs="Cambria Math"/>
                <w:b/>
              </w:rPr>
              <w:t>․</w:t>
            </w:r>
            <w:r w:rsidRPr="00545632">
              <w:rPr>
                <w:rFonts w:ascii="GHEA Grapalat" w:hAnsi="GHEA Grapalat" w:cs="Cambria Math"/>
                <w:b/>
              </w:rPr>
              <w:t xml:space="preserve"> Չի ընդունվել:</w:t>
            </w:r>
          </w:p>
          <w:p w14:paraId="1A1D5E8D" w14:textId="44603167" w:rsidR="002B4549" w:rsidRPr="00545632" w:rsidRDefault="00125EAF" w:rsidP="00125EAF">
            <w:pPr>
              <w:spacing w:line="276" w:lineRule="auto"/>
              <w:jc w:val="both"/>
              <w:rPr>
                <w:rFonts w:ascii="GHEA Grapalat" w:hAnsi="GHEA Grapalat"/>
              </w:rPr>
            </w:pPr>
            <w:r w:rsidRPr="00545632">
              <w:rPr>
                <w:rFonts w:ascii="GHEA Grapalat" w:hAnsi="GHEA Grapalat" w:cs="Cambria Math"/>
              </w:rPr>
              <w:t>Խոսքը եր</w:t>
            </w:r>
            <w:r w:rsidR="0002476F" w:rsidRPr="00545632">
              <w:rPr>
                <w:rFonts w:ascii="GHEA Grapalat" w:hAnsi="GHEA Grapalat" w:cs="Cambria Math"/>
              </w:rPr>
              <w:t>եք</w:t>
            </w:r>
            <w:r w:rsidRPr="00545632">
              <w:rPr>
                <w:rFonts w:ascii="GHEA Grapalat" w:hAnsi="GHEA Grapalat" w:cs="Cambria Math"/>
              </w:rPr>
              <w:t xml:space="preserve"> տարբեր </w:t>
            </w:r>
            <w:r w:rsidR="0002476F" w:rsidRPr="00545632">
              <w:rPr>
                <w:rFonts w:ascii="GHEA Grapalat" w:hAnsi="GHEA Grapalat" w:cs="Cambria Math"/>
              </w:rPr>
              <w:t>դեպքերում</w:t>
            </w:r>
            <w:r w:rsidRPr="00545632">
              <w:rPr>
                <w:rFonts w:ascii="GHEA Grapalat" w:hAnsi="GHEA Grapalat" w:cs="Cambria Math"/>
              </w:rPr>
              <w:t xml:space="preserve"> կիրառելի միջազգային ստանդարտների ցանկ սահմանելու  մասին է</w:t>
            </w:r>
            <w:r w:rsidR="0002476F" w:rsidRPr="00545632">
              <w:rPr>
                <w:rFonts w:ascii="GHEA Grapalat" w:hAnsi="GHEA Grapalat" w:cs="Cambria Math"/>
              </w:rPr>
              <w:t>: Առաջին դեպքում խոսքը գնում է կ</w:t>
            </w:r>
            <w:r w:rsidR="0002476F" w:rsidRPr="003D1AD9">
              <w:rPr>
                <w:rFonts w:ascii="GHEA Grapalat" w:hAnsi="GHEA Grapalat" w:cs="Cambria Math"/>
                <w:bCs/>
              </w:rPr>
              <w:t>րիտիկական տեղեկատվական ենթակառուցվածք</w:t>
            </w:r>
            <w:r w:rsidR="0002476F" w:rsidRPr="00545632">
              <w:rPr>
                <w:rFonts w:ascii="GHEA Grapalat" w:hAnsi="GHEA Grapalat" w:cs="Cambria Math"/>
                <w:bCs/>
              </w:rPr>
              <w:t xml:space="preserve">ում կիբեռանվտանգության աուդիտի անցկացման մասին, </w:t>
            </w:r>
            <w:r w:rsidR="0002476F" w:rsidRPr="003D1AD9">
              <w:rPr>
                <w:rFonts w:ascii="GHEA Grapalat" w:hAnsi="GHEA Grapalat" w:cs="Cambria Math"/>
                <w:bCs/>
              </w:rPr>
              <w:t xml:space="preserve"> </w:t>
            </w:r>
            <w:r w:rsidR="0002476F" w:rsidRPr="00545632">
              <w:rPr>
                <w:rFonts w:ascii="GHEA Grapalat" w:hAnsi="GHEA Grapalat" w:cs="Cambria Math"/>
                <w:bCs/>
              </w:rPr>
              <w:t xml:space="preserve">երկրորդ դեպքում </w:t>
            </w:r>
            <w:r w:rsidRPr="00545632">
              <w:rPr>
                <w:rFonts w:ascii="GHEA Grapalat" w:hAnsi="GHEA Grapalat"/>
              </w:rPr>
              <w:t>կ</w:t>
            </w:r>
            <w:r w:rsidRPr="003D1AD9">
              <w:rPr>
                <w:rFonts w:ascii="GHEA Grapalat" w:hAnsi="GHEA Grapalat"/>
              </w:rPr>
              <w:t>իբեռանվտանգության ապահովման ծառայություն մատուցողի</w:t>
            </w:r>
            <w:r w:rsidRPr="00545632">
              <w:rPr>
                <w:rFonts w:ascii="GHEA Grapalat" w:hAnsi="GHEA Grapalat"/>
              </w:rPr>
              <w:t xml:space="preserve"> նկատմամբ</w:t>
            </w:r>
            <w:r w:rsidRPr="003D1AD9">
              <w:rPr>
                <w:rFonts w:ascii="GHEA Grapalat" w:hAnsi="GHEA Grapalat"/>
              </w:rPr>
              <w:t xml:space="preserve"> սահմանված չափանիշներին և պահանջներին համապատասխանությ</w:t>
            </w:r>
            <w:r w:rsidRPr="00545632">
              <w:rPr>
                <w:rFonts w:ascii="GHEA Grapalat" w:hAnsi="GHEA Grapalat"/>
              </w:rPr>
              <w:t xml:space="preserve">ան մասին, </w:t>
            </w:r>
            <w:r w:rsidR="0002476F" w:rsidRPr="00545632">
              <w:rPr>
                <w:rFonts w:ascii="GHEA Grapalat" w:hAnsi="GHEA Grapalat"/>
              </w:rPr>
              <w:t>երրորդ</w:t>
            </w:r>
            <w:r w:rsidRPr="00545632">
              <w:rPr>
                <w:rFonts w:ascii="GHEA Grapalat" w:hAnsi="GHEA Grapalat"/>
              </w:rPr>
              <w:t xml:space="preserve"> դեպքում՝ </w:t>
            </w:r>
            <w:r w:rsidR="0002476F" w:rsidRPr="00545632">
              <w:rPr>
                <w:rFonts w:ascii="GHEA Grapalat" w:hAnsi="GHEA Grapalat"/>
              </w:rPr>
              <w:t>կ</w:t>
            </w:r>
            <w:r w:rsidR="0002476F" w:rsidRPr="003D1AD9">
              <w:rPr>
                <w:rFonts w:ascii="GHEA Grapalat" w:hAnsi="GHEA Grapalat"/>
                <w:bCs/>
              </w:rPr>
              <w:t>րիտիկական տեղեկատվական ենթակառուցվածք</w:t>
            </w:r>
            <w:r w:rsidR="0002476F" w:rsidRPr="00545632">
              <w:rPr>
                <w:rFonts w:ascii="GHEA Grapalat" w:hAnsi="GHEA Grapalat"/>
                <w:bCs/>
              </w:rPr>
              <w:t xml:space="preserve"> </w:t>
            </w:r>
            <w:r w:rsidR="0002476F" w:rsidRPr="00545632">
              <w:rPr>
                <w:rFonts w:ascii="GHEA Grapalat" w:hAnsi="GHEA Grapalat"/>
                <w:b/>
                <w:bCs/>
              </w:rPr>
              <w:t>չշահագործող</w:t>
            </w:r>
            <w:r w:rsidR="0002476F" w:rsidRPr="00545632">
              <w:rPr>
                <w:rFonts w:ascii="GHEA Grapalat" w:hAnsi="GHEA Grapalat"/>
                <w:bCs/>
              </w:rPr>
              <w:t xml:space="preserve"> ծառայություն մատուցողի մոտ </w:t>
            </w:r>
            <w:r w:rsidRPr="00545632">
              <w:rPr>
                <w:rFonts w:ascii="GHEA Grapalat" w:hAnsi="GHEA Grapalat"/>
              </w:rPr>
              <w:t>կիբեռանվտանգության աուդիտ անցնելու վերաբերյալ:</w:t>
            </w:r>
          </w:p>
          <w:p w14:paraId="39541881" w14:textId="2D26B16E" w:rsidR="001E3F9A" w:rsidRPr="00545632" w:rsidRDefault="001E3F9A" w:rsidP="001E3F9A">
            <w:pPr>
              <w:spacing w:line="276" w:lineRule="auto"/>
              <w:jc w:val="center"/>
              <w:rPr>
                <w:rFonts w:ascii="GHEA Grapalat" w:hAnsi="GHEA Grapalat" w:cs="Cambria Math"/>
                <w:b/>
              </w:rPr>
            </w:pPr>
            <w:r w:rsidRPr="003D1AD9">
              <w:rPr>
                <w:rFonts w:ascii="GHEA Grapalat" w:hAnsi="GHEA Grapalat" w:cs="Cambria Math"/>
                <w:b/>
              </w:rPr>
              <w:t>39</w:t>
            </w:r>
            <w:r w:rsidRPr="003D1AD9">
              <w:rPr>
                <w:rFonts w:ascii="Cambria Math" w:hAnsi="Cambria Math" w:cs="Cambria Math"/>
                <w:b/>
              </w:rPr>
              <w:t>․</w:t>
            </w:r>
            <w:r w:rsidRPr="00545632">
              <w:rPr>
                <w:rFonts w:ascii="GHEA Grapalat" w:hAnsi="GHEA Grapalat" w:cs="Cambria Math"/>
                <w:b/>
              </w:rPr>
              <w:t xml:space="preserve"> Ընդունվել է:</w:t>
            </w:r>
          </w:p>
          <w:p w14:paraId="407199F5" w14:textId="68EEAEB6" w:rsidR="001E3F9A" w:rsidRPr="00545632" w:rsidRDefault="001E3F9A" w:rsidP="001E3F9A">
            <w:pPr>
              <w:spacing w:line="276" w:lineRule="auto"/>
              <w:jc w:val="center"/>
              <w:rPr>
                <w:rFonts w:ascii="GHEA Grapalat" w:hAnsi="GHEA Grapalat" w:cs="Cambria Math"/>
                <w:b/>
              </w:rPr>
            </w:pPr>
            <w:r w:rsidRPr="003D1AD9">
              <w:rPr>
                <w:rFonts w:ascii="GHEA Grapalat" w:hAnsi="GHEA Grapalat" w:cs="Cambria Math"/>
                <w:b/>
              </w:rPr>
              <w:t>40</w:t>
            </w:r>
            <w:r w:rsidRPr="003D1AD9">
              <w:rPr>
                <w:rFonts w:ascii="Cambria Math" w:hAnsi="Cambria Math" w:cs="Cambria Math"/>
                <w:b/>
              </w:rPr>
              <w:t>․</w:t>
            </w:r>
            <w:r w:rsidRPr="00545632">
              <w:rPr>
                <w:rFonts w:ascii="GHEA Grapalat" w:hAnsi="GHEA Grapalat" w:cs="Cambria Math"/>
                <w:b/>
              </w:rPr>
              <w:t xml:space="preserve"> Ընդունվել է:</w:t>
            </w:r>
          </w:p>
          <w:p w14:paraId="27B1591B" w14:textId="2E95DB3A" w:rsidR="001E3F9A" w:rsidRPr="00545632" w:rsidRDefault="001E3F9A" w:rsidP="001E3F9A">
            <w:pPr>
              <w:spacing w:line="276" w:lineRule="auto"/>
              <w:jc w:val="center"/>
              <w:rPr>
                <w:rFonts w:ascii="GHEA Grapalat" w:hAnsi="GHEA Grapalat" w:cs="Cambria Math"/>
                <w:b/>
              </w:rPr>
            </w:pPr>
            <w:r w:rsidRPr="003D1AD9">
              <w:rPr>
                <w:rFonts w:ascii="GHEA Grapalat" w:hAnsi="GHEA Grapalat" w:cs="Cambria Math"/>
                <w:b/>
              </w:rPr>
              <w:t>41</w:t>
            </w:r>
            <w:r w:rsidRPr="003D1AD9">
              <w:rPr>
                <w:rFonts w:ascii="Cambria Math" w:hAnsi="Cambria Math" w:cs="Cambria Math"/>
                <w:b/>
              </w:rPr>
              <w:t>․</w:t>
            </w:r>
            <w:r w:rsidRPr="00545632">
              <w:rPr>
                <w:rFonts w:ascii="GHEA Grapalat" w:hAnsi="GHEA Grapalat" w:cs="Cambria Math"/>
                <w:b/>
              </w:rPr>
              <w:t xml:space="preserve"> Ընդունվել է:</w:t>
            </w:r>
          </w:p>
          <w:p w14:paraId="460818B6" w14:textId="50CCC3A3" w:rsidR="001E3F9A" w:rsidRDefault="001E3F9A" w:rsidP="001E3F9A">
            <w:pPr>
              <w:spacing w:line="276" w:lineRule="auto"/>
              <w:jc w:val="center"/>
              <w:rPr>
                <w:rFonts w:ascii="GHEA Grapalat" w:hAnsi="GHEA Grapalat" w:cs="Cambria Math"/>
                <w:b/>
              </w:rPr>
            </w:pPr>
            <w:r w:rsidRPr="003D1AD9">
              <w:rPr>
                <w:rFonts w:ascii="GHEA Grapalat" w:hAnsi="GHEA Grapalat" w:cs="Cambria Math"/>
                <w:b/>
              </w:rPr>
              <w:t>42</w:t>
            </w:r>
            <w:r w:rsidRPr="003D1AD9">
              <w:rPr>
                <w:rFonts w:ascii="Cambria Math" w:hAnsi="Cambria Math" w:cs="Cambria Math"/>
                <w:b/>
              </w:rPr>
              <w:t>․</w:t>
            </w:r>
            <w:r w:rsidRPr="00545632">
              <w:rPr>
                <w:rFonts w:ascii="GHEA Grapalat" w:hAnsi="GHEA Grapalat" w:cs="Cambria Math"/>
                <w:b/>
              </w:rPr>
              <w:t xml:space="preserve"> </w:t>
            </w:r>
            <w:r w:rsidR="0016137E">
              <w:rPr>
                <w:rFonts w:ascii="GHEA Grapalat" w:hAnsi="GHEA Grapalat" w:cs="Cambria Math"/>
                <w:b/>
              </w:rPr>
              <w:t>Ընդունվել է:</w:t>
            </w:r>
          </w:p>
          <w:p w14:paraId="5A7A2266" w14:textId="411D6ED8" w:rsidR="0016137E" w:rsidRPr="0016137E" w:rsidRDefault="0016137E" w:rsidP="001E3F9A">
            <w:pPr>
              <w:spacing w:line="276" w:lineRule="auto"/>
              <w:jc w:val="center"/>
              <w:rPr>
                <w:rFonts w:ascii="GHEA Grapalat" w:hAnsi="GHEA Grapalat" w:cs="Cambria Math"/>
              </w:rPr>
            </w:pPr>
            <w:r w:rsidRPr="0016137E">
              <w:rPr>
                <w:rFonts w:ascii="GHEA Grapalat" w:hAnsi="GHEA Grapalat" w:cs="Cambria Math"/>
              </w:rPr>
              <w:lastRenderedPageBreak/>
              <w:t>Խնդրին բովանդակային առումով լուծում է տրվել նույն հոդվածի 2-րդ մասում:</w:t>
            </w:r>
          </w:p>
          <w:p w14:paraId="7D5BB726" w14:textId="1C4249A5" w:rsidR="001E3F9A" w:rsidRPr="00545632" w:rsidRDefault="001E3F9A" w:rsidP="001E3F9A">
            <w:pPr>
              <w:spacing w:line="276" w:lineRule="auto"/>
              <w:jc w:val="center"/>
              <w:rPr>
                <w:rFonts w:ascii="GHEA Grapalat" w:hAnsi="GHEA Grapalat" w:cs="Cambria Math"/>
                <w:b/>
              </w:rPr>
            </w:pPr>
          </w:p>
          <w:p w14:paraId="36100BE5" w14:textId="25656973" w:rsidR="00E15B45" w:rsidRPr="00545632" w:rsidRDefault="00E15B45" w:rsidP="001E3F9A">
            <w:pPr>
              <w:spacing w:line="276" w:lineRule="auto"/>
              <w:jc w:val="center"/>
              <w:rPr>
                <w:rFonts w:ascii="GHEA Grapalat" w:hAnsi="GHEA Grapalat" w:cs="Cambria Math"/>
                <w:b/>
              </w:rPr>
            </w:pPr>
          </w:p>
          <w:p w14:paraId="3E8B1BC4" w14:textId="30CE148D" w:rsidR="00E15B45" w:rsidRPr="00545632" w:rsidRDefault="00E15B45" w:rsidP="001E3F9A">
            <w:pPr>
              <w:spacing w:line="276" w:lineRule="auto"/>
              <w:jc w:val="center"/>
              <w:rPr>
                <w:rFonts w:ascii="GHEA Grapalat" w:hAnsi="GHEA Grapalat" w:cs="Cambria Math"/>
                <w:b/>
              </w:rPr>
            </w:pPr>
          </w:p>
          <w:p w14:paraId="6CF721B0" w14:textId="2A2526FF" w:rsidR="00E15B45" w:rsidRPr="00545632" w:rsidRDefault="00E15B45" w:rsidP="001E3F9A">
            <w:pPr>
              <w:spacing w:line="276" w:lineRule="auto"/>
              <w:jc w:val="center"/>
              <w:rPr>
                <w:rFonts w:ascii="GHEA Grapalat" w:hAnsi="GHEA Grapalat" w:cs="Cambria Math"/>
                <w:b/>
              </w:rPr>
            </w:pPr>
          </w:p>
          <w:p w14:paraId="516BCCED" w14:textId="5D103511" w:rsidR="00E15B45" w:rsidRPr="00545632" w:rsidRDefault="00E15B45" w:rsidP="00D52078">
            <w:pPr>
              <w:spacing w:line="276" w:lineRule="auto"/>
              <w:rPr>
                <w:rFonts w:ascii="GHEA Grapalat" w:hAnsi="GHEA Grapalat" w:cs="Cambria Math"/>
                <w:b/>
              </w:rPr>
            </w:pPr>
          </w:p>
          <w:p w14:paraId="7B216CAE" w14:textId="42AF6598" w:rsidR="00F248B2" w:rsidRPr="00545632" w:rsidRDefault="001E3F9A" w:rsidP="00762B3A">
            <w:pPr>
              <w:spacing w:line="276" w:lineRule="auto"/>
              <w:jc w:val="center"/>
              <w:rPr>
                <w:rFonts w:ascii="GHEA Grapalat" w:hAnsi="GHEA Grapalat"/>
                <w:b/>
              </w:rPr>
            </w:pPr>
            <w:r w:rsidRPr="003D1AD9">
              <w:rPr>
                <w:rFonts w:ascii="GHEA Grapalat" w:hAnsi="GHEA Grapalat"/>
                <w:b/>
              </w:rPr>
              <w:t>43</w:t>
            </w:r>
            <w:r w:rsidRPr="003D1AD9">
              <w:rPr>
                <w:rFonts w:ascii="Cambria Math" w:hAnsi="Cambria Math" w:cs="Cambria Math"/>
                <w:b/>
              </w:rPr>
              <w:t>․</w:t>
            </w:r>
            <w:r w:rsidRPr="00545632">
              <w:rPr>
                <w:rFonts w:ascii="GHEA Grapalat" w:hAnsi="GHEA Grapalat"/>
                <w:b/>
              </w:rPr>
              <w:t xml:space="preserve"> </w:t>
            </w:r>
            <w:r w:rsidR="00E11EB5" w:rsidRPr="00545632">
              <w:rPr>
                <w:rFonts w:ascii="GHEA Grapalat" w:hAnsi="GHEA Grapalat"/>
                <w:b/>
              </w:rPr>
              <w:t>Չի ընդունվել</w:t>
            </w:r>
            <w:r w:rsidRPr="00545632">
              <w:rPr>
                <w:rFonts w:ascii="GHEA Grapalat" w:hAnsi="GHEA Grapalat"/>
                <w:b/>
              </w:rPr>
              <w:t xml:space="preserve">: </w:t>
            </w:r>
          </w:p>
          <w:p w14:paraId="32CDD05F" w14:textId="264F481C" w:rsidR="00E11EB5" w:rsidRPr="00545632" w:rsidRDefault="00E11EB5" w:rsidP="0016137E">
            <w:pPr>
              <w:spacing w:line="276" w:lineRule="auto"/>
              <w:jc w:val="both"/>
              <w:rPr>
                <w:rFonts w:ascii="GHEA Grapalat" w:hAnsi="GHEA Grapalat"/>
              </w:rPr>
            </w:pPr>
            <w:r w:rsidRPr="003D1AD9">
              <w:rPr>
                <w:rFonts w:ascii="GHEA Grapalat" w:hAnsi="GHEA Grapalat"/>
              </w:rPr>
              <w:t>Նշված հարաբերությունները կկարգավորվեն</w:t>
            </w:r>
            <w:r w:rsidR="0016137E">
              <w:rPr>
                <w:rFonts w:ascii="GHEA Grapalat" w:hAnsi="GHEA Grapalat"/>
              </w:rPr>
              <w:t xml:space="preserve"> </w:t>
            </w:r>
            <w:r w:rsidRPr="003D1AD9">
              <w:rPr>
                <w:rFonts w:ascii="GHEA Grapalat" w:hAnsi="GHEA Grapalat"/>
              </w:rPr>
              <w:t>ենթաօրենսդրական իրավական ակտերով:</w:t>
            </w:r>
          </w:p>
          <w:p w14:paraId="75CF968D" w14:textId="298C3118" w:rsidR="00704AF5" w:rsidRPr="00545632" w:rsidRDefault="00704AF5" w:rsidP="00E11EB5">
            <w:pPr>
              <w:spacing w:line="276" w:lineRule="auto"/>
              <w:jc w:val="both"/>
              <w:rPr>
                <w:rFonts w:ascii="GHEA Grapalat" w:hAnsi="GHEA Grapalat"/>
              </w:rPr>
            </w:pPr>
            <w:r w:rsidRPr="00545632">
              <w:rPr>
                <w:rFonts w:ascii="GHEA Grapalat" w:hAnsi="GHEA Grapalat"/>
              </w:rPr>
              <w:t xml:space="preserve"> </w:t>
            </w:r>
            <w:r w:rsidR="00E11EB5" w:rsidRPr="00545632">
              <w:rPr>
                <w:rFonts w:ascii="GHEA Grapalat" w:hAnsi="GHEA Grapalat"/>
              </w:rPr>
              <w:t xml:space="preserve"> </w:t>
            </w:r>
          </w:p>
          <w:p w14:paraId="353646C3" w14:textId="38FF4D7F" w:rsidR="00704AF5" w:rsidRPr="00545632" w:rsidRDefault="00704AF5" w:rsidP="00762B3A">
            <w:pPr>
              <w:spacing w:line="276" w:lineRule="auto"/>
              <w:jc w:val="center"/>
              <w:rPr>
                <w:rFonts w:ascii="GHEA Grapalat" w:hAnsi="GHEA Grapalat"/>
                <w:b/>
              </w:rPr>
            </w:pPr>
          </w:p>
          <w:p w14:paraId="354CD8A7" w14:textId="77777777" w:rsidR="00E15B45" w:rsidRPr="00545632" w:rsidRDefault="00E15B45" w:rsidP="00762B3A">
            <w:pPr>
              <w:spacing w:line="276" w:lineRule="auto"/>
              <w:jc w:val="center"/>
              <w:rPr>
                <w:rFonts w:ascii="GHEA Grapalat" w:hAnsi="GHEA Grapalat"/>
                <w:b/>
              </w:rPr>
            </w:pPr>
          </w:p>
          <w:p w14:paraId="7AE1ACC4" w14:textId="4B2C0942" w:rsidR="00E11EB5" w:rsidRPr="00545632" w:rsidRDefault="00E11EB5" w:rsidP="00E11EB5">
            <w:pPr>
              <w:spacing w:line="276" w:lineRule="auto"/>
              <w:jc w:val="center"/>
              <w:rPr>
                <w:rFonts w:ascii="GHEA Grapalat" w:hAnsi="GHEA Grapalat"/>
                <w:b/>
              </w:rPr>
            </w:pPr>
            <w:r w:rsidRPr="003D1AD9">
              <w:rPr>
                <w:rFonts w:ascii="GHEA Grapalat" w:hAnsi="GHEA Grapalat"/>
                <w:b/>
              </w:rPr>
              <w:t>44</w:t>
            </w:r>
            <w:r w:rsidRPr="00545632">
              <w:rPr>
                <w:rFonts w:ascii="GHEA Grapalat" w:hAnsi="GHEA Grapalat"/>
                <w:b/>
              </w:rPr>
              <w:t xml:space="preserve">. Չի ընդունվել: </w:t>
            </w:r>
          </w:p>
          <w:p w14:paraId="3EADC587" w14:textId="3EFC176B" w:rsidR="00E11EB5" w:rsidRPr="00545632" w:rsidRDefault="00E11EB5" w:rsidP="00E11EB5">
            <w:pPr>
              <w:spacing w:line="276" w:lineRule="auto"/>
              <w:jc w:val="both"/>
              <w:rPr>
                <w:rFonts w:ascii="GHEA Grapalat" w:hAnsi="GHEA Grapalat"/>
              </w:rPr>
            </w:pPr>
            <w:r w:rsidRPr="003D1AD9">
              <w:rPr>
                <w:rFonts w:ascii="GHEA Grapalat" w:hAnsi="GHEA Grapalat"/>
              </w:rPr>
              <w:t>Նշված հարաբերությունները կկարգավորվեն ենթաօրենսդրական իրավական ակտերով:</w:t>
            </w:r>
            <w:r w:rsidRPr="00545632">
              <w:rPr>
                <w:rFonts w:ascii="GHEA Grapalat" w:hAnsi="GHEA Grapalat"/>
              </w:rPr>
              <w:t xml:space="preserve"> </w:t>
            </w:r>
          </w:p>
          <w:p w14:paraId="681B3325" w14:textId="11DBFC17" w:rsidR="00E11EB5" w:rsidRPr="00545632" w:rsidRDefault="00E11EB5" w:rsidP="00E11EB5">
            <w:pPr>
              <w:spacing w:line="276" w:lineRule="auto"/>
              <w:jc w:val="both"/>
              <w:rPr>
                <w:rFonts w:ascii="GHEA Grapalat" w:hAnsi="GHEA Grapalat"/>
              </w:rPr>
            </w:pPr>
          </w:p>
          <w:p w14:paraId="3F62B01C" w14:textId="22BBD619" w:rsidR="00E11EB5" w:rsidRPr="00545632" w:rsidRDefault="00E11EB5" w:rsidP="00E11EB5">
            <w:pPr>
              <w:spacing w:line="276" w:lineRule="auto"/>
              <w:jc w:val="both"/>
              <w:rPr>
                <w:rFonts w:ascii="GHEA Grapalat" w:hAnsi="GHEA Grapalat"/>
              </w:rPr>
            </w:pPr>
          </w:p>
          <w:p w14:paraId="1B113D99" w14:textId="185CC5E2" w:rsidR="00E11EB5" w:rsidRPr="00545632" w:rsidRDefault="00E11EB5" w:rsidP="00E11EB5">
            <w:pPr>
              <w:spacing w:line="276" w:lineRule="auto"/>
              <w:jc w:val="both"/>
              <w:rPr>
                <w:rFonts w:ascii="GHEA Grapalat" w:hAnsi="GHEA Grapalat"/>
              </w:rPr>
            </w:pPr>
          </w:p>
          <w:p w14:paraId="3A203A1B" w14:textId="544779A1" w:rsidR="00E11EB5" w:rsidRPr="00545632" w:rsidRDefault="00E11EB5" w:rsidP="00E11EB5">
            <w:pPr>
              <w:spacing w:line="276" w:lineRule="auto"/>
              <w:jc w:val="both"/>
              <w:rPr>
                <w:rFonts w:ascii="GHEA Grapalat" w:hAnsi="GHEA Grapalat"/>
              </w:rPr>
            </w:pPr>
          </w:p>
          <w:p w14:paraId="5511F83E" w14:textId="222C1B30" w:rsidR="00E11EB5" w:rsidRPr="00545632" w:rsidRDefault="00E11EB5" w:rsidP="00E11EB5">
            <w:pPr>
              <w:spacing w:line="276" w:lineRule="auto"/>
              <w:jc w:val="both"/>
              <w:rPr>
                <w:rFonts w:ascii="GHEA Grapalat" w:hAnsi="GHEA Grapalat"/>
              </w:rPr>
            </w:pPr>
          </w:p>
          <w:p w14:paraId="111BCB5E" w14:textId="37566AFF" w:rsidR="00E11EB5" w:rsidRPr="00545632" w:rsidRDefault="00E11EB5" w:rsidP="00E11EB5">
            <w:pPr>
              <w:spacing w:line="276" w:lineRule="auto"/>
              <w:jc w:val="both"/>
              <w:rPr>
                <w:rFonts w:ascii="GHEA Grapalat" w:hAnsi="GHEA Grapalat"/>
              </w:rPr>
            </w:pPr>
          </w:p>
          <w:p w14:paraId="6B013D02" w14:textId="4BE4943C" w:rsidR="00E11EB5" w:rsidRPr="00545632" w:rsidRDefault="00E11EB5" w:rsidP="00E11EB5">
            <w:pPr>
              <w:spacing w:line="276" w:lineRule="auto"/>
              <w:jc w:val="both"/>
              <w:rPr>
                <w:rFonts w:ascii="GHEA Grapalat" w:hAnsi="GHEA Grapalat"/>
              </w:rPr>
            </w:pPr>
          </w:p>
          <w:p w14:paraId="3F1AF2AF" w14:textId="171F7C5C" w:rsidR="00E11EB5" w:rsidRPr="00545632" w:rsidRDefault="00E11EB5" w:rsidP="00E11EB5">
            <w:pPr>
              <w:spacing w:line="276" w:lineRule="auto"/>
              <w:jc w:val="both"/>
              <w:rPr>
                <w:rFonts w:ascii="GHEA Grapalat" w:hAnsi="GHEA Grapalat"/>
                <w:bCs/>
              </w:rPr>
            </w:pPr>
            <w:r w:rsidRPr="00545632">
              <w:rPr>
                <w:rFonts w:ascii="GHEA Grapalat" w:hAnsi="GHEA Grapalat"/>
              </w:rPr>
              <w:t xml:space="preserve">Նախագծի 23-րդ հոդվածը վերաբերում է  </w:t>
            </w:r>
            <w:r w:rsidRPr="003D1AD9">
              <w:rPr>
                <w:rFonts w:ascii="GHEA Grapalat" w:hAnsi="GHEA Grapalat"/>
                <w:bCs/>
              </w:rPr>
              <w:t xml:space="preserve">Ինքնավար մարմնի օրինական պահանջները չկատարելու </w:t>
            </w:r>
            <w:r w:rsidRPr="00545632">
              <w:rPr>
                <w:rFonts w:ascii="GHEA Grapalat" w:hAnsi="GHEA Grapalat"/>
                <w:bCs/>
              </w:rPr>
              <w:t xml:space="preserve">դեպքում առաջացող </w:t>
            </w:r>
            <w:r w:rsidRPr="003D1AD9">
              <w:rPr>
                <w:rFonts w:ascii="GHEA Grapalat" w:hAnsi="GHEA Grapalat"/>
                <w:bCs/>
              </w:rPr>
              <w:t>հետևանքներ</w:t>
            </w:r>
            <w:r w:rsidRPr="00545632">
              <w:rPr>
                <w:rFonts w:ascii="GHEA Grapalat" w:hAnsi="GHEA Grapalat"/>
                <w:bCs/>
              </w:rPr>
              <w:t>ին:</w:t>
            </w:r>
          </w:p>
          <w:p w14:paraId="3EA5214C" w14:textId="5631D99C" w:rsidR="00E11EB5" w:rsidRPr="003D1AD9" w:rsidRDefault="00E11EB5" w:rsidP="00E11EB5">
            <w:pPr>
              <w:spacing w:line="276" w:lineRule="auto"/>
              <w:jc w:val="both"/>
              <w:rPr>
                <w:rFonts w:ascii="GHEA Grapalat" w:hAnsi="GHEA Grapalat"/>
              </w:rPr>
            </w:pPr>
          </w:p>
          <w:p w14:paraId="2FF8363F" w14:textId="669FF4F4" w:rsidR="00E11EB5" w:rsidRPr="00545632" w:rsidRDefault="00E11EB5" w:rsidP="00E11EB5">
            <w:pPr>
              <w:spacing w:line="276" w:lineRule="auto"/>
              <w:jc w:val="both"/>
              <w:rPr>
                <w:rFonts w:ascii="GHEA Grapalat" w:hAnsi="GHEA Grapalat"/>
              </w:rPr>
            </w:pPr>
          </w:p>
          <w:p w14:paraId="218510A8" w14:textId="4E3615DD" w:rsidR="00E15B45" w:rsidRPr="00545632" w:rsidRDefault="00E15B45" w:rsidP="00E11EB5">
            <w:pPr>
              <w:spacing w:line="276" w:lineRule="auto"/>
              <w:jc w:val="both"/>
              <w:rPr>
                <w:rFonts w:ascii="GHEA Grapalat" w:hAnsi="GHEA Grapalat"/>
              </w:rPr>
            </w:pPr>
          </w:p>
          <w:p w14:paraId="0BF19E86" w14:textId="20E1495A" w:rsidR="00E15B45" w:rsidRPr="00545632" w:rsidRDefault="00E15B45" w:rsidP="00E11EB5">
            <w:pPr>
              <w:spacing w:line="276" w:lineRule="auto"/>
              <w:jc w:val="both"/>
              <w:rPr>
                <w:rFonts w:ascii="GHEA Grapalat" w:hAnsi="GHEA Grapalat"/>
              </w:rPr>
            </w:pPr>
          </w:p>
          <w:p w14:paraId="7DC7C55A" w14:textId="77777777" w:rsidR="00E15B45" w:rsidRPr="00545632" w:rsidRDefault="00E15B45" w:rsidP="00E11EB5">
            <w:pPr>
              <w:spacing w:line="276" w:lineRule="auto"/>
              <w:jc w:val="both"/>
              <w:rPr>
                <w:rFonts w:ascii="GHEA Grapalat" w:hAnsi="GHEA Grapalat"/>
              </w:rPr>
            </w:pPr>
          </w:p>
          <w:p w14:paraId="2C73269C" w14:textId="4BA902A2" w:rsidR="001E3F9A" w:rsidRDefault="00B71699" w:rsidP="00B71699">
            <w:pPr>
              <w:spacing w:line="276" w:lineRule="auto"/>
              <w:jc w:val="center"/>
              <w:rPr>
                <w:rFonts w:ascii="GHEA Grapalat" w:hAnsi="GHEA Grapalat"/>
                <w:b/>
              </w:rPr>
            </w:pPr>
            <w:r w:rsidRPr="003D1AD9">
              <w:rPr>
                <w:rFonts w:ascii="GHEA Grapalat" w:hAnsi="GHEA Grapalat"/>
                <w:b/>
              </w:rPr>
              <w:t>45</w:t>
            </w:r>
            <w:r w:rsidRPr="003D1AD9">
              <w:rPr>
                <w:rFonts w:ascii="Cambria Math" w:hAnsi="Cambria Math" w:cs="Cambria Math"/>
                <w:b/>
              </w:rPr>
              <w:t>․</w:t>
            </w:r>
            <w:r w:rsidRPr="00545632">
              <w:rPr>
                <w:rFonts w:ascii="GHEA Grapalat" w:hAnsi="GHEA Grapalat"/>
                <w:b/>
              </w:rPr>
              <w:t xml:space="preserve"> Ընդունվել է</w:t>
            </w:r>
            <w:r w:rsidR="008F21DE">
              <w:rPr>
                <w:rFonts w:ascii="GHEA Grapalat" w:hAnsi="GHEA Grapalat"/>
                <w:b/>
              </w:rPr>
              <w:t xml:space="preserve"> մասամբ</w:t>
            </w:r>
            <w:r w:rsidRPr="00545632">
              <w:rPr>
                <w:rFonts w:ascii="GHEA Grapalat" w:hAnsi="GHEA Grapalat"/>
                <w:b/>
              </w:rPr>
              <w:t>:</w:t>
            </w:r>
          </w:p>
          <w:p w14:paraId="50EB0C22" w14:textId="788EE84B" w:rsidR="00AF7A03" w:rsidRPr="00545632" w:rsidRDefault="00AF7A03" w:rsidP="00B71699">
            <w:pPr>
              <w:spacing w:line="276" w:lineRule="auto"/>
              <w:jc w:val="center"/>
              <w:rPr>
                <w:rFonts w:ascii="GHEA Grapalat" w:hAnsi="GHEA Grapalat"/>
                <w:b/>
              </w:rPr>
            </w:pPr>
            <w:r>
              <w:rPr>
                <w:rFonts w:ascii="GHEA Grapalat" w:hAnsi="GHEA Grapalat"/>
                <w:b/>
              </w:rPr>
              <w:t>Խմբագրվել է:</w:t>
            </w:r>
          </w:p>
          <w:p w14:paraId="688EB6EB" w14:textId="77777777" w:rsidR="00F248B2" w:rsidRPr="003D1AD9" w:rsidRDefault="00F248B2" w:rsidP="00762B3A">
            <w:pPr>
              <w:spacing w:line="276" w:lineRule="auto"/>
              <w:jc w:val="center"/>
              <w:rPr>
                <w:rFonts w:ascii="GHEA Grapalat" w:hAnsi="GHEA Grapalat"/>
                <w:b/>
              </w:rPr>
            </w:pPr>
          </w:p>
          <w:p w14:paraId="28005802" w14:textId="77777777" w:rsidR="00F248B2" w:rsidRPr="003D1AD9" w:rsidRDefault="00F248B2" w:rsidP="00762B3A">
            <w:pPr>
              <w:spacing w:line="276" w:lineRule="auto"/>
              <w:jc w:val="center"/>
              <w:rPr>
                <w:rFonts w:ascii="GHEA Grapalat" w:hAnsi="GHEA Grapalat"/>
                <w:b/>
              </w:rPr>
            </w:pPr>
          </w:p>
          <w:p w14:paraId="010C273D" w14:textId="77777777" w:rsidR="00F248B2" w:rsidRPr="003D1AD9" w:rsidRDefault="00F248B2" w:rsidP="00762B3A">
            <w:pPr>
              <w:spacing w:line="276" w:lineRule="auto"/>
              <w:jc w:val="center"/>
              <w:rPr>
                <w:rFonts w:ascii="GHEA Grapalat" w:hAnsi="GHEA Grapalat"/>
                <w:b/>
              </w:rPr>
            </w:pPr>
          </w:p>
          <w:p w14:paraId="54B26598" w14:textId="17578140" w:rsidR="00F248B2" w:rsidRDefault="00F248B2" w:rsidP="00762B3A">
            <w:pPr>
              <w:spacing w:line="276" w:lineRule="auto"/>
              <w:jc w:val="center"/>
              <w:rPr>
                <w:rFonts w:ascii="GHEA Grapalat" w:hAnsi="GHEA Grapalat"/>
                <w:b/>
              </w:rPr>
            </w:pPr>
          </w:p>
          <w:p w14:paraId="130632BE" w14:textId="63A8A673" w:rsidR="00E15B45" w:rsidRDefault="00E15B45" w:rsidP="00762B3A">
            <w:pPr>
              <w:spacing w:line="276" w:lineRule="auto"/>
              <w:jc w:val="center"/>
              <w:rPr>
                <w:rFonts w:ascii="GHEA Grapalat" w:hAnsi="GHEA Grapalat"/>
                <w:b/>
              </w:rPr>
            </w:pPr>
          </w:p>
          <w:p w14:paraId="58067DB1" w14:textId="77777777" w:rsidR="00E15B45" w:rsidRPr="003D1AD9" w:rsidRDefault="00E15B45" w:rsidP="00762B3A">
            <w:pPr>
              <w:spacing w:line="276" w:lineRule="auto"/>
              <w:jc w:val="center"/>
              <w:rPr>
                <w:rFonts w:ascii="GHEA Grapalat" w:hAnsi="GHEA Grapalat"/>
                <w:b/>
              </w:rPr>
            </w:pPr>
          </w:p>
          <w:p w14:paraId="1E9CDF18" w14:textId="05DAF641" w:rsidR="00B71699" w:rsidRPr="00545632" w:rsidRDefault="00B71699" w:rsidP="00D52078">
            <w:pPr>
              <w:spacing w:line="276" w:lineRule="auto"/>
              <w:rPr>
                <w:rFonts w:ascii="GHEA Grapalat" w:hAnsi="GHEA Grapalat"/>
                <w:b/>
              </w:rPr>
            </w:pPr>
          </w:p>
          <w:p w14:paraId="6B1C63BB" w14:textId="77777777" w:rsidR="00B71699" w:rsidRPr="00545632" w:rsidRDefault="00B71699" w:rsidP="00762B3A">
            <w:pPr>
              <w:spacing w:line="276" w:lineRule="auto"/>
              <w:jc w:val="center"/>
              <w:rPr>
                <w:rFonts w:ascii="GHEA Grapalat" w:hAnsi="GHEA Grapalat"/>
                <w:b/>
              </w:rPr>
            </w:pPr>
            <w:r w:rsidRPr="00545632">
              <w:rPr>
                <w:rFonts w:ascii="GHEA Grapalat" w:hAnsi="GHEA Grapalat"/>
                <w:b/>
              </w:rPr>
              <w:t>46. Ընդունվել է:</w:t>
            </w:r>
          </w:p>
          <w:p w14:paraId="77A0C181" w14:textId="77777777" w:rsidR="00B71699" w:rsidRPr="00545632" w:rsidRDefault="00B71699" w:rsidP="00762B3A">
            <w:pPr>
              <w:spacing w:line="276" w:lineRule="auto"/>
              <w:jc w:val="center"/>
              <w:rPr>
                <w:rFonts w:ascii="GHEA Grapalat" w:hAnsi="GHEA Grapalat"/>
                <w:b/>
              </w:rPr>
            </w:pPr>
          </w:p>
          <w:p w14:paraId="200CE24C" w14:textId="77777777" w:rsidR="00B71699" w:rsidRPr="00545632" w:rsidRDefault="00B71699" w:rsidP="00762B3A">
            <w:pPr>
              <w:spacing w:line="276" w:lineRule="auto"/>
              <w:jc w:val="center"/>
              <w:rPr>
                <w:rFonts w:ascii="GHEA Grapalat" w:hAnsi="GHEA Grapalat"/>
                <w:b/>
              </w:rPr>
            </w:pPr>
          </w:p>
          <w:p w14:paraId="137E4151" w14:textId="341612F4" w:rsidR="00B71699" w:rsidRPr="00545632" w:rsidRDefault="00B71699" w:rsidP="00762B3A">
            <w:pPr>
              <w:spacing w:line="276" w:lineRule="auto"/>
              <w:jc w:val="center"/>
              <w:rPr>
                <w:rFonts w:ascii="GHEA Grapalat" w:hAnsi="GHEA Grapalat"/>
                <w:b/>
              </w:rPr>
            </w:pPr>
          </w:p>
          <w:p w14:paraId="4DE1F6BA" w14:textId="77777777" w:rsidR="00E15B45" w:rsidRPr="00545632" w:rsidRDefault="00E15B45" w:rsidP="00762B3A">
            <w:pPr>
              <w:spacing w:line="276" w:lineRule="auto"/>
              <w:jc w:val="center"/>
              <w:rPr>
                <w:rFonts w:ascii="GHEA Grapalat" w:hAnsi="GHEA Grapalat"/>
                <w:b/>
              </w:rPr>
            </w:pPr>
          </w:p>
          <w:p w14:paraId="7CBC5A03" w14:textId="77777777" w:rsidR="00B71699" w:rsidRPr="00545632" w:rsidRDefault="00B71699" w:rsidP="00762B3A">
            <w:pPr>
              <w:spacing w:line="276" w:lineRule="auto"/>
              <w:jc w:val="center"/>
              <w:rPr>
                <w:rFonts w:ascii="GHEA Grapalat" w:hAnsi="GHEA Grapalat"/>
                <w:b/>
              </w:rPr>
            </w:pPr>
          </w:p>
          <w:p w14:paraId="45332F5B" w14:textId="77777777" w:rsidR="00B71699" w:rsidRPr="00545632" w:rsidRDefault="00B71699" w:rsidP="00762B3A">
            <w:pPr>
              <w:spacing w:line="276" w:lineRule="auto"/>
              <w:jc w:val="center"/>
              <w:rPr>
                <w:rFonts w:ascii="GHEA Grapalat" w:hAnsi="GHEA Grapalat"/>
                <w:b/>
              </w:rPr>
            </w:pPr>
            <w:r w:rsidRPr="00545632">
              <w:rPr>
                <w:rFonts w:ascii="GHEA Grapalat" w:hAnsi="GHEA Grapalat"/>
                <w:b/>
              </w:rPr>
              <w:t>47. Չի ընդունվել:</w:t>
            </w:r>
          </w:p>
          <w:p w14:paraId="294433FA" w14:textId="77777777" w:rsidR="00B71699" w:rsidRPr="00545632" w:rsidRDefault="00B71699" w:rsidP="003D1AD9">
            <w:pPr>
              <w:spacing w:line="276" w:lineRule="auto"/>
              <w:jc w:val="both"/>
              <w:rPr>
                <w:rFonts w:ascii="GHEA Grapalat" w:hAnsi="GHEA Grapalat"/>
              </w:rPr>
            </w:pPr>
            <w:r w:rsidRPr="00545632">
              <w:rPr>
                <w:rFonts w:ascii="GHEA Grapalat" w:hAnsi="GHEA Grapalat"/>
              </w:rPr>
              <w:t>Նախագծի 24-րդ հոդվածի 1</w:t>
            </w:r>
            <w:r w:rsidR="003D1AD9" w:rsidRPr="00545632">
              <w:rPr>
                <w:rFonts w:ascii="GHEA Grapalat" w:hAnsi="GHEA Grapalat"/>
              </w:rPr>
              <w:t>-ին մասի համաձայն՝</w:t>
            </w:r>
            <w:r w:rsidR="003D1AD9" w:rsidRPr="00545632">
              <w:rPr>
                <w:rFonts w:ascii="GHEA Grapalat" w:hAnsi="GHEA Grapalat"/>
                <w:b/>
              </w:rPr>
              <w:t xml:space="preserve"> ս</w:t>
            </w:r>
            <w:r w:rsidRPr="00545632">
              <w:rPr>
                <w:rFonts w:ascii="GHEA Grapalat" w:hAnsi="GHEA Grapalat"/>
              </w:rPr>
              <w:t xml:space="preserve">ույն օրենքի պահանջների խախտումն առաջացնում է </w:t>
            </w:r>
            <w:r w:rsidRPr="00545632">
              <w:rPr>
                <w:rFonts w:ascii="GHEA Grapalat" w:hAnsi="GHEA Grapalat"/>
                <w:b/>
              </w:rPr>
              <w:t>օրենքով</w:t>
            </w:r>
            <w:r w:rsidRPr="00545632">
              <w:rPr>
                <w:rFonts w:ascii="GHEA Grapalat" w:hAnsi="GHEA Grapalat"/>
              </w:rPr>
              <w:t xml:space="preserve"> սահմանված վարչական կամ քրեական պատասխանատվություն:</w:t>
            </w:r>
          </w:p>
          <w:p w14:paraId="4EEF9411" w14:textId="77777777" w:rsidR="003D1AD9" w:rsidRPr="00545632" w:rsidRDefault="003D1AD9" w:rsidP="003D1AD9">
            <w:pPr>
              <w:spacing w:line="276" w:lineRule="auto"/>
              <w:jc w:val="both"/>
              <w:rPr>
                <w:rFonts w:ascii="GHEA Grapalat" w:hAnsi="GHEA Grapalat"/>
              </w:rPr>
            </w:pPr>
          </w:p>
          <w:p w14:paraId="5B2574F2" w14:textId="77777777" w:rsidR="003D1AD9" w:rsidRPr="00545632" w:rsidRDefault="003D1AD9" w:rsidP="003D1AD9">
            <w:pPr>
              <w:spacing w:line="276" w:lineRule="auto"/>
              <w:jc w:val="both"/>
              <w:rPr>
                <w:rFonts w:ascii="GHEA Grapalat" w:hAnsi="GHEA Grapalat"/>
              </w:rPr>
            </w:pPr>
          </w:p>
          <w:p w14:paraId="26BF9ACE" w14:textId="77777777" w:rsidR="003D1AD9" w:rsidRPr="00545632" w:rsidRDefault="003D1AD9" w:rsidP="003D1AD9">
            <w:pPr>
              <w:spacing w:line="276" w:lineRule="auto"/>
              <w:jc w:val="both"/>
              <w:rPr>
                <w:rFonts w:ascii="GHEA Grapalat" w:hAnsi="GHEA Grapalat"/>
              </w:rPr>
            </w:pPr>
          </w:p>
          <w:p w14:paraId="43E8F2F0" w14:textId="77777777" w:rsidR="003D1AD9" w:rsidRPr="00545632" w:rsidRDefault="003D1AD9" w:rsidP="003D1AD9">
            <w:pPr>
              <w:spacing w:line="276" w:lineRule="auto"/>
              <w:jc w:val="both"/>
              <w:rPr>
                <w:rFonts w:ascii="GHEA Grapalat" w:hAnsi="GHEA Grapalat"/>
              </w:rPr>
            </w:pPr>
          </w:p>
          <w:p w14:paraId="6D45639D" w14:textId="77777777" w:rsidR="003D1AD9" w:rsidRPr="00545632" w:rsidRDefault="003D1AD9" w:rsidP="003D1AD9">
            <w:pPr>
              <w:spacing w:line="276" w:lineRule="auto"/>
              <w:jc w:val="both"/>
              <w:rPr>
                <w:rFonts w:ascii="GHEA Grapalat" w:hAnsi="GHEA Grapalat"/>
              </w:rPr>
            </w:pPr>
          </w:p>
          <w:p w14:paraId="5B968329" w14:textId="77777777" w:rsidR="003D1AD9" w:rsidRPr="00545632" w:rsidRDefault="003D1AD9" w:rsidP="003D1AD9">
            <w:pPr>
              <w:spacing w:line="276" w:lineRule="auto"/>
              <w:jc w:val="both"/>
              <w:rPr>
                <w:rFonts w:ascii="GHEA Grapalat" w:hAnsi="GHEA Grapalat"/>
              </w:rPr>
            </w:pPr>
          </w:p>
          <w:p w14:paraId="4DB1EA64" w14:textId="77777777" w:rsidR="003D1AD9" w:rsidRPr="00545632" w:rsidRDefault="003D1AD9" w:rsidP="003D1AD9">
            <w:pPr>
              <w:spacing w:line="276" w:lineRule="auto"/>
              <w:jc w:val="both"/>
              <w:rPr>
                <w:rFonts w:ascii="GHEA Grapalat" w:hAnsi="GHEA Grapalat"/>
              </w:rPr>
            </w:pPr>
          </w:p>
          <w:p w14:paraId="7FB0F6D2" w14:textId="77777777" w:rsidR="003D1AD9" w:rsidRPr="00545632" w:rsidRDefault="003D1AD9" w:rsidP="003D1AD9">
            <w:pPr>
              <w:spacing w:line="276" w:lineRule="auto"/>
              <w:jc w:val="both"/>
              <w:rPr>
                <w:rFonts w:ascii="GHEA Grapalat" w:hAnsi="GHEA Grapalat"/>
              </w:rPr>
            </w:pPr>
          </w:p>
          <w:p w14:paraId="31F5514E" w14:textId="77777777" w:rsidR="003D1AD9" w:rsidRPr="00545632" w:rsidRDefault="003D1AD9" w:rsidP="003D1AD9">
            <w:pPr>
              <w:spacing w:line="276" w:lineRule="auto"/>
              <w:jc w:val="both"/>
              <w:rPr>
                <w:rFonts w:ascii="GHEA Grapalat" w:hAnsi="GHEA Grapalat"/>
              </w:rPr>
            </w:pPr>
          </w:p>
          <w:p w14:paraId="11AC8865" w14:textId="77777777" w:rsidR="003D1AD9" w:rsidRPr="00545632" w:rsidRDefault="003D1AD9" w:rsidP="003D1AD9">
            <w:pPr>
              <w:spacing w:line="276" w:lineRule="auto"/>
              <w:jc w:val="both"/>
              <w:rPr>
                <w:rFonts w:ascii="GHEA Grapalat" w:hAnsi="GHEA Grapalat"/>
              </w:rPr>
            </w:pPr>
          </w:p>
          <w:p w14:paraId="545F1591" w14:textId="639B2BA0" w:rsidR="003D1AD9" w:rsidRPr="00545632" w:rsidRDefault="003D1AD9" w:rsidP="003D1AD9">
            <w:pPr>
              <w:spacing w:line="276" w:lineRule="auto"/>
              <w:jc w:val="both"/>
              <w:rPr>
                <w:rFonts w:ascii="GHEA Grapalat" w:hAnsi="GHEA Grapalat"/>
              </w:rPr>
            </w:pPr>
          </w:p>
          <w:p w14:paraId="448C4ED3" w14:textId="77777777" w:rsidR="003D1AD9" w:rsidRPr="00545632" w:rsidRDefault="003D1AD9" w:rsidP="003D1AD9">
            <w:pPr>
              <w:spacing w:line="276" w:lineRule="auto"/>
              <w:jc w:val="both"/>
              <w:rPr>
                <w:rFonts w:ascii="GHEA Grapalat" w:hAnsi="GHEA Grapalat"/>
              </w:rPr>
            </w:pPr>
          </w:p>
          <w:p w14:paraId="5362A02C" w14:textId="77777777" w:rsidR="003D1AD9" w:rsidRPr="00545632" w:rsidRDefault="003D1AD9" w:rsidP="003D1AD9">
            <w:pPr>
              <w:spacing w:line="276" w:lineRule="auto"/>
              <w:jc w:val="both"/>
              <w:rPr>
                <w:rFonts w:ascii="GHEA Grapalat" w:hAnsi="GHEA Grapalat"/>
              </w:rPr>
            </w:pPr>
          </w:p>
          <w:p w14:paraId="3CBC8E57" w14:textId="77777777" w:rsidR="003D1AD9" w:rsidRPr="00545632" w:rsidRDefault="003D1AD9" w:rsidP="003D1AD9">
            <w:pPr>
              <w:spacing w:line="276" w:lineRule="auto"/>
              <w:jc w:val="both"/>
              <w:rPr>
                <w:rFonts w:ascii="GHEA Grapalat" w:hAnsi="GHEA Grapalat"/>
              </w:rPr>
            </w:pPr>
          </w:p>
          <w:p w14:paraId="65BFEF2C" w14:textId="77777777" w:rsidR="003D1AD9" w:rsidRPr="00545632" w:rsidRDefault="003D1AD9" w:rsidP="003D1AD9">
            <w:pPr>
              <w:spacing w:line="276" w:lineRule="auto"/>
              <w:jc w:val="both"/>
              <w:rPr>
                <w:rFonts w:ascii="GHEA Grapalat" w:hAnsi="GHEA Grapalat"/>
              </w:rPr>
            </w:pPr>
          </w:p>
          <w:p w14:paraId="29309367" w14:textId="77777777" w:rsidR="003D1AD9" w:rsidRPr="00545632" w:rsidRDefault="003D1AD9" w:rsidP="003D1AD9">
            <w:pPr>
              <w:spacing w:line="276" w:lineRule="auto"/>
              <w:jc w:val="both"/>
              <w:rPr>
                <w:rFonts w:ascii="GHEA Grapalat" w:hAnsi="GHEA Grapalat"/>
                <w:b/>
              </w:rPr>
            </w:pPr>
          </w:p>
          <w:p w14:paraId="2406C456" w14:textId="77777777" w:rsidR="001429DE" w:rsidRPr="00545632" w:rsidRDefault="001429DE" w:rsidP="003D1AD9">
            <w:pPr>
              <w:spacing w:line="276" w:lineRule="auto"/>
              <w:jc w:val="both"/>
              <w:rPr>
                <w:rFonts w:ascii="GHEA Grapalat" w:hAnsi="GHEA Grapalat"/>
                <w:b/>
              </w:rPr>
            </w:pPr>
          </w:p>
          <w:p w14:paraId="30BDC367" w14:textId="77777777" w:rsidR="001429DE" w:rsidRPr="00545632" w:rsidRDefault="001429DE" w:rsidP="001429DE">
            <w:pPr>
              <w:spacing w:line="276" w:lineRule="auto"/>
              <w:jc w:val="center"/>
              <w:rPr>
                <w:rFonts w:ascii="GHEA Grapalat" w:hAnsi="GHEA Grapalat"/>
                <w:b/>
              </w:rPr>
            </w:pPr>
            <w:r w:rsidRPr="00545632">
              <w:rPr>
                <w:rFonts w:ascii="GHEA Grapalat" w:hAnsi="GHEA Grapalat"/>
                <w:b/>
              </w:rPr>
              <w:t>Ընդունվել են:</w:t>
            </w:r>
          </w:p>
          <w:p w14:paraId="1E27A2A7" w14:textId="77777777" w:rsidR="00C05523" w:rsidRPr="00545632" w:rsidRDefault="00C05523" w:rsidP="001429DE">
            <w:pPr>
              <w:spacing w:line="276" w:lineRule="auto"/>
              <w:jc w:val="center"/>
              <w:rPr>
                <w:rFonts w:ascii="GHEA Grapalat" w:hAnsi="GHEA Grapalat"/>
                <w:b/>
              </w:rPr>
            </w:pPr>
          </w:p>
          <w:p w14:paraId="23323D2E" w14:textId="77777777" w:rsidR="00C05523" w:rsidRPr="00545632" w:rsidRDefault="00C05523" w:rsidP="001429DE">
            <w:pPr>
              <w:spacing w:line="276" w:lineRule="auto"/>
              <w:jc w:val="center"/>
              <w:rPr>
                <w:rFonts w:ascii="GHEA Grapalat" w:hAnsi="GHEA Grapalat"/>
                <w:b/>
              </w:rPr>
            </w:pPr>
          </w:p>
          <w:p w14:paraId="1963365E" w14:textId="77777777" w:rsidR="00C05523" w:rsidRPr="00545632" w:rsidRDefault="00C05523" w:rsidP="001429DE">
            <w:pPr>
              <w:spacing w:line="276" w:lineRule="auto"/>
              <w:jc w:val="center"/>
              <w:rPr>
                <w:rFonts w:ascii="GHEA Grapalat" w:hAnsi="GHEA Grapalat"/>
                <w:b/>
              </w:rPr>
            </w:pPr>
          </w:p>
          <w:p w14:paraId="3113B089" w14:textId="77777777" w:rsidR="00C05523" w:rsidRPr="00545632" w:rsidRDefault="00C05523" w:rsidP="001429DE">
            <w:pPr>
              <w:spacing w:line="276" w:lineRule="auto"/>
              <w:jc w:val="center"/>
              <w:rPr>
                <w:rFonts w:ascii="GHEA Grapalat" w:hAnsi="GHEA Grapalat"/>
                <w:b/>
              </w:rPr>
            </w:pPr>
          </w:p>
          <w:p w14:paraId="44DE781D" w14:textId="77777777" w:rsidR="00C05523" w:rsidRPr="00545632" w:rsidRDefault="00C05523" w:rsidP="001429DE">
            <w:pPr>
              <w:spacing w:line="276" w:lineRule="auto"/>
              <w:jc w:val="center"/>
              <w:rPr>
                <w:rFonts w:ascii="GHEA Grapalat" w:hAnsi="GHEA Grapalat"/>
                <w:b/>
              </w:rPr>
            </w:pPr>
          </w:p>
          <w:p w14:paraId="52A7EECA" w14:textId="77777777" w:rsidR="00C05523" w:rsidRPr="00545632" w:rsidRDefault="00C05523" w:rsidP="001429DE">
            <w:pPr>
              <w:spacing w:line="276" w:lineRule="auto"/>
              <w:jc w:val="center"/>
              <w:rPr>
                <w:rFonts w:ascii="GHEA Grapalat" w:hAnsi="GHEA Grapalat"/>
                <w:b/>
              </w:rPr>
            </w:pPr>
          </w:p>
          <w:p w14:paraId="78CD79E6" w14:textId="77777777" w:rsidR="00C05523" w:rsidRPr="00545632" w:rsidRDefault="00C05523" w:rsidP="001429DE">
            <w:pPr>
              <w:spacing w:line="276" w:lineRule="auto"/>
              <w:jc w:val="center"/>
              <w:rPr>
                <w:rFonts w:ascii="GHEA Grapalat" w:hAnsi="GHEA Grapalat"/>
                <w:b/>
              </w:rPr>
            </w:pPr>
          </w:p>
          <w:p w14:paraId="6F2D2963" w14:textId="77777777" w:rsidR="00C05523" w:rsidRPr="00545632" w:rsidRDefault="00C05523" w:rsidP="001429DE">
            <w:pPr>
              <w:spacing w:line="276" w:lineRule="auto"/>
              <w:jc w:val="center"/>
              <w:rPr>
                <w:rFonts w:ascii="GHEA Grapalat" w:hAnsi="GHEA Grapalat"/>
                <w:b/>
              </w:rPr>
            </w:pPr>
          </w:p>
          <w:p w14:paraId="157B2303" w14:textId="77777777" w:rsidR="00C05523" w:rsidRPr="00545632" w:rsidRDefault="00C05523" w:rsidP="001429DE">
            <w:pPr>
              <w:spacing w:line="276" w:lineRule="auto"/>
              <w:jc w:val="center"/>
              <w:rPr>
                <w:rFonts w:ascii="GHEA Grapalat" w:hAnsi="GHEA Grapalat"/>
                <w:b/>
              </w:rPr>
            </w:pPr>
          </w:p>
          <w:p w14:paraId="524D7E7A" w14:textId="77777777" w:rsidR="00C05523" w:rsidRPr="00545632" w:rsidRDefault="00C05523" w:rsidP="001429DE">
            <w:pPr>
              <w:spacing w:line="276" w:lineRule="auto"/>
              <w:jc w:val="center"/>
              <w:rPr>
                <w:rFonts w:ascii="GHEA Grapalat" w:hAnsi="GHEA Grapalat"/>
                <w:b/>
              </w:rPr>
            </w:pPr>
          </w:p>
          <w:p w14:paraId="279BEDE5" w14:textId="77777777" w:rsidR="00C05523" w:rsidRPr="00545632" w:rsidRDefault="00C05523" w:rsidP="001429DE">
            <w:pPr>
              <w:spacing w:line="276" w:lineRule="auto"/>
              <w:jc w:val="center"/>
              <w:rPr>
                <w:rFonts w:ascii="GHEA Grapalat" w:hAnsi="GHEA Grapalat"/>
                <w:b/>
              </w:rPr>
            </w:pPr>
          </w:p>
          <w:p w14:paraId="01B3A7F8" w14:textId="77777777" w:rsidR="00C05523" w:rsidRPr="00545632" w:rsidRDefault="00C05523" w:rsidP="001429DE">
            <w:pPr>
              <w:spacing w:line="276" w:lineRule="auto"/>
              <w:jc w:val="center"/>
              <w:rPr>
                <w:rFonts w:ascii="GHEA Grapalat" w:hAnsi="GHEA Grapalat"/>
                <w:b/>
              </w:rPr>
            </w:pPr>
          </w:p>
          <w:p w14:paraId="5F79DA8A" w14:textId="77777777" w:rsidR="00C05523" w:rsidRPr="00545632" w:rsidRDefault="00C05523" w:rsidP="001429DE">
            <w:pPr>
              <w:spacing w:line="276" w:lineRule="auto"/>
              <w:jc w:val="center"/>
              <w:rPr>
                <w:rFonts w:ascii="GHEA Grapalat" w:hAnsi="GHEA Grapalat"/>
                <w:b/>
              </w:rPr>
            </w:pPr>
          </w:p>
          <w:p w14:paraId="2A73CA66" w14:textId="77777777" w:rsidR="00C05523" w:rsidRPr="00545632" w:rsidRDefault="00C05523" w:rsidP="001429DE">
            <w:pPr>
              <w:spacing w:line="276" w:lineRule="auto"/>
              <w:jc w:val="center"/>
              <w:rPr>
                <w:rFonts w:ascii="GHEA Grapalat" w:hAnsi="GHEA Grapalat"/>
                <w:b/>
              </w:rPr>
            </w:pPr>
          </w:p>
          <w:p w14:paraId="4F5C9EC8" w14:textId="77777777" w:rsidR="00C05523" w:rsidRPr="00545632" w:rsidRDefault="00C05523" w:rsidP="001429DE">
            <w:pPr>
              <w:spacing w:line="276" w:lineRule="auto"/>
              <w:jc w:val="center"/>
              <w:rPr>
                <w:rFonts w:ascii="GHEA Grapalat" w:hAnsi="GHEA Grapalat"/>
                <w:b/>
              </w:rPr>
            </w:pPr>
          </w:p>
          <w:p w14:paraId="38436351" w14:textId="77777777" w:rsidR="00C05523" w:rsidRPr="00545632" w:rsidRDefault="00C05523" w:rsidP="001429DE">
            <w:pPr>
              <w:spacing w:line="276" w:lineRule="auto"/>
              <w:jc w:val="center"/>
              <w:rPr>
                <w:rFonts w:ascii="GHEA Grapalat" w:hAnsi="GHEA Grapalat"/>
                <w:b/>
              </w:rPr>
            </w:pPr>
          </w:p>
          <w:p w14:paraId="2700A6AD" w14:textId="77777777" w:rsidR="00C05523" w:rsidRPr="00545632" w:rsidRDefault="00C05523" w:rsidP="001429DE">
            <w:pPr>
              <w:spacing w:line="276" w:lineRule="auto"/>
              <w:jc w:val="center"/>
              <w:rPr>
                <w:rFonts w:ascii="GHEA Grapalat" w:hAnsi="GHEA Grapalat"/>
                <w:b/>
              </w:rPr>
            </w:pPr>
          </w:p>
          <w:p w14:paraId="4349433D" w14:textId="77777777" w:rsidR="00C05523" w:rsidRPr="00545632" w:rsidRDefault="00C05523" w:rsidP="001429DE">
            <w:pPr>
              <w:spacing w:line="276" w:lineRule="auto"/>
              <w:jc w:val="center"/>
              <w:rPr>
                <w:rFonts w:ascii="GHEA Grapalat" w:hAnsi="GHEA Grapalat"/>
                <w:b/>
              </w:rPr>
            </w:pPr>
          </w:p>
          <w:p w14:paraId="769E77E7" w14:textId="77777777" w:rsidR="00C05523" w:rsidRPr="00545632" w:rsidRDefault="00C05523" w:rsidP="001429DE">
            <w:pPr>
              <w:spacing w:line="276" w:lineRule="auto"/>
              <w:jc w:val="center"/>
              <w:rPr>
                <w:rFonts w:ascii="GHEA Grapalat" w:hAnsi="GHEA Grapalat"/>
                <w:b/>
              </w:rPr>
            </w:pPr>
          </w:p>
          <w:p w14:paraId="6C170D47" w14:textId="77777777" w:rsidR="00C05523" w:rsidRPr="00545632" w:rsidRDefault="00C05523" w:rsidP="001429DE">
            <w:pPr>
              <w:spacing w:line="276" w:lineRule="auto"/>
              <w:jc w:val="center"/>
              <w:rPr>
                <w:rFonts w:ascii="GHEA Grapalat" w:hAnsi="GHEA Grapalat"/>
                <w:b/>
              </w:rPr>
            </w:pPr>
          </w:p>
          <w:p w14:paraId="0DFE9F5B" w14:textId="77777777" w:rsidR="00C05523" w:rsidRPr="00545632" w:rsidRDefault="00C05523" w:rsidP="001429DE">
            <w:pPr>
              <w:spacing w:line="276" w:lineRule="auto"/>
              <w:jc w:val="center"/>
              <w:rPr>
                <w:rFonts w:ascii="GHEA Grapalat" w:hAnsi="GHEA Grapalat"/>
                <w:b/>
              </w:rPr>
            </w:pPr>
          </w:p>
          <w:p w14:paraId="476D0371" w14:textId="77777777" w:rsidR="00C05523" w:rsidRPr="00545632" w:rsidRDefault="00C05523" w:rsidP="001429DE">
            <w:pPr>
              <w:spacing w:line="276" w:lineRule="auto"/>
              <w:jc w:val="center"/>
              <w:rPr>
                <w:rFonts w:ascii="GHEA Grapalat" w:hAnsi="GHEA Grapalat"/>
                <w:b/>
              </w:rPr>
            </w:pPr>
          </w:p>
          <w:p w14:paraId="36FAA788" w14:textId="77777777" w:rsidR="00C05523" w:rsidRPr="00545632" w:rsidRDefault="00C05523" w:rsidP="001429DE">
            <w:pPr>
              <w:spacing w:line="276" w:lineRule="auto"/>
              <w:jc w:val="center"/>
              <w:rPr>
                <w:rFonts w:ascii="GHEA Grapalat" w:hAnsi="GHEA Grapalat"/>
                <w:b/>
              </w:rPr>
            </w:pPr>
          </w:p>
          <w:p w14:paraId="14FB26E5" w14:textId="77777777" w:rsidR="00C05523" w:rsidRPr="00545632" w:rsidRDefault="00C05523" w:rsidP="001429DE">
            <w:pPr>
              <w:spacing w:line="276" w:lineRule="auto"/>
              <w:jc w:val="center"/>
              <w:rPr>
                <w:rFonts w:ascii="GHEA Grapalat" w:hAnsi="GHEA Grapalat"/>
                <w:b/>
              </w:rPr>
            </w:pPr>
          </w:p>
          <w:p w14:paraId="2A7C9440" w14:textId="77777777" w:rsidR="00C05523" w:rsidRPr="00545632" w:rsidRDefault="00C05523" w:rsidP="001429DE">
            <w:pPr>
              <w:spacing w:line="276" w:lineRule="auto"/>
              <w:jc w:val="center"/>
              <w:rPr>
                <w:rFonts w:ascii="GHEA Grapalat" w:hAnsi="GHEA Grapalat"/>
                <w:b/>
              </w:rPr>
            </w:pPr>
          </w:p>
          <w:p w14:paraId="58F92B7F" w14:textId="77777777" w:rsidR="00C05523" w:rsidRPr="00545632" w:rsidRDefault="00C05523" w:rsidP="001429DE">
            <w:pPr>
              <w:spacing w:line="276" w:lineRule="auto"/>
              <w:jc w:val="center"/>
              <w:rPr>
                <w:rFonts w:ascii="GHEA Grapalat" w:hAnsi="GHEA Grapalat"/>
                <w:b/>
              </w:rPr>
            </w:pPr>
          </w:p>
          <w:p w14:paraId="25216017" w14:textId="77777777" w:rsidR="00C05523" w:rsidRPr="00545632" w:rsidRDefault="00C05523" w:rsidP="001429DE">
            <w:pPr>
              <w:spacing w:line="276" w:lineRule="auto"/>
              <w:jc w:val="center"/>
              <w:rPr>
                <w:rFonts w:ascii="GHEA Grapalat" w:hAnsi="GHEA Grapalat"/>
                <w:b/>
              </w:rPr>
            </w:pPr>
          </w:p>
          <w:p w14:paraId="4B52C63F" w14:textId="77777777" w:rsidR="00C05523" w:rsidRPr="00545632" w:rsidRDefault="00C05523" w:rsidP="001429DE">
            <w:pPr>
              <w:spacing w:line="276" w:lineRule="auto"/>
              <w:jc w:val="center"/>
              <w:rPr>
                <w:rFonts w:ascii="GHEA Grapalat" w:hAnsi="GHEA Grapalat"/>
                <w:b/>
              </w:rPr>
            </w:pPr>
          </w:p>
          <w:p w14:paraId="599D1248" w14:textId="77777777" w:rsidR="00C05523" w:rsidRPr="00545632" w:rsidRDefault="00C05523" w:rsidP="001429DE">
            <w:pPr>
              <w:spacing w:line="276" w:lineRule="auto"/>
              <w:jc w:val="center"/>
              <w:rPr>
                <w:rFonts w:ascii="GHEA Grapalat" w:hAnsi="GHEA Grapalat"/>
                <w:b/>
              </w:rPr>
            </w:pPr>
          </w:p>
          <w:p w14:paraId="535F1130" w14:textId="77777777" w:rsidR="00C05523" w:rsidRPr="00545632" w:rsidRDefault="00C05523" w:rsidP="001429DE">
            <w:pPr>
              <w:spacing w:line="276" w:lineRule="auto"/>
              <w:jc w:val="center"/>
              <w:rPr>
                <w:rFonts w:ascii="GHEA Grapalat" w:hAnsi="GHEA Grapalat"/>
                <w:b/>
              </w:rPr>
            </w:pPr>
          </w:p>
          <w:p w14:paraId="1D90DDB1" w14:textId="77777777" w:rsidR="00C05523" w:rsidRPr="00545632" w:rsidRDefault="00C05523" w:rsidP="001429DE">
            <w:pPr>
              <w:spacing w:line="276" w:lineRule="auto"/>
              <w:jc w:val="center"/>
              <w:rPr>
                <w:rFonts w:ascii="GHEA Grapalat" w:hAnsi="GHEA Grapalat"/>
                <w:b/>
              </w:rPr>
            </w:pPr>
          </w:p>
          <w:p w14:paraId="0100FA6F" w14:textId="77777777" w:rsidR="00C05523" w:rsidRPr="00545632" w:rsidRDefault="00C05523" w:rsidP="001429DE">
            <w:pPr>
              <w:spacing w:line="276" w:lineRule="auto"/>
              <w:jc w:val="center"/>
              <w:rPr>
                <w:rFonts w:ascii="GHEA Grapalat" w:hAnsi="GHEA Grapalat"/>
                <w:b/>
              </w:rPr>
            </w:pPr>
          </w:p>
          <w:p w14:paraId="19FDC91F" w14:textId="77777777" w:rsidR="00C05523" w:rsidRPr="00545632" w:rsidRDefault="00C05523" w:rsidP="001429DE">
            <w:pPr>
              <w:spacing w:line="276" w:lineRule="auto"/>
              <w:jc w:val="center"/>
              <w:rPr>
                <w:rFonts w:ascii="GHEA Grapalat" w:hAnsi="GHEA Grapalat"/>
                <w:b/>
              </w:rPr>
            </w:pPr>
          </w:p>
          <w:p w14:paraId="2D83405B" w14:textId="77777777" w:rsidR="00C05523" w:rsidRPr="00545632" w:rsidRDefault="00C05523" w:rsidP="001429DE">
            <w:pPr>
              <w:spacing w:line="276" w:lineRule="auto"/>
              <w:jc w:val="center"/>
              <w:rPr>
                <w:rFonts w:ascii="GHEA Grapalat" w:hAnsi="GHEA Grapalat"/>
                <w:b/>
              </w:rPr>
            </w:pPr>
          </w:p>
          <w:p w14:paraId="2742364D" w14:textId="77777777" w:rsidR="00C05523" w:rsidRPr="00545632" w:rsidRDefault="00C05523" w:rsidP="001429DE">
            <w:pPr>
              <w:spacing w:line="276" w:lineRule="auto"/>
              <w:jc w:val="center"/>
              <w:rPr>
                <w:rFonts w:ascii="GHEA Grapalat" w:hAnsi="GHEA Grapalat"/>
                <w:b/>
              </w:rPr>
            </w:pPr>
          </w:p>
          <w:p w14:paraId="71C9969C" w14:textId="77777777" w:rsidR="00C05523" w:rsidRPr="00545632" w:rsidRDefault="00C05523" w:rsidP="001429DE">
            <w:pPr>
              <w:spacing w:line="276" w:lineRule="auto"/>
              <w:jc w:val="center"/>
              <w:rPr>
                <w:rFonts w:ascii="GHEA Grapalat" w:hAnsi="GHEA Grapalat"/>
                <w:b/>
              </w:rPr>
            </w:pPr>
          </w:p>
          <w:p w14:paraId="674237CA" w14:textId="77777777" w:rsidR="00C05523" w:rsidRPr="00545632" w:rsidRDefault="00C05523" w:rsidP="001429DE">
            <w:pPr>
              <w:spacing w:line="276" w:lineRule="auto"/>
              <w:jc w:val="center"/>
              <w:rPr>
                <w:rFonts w:ascii="GHEA Grapalat" w:hAnsi="GHEA Grapalat"/>
                <w:b/>
              </w:rPr>
            </w:pPr>
          </w:p>
          <w:p w14:paraId="3FC5C058" w14:textId="77777777" w:rsidR="00C05523" w:rsidRPr="00545632" w:rsidRDefault="00C05523" w:rsidP="001429DE">
            <w:pPr>
              <w:spacing w:line="276" w:lineRule="auto"/>
              <w:jc w:val="center"/>
              <w:rPr>
                <w:rFonts w:ascii="GHEA Grapalat" w:hAnsi="GHEA Grapalat"/>
                <w:b/>
              </w:rPr>
            </w:pPr>
          </w:p>
          <w:p w14:paraId="1D69B906" w14:textId="77777777" w:rsidR="00C05523" w:rsidRPr="00545632" w:rsidRDefault="00C05523" w:rsidP="001429DE">
            <w:pPr>
              <w:spacing w:line="276" w:lineRule="auto"/>
              <w:jc w:val="center"/>
              <w:rPr>
                <w:rFonts w:ascii="GHEA Grapalat" w:hAnsi="GHEA Grapalat"/>
                <w:b/>
              </w:rPr>
            </w:pPr>
          </w:p>
          <w:p w14:paraId="25646711" w14:textId="77777777" w:rsidR="00C05523" w:rsidRPr="00545632" w:rsidRDefault="00C05523" w:rsidP="001429DE">
            <w:pPr>
              <w:spacing w:line="276" w:lineRule="auto"/>
              <w:jc w:val="center"/>
              <w:rPr>
                <w:rFonts w:ascii="GHEA Grapalat" w:hAnsi="GHEA Grapalat"/>
                <w:b/>
              </w:rPr>
            </w:pPr>
          </w:p>
          <w:p w14:paraId="1D0F4FBA" w14:textId="77777777" w:rsidR="00C05523" w:rsidRPr="00545632" w:rsidRDefault="00C05523" w:rsidP="001429DE">
            <w:pPr>
              <w:spacing w:line="276" w:lineRule="auto"/>
              <w:jc w:val="center"/>
              <w:rPr>
                <w:rFonts w:ascii="GHEA Grapalat" w:hAnsi="GHEA Grapalat"/>
                <w:b/>
              </w:rPr>
            </w:pPr>
          </w:p>
          <w:p w14:paraId="0A2664BF" w14:textId="77777777" w:rsidR="00C05523" w:rsidRPr="00545632" w:rsidRDefault="00C05523" w:rsidP="001429DE">
            <w:pPr>
              <w:spacing w:line="276" w:lineRule="auto"/>
              <w:jc w:val="center"/>
              <w:rPr>
                <w:rFonts w:ascii="GHEA Grapalat" w:hAnsi="GHEA Grapalat"/>
                <w:b/>
              </w:rPr>
            </w:pPr>
          </w:p>
          <w:p w14:paraId="64AA0024" w14:textId="77777777" w:rsidR="00C05523" w:rsidRPr="00545632" w:rsidRDefault="00C05523" w:rsidP="001429DE">
            <w:pPr>
              <w:spacing w:line="276" w:lineRule="auto"/>
              <w:jc w:val="center"/>
              <w:rPr>
                <w:rFonts w:ascii="GHEA Grapalat" w:hAnsi="GHEA Grapalat"/>
                <w:b/>
              </w:rPr>
            </w:pPr>
          </w:p>
          <w:p w14:paraId="3675E221" w14:textId="77777777" w:rsidR="00C05523" w:rsidRPr="00545632" w:rsidRDefault="00C05523" w:rsidP="001429DE">
            <w:pPr>
              <w:spacing w:line="276" w:lineRule="auto"/>
              <w:jc w:val="center"/>
              <w:rPr>
                <w:rFonts w:ascii="GHEA Grapalat" w:hAnsi="GHEA Grapalat"/>
                <w:b/>
              </w:rPr>
            </w:pPr>
          </w:p>
          <w:p w14:paraId="05E6264B" w14:textId="77777777" w:rsidR="00C05523" w:rsidRPr="00545632" w:rsidRDefault="00C05523" w:rsidP="001429DE">
            <w:pPr>
              <w:spacing w:line="276" w:lineRule="auto"/>
              <w:jc w:val="center"/>
              <w:rPr>
                <w:rFonts w:ascii="GHEA Grapalat" w:hAnsi="GHEA Grapalat"/>
                <w:b/>
              </w:rPr>
            </w:pPr>
          </w:p>
          <w:p w14:paraId="15375F94" w14:textId="77777777" w:rsidR="00C05523" w:rsidRPr="00545632" w:rsidRDefault="00C05523" w:rsidP="001429DE">
            <w:pPr>
              <w:spacing w:line="276" w:lineRule="auto"/>
              <w:jc w:val="center"/>
              <w:rPr>
                <w:rFonts w:ascii="GHEA Grapalat" w:hAnsi="GHEA Grapalat"/>
                <w:b/>
              </w:rPr>
            </w:pPr>
          </w:p>
          <w:p w14:paraId="120B483E" w14:textId="1E64AA3C" w:rsidR="00C05523" w:rsidRPr="00C05523" w:rsidRDefault="00C05523" w:rsidP="00C05523">
            <w:pPr>
              <w:spacing w:line="276" w:lineRule="auto"/>
              <w:jc w:val="center"/>
              <w:rPr>
                <w:rFonts w:ascii="GHEA Grapalat" w:hAnsi="GHEA Grapalat"/>
                <w:b/>
                <w:bCs/>
              </w:rPr>
            </w:pPr>
            <w:r w:rsidRPr="00C05523">
              <w:rPr>
                <w:rFonts w:ascii="GHEA Grapalat" w:hAnsi="GHEA Grapalat"/>
                <w:b/>
                <w:bCs/>
              </w:rPr>
              <w:t>48. Չի ընդունվել:</w:t>
            </w:r>
          </w:p>
          <w:p w14:paraId="12FE1B18" w14:textId="62708781" w:rsidR="00C05523" w:rsidRPr="00C05523" w:rsidRDefault="00C05523" w:rsidP="00C05523">
            <w:pPr>
              <w:spacing w:line="276" w:lineRule="auto"/>
              <w:jc w:val="both"/>
              <w:rPr>
                <w:rFonts w:ascii="GHEA Grapalat" w:hAnsi="GHEA Grapalat"/>
                <w:bCs/>
              </w:rPr>
            </w:pPr>
            <w:r w:rsidRPr="00C05523">
              <w:rPr>
                <w:rFonts w:ascii="GHEA Grapalat" w:hAnsi="GHEA Grapalat"/>
                <w:bCs/>
              </w:rPr>
              <w:t xml:space="preserve">27.03.2025թ. Վարչապետի  մոտ կայացած խորհրդակցության թիվ Վ/43-2025թ.  արձանագրությամբ մեջ արձանագրված է, որ ՀՀ արդարադատության նախարար Ս.Գալյանի կողմից առաջարկվել է նոր մարմնի ստեղծումը դիտարկել ինքավար մարմնի կարգավիճակով: </w:t>
            </w:r>
          </w:p>
          <w:p w14:paraId="39621D38" w14:textId="0508FFFF" w:rsidR="00C05523" w:rsidRPr="0047017B" w:rsidRDefault="00C05523" w:rsidP="00C05523">
            <w:pPr>
              <w:spacing w:line="276" w:lineRule="auto"/>
              <w:jc w:val="both"/>
              <w:rPr>
                <w:rFonts w:ascii="GHEA Grapalat" w:hAnsi="GHEA Grapalat"/>
                <w:bCs/>
              </w:rPr>
            </w:pPr>
            <w:r w:rsidRPr="00C05523">
              <w:rPr>
                <w:rFonts w:ascii="GHEA Grapalat" w:hAnsi="GHEA Grapalat"/>
                <w:bCs/>
              </w:rPr>
              <w:t xml:space="preserve">Երկրորդ. Դիտարկումն արված է Նախագծի նշված հոդվածի մասը օրենքների փաթեթի մյուս նախագծերից կտրված։ Մասնավորապես՝ նշված հոդվածի համաձայն  Ինքնավար մարմինն ապահովում է տեղեկատվական համակարգերի և կիբեռանվտանգության բնագավառում օրենսդրությամբ իր իրավասության ներքո գտնվող խնդիրների իրականացումը </w:t>
            </w:r>
            <w:r w:rsidRPr="00C05523">
              <w:rPr>
                <w:rFonts w:ascii="Cambria Math" w:hAnsi="Cambria Math" w:cs="Cambria Math"/>
                <w:bCs/>
              </w:rPr>
              <w:t>․․․</w:t>
            </w:r>
            <w:r w:rsidRPr="00C05523">
              <w:rPr>
                <w:rFonts w:ascii="GHEA Grapalat" w:hAnsi="GHEA Grapalat"/>
                <w:bCs/>
              </w:rPr>
              <w:t xml:space="preserve">։ Իսկ ՀՏՄ և Կիբեռանվտանգության օրենքների նախագծերով սահմանված, օրինակ որոկյալ և անվտանգ հանրային ծառայությունների մատուցումը, բաց տեղեկությունների քաղաքականության իրականացման միջոցով </w:t>
            </w:r>
            <w:r w:rsidR="000861E3" w:rsidRPr="000861E3">
              <w:rPr>
                <w:rFonts w:ascii="GHEA Grapalat" w:hAnsi="GHEA Grapalat"/>
                <w:bCs/>
              </w:rPr>
              <w:t xml:space="preserve">արդյո՞ք չի խոսում </w:t>
            </w:r>
            <w:r w:rsidRPr="00C05523">
              <w:rPr>
                <w:rFonts w:ascii="GHEA Grapalat" w:hAnsi="GHEA Grapalat"/>
                <w:b/>
                <w:bCs/>
              </w:rPr>
              <w:t xml:space="preserve">տեղեկատվության ազատության իրավունքի </w:t>
            </w:r>
            <w:r w:rsidR="000861E3">
              <w:rPr>
                <w:rFonts w:ascii="GHEA Grapalat" w:hAnsi="GHEA Grapalat"/>
                <w:b/>
                <w:bCs/>
              </w:rPr>
              <w:t>իրաց</w:t>
            </w:r>
            <w:r w:rsidR="000861E3" w:rsidRPr="000861E3">
              <w:rPr>
                <w:rFonts w:ascii="GHEA Grapalat" w:hAnsi="GHEA Grapalat"/>
                <w:b/>
                <w:bCs/>
              </w:rPr>
              <w:t>ման մասին</w:t>
            </w:r>
            <w:r w:rsidR="000861E3" w:rsidRPr="000861E3">
              <w:rPr>
                <w:rFonts w:ascii="GHEA Grapalat" w:hAnsi="GHEA Grapalat"/>
                <w:bCs/>
              </w:rPr>
              <w:t xml:space="preserve">, </w:t>
            </w:r>
            <w:r w:rsidRPr="00C05523">
              <w:rPr>
                <w:rFonts w:ascii="GHEA Grapalat" w:hAnsi="GHEA Grapalat"/>
                <w:bCs/>
              </w:rPr>
              <w:t>կենսական նշանակության ոլորտներում</w:t>
            </w:r>
            <w:r w:rsidR="00924DB5" w:rsidRPr="00924DB5">
              <w:rPr>
                <w:rFonts w:ascii="GHEA Grapalat" w:hAnsi="GHEA Grapalat"/>
                <w:bCs/>
              </w:rPr>
              <w:t xml:space="preserve"> բավարար մակարդակով</w:t>
            </w:r>
            <w:r w:rsidRPr="00C05523">
              <w:rPr>
                <w:rFonts w:ascii="GHEA Grapalat" w:hAnsi="GHEA Grapalat"/>
                <w:bCs/>
              </w:rPr>
              <w:t xml:space="preserve"> </w:t>
            </w:r>
            <w:r w:rsidRPr="00C05523">
              <w:rPr>
                <w:rFonts w:ascii="GHEA Grapalat" w:hAnsi="GHEA Grapalat"/>
                <w:bCs/>
              </w:rPr>
              <w:lastRenderedPageBreak/>
              <w:t>կիբեռանվտանգության ապահովումն արդյո՞ք</w:t>
            </w:r>
            <w:r w:rsidR="00924DB5" w:rsidRPr="00924DB5">
              <w:rPr>
                <w:rFonts w:ascii="GHEA Grapalat" w:hAnsi="GHEA Grapalat"/>
                <w:bCs/>
              </w:rPr>
              <w:t xml:space="preserve"> չի </w:t>
            </w:r>
            <w:r w:rsidR="000861E3" w:rsidRPr="000861E3">
              <w:rPr>
                <w:rFonts w:ascii="GHEA Grapalat" w:hAnsi="GHEA Grapalat"/>
                <w:bCs/>
              </w:rPr>
              <w:t xml:space="preserve">երաշխավորելու </w:t>
            </w:r>
            <w:r w:rsidR="00924DB5" w:rsidRPr="00924DB5">
              <w:rPr>
                <w:rFonts w:ascii="GHEA Grapalat" w:hAnsi="GHEA Grapalat"/>
                <w:bCs/>
              </w:rPr>
              <w:t xml:space="preserve">պետության կողմից </w:t>
            </w:r>
            <w:r w:rsidR="00924DB5" w:rsidRPr="0047017B">
              <w:rPr>
                <w:rFonts w:ascii="GHEA Grapalat" w:hAnsi="GHEA Grapalat"/>
                <w:b/>
                <w:bCs/>
              </w:rPr>
              <w:t>աձնական տվյալների պաշտպանության</w:t>
            </w:r>
            <w:r w:rsidR="00924DB5" w:rsidRPr="00924DB5">
              <w:rPr>
                <w:rFonts w:ascii="GHEA Grapalat" w:hAnsi="GHEA Grapalat"/>
                <w:bCs/>
              </w:rPr>
              <w:t xml:space="preserve"> հուսալի գործիքակազմ կամ </w:t>
            </w:r>
            <w:r w:rsidR="000861E3" w:rsidRPr="000861E3">
              <w:rPr>
                <w:rFonts w:ascii="GHEA Grapalat" w:hAnsi="GHEA Grapalat"/>
                <w:bCs/>
              </w:rPr>
              <w:t xml:space="preserve">վերը </w:t>
            </w:r>
            <w:r w:rsidR="00924DB5" w:rsidRPr="00924DB5">
              <w:rPr>
                <w:rFonts w:ascii="GHEA Grapalat" w:hAnsi="GHEA Grapalat"/>
                <w:bCs/>
              </w:rPr>
              <w:t>նշված</w:t>
            </w:r>
            <w:r w:rsidR="0047017B" w:rsidRPr="0047017B">
              <w:rPr>
                <w:rFonts w:ascii="GHEA Grapalat" w:hAnsi="GHEA Grapalat"/>
                <w:bCs/>
              </w:rPr>
              <w:t>ը</w:t>
            </w:r>
            <w:r w:rsidR="000861E3" w:rsidRPr="000861E3">
              <w:rPr>
                <w:rFonts w:ascii="GHEA Grapalat" w:hAnsi="GHEA Grapalat"/>
                <w:bCs/>
              </w:rPr>
              <w:t xml:space="preserve"> արդյոք</w:t>
            </w:r>
            <w:r w:rsidR="0047017B" w:rsidRPr="0047017B">
              <w:rPr>
                <w:rFonts w:ascii="GHEA Grapalat" w:hAnsi="GHEA Grapalat"/>
                <w:bCs/>
              </w:rPr>
              <w:t xml:space="preserve"> </w:t>
            </w:r>
            <w:r w:rsidR="00924DB5" w:rsidRPr="00924DB5">
              <w:rPr>
                <w:rFonts w:ascii="GHEA Grapalat" w:hAnsi="GHEA Grapalat"/>
                <w:bCs/>
              </w:rPr>
              <w:t xml:space="preserve">չի </w:t>
            </w:r>
            <w:r w:rsidR="000861E3" w:rsidRPr="000861E3">
              <w:rPr>
                <w:rFonts w:ascii="GHEA Grapalat" w:hAnsi="GHEA Grapalat"/>
                <w:bCs/>
              </w:rPr>
              <w:t>հետապնդում</w:t>
            </w:r>
            <w:r w:rsidRPr="00C05523">
              <w:rPr>
                <w:rFonts w:ascii="GHEA Grapalat" w:hAnsi="GHEA Grapalat"/>
                <w:bCs/>
              </w:rPr>
              <w:t xml:space="preserve"> Մարդու և քաղաքացու հիմնական իրավունքների և ազատությունների իրականացումն </w:t>
            </w:r>
            <w:r w:rsidR="000861E3">
              <w:rPr>
                <w:rFonts w:ascii="GHEA Grapalat" w:hAnsi="GHEA Grapalat"/>
                <w:bCs/>
              </w:rPr>
              <w:t>ապահով</w:t>
            </w:r>
            <w:r w:rsidR="000861E3" w:rsidRPr="000861E3">
              <w:rPr>
                <w:rFonts w:ascii="GHEA Grapalat" w:hAnsi="GHEA Grapalat"/>
                <w:bCs/>
              </w:rPr>
              <w:t>ման ուղղությամբ պետության կողմից գործուն կառուցակարգերի ստեղծման</w:t>
            </w:r>
            <w:r w:rsidRPr="00C05523">
              <w:rPr>
                <w:rFonts w:ascii="GHEA Grapalat" w:hAnsi="GHEA Grapalat"/>
                <w:bCs/>
              </w:rPr>
              <w:t>, ինչպես նաև Սահմանադրությամբ սահմանված հիմնարար նշանակություն ունեցող հանրային շահերի պաշտպանության</w:t>
            </w:r>
            <w:r w:rsidR="0047017B" w:rsidRPr="0047017B">
              <w:rPr>
                <w:rFonts w:ascii="GHEA Grapalat" w:hAnsi="GHEA Grapalat"/>
                <w:bCs/>
              </w:rPr>
              <w:t>, ազգային անվտանգությանն ուղղակիորեն սպառնացող մարտահրավերների չեզոքացման</w:t>
            </w:r>
            <w:r w:rsidRPr="00C05523">
              <w:rPr>
                <w:rFonts w:ascii="GHEA Grapalat" w:hAnsi="GHEA Grapalat"/>
                <w:bCs/>
              </w:rPr>
              <w:t xml:space="preserve"> նպատակներ։ </w:t>
            </w:r>
            <w:r w:rsidR="0047017B" w:rsidRPr="0047017B">
              <w:rPr>
                <w:rFonts w:ascii="GHEA Grapalat" w:hAnsi="GHEA Grapalat"/>
                <w:bCs/>
              </w:rPr>
              <w:t>Մեր ընկալմամբ</w:t>
            </w:r>
            <w:r w:rsidRPr="00C05523">
              <w:rPr>
                <w:rFonts w:ascii="GHEA Grapalat" w:hAnsi="GHEA Grapalat"/>
                <w:bCs/>
              </w:rPr>
              <w:t xml:space="preserve"> ուղիղ իմաստով հետապնդում </w:t>
            </w:r>
            <w:r w:rsidR="0047017B">
              <w:rPr>
                <w:rFonts w:ascii="GHEA Grapalat" w:hAnsi="GHEA Grapalat"/>
                <w:bCs/>
              </w:rPr>
              <w:t>են</w:t>
            </w:r>
            <w:r w:rsidR="0047017B" w:rsidRPr="0047017B">
              <w:rPr>
                <w:rFonts w:ascii="GHEA Grapalat" w:hAnsi="GHEA Grapalat"/>
                <w:bCs/>
              </w:rPr>
              <w:t xml:space="preserve">, ավելին ցանկացած օբյեկտիվ </w:t>
            </w:r>
            <w:r w:rsidR="000861E3" w:rsidRPr="000861E3">
              <w:rPr>
                <w:rFonts w:ascii="GHEA Grapalat" w:hAnsi="GHEA Grapalat"/>
                <w:bCs/>
              </w:rPr>
              <w:t>կողմ</w:t>
            </w:r>
            <w:r w:rsidR="0047017B" w:rsidRPr="0047017B">
              <w:rPr>
                <w:rFonts w:ascii="GHEA Grapalat" w:hAnsi="GHEA Grapalat"/>
                <w:bCs/>
              </w:rPr>
              <w:t xml:space="preserve"> շատ հեշտությամբ կարող է ուղղակի կապ գտնել Ինքնավար մարմնի գործունեության և Սահմանադրությամբ Մարդու և քաղաքացու հիմնական մի շարք  իրավունքների և ազատությունների իրականացմանն անմիջական կամ միջնորդավորված եղանակով ապահովման միջև:</w:t>
            </w:r>
          </w:p>
          <w:p w14:paraId="0407BB59" w14:textId="77777777" w:rsidR="00C05523" w:rsidRPr="00C05523" w:rsidRDefault="00C05523" w:rsidP="00C05523">
            <w:pPr>
              <w:spacing w:line="276" w:lineRule="auto"/>
              <w:rPr>
                <w:rFonts w:ascii="GHEA Grapalat" w:hAnsi="GHEA Grapalat"/>
                <w:b/>
                <w:bCs/>
              </w:rPr>
            </w:pPr>
          </w:p>
          <w:p w14:paraId="37AAFC2E" w14:textId="77777777" w:rsidR="00C05523" w:rsidRPr="00C05523" w:rsidRDefault="00C05523" w:rsidP="00C05523">
            <w:pPr>
              <w:spacing w:line="276" w:lineRule="auto"/>
              <w:rPr>
                <w:rFonts w:ascii="GHEA Grapalat" w:hAnsi="GHEA Grapalat"/>
                <w:b/>
                <w:bCs/>
              </w:rPr>
            </w:pPr>
          </w:p>
          <w:p w14:paraId="7A8DD333" w14:textId="77777777" w:rsidR="00C05523" w:rsidRPr="000907F1" w:rsidRDefault="000907F1" w:rsidP="000907F1">
            <w:pPr>
              <w:spacing w:line="276" w:lineRule="auto"/>
              <w:jc w:val="both"/>
              <w:rPr>
                <w:rFonts w:ascii="GHEA Grapalat" w:hAnsi="GHEA Grapalat"/>
              </w:rPr>
            </w:pPr>
            <w:r w:rsidRPr="000907F1">
              <w:rPr>
                <w:rFonts w:ascii="GHEA Grapalat" w:hAnsi="GHEA Grapalat"/>
              </w:rPr>
              <w:t>Նույնականացման մասով հաշվի առնելով նախորդ անգամ ներկայացված առաջարկությունը, հստակեցվել է, որ խոսքը անձի էլեկտրոնային նույնականացման մասին է:</w:t>
            </w:r>
          </w:p>
          <w:p w14:paraId="6728072C" w14:textId="77777777" w:rsidR="000907F1" w:rsidRPr="000907F1" w:rsidRDefault="000907F1" w:rsidP="000907F1">
            <w:pPr>
              <w:spacing w:line="276" w:lineRule="auto"/>
              <w:jc w:val="both"/>
              <w:rPr>
                <w:rFonts w:ascii="GHEA Grapalat" w:hAnsi="GHEA Grapalat"/>
                <w:bCs/>
              </w:rPr>
            </w:pPr>
            <w:r w:rsidRPr="000907F1">
              <w:rPr>
                <w:rFonts w:ascii="GHEA Grapalat" w:hAnsi="GHEA Grapalat"/>
                <w:bCs/>
              </w:rPr>
              <w:t>Ինչ վերաբերվում է փաստաթղթաշրջանառության միջգերատեսչական համակարգին, օրենքում խոսքը ինքնավար մարմնի իրավասությունների շրջանակի մասին է, այլ ոչ թե նոր համակարգի թողարկման։ Այն ևս տեղեկատվական համակարգ է, որը պետք է կառավարվի և զարգացման ծրագրեր մշակվի, ինչպես էլ</w:t>
            </w:r>
            <w:r w:rsidRPr="000907F1">
              <w:rPr>
                <w:rFonts w:ascii="Cambria Math" w:hAnsi="Cambria Math" w:cs="Cambria Math"/>
                <w:bCs/>
              </w:rPr>
              <w:t>․</w:t>
            </w:r>
            <w:r w:rsidRPr="000907F1">
              <w:rPr>
                <w:rFonts w:ascii="GHEA Grapalat" w:hAnsi="GHEA Grapalat"/>
                <w:bCs/>
              </w:rPr>
              <w:t xml:space="preserve"> նույնականացման համակարգը կամ փոխանակման շերտը։</w:t>
            </w:r>
          </w:p>
          <w:p w14:paraId="3025BEFD" w14:textId="77777777" w:rsidR="000907F1" w:rsidRDefault="000907F1" w:rsidP="00C05523">
            <w:pPr>
              <w:spacing w:line="276" w:lineRule="auto"/>
              <w:rPr>
                <w:rFonts w:ascii="GHEA Grapalat" w:hAnsi="GHEA Grapalat"/>
                <w:b/>
              </w:rPr>
            </w:pPr>
          </w:p>
          <w:p w14:paraId="30FC7B76" w14:textId="77777777" w:rsidR="000907F1" w:rsidRDefault="000907F1" w:rsidP="00C05523">
            <w:pPr>
              <w:spacing w:line="276" w:lineRule="auto"/>
              <w:rPr>
                <w:rFonts w:ascii="GHEA Grapalat" w:hAnsi="GHEA Grapalat"/>
                <w:b/>
              </w:rPr>
            </w:pPr>
          </w:p>
          <w:p w14:paraId="2F7918CF" w14:textId="77777777" w:rsidR="000907F1" w:rsidRDefault="000907F1" w:rsidP="00C05523">
            <w:pPr>
              <w:spacing w:line="276" w:lineRule="auto"/>
              <w:rPr>
                <w:rFonts w:ascii="GHEA Grapalat" w:hAnsi="GHEA Grapalat"/>
                <w:b/>
              </w:rPr>
            </w:pPr>
          </w:p>
          <w:p w14:paraId="17F8DA96" w14:textId="77777777" w:rsidR="000907F1" w:rsidRPr="007D2663" w:rsidRDefault="000907F1" w:rsidP="000907F1">
            <w:pPr>
              <w:spacing w:line="276" w:lineRule="auto"/>
              <w:jc w:val="center"/>
              <w:rPr>
                <w:rFonts w:ascii="GHEA Grapalat" w:hAnsi="GHEA Grapalat"/>
                <w:b/>
                <w:bCs/>
              </w:rPr>
            </w:pPr>
            <w:r w:rsidRPr="000907F1">
              <w:rPr>
                <w:rFonts w:ascii="GHEA Grapalat" w:hAnsi="GHEA Grapalat"/>
                <w:b/>
                <w:bCs/>
              </w:rPr>
              <w:t>49</w:t>
            </w:r>
            <w:r w:rsidRPr="000907F1">
              <w:rPr>
                <w:rFonts w:ascii="Cambria Math" w:hAnsi="Cambria Math" w:cs="Cambria Math"/>
                <w:b/>
                <w:bCs/>
              </w:rPr>
              <w:t>․</w:t>
            </w:r>
            <w:r w:rsidRPr="007D2663">
              <w:rPr>
                <w:rFonts w:ascii="Cambria Math" w:hAnsi="Cambria Math" w:cs="Cambria Math"/>
                <w:b/>
                <w:bCs/>
              </w:rPr>
              <w:t xml:space="preserve"> </w:t>
            </w:r>
            <w:r w:rsidRPr="007D2663">
              <w:rPr>
                <w:rFonts w:ascii="GHEA Grapalat" w:hAnsi="GHEA Grapalat"/>
                <w:b/>
                <w:bCs/>
              </w:rPr>
              <w:t>Ընդունվել է:</w:t>
            </w:r>
          </w:p>
          <w:p w14:paraId="450D41E8" w14:textId="77777777" w:rsidR="000907F1" w:rsidRPr="007D2663" w:rsidRDefault="000907F1" w:rsidP="000907F1">
            <w:pPr>
              <w:spacing w:line="276" w:lineRule="auto"/>
              <w:jc w:val="center"/>
              <w:rPr>
                <w:rFonts w:ascii="GHEA Grapalat" w:hAnsi="GHEA Grapalat"/>
                <w:b/>
                <w:bCs/>
              </w:rPr>
            </w:pPr>
          </w:p>
          <w:p w14:paraId="7D0563AD" w14:textId="4D1407A2" w:rsidR="000907F1" w:rsidRPr="007D2663" w:rsidRDefault="000907F1" w:rsidP="007017B4">
            <w:pPr>
              <w:spacing w:line="276" w:lineRule="auto"/>
              <w:jc w:val="center"/>
              <w:rPr>
                <w:rFonts w:ascii="GHEA Grapalat" w:hAnsi="GHEA Grapalat"/>
                <w:b/>
              </w:rPr>
            </w:pPr>
            <w:r w:rsidRPr="000907F1">
              <w:rPr>
                <w:rFonts w:ascii="GHEA Grapalat" w:hAnsi="GHEA Grapalat"/>
                <w:b/>
              </w:rPr>
              <w:lastRenderedPageBreak/>
              <w:t>50</w:t>
            </w:r>
            <w:r w:rsidRPr="000907F1">
              <w:rPr>
                <w:rFonts w:ascii="Cambria Math" w:hAnsi="Cambria Math" w:cs="Cambria Math"/>
                <w:b/>
              </w:rPr>
              <w:t>․</w:t>
            </w:r>
            <w:r w:rsidRPr="007D2663">
              <w:rPr>
                <w:rFonts w:ascii="GHEA Grapalat" w:hAnsi="GHEA Grapalat"/>
                <w:b/>
              </w:rPr>
              <w:t xml:space="preserve"> Չի ընդունվել:</w:t>
            </w:r>
          </w:p>
          <w:p w14:paraId="413FF0E4" w14:textId="69297BA4" w:rsidR="007017B4" w:rsidRDefault="007017B4" w:rsidP="007017B4">
            <w:pPr>
              <w:spacing w:line="276" w:lineRule="auto"/>
              <w:jc w:val="both"/>
              <w:rPr>
                <w:rFonts w:ascii="GHEA Grapalat" w:hAnsi="GHEA Grapalat"/>
                <w:bCs/>
              </w:rPr>
            </w:pPr>
            <w:r w:rsidRPr="007D2663">
              <w:rPr>
                <w:rFonts w:ascii="GHEA Grapalat" w:hAnsi="GHEA Grapalat"/>
                <w:bCs/>
              </w:rPr>
              <w:t>Ե</w:t>
            </w:r>
            <w:r w:rsidRPr="007017B4">
              <w:rPr>
                <w:rFonts w:ascii="GHEA Grapalat" w:hAnsi="GHEA Grapalat"/>
                <w:bCs/>
              </w:rPr>
              <w:t>նթաօրենսդրական նորմատիվ իրավական ակտեր ձևակերպումից դուրս են մնում լոկալ և անհատական ակտերը։ Ճիշտ է դրանք այլ օրենքներով կարող են ուղղակի նախատեսվել, սակայն այս ձևակերպումը կարող է տարընկալումների և մեկնաբանությունների տեղիք տալ։</w:t>
            </w:r>
            <w:r w:rsidR="00356CF6">
              <w:rPr>
                <w:rFonts w:ascii="GHEA Grapalat" w:hAnsi="GHEA Grapalat"/>
                <w:bCs/>
              </w:rPr>
              <w:t xml:space="preserve">  </w:t>
            </w:r>
          </w:p>
          <w:p w14:paraId="25EC5F7B" w14:textId="2A75D1D2" w:rsidR="007017B4" w:rsidRPr="0053761F" w:rsidRDefault="0053761F" w:rsidP="0053761F">
            <w:pPr>
              <w:spacing w:line="276" w:lineRule="auto"/>
              <w:jc w:val="center"/>
              <w:rPr>
                <w:rFonts w:ascii="GHEA Grapalat" w:hAnsi="GHEA Grapalat"/>
                <w:b/>
                <w:bCs/>
              </w:rPr>
            </w:pPr>
            <w:r w:rsidRPr="0053761F">
              <w:rPr>
                <w:rFonts w:ascii="GHEA Grapalat" w:hAnsi="GHEA Grapalat"/>
                <w:b/>
                <w:bCs/>
              </w:rPr>
              <w:t>51. Չի ընդունվել:</w:t>
            </w:r>
          </w:p>
          <w:p w14:paraId="04FF2AE7" w14:textId="6FF1001E" w:rsidR="0053761F" w:rsidRPr="0053761F" w:rsidRDefault="0053761F" w:rsidP="0053761F">
            <w:pPr>
              <w:spacing w:line="276" w:lineRule="auto"/>
              <w:jc w:val="both"/>
              <w:rPr>
                <w:rFonts w:ascii="GHEA Grapalat" w:hAnsi="GHEA Grapalat"/>
                <w:bCs/>
              </w:rPr>
            </w:pPr>
            <w:r w:rsidRPr="0053761F">
              <w:rPr>
                <w:rFonts w:ascii="GHEA Grapalat" w:hAnsi="GHEA Grapalat"/>
                <w:bCs/>
              </w:rPr>
              <w:t>Նախագիծ 1-ի 4-րդ հոդվածում «ժամանակը» բառը չի կիրառվում:</w:t>
            </w:r>
          </w:p>
          <w:p w14:paraId="301A2C9C" w14:textId="77777777" w:rsidR="00356CF6" w:rsidRDefault="00356CF6" w:rsidP="0053761F">
            <w:pPr>
              <w:spacing w:line="276" w:lineRule="auto"/>
              <w:jc w:val="center"/>
              <w:rPr>
                <w:rFonts w:ascii="GHEA Grapalat" w:hAnsi="GHEA Grapalat"/>
                <w:b/>
              </w:rPr>
            </w:pPr>
          </w:p>
          <w:p w14:paraId="654946BE" w14:textId="1FAC20B5" w:rsidR="007017B4" w:rsidRPr="000F543A" w:rsidRDefault="0053761F" w:rsidP="0053761F">
            <w:pPr>
              <w:spacing w:line="276" w:lineRule="auto"/>
              <w:jc w:val="center"/>
              <w:rPr>
                <w:rFonts w:ascii="GHEA Grapalat" w:hAnsi="GHEA Grapalat" w:cs="Cambria Math"/>
                <w:b/>
              </w:rPr>
            </w:pPr>
            <w:r w:rsidRPr="000F543A">
              <w:rPr>
                <w:rFonts w:ascii="GHEA Grapalat" w:hAnsi="GHEA Grapalat"/>
                <w:b/>
              </w:rPr>
              <w:t>52</w:t>
            </w:r>
            <w:r w:rsidRPr="000F543A">
              <w:rPr>
                <w:rFonts w:ascii="Cambria Math" w:hAnsi="Cambria Math" w:cs="Cambria Math"/>
                <w:b/>
              </w:rPr>
              <w:t>․</w:t>
            </w:r>
            <w:r w:rsidR="0069355E">
              <w:rPr>
                <w:rFonts w:ascii="GHEA Grapalat" w:hAnsi="GHEA Grapalat" w:cs="Cambria Math"/>
                <w:b/>
              </w:rPr>
              <w:t xml:space="preserve"> Ընդունվել է ի գիտություն</w:t>
            </w:r>
            <w:r w:rsidR="000F543A" w:rsidRPr="000F543A">
              <w:rPr>
                <w:rFonts w:ascii="GHEA Grapalat" w:hAnsi="GHEA Grapalat" w:cs="Cambria Math"/>
                <w:b/>
              </w:rPr>
              <w:t>:</w:t>
            </w:r>
          </w:p>
          <w:p w14:paraId="321F1C51" w14:textId="77777777" w:rsidR="0069355E" w:rsidRPr="0069355E" w:rsidRDefault="0069355E" w:rsidP="0069355E">
            <w:pPr>
              <w:spacing w:line="276" w:lineRule="auto"/>
              <w:jc w:val="both"/>
              <w:rPr>
                <w:rFonts w:ascii="GHEA Grapalat" w:hAnsi="GHEA Grapalat" w:cs="Cambria Math"/>
              </w:rPr>
            </w:pPr>
            <w:r w:rsidRPr="0069355E">
              <w:rPr>
                <w:rFonts w:ascii="GHEA Grapalat" w:hAnsi="GHEA Grapalat" w:cs="Cambria Math"/>
              </w:rPr>
              <w:t>Հանձնաժողովի օրենքով սահմանված իրավասությունների շրջանակը հետևյալն է՝</w:t>
            </w:r>
          </w:p>
          <w:p w14:paraId="6E8E3061" w14:textId="47E546D3" w:rsidR="0069355E" w:rsidRPr="0069355E" w:rsidRDefault="0069355E" w:rsidP="0069355E">
            <w:pPr>
              <w:spacing w:line="276" w:lineRule="auto"/>
              <w:jc w:val="both"/>
              <w:rPr>
                <w:rFonts w:ascii="GHEA Grapalat" w:hAnsi="GHEA Grapalat" w:cs="Cambria Math"/>
              </w:rPr>
            </w:pPr>
            <w:r w:rsidRPr="0069355E">
              <w:rPr>
                <w:rFonts w:ascii="GHEA Grapalat" w:hAnsi="GHEA Grapalat" w:cs="Cambria Math"/>
              </w:rPr>
              <w:t>1)</w:t>
            </w:r>
            <w:r w:rsidRPr="0069355E">
              <w:t>   </w:t>
            </w:r>
            <w:r w:rsidRPr="0069355E">
              <w:rPr>
                <w:rFonts w:ascii="GHEA Grapalat" w:hAnsi="GHEA Grapalat" w:cs="Cambria Math"/>
              </w:rPr>
              <w:t>Տվյալների</w:t>
            </w:r>
            <w:r w:rsidRPr="0069355E">
              <w:t> </w:t>
            </w:r>
            <w:r w:rsidRPr="0069355E">
              <w:rPr>
                <w:rFonts w:ascii="GHEA Grapalat" w:hAnsi="GHEA Grapalat" w:cs="Cambria Math"/>
              </w:rPr>
              <w:t>կենտրոն</w:t>
            </w:r>
            <w:r w:rsidRPr="0069355E">
              <w:rPr>
                <w:rFonts w:ascii="Cambria Math" w:hAnsi="Cambria Math" w:cs="Cambria Math"/>
              </w:rPr>
              <w:t>․</w:t>
            </w:r>
            <w:r w:rsidRPr="0069355E">
              <w:t> </w:t>
            </w:r>
            <w:r w:rsidRPr="0069355E">
              <w:rPr>
                <w:rFonts w:ascii="GHEA Grapalat" w:hAnsi="GHEA Grapalat" w:cs="Cambria Math"/>
              </w:rPr>
              <w:t>Պետական</w:t>
            </w:r>
            <w:r w:rsidRPr="0069355E">
              <w:t> </w:t>
            </w:r>
            <w:r w:rsidRPr="0069355E">
              <w:rPr>
                <w:rFonts w:ascii="GHEA Grapalat" w:hAnsi="GHEA Grapalat" w:cs="Cambria Math"/>
              </w:rPr>
              <w:t>թվայնացման</w:t>
            </w:r>
            <w:r w:rsidRPr="0069355E">
              <w:t> </w:t>
            </w:r>
            <w:r w:rsidRPr="0069355E">
              <w:rPr>
                <w:rFonts w:ascii="GHEA Grapalat" w:hAnsi="GHEA Grapalat" w:cs="Cambria Math"/>
              </w:rPr>
              <w:t>լուծումների</w:t>
            </w:r>
            <w:r w:rsidRPr="0069355E">
              <w:t> </w:t>
            </w:r>
            <w:r w:rsidRPr="0069355E">
              <w:rPr>
                <w:rFonts w:ascii="GHEA Grapalat" w:hAnsi="GHEA Grapalat" w:cs="Cambria Math"/>
              </w:rPr>
              <w:t>տեղակայում,</w:t>
            </w:r>
            <w:r w:rsidRPr="0069355E">
              <w:t> </w:t>
            </w:r>
            <w:r w:rsidRPr="0069355E">
              <w:rPr>
                <w:rFonts w:ascii="GHEA Grapalat" w:hAnsi="GHEA Grapalat" w:cs="Cambria Math"/>
              </w:rPr>
              <w:t>կառավարում</w:t>
            </w:r>
            <w:r w:rsidRPr="0069355E">
              <w:t> </w:t>
            </w:r>
            <w:r w:rsidRPr="0069355E">
              <w:rPr>
                <w:rFonts w:ascii="GHEA Grapalat" w:hAnsi="GHEA Grapalat" w:cs="Cambria Math"/>
              </w:rPr>
              <w:t>և</w:t>
            </w:r>
            <w:r w:rsidRPr="0069355E">
              <w:t> </w:t>
            </w:r>
            <w:r w:rsidRPr="0069355E">
              <w:rPr>
                <w:rFonts w:ascii="GHEA Grapalat" w:hAnsi="GHEA Grapalat" w:cs="Cambria Math"/>
              </w:rPr>
              <w:t>սպասարկում</w:t>
            </w:r>
            <w:r>
              <w:rPr>
                <w:rFonts w:ascii="GHEA Grapalat" w:hAnsi="GHEA Grapalat" w:cs="Cambria Math"/>
              </w:rPr>
              <w:t>,</w:t>
            </w:r>
            <w:r w:rsidRPr="0069355E">
              <w:rPr>
                <w:rFonts w:ascii="GHEA Grapalat" w:hAnsi="GHEA Grapalat" w:cs="Cambria Math"/>
              </w:rPr>
              <w:t>24/7</w:t>
            </w:r>
            <w:r w:rsidRPr="0069355E">
              <w:t> </w:t>
            </w:r>
            <w:r w:rsidRPr="0069355E">
              <w:rPr>
                <w:rFonts w:ascii="GHEA Grapalat" w:hAnsi="GHEA Grapalat" w:cs="Cambria Math"/>
              </w:rPr>
              <w:t>ռեժիմում</w:t>
            </w:r>
            <w:r w:rsidRPr="0069355E">
              <w:t> </w:t>
            </w:r>
            <w:r w:rsidRPr="0069355E">
              <w:rPr>
                <w:rFonts w:ascii="GHEA Grapalat" w:hAnsi="GHEA Grapalat" w:cs="Cambria Math"/>
              </w:rPr>
              <w:t>անխափան</w:t>
            </w:r>
            <w:r w:rsidRPr="0069355E">
              <w:t> </w:t>
            </w:r>
            <w:r w:rsidRPr="0069355E">
              <w:rPr>
                <w:rFonts w:ascii="GHEA Grapalat" w:hAnsi="GHEA Grapalat" w:cs="Cambria Math"/>
              </w:rPr>
              <w:t>աշխատանքի</w:t>
            </w:r>
            <w:r w:rsidRPr="0069355E">
              <w:t> </w:t>
            </w:r>
            <w:r w:rsidRPr="0069355E">
              <w:rPr>
                <w:rFonts w:ascii="GHEA Grapalat" w:hAnsi="GHEA Grapalat" w:cs="Cambria Math"/>
              </w:rPr>
              <w:t>ապահովում,</w:t>
            </w:r>
            <w:r w:rsidRPr="0069355E">
              <w:t> </w:t>
            </w:r>
            <w:r w:rsidRPr="0069355E">
              <w:rPr>
                <w:rFonts w:ascii="GHEA Grapalat" w:hAnsi="GHEA Grapalat" w:cs="Cambria Math"/>
              </w:rPr>
              <w:t>միջազգային</w:t>
            </w:r>
            <w:r w:rsidRPr="0069355E">
              <w:t> </w:t>
            </w:r>
            <w:r w:rsidRPr="0069355E">
              <w:rPr>
                <w:rFonts w:ascii="GHEA Grapalat" w:hAnsi="GHEA Grapalat" w:cs="Cambria Math"/>
              </w:rPr>
              <w:t>ստանդարտներին</w:t>
            </w:r>
            <w:r w:rsidRPr="0069355E">
              <w:t> </w:t>
            </w:r>
            <w:r w:rsidRPr="0069355E">
              <w:rPr>
                <w:rFonts w:ascii="GHEA Grapalat" w:hAnsi="GHEA Grapalat" w:cs="Cambria Math"/>
              </w:rPr>
              <w:t>համապատասխան</w:t>
            </w:r>
            <w:r w:rsidRPr="0069355E">
              <w:t> </w:t>
            </w:r>
            <w:r w:rsidRPr="0069355E">
              <w:rPr>
                <w:rFonts w:ascii="GHEA Grapalat" w:hAnsi="GHEA Grapalat" w:cs="Cambria Math"/>
              </w:rPr>
              <w:t>տվյալների,</w:t>
            </w:r>
            <w:r w:rsidRPr="0069355E">
              <w:t> </w:t>
            </w:r>
            <w:r w:rsidRPr="0069355E">
              <w:rPr>
                <w:rFonts w:ascii="GHEA Grapalat" w:hAnsi="GHEA Grapalat" w:cs="Cambria Math"/>
              </w:rPr>
              <w:t>թվային</w:t>
            </w:r>
            <w:r w:rsidRPr="0069355E">
              <w:t> </w:t>
            </w:r>
            <w:r w:rsidRPr="0069355E">
              <w:rPr>
                <w:rFonts w:ascii="GHEA Grapalat" w:hAnsi="GHEA Grapalat" w:cs="Cambria Math"/>
              </w:rPr>
              <w:t>պահոցների</w:t>
            </w:r>
            <w:r w:rsidRPr="0069355E">
              <w:t> </w:t>
            </w:r>
            <w:r w:rsidRPr="0069355E">
              <w:rPr>
                <w:rFonts w:ascii="GHEA Grapalat" w:hAnsi="GHEA Grapalat" w:cs="Cambria Math"/>
              </w:rPr>
              <w:t>և</w:t>
            </w:r>
            <w:r w:rsidRPr="0069355E">
              <w:t> </w:t>
            </w:r>
            <w:r w:rsidRPr="0069355E">
              <w:rPr>
                <w:rFonts w:ascii="GHEA Grapalat" w:hAnsi="GHEA Grapalat" w:cs="Cambria Math"/>
              </w:rPr>
              <w:t>համակարգերի</w:t>
            </w:r>
            <w:r w:rsidRPr="0069355E">
              <w:t> </w:t>
            </w:r>
            <w:r w:rsidRPr="0069355E">
              <w:rPr>
                <w:rFonts w:ascii="GHEA Grapalat" w:hAnsi="GHEA Grapalat" w:cs="Cambria Math"/>
              </w:rPr>
              <w:t>մշտադիտարկում</w:t>
            </w:r>
            <w:r w:rsidRPr="0069355E">
              <w:t> </w:t>
            </w:r>
            <w:r w:rsidRPr="0069355E">
              <w:rPr>
                <w:rFonts w:ascii="GHEA Grapalat" w:hAnsi="GHEA Grapalat" w:cs="Cambria Math"/>
              </w:rPr>
              <w:t>և</w:t>
            </w:r>
            <w:r w:rsidRPr="0069355E">
              <w:t> </w:t>
            </w:r>
            <w:r w:rsidRPr="0069355E">
              <w:rPr>
                <w:rFonts w:ascii="GHEA Grapalat" w:hAnsi="GHEA Grapalat" w:cs="Cambria Math"/>
              </w:rPr>
              <w:t>անվտանգության</w:t>
            </w:r>
            <w:r w:rsidRPr="0069355E">
              <w:t> </w:t>
            </w:r>
            <w:r w:rsidRPr="0069355E">
              <w:rPr>
                <w:rFonts w:ascii="GHEA Grapalat" w:hAnsi="GHEA Grapalat" w:cs="Cambria Math"/>
              </w:rPr>
              <w:t>ապահովում,</w:t>
            </w:r>
            <w:r w:rsidRPr="0069355E">
              <w:t> </w:t>
            </w:r>
            <w:r w:rsidRPr="0069355E">
              <w:rPr>
                <w:rFonts w:ascii="GHEA Grapalat" w:hAnsi="GHEA Grapalat" w:cs="Cambria Math"/>
              </w:rPr>
              <w:t>ժամանակակից</w:t>
            </w:r>
            <w:r w:rsidRPr="0069355E">
              <w:t> </w:t>
            </w:r>
            <w:r w:rsidRPr="0069355E">
              <w:rPr>
                <w:rFonts w:ascii="GHEA Grapalat" w:hAnsi="GHEA Grapalat" w:cs="Cambria Math"/>
              </w:rPr>
              <w:t>ամպային</w:t>
            </w:r>
            <w:r w:rsidRPr="0069355E">
              <w:t> </w:t>
            </w:r>
            <w:r w:rsidRPr="0069355E">
              <w:rPr>
                <w:rFonts w:ascii="GHEA Grapalat" w:hAnsi="GHEA Grapalat" w:cs="Cambria Math"/>
              </w:rPr>
              <w:t>ենթակառուցվածքների,</w:t>
            </w:r>
            <w:r w:rsidRPr="0069355E">
              <w:t> </w:t>
            </w:r>
            <w:r w:rsidRPr="0069355E">
              <w:rPr>
                <w:rFonts w:ascii="GHEA Grapalat" w:hAnsi="GHEA Grapalat" w:cs="Cambria Math"/>
              </w:rPr>
              <w:t>ծառայությունների</w:t>
            </w:r>
            <w:r w:rsidRPr="0069355E">
              <w:t> </w:t>
            </w:r>
            <w:r w:rsidRPr="0069355E">
              <w:rPr>
                <w:rFonts w:ascii="GHEA Grapalat" w:hAnsi="GHEA Grapalat" w:cs="Cambria Math"/>
              </w:rPr>
              <w:t>և</w:t>
            </w:r>
            <w:r w:rsidRPr="0069355E">
              <w:t> </w:t>
            </w:r>
            <w:r w:rsidRPr="0069355E">
              <w:rPr>
                <w:rFonts w:ascii="GHEA Grapalat" w:hAnsi="GHEA Grapalat" w:cs="Cambria Math"/>
              </w:rPr>
              <w:t>տեխնոլոգիաների</w:t>
            </w:r>
            <w:r w:rsidRPr="0069355E">
              <w:t> </w:t>
            </w:r>
            <w:r w:rsidRPr="0069355E">
              <w:rPr>
                <w:rFonts w:ascii="GHEA Grapalat" w:hAnsi="GHEA Grapalat" w:cs="Cambria Math"/>
              </w:rPr>
              <w:t>ներդրում՝</w:t>
            </w:r>
            <w:r w:rsidRPr="0069355E">
              <w:t> </w:t>
            </w:r>
            <w:r w:rsidRPr="0069355E">
              <w:rPr>
                <w:rFonts w:ascii="GHEA Grapalat" w:hAnsi="GHEA Grapalat" w:cs="Cambria Math"/>
              </w:rPr>
              <w:t>հասանելի</w:t>
            </w:r>
            <w:r w:rsidRPr="0069355E">
              <w:t> </w:t>
            </w:r>
            <w:r w:rsidRPr="0069355E">
              <w:rPr>
                <w:rFonts w:ascii="GHEA Grapalat" w:hAnsi="GHEA Grapalat" w:cs="Cambria Math"/>
              </w:rPr>
              <w:t>նաև մասնավոր</w:t>
            </w:r>
            <w:r w:rsidRPr="0069355E">
              <w:t> </w:t>
            </w:r>
            <w:r w:rsidRPr="0069355E">
              <w:rPr>
                <w:rFonts w:ascii="GHEA Grapalat" w:hAnsi="GHEA Grapalat" w:cs="Cambria Math"/>
              </w:rPr>
              <w:t>հատվածին։</w:t>
            </w:r>
          </w:p>
          <w:p w14:paraId="5FE2FB16" w14:textId="77777777" w:rsidR="0069355E" w:rsidRPr="0069355E" w:rsidRDefault="0069355E" w:rsidP="0069355E">
            <w:pPr>
              <w:spacing w:line="276" w:lineRule="auto"/>
              <w:jc w:val="both"/>
              <w:rPr>
                <w:rFonts w:ascii="GHEA Grapalat" w:hAnsi="GHEA Grapalat" w:cs="Cambria Math"/>
              </w:rPr>
            </w:pPr>
            <w:r w:rsidRPr="0069355E">
              <w:rPr>
                <w:rFonts w:ascii="GHEA Grapalat" w:hAnsi="GHEA Grapalat" w:cs="Cambria Math"/>
              </w:rPr>
              <w:t>2)</w:t>
            </w:r>
            <w:r w:rsidRPr="0069355E">
              <w:t>         </w:t>
            </w:r>
            <w:r w:rsidRPr="0069355E">
              <w:rPr>
                <w:rFonts w:ascii="GHEA Grapalat" w:hAnsi="GHEA Grapalat" w:cs="Cambria Math"/>
              </w:rPr>
              <w:t>Կիբեռանվտանգության</w:t>
            </w:r>
            <w:r w:rsidRPr="0069355E">
              <w:t> </w:t>
            </w:r>
            <w:r w:rsidRPr="0069355E">
              <w:rPr>
                <w:rFonts w:ascii="GHEA Grapalat" w:hAnsi="GHEA Grapalat" w:cs="Cambria Math"/>
              </w:rPr>
              <w:t>կենտրոն.</w:t>
            </w:r>
            <w:r w:rsidRPr="0069355E">
              <w:t> </w:t>
            </w:r>
            <w:r w:rsidRPr="0069355E">
              <w:rPr>
                <w:rFonts w:ascii="GHEA Grapalat" w:hAnsi="GHEA Grapalat" w:cs="Cambria Math"/>
              </w:rPr>
              <w:t>Կիբեռանվտանգության</w:t>
            </w:r>
            <w:r w:rsidRPr="0069355E">
              <w:t> </w:t>
            </w:r>
            <w:r w:rsidRPr="0069355E">
              <w:rPr>
                <w:rFonts w:ascii="GHEA Grapalat" w:hAnsi="GHEA Grapalat" w:cs="Cambria Math"/>
              </w:rPr>
              <w:t>ստանդարտների</w:t>
            </w:r>
            <w:r w:rsidRPr="0069355E">
              <w:t> </w:t>
            </w:r>
            <w:r w:rsidRPr="0069355E">
              <w:rPr>
                <w:rFonts w:ascii="GHEA Grapalat" w:hAnsi="GHEA Grapalat" w:cs="Cambria Math"/>
              </w:rPr>
              <w:t>մշակում</w:t>
            </w:r>
            <w:r w:rsidRPr="0069355E">
              <w:t> </w:t>
            </w:r>
            <w:r w:rsidRPr="0069355E">
              <w:rPr>
                <w:rFonts w:ascii="GHEA Grapalat" w:hAnsi="GHEA Grapalat" w:cs="Cambria Math"/>
              </w:rPr>
              <w:t>և</w:t>
            </w:r>
            <w:r w:rsidRPr="0069355E">
              <w:t> </w:t>
            </w:r>
            <w:r w:rsidRPr="0069355E">
              <w:rPr>
                <w:rFonts w:ascii="GHEA Grapalat" w:hAnsi="GHEA Grapalat" w:cs="Cambria Math"/>
              </w:rPr>
              <w:t>այդ</w:t>
            </w:r>
            <w:r w:rsidRPr="0069355E">
              <w:t> </w:t>
            </w:r>
            <w:r w:rsidRPr="0069355E">
              <w:rPr>
                <w:rFonts w:ascii="GHEA Grapalat" w:hAnsi="GHEA Grapalat" w:cs="Cambria Math"/>
              </w:rPr>
              <w:t>ստանդարտների վերաբերյալ</w:t>
            </w:r>
            <w:r w:rsidRPr="0069355E">
              <w:t> </w:t>
            </w:r>
            <w:r w:rsidRPr="0069355E">
              <w:rPr>
                <w:rFonts w:ascii="GHEA Grapalat" w:hAnsi="GHEA Grapalat" w:cs="Cambria Math"/>
              </w:rPr>
              <w:t>փորձագիտական</w:t>
            </w:r>
            <w:r w:rsidRPr="0069355E">
              <w:t> </w:t>
            </w:r>
            <w:r w:rsidRPr="0069355E">
              <w:rPr>
                <w:rFonts w:ascii="GHEA Grapalat" w:hAnsi="GHEA Grapalat" w:cs="Cambria Math"/>
              </w:rPr>
              <w:t>խորհրդատվություն,</w:t>
            </w:r>
            <w:r w:rsidRPr="0069355E">
              <w:t> </w:t>
            </w:r>
            <w:r w:rsidRPr="0069355E">
              <w:rPr>
                <w:rFonts w:ascii="GHEA Grapalat" w:hAnsi="GHEA Grapalat" w:cs="Cambria Math"/>
              </w:rPr>
              <w:t>Կիբեռանվտանգության</w:t>
            </w:r>
            <w:r w:rsidRPr="0069355E">
              <w:t> </w:t>
            </w:r>
            <w:r w:rsidRPr="0069355E">
              <w:rPr>
                <w:rFonts w:ascii="GHEA Grapalat" w:hAnsi="GHEA Grapalat" w:cs="Cambria Math"/>
              </w:rPr>
              <w:t>մակարդակի</w:t>
            </w:r>
            <w:r w:rsidRPr="0069355E">
              <w:t> </w:t>
            </w:r>
            <w:r w:rsidRPr="0069355E">
              <w:rPr>
                <w:rFonts w:ascii="GHEA Grapalat" w:hAnsi="GHEA Grapalat" w:cs="Cambria Math"/>
              </w:rPr>
              <w:t>մշտադիտարկում,</w:t>
            </w:r>
          </w:p>
          <w:p w14:paraId="21C772F4" w14:textId="77777777" w:rsidR="0069355E" w:rsidRPr="0069355E" w:rsidRDefault="0069355E" w:rsidP="0069355E">
            <w:pPr>
              <w:spacing w:line="276" w:lineRule="auto"/>
              <w:jc w:val="both"/>
              <w:rPr>
                <w:rFonts w:ascii="GHEA Grapalat" w:hAnsi="GHEA Grapalat" w:cs="Cambria Math"/>
              </w:rPr>
            </w:pPr>
            <w:r w:rsidRPr="0069355E">
              <w:rPr>
                <w:rFonts w:ascii="GHEA Grapalat" w:hAnsi="GHEA Grapalat" w:cs="Cambria Math"/>
              </w:rPr>
              <w:t>3)</w:t>
            </w:r>
            <w:r w:rsidRPr="0069355E">
              <w:t>         </w:t>
            </w:r>
            <w:r w:rsidRPr="0069355E">
              <w:rPr>
                <w:rFonts w:ascii="GHEA Grapalat" w:hAnsi="GHEA Grapalat" w:cs="Cambria Math"/>
              </w:rPr>
              <w:t>Տեղեկատվական</w:t>
            </w:r>
            <w:r w:rsidRPr="0069355E">
              <w:t> </w:t>
            </w:r>
            <w:r w:rsidRPr="0069355E">
              <w:rPr>
                <w:rFonts w:ascii="GHEA Grapalat" w:hAnsi="GHEA Grapalat" w:cs="Cambria Math"/>
              </w:rPr>
              <w:t>համակարգերի</w:t>
            </w:r>
            <w:r w:rsidRPr="0069355E">
              <w:t> </w:t>
            </w:r>
            <w:r w:rsidRPr="0069355E">
              <w:rPr>
                <w:rFonts w:ascii="GHEA Grapalat" w:hAnsi="GHEA Grapalat" w:cs="Cambria Math"/>
              </w:rPr>
              <w:t>և</w:t>
            </w:r>
            <w:r w:rsidRPr="0069355E">
              <w:t> </w:t>
            </w:r>
            <w:r w:rsidRPr="0069355E">
              <w:rPr>
                <w:rFonts w:ascii="GHEA Grapalat" w:hAnsi="GHEA Grapalat" w:cs="Cambria Math"/>
              </w:rPr>
              <w:t>կիբեռանվտանգության</w:t>
            </w:r>
            <w:r w:rsidRPr="0069355E">
              <w:t> </w:t>
            </w:r>
            <w:r w:rsidRPr="0069355E">
              <w:rPr>
                <w:rFonts w:ascii="GHEA Grapalat" w:hAnsi="GHEA Grapalat" w:cs="Cambria Math"/>
              </w:rPr>
              <w:t>ոլորտներում</w:t>
            </w:r>
            <w:r w:rsidRPr="0069355E">
              <w:t> </w:t>
            </w:r>
            <w:r w:rsidRPr="0069355E">
              <w:rPr>
                <w:rFonts w:ascii="GHEA Grapalat" w:hAnsi="GHEA Grapalat" w:cs="Cambria Math"/>
              </w:rPr>
              <w:t>ընդունված</w:t>
            </w:r>
            <w:r w:rsidRPr="0069355E">
              <w:t> </w:t>
            </w:r>
            <w:r w:rsidRPr="0069355E">
              <w:rPr>
                <w:rFonts w:ascii="GHEA Grapalat" w:hAnsi="GHEA Grapalat" w:cs="Cambria Math"/>
              </w:rPr>
              <w:t>իրավական</w:t>
            </w:r>
            <w:r w:rsidRPr="0069355E">
              <w:t> </w:t>
            </w:r>
            <w:r w:rsidRPr="0069355E">
              <w:rPr>
                <w:rFonts w:ascii="GHEA Grapalat" w:hAnsi="GHEA Grapalat" w:cs="Cambria Math"/>
              </w:rPr>
              <w:t>ակտերի</w:t>
            </w:r>
            <w:r w:rsidRPr="0069355E">
              <w:t> </w:t>
            </w:r>
            <w:r w:rsidRPr="0069355E">
              <w:rPr>
                <w:rFonts w:ascii="GHEA Grapalat" w:hAnsi="GHEA Grapalat" w:cs="Cambria Math"/>
              </w:rPr>
              <w:t>կիրառման</w:t>
            </w:r>
            <w:r w:rsidRPr="0069355E">
              <w:t> </w:t>
            </w:r>
            <w:r w:rsidRPr="0069355E">
              <w:rPr>
                <w:rFonts w:ascii="GHEA Grapalat" w:hAnsi="GHEA Grapalat" w:cs="Cambria Math"/>
              </w:rPr>
              <w:t>ապահովում,</w:t>
            </w:r>
            <w:r w:rsidRPr="0069355E">
              <w:t> </w:t>
            </w:r>
            <w:r w:rsidRPr="0069355E">
              <w:rPr>
                <w:rFonts w:ascii="GHEA Grapalat" w:hAnsi="GHEA Grapalat" w:cs="Cambria Math"/>
              </w:rPr>
              <w:t>դրանց</w:t>
            </w:r>
            <w:r w:rsidRPr="0069355E">
              <w:t> </w:t>
            </w:r>
            <w:r w:rsidRPr="0069355E">
              <w:rPr>
                <w:rFonts w:ascii="GHEA Grapalat" w:hAnsi="GHEA Grapalat" w:cs="Cambria Math"/>
              </w:rPr>
              <w:t>խախտումների</w:t>
            </w:r>
            <w:r w:rsidRPr="0069355E">
              <w:t> </w:t>
            </w:r>
            <w:r w:rsidRPr="0069355E">
              <w:rPr>
                <w:rFonts w:ascii="GHEA Grapalat" w:hAnsi="GHEA Grapalat" w:cs="Cambria Math"/>
              </w:rPr>
              <w:t>կանխարգելում</w:t>
            </w:r>
            <w:r w:rsidRPr="0069355E">
              <w:t> </w:t>
            </w:r>
            <w:r w:rsidRPr="0069355E">
              <w:rPr>
                <w:rFonts w:ascii="GHEA Grapalat" w:hAnsi="GHEA Grapalat" w:cs="Cambria Math"/>
              </w:rPr>
              <w:t>և</w:t>
            </w:r>
            <w:r w:rsidRPr="0069355E">
              <w:t> </w:t>
            </w:r>
            <w:r w:rsidRPr="0069355E">
              <w:rPr>
                <w:rFonts w:ascii="GHEA Grapalat" w:hAnsi="GHEA Grapalat" w:cs="Cambria Math"/>
              </w:rPr>
              <w:t>վերահսկողություն.</w:t>
            </w:r>
          </w:p>
          <w:p w14:paraId="7B91CD0F" w14:textId="77777777" w:rsidR="0069355E" w:rsidRPr="0069355E" w:rsidRDefault="0069355E" w:rsidP="0069355E">
            <w:pPr>
              <w:spacing w:line="276" w:lineRule="auto"/>
              <w:jc w:val="both"/>
              <w:rPr>
                <w:rFonts w:ascii="GHEA Grapalat" w:hAnsi="GHEA Grapalat" w:cs="Cambria Math"/>
              </w:rPr>
            </w:pPr>
            <w:r w:rsidRPr="0069355E">
              <w:rPr>
                <w:rFonts w:ascii="GHEA Grapalat" w:hAnsi="GHEA Grapalat" w:cs="Cambria Math"/>
              </w:rPr>
              <w:t>4)</w:t>
            </w:r>
            <w:r w:rsidRPr="0069355E">
              <w:t>         </w:t>
            </w:r>
            <w:r w:rsidRPr="0069355E">
              <w:rPr>
                <w:rFonts w:ascii="GHEA Grapalat" w:hAnsi="GHEA Grapalat" w:cs="Cambria Math"/>
              </w:rPr>
              <w:t>նույնականացման,</w:t>
            </w:r>
            <w:r w:rsidRPr="0069355E">
              <w:t> </w:t>
            </w:r>
            <w:r w:rsidRPr="0069355E">
              <w:rPr>
                <w:rFonts w:ascii="GHEA Grapalat" w:hAnsi="GHEA Grapalat" w:cs="Cambria Math"/>
              </w:rPr>
              <w:t>թվային</w:t>
            </w:r>
            <w:r w:rsidRPr="0069355E">
              <w:t> </w:t>
            </w:r>
            <w:r w:rsidRPr="0069355E">
              <w:rPr>
                <w:rFonts w:ascii="GHEA Grapalat" w:hAnsi="GHEA Grapalat" w:cs="Cambria Math"/>
              </w:rPr>
              <w:t>ստորագրության</w:t>
            </w:r>
            <w:r w:rsidRPr="0069355E">
              <w:t> </w:t>
            </w:r>
            <w:r w:rsidRPr="0069355E">
              <w:rPr>
                <w:rFonts w:ascii="GHEA Grapalat" w:hAnsi="GHEA Grapalat" w:cs="Cambria Math"/>
              </w:rPr>
              <w:t>և</w:t>
            </w:r>
            <w:r w:rsidRPr="0069355E">
              <w:t> </w:t>
            </w:r>
            <w:r w:rsidRPr="0069355E">
              <w:rPr>
                <w:rFonts w:ascii="GHEA Grapalat" w:hAnsi="GHEA Grapalat" w:cs="Cambria Math"/>
              </w:rPr>
              <w:t>գաղտնագրման</w:t>
            </w:r>
            <w:r w:rsidRPr="0069355E">
              <w:t> </w:t>
            </w:r>
            <w:r w:rsidRPr="0069355E">
              <w:rPr>
                <w:rFonts w:ascii="GHEA Grapalat" w:hAnsi="GHEA Grapalat" w:cs="Cambria Math"/>
              </w:rPr>
              <w:t>ծրագրային</w:t>
            </w:r>
            <w:r w:rsidRPr="0069355E">
              <w:t> </w:t>
            </w:r>
            <w:r w:rsidRPr="0069355E">
              <w:rPr>
                <w:rFonts w:ascii="GHEA Grapalat" w:hAnsi="GHEA Grapalat" w:cs="Cambria Math"/>
              </w:rPr>
              <w:t>ապահովումների</w:t>
            </w:r>
            <w:r w:rsidRPr="0069355E">
              <w:t> </w:t>
            </w:r>
            <w:r w:rsidRPr="0069355E">
              <w:rPr>
                <w:rFonts w:ascii="GHEA Grapalat" w:hAnsi="GHEA Grapalat" w:cs="Cambria Math"/>
              </w:rPr>
              <w:t>մշակման</w:t>
            </w:r>
            <w:r w:rsidRPr="0069355E">
              <w:t> </w:t>
            </w:r>
            <w:r w:rsidRPr="0069355E">
              <w:rPr>
                <w:rFonts w:ascii="GHEA Grapalat" w:hAnsi="GHEA Grapalat" w:cs="Cambria Math"/>
              </w:rPr>
              <w:t>սկզբունքների</w:t>
            </w:r>
            <w:r w:rsidRPr="0069355E">
              <w:t> </w:t>
            </w:r>
            <w:r w:rsidRPr="0069355E">
              <w:rPr>
                <w:rFonts w:ascii="GHEA Grapalat" w:hAnsi="GHEA Grapalat" w:cs="Cambria Math"/>
              </w:rPr>
              <w:t>սահմանում,</w:t>
            </w:r>
            <w:r w:rsidRPr="0069355E">
              <w:t> </w:t>
            </w:r>
            <w:r w:rsidRPr="0069355E">
              <w:rPr>
                <w:rFonts w:ascii="GHEA Grapalat" w:hAnsi="GHEA Grapalat" w:cs="Cambria Math"/>
              </w:rPr>
              <w:t>ներդրում,</w:t>
            </w:r>
            <w:r w:rsidRPr="0069355E">
              <w:t> </w:t>
            </w:r>
            <w:r w:rsidRPr="0069355E">
              <w:rPr>
                <w:rFonts w:ascii="GHEA Grapalat" w:hAnsi="GHEA Grapalat" w:cs="Cambria Math"/>
              </w:rPr>
              <w:t>կառավարում։</w:t>
            </w:r>
          </w:p>
          <w:p w14:paraId="2374B129" w14:textId="77777777" w:rsidR="0069355E" w:rsidRPr="0069355E" w:rsidRDefault="0069355E" w:rsidP="0069355E">
            <w:pPr>
              <w:spacing w:line="276" w:lineRule="auto"/>
              <w:jc w:val="both"/>
              <w:rPr>
                <w:rFonts w:ascii="GHEA Grapalat" w:hAnsi="GHEA Grapalat" w:cs="Cambria Math"/>
              </w:rPr>
            </w:pPr>
            <w:r w:rsidRPr="0069355E">
              <w:rPr>
                <w:rFonts w:ascii="GHEA Grapalat" w:hAnsi="GHEA Grapalat" w:cs="Cambria Math"/>
              </w:rPr>
              <w:t>Հարկ է նշել, որ մի շարք պետություններ ստեղծել են նմանատիպ մարմիններ, որոնք առաջնորդվում են միջազգայնորեն ընդունված հետևյալ սկզբունքներով՝</w:t>
            </w:r>
          </w:p>
          <w:p w14:paraId="4EBD3D59" w14:textId="77777777" w:rsidR="0069355E" w:rsidRPr="0069355E" w:rsidRDefault="0069355E" w:rsidP="0069355E">
            <w:pPr>
              <w:spacing w:line="276" w:lineRule="auto"/>
              <w:jc w:val="both"/>
              <w:rPr>
                <w:rFonts w:ascii="GHEA Grapalat" w:hAnsi="GHEA Grapalat" w:cs="Cambria Math"/>
              </w:rPr>
            </w:pPr>
            <w:r w:rsidRPr="0069355E">
              <w:lastRenderedPageBreak/>
              <w:t>           </w:t>
            </w:r>
            <w:r w:rsidRPr="0069355E">
              <w:rPr>
                <w:rFonts w:ascii="GHEA Grapalat" w:hAnsi="GHEA Grapalat" w:cs="Cambria Math"/>
              </w:rPr>
              <w:t xml:space="preserve"> 1</w:t>
            </w:r>
            <w:r w:rsidRPr="0069355E">
              <w:rPr>
                <w:rFonts w:ascii="Cambria Math" w:hAnsi="Cambria Math" w:cs="Cambria Math"/>
              </w:rPr>
              <w:t>․</w:t>
            </w:r>
            <w:r w:rsidRPr="0069355E">
              <w:t> </w:t>
            </w:r>
            <w:r w:rsidRPr="0069355E">
              <w:rPr>
                <w:rFonts w:ascii="GHEA Grapalat" w:hAnsi="GHEA Grapalat" w:cs="Cambria Math"/>
              </w:rPr>
              <w:t>Քաղաքական մարմինների ազդեցությունների նվազագույն հնարավորություն</w:t>
            </w:r>
            <w:r w:rsidRPr="0069355E">
              <w:rPr>
                <w:rFonts w:ascii="Cambria Math" w:hAnsi="Cambria Math" w:cs="Cambria Math"/>
              </w:rPr>
              <w:t>․</w:t>
            </w:r>
          </w:p>
          <w:p w14:paraId="4CE755CC" w14:textId="77777777" w:rsidR="0069355E" w:rsidRPr="0069355E" w:rsidRDefault="0069355E" w:rsidP="0069355E">
            <w:pPr>
              <w:spacing w:line="276" w:lineRule="auto"/>
              <w:jc w:val="both"/>
              <w:rPr>
                <w:rFonts w:ascii="GHEA Grapalat" w:hAnsi="GHEA Grapalat" w:cs="Cambria Math"/>
              </w:rPr>
            </w:pPr>
            <w:r w:rsidRPr="0069355E">
              <w:t>           </w:t>
            </w:r>
            <w:r w:rsidRPr="0069355E">
              <w:rPr>
                <w:rFonts w:ascii="GHEA Grapalat" w:hAnsi="GHEA Grapalat" w:cs="Cambria Math"/>
              </w:rPr>
              <w:t xml:space="preserve"> 2</w:t>
            </w:r>
            <w:r w:rsidRPr="0069355E">
              <w:rPr>
                <w:rFonts w:ascii="Cambria Math" w:hAnsi="Cambria Math" w:cs="Cambria Math"/>
              </w:rPr>
              <w:t>․</w:t>
            </w:r>
            <w:r w:rsidRPr="0069355E">
              <w:t> </w:t>
            </w:r>
            <w:r w:rsidRPr="0069355E">
              <w:rPr>
                <w:rFonts w:ascii="GHEA Grapalat" w:hAnsi="GHEA Grapalat" w:cs="Cambria Math"/>
              </w:rPr>
              <w:t>Մասնագիտական անկախություն</w:t>
            </w:r>
            <w:r w:rsidRPr="0069355E">
              <w:rPr>
                <w:rFonts w:ascii="Cambria Math" w:hAnsi="Cambria Math" w:cs="Cambria Math"/>
              </w:rPr>
              <w:t>․</w:t>
            </w:r>
          </w:p>
          <w:p w14:paraId="61D36479" w14:textId="77777777" w:rsidR="0069355E" w:rsidRPr="0069355E" w:rsidRDefault="0069355E" w:rsidP="0069355E">
            <w:pPr>
              <w:spacing w:line="276" w:lineRule="auto"/>
              <w:jc w:val="both"/>
              <w:rPr>
                <w:rFonts w:ascii="GHEA Grapalat" w:hAnsi="GHEA Grapalat" w:cs="Cambria Math"/>
              </w:rPr>
            </w:pPr>
            <w:r w:rsidRPr="0069355E">
              <w:t>           </w:t>
            </w:r>
            <w:r w:rsidRPr="0069355E">
              <w:rPr>
                <w:rFonts w:ascii="GHEA Grapalat" w:hAnsi="GHEA Grapalat" w:cs="Cambria Math"/>
              </w:rPr>
              <w:t xml:space="preserve"> 3</w:t>
            </w:r>
            <w:r w:rsidRPr="0069355E">
              <w:rPr>
                <w:rFonts w:ascii="Cambria Math" w:hAnsi="Cambria Math" w:cs="Cambria Math"/>
              </w:rPr>
              <w:t>․</w:t>
            </w:r>
            <w:r w:rsidRPr="0069355E">
              <w:t> </w:t>
            </w:r>
            <w:r w:rsidRPr="0069355E">
              <w:rPr>
                <w:rFonts w:ascii="GHEA Grapalat" w:hAnsi="GHEA Grapalat" w:cs="Cambria Math"/>
              </w:rPr>
              <w:t>Կայացված որոշումների վերաբերյալ մասնագիտական իմունիտետ։</w:t>
            </w:r>
          </w:p>
          <w:p w14:paraId="05C26F58" w14:textId="77777777" w:rsidR="0069355E" w:rsidRPr="0069355E" w:rsidRDefault="0069355E" w:rsidP="0069355E">
            <w:pPr>
              <w:spacing w:line="276" w:lineRule="auto"/>
              <w:jc w:val="both"/>
              <w:rPr>
                <w:rFonts w:ascii="GHEA Grapalat" w:hAnsi="GHEA Grapalat" w:cs="Cambria Math"/>
              </w:rPr>
            </w:pPr>
            <w:r w:rsidRPr="0069355E">
              <w:rPr>
                <w:rFonts w:ascii="GHEA Grapalat" w:hAnsi="GHEA Grapalat" w:cs="Cambria Math"/>
              </w:rPr>
              <w:t>Ակնհայտ է, որ վերը նշված իրավասությունների շրջանակում կարգավորումները կրելու են մասնագիտական, տեխնիկական բնույթ, անհրաժեշտ են լինելու տեղեկատվական համակարգերի ճարտարապետության, կիբեռանվտանգության համակարգերի և գործիքների վերաբերյալ գիտելիքներ։ Միաժամանակ, ՀՀ-ում գործող այլ ինքնավար մարմինների օրինակով, այս մարմինը դեռևս կայացման և զարգացման որոշակի փուլ չի անցել, նրա իրավասությունների շրջանակի վերաբերյալ հանրային պատշաճ ընկալում դեռևս ձևավորված չէ։ Մյուս կողմից՝ առաջարկության ընդունումը հանգեցնելու է Հանձնաժողովի թվի ընդլայնման, որը նպատակահարմար չէ։ Այդ առումով այս փուլում առաջարկությունն ընդունելի չէ։</w:t>
            </w:r>
          </w:p>
          <w:p w14:paraId="2BEE2EB1" w14:textId="1CC5EC78" w:rsidR="0053761F" w:rsidRDefault="0069355E" w:rsidP="0069355E">
            <w:pPr>
              <w:spacing w:line="276" w:lineRule="auto"/>
              <w:jc w:val="center"/>
              <w:rPr>
                <w:rFonts w:ascii="Cambria Math" w:hAnsi="Cambria Math" w:cs="Cambria Math"/>
                <w:b/>
              </w:rPr>
            </w:pPr>
            <w:r w:rsidRPr="0069355E">
              <w:rPr>
                <w:rFonts w:ascii="Cambria Math" w:hAnsi="Cambria Math" w:cs="Cambria Math"/>
                <w:b/>
              </w:rPr>
              <w:t> </w:t>
            </w:r>
          </w:p>
          <w:p w14:paraId="403441F8" w14:textId="5689625D" w:rsidR="0053761F" w:rsidRDefault="0053761F" w:rsidP="0053761F">
            <w:pPr>
              <w:spacing w:line="276" w:lineRule="auto"/>
              <w:jc w:val="center"/>
              <w:rPr>
                <w:rFonts w:ascii="GHEA Grapalat" w:hAnsi="GHEA Grapalat"/>
                <w:b/>
              </w:rPr>
            </w:pPr>
            <w:r w:rsidRPr="0053761F">
              <w:rPr>
                <w:rFonts w:ascii="GHEA Grapalat" w:hAnsi="GHEA Grapalat"/>
                <w:b/>
              </w:rPr>
              <w:t>53</w:t>
            </w:r>
            <w:r w:rsidRPr="0053761F">
              <w:rPr>
                <w:rFonts w:ascii="Cambria Math" w:hAnsi="Cambria Math" w:cs="Cambria Math"/>
                <w:b/>
              </w:rPr>
              <w:t>․</w:t>
            </w:r>
            <w:r w:rsidRPr="00545632">
              <w:rPr>
                <w:rFonts w:ascii="GHEA Grapalat" w:hAnsi="GHEA Grapalat"/>
                <w:b/>
              </w:rPr>
              <w:t xml:space="preserve"> </w:t>
            </w:r>
            <w:r w:rsidR="008302FB">
              <w:rPr>
                <w:rFonts w:ascii="GHEA Grapalat" w:hAnsi="GHEA Grapalat"/>
                <w:b/>
              </w:rPr>
              <w:t>Ը</w:t>
            </w:r>
            <w:r w:rsidRPr="00545632">
              <w:rPr>
                <w:rFonts w:ascii="GHEA Grapalat" w:hAnsi="GHEA Grapalat"/>
                <w:b/>
              </w:rPr>
              <w:t>նդունվել</w:t>
            </w:r>
            <w:r w:rsidR="008302FB">
              <w:rPr>
                <w:rFonts w:ascii="GHEA Grapalat" w:hAnsi="GHEA Grapalat"/>
                <w:b/>
              </w:rPr>
              <w:t xml:space="preserve"> է</w:t>
            </w:r>
            <w:r w:rsidRPr="00545632">
              <w:rPr>
                <w:rFonts w:ascii="GHEA Grapalat" w:hAnsi="GHEA Grapalat"/>
                <w:b/>
              </w:rPr>
              <w:t>:</w:t>
            </w:r>
          </w:p>
          <w:p w14:paraId="6F8F69D7" w14:textId="0A25BFF5" w:rsidR="008302FB" w:rsidRDefault="008302FB" w:rsidP="0053761F">
            <w:pPr>
              <w:spacing w:line="276" w:lineRule="auto"/>
              <w:jc w:val="center"/>
              <w:rPr>
                <w:rFonts w:ascii="GHEA Grapalat" w:hAnsi="GHEA Grapalat"/>
                <w:b/>
              </w:rPr>
            </w:pPr>
          </w:p>
          <w:p w14:paraId="69648229" w14:textId="01D4422B" w:rsidR="008302FB" w:rsidRPr="00545632" w:rsidRDefault="008302FB" w:rsidP="008302FB">
            <w:pPr>
              <w:spacing w:line="276" w:lineRule="auto"/>
              <w:rPr>
                <w:rFonts w:ascii="GHEA Grapalat" w:hAnsi="GHEA Grapalat"/>
                <w:b/>
              </w:rPr>
            </w:pPr>
          </w:p>
          <w:p w14:paraId="3B115EFD" w14:textId="0A30A20B" w:rsidR="001B360F" w:rsidRPr="001B360F" w:rsidRDefault="001B360F" w:rsidP="001B360F">
            <w:pPr>
              <w:shd w:val="clear" w:color="auto" w:fill="FFFFFF"/>
              <w:spacing w:line="276" w:lineRule="auto"/>
              <w:jc w:val="center"/>
              <w:rPr>
                <w:rFonts w:ascii="GHEA Grapalat" w:eastAsia="MS Mincho" w:hAnsi="GHEA Grapalat" w:cs="MS Mincho"/>
                <w:b/>
                <w:bCs/>
              </w:rPr>
            </w:pPr>
            <w:r w:rsidRPr="001B360F">
              <w:rPr>
                <w:rFonts w:ascii="GHEA Grapalat" w:hAnsi="GHEA Grapalat"/>
                <w:b/>
              </w:rPr>
              <w:t>54</w:t>
            </w:r>
            <w:r w:rsidRPr="001B360F">
              <w:rPr>
                <w:rFonts w:ascii="Cambria Math" w:hAnsi="Cambria Math" w:cs="Cambria Math"/>
                <w:b/>
              </w:rPr>
              <w:t>․</w:t>
            </w:r>
            <w:r w:rsidRPr="001B360F">
              <w:rPr>
                <w:rFonts w:ascii="GHEA Grapalat" w:eastAsia="MS Mincho" w:hAnsi="GHEA Grapalat" w:cs="MS Mincho"/>
                <w:b/>
                <w:bCs/>
              </w:rPr>
              <w:t xml:space="preserve"> Չի ընդունվել։</w:t>
            </w:r>
          </w:p>
          <w:p w14:paraId="3C9FB292" w14:textId="7748B33F" w:rsidR="001B360F" w:rsidRPr="006366CF" w:rsidRDefault="001B360F" w:rsidP="001B360F">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Ինչպես նկատել էք, ընտրվել է Տնտեսական մրցակցության պաշտպանության մասին» օրենքով վերապահված գործունեության երաշխիքի մոդելը։ Հանձնաժողովի անդամների և աշխատակիցների համար մոդելի ընտրության հիմք հանդիսացել են Հնաձնաժողովի հետևյալ լիազորությունները, որոնք առանձնահատուկ են</w:t>
            </w:r>
            <w:r w:rsidRPr="0096038A">
              <w:rPr>
                <w:rFonts w:ascii="Cambria Math" w:eastAsia="MS Mincho" w:hAnsi="Cambria Math" w:cs="Cambria Math"/>
                <w:bCs/>
              </w:rPr>
              <w:t>․</w:t>
            </w:r>
          </w:p>
          <w:p w14:paraId="559267F3" w14:textId="77777777" w:rsidR="001B360F" w:rsidRPr="006366CF" w:rsidRDefault="001B360F" w:rsidP="001B360F">
            <w:pPr>
              <w:pStyle w:val="ListParagraph"/>
              <w:numPr>
                <w:ilvl w:val="0"/>
                <w:numId w:val="15"/>
              </w:numPr>
              <w:shd w:val="clear" w:color="auto" w:fill="FFFFFF"/>
              <w:autoSpaceDE/>
              <w:autoSpaceDN/>
              <w:adjustRightInd/>
              <w:spacing w:after="160" w:line="276" w:lineRule="auto"/>
              <w:ind w:left="14" w:firstLine="346"/>
              <w:jc w:val="both"/>
              <w:rPr>
                <w:rFonts w:ascii="GHEA Grapalat" w:eastAsia="MS Mincho" w:hAnsi="GHEA Grapalat" w:cs="MS Mincho"/>
                <w:bCs/>
              </w:rPr>
            </w:pPr>
            <w:r w:rsidRPr="006366CF">
              <w:rPr>
                <w:rFonts w:ascii="GHEA Grapalat" w:eastAsia="MS Mincho" w:hAnsi="GHEA Grapalat" w:cs="MS Mincho"/>
                <w:bCs/>
              </w:rPr>
              <w:t>տեղեկատվական համակարգերի և կիբեռանվտանգության բնագավառում իրականացնում է օրենսդրության խախտումները կանխող միջոցառումներ</w:t>
            </w:r>
          </w:p>
          <w:p w14:paraId="6CAAB81B" w14:textId="77777777" w:rsidR="001B360F" w:rsidRPr="006366CF" w:rsidRDefault="001B360F" w:rsidP="001B360F">
            <w:pPr>
              <w:pStyle w:val="ListParagraph"/>
              <w:numPr>
                <w:ilvl w:val="0"/>
                <w:numId w:val="15"/>
              </w:numPr>
              <w:shd w:val="clear" w:color="auto" w:fill="FFFFFF"/>
              <w:autoSpaceDE/>
              <w:autoSpaceDN/>
              <w:adjustRightInd/>
              <w:spacing w:after="160" w:line="276" w:lineRule="auto"/>
              <w:ind w:left="14" w:firstLine="346"/>
              <w:jc w:val="both"/>
              <w:rPr>
                <w:rFonts w:ascii="GHEA Grapalat" w:eastAsia="MS Mincho" w:hAnsi="GHEA Grapalat" w:cs="MS Mincho"/>
                <w:bCs/>
              </w:rPr>
            </w:pPr>
            <w:r w:rsidRPr="006366CF">
              <w:rPr>
                <w:rFonts w:ascii="GHEA Grapalat" w:eastAsia="MS Mincho" w:hAnsi="GHEA Grapalat" w:cs="MS Mincho"/>
                <w:bCs/>
              </w:rPr>
              <w:t>կազմակերպում է կիբեռանվտանգությանը սպառնացող ռիսկերի մոնիտորինգ, վերլուծություն.</w:t>
            </w:r>
          </w:p>
          <w:p w14:paraId="6C65D40C" w14:textId="77777777" w:rsidR="001B360F" w:rsidRPr="006366CF" w:rsidRDefault="001B360F" w:rsidP="001B360F">
            <w:pPr>
              <w:pStyle w:val="ListParagraph"/>
              <w:numPr>
                <w:ilvl w:val="0"/>
                <w:numId w:val="15"/>
              </w:numPr>
              <w:shd w:val="clear" w:color="auto" w:fill="FFFFFF"/>
              <w:autoSpaceDE/>
              <w:autoSpaceDN/>
              <w:adjustRightInd/>
              <w:spacing w:after="160" w:line="276" w:lineRule="auto"/>
              <w:ind w:left="0" w:firstLine="360"/>
              <w:jc w:val="both"/>
              <w:rPr>
                <w:rFonts w:ascii="GHEA Grapalat" w:eastAsia="MS Mincho" w:hAnsi="GHEA Grapalat" w:cs="MS Mincho"/>
                <w:bCs/>
              </w:rPr>
            </w:pPr>
            <w:r w:rsidRPr="006366CF">
              <w:rPr>
                <w:rFonts w:ascii="GHEA Grapalat" w:eastAsia="MS Mincho" w:hAnsi="GHEA Grapalat" w:cs="MS Mincho"/>
                <w:bCs/>
              </w:rPr>
              <w:lastRenderedPageBreak/>
              <w:t>կազմակերպում է պետական տեղեկատվական համակարգին պատկանող կենտրոնական հարթակների մշակումը, կառավարումը և հոսթինգը.</w:t>
            </w:r>
          </w:p>
          <w:p w14:paraId="1984D476" w14:textId="77777777" w:rsidR="001B360F" w:rsidRPr="006366CF" w:rsidRDefault="001B360F" w:rsidP="001B360F">
            <w:pPr>
              <w:pStyle w:val="ListParagraph"/>
              <w:numPr>
                <w:ilvl w:val="0"/>
                <w:numId w:val="15"/>
              </w:numPr>
              <w:shd w:val="clear" w:color="auto" w:fill="FFFFFF"/>
              <w:autoSpaceDE/>
              <w:autoSpaceDN/>
              <w:adjustRightInd/>
              <w:spacing w:after="160" w:line="276" w:lineRule="auto"/>
              <w:ind w:left="14" w:firstLine="346"/>
              <w:jc w:val="both"/>
              <w:rPr>
                <w:rFonts w:ascii="GHEA Grapalat" w:eastAsia="MS Mincho" w:hAnsi="GHEA Grapalat" w:cs="MS Mincho"/>
                <w:bCs/>
              </w:rPr>
            </w:pPr>
            <w:r w:rsidRPr="006366CF">
              <w:rPr>
                <w:rFonts w:ascii="GHEA Grapalat" w:eastAsia="MS Mincho" w:hAnsi="GHEA Grapalat" w:cs="MS Mincho"/>
                <w:bCs/>
              </w:rPr>
              <w:t>կազմակերպում և իրականացնում է կիբեռանվտանգության միջադեպերին արձագանքման գործառույթները, համակարգում է կիբեռմիջադեպերի կանխարգելումը</w:t>
            </w:r>
            <w:r w:rsidRPr="0096038A">
              <w:rPr>
                <w:rFonts w:ascii="Cambria Math" w:eastAsia="MS Mincho" w:hAnsi="Cambria Math" w:cs="Cambria Math"/>
                <w:bCs/>
              </w:rPr>
              <w:t>․</w:t>
            </w:r>
          </w:p>
          <w:p w14:paraId="17D76F56" w14:textId="77777777" w:rsidR="001B360F" w:rsidRPr="006366CF" w:rsidRDefault="001B360F" w:rsidP="001B360F">
            <w:pPr>
              <w:pStyle w:val="ListParagraph"/>
              <w:numPr>
                <w:ilvl w:val="0"/>
                <w:numId w:val="15"/>
              </w:numPr>
              <w:shd w:val="clear" w:color="auto" w:fill="FFFFFF"/>
              <w:autoSpaceDE/>
              <w:autoSpaceDN/>
              <w:adjustRightInd/>
              <w:spacing w:after="160" w:line="276" w:lineRule="auto"/>
              <w:ind w:left="0" w:firstLine="360"/>
              <w:jc w:val="both"/>
              <w:rPr>
                <w:rFonts w:ascii="GHEA Grapalat" w:eastAsia="MS Mincho" w:hAnsi="GHEA Grapalat" w:cs="MS Mincho"/>
                <w:bCs/>
              </w:rPr>
            </w:pPr>
            <w:r w:rsidRPr="006366CF">
              <w:rPr>
                <w:rFonts w:ascii="GHEA Grapalat" w:eastAsia="MS Mincho" w:hAnsi="GHEA Grapalat" w:cs="MS Mincho"/>
                <w:bCs/>
              </w:rPr>
              <w:t xml:space="preserve">Հանձնաժողովն իրավունք ունի </w:t>
            </w:r>
            <w:r w:rsidRPr="0096038A">
              <w:rPr>
                <w:rFonts w:ascii="Cambria Math" w:eastAsia="MS Mincho" w:hAnsi="Cambria Math" w:cs="Cambria Math"/>
                <w:bCs/>
              </w:rPr>
              <w:t>․․․․․․</w:t>
            </w:r>
            <w:r w:rsidRPr="006366CF">
              <w:rPr>
                <w:rFonts w:ascii="GHEA Grapalat" w:eastAsia="MS Mincho" w:hAnsi="GHEA Grapalat" w:cs="MS Mincho"/>
                <w:bCs/>
              </w:rPr>
              <w:t xml:space="preserve"> սահմանափակել նաև տեղեկատվական համակարգերի և տեղեկատվական համակարգերի տվյալների փոխանակման շերտի օգտագործման հանարավորությունը՝ մինչև Հանձնաժողովի եզրակացության կատարումը, եթե ունի հիմնավոր կասկածներ, որ նշված սահմանափակումը չկիրառելը կարող է խափանել պետական տեղեկատվական համակարգի անվտանգ և անխափան աշխատանքը։</w:t>
            </w:r>
          </w:p>
          <w:p w14:paraId="3ED7001F" w14:textId="77777777" w:rsidR="001B360F" w:rsidRPr="006366CF" w:rsidRDefault="001B360F" w:rsidP="001B360F">
            <w:pPr>
              <w:shd w:val="clear" w:color="auto" w:fill="FFFFFF"/>
              <w:spacing w:line="276" w:lineRule="auto"/>
              <w:jc w:val="both"/>
              <w:rPr>
                <w:rFonts w:ascii="GHEA Grapalat" w:eastAsia="MS Mincho" w:hAnsi="GHEA Grapalat" w:cs="MS Mincho"/>
                <w:bCs/>
              </w:rPr>
            </w:pPr>
            <w:r w:rsidRPr="006366CF">
              <w:rPr>
                <w:rFonts w:ascii="GHEA Grapalat" w:eastAsia="MS Mincho" w:hAnsi="GHEA Grapalat" w:cs="MS Mincho"/>
                <w:bCs/>
              </w:rPr>
              <w:t>Ինչ վերաբերում է Հանձնաժողովի աշխատակիցների՝ սույն օրենքով նախատեսված իրենց պարտականությունների պատշաճ կատարման համար գույքային, վարչական պատասխանատվության չենթարկվելու իմունիտետի սահմանմանը, ապա հարկ ենք համարում նշել, որ այդ հարցը քննարկվել է նաև Վարչապետի մոտ կայացած խորհրդակցության ժամանակ և որոշվել է նախատեսել նման կարգավորում:</w:t>
            </w:r>
          </w:p>
          <w:p w14:paraId="7475C395" w14:textId="14ED9C68" w:rsidR="001B360F" w:rsidRDefault="001B360F" w:rsidP="001B360F">
            <w:pPr>
              <w:spacing w:line="276" w:lineRule="auto"/>
              <w:jc w:val="both"/>
              <w:rPr>
                <w:rFonts w:ascii="GHEA Grapalat" w:hAnsi="GHEA Grapalat"/>
              </w:rPr>
            </w:pPr>
          </w:p>
          <w:p w14:paraId="4A2C6327" w14:textId="191E8D53" w:rsidR="001B360F" w:rsidRPr="00545632" w:rsidRDefault="001B360F" w:rsidP="001B360F">
            <w:pPr>
              <w:spacing w:line="276" w:lineRule="auto"/>
              <w:jc w:val="center"/>
              <w:rPr>
                <w:rFonts w:ascii="GHEA Grapalat" w:hAnsi="GHEA Grapalat" w:cs="Cambria Math"/>
                <w:b/>
              </w:rPr>
            </w:pPr>
            <w:r w:rsidRPr="001B360F">
              <w:rPr>
                <w:rFonts w:ascii="GHEA Grapalat" w:hAnsi="GHEA Grapalat"/>
                <w:b/>
              </w:rPr>
              <w:t>55</w:t>
            </w:r>
            <w:r w:rsidRPr="001B360F">
              <w:rPr>
                <w:rFonts w:ascii="Cambria Math" w:hAnsi="Cambria Math" w:cs="Cambria Math"/>
                <w:b/>
              </w:rPr>
              <w:t>․</w:t>
            </w:r>
            <w:r w:rsidR="00FD02F0" w:rsidRPr="007D2663">
              <w:rPr>
                <w:rFonts w:ascii="Cambria Math" w:hAnsi="Cambria Math" w:cs="Cambria Math"/>
                <w:b/>
              </w:rPr>
              <w:t xml:space="preserve"> </w:t>
            </w:r>
            <w:r w:rsidR="00FD02F0" w:rsidRPr="00545632">
              <w:rPr>
                <w:rFonts w:ascii="GHEA Grapalat" w:hAnsi="GHEA Grapalat" w:cs="Cambria Math"/>
                <w:b/>
              </w:rPr>
              <w:t>Չի ընդունվել:</w:t>
            </w:r>
          </w:p>
          <w:p w14:paraId="4420726F" w14:textId="0B2B90A7" w:rsidR="00FD02F0" w:rsidRPr="007D2663" w:rsidRDefault="00FD02F0" w:rsidP="00FD02F0">
            <w:pPr>
              <w:spacing w:line="276" w:lineRule="auto"/>
              <w:jc w:val="both"/>
              <w:rPr>
                <w:rFonts w:ascii="GHEA Grapalat" w:hAnsi="GHEA Grapalat"/>
              </w:rPr>
            </w:pPr>
            <w:r w:rsidRPr="007D2663">
              <w:rPr>
                <w:rFonts w:ascii="GHEA Grapalat" w:hAnsi="GHEA Grapalat" w:cs="Cambria Math"/>
              </w:rPr>
              <w:t>Գործող երեք ինքնավար մարմինների օրենքներում նույն ձևակերպմամբ է շարադրված նշված կարգավորումը:</w:t>
            </w:r>
          </w:p>
          <w:p w14:paraId="0B3D7A4E" w14:textId="77777777" w:rsidR="001B360F" w:rsidRDefault="001B360F" w:rsidP="001B360F">
            <w:pPr>
              <w:spacing w:line="276" w:lineRule="auto"/>
              <w:jc w:val="both"/>
              <w:rPr>
                <w:rFonts w:ascii="GHEA Grapalat" w:hAnsi="GHEA Grapalat"/>
              </w:rPr>
            </w:pPr>
          </w:p>
          <w:p w14:paraId="43E369C5" w14:textId="77777777" w:rsidR="00FD02F0" w:rsidRDefault="00FD02F0" w:rsidP="001B360F">
            <w:pPr>
              <w:spacing w:line="276" w:lineRule="auto"/>
              <w:jc w:val="both"/>
              <w:rPr>
                <w:rFonts w:ascii="GHEA Grapalat" w:hAnsi="GHEA Grapalat"/>
              </w:rPr>
            </w:pPr>
          </w:p>
          <w:p w14:paraId="495A432E" w14:textId="77777777" w:rsidR="00FD02F0" w:rsidRDefault="00FD02F0" w:rsidP="001B360F">
            <w:pPr>
              <w:spacing w:line="276" w:lineRule="auto"/>
              <w:jc w:val="both"/>
              <w:rPr>
                <w:rFonts w:ascii="GHEA Grapalat" w:hAnsi="GHEA Grapalat"/>
              </w:rPr>
            </w:pPr>
          </w:p>
          <w:p w14:paraId="40CB781F" w14:textId="77777777" w:rsidR="00FD02F0" w:rsidRDefault="00FD02F0" w:rsidP="001B360F">
            <w:pPr>
              <w:spacing w:line="276" w:lineRule="auto"/>
              <w:jc w:val="both"/>
              <w:rPr>
                <w:rFonts w:ascii="GHEA Grapalat" w:hAnsi="GHEA Grapalat"/>
              </w:rPr>
            </w:pPr>
          </w:p>
          <w:p w14:paraId="4A3469B6" w14:textId="77777777" w:rsidR="00FD02F0" w:rsidRDefault="00FD02F0" w:rsidP="001B360F">
            <w:pPr>
              <w:spacing w:line="276" w:lineRule="auto"/>
              <w:jc w:val="both"/>
              <w:rPr>
                <w:rFonts w:ascii="GHEA Grapalat" w:hAnsi="GHEA Grapalat"/>
              </w:rPr>
            </w:pPr>
          </w:p>
          <w:p w14:paraId="11B3D460" w14:textId="77777777" w:rsidR="00FD02F0" w:rsidRDefault="00FD02F0" w:rsidP="001B360F">
            <w:pPr>
              <w:spacing w:line="276" w:lineRule="auto"/>
              <w:jc w:val="both"/>
              <w:rPr>
                <w:rFonts w:ascii="GHEA Grapalat" w:hAnsi="GHEA Grapalat"/>
              </w:rPr>
            </w:pPr>
          </w:p>
          <w:p w14:paraId="50B0ACC9" w14:textId="77777777" w:rsidR="00FD02F0" w:rsidRDefault="00FD02F0" w:rsidP="001B360F">
            <w:pPr>
              <w:spacing w:line="276" w:lineRule="auto"/>
              <w:jc w:val="both"/>
              <w:rPr>
                <w:rFonts w:ascii="GHEA Grapalat" w:hAnsi="GHEA Grapalat"/>
              </w:rPr>
            </w:pPr>
          </w:p>
          <w:p w14:paraId="4B88AAC4" w14:textId="11B138D2" w:rsidR="00FD02F0" w:rsidRDefault="00FD02F0" w:rsidP="001B360F">
            <w:pPr>
              <w:spacing w:line="276" w:lineRule="auto"/>
              <w:jc w:val="both"/>
              <w:rPr>
                <w:rFonts w:ascii="GHEA Grapalat" w:hAnsi="GHEA Grapalat"/>
              </w:rPr>
            </w:pPr>
          </w:p>
          <w:p w14:paraId="56DD9287" w14:textId="708C6546" w:rsidR="007571F7" w:rsidRDefault="007571F7" w:rsidP="001B360F">
            <w:pPr>
              <w:spacing w:line="276" w:lineRule="auto"/>
              <w:jc w:val="both"/>
              <w:rPr>
                <w:rFonts w:ascii="GHEA Grapalat" w:hAnsi="GHEA Grapalat"/>
              </w:rPr>
            </w:pPr>
          </w:p>
          <w:p w14:paraId="5516306E" w14:textId="7654D297" w:rsidR="007571F7" w:rsidRDefault="007571F7" w:rsidP="001B360F">
            <w:pPr>
              <w:spacing w:line="276" w:lineRule="auto"/>
              <w:jc w:val="both"/>
              <w:rPr>
                <w:rFonts w:ascii="GHEA Grapalat" w:hAnsi="GHEA Grapalat"/>
              </w:rPr>
            </w:pPr>
          </w:p>
          <w:p w14:paraId="2F1FE66A" w14:textId="59F60D77" w:rsidR="007571F7" w:rsidRDefault="007571F7" w:rsidP="001B360F">
            <w:pPr>
              <w:spacing w:line="276" w:lineRule="auto"/>
              <w:jc w:val="both"/>
              <w:rPr>
                <w:rFonts w:ascii="GHEA Grapalat" w:hAnsi="GHEA Grapalat"/>
              </w:rPr>
            </w:pPr>
          </w:p>
          <w:p w14:paraId="4F6F8092" w14:textId="66BA85A5" w:rsidR="007571F7" w:rsidRDefault="007571F7" w:rsidP="001B360F">
            <w:pPr>
              <w:spacing w:line="276" w:lineRule="auto"/>
              <w:jc w:val="both"/>
              <w:rPr>
                <w:rFonts w:ascii="GHEA Grapalat" w:hAnsi="GHEA Grapalat"/>
              </w:rPr>
            </w:pPr>
          </w:p>
          <w:p w14:paraId="1CA5EDED" w14:textId="016CEF71" w:rsidR="007571F7" w:rsidRDefault="007571F7" w:rsidP="001B360F">
            <w:pPr>
              <w:spacing w:line="276" w:lineRule="auto"/>
              <w:jc w:val="both"/>
              <w:rPr>
                <w:rFonts w:ascii="GHEA Grapalat" w:hAnsi="GHEA Grapalat"/>
              </w:rPr>
            </w:pPr>
          </w:p>
          <w:p w14:paraId="4B2A712E" w14:textId="3E896BE0" w:rsidR="007571F7" w:rsidRDefault="007571F7" w:rsidP="001B360F">
            <w:pPr>
              <w:spacing w:line="276" w:lineRule="auto"/>
              <w:jc w:val="both"/>
              <w:rPr>
                <w:rFonts w:ascii="GHEA Grapalat" w:hAnsi="GHEA Grapalat"/>
              </w:rPr>
            </w:pPr>
          </w:p>
          <w:p w14:paraId="38FC456B" w14:textId="37C55883" w:rsidR="007571F7" w:rsidRDefault="007571F7" w:rsidP="001B360F">
            <w:pPr>
              <w:spacing w:line="276" w:lineRule="auto"/>
              <w:jc w:val="both"/>
              <w:rPr>
                <w:rFonts w:ascii="GHEA Grapalat" w:hAnsi="GHEA Grapalat"/>
              </w:rPr>
            </w:pPr>
          </w:p>
          <w:p w14:paraId="28E16CC3" w14:textId="6BB34DC5" w:rsidR="007571F7" w:rsidRDefault="007571F7" w:rsidP="001B360F">
            <w:pPr>
              <w:spacing w:line="276" w:lineRule="auto"/>
              <w:jc w:val="both"/>
              <w:rPr>
                <w:rFonts w:ascii="GHEA Grapalat" w:hAnsi="GHEA Grapalat"/>
              </w:rPr>
            </w:pPr>
          </w:p>
          <w:p w14:paraId="7A60D4FE" w14:textId="54ADFDB2" w:rsidR="007571F7" w:rsidRDefault="007571F7" w:rsidP="001B360F">
            <w:pPr>
              <w:spacing w:line="276" w:lineRule="auto"/>
              <w:jc w:val="both"/>
              <w:rPr>
                <w:rFonts w:ascii="GHEA Grapalat" w:hAnsi="GHEA Grapalat"/>
              </w:rPr>
            </w:pPr>
            <w:r w:rsidRPr="007571F7">
              <w:rPr>
                <w:rFonts w:ascii="GHEA Grapalat" w:hAnsi="GHEA Grapalat"/>
              </w:rPr>
              <w:t xml:space="preserve">Նախագիծ 1-ի 33-րդ </w:t>
            </w:r>
            <w:r>
              <w:rPr>
                <w:rFonts w:ascii="GHEA Grapalat" w:hAnsi="GHEA Grapalat"/>
              </w:rPr>
              <w:t>հոդված</w:t>
            </w:r>
            <w:r w:rsidRPr="007571F7">
              <w:rPr>
                <w:rFonts w:ascii="GHEA Grapalat" w:hAnsi="GHEA Grapalat"/>
              </w:rPr>
              <w:t xml:space="preserve">ում կարող է </w:t>
            </w:r>
            <w:r>
              <w:rPr>
                <w:rFonts w:ascii="GHEA Grapalat" w:hAnsi="GHEA Grapalat"/>
              </w:rPr>
              <w:t>եզրույ</w:t>
            </w:r>
            <w:r w:rsidRPr="007571F7">
              <w:rPr>
                <w:rFonts w:ascii="GHEA Grapalat" w:hAnsi="GHEA Grapalat"/>
              </w:rPr>
              <w:t>թն ընդհանրապես չի կիրառվում, կարգավորումները շարադրված են իմպերատիվ ոճով, որևէ հայեցողության տեղ չեն թողնում:</w:t>
            </w:r>
          </w:p>
          <w:p w14:paraId="07E0757F" w14:textId="2376C9D0" w:rsidR="007571F7" w:rsidRPr="007D2663" w:rsidRDefault="007571F7" w:rsidP="00335228">
            <w:pPr>
              <w:spacing w:line="276" w:lineRule="auto"/>
              <w:jc w:val="center"/>
              <w:rPr>
                <w:rFonts w:ascii="GHEA Grapalat" w:hAnsi="GHEA Grapalat"/>
                <w:b/>
              </w:rPr>
            </w:pPr>
            <w:r w:rsidRPr="00335228">
              <w:rPr>
                <w:rFonts w:ascii="GHEA Grapalat" w:hAnsi="GHEA Grapalat"/>
                <w:b/>
              </w:rPr>
              <w:t>56</w:t>
            </w:r>
            <w:r w:rsidRPr="00335228">
              <w:rPr>
                <w:rFonts w:ascii="Cambria Math" w:hAnsi="Cambria Math" w:cs="Cambria Math"/>
                <w:b/>
              </w:rPr>
              <w:t>․</w:t>
            </w:r>
            <w:r w:rsidRPr="007D2663">
              <w:rPr>
                <w:rFonts w:ascii="GHEA Grapalat" w:hAnsi="GHEA Grapalat"/>
                <w:b/>
              </w:rPr>
              <w:t xml:space="preserve"> </w:t>
            </w:r>
            <w:r w:rsidR="00335228" w:rsidRPr="007D2663">
              <w:rPr>
                <w:rFonts w:ascii="GHEA Grapalat" w:hAnsi="GHEA Grapalat"/>
                <w:b/>
              </w:rPr>
              <w:t>Ընդունվել է:</w:t>
            </w:r>
          </w:p>
          <w:p w14:paraId="5A674176" w14:textId="3DC2E18C" w:rsidR="007571F7" w:rsidRDefault="007571F7" w:rsidP="001B360F">
            <w:pPr>
              <w:spacing w:line="276" w:lineRule="auto"/>
              <w:jc w:val="both"/>
              <w:rPr>
                <w:rFonts w:ascii="GHEA Grapalat" w:hAnsi="GHEA Grapalat"/>
              </w:rPr>
            </w:pPr>
          </w:p>
          <w:p w14:paraId="78538ACD" w14:textId="37733078" w:rsidR="00335228" w:rsidRDefault="00335228" w:rsidP="001B360F">
            <w:pPr>
              <w:spacing w:line="276" w:lineRule="auto"/>
              <w:jc w:val="both"/>
              <w:rPr>
                <w:rFonts w:ascii="GHEA Grapalat" w:hAnsi="GHEA Grapalat"/>
              </w:rPr>
            </w:pPr>
          </w:p>
          <w:p w14:paraId="59174B33" w14:textId="72A2476C" w:rsidR="00335228" w:rsidRDefault="00335228" w:rsidP="001B360F">
            <w:pPr>
              <w:spacing w:line="276" w:lineRule="auto"/>
              <w:jc w:val="both"/>
              <w:rPr>
                <w:rFonts w:ascii="GHEA Grapalat" w:hAnsi="GHEA Grapalat"/>
              </w:rPr>
            </w:pPr>
          </w:p>
          <w:p w14:paraId="569AFCFC" w14:textId="32330792" w:rsidR="00335228" w:rsidRDefault="00335228" w:rsidP="001B360F">
            <w:pPr>
              <w:spacing w:line="276" w:lineRule="auto"/>
              <w:jc w:val="both"/>
              <w:rPr>
                <w:rFonts w:ascii="GHEA Grapalat" w:hAnsi="GHEA Grapalat"/>
              </w:rPr>
            </w:pPr>
          </w:p>
          <w:p w14:paraId="6AB642E1" w14:textId="6F12C43A" w:rsidR="00335228" w:rsidRDefault="00335228" w:rsidP="001B360F">
            <w:pPr>
              <w:spacing w:line="276" w:lineRule="auto"/>
              <w:jc w:val="both"/>
              <w:rPr>
                <w:rFonts w:ascii="GHEA Grapalat" w:hAnsi="GHEA Grapalat"/>
              </w:rPr>
            </w:pPr>
          </w:p>
          <w:p w14:paraId="3DFEC91A" w14:textId="318B0040" w:rsidR="00335228" w:rsidRDefault="00335228" w:rsidP="001B360F">
            <w:pPr>
              <w:spacing w:line="276" w:lineRule="auto"/>
              <w:jc w:val="both"/>
              <w:rPr>
                <w:rFonts w:ascii="GHEA Grapalat" w:hAnsi="GHEA Grapalat"/>
              </w:rPr>
            </w:pPr>
          </w:p>
          <w:p w14:paraId="3C9565DA" w14:textId="4006ED52" w:rsidR="00335228" w:rsidRDefault="00335228" w:rsidP="001B360F">
            <w:pPr>
              <w:spacing w:line="276" w:lineRule="auto"/>
              <w:jc w:val="both"/>
              <w:rPr>
                <w:rFonts w:ascii="GHEA Grapalat" w:hAnsi="GHEA Grapalat"/>
              </w:rPr>
            </w:pPr>
          </w:p>
          <w:p w14:paraId="64CB4B9D" w14:textId="3878B430" w:rsidR="00335228" w:rsidRPr="007D2663" w:rsidRDefault="00335228" w:rsidP="00335228">
            <w:pPr>
              <w:spacing w:line="276" w:lineRule="auto"/>
              <w:jc w:val="center"/>
              <w:rPr>
                <w:rFonts w:ascii="GHEA Grapalat" w:hAnsi="GHEA Grapalat" w:cs="Cambria Math"/>
                <w:b/>
              </w:rPr>
            </w:pPr>
            <w:r w:rsidRPr="00335228">
              <w:rPr>
                <w:rFonts w:ascii="GHEA Grapalat" w:hAnsi="GHEA Grapalat"/>
                <w:b/>
              </w:rPr>
              <w:t>57</w:t>
            </w:r>
            <w:r w:rsidRPr="00335228">
              <w:rPr>
                <w:rFonts w:ascii="Cambria Math" w:hAnsi="Cambria Math" w:cs="Cambria Math"/>
                <w:b/>
              </w:rPr>
              <w:t>․</w:t>
            </w:r>
            <w:r w:rsidRPr="007D2663">
              <w:rPr>
                <w:rFonts w:ascii="GHEA Grapalat" w:hAnsi="GHEA Grapalat" w:cs="Cambria Math"/>
                <w:b/>
              </w:rPr>
              <w:t xml:space="preserve"> Ընդունվել է:</w:t>
            </w:r>
          </w:p>
          <w:p w14:paraId="09A56098" w14:textId="199CC77C" w:rsidR="00335228" w:rsidRPr="007D2663" w:rsidRDefault="00335228" w:rsidP="00335228">
            <w:pPr>
              <w:spacing w:line="276" w:lineRule="auto"/>
              <w:jc w:val="center"/>
              <w:rPr>
                <w:rFonts w:ascii="GHEA Grapalat" w:hAnsi="GHEA Grapalat" w:cs="Cambria Math"/>
                <w:b/>
              </w:rPr>
            </w:pPr>
          </w:p>
          <w:p w14:paraId="49F6EA51" w14:textId="0F74CA7D" w:rsidR="00335228" w:rsidRPr="007D2663" w:rsidRDefault="00335228" w:rsidP="00335228">
            <w:pPr>
              <w:spacing w:line="276" w:lineRule="auto"/>
              <w:jc w:val="center"/>
              <w:rPr>
                <w:rFonts w:ascii="GHEA Grapalat" w:hAnsi="GHEA Grapalat" w:cs="Cambria Math"/>
                <w:b/>
              </w:rPr>
            </w:pPr>
            <w:r w:rsidRPr="00335228">
              <w:rPr>
                <w:rFonts w:ascii="GHEA Grapalat" w:hAnsi="GHEA Grapalat" w:cs="Cambria Math"/>
                <w:b/>
              </w:rPr>
              <w:t>58</w:t>
            </w:r>
            <w:r w:rsidRPr="00335228">
              <w:rPr>
                <w:rFonts w:ascii="Cambria Math" w:hAnsi="Cambria Math" w:cs="Cambria Math"/>
                <w:b/>
              </w:rPr>
              <w:t>․</w:t>
            </w:r>
            <w:r w:rsidRPr="007D2663">
              <w:rPr>
                <w:rFonts w:ascii="GHEA Grapalat" w:hAnsi="GHEA Grapalat" w:cs="Cambria Math"/>
                <w:b/>
              </w:rPr>
              <w:t xml:space="preserve"> Ընդունվել է:</w:t>
            </w:r>
          </w:p>
          <w:p w14:paraId="0E88D3E3" w14:textId="56E9E348" w:rsidR="00335228" w:rsidRPr="007D2663" w:rsidRDefault="00335228" w:rsidP="00335228">
            <w:pPr>
              <w:spacing w:line="276" w:lineRule="auto"/>
              <w:jc w:val="center"/>
              <w:rPr>
                <w:rFonts w:ascii="GHEA Grapalat" w:hAnsi="GHEA Grapalat" w:cs="Cambria Math"/>
                <w:b/>
              </w:rPr>
            </w:pPr>
          </w:p>
          <w:p w14:paraId="65C114D9" w14:textId="66A9B534" w:rsidR="00335228" w:rsidRPr="007D2663" w:rsidRDefault="00335228" w:rsidP="00335228">
            <w:pPr>
              <w:spacing w:line="276" w:lineRule="auto"/>
              <w:jc w:val="center"/>
              <w:rPr>
                <w:rFonts w:ascii="GHEA Grapalat" w:hAnsi="GHEA Grapalat" w:cs="Cambria Math"/>
                <w:b/>
              </w:rPr>
            </w:pPr>
          </w:p>
          <w:p w14:paraId="17996BA7" w14:textId="24EAD78E" w:rsidR="00335228" w:rsidRPr="007D2663" w:rsidRDefault="00335228" w:rsidP="00335228">
            <w:pPr>
              <w:spacing w:line="276" w:lineRule="auto"/>
              <w:jc w:val="center"/>
              <w:rPr>
                <w:rFonts w:ascii="GHEA Grapalat" w:hAnsi="GHEA Grapalat" w:cs="Cambria Math"/>
                <w:b/>
              </w:rPr>
            </w:pPr>
          </w:p>
          <w:p w14:paraId="605C2353" w14:textId="581BC081" w:rsidR="00335228" w:rsidRPr="007D2663" w:rsidRDefault="00335228" w:rsidP="00335228">
            <w:pPr>
              <w:spacing w:line="276" w:lineRule="auto"/>
              <w:jc w:val="center"/>
              <w:rPr>
                <w:rFonts w:ascii="GHEA Grapalat" w:hAnsi="GHEA Grapalat" w:cs="Cambria Math"/>
                <w:b/>
              </w:rPr>
            </w:pPr>
          </w:p>
          <w:p w14:paraId="3BB4FF0A" w14:textId="584684A6" w:rsidR="00335228" w:rsidRPr="007D2663" w:rsidRDefault="00335228" w:rsidP="00335228">
            <w:pPr>
              <w:spacing w:line="276" w:lineRule="auto"/>
              <w:jc w:val="center"/>
              <w:rPr>
                <w:rFonts w:ascii="GHEA Grapalat" w:hAnsi="GHEA Grapalat" w:cs="Cambria Math"/>
                <w:b/>
              </w:rPr>
            </w:pPr>
            <w:r w:rsidRPr="00335228">
              <w:rPr>
                <w:rFonts w:ascii="GHEA Grapalat" w:hAnsi="GHEA Grapalat" w:cs="Cambria Math"/>
                <w:b/>
              </w:rPr>
              <w:t>59</w:t>
            </w:r>
            <w:r w:rsidRPr="00335228">
              <w:rPr>
                <w:rFonts w:ascii="Cambria Math" w:hAnsi="Cambria Math" w:cs="Cambria Math"/>
                <w:b/>
              </w:rPr>
              <w:t>․</w:t>
            </w:r>
            <w:r w:rsidRPr="007D2663">
              <w:rPr>
                <w:rFonts w:ascii="GHEA Grapalat" w:hAnsi="GHEA Grapalat" w:cs="Cambria Math"/>
                <w:b/>
              </w:rPr>
              <w:t xml:space="preserve"> </w:t>
            </w:r>
            <w:r w:rsidR="00811596" w:rsidRPr="007D2663">
              <w:rPr>
                <w:rFonts w:ascii="GHEA Grapalat" w:hAnsi="GHEA Grapalat" w:cs="Cambria Math"/>
                <w:b/>
              </w:rPr>
              <w:t xml:space="preserve"> Չի ընդունվել:</w:t>
            </w:r>
          </w:p>
          <w:p w14:paraId="245BC320" w14:textId="3871E575" w:rsidR="00811596" w:rsidRPr="001B4218" w:rsidRDefault="00811596" w:rsidP="00811596">
            <w:pPr>
              <w:spacing w:line="276" w:lineRule="auto"/>
              <w:jc w:val="both"/>
              <w:rPr>
                <w:rFonts w:ascii="GHEA Grapalat" w:hAnsi="GHEA Grapalat" w:cs="Cambria Math"/>
              </w:rPr>
            </w:pPr>
            <w:r w:rsidRPr="00356CF6">
              <w:rPr>
                <w:rFonts w:ascii="GHEA Grapalat" w:hAnsi="GHEA Grapalat" w:cs="Cambria Math"/>
              </w:rPr>
              <w:t>Նշված հասկացությունների կիրառվել են ըստ անհրաժեշտության, հաշվի առնելով նաև նշված հոդվածի, համապատասխան մասի կարգավորումը, օրինակ 13-րդ հոդված 2-րդ մաս:</w:t>
            </w:r>
          </w:p>
          <w:p w14:paraId="5834A886" w14:textId="2AF392D2" w:rsidR="00335228" w:rsidRPr="007D2663" w:rsidRDefault="00335228" w:rsidP="00335228">
            <w:pPr>
              <w:spacing w:line="276" w:lineRule="auto"/>
              <w:jc w:val="center"/>
              <w:rPr>
                <w:rFonts w:ascii="GHEA Grapalat" w:hAnsi="GHEA Grapalat" w:cs="Cambria Math"/>
                <w:b/>
              </w:rPr>
            </w:pPr>
          </w:p>
          <w:p w14:paraId="5D543F5B" w14:textId="5F320D64" w:rsidR="00335228" w:rsidRPr="007D2663" w:rsidRDefault="00335228" w:rsidP="00335228">
            <w:pPr>
              <w:spacing w:line="276" w:lineRule="auto"/>
              <w:jc w:val="center"/>
              <w:rPr>
                <w:rFonts w:ascii="GHEA Grapalat" w:hAnsi="GHEA Grapalat" w:cs="Cambria Math"/>
                <w:b/>
              </w:rPr>
            </w:pPr>
          </w:p>
          <w:p w14:paraId="1E38AD71" w14:textId="2055B0C0" w:rsidR="00335228" w:rsidRPr="007D2663" w:rsidRDefault="00335228" w:rsidP="00335228">
            <w:pPr>
              <w:spacing w:line="276" w:lineRule="auto"/>
              <w:jc w:val="center"/>
              <w:rPr>
                <w:rFonts w:ascii="GHEA Grapalat" w:hAnsi="GHEA Grapalat" w:cs="Cambria Math"/>
                <w:b/>
              </w:rPr>
            </w:pPr>
          </w:p>
          <w:p w14:paraId="126A6AF4" w14:textId="2A5F849C" w:rsidR="00335228" w:rsidRPr="007D2663" w:rsidRDefault="00811596" w:rsidP="00335228">
            <w:pPr>
              <w:spacing w:line="276" w:lineRule="auto"/>
              <w:jc w:val="center"/>
              <w:rPr>
                <w:rFonts w:ascii="GHEA Grapalat" w:hAnsi="GHEA Grapalat"/>
                <w:b/>
              </w:rPr>
            </w:pPr>
            <w:r w:rsidRPr="00811596">
              <w:rPr>
                <w:rFonts w:ascii="GHEA Grapalat" w:hAnsi="GHEA Grapalat"/>
                <w:b/>
              </w:rPr>
              <w:t>60</w:t>
            </w:r>
            <w:r w:rsidRPr="00811596">
              <w:rPr>
                <w:rFonts w:ascii="Cambria Math" w:hAnsi="Cambria Math" w:cs="Cambria Math"/>
                <w:b/>
              </w:rPr>
              <w:t>․</w:t>
            </w:r>
            <w:r w:rsidRPr="007D2663">
              <w:rPr>
                <w:rFonts w:ascii="GHEA Grapalat" w:hAnsi="GHEA Grapalat"/>
                <w:b/>
              </w:rPr>
              <w:t xml:space="preserve"> Ընդունվել է:</w:t>
            </w:r>
          </w:p>
          <w:p w14:paraId="2D6F3089" w14:textId="4B8DD23D" w:rsidR="00811596" w:rsidRPr="007D2663" w:rsidRDefault="00811596" w:rsidP="00335228">
            <w:pPr>
              <w:spacing w:line="276" w:lineRule="auto"/>
              <w:jc w:val="center"/>
              <w:rPr>
                <w:rFonts w:ascii="GHEA Grapalat" w:hAnsi="GHEA Grapalat"/>
                <w:b/>
              </w:rPr>
            </w:pPr>
          </w:p>
          <w:p w14:paraId="1AC758A3" w14:textId="77777777" w:rsidR="00811596" w:rsidRPr="007D2663" w:rsidRDefault="00811596" w:rsidP="00335228">
            <w:pPr>
              <w:spacing w:line="276" w:lineRule="auto"/>
              <w:jc w:val="center"/>
              <w:rPr>
                <w:rFonts w:ascii="GHEA Grapalat" w:hAnsi="GHEA Grapalat"/>
                <w:b/>
              </w:rPr>
            </w:pPr>
          </w:p>
          <w:p w14:paraId="223F0270" w14:textId="3E91DAD4" w:rsidR="00A75BBF" w:rsidRPr="00545632" w:rsidRDefault="00811596" w:rsidP="00A75BBF">
            <w:pPr>
              <w:spacing w:line="276" w:lineRule="auto"/>
              <w:jc w:val="center"/>
              <w:rPr>
                <w:rFonts w:ascii="GHEA Grapalat" w:hAnsi="GHEA Grapalat" w:cs="Cambria Math"/>
                <w:b/>
                <w:bCs/>
              </w:rPr>
            </w:pPr>
            <w:r w:rsidRPr="00811596">
              <w:rPr>
                <w:rFonts w:ascii="GHEA Grapalat" w:hAnsi="GHEA Grapalat"/>
                <w:b/>
              </w:rPr>
              <w:t>61</w:t>
            </w:r>
            <w:r w:rsidRPr="00811596">
              <w:rPr>
                <w:rFonts w:ascii="Cambria Math" w:hAnsi="Cambria Math" w:cs="Cambria Math"/>
                <w:b/>
              </w:rPr>
              <w:t>․</w:t>
            </w:r>
            <w:r w:rsidR="00A75BBF" w:rsidRPr="00A75BBF">
              <w:rPr>
                <w:rFonts w:ascii="GHEA Grapalat" w:eastAsia="MS Mincho" w:hAnsi="GHEA Grapalat" w:cs="MS Mincho"/>
                <w:bCs/>
                <w:sz w:val="22"/>
                <w:szCs w:val="22"/>
              </w:rPr>
              <w:t xml:space="preserve"> </w:t>
            </w:r>
            <w:r w:rsidR="00A75BBF" w:rsidRPr="00545632">
              <w:rPr>
                <w:rFonts w:ascii="GHEA Grapalat" w:hAnsi="GHEA Grapalat" w:cs="Cambria Math"/>
                <w:b/>
                <w:bCs/>
              </w:rPr>
              <w:t>Ընդունվել է ի գիտություն։</w:t>
            </w:r>
          </w:p>
          <w:p w14:paraId="3F4A22B5" w14:textId="104E2DC8" w:rsidR="00A75BBF" w:rsidRPr="00A75BBF" w:rsidRDefault="00A75BBF" w:rsidP="00A75BBF">
            <w:pPr>
              <w:spacing w:line="276" w:lineRule="auto"/>
              <w:jc w:val="both"/>
              <w:rPr>
                <w:rFonts w:ascii="GHEA Grapalat" w:hAnsi="GHEA Grapalat" w:cs="Cambria Math"/>
                <w:bCs/>
              </w:rPr>
            </w:pPr>
            <w:r w:rsidRPr="00A75BBF">
              <w:rPr>
                <w:rFonts w:ascii="GHEA Grapalat" w:hAnsi="GHEA Grapalat" w:cs="Cambria Math"/>
                <w:bCs/>
              </w:rPr>
              <w:t xml:space="preserve">Խոսքը կառավարության լիազորության մասին է, որը կընդունվի դիտարկմամբ թվարկված հիմնավորումների առկայության պարագայում։ Ինչ վերաբերում է ՊՈԱԿ-ին, ապա կարծում ենք, որ «Պետական ոչ առևտրային կազմակերպությունների մասին» օրենքում խոսքը պետական կազմակերպության կառավարման որոշակի լիազորություններով  օժտված մարմնի մասին է, այլ ոչ գործադիր իշխանության մարմնի մաս կազմող լիազոր պետական մարմնի։ Մեր կողմից ներկայացվող մեկնաբանության օգտին վկայող ակնհայտ օրինակ է «Փորձաքննությունների ազգային բյուրո» ՊՈԱԿ-ը, </w:t>
            </w:r>
            <w:r w:rsidRPr="00A75BBF">
              <w:rPr>
                <w:rFonts w:ascii="GHEA Grapalat" w:hAnsi="GHEA Grapalat" w:cs="Cambria Math"/>
                <w:i/>
                <w:iCs/>
                <w:u w:val="single"/>
              </w:rPr>
              <w:t>որի լիազոր մարմին</w:t>
            </w:r>
            <w:r w:rsidRPr="00A75BBF">
              <w:rPr>
                <w:rFonts w:ascii="GHEA Grapalat" w:hAnsi="GHEA Grapalat" w:cs="Cambria Math"/>
                <w:bCs/>
              </w:rPr>
              <w:t xml:space="preserve"> հանդիսանում է ԳԱԱ-ն, որն ընդհանրապես պետական մարմին չէ։ Ընդ որում ոչ միայն այդ ՊՈԱԿ-ի։</w:t>
            </w:r>
          </w:p>
          <w:p w14:paraId="4EC7939E" w14:textId="3D795D5C" w:rsidR="00FD02F0" w:rsidRPr="00811596" w:rsidRDefault="00FD02F0" w:rsidP="001B360F">
            <w:pPr>
              <w:spacing w:line="276" w:lineRule="auto"/>
              <w:jc w:val="both"/>
              <w:rPr>
                <w:rFonts w:ascii="GHEA Grapalat" w:hAnsi="GHEA Grapalat"/>
                <w:b/>
              </w:rPr>
            </w:pPr>
          </w:p>
          <w:p w14:paraId="79BD5A26" w14:textId="77777777" w:rsidR="00FD02F0" w:rsidRDefault="00FD02F0" w:rsidP="001B360F">
            <w:pPr>
              <w:spacing w:line="276" w:lineRule="auto"/>
              <w:jc w:val="both"/>
              <w:rPr>
                <w:rFonts w:ascii="GHEA Grapalat" w:hAnsi="GHEA Grapalat"/>
              </w:rPr>
            </w:pPr>
          </w:p>
          <w:p w14:paraId="347DBB98" w14:textId="77777777" w:rsidR="00FD02F0" w:rsidRDefault="00FD02F0" w:rsidP="001B360F">
            <w:pPr>
              <w:spacing w:line="276" w:lineRule="auto"/>
              <w:jc w:val="both"/>
              <w:rPr>
                <w:rFonts w:ascii="GHEA Grapalat" w:hAnsi="GHEA Grapalat"/>
              </w:rPr>
            </w:pPr>
          </w:p>
          <w:p w14:paraId="4B4F5CF3" w14:textId="77777777" w:rsidR="00FD02F0" w:rsidRDefault="00FD02F0" w:rsidP="001B360F">
            <w:pPr>
              <w:spacing w:line="276" w:lineRule="auto"/>
              <w:jc w:val="both"/>
              <w:rPr>
                <w:rFonts w:ascii="GHEA Grapalat" w:hAnsi="GHEA Grapalat"/>
              </w:rPr>
            </w:pPr>
          </w:p>
          <w:p w14:paraId="4FE8EFD5" w14:textId="77777777" w:rsidR="00FD02F0" w:rsidRDefault="00FD02F0" w:rsidP="001B360F">
            <w:pPr>
              <w:spacing w:line="276" w:lineRule="auto"/>
              <w:jc w:val="both"/>
              <w:rPr>
                <w:rFonts w:ascii="GHEA Grapalat" w:hAnsi="GHEA Grapalat"/>
              </w:rPr>
            </w:pPr>
          </w:p>
          <w:p w14:paraId="2F0D02B6" w14:textId="77777777" w:rsidR="00FD02F0" w:rsidRDefault="00FD02F0" w:rsidP="001B360F">
            <w:pPr>
              <w:spacing w:line="276" w:lineRule="auto"/>
              <w:jc w:val="both"/>
              <w:rPr>
                <w:rFonts w:ascii="GHEA Grapalat" w:hAnsi="GHEA Grapalat"/>
              </w:rPr>
            </w:pPr>
          </w:p>
          <w:p w14:paraId="1023CD92" w14:textId="77777777" w:rsidR="00FD02F0" w:rsidRDefault="00FD02F0" w:rsidP="001B360F">
            <w:pPr>
              <w:spacing w:line="276" w:lineRule="auto"/>
              <w:jc w:val="both"/>
              <w:rPr>
                <w:rFonts w:ascii="GHEA Grapalat" w:hAnsi="GHEA Grapalat"/>
              </w:rPr>
            </w:pPr>
          </w:p>
          <w:p w14:paraId="2FAC58B3" w14:textId="77777777" w:rsidR="00FD02F0" w:rsidRDefault="00FD02F0" w:rsidP="001B360F">
            <w:pPr>
              <w:spacing w:line="276" w:lineRule="auto"/>
              <w:jc w:val="both"/>
              <w:rPr>
                <w:rFonts w:ascii="GHEA Grapalat" w:hAnsi="GHEA Grapalat"/>
              </w:rPr>
            </w:pPr>
          </w:p>
          <w:p w14:paraId="29632B6A" w14:textId="77777777" w:rsidR="00FD02F0" w:rsidRDefault="00FD02F0" w:rsidP="001B360F">
            <w:pPr>
              <w:spacing w:line="276" w:lineRule="auto"/>
              <w:jc w:val="both"/>
              <w:rPr>
                <w:rFonts w:ascii="GHEA Grapalat" w:hAnsi="GHEA Grapalat"/>
              </w:rPr>
            </w:pPr>
          </w:p>
          <w:p w14:paraId="16B90385" w14:textId="77777777" w:rsidR="00A75BBF" w:rsidRDefault="00A75BBF" w:rsidP="001B360F">
            <w:pPr>
              <w:spacing w:line="276" w:lineRule="auto"/>
              <w:jc w:val="both"/>
              <w:rPr>
                <w:rFonts w:ascii="GHEA Grapalat" w:hAnsi="GHEA Grapalat"/>
              </w:rPr>
            </w:pPr>
          </w:p>
          <w:p w14:paraId="58DA2F3A" w14:textId="77777777" w:rsidR="00A75BBF" w:rsidRDefault="00A75BBF" w:rsidP="001B360F">
            <w:pPr>
              <w:spacing w:line="276" w:lineRule="auto"/>
              <w:jc w:val="both"/>
              <w:rPr>
                <w:rFonts w:ascii="GHEA Grapalat" w:hAnsi="GHEA Grapalat"/>
              </w:rPr>
            </w:pPr>
          </w:p>
          <w:p w14:paraId="7D65EA0B" w14:textId="77777777" w:rsidR="00A75BBF" w:rsidRDefault="00A75BBF" w:rsidP="001B360F">
            <w:pPr>
              <w:spacing w:line="276" w:lineRule="auto"/>
              <w:jc w:val="both"/>
              <w:rPr>
                <w:rFonts w:ascii="GHEA Grapalat" w:hAnsi="GHEA Grapalat"/>
              </w:rPr>
            </w:pPr>
          </w:p>
          <w:p w14:paraId="78AD9E6C" w14:textId="77777777" w:rsidR="00A75BBF" w:rsidRDefault="00A75BBF" w:rsidP="001B360F">
            <w:pPr>
              <w:spacing w:line="276" w:lineRule="auto"/>
              <w:jc w:val="both"/>
              <w:rPr>
                <w:rFonts w:ascii="GHEA Grapalat" w:hAnsi="GHEA Grapalat"/>
              </w:rPr>
            </w:pPr>
          </w:p>
          <w:p w14:paraId="1BEE1951" w14:textId="77777777" w:rsidR="00A75BBF" w:rsidRDefault="00A75BBF" w:rsidP="001B360F">
            <w:pPr>
              <w:spacing w:line="276" w:lineRule="auto"/>
              <w:jc w:val="both"/>
              <w:rPr>
                <w:rFonts w:ascii="GHEA Grapalat" w:hAnsi="GHEA Grapalat"/>
              </w:rPr>
            </w:pPr>
          </w:p>
          <w:p w14:paraId="70441947" w14:textId="77777777" w:rsidR="00A75BBF" w:rsidRDefault="00A75BBF" w:rsidP="001B360F">
            <w:pPr>
              <w:spacing w:line="276" w:lineRule="auto"/>
              <w:jc w:val="both"/>
              <w:rPr>
                <w:rFonts w:ascii="GHEA Grapalat" w:hAnsi="GHEA Grapalat"/>
              </w:rPr>
            </w:pPr>
          </w:p>
          <w:p w14:paraId="7DC418E5" w14:textId="77777777" w:rsidR="00A75BBF" w:rsidRDefault="00A75BBF" w:rsidP="001B360F">
            <w:pPr>
              <w:spacing w:line="276" w:lineRule="auto"/>
              <w:jc w:val="both"/>
              <w:rPr>
                <w:rFonts w:ascii="GHEA Grapalat" w:hAnsi="GHEA Grapalat"/>
              </w:rPr>
            </w:pPr>
          </w:p>
          <w:p w14:paraId="6BEAC3D4" w14:textId="77777777" w:rsidR="00A75BBF" w:rsidRDefault="00A75BBF" w:rsidP="001B360F">
            <w:pPr>
              <w:spacing w:line="276" w:lineRule="auto"/>
              <w:jc w:val="both"/>
              <w:rPr>
                <w:rFonts w:ascii="GHEA Grapalat" w:hAnsi="GHEA Grapalat"/>
              </w:rPr>
            </w:pPr>
          </w:p>
          <w:p w14:paraId="33276F73" w14:textId="77777777" w:rsidR="00A75BBF" w:rsidRDefault="00A75BBF" w:rsidP="001B360F">
            <w:pPr>
              <w:spacing w:line="276" w:lineRule="auto"/>
              <w:jc w:val="both"/>
              <w:rPr>
                <w:rFonts w:ascii="GHEA Grapalat" w:hAnsi="GHEA Grapalat"/>
              </w:rPr>
            </w:pPr>
          </w:p>
          <w:p w14:paraId="37A3E218" w14:textId="77777777" w:rsidR="00A75BBF" w:rsidRDefault="00A75BBF" w:rsidP="001B360F">
            <w:pPr>
              <w:spacing w:line="276" w:lineRule="auto"/>
              <w:jc w:val="both"/>
              <w:rPr>
                <w:rFonts w:ascii="GHEA Grapalat" w:hAnsi="GHEA Grapalat"/>
              </w:rPr>
            </w:pPr>
          </w:p>
          <w:p w14:paraId="5F60DD68" w14:textId="77777777" w:rsidR="00A75BBF" w:rsidRDefault="00A75BBF" w:rsidP="001B360F">
            <w:pPr>
              <w:spacing w:line="276" w:lineRule="auto"/>
              <w:jc w:val="both"/>
              <w:rPr>
                <w:rFonts w:ascii="GHEA Grapalat" w:hAnsi="GHEA Grapalat"/>
              </w:rPr>
            </w:pPr>
          </w:p>
          <w:p w14:paraId="61BDB38D" w14:textId="77777777" w:rsidR="00A75BBF" w:rsidRDefault="00A75BBF" w:rsidP="001B360F">
            <w:pPr>
              <w:spacing w:line="276" w:lineRule="auto"/>
              <w:jc w:val="both"/>
              <w:rPr>
                <w:rFonts w:ascii="GHEA Grapalat" w:hAnsi="GHEA Grapalat"/>
              </w:rPr>
            </w:pPr>
          </w:p>
          <w:p w14:paraId="15A02DAA" w14:textId="77777777" w:rsidR="00A75BBF" w:rsidRDefault="00A75BBF" w:rsidP="001B360F">
            <w:pPr>
              <w:spacing w:line="276" w:lineRule="auto"/>
              <w:jc w:val="both"/>
              <w:rPr>
                <w:rFonts w:ascii="GHEA Grapalat" w:hAnsi="GHEA Grapalat"/>
              </w:rPr>
            </w:pPr>
          </w:p>
          <w:p w14:paraId="1FD60DF3" w14:textId="77777777" w:rsidR="00A75BBF" w:rsidRDefault="00A75BBF" w:rsidP="001B360F">
            <w:pPr>
              <w:spacing w:line="276" w:lineRule="auto"/>
              <w:jc w:val="both"/>
              <w:rPr>
                <w:rFonts w:ascii="GHEA Grapalat" w:hAnsi="GHEA Grapalat"/>
              </w:rPr>
            </w:pPr>
          </w:p>
          <w:p w14:paraId="0796ED05" w14:textId="398247D8" w:rsidR="00A75BBF" w:rsidRPr="007D2663" w:rsidRDefault="00A75BBF" w:rsidP="001F22D8">
            <w:pPr>
              <w:spacing w:line="276" w:lineRule="auto"/>
              <w:jc w:val="center"/>
              <w:rPr>
                <w:rFonts w:ascii="GHEA Grapalat" w:hAnsi="GHEA Grapalat" w:cs="Cambria Math"/>
                <w:b/>
              </w:rPr>
            </w:pPr>
            <w:r w:rsidRPr="001F22D8">
              <w:rPr>
                <w:rFonts w:ascii="GHEA Grapalat" w:hAnsi="GHEA Grapalat"/>
                <w:b/>
              </w:rPr>
              <w:t>62</w:t>
            </w:r>
            <w:r w:rsidRPr="001F22D8">
              <w:rPr>
                <w:rFonts w:ascii="Cambria Math" w:hAnsi="Cambria Math" w:cs="Cambria Math"/>
                <w:b/>
              </w:rPr>
              <w:t>․</w:t>
            </w:r>
            <w:r w:rsidR="001F22D8" w:rsidRPr="007D2663">
              <w:rPr>
                <w:rFonts w:ascii="GHEA Grapalat" w:hAnsi="GHEA Grapalat" w:cs="Cambria Math"/>
                <w:b/>
              </w:rPr>
              <w:t xml:space="preserve"> </w:t>
            </w:r>
            <w:r w:rsidR="00EE520A" w:rsidRPr="007D2663">
              <w:rPr>
                <w:rFonts w:ascii="GHEA Grapalat" w:hAnsi="GHEA Grapalat" w:cs="Cambria Math"/>
                <w:b/>
              </w:rPr>
              <w:t>Ընդունվել է մասնակի</w:t>
            </w:r>
            <w:r w:rsidR="001F22D8" w:rsidRPr="007D2663">
              <w:rPr>
                <w:rFonts w:ascii="GHEA Grapalat" w:hAnsi="GHEA Grapalat" w:cs="Cambria Math"/>
                <w:b/>
              </w:rPr>
              <w:t>:</w:t>
            </w:r>
          </w:p>
          <w:p w14:paraId="560AEBC7" w14:textId="1E75C03F" w:rsidR="00EE520A" w:rsidRPr="007D2663" w:rsidRDefault="00EE520A" w:rsidP="00EE520A">
            <w:pPr>
              <w:spacing w:line="276" w:lineRule="auto"/>
              <w:jc w:val="both"/>
              <w:rPr>
                <w:rFonts w:ascii="GHEA Grapalat" w:hAnsi="GHEA Grapalat" w:cs="Cambria Math"/>
              </w:rPr>
            </w:pPr>
            <w:r w:rsidRPr="00EE520A">
              <w:rPr>
                <w:rFonts w:ascii="GHEA Grapalat" w:hAnsi="GHEA Grapalat" w:cs="Cambria Math"/>
              </w:rPr>
              <w:t>Նախագիծ 1-ի 27-րդ հոդվածի 1-ին մաս</w:t>
            </w:r>
            <w:r w:rsidRPr="007D2663">
              <w:rPr>
                <w:rFonts w:ascii="GHEA Grapalat" w:hAnsi="GHEA Grapalat" w:cs="Cambria Math"/>
              </w:rPr>
              <w:t>ը հստակեցվել է:</w:t>
            </w:r>
          </w:p>
          <w:p w14:paraId="0394B10D" w14:textId="77777777" w:rsidR="001F22D8" w:rsidRPr="007D2663" w:rsidRDefault="001F22D8" w:rsidP="001F22D8">
            <w:pPr>
              <w:spacing w:line="276" w:lineRule="auto"/>
              <w:jc w:val="both"/>
              <w:rPr>
                <w:rFonts w:ascii="GHEA Grapalat" w:hAnsi="GHEA Grapalat"/>
              </w:rPr>
            </w:pPr>
            <w:r w:rsidRPr="008F21DE">
              <w:rPr>
                <w:rFonts w:ascii="GHEA Grapalat" w:hAnsi="GHEA Grapalat"/>
                <w:b/>
              </w:rPr>
              <w:t>«</w:t>
            </w:r>
            <w:r w:rsidRPr="001D5C70">
              <w:rPr>
                <w:rFonts w:ascii="GHEA Grapalat" w:hAnsi="GHEA Grapalat"/>
                <w:b/>
              </w:rPr>
              <w:t>Օրենքով սահմանված դեպքերում և կարգով</w:t>
            </w:r>
            <w:r w:rsidRPr="001D5C70">
              <w:rPr>
                <w:rFonts w:ascii="GHEA Grapalat" w:hAnsi="GHEA Grapalat"/>
              </w:rPr>
              <w:t>» ձևակերպումը հուշում է, որ եթե Ինքնավար մարմնին նման լիազորություն վերապահված լինի, ապա Ինքավար մարմինն այն կիրականացնի: Իսկ Նախագիծ 1-ով և «Կիբեռանվտանգության մասին» օրենքով այդ դեպքերն ու կարգը հստակ նկարագրված են: Ինչ վերաբերում է կիբեռանվտանգության ոլորտում Ին</w:t>
            </w:r>
            <w:r w:rsidR="003D78E3" w:rsidRPr="001D5C70">
              <w:rPr>
                <w:rFonts w:ascii="GHEA Grapalat" w:hAnsi="GHEA Grapalat"/>
              </w:rPr>
              <w:t xml:space="preserve">քնավար մարմնի կողմից պատասխանատվության միջոցներ կիրառելու իրավասությանը և մեջբերված կարգավորմանը, ապա հարկ ենք համարում նշել, որ նշված ոլորտում Ինքնավար մարմնի իրավասությունը չի սահմանափակվում միայն </w:t>
            </w:r>
            <w:r w:rsidR="00BF79C3" w:rsidRPr="001D5C70">
              <w:rPr>
                <w:rFonts w:ascii="GHEA Grapalat" w:hAnsi="GHEA Grapalat"/>
              </w:rPr>
              <w:t>վարույթ հարուցելու և պատասխանատվության միջոց կիրառելու միջնորդությամբ, տես, օրինակ Նախագիծ 1-ի 27-րդ հոդվածի</w:t>
            </w:r>
            <w:r w:rsidR="00EE520A" w:rsidRPr="001D5C70">
              <w:rPr>
                <w:rFonts w:ascii="GHEA Grapalat" w:hAnsi="GHEA Grapalat"/>
              </w:rPr>
              <w:t xml:space="preserve"> երկրորդ</w:t>
            </w:r>
            <w:r w:rsidR="00BF79C3" w:rsidRPr="001D5C70">
              <w:rPr>
                <w:rFonts w:ascii="GHEA Grapalat" w:hAnsi="GHEA Grapalat"/>
              </w:rPr>
              <w:t xml:space="preserve"> մասի</w:t>
            </w:r>
            <w:r w:rsidR="00EE520A" w:rsidRPr="001D5C70">
              <w:rPr>
                <w:rFonts w:ascii="GHEA Grapalat" w:hAnsi="GHEA Grapalat"/>
              </w:rPr>
              <w:t xml:space="preserve"> կարգավորումը:</w:t>
            </w:r>
          </w:p>
          <w:p w14:paraId="30F7C7C1" w14:textId="77777777" w:rsidR="00BD5498" w:rsidRPr="007D2663" w:rsidRDefault="00BD5498" w:rsidP="001F22D8">
            <w:pPr>
              <w:spacing w:line="276" w:lineRule="auto"/>
              <w:jc w:val="both"/>
              <w:rPr>
                <w:rFonts w:ascii="GHEA Grapalat" w:hAnsi="GHEA Grapalat"/>
              </w:rPr>
            </w:pPr>
          </w:p>
          <w:p w14:paraId="069E34DB" w14:textId="77777777" w:rsidR="00BD5498" w:rsidRPr="007D2663" w:rsidRDefault="00BD5498" w:rsidP="001F22D8">
            <w:pPr>
              <w:spacing w:line="276" w:lineRule="auto"/>
              <w:jc w:val="both"/>
              <w:rPr>
                <w:rFonts w:ascii="GHEA Grapalat" w:hAnsi="GHEA Grapalat"/>
              </w:rPr>
            </w:pPr>
          </w:p>
          <w:p w14:paraId="1376700E" w14:textId="77777777" w:rsidR="00BD5498" w:rsidRPr="007D2663" w:rsidRDefault="00BD5498" w:rsidP="001F22D8">
            <w:pPr>
              <w:spacing w:line="276" w:lineRule="auto"/>
              <w:jc w:val="both"/>
              <w:rPr>
                <w:rFonts w:ascii="GHEA Grapalat" w:hAnsi="GHEA Grapalat"/>
              </w:rPr>
            </w:pPr>
          </w:p>
          <w:p w14:paraId="04EAA281" w14:textId="77777777" w:rsidR="00BD5498" w:rsidRPr="007D2663" w:rsidRDefault="00BD5498" w:rsidP="001F22D8">
            <w:pPr>
              <w:spacing w:line="276" w:lineRule="auto"/>
              <w:jc w:val="both"/>
              <w:rPr>
                <w:rFonts w:ascii="GHEA Grapalat" w:hAnsi="GHEA Grapalat"/>
              </w:rPr>
            </w:pPr>
          </w:p>
          <w:p w14:paraId="457F4D04" w14:textId="77777777" w:rsidR="00BD5498" w:rsidRPr="007D2663" w:rsidRDefault="00BD5498" w:rsidP="001F22D8">
            <w:pPr>
              <w:spacing w:line="276" w:lineRule="auto"/>
              <w:jc w:val="both"/>
              <w:rPr>
                <w:rFonts w:ascii="GHEA Grapalat" w:hAnsi="GHEA Grapalat"/>
              </w:rPr>
            </w:pPr>
          </w:p>
          <w:p w14:paraId="4ADED346" w14:textId="77777777" w:rsidR="00BD5498" w:rsidRPr="007D2663" w:rsidRDefault="00BD5498" w:rsidP="001F22D8">
            <w:pPr>
              <w:spacing w:line="276" w:lineRule="auto"/>
              <w:jc w:val="both"/>
              <w:rPr>
                <w:rFonts w:ascii="GHEA Grapalat" w:hAnsi="GHEA Grapalat"/>
              </w:rPr>
            </w:pPr>
          </w:p>
          <w:p w14:paraId="3E230A8B" w14:textId="77777777" w:rsidR="00BD5498" w:rsidRPr="007D2663" w:rsidRDefault="00BD5498" w:rsidP="001F22D8">
            <w:pPr>
              <w:spacing w:line="276" w:lineRule="auto"/>
              <w:jc w:val="both"/>
              <w:rPr>
                <w:rFonts w:ascii="GHEA Grapalat" w:hAnsi="GHEA Grapalat"/>
              </w:rPr>
            </w:pPr>
          </w:p>
          <w:p w14:paraId="3E7B4D49" w14:textId="655B2C9F" w:rsidR="00BD5498" w:rsidRPr="001D5C70" w:rsidRDefault="00BD5498" w:rsidP="00BD5498">
            <w:pPr>
              <w:spacing w:line="276" w:lineRule="auto"/>
              <w:jc w:val="center"/>
              <w:rPr>
                <w:rFonts w:ascii="GHEA Grapalat" w:hAnsi="GHEA Grapalat" w:cs="Cambria Math"/>
                <w:b/>
              </w:rPr>
            </w:pPr>
            <w:r w:rsidRPr="00BD5498">
              <w:rPr>
                <w:rFonts w:ascii="GHEA Grapalat" w:hAnsi="GHEA Grapalat"/>
                <w:b/>
              </w:rPr>
              <w:t>63</w:t>
            </w:r>
            <w:r w:rsidRPr="00BD5498">
              <w:rPr>
                <w:rFonts w:ascii="Cambria Math" w:hAnsi="Cambria Math" w:cs="Cambria Math"/>
                <w:b/>
              </w:rPr>
              <w:t>․</w:t>
            </w:r>
            <w:r w:rsidR="001D5C70">
              <w:rPr>
                <w:rFonts w:ascii="Cambria Math" w:hAnsi="Cambria Math" w:cs="Cambria Math"/>
                <w:b/>
              </w:rPr>
              <w:t xml:space="preserve"> </w:t>
            </w:r>
            <w:r w:rsidR="001D5C70" w:rsidRPr="001D5C70">
              <w:rPr>
                <w:rFonts w:ascii="GHEA Grapalat" w:hAnsi="GHEA Grapalat" w:cs="Cambria Math"/>
                <w:b/>
              </w:rPr>
              <w:t>Ընդունվել է:</w:t>
            </w:r>
          </w:p>
          <w:p w14:paraId="450F4A10" w14:textId="77777777" w:rsidR="00BD5498" w:rsidRDefault="00BD5498" w:rsidP="00BD5498">
            <w:pPr>
              <w:spacing w:line="276" w:lineRule="auto"/>
              <w:jc w:val="center"/>
              <w:rPr>
                <w:rFonts w:ascii="Cambria Math" w:hAnsi="Cambria Math" w:cs="Cambria Math"/>
                <w:b/>
              </w:rPr>
            </w:pPr>
          </w:p>
          <w:p w14:paraId="41BD52C8" w14:textId="77777777" w:rsidR="00BD5498" w:rsidRDefault="00BD5498" w:rsidP="00BD5498">
            <w:pPr>
              <w:spacing w:line="276" w:lineRule="auto"/>
              <w:jc w:val="center"/>
              <w:rPr>
                <w:rFonts w:ascii="Cambria Math" w:hAnsi="Cambria Math" w:cs="Cambria Math"/>
                <w:b/>
              </w:rPr>
            </w:pPr>
          </w:p>
          <w:p w14:paraId="66DCA9A6" w14:textId="77777777" w:rsidR="00BD5498" w:rsidRDefault="00BD5498" w:rsidP="00BD5498">
            <w:pPr>
              <w:spacing w:line="276" w:lineRule="auto"/>
              <w:jc w:val="center"/>
              <w:rPr>
                <w:rFonts w:ascii="Cambria Math" w:hAnsi="Cambria Math" w:cs="Cambria Math"/>
                <w:b/>
              </w:rPr>
            </w:pPr>
          </w:p>
          <w:p w14:paraId="11B68019" w14:textId="77777777" w:rsidR="00BD5498" w:rsidRDefault="00BD5498" w:rsidP="00BD5498">
            <w:pPr>
              <w:spacing w:line="276" w:lineRule="auto"/>
              <w:jc w:val="center"/>
              <w:rPr>
                <w:rFonts w:ascii="Cambria Math" w:hAnsi="Cambria Math" w:cs="Cambria Math"/>
                <w:b/>
              </w:rPr>
            </w:pPr>
          </w:p>
          <w:p w14:paraId="62765762" w14:textId="77777777" w:rsidR="00BD5498" w:rsidRDefault="00BD5498" w:rsidP="00BD5498">
            <w:pPr>
              <w:spacing w:line="276" w:lineRule="auto"/>
              <w:jc w:val="center"/>
              <w:rPr>
                <w:rFonts w:ascii="Cambria Math" w:hAnsi="Cambria Math" w:cs="Cambria Math"/>
                <w:b/>
              </w:rPr>
            </w:pPr>
          </w:p>
          <w:p w14:paraId="374C1281" w14:textId="77777777" w:rsidR="00BD5498" w:rsidRDefault="00BD5498" w:rsidP="00BD5498">
            <w:pPr>
              <w:spacing w:line="276" w:lineRule="auto"/>
              <w:jc w:val="center"/>
              <w:rPr>
                <w:rFonts w:ascii="Cambria Math" w:hAnsi="Cambria Math" w:cs="Cambria Math"/>
                <w:b/>
              </w:rPr>
            </w:pPr>
          </w:p>
          <w:p w14:paraId="25908EDE" w14:textId="77777777" w:rsidR="00BD5498" w:rsidRDefault="00BD5498" w:rsidP="00BD5498">
            <w:pPr>
              <w:spacing w:line="276" w:lineRule="auto"/>
              <w:jc w:val="center"/>
              <w:rPr>
                <w:rFonts w:ascii="Cambria Math" w:hAnsi="Cambria Math" w:cs="Cambria Math"/>
                <w:b/>
              </w:rPr>
            </w:pPr>
          </w:p>
          <w:p w14:paraId="2A191516" w14:textId="77777777" w:rsidR="00BD5498" w:rsidRDefault="00BD5498" w:rsidP="00BD5498">
            <w:pPr>
              <w:spacing w:line="276" w:lineRule="auto"/>
              <w:jc w:val="center"/>
              <w:rPr>
                <w:rFonts w:ascii="Cambria Math" w:hAnsi="Cambria Math" w:cs="Cambria Math"/>
                <w:b/>
              </w:rPr>
            </w:pPr>
          </w:p>
          <w:p w14:paraId="3329F874" w14:textId="77777777" w:rsidR="00BD5498" w:rsidRDefault="00BD5498" w:rsidP="00BD5498">
            <w:pPr>
              <w:spacing w:line="276" w:lineRule="auto"/>
              <w:jc w:val="center"/>
              <w:rPr>
                <w:rFonts w:ascii="Cambria Math" w:hAnsi="Cambria Math" w:cs="Cambria Math"/>
                <w:b/>
              </w:rPr>
            </w:pPr>
          </w:p>
          <w:p w14:paraId="0105515C" w14:textId="77777777" w:rsidR="00BD5498" w:rsidRDefault="00BD5498" w:rsidP="00BD5498">
            <w:pPr>
              <w:spacing w:line="276" w:lineRule="auto"/>
              <w:jc w:val="center"/>
              <w:rPr>
                <w:rFonts w:ascii="Cambria Math" w:hAnsi="Cambria Math" w:cs="Cambria Math"/>
                <w:b/>
              </w:rPr>
            </w:pPr>
          </w:p>
          <w:p w14:paraId="469A01E4" w14:textId="77777777" w:rsidR="00BD5498" w:rsidRDefault="00BD5498" w:rsidP="00BD5498">
            <w:pPr>
              <w:spacing w:line="276" w:lineRule="auto"/>
              <w:jc w:val="center"/>
              <w:rPr>
                <w:rFonts w:ascii="Cambria Math" w:hAnsi="Cambria Math" w:cs="Cambria Math"/>
                <w:b/>
              </w:rPr>
            </w:pPr>
          </w:p>
          <w:p w14:paraId="1CCBCE24" w14:textId="12578A99" w:rsidR="00BD5498" w:rsidRDefault="00BD5498" w:rsidP="00BD5498">
            <w:pPr>
              <w:spacing w:line="276" w:lineRule="auto"/>
              <w:jc w:val="center"/>
              <w:rPr>
                <w:rFonts w:ascii="GHEA Grapalat" w:hAnsi="GHEA Grapalat"/>
                <w:b/>
              </w:rPr>
            </w:pPr>
            <w:r w:rsidRPr="00BD5498">
              <w:rPr>
                <w:rFonts w:ascii="GHEA Grapalat" w:hAnsi="GHEA Grapalat"/>
                <w:b/>
              </w:rPr>
              <w:t>64.</w:t>
            </w:r>
            <w:r w:rsidR="001D5C70">
              <w:rPr>
                <w:rFonts w:ascii="GHEA Grapalat" w:hAnsi="GHEA Grapalat"/>
                <w:b/>
              </w:rPr>
              <w:t xml:space="preserve"> Չի ընդունվել:</w:t>
            </w:r>
          </w:p>
          <w:p w14:paraId="4C46D7B5" w14:textId="4680DAF6" w:rsidR="00C12BED" w:rsidRPr="001D5C70" w:rsidRDefault="001D5C70" w:rsidP="001D5C70">
            <w:pPr>
              <w:spacing w:line="276" w:lineRule="auto"/>
              <w:jc w:val="both"/>
              <w:rPr>
                <w:rFonts w:ascii="GHEA Grapalat" w:hAnsi="GHEA Grapalat"/>
              </w:rPr>
            </w:pPr>
            <w:r w:rsidRPr="001D5C70">
              <w:rPr>
                <w:rFonts w:ascii="GHEA Grapalat" w:hAnsi="GHEA Grapalat"/>
              </w:rPr>
              <w:t>Ընդհանուր ձևակերպում է, հակասություն չկա, կիրառվում է նաև «Տնտեսական մրցակցության պաշտպանության  մասին» օրեքում ևս:</w:t>
            </w:r>
          </w:p>
          <w:p w14:paraId="2DCAC825" w14:textId="77777777" w:rsidR="00C12BED" w:rsidRDefault="00C12BED" w:rsidP="00BD5498">
            <w:pPr>
              <w:spacing w:line="276" w:lineRule="auto"/>
              <w:jc w:val="center"/>
              <w:rPr>
                <w:rFonts w:ascii="GHEA Grapalat" w:hAnsi="GHEA Grapalat"/>
                <w:b/>
              </w:rPr>
            </w:pPr>
          </w:p>
          <w:p w14:paraId="6E0D605C" w14:textId="77777777" w:rsidR="00C12BED" w:rsidRDefault="00C12BED" w:rsidP="00BD5498">
            <w:pPr>
              <w:spacing w:line="276" w:lineRule="auto"/>
              <w:jc w:val="center"/>
              <w:rPr>
                <w:rFonts w:ascii="GHEA Grapalat" w:hAnsi="GHEA Grapalat"/>
                <w:b/>
              </w:rPr>
            </w:pPr>
          </w:p>
          <w:p w14:paraId="6E34F2D9" w14:textId="77777777" w:rsidR="00C12BED" w:rsidRDefault="00C12BED" w:rsidP="00BD5498">
            <w:pPr>
              <w:spacing w:line="276" w:lineRule="auto"/>
              <w:jc w:val="center"/>
              <w:rPr>
                <w:rFonts w:ascii="GHEA Grapalat" w:hAnsi="GHEA Grapalat"/>
                <w:b/>
              </w:rPr>
            </w:pPr>
          </w:p>
          <w:p w14:paraId="5270029E" w14:textId="77777777" w:rsidR="00C12BED" w:rsidRDefault="00C12BED" w:rsidP="00BD5498">
            <w:pPr>
              <w:spacing w:line="276" w:lineRule="auto"/>
              <w:jc w:val="center"/>
              <w:rPr>
                <w:rFonts w:ascii="GHEA Grapalat" w:hAnsi="GHEA Grapalat"/>
                <w:b/>
              </w:rPr>
            </w:pPr>
          </w:p>
          <w:p w14:paraId="5D888488" w14:textId="77777777" w:rsidR="00C12BED" w:rsidRDefault="00C12BED" w:rsidP="00BD5498">
            <w:pPr>
              <w:spacing w:line="276" w:lineRule="auto"/>
              <w:jc w:val="center"/>
              <w:rPr>
                <w:rFonts w:ascii="GHEA Grapalat" w:hAnsi="GHEA Grapalat"/>
                <w:b/>
              </w:rPr>
            </w:pPr>
          </w:p>
          <w:p w14:paraId="06CD3D4C" w14:textId="77777777" w:rsidR="00C12BED" w:rsidRDefault="00C12BED" w:rsidP="00BD5498">
            <w:pPr>
              <w:spacing w:line="276" w:lineRule="auto"/>
              <w:jc w:val="center"/>
              <w:rPr>
                <w:rFonts w:ascii="GHEA Grapalat" w:hAnsi="GHEA Grapalat"/>
                <w:b/>
              </w:rPr>
            </w:pPr>
          </w:p>
          <w:p w14:paraId="512FCA1E" w14:textId="17BFE6CA" w:rsidR="00C12BED" w:rsidRDefault="00C12BED" w:rsidP="001D5C70">
            <w:pPr>
              <w:spacing w:line="276" w:lineRule="auto"/>
              <w:rPr>
                <w:rFonts w:ascii="GHEA Grapalat" w:hAnsi="GHEA Grapalat"/>
                <w:b/>
              </w:rPr>
            </w:pPr>
          </w:p>
          <w:p w14:paraId="335E3F4B" w14:textId="1A664516" w:rsidR="00C12BED" w:rsidRDefault="00C12BED" w:rsidP="00BD5498">
            <w:pPr>
              <w:spacing w:line="276" w:lineRule="auto"/>
              <w:jc w:val="center"/>
              <w:rPr>
                <w:rFonts w:ascii="GHEA Grapalat" w:hAnsi="GHEA Grapalat"/>
                <w:b/>
              </w:rPr>
            </w:pPr>
            <w:r w:rsidRPr="00C12BED">
              <w:rPr>
                <w:rFonts w:ascii="GHEA Grapalat" w:hAnsi="GHEA Grapalat"/>
                <w:b/>
              </w:rPr>
              <w:t>65</w:t>
            </w:r>
            <w:r w:rsidRPr="00C12BED">
              <w:rPr>
                <w:rFonts w:ascii="Cambria Math" w:hAnsi="Cambria Math" w:cs="Cambria Math"/>
                <w:b/>
              </w:rPr>
              <w:t>․</w:t>
            </w:r>
            <w:r w:rsidRPr="007D2663">
              <w:rPr>
                <w:rFonts w:ascii="GHEA Grapalat" w:hAnsi="GHEA Grapalat"/>
                <w:b/>
              </w:rPr>
              <w:t xml:space="preserve"> </w:t>
            </w:r>
            <w:r w:rsidR="001D5C70">
              <w:rPr>
                <w:rFonts w:ascii="GHEA Grapalat" w:hAnsi="GHEA Grapalat"/>
                <w:b/>
              </w:rPr>
              <w:t xml:space="preserve"> Չի ընդունվել:</w:t>
            </w:r>
          </w:p>
          <w:p w14:paraId="60752140" w14:textId="150F8CB7" w:rsidR="001D5C70" w:rsidRPr="001D5C70" w:rsidRDefault="001D5C70" w:rsidP="001D5C70">
            <w:pPr>
              <w:spacing w:line="276" w:lineRule="auto"/>
              <w:jc w:val="both"/>
              <w:rPr>
                <w:rFonts w:ascii="GHEA Grapalat" w:hAnsi="GHEA Grapalat"/>
              </w:rPr>
            </w:pPr>
            <w:r w:rsidRPr="001D5C70">
              <w:rPr>
                <w:rFonts w:ascii="GHEA Grapalat" w:hAnsi="GHEA Grapalat"/>
              </w:rPr>
              <w:t>Արձանագրություն կազմելը և հաստատելը որոշակի ժամանակահատված է պահանջում, այդ ընթացքում ներկայանում  և ստորագրում է:</w:t>
            </w:r>
            <w:r>
              <w:rPr>
                <w:rFonts w:ascii="GHEA Grapalat" w:hAnsi="GHEA Grapalat"/>
              </w:rPr>
              <w:t xml:space="preserve"> Մանրամասները կնախատեսվեն ներքին իրավական ակտերով:</w:t>
            </w:r>
          </w:p>
          <w:p w14:paraId="498A5C3B" w14:textId="77777777" w:rsidR="00C72899" w:rsidRPr="001D5C70" w:rsidRDefault="00C72899" w:rsidP="001D5C70">
            <w:pPr>
              <w:spacing w:line="276" w:lineRule="auto"/>
              <w:jc w:val="both"/>
              <w:rPr>
                <w:rFonts w:ascii="GHEA Grapalat" w:hAnsi="GHEA Grapalat"/>
              </w:rPr>
            </w:pPr>
          </w:p>
          <w:p w14:paraId="269C6DD3" w14:textId="77777777" w:rsidR="00C72899" w:rsidRPr="007D2663" w:rsidRDefault="00C72899" w:rsidP="00BD5498">
            <w:pPr>
              <w:spacing w:line="276" w:lineRule="auto"/>
              <w:jc w:val="center"/>
              <w:rPr>
                <w:rFonts w:ascii="GHEA Grapalat" w:hAnsi="GHEA Grapalat"/>
                <w:b/>
              </w:rPr>
            </w:pPr>
          </w:p>
          <w:p w14:paraId="049D8226" w14:textId="77777777" w:rsidR="00C72899" w:rsidRPr="007D2663" w:rsidRDefault="00C72899" w:rsidP="00BD5498">
            <w:pPr>
              <w:spacing w:line="276" w:lineRule="auto"/>
              <w:jc w:val="center"/>
              <w:rPr>
                <w:rFonts w:ascii="GHEA Grapalat" w:hAnsi="GHEA Grapalat"/>
                <w:b/>
              </w:rPr>
            </w:pPr>
          </w:p>
          <w:p w14:paraId="4442AABB" w14:textId="77777777" w:rsidR="00C72899" w:rsidRPr="007D2663" w:rsidRDefault="00C72899" w:rsidP="00BD5498">
            <w:pPr>
              <w:spacing w:line="276" w:lineRule="auto"/>
              <w:jc w:val="center"/>
              <w:rPr>
                <w:rFonts w:ascii="GHEA Grapalat" w:hAnsi="GHEA Grapalat"/>
                <w:b/>
              </w:rPr>
            </w:pPr>
            <w:r w:rsidRPr="00C72899">
              <w:rPr>
                <w:rFonts w:ascii="GHEA Grapalat" w:hAnsi="GHEA Grapalat"/>
                <w:b/>
              </w:rPr>
              <w:t>66</w:t>
            </w:r>
            <w:r w:rsidRPr="00C72899">
              <w:rPr>
                <w:rFonts w:ascii="Cambria Math" w:hAnsi="Cambria Math" w:cs="Cambria Math"/>
                <w:b/>
              </w:rPr>
              <w:t>․</w:t>
            </w:r>
            <w:r w:rsidRPr="007D2663">
              <w:rPr>
                <w:rFonts w:ascii="GHEA Grapalat" w:hAnsi="GHEA Grapalat"/>
                <w:b/>
              </w:rPr>
              <w:t xml:space="preserve"> Ընդունվել է:</w:t>
            </w:r>
          </w:p>
          <w:p w14:paraId="4E43CE75" w14:textId="77777777" w:rsidR="00C72899" w:rsidRPr="007D2663" w:rsidRDefault="00C72899" w:rsidP="00BD5498">
            <w:pPr>
              <w:spacing w:line="276" w:lineRule="auto"/>
              <w:jc w:val="center"/>
              <w:rPr>
                <w:rFonts w:ascii="GHEA Grapalat" w:hAnsi="GHEA Grapalat"/>
                <w:b/>
              </w:rPr>
            </w:pPr>
          </w:p>
          <w:p w14:paraId="6DB87752" w14:textId="77777777" w:rsidR="00C72899" w:rsidRPr="007D2663" w:rsidRDefault="00C72899" w:rsidP="00BD5498">
            <w:pPr>
              <w:spacing w:line="276" w:lineRule="auto"/>
              <w:jc w:val="center"/>
              <w:rPr>
                <w:rFonts w:ascii="GHEA Grapalat" w:hAnsi="GHEA Grapalat"/>
                <w:b/>
              </w:rPr>
            </w:pPr>
          </w:p>
          <w:p w14:paraId="38A5BD55" w14:textId="77777777" w:rsidR="00C72899" w:rsidRPr="007D2663" w:rsidRDefault="00C72899" w:rsidP="00C72899">
            <w:pPr>
              <w:spacing w:line="276" w:lineRule="auto"/>
              <w:rPr>
                <w:rFonts w:ascii="GHEA Grapalat" w:hAnsi="GHEA Grapalat"/>
                <w:b/>
              </w:rPr>
            </w:pPr>
          </w:p>
          <w:p w14:paraId="2656B3E3" w14:textId="77777777" w:rsidR="00C72899" w:rsidRPr="007D2663" w:rsidRDefault="00C72899" w:rsidP="00C72899">
            <w:pPr>
              <w:spacing w:line="276" w:lineRule="auto"/>
              <w:jc w:val="center"/>
              <w:rPr>
                <w:rFonts w:ascii="GHEA Grapalat" w:hAnsi="GHEA Grapalat" w:cs="Cambria Math"/>
                <w:b/>
              </w:rPr>
            </w:pPr>
            <w:r w:rsidRPr="00C72899">
              <w:rPr>
                <w:rFonts w:ascii="GHEA Grapalat" w:hAnsi="GHEA Grapalat"/>
                <w:b/>
              </w:rPr>
              <w:t>67</w:t>
            </w:r>
            <w:r w:rsidRPr="00C72899">
              <w:rPr>
                <w:rFonts w:ascii="Cambria Math" w:hAnsi="Cambria Math" w:cs="Cambria Math"/>
                <w:b/>
              </w:rPr>
              <w:t>․</w:t>
            </w:r>
            <w:r w:rsidRPr="007D2663">
              <w:rPr>
                <w:rFonts w:ascii="Cambria Math" w:hAnsi="Cambria Math" w:cs="Cambria Math"/>
                <w:b/>
              </w:rPr>
              <w:t xml:space="preserve"> </w:t>
            </w:r>
            <w:r w:rsidRPr="007D2663">
              <w:rPr>
                <w:rFonts w:ascii="GHEA Grapalat" w:hAnsi="GHEA Grapalat" w:cs="Cambria Math"/>
                <w:b/>
              </w:rPr>
              <w:t>Ընդունվել է:</w:t>
            </w:r>
          </w:p>
          <w:p w14:paraId="06EFD4B6" w14:textId="77777777" w:rsidR="00C72899" w:rsidRPr="007D2663" w:rsidRDefault="00C72899" w:rsidP="00C72899">
            <w:pPr>
              <w:spacing w:line="276" w:lineRule="auto"/>
              <w:jc w:val="center"/>
              <w:rPr>
                <w:rFonts w:ascii="GHEA Grapalat" w:hAnsi="GHEA Grapalat" w:cs="Cambria Math"/>
                <w:b/>
              </w:rPr>
            </w:pPr>
          </w:p>
          <w:p w14:paraId="3EED0CA7" w14:textId="77777777" w:rsidR="00C72899" w:rsidRPr="007D2663" w:rsidRDefault="00C72899" w:rsidP="00C72899">
            <w:pPr>
              <w:spacing w:line="276" w:lineRule="auto"/>
              <w:jc w:val="center"/>
              <w:rPr>
                <w:rFonts w:ascii="GHEA Grapalat" w:hAnsi="GHEA Grapalat" w:cs="Cambria Math"/>
                <w:b/>
              </w:rPr>
            </w:pPr>
          </w:p>
          <w:p w14:paraId="2122025C" w14:textId="2E634DAF" w:rsidR="00C72899" w:rsidRPr="007D2663" w:rsidRDefault="00C72899" w:rsidP="00B40711">
            <w:pPr>
              <w:spacing w:line="276" w:lineRule="auto"/>
              <w:rPr>
                <w:rFonts w:ascii="GHEA Grapalat" w:hAnsi="GHEA Grapalat" w:cs="Cambria Math"/>
                <w:b/>
              </w:rPr>
            </w:pPr>
          </w:p>
          <w:p w14:paraId="12D2846C" w14:textId="77777777" w:rsidR="00C72899" w:rsidRPr="007D2663" w:rsidRDefault="00C72899" w:rsidP="00C72899">
            <w:pPr>
              <w:spacing w:line="276" w:lineRule="auto"/>
              <w:jc w:val="center"/>
              <w:rPr>
                <w:rFonts w:ascii="GHEA Grapalat" w:hAnsi="GHEA Grapalat" w:cs="Cambria Math"/>
                <w:b/>
              </w:rPr>
            </w:pPr>
          </w:p>
          <w:p w14:paraId="3DE686FB" w14:textId="77777777" w:rsidR="00C72899" w:rsidRPr="007D2663" w:rsidRDefault="00C72899" w:rsidP="00C72899">
            <w:pPr>
              <w:spacing w:line="276" w:lineRule="auto"/>
              <w:jc w:val="center"/>
              <w:rPr>
                <w:rFonts w:ascii="GHEA Grapalat" w:hAnsi="GHEA Grapalat"/>
                <w:b/>
              </w:rPr>
            </w:pPr>
            <w:r w:rsidRPr="00C72899">
              <w:rPr>
                <w:rFonts w:ascii="GHEA Grapalat" w:hAnsi="GHEA Grapalat"/>
                <w:b/>
              </w:rPr>
              <w:t>68</w:t>
            </w:r>
            <w:r w:rsidRPr="00C72899">
              <w:rPr>
                <w:rFonts w:ascii="Cambria Math" w:hAnsi="Cambria Math" w:cs="Cambria Math"/>
                <w:b/>
              </w:rPr>
              <w:t>․</w:t>
            </w:r>
            <w:r w:rsidRPr="007D2663">
              <w:rPr>
                <w:rFonts w:ascii="GHEA Grapalat" w:hAnsi="GHEA Grapalat"/>
                <w:b/>
              </w:rPr>
              <w:t xml:space="preserve"> Ընդունվել է:</w:t>
            </w:r>
          </w:p>
          <w:p w14:paraId="567FD0D7" w14:textId="77777777" w:rsidR="00C72899" w:rsidRPr="007D2663" w:rsidRDefault="00C72899" w:rsidP="00C72899">
            <w:pPr>
              <w:spacing w:line="276" w:lineRule="auto"/>
              <w:jc w:val="center"/>
              <w:rPr>
                <w:rFonts w:ascii="GHEA Grapalat" w:hAnsi="GHEA Grapalat"/>
                <w:b/>
              </w:rPr>
            </w:pPr>
          </w:p>
          <w:p w14:paraId="6A5AC0C4" w14:textId="77777777" w:rsidR="00C72899" w:rsidRPr="007D2663" w:rsidRDefault="00C72899" w:rsidP="00C72899">
            <w:pPr>
              <w:spacing w:line="276" w:lineRule="auto"/>
              <w:jc w:val="center"/>
              <w:rPr>
                <w:rFonts w:ascii="GHEA Grapalat" w:hAnsi="GHEA Grapalat" w:cs="Cambria Math"/>
                <w:b/>
              </w:rPr>
            </w:pPr>
            <w:r w:rsidRPr="007D2663">
              <w:rPr>
                <w:rFonts w:ascii="GHEA Grapalat" w:hAnsi="GHEA Grapalat"/>
                <w:b/>
              </w:rPr>
              <w:t>69</w:t>
            </w:r>
            <w:r w:rsidRPr="007D2663">
              <w:rPr>
                <w:rFonts w:ascii="Cambria Math" w:hAnsi="Cambria Math" w:cs="Cambria Math"/>
                <w:b/>
              </w:rPr>
              <w:t>․</w:t>
            </w:r>
            <w:r w:rsidRPr="007D2663">
              <w:rPr>
                <w:rFonts w:ascii="GHEA Grapalat" w:hAnsi="GHEA Grapalat" w:cs="Cambria Math"/>
                <w:b/>
              </w:rPr>
              <w:t xml:space="preserve"> Ընդունվել է:</w:t>
            </w:r>
          </w:p>
          <w:p w14:paraId="3A6D474B" w14:textId="77777777" w:rsidR="00C72899" w:rsidRPr="007D2663" w:rsidRDefault="00C72899" w:rsidP="00C72899">
            <w:pPr>
              <w:spacing w:line="276" w:lineRule="auto"/>
              <w:jc w:val="center"/>
              <w:rPr>
                <w:rFonts w:ascii="GHEA Grapalat" w:hAnsi="GHEA Grapalat"/>
                <w:b/>
              </w:rPr>
            </w:pPr>
          </w:p>
          <w:p w14:paraId="1E350DA1" w14:textId="77777777" w:rsidR="00C72899" w:rsidRPr="007D2663" w:rsidRDefault="00C72899" w:rsidP="00C72899">
            <w:pPr>
              <w:spacing w:line="276" w:lineRule="auto"/>
              <w:jc w:val="center"/>
              <w:rPr>
                <w:rFonts w:ascii="GHEA Grapalat" w:hAnsi="GHEA Grapalat"/>
                <w:b/>
              </w:rPr>
            </w:pPr>
          </w:p>
          <w:p w14:paraId="261D1E45" w14:textId="77777777" w:rsidR="00C72899" w:rsidRPr="007D2663" w:rsidRDefault="00C72899" w:rsidP="00C72899">
            <w:pPr>
              <w:spacing w:line="276" w:lineRule="auto"/>
              <w:jc w:val="center"/>
              <w:rPr>
                <w:rFonts w:ascii="GHEA Grapalat" w:hAnsi="GHEA Grapalat"/>
                <w:b/>
              </w:rPr>
            </w:pPr>
            <w:r w:rsidRPr="00C72899">
              <w:rPr>
                <w:rFonts w:ascii="GHEA Grapalat" w:hAnsi="GHEA Grapalat"/>
                <w:b/>
              </w:rPr>
              <w:t>70</w:t>
            </w:r>
            <w:r w:rsidRPr="00C72899">
              <w:rPr>
                <w:rFonts w:ascii="Cambria Math" w:hAnsi="Cambria Math" w:cs="Cambria Math"/>
                <w:b/>
              </w:rPr>
              <w:t>․</w:t>
            </w:r>
            <w:r w:rsidRPr="007D2663">
              <w:rPr>
                <w:rFonts w:ascii="GHEA Grapalat" w:hAnsi="GHEA Grapalat"/>
                <w:b/>
              </w:rPr>
              <w:t xml:space="preserve"> Ընդունվել է:</w:t>
            </w:r>
          </w:p>
          <w:p w14:paraId="6E0E764A" w14:textId="77777777" w:rsidR="001A148F" w:rsidRPr="007D2663" w:rsidRDefault="001A148F" w:rsidP="00C72899">
            <w:pPr>
              <w:spacing w:line="276" w:lineRule="auto"/>
              <w:jc w:val="center"/>
              <w:rPr>
                <w:rFonts w:ascii="GHEA Grapalat" w:hAnsi="GHEA Grapalat"/>
                <w:b/>
              </w:rPr>
            </w:pPr>
          </w:p>
          <w:p w14:paraId="63CCF6DE" w14:textId="77777777" w:rsidR="001A148F" w:rsidRPr="007D2663" w:rsidRDefault="001A148F" w:rsidP="00C72899">
            <w:pPr>
              <w:spacing w:line="276" w:lineRule="auto"/>
              <w:jc w:val="center"/>
              <w:rPr>
                <w:rFonts w:ascii="GHEA Grapalat" w:hAnsi="GHEA Grapalat"/>
                <w:b/>
              </w:rPr>
            </w:pPr>
          </w:p>
          <w:p w14:paraId="1541EFEA" w14:textId="77777777" w:rsidR="001A148F" w:rsidRPr="007D2663" w:rsidRDefault="001A148F" w:rsidP="00C72899">
            <w:pPr>
              <w:spacing w:line="276" w:lineRule="auto"/>
              <w:jc w:val="center"/>
              <w:rPr>
                <w:rFonts w:ascii="GHEA Grapalat" w:hAnsi="GHEA Grapalat" w:cs="Cambria Math"/>
                <w:b/>
              </w:rPr>
            </w:pPr>
            <w:r w:rsidRPr="007D2663">
              <w:rPr>
                <w:rFonts w:ascii="GHEA Grapalat" w:hAnsi="GHEA Grapalat"/>
                <w:b/>
              </w:rPr>
              <w:t>71</w:t>
            </w:r>
            <w:r w:rsidRPr="007D2663">
              <w:rPr>
                <w:rFonts w:ascii="Cambria Math" w:hAnsi="Cambria Math" w:cs="Cambria Math"/>
                <w:b/>
              </w:rPr>
              <w:t>․</w:t>
            </w:r>
            <w:r w:rsidRPr="007D2663">
              <w:rPr>
                <w:rFonts w:ascii="GHEA Grapalat" w:hAnsi="GHEA Grapalat" w:cs="Cambria Math"/>
                <w:b/>
              </w:rPr>
              <w:t xml:space="preserve"> Ընդունվել է:</w:t>
            </w:r>
          </w:p>
          <w:p w14:paraId="7CFDE258" w14:textId="77777777" w:rsidR="001A148F" w:rsidRPr="007D2663" w:rsidRDefault="001A148F" w:rsidP="00C72899">
            <w:pPr>
              <w:spacing w:line="276" w:lineRule="auto"/>
              <w:jc w:val="center"/>
              <w:rPr>
                <w:rFonts w:ascii="GHEA Grapalat" w:hAnsi="GHEA Grapalat" w:cs="Cambria Math"/>
                <w:b/>
              </w:rPr>
            </w:pPr>
          </w:p>
          <w:p w14:paraId="613EC9CF" w14:textId="77777777" w:rsidR="001A148F" w:rsidRPr="007D2663" w:rsidRDefault="001A148F" w:rsidP="00C72899">
            <w:pPr>
              <w:spacing w:line="276" w:lineRule="auto"/>
              <w:jc w:val="center"/>
              <w:rPr>
                <w:rFonts w:ascii="GHEA Grapalat" w:hAnsi="GHEA Grapalat" w:cs="Cambria Math"/>
                <w:b/>
              </w:rPr>
            </w:pPr>
          </w:p>
          <w:p w14:paraId="539FB809" w14:textId="77777777" w:rsidR="001A148F" w:rsidRPr="007D2663" w:rsidRDefault="001A148F" w:rsidP="00C72899">
            <w:pPr>
              <w:spacing w:line="276" w:lineRule="auto"/>
              <w:jc w:val="center"/>
              <w:rPr>
                <w:rFonts w:ascii="GHEA Grapalat" w:hAnsi="GHEA Grapalat"/>
                <w:b/>
              </w:rPr>
            </w:pPr>
            <w:r w:rsidRPr="001A148F">
              <w:rPr>
                <w:rFonts w:ascii="GHEA Grapalat" w:hAnsi="GHEA Grapalat"/>
                <w:b/>
              </w:rPr>
              <w:t>72</w:t>
            </w:r>
            <w:r w:rsidRPr="001A148F">
              <w:rPr>
                <w:rFonts w:ascii="Cambria Math" w:hAnsi="Cambria Math" w:cs="Cambria Math"/>
                <w:b/>
              </w:rPr>
              <w:t>․</w:t>
            </w:r>
            <w:r w:rsidRPr="007D2663">
              <w:rPr>
                <w:rFonts w:ascii="GHEA Grapalat" w:hAnsi="GHEA Grapalat"/>
                <w:b/>
              </w:rPr>
              <w:t xml:space="preserve"> Չի ընդունվել:</w:t>
            </w:r>
          </w:p>
          <w:p w14:paraId="3297DB66" w14:textId="77777777" w:rsidR="001A148F" w:rsidRPr="007D2663" w:rsidRDefault="001A148F" w:rsidP="00C72899">
            <w:pPr>
              <w:spacing w:line="276" w:lineRule="auto"/>
              <w:jc w:val="center"/>
              <w:rPr>
                <w:rFonts w:ascii="GHEA Grapalat" w:hAnsi="GHEA Grapalat"/>
                <w:b/>
              </w:rPr>
            </w:pPr>
            <w:r w:rsidRPr="007D2663">
              <w:rPr>
                <w:rFonts w:ascii="GHEA Grapalat" w:hAnsi="GHEA Grapalat"/>
                <w:b/>
              </w:rPr>
              <w:t>Նշված հոդվածի մասը համարակալված է:</w:t>
            </w:r>
          </w:p>
          <w:p w14:paraId="52D68352" w14:textId="77777777" w:rsidR="001A148F" w:rsidRPr="007D2663" w:rsidRDefault="001A148F" w:rsidP="00C72899">
            <w:pPr>
              <w:spacing w:line="276" w:lineRule="auto"/>
              <w:jc w:val="center"/>
              <w:rPr>
                <w:rFonts w:ascii="GHEA Grapalat" w:hAnsi="GHEA Grapalat"/>
                <w:b/>
              </w:rPr>
            </w:pPr>
          </w:p>
          <w:p w14:paraId="26B7C186" w14:textId="77777777" w:rsidR="001A148F" w:rsidRPr="007D2663" w:rsidRDefault="001A148F" w:rsidP="00C72899">
            <w:pPr>
              <w:spacing w:line="276" w:lineRule="auto"/>
              <w:jc w:val="center"/>
              <w:rPr>
                <w:rFonts w:ascii="GHEA Grapalat" w:hAnsi="GHEA Grapalat"/>
                <w:b/>
              </w:rPr>
            </w:pPr>
          </w:p>
          <w:p w14:paraId="6FB8D842" w14:textId="77777777" w:rsidR="001A148F" w:rsidRPr="007D2663" w:rsidRDefault="001A148F" w:rsidP="00C72899">
            <w:pPr>
              <w:spacing w:line="276" w:lineRule="auto"/>
              <w:jc w:val="center"/>
              <w:rPr>
                <w:rFonts w:ascii="GHEA Grapalat" w:hAnsi="GHEA Grapalat"/>
                <w:b/>
              </w:rPr>
            </w:pPr>
          </w:p>
          <w:p w14:paraId="3BFF3221" w14:textId="20D7B876" w:rsidR="001A148F" w:rsidRPr="007D2663" w:rsidRDefault="001A148F" w:rsidP="00C72899">
            <w:pPr>
              <w:spacing w:line="276" w:lineRule="auto"/>
              <w:jc w:val="center"/>
              <w:rPr>
                <w:rFonts w:ascii="GHEA Grapalat" w:hAnsi="GHEA Grapalat"/>
                <w:b/>
              </w:rPr>
            </w:pPr>
            <w:r w:rsidRPr="001A148F">
              <w:rPr>
                <w:rFonts w:ascii="GHEA Grapalat" w:hAnsi="GHEA Grapalat"/>
                <w:b/>
              </w:rPr>
              <w:t>73</w:t>
            </w:r>
            <w:r w:rsidRPr="001A148F">
              <w:rPr>
                <w:rFonts w:ascii="Cambria Math" w:hAnsi="Cambria Math" w:cs="Cambria Math"/>
                <w:b/>
              </w:rPr>
              <w:t>․</w:t>
            </w:r>
            <w:r w:rsidRPr="007D2663">
              <w:rPr>
                <w:rFonts w:ascii="GHEA Grapalat" w:hAnsi="GHEA Grapalat"/>
                <w:b/>
              </w:rPr>
              <w:t xml:space="preserve"> Ընդունվել է:</w:t>
            </w:r>
          </w:p>
          <w:p w14:paraId="0ECC5BC4" w14:textId="448C2E47" w:rsidR="001A148F" w:rsidRPr="007D2663" w:rsidRDefault="001A148F" w:rsidP="00C72899">
            <w:pPr>
              <w:spacing w:line="276" w:lineRule="auto"/>
              <w:jc w:val="center"/>
              <w:rPr>
                <w:rFonts w:ascii="GHEA Grapalat" w:hAnsi="GHEA Grapalat"/>
                <w:b/>
              </w:rPr>
            </w:pPr>
          </w:p>
          <w:p w14:paraId="50D831D5" w14:textId="58A7D3B9" w:rsidR="001A148F" w:rsidRPr="007D2663" w:rsidRDefault="001A148F" w:rsidP="00C72899">
            <w:pPr>
              <w:spacing w:line="276" w:lineRule="auto"/>
              <w:jc w:val="center"/>
              <w:rPr>
                <w:rFonts w:ascii="GHEA Grapalat" w:hAnsi="GHEA Grapalat"/>
                <w:b/>
              </w:rPr>
            </w:pPr>
          </w:p>
          <w:p w14:paraId="3972541F" w14:textId="60ED186D" w:rsidR="00284A59" w:rsidRPr="007D2663" w:rsidRDefault="00284A59" w:rsidP="00C72899">
            <w:pPr>
              <w:spacing w:line="276" w:lineRule="auto"/>
              <w:jc w:val="center"/>
              <w:rPr>
                <w:rFonts w:ascii="GHEA Grapalat" w:hAnsi="GHEA Grapalat"/>
                <w:b/>
              </w:rPr>
            </w:pPr>
          </w:p>
          <w:p w14:paraId="02CF015E" w14:textId="4A7382E8" w:rsidR="00284A59" w:rsidRPr="007D2663" w:rsidRDefault="00284A59" w:rsidP="00C72899">
            <w:pPr>
              <w:spacing w:line="276" w:lineRule="auto"/>
              <w:jc w:val="center"/>
              <w:rPr>
                <w:rFonts w:ascii="GHEA Grapalat" w:hAnsi="GHEA Grapalat"/>
                <w:b/>
              </w:rPr>
            </w:pPr>
          </w:p>
          <w:p w14:paraId="4C71E17C" w14:textId="47940011" w:rsidR="00284A59" w:rsidRPr="007D2663" w:rsidRDefault="00284A59" w:rsidP="00C72899">
            <w:pPr>
              <w:spacing w:line="276" w:lineRule="auto"/>
              <w:jc w:val="center"/>
              <w:rPr>
                <w:rFonts w:ascii="GHEA Grapalat" w:hAnsi="GHEA Grapalat"/>
                <w:b/>
              </w:rPr>
            </w:pPr>
            <w:r w:rsidRPr="00284A59">
              <w:rPr>
                <w:rFonts w:ascii="GHEA Grapalat" w:hAnsi="GHEA Grapalat"/>
                <w:b/>
              </w:rPr>
              <w:t>74</w:t>
            </w:r>
            <w:r w:rsidRPr="00284A59">
              <w:rPr>
                <w:rFonts w:ascii="Cambria Math" w:hAnsi="Cambria Math" w:cs="Cambria Math"/>
                <w:b/>
              </w:rPr>
              <w:t>․</w:t>
            </w:r>
            <w:r w:rsidRPr="007D2663">
              <w:rPr>
                <w:rFonts w:ascii="GHEA Grapalat" w:hAnsi="GHEA Grapalat"/>
                <w:b/>
              </w:rPr>
              <w:t xml:space="preserve"> Ընդունվել է:</w:t>
            </w:r>
          </w:p>
          <w:p w14:paraId="13D3735B" w14:textId="686B47E0" w:rsidR="00284A59" w:rsidRPr="007D2663" w:rsidRDefault="00284A59" w:rsidP="00C72899">
            <w:pPr>
              <w:spacing w:line="276" w:lineRule="auto"/>
              <w:jc w:val="center"/>
              <w:rPr>
                <w:rFonts w:ascii="GHEA Grapalat" w:hAnsi="GHEA Grapalat"/>
                <w:b/>
              </w:rPr>
            </w:pPr>
          </w:p>
          <w:p w14:paraId="09B690D5" w14:textId="3BEEBE97" w:rsidR="001A148F" w:rsidRPr="007D2663" w:rsidRDefault="00B40711" w:rsidP="00B40711">
            <w:pPr>
              <w:spacing w:line="276" w:lineRule="auto"/>
              <w:jc w:val="center"/>
              <w:rPr>
                <w:rFonts w:ascii="GHEA Grapalat" w:hAnsi="GHEA Grapalat"/>
                <w:b/>
              </w:rPr>
            </w:pPr>
            <w:r>
              <w:rPr>
                <w:rFonts w:ascii="GHEA Grapalat" w:hAnsi="GHEA Grapalat"/>
                <w:b/>
              </w:rPr>
              <w:t>75. Ընդունվել է մասամբ:</w:t>
            </w:r>
          </w:p>
          <w:p w14:paraId="4DE0391A" w14:textId="5F2008D7" w:rsidR="00284A59" w:rsidRPr="00B40711" w:rsidRDefault="00B40711" w:rsidP="00B40711">
            <w:pPr>
              <w:spacing w:line="276" w:lineRule="auto"/>
              <w:jc w:val="both"/>
              <w:rPr>
                <w:rFonts w:ascii="GHEA Grapalat" w:hAnsi="GHEA Grapalat"/>
              </w:rPr>
            </w:pPr>
            <w:r w:rsidRPr="00B40711">
              <w:rPr>
                <w:rFonts w:ascii="GHEA Grapalat" w:hAnsi="GHEA Grapalat"/>
              </w:rPr>
              <w:t xml:space="preserve">Հարկ է նկատի ունենալ, որ պետական տեղեկատվական համակարգին կարող են միացված լինել և այսօր էլ կան  իրավաբանական անձինք, հետևաբար իրավաբանական անձանց  համար այլ չափանիշ սահմանելու անհրաժեշտությունը բացակայում է: Ռիսկերի գնահատման հետ հարցերը </w:t>
            </w:r>
            <w:r w:rsidRPr="00B40711">
              <w:rPr>
                <w:rFonts w:ascii="GHEA Grapalat" w:hAnsi="GHEA Grapalat"/>
              </w:rPr>
              <w:lastRenderedPageBreak/>
              <w:t>կկանոնակարգվեն Հանձնաժողովի կողմից ընդունվող իրավական ակտերով:</w:t>
            </w:r>
          </w:p>
          <w:p w14:paraId="4E18C641" w14:textId="77777777" w:rsidR="00284A59" w:rsidRPr="007D2663" w:rsidRDefault="00284A59" w:rsidP="00C72899">
            <w:pPr>
              <w:spacing w:line="276" w:lineRule="auto"/>
              <w:jc w:val="center"/>
              <w:rPr>
                <w:rFonts w:ascii="GHEA Grapalat" w:hAnsi="GHEA Grapalat"/>
                <w:b/>
              </w:rPr>
            </w:pPr>
          </w:p>
          <w:p w14:paraId="10E0BA59" w14:textId="77777777" w:rsidR="00284A59" w:rsidRPr="007D2663" w:rsidRDefault="00284A59" w:rsidP="00C72899">
            <w:pPr>
              <w:spacing w:line="276" w:lineRule="auto"/>
              <w:jc w:val="center"/>
              <w:rPr>
                <w:rFonts w:ascii="GHEA Grapalat" w:hAnsi="GHEA Grapalat"/>
                <w:b/>
              </w:rPr>
            </w:pPr>
          </w:p>
          <w:p w14:paraId="73CE8578" w14:textId="77777777" w:rsidR="00284A59" w:rsidRPr="007D2663" w:rsidRDefault="00284A59" w:rsidP="00C72899">
            <w:pPr>
              <w:spacing w:line="276" w:lineRule="auto"/>
              <w:jc w:val="center"/>
              <w:rPr>
                <w:rFonts w:ascii="GHEA Grapalat" w:hAnsi="GHEA Grapalat"/>
                <w:b/>
              </w:rPr>
            </w:pPr>
          </w:p>
          <w:p w14:paraId="4B3A5F55" w14:textId="77777777" w:rsidR="00284A59" w:rsidRPr="007D2663" w:rsidRDefault="00284A59" w:rsidP="00C72899">
            <w:pPr>
              <w:spacing w:line="276" w:lineRule="auto"/>
              <w:jc w:val="center"/>
              <w:rPr>
                <w:rFonts w:ascii="GHEA Grapalat" w:hAnsi="GHEA Grapalat"/>
                <w:b/>
              </w:rPr>
            </w:pPr>
          </w:p>
          <w:p w14:paraId="0DE8520F" w14:textId="77777777" w:rsidR="00284A59" w:rsidRPr="007D2663" w:rsidRDefault="00284A59" w:rsidP="00C72899">
            <w:pPr>
              <w:spacing w:line="276" w:lineRule="auto"/>
              <w:jc w:val="center"/>
              <w:rPr>
                <w:rFonts w:ascii="GHEA Grapalat" w:hAnsi="GHEA Grapalat"/>
                <w:b/>
              </w:rPr>
            </w:pPr>
          </w:p>
          <w:p w14:paraId="1AF029E4" w14:textId="77777777" w:rsidR="00284A59" w:rsidRPr="007D2663" w:rsidRDefault="00284A59" w:rsidP="00C72899">
            <w:pPr>
              <w:spacing w:line="276" w:lineRule="auto"/>
              <w:jc w:val="center"/>
              <w:rPr>
                <w:rFonts w:ascii="GHEA Grapalat" w:hAnsi="GHEA Grapalat"/>
                <w:b/>
              </w:rPr>
            </w:pPr>
          </w:p>
          <w:p w14:paraId="4AC5AC02" w14:textId="77777777" w:rsidR="00284A59" w:rsidRPr="007D2663" w:rsidRDefault="00284A59" w:rsidP="00C72899">
            <w:pPr>
              <w:spacing w:line="276" w:lineRule="auto"/>
              <w:jc w:val="center"/>
              <w:rPr>
                <w:rFonts w:ascii="GHEA Grapalat" w:hAnsi="GHEA Grapalat"/>
                <w:b/>
              </w:rPr>
            </w:pPr>
          </w:p>
          <w:p w14:paraId="5DF7C7DE" w14:textId="77777777" w:rsidR="00284A59" w:rsidRPr="007D2663" w:rsidRDefault="00284A59" w:rsidP="00C72899">
            <w:pPr>
              <w:spacing w:line="276" w:lineRule="auto"/>
              <w:jc w:val="center"/>
              <w:rPr>
                <w:rFonts w:ascii="GHEA Grapalat" w:hAnsi="GHEA Grapalat"/>
                <w:b/>
              </w:rPr>
            </w:pPr>
          </w:p>
          <w:p w14:paraId="182FEB7F" w14:textId="77777777" w:rsidR="00284A59" w:rsidRPr="007D2663" w:rsidRDefault="00284A59" w:rsidP="00C72899">
            <w:pPr>
              <w:spacing w:line="276" w:lineRule="auto"/>
              <w:jc w:val="center"/>
              <w:rPr>
                <w:rFonts w:ascii="GHEA Grapalat" w:hAnsi="GHEA Grapalat"/>
                <w:b/>
              </w:rPr>
            </w:pPr>
          </w:p>
          <w:p w14:paraId="79BA8EAF" w14:textId="77777777" w:rsidR="00284A59" w:rsidRPr="007D2663" w:rsidRDefault="00284A59" w:rsidP="00C72899">
            <w:pPr>
              <w:spacing w:line="276" w:lineRule="auto"/>
              <w:jc w:val="center"/>
              <w:rPr>
                <w:rFonts w:ascii="GHEA Grapalat" w:hAnsi="GHEA Grapalat"/>
                <w:b/>
              </w:rPr>
            </w:pPr>
          </w:p>
          <w:p w14:paraId="007FCCCB" w14:textId="77777777" w:rsidR="00284A59" w:rsidRPr="007D2663" w:rsidRDefault="00284A59" w:rsidP="00C72899">
            <w:pPr>
              <w:spacing w:line="276" w:lineRule="auto"/>
              <w:jc w:val="center"/>
              <w:rPr>
                <w:rFonts w:ascii="GHEA Grapalat" w:hAnsi="GHEA Grapalat"/>
                <w:b/>
              </w:rPr>
            </w:pPr>
          </w:p>
          <w:p w14:paraId="4B415B94" w14:textId="77777777" w:rsidR="00284A59" w:rsidRPr="007D2663" w:rsidRDefault="00284A59" w:rsidP="00C72899">
            <w:pPr>
              <w:spacing w:line="276" w:lineRule="auto"/>
              <w:jc w:val="center"/>
              <w:rPr>
                <w:rFonts w:ascii="GHEA Grapalat" w:hAnsi="GHEA Grapalat"/>
                <w:b/>
              </w:rPr>
            </w:pPr>
          </w:p>
          <w:p w14:paraId="61FB9FE5" w14:textId="511230CD" w:rsidR="00284A59" w:rsidRDefault="00284A59" w:rsidP="00284A59">
            <w:pPr>
              <w:spacing w:line="276" w:lineRule="auto"/>
              <w:rPr>
                <w:rFonts w:ascii="GHEA Grapalat" w:hAnsi="GHEA Grapalat"/>
                <w:b/>
              </w:rPr>
            </w:pPr>
          </w:p>
          <w:p w14:paraId="41E6FA4B" w14:textId="77777777" w:rsidR="008F21DE" w:rsidRPr="007D2663" w:rsidRDefault="008F21DE" w:rsidP="00284A59">
            <w:pPr>
              <w:spacing w:line="276" w:lineRule="auto"/>
              <w:rPr>
                <w:rFonts w:ascii="GHEA Grapalat" w:hAnsi="GHEA Grapalat"/>
                <w:b/>
              </w:rPr>
            </w:pPr>
          </w:p>
          <w:p w14:paraId="21125D76" w14:textId="77777777" w:rsidR="00284A59" w:rsidRPr="007D2663" w:rsidRDefault="00284A59" w:rsidP="00284A59">
            <w:pPr>
              <w:spacing w:line="276" w:lineRule="auto"/>
              <w:rPr>
                <w:rFonts w:ascii="GHEA Grapalat" w:hAnsi="GHEA Grapalat"/>
                <w:b/>
              </w:rPr>
            </w:pPr>
          </w:p>
          <w:p w14:paraId="5756AA97" w14:textId="77777777" w:rsidR="00284A59" w:rsidRPr="00545632" w:rsidRDefault="00284A59" w:rsidP="00284A59">
            <w:pPr>
              <w:spacing w:line="276" w:lineRule="auto"/>
              <w:jc w:val="center"/>
              <w:rPr>
                <w:rFonts w:ascii="GHEA Grapalat" w:hAnsi="GHEA Grapalat" w:cs="Cambria Math"/>
                <w:b/>
              </w:rPr>
            </w:pPr>
            <w:r w:rsidRPr="00284A59">
              <w:rPr>
                <w:rFonts w:ascii="GHEA Grapalat" w:hAnsi="GHEA Grapalat"/>
                <w:b/>
              </w:rPr>
              <w:t>76</w:t>
            </w:r>
            <w:r w:rsidRPr="00284A59">
              <w:rPr>
                <w:rFonts w:ascii="Cambria Math" w:hAnsi="Cambria Math" w:cs="Cambria Math"/>
                <w:b/>
              </w:rPr>
              <w:t>․</w:t>
            </w:r>
            <w:r w:rsidRPr="007D2663">
              <w:rPr>
                <w:rFonts w:ascii="Cambria Math" w:hAnsi="Cambria Math" w:cs="Cambria Math"/>
                <w:b/>
              </w:rPr>
              <w:t xml:space="preserve">  </w:t>
            </w:r>
            <w:r w:rsidRPr="00545632">
              <w:rPr>
                <w:rFonts w:ascii="GHEA Grapalat" w:hAnsi="GHEA Grapalat" w:cs="Cambria Math"/>
                <w:b/>
              </w:rPr>
              <w:t>Ընդունվել է:</w:t>
            </w:r>
          </w:p>
          <w:p w14:paraId="1252AB14" w14:textId="77777777" w:rsidR="00284A59" w:rsidRPr="007D2663" w:rsidRDefault="00284A59" w:rsidP="00284A59">
            <w:pPr>
              <w:spacing w:line="276" w:lineRule="auto"/>
              <w:jc w:val="center"/>
              <w:rPr>
                <w:rFonts w:ascii="Cambria Math" w:hAnsi="Cambria Math" w:cs="Cambria Math"/>
                <w:b/>
              </w:rPr>
            </w:pPr>
          </w:p>
          <w:p w14:paraId="1B8992C0" w14:textId="77777777" w:rsidR="00284A59" w:rsidRPr="007D2663" w:rsidRDefault="00284A59" w:rsidP="00284A59">
            <w:pPr>
              <w:spacing w:line="276" w:lineRule="auto"/>
              <w:rPr>
                <w:rFonts w:ascii="Cambria Math" w:hAnsi="Cambria Math" w:cs="Cambria Math"/>
                <w:b/>
              </w:rPr>
            </w:pPr>
          </w:p>
          <w:p w14:paraId="0B59BB2C" w14:textId="77777777" w:rsidR="00284A59" w:rsidRPr="00545632" w:rsidRDefault="00284A59" w:rsidP="00284A59">
            <w:pPr>
              <w:spacing w:line="276" w:lineRule="auto"/>
              <w:jc w:val="center"/>
              <w:rPr>
                <w:rFonts w:ascii="GHEA Grapalat" w:hAnsi="GHEA Grapalat" w:cs="Cambria Math"/>
                <w:b/>
              </w:rPr>
            </w:pPr>
            <w:r w:rsidRPr="00593D12">
              <w:rPr>
                <w:rFonts w:ascii="GHEA Grapalat" w:hAnsi="GHEA Grapalat" w:cs="Cambria Math"/>
                <w:b/>
              </w:rPr>
              <w:t>77</w:t>
            </w:r>
            <w:r w:rsidRPr="00593D12">
              <w:rPr>
                <w:rFonts w:ascii="Cambria Math" w:hAnsi="Cambria Math" w:cs="Cambria Math"/>
                <w:b/>
              </w:rPr>
              <w:t>․</w:t>
            </w:r>
            <w:r w:rsidR="00593D12" w:rsidRPr="00545632">
              <w:rPr>
                <w:rFonts w:ascii="GHEA Grapalat" w:hAnsi="GHEA Grapalat" w:cs="Cambria Math"/>
                <w:b/>
              </w:rPr>
              <w:t xml:space="preserve">  Ընդունվել է:</w:t>
            </w:r>
          </w:p>
          <w:p w14:paraId="2E086BFE" w14:textId="77777777" w:rsidR="00593D12" w:rsidRPr="00545632" w:rsidRDefault="00593D12" w:rsidP="00284A59">
            <w:pPr>
              <w:spacing w:line="276" w:lineRule="auto"/>
              <w:jc w:val="center"/>
              <w:rPr>
                <w:rFonts w:ascii="GHEA Grapalat" w:hAnsi="GHEA Grapalat" w:cs="Cambria Math"/>
                <w:b/>
              </w:rPr>
            </w:pPr>
          </w:p>
          <w:p w14:paraId="71865673" w14:textId="0DAB54BB" w:rsidR="00593D12" w:rsidRPr="00545632" w:rsidRDefault="00593D12" w:rsidP="00593D12">
            <w:pPr>
              <w:spacing w:line="276" w:lineRule="auto"/>
              <w:jc w:val="center"/>
              <w:rPr>
                <w:rFonts w:ascii="GHEA Grapalat" w:hAnsi="GHEA Grapalat" w:cs="Cambria Math"/>
                <w:b/>
              </w:rPr>
            </w:pPr>
            <w:r>
              <w:rPr>
                <w:rFonts w:ascii="GHEA Grapalat" w:hAnsi="GHEA Grapalat" w:cs="Cambria Math"/>
                <w:b/>
              </w:rPr>
              <w:t>7</w:t>
            </w:r>
            <w:r w:rsidRPr="00545632">
              <w:rPr>
                <w:rFonts w:ascii="GHEA Grapalat" w:hAnsi="GHEA Grapalat" w:cs="Cambria Math"/>
                <w:b/>
              </w:rPr>
              <w:t>8</w:t>
            </w:r>
            <w:r w:rsidRPr="00593D12">
              <w:rPr>
                <w:rFonts w:ascii="Cambria Math" w:hAnsi="Cambria Math" w:cs="Cambria Math"/>
                <w:b/>
              </w:rPr>
              <w:t>․</w:t>
            </w:r>
            <w:r w:rsidRPr="00545632">
              <w:rPr>
                <w:rFonts w:ascii="GHEA Grapalat" w:hAnsi="GHEA Grapalat" w:cs="Cambria Math"/>
                <w:b/>
              </w:rPr>
              <w:t xml:space="preserve">  Ընդունվել է:</w:t>
            </w:r>
          </w:p>
          <w:p w14:paraId="0B15C6DC" w14:textId="0529878B" w:rsidR="00593D12" w:rsidRPr="00545632" w:rsidRDefault="00593D12" w:rsidP="00B40711">
            <w:pPr>
              <w:spacing w:line="276" w:lineRule="auto"/>
              <w:rPr>
                <w:rFonts w:ascii="GHEA Grapalat" w:hAnsi="GHEA Grapalat" w:cs="Cambria Math"/>
                <w:b/>
              </w:rPr>
            </w:pPr>
          </w:p>
          <w:p w14:paraId="359DB9FC" w14:textId="2E86AF0F" w:rsidR="00593D12" w:rsidRPr="00545632" w:rsidRDefault="00593D12" w:rsidP="00284A59">
            <w:pPr>
              <w:spacing w:line="276" w:lineRule="auto"/>
              <w:jc w:val="center"/>
              <w:rPr>
                <w:rFonts w:ascii="GHEA Grapalat" w:hAnsi="GHEA Grapalat"/>
                <w:b/>
              </w:rPr>
            </w:pPr>
            <w:r w:rsidRPr="00593D12">
              <w:rPr>
                <w:rFonts w:ascii="GHEA Grapalat" w:hAnsi="GHEA Grapalat"/>
                <w:b/>
              </w:rPr>
              <w:t>79</w:t>
            </w:r>
            <w:r w:rsidRPr="00593D12">
              <w:rPr>
                <w:rFonts w:ascii="Cambria Math" w:hAnsi="Cambria Math" w:cs="Cambria Math"/>
                <w:b/>
              </w:rPr>
              <w:t>․</w:t>
            </w:r>
            <w:r w:rsidRPr="00545632">
              <w:rPr>
                <w:rFonts w:ascii="GHEA Grapalat" w:hAnsi="GHEA Grapalat"/>
                <w:b/>
              </w:rPr>
              <w:t xml:space="preserve">  </w:t>
            </w:r>
            <w:r w:rsidR="00D83694">
              <w:rPr>
                <w:rFonts w:ascii="GHEA Grapalat" w:hAnsi="GHEA Grapalat"/>
                <w:b/>
              </w:rPr>
              <w:t>Ընդունվել է:</w:t>
            </w:r>
          </w:p>
          <w:p w14:paraId="7DE88116" w14:textId="77777777" w:rsidR="007D2663" w:rsidRPr="00545632" w:rsidRDefault="007D2663" w:rsidP="00284A59">
            <w:pPr>
              <w:spacing w:line="276" w:lineRule="auto"/>
              <w:jc w:val="center"/>
              <w:rPr>
                <w:rFonts w:ascii="GHEA Grapalat" w:hAnsi="GHEA Grapalat"/>
                <w:b/>
              </w:rPr>
            </w:pPr>
          </w:p>
          <w:p w14:paraId="3F414DC5" w14:textId="77777777" w:rsidR="007D2663" w:rsidRPr="00545632" w:rsidRDefault="007D2663" w:rsidP="00284A59">
            <w:pPr>
              <w:spacing w:line="276" w:lineRule="auto"/>
              <w:jc w:val="center"/>
              <w:rPr>
                <w:rFonts w:ascii="GHEA Grapalat" w:hAnsi="GHEA Grapalat"/>
                <w:b/>
              </w:rPr>
            </w:pPr>
          </w:p>
          <w:p w14:paraId="09BA8D00" w14:textId="77777777" w:rsidR="007D2663" w:rsidRPr="00545632" w:rsidRDefault="007D2663" w:rsidP="00284A59">
            <w:pPr>
              <w:spacing w:line="276" w:lineRule="auto"/>
              <w:jc w:val="center"/>
              <w:rPr>
                <w:rFonts w:ascii="GHEA Grapalat" w:hAnsi="GHEA Grapalat"/>
                <w:b/>
              </w:rPr>
            </w:pPr>
          </w:p>
          <w:p w14:paraId="4D751717" w14:textId="77777777" w:rsidR="007D2663" w:rsidRPr="00545632" w:rsidRDefault="007D2663" w:rsidP="00284A59">
            <w:pPr>
              <w:spacing w:line="276" w:lineRule="auto"/>
              <w:jc w:val="center"/>
              <w:rPr>
                <w:rFonts w:ascii="GHEA Grapalat" w:hAnsi="GHEA Grapalat"/>
                <w:b/>
              </w:rPr>
            </w:pPr>
          </w:p>
          <w:p w14:paraId="26194231" w14:textId="77777777" w:rsidR="007D2663" w:rsidRPr="00545632" w:rsidRDefault="007D2663" w:rsidP="00284A59">
            <w:pPr>
              <w:spacing w:line="276" w:lineRule="auto"/>
              <w:jc w:val="center"/>
              <w:rPr>
                <w:rFonts w:ascii="GHEA Grapalat" w:hAnsi="GHEA Grapalat"/>
                <w:b/>
              </w:rPr>
            </w:pPr>
          </w:p>
          <w:p w14:paraId="3478AE6A" w14:textId="77777777" w:rsidR="007D2663" w:rsidRPr="00545632" w:rsidRDefault="007D2663" w:rsidP="00284A59">
            <w:pPr>
              <w:spacing w:line="276" w:lineRule="auto"/>
              <w:jc w:val="center"/>
              <w:rPr>
                <w:rFonts w:ascii="GHEA Grapalat" w:hAnsi="GHEA Grapalat"/>
                <w:b/>
              </w:rPr>
            </w:pPr>
          </w:p>
          <w:p w14:paraId="5DE0D99B" w14:textId="77777777" w:rsidR="007D2663" w:rsidRPr="00545632" w:rsidRDefault="007D2663" w:rsidP="00284A59">
            <w:pPr>
              <w:spacing w:line="276" w:lineRule="auto"/>
              <w:jc w:val="center"/>
              <w:rPr>
                <w:rFonts w:ascii="GHEA Grapalat" w:hAnsi="GHEA Grapalat"/>
                <w:b/>
              </w:rPr>
            </w:pPr>
          </w:p>
          <w:p w14:paraId="299BC183" w14:textId="77777777" w:rsidR="007D2663" w:rsidRPr="00545632" w:rsidRDefault="007D2663" w:rsidP="00284A59">
            <w:pPr>
              <w:spacing w:line="276" w:lineRule="auto"/>
              <w:jc w:val="center"/>
              <w:rPr>
                <w:rFonts w:ascii="GHEA Grapalat" w:hAnsi="GHEA Grapalat"/>
                <w:b/>
              </w:rPr>
            </w:pPr>
          </w:p>
          <w:p w14:paraId="37510283" w14:textId="77777777" w:rsidR="007D2663" w:rsidRPr="00545632" w:rsidRDefault="007D2663" w:rsidP="00284A59">
            <w:pPr>
              <w:spacing w:line="276" w:lineRule="auto"/>
              <w:jc w:val="center"/>
              <w:rPr>
                <w:rFonts w:ascii="GHEA Grapalat" w:hAnsi="GHEA Grapalat"/>
                <w:b/>
              </w:rPr>
            </w:pPr>
          </w:p>
          <w:p w14:paraId="0DBCF21D" w14:textId="77777777" w:rsidR="007D2663" w:rsidRPr="00545632" w:rsidRDefault="007D2663" w:rsidP="00284A59">
            <w:pPr>
              <w:spacing w:line="276" w:lineRule="auto"/>
              <w:jc w:val="center"/>
              <w:rPr>
                <w:rFonts w:ascii="GHEA Grapalat" w:hAnsi="GHEA Grapalat"/>
                <w:b/>
              </w:rPr>
            </w:pPr>
          </w:p>
          <w:p w14:paraId="381C877B" w14:textId="77777777" w:rsidR="007D2663" w:rsidRPr="00545632" w:rsidRDefault="007D2663" w:rsidP="00284A59">
            <w:pPr>
              <w:spacing w:line="276" w:lineRule="auto"/>
              <w:jc w:val="center"/>
              <w:rPr>
                <w:rFonts w:ascii="GHEA Grapalat" w:hAnsi="GHEA Grapalat"/>
                <w:b/>
              </w:rPr>
            </w:pPr>
          </w:p>
          <w:p w14:paraId="2568811F" w14:textId="77777777" w:rsidR="007D2663" w:rsidRPr="00545632" w:rsidRDefault="007D2663" w:rsidP="00284A59">
            <w:pPr>
              <w:spacing w:line="276" w:lineRule="auto"/>
              <w:jc w:val="center"/>
              <w:rPr>
                <w:rFonts w:ascii="GHEA Grapalat" w:hAnsi="GHEA Grapalat"/>
                <w:b/>
              </w:rPr>
            </w:pPr>
          </w:p>
          <w:p w14:paraId="54F92665" w14:textId="77777777" w:rsidR="007D2663" w:rsidRPr="00545632" w:rsidRDefault="007D2663" w:rsidP="00284A59">
            <w:pPr>
              <w:spacing w:line="276" w:lineRule="auto"/>
              <w:jc w:val="center"/>
              <w:rPr>
                <w:rFonts w:ascii="GHEA Grapalat" w:hAnsi="GHEA Grapalat"/>
                <w:b/>
              </w:rPr>
            </w:pPr>
          </w:p>
          <w:p w14:paraId="6E87D529" w14:textId="77777777" w:rsidR="007D2663" w:rsidRPr="00545632" w:rsidRDefault="007D2663" w:rsidP="00284A59">
            <w:pPr>
              <w:spacing w:line="276" w:lineRule="auto"/>
              <w:jc w:val="center"/>
              <w:rPr>
                <w:rFonts w:ascii="GHEA Grapalat" w:hAnsi="GHEA Grapalat"/>
                <w:b/>
              </w:rPr>
            </w:pPr>
          </w:p>
          <w:p w14:paraId="64CFB92B" w14:textId="77777777" w:rsidR="007D2663" w:rsidRPr="00545632" w:rsidRDefault="007D2663" w:rsidP="00284A59">
            <w:pPr>
              <w:spacing w:line="276" w:lineRule="auto"/>
              <w:jc w:val="center"/>
              <w:rPr>
                <w:rFonts w:ascii="GHEA Grapalat" w:hAnsi="GHEA Grapalat"/>
                <w:b/>
              </w:rPr>
            </w:pPr>
          </w:p>
          <w:p w14:paraId="79D75A26" w14:textId="77777777" w:rsidR="007D2663" w:rsidRPr="00545632" w:rsidRDefault="007D2663" w:rsidP="00284A59">
            <w:pPr>
              <w:spacing w:line="276" w:lineRule="auto"/>
              <w:jc w:val="center"/>
              <w:rPr>
                <w:rFonts w:ascii="GHEA Grapalat" w:hAnsi="GHEA Grapalat"/>
                <w:b/>
              </w:rPr>
            </w:pPr>
          </w:p>
          <w:p w14:paraId="1BB381B1" w14:textId="77777777" w:rsidR="007D2663" w:rsidRPr="00545632" w:rsidRDefault="007D2663" w:rsidP="00284A59">
            <w:pPr>
              <w:spacing w:line="276" w:lineRule="auto"/>
              <w:jc w:val="center"/>
              <w:rPr>
                <w:rFonts w:ascii="GHEA Grapalat" w:hAnsi="GHEA Grapalat"/>
                <w:b/>
              </w:rPr>
            </w:pPr>
          </w:p>
          <w:p w14:paraId="3B5D4792" w14:textId="77777777" w:rsidR="007D2663" w:rsidRPr="00545632" w:rsidRDefault="007D2663" w:rsidP="00284A59">
            <w:pPr>
              <w:spacing w:line="276" w:lineRule="auto"/>
              <w:jc w:val="center"/>
              <w:rPr>
                <w:rFonts w:ascii="GHEA Grapalat" w:hAnsi="GHEA Grapalat"/>
                <w:b/>
              </w:rPr>
            </w:pPr>
          </w:p>
          <w:p w14:paraId="394FC96B" w14:textId="77777777" w:rsidR="007D2663" w:rsidRPr="00545632" w:rsidRDefault="007D2663" w:rsidP="00284A59">
            <w:pPr>
              <w:spacing w:line="276" w:lineRule="auto"/>
              <w:jc w:val="center"/>
              <w:rPr>
                <w:rFonts w:ascii="GHEA Grapalat" w:hAnsi="GHEA Grapalat"/>
                <w:b/>
              </w:rPr>
            </w:pPr>
          </w:p>
          <w:p w14:paraId="667565A7" w14:textId="77777777" w:rsidR="007D2663" w:rsidRPr="00545632" w:rsidRDefault="007D2663" w:rsidP="00284A59">
            <w:pPr>
              <w:spacing w:line="276" w:lineRule="auto"/>
              <w:jc w:val="center"/>
              <w:rPr>
                <w:rFonts w:ascii="GHEA Grapalat" w:hAnsi="GHEA Grapalat"/>
                <w:b/>
              </w:rPr>
            </w:pPr>
          </w:p>
          <w:p w14:paraId="342C628B" w14:textId="77777777" w:rsidR="007D2663" w:rsidRPr="00545632" w:rsidRDefault="007D2663" w:rsidP="00284A59">
            <w:pPr>
              <w:spacing w:line="276" w:lineRule="auto"/>
              <w:jc w:val="center"/>
              <w:rPr>
                <w:rFonts w:ascii="GHEA Grapalat" w:hAnsi="GHEA Grapalat"/>
                <w:b/>
              </w:rPr>
            </w:pPr>
          </w:p>
          <w:p w14:paraId="08937F12" w14:textId="77777777" w:rsidR="007D2663" w:rsidRPr="00545632" w:rsidRDefault="007D2663" w:rsidP="00284A59">
            <w:pPr>
              <w:spacing w:line="276" w:lineRule="auto"/>
              <w:jc w:val="center"/>
              <w:rPr>
                <w:rFonts w:ascii="GHEA Grapalat" w:hAnsi="GHEA Grapalat"/>
                <w:b/>
              </w:rPr>
            </w:pPr>
          </w:p>
          <w:p w14:paraId="60EC3466" w14:textId="77777777" w:rsidR="007D2663" w:rsidRPr="00545632" w:rsidRDefault="007D2663" w:rsidP="00284A59">
            <w:pPr>
              <w:spacing w:line="276" w:lineRule="auto"/>
              <w:jc w:val="center"/>
              <w:rPr>
                <w:rFonts w:ascii="GHEA Grapalat" w:hAnsi="GHEA Grapalat"/>
                <w:b/>
              </w:rPr>
            </w:pPr>
          </w:p>
          <w:p w14:paraId="57FC96E6" w14:textId="77777777" w:rsidR="007D2663" w:rsidRPr="00545632" w:rsidRDefault="007D2663" w:rsidP="00284A59">
            <w:pPr>
              <w:spacing w:line="276" w:lineRule="auto"/>
              <w:jc w:val="center"/>
              <w:rPr>
                <w:rFonts w:ascii="GHEA Grapalat" w:hAnsi="GHEA Grapalat"/>
                <w:b/>
              </w:rPr>
            </w:pPr>
          </w:p>
          <w:p w14:paraId="5BDB4245" w14:textId="77777777" w:rsidR="007D2663" w:rsidRPr="00545632" w:rsidRDefault="007D2663" w:rsidP="00284A59">
            <w:pPr>
              <w:spacing w:line="276" w:lineRule="auto"/>
              <w:jc w:val="center"/>
              <w:rPr>
                <w:rFonts w:ascii="GHEA Grapalat" w:hAnsi="GHEA Grapalat"/>
                <w:b/>
              </w:rPr>
            </w:pPr>
          </w:p>
          <w:p w14:paraId="15568F3B" w14:textId="77777777" w:rsidR="007D2663" w:rsidRPr="00545632" w:rsidRDefault="007D2663" w:rsidP="00284A59">
            <w:pPr>
              <w:spacing w:line="276" w:lineRule="auto"/>
              <w:jc w:val="center"/>
              <w:rPr>
                <w:rFonts w:ascii="GHEA Grapalat" w:hAnsi="GHEA Grapalat"/>
                <w:b/>
              </w:rPr>
            </w:pPr>
          </w:p>
          <w:p w14:paraId="0DC5FAE1" w14:textId="3E4FA1B2" w:rsidR="001B4218" w:rsidRPr="009648C0" w:rsidRDefault="001B4218" w:rsidP="001B4218">
            <w:pPr>
              <w:spacing w:line="276" w:lineRule="auto"/>
              <w:jc w:val="center"/>
              <w:rPr>
                <w:rFonts w:ascii="GHEA Grapalat" w:hAnsi="GHEA Grapalat"/>
                <w:b/>
              </w:rPr>
            </w:pPr>
            <w:r w:rsidRPr="001B4218">
              <w:rPr>
                <w:rFonts w:ascii="GHEA Grapalat" w:hAnsi="GHEA Grapalat"/>
                <w:b/>
              </w:rPr>
              <w:t>80</w:t>
            </w:r>
            <w:r w:rsidRPr="001B4218">
              <w:rPr>
                <w:rFonts w:ascii="Cambria Math" w:hAnsi="Cambria Math" w:cs="Cambria Math"/>
                <w:b/>
              </w:rPr>
              <w:t>․</w:t>
            </w:r>
            <w:r w:rsidRPr="009648C0">
              <w:rPr>
                <w:rFonts w:ascii="Cambria Math" w:hAnsi="Cambria Math" w:cs="Cambria Math"/>
                <w:b/>
              </w:rPr>
              <w:t xml:space="preserve"> </w:t>
            </w:r>
            <w:r w:rsidRPr="001B4218">
              <w:rPr>
                <w:rFonts w:ascii="GHEA Grapalat" w:hAnsi="GHEA Grapalat"/>
                <w:b/>
              </w:rPr>
              <w:t>Չի ընդունվել</w:t>
            </w:r>
            <w:r w:rsidRPr="009648C0">
              <w:rPr>
                <w:rFonts w:ascii="GHEA Grapalat" w:hAnsi="GHEA Grapalat"/>
                <w:b/>
              </w:rPr>
              <w:t>:</w:t>
            </w:r>
          </w:p>
          <w:p w14:paraId="7F3637BE" w14:textId="77777777" w:rsidR="001B4218" w:rsidRPr="001B4218" w:rsidRDefault="001B4218" w:rsidP="001B4218">
            <w:pPr>
              <w:spacing w:line="276" w:lineRule="auto"/>
              <w:jc w:val="both"/>
              <w:rPr>
                <w:rFonts w:ascii="GHEA Grapalat" w:hAnsi="GHEA Grapalat"/>
              </w:rPr>
            </w:pPr>
            <w:r w:rsidRPr="001B4218">
              <w:rPr>
                <w:rFonts w:ascii="GHEA Grapalat" w:hAnsi="GHEA Grapalat"/>
              </w:rPr>
              <w:t>Նշված հոդվածներում խոսքը անձնական տվյալների մասին չէ։ Բացի այդ նշված հոդվածները կարգավորում են հանրային տեղեկությունների հիման վրա թվային ծառայությունների մատուցման գործընթացը, որի  ընթացքում անձի նույնականացումը պարտադիր է։ Անհրաժեշտ է հաշվի առնել, որ սույն օրենքը չի վերաբերում անձնական տվյալների թվային մշակմանը։ ԱՏՊ օրենքի վրա կատարված հղումներն առաջացնում են իրավական անհստակություն, օրինակ՝ նախագծի տեսանկյունից անձի թվային տիրույթում նույնականացումն անձնական տվյալների հիման վրա «անձնական տվյալների մշակում» չէ։ Ամենևին չվիճարկելով ԱՏՊ օրենքի կարգավորումները, կարծում ենք, որ սույն օրենքի ձևակերպումներն այդ մասով հստակ են և տարանջատում են երկու օրենքներով նշված գործընթացները։</w:t>
            </w:r>
          </w:p>
          <w:p w14:paraId="70B99730" w14:textId="77777777" w:rsidR="007D2663" w:rsidRPr="001B4218" w:rsidRDefault="007D2663" w:rsidP="001B4218">
            <w:pPr>
              <w:spacing w:line="276" w:lineRule="auto"/>
              <w:jc w:val="both"/>
              <w:rPr>
                <w:rFonts w:ascii="GHEA Grapalat" w:hAnsi="GHEA Grapalat"/>
              </w:rPr>
            </w:pPr>
          </w:p>
          <w:p w14:paraId="7365654D" w14:textId="7B5F8AA8" w:rsidR="007D2663" w:rsidRDefault="007D2663" w:rsidP="00284A59">
            <w:pPr>
              <w:spacing w:line="276" w:lineRule="auto"/>
              <w:jc w:val="center"/>
              <w:rPr>
                <w:rFonts w:ascii="GHEA Grapalat" w:hAnsi="GHEA Grapalat"/>
                <w:b/>
              </w:rPr>
            </w:pPr>
          </w:p>
          <w:p w14:paraId="1B5737EF" w14:textId="256CBBFD" w:rsidR="001B4218" w:rsidRDefault="001B4218" w:rsidP="00284A59">
            <w:pPr>
              <w:spacing w:line="276" w:lineRule="auto"/>
              <w:jc w:val="center"/>
              <w:rPr>
                <w:rFonts w:ascii="GHEA Grapalat" w:hAnsi="GHEA Grapalat"/>
                <w:b/>
              </w:rPr>
            </w:pPr>
          </w:p>
          <w:p w14:paraId="5774AA35" w14:textId="71469170" w:rsidR="001B4218" w:rsidRDefault="001B4218" w:rsidP="00284A59">
            <w:pPr>
              <w:spacing w:line="276" w:lineRule="auto"/>
              <w:jc w:val="center"/>
              <w:rPr>
                <w:rFonts w:ascii="GHEA Grapalat" w:hAnsi="GHEA Grapalat"/>
                <w:b/>
              </w:rPr>
            </w:pPr>
          </w:p>
          <w:p w14:paraId="3B466435" w14:textId="090B0DE2" w:rsidR="001B4218" w:rsidRDefault="001B4218" w:rsidP="00284A59">
            <w:pPr>
              <w:spacing w:line="276" w:lineRule="auto"/>
              <w:jc w:val="center"/>
              <w:rPr>
                <w:rFonts w:ascii="GHEA Grapalat" w:hAnsi="GHEA Grapalat"/>
                <w:b/>
              </w:rPr>
            </w:pPr>
          </w:p>
          <w:p w14:paraId="082049FB" w14:textId="5F5422C4" w:rsidR="001B4218" w:rsidRDefault="001B4218" w:rsidP="00284A59">
            <w:pPr>
              <w:spacing w:line="276" w:lineRule="auto"/>
              <w:jc w:val="center"/>
              <w:rPr>
                <w:rFonts w:ascii="GHEA Grapalat" w:hAnsi="GHEA Grapalat"/>
                <w:b/>
              </w:rPr>
            </w:pPr>
          </w:p>
          <w:p w14:paraId="39C6A327" w14:textId="651D8943" w:rsidR="001B4218" w:rsidRDefault="001B4218" w:rsidP="00284A59">
            <w:pPr>
              <w:spacing w:line="276" w:lineRule="auto"/>
              <w:jc w:val="center"/>
              <w:rPr>
                <w:rFonts w:ascii="GHEA Grapalat" w:hAnsi="GHEA Grapalat"/>
                <w:b/>
              </w:rPr>
            </w:pPr>
          </w:p>
          <w:p w14:paraId="3927CC8C" w14:textId="77267A2B" w:rsidR="001B4218" w:rsidRDefault="001B4218" w:rsidP="00284A59">
            <w:pPr>
              <w:spacing w:line="276" w:lineRule="auto"/>
              <w:jc w:val="center"/>
              <w:rPr>
                <w:rFonts w:ascii="GHEA Grapalat" w:hAnsi="GHEA Grapalat"/>
                <w:b/>
              </w:rPr>
            </w:pPr>
          </w:p>
          <w:p w14:paraId="1A29AE79" w14:textId="0141DF26" w:rsidR="001B4218" w:rsidRDefault="001B4218" w:rsidP="00284A59">
            <w:pPr>
              <w:spacing w:line="276" w:lineRule="auto"/>
              <w:jc w:val="center"/>
              <w:rPr>
                <w:rFonts w:ascii="GHEA Grapalat" w:hAnsi="GHEA Grapalat"/>
                <w:b/>
              </w:rPr>
            </w:pPr>
          </w:p>
          <w:p w14:paraId="571A73BE" w14:textId="05ED5BC9" w:rsidR="001B4218" w:rsidRDefault="001B4218" w:rsidP="00284A59">
            <w:pPr>
              <w:spacing w:line="276" w:lineRule="auto"/>
              <w:jc w:val="center"/>
              <w:rPr>
                <w:rFonts w:ascii="GHEA Grapalat" w:hAnsi="GHEA Grapalat"/>
                <w:b/>
              </w:rPr>
            </w:pPr>
          </w:p>
          <w:p w14:paraId="7DE6EA7C" w14:textId="7E2E59F6" w:rsidR="001B4218" w:rsidRDefault="001B4218" w:rsidP="00284A59">
            <w:pPr>
              <w:spacing w:line="276" w:lineRule="auto"/>
              <w:jc w:val="center"/>
              <w:rPr>
                <w:rFonts w:ascii="GHEA Grapalat" w:hAnsi="GHEA Grapalat"/>
                <w:b/>
              </w:rPr>
            </w:pPr>
          </w:p>
          <w:p w14:paraId="533E3890" w14:textId="0A67FA88" w:rsidR="001B4218" w:rsidRDefault="001B4218" w:rsidP="00284A59">
            <w:pPr>
              <w:spacing w:line="276" w:lineRule="auto"/>
              <w:jc w:val="center"/>
              <w:rPr>
                <w:rFonts w:ascii="GHEA Grapalat" w:hAnsi="GHEA Grapalat"/>
                <w:b/>
              </w:rPr>
            </w:pPr>
          </w:p>
          <w:p w14:paraId="5202FC9C" w14:textId="19E63D56" w:rsidR="001B4218" w:rsidRDefault="001B4218" w:rsidP="00284A59">
            <w:pPr>
              <w:spacing w:line="276" w:lineRule="auto"/>
              <w:jc w:val="center"/>
              <w:rPr>
                <w:rFonts w:ascii="GHEA Grapalat" w:hAnsi="GHEA Grapalat"/>
                <w:b/>
              </w:rPr>
            </w:pPr>
          </w:p>
          <w:p w14:paraId="30CBCB2F" w14:textId="394E30F2" w:rsidR="001B4218" w:rsidRDefault="001B4218" w:rsidP="00284A59">
            <w:pPr>
              <w:spacing w:line="276" w:lineRule="auto"/>
              <w:jc w:val="center"/>
              <w:rPr>
                <w:rFonts w:ascii="GHEA Grapalat" w:hAnsi="GHEA Grapalat"/>
                <w:b/>
              </w:rPr>
            </w:pPr>
          </w:p>
          <w:p w14:paraId="07B87DCC" w14:textId="6FF98FAE" w:rsidR="001B4218" w:rsidRDefault="001B4218" w:rsidP="00284A59">
            <w:pPr>
              <w:spacing w:line="276" w:lineRule="auto"/>
              <w:jc w:val="center"/>
              <w:rPr>
                <w:rFonts w:ascii="GHEA Grapalat" w:hAnsi="GHEA Grapalat"/>
                <w:b/>
              </w:rPr>
            </w:pPr>
          </w:p>
          <w:p w14:paraId="5409EF09" w14:textId="51AE3138" w:rsidR="001B4218" w:rsidRDefault="001B4218" w:rsidP="00284A59">
            <w:pPr>
              <w:spacing w:line="276" w:lineRule="auto"/>
              <w:jc w:val="center"/>
              <w:rPr>
                <w:rFonts w:ascii="GHEA Grapalat" w:hAnsi="GHEA Grapalat"/>
                <w:b/>
              </w:rPr>
            </w:pPr>
          </w:p>
          <w:p w14:paraId="22A320FD" w14:textId="7C5683FD" w:rsidR="001B4218" w:rsidRDefault="001B4218" w:rsidP="00284A59">
            <w:pPr>
              <w:spacing w:line="276" w:lineRule="auto"/>
              <w:jc w:val="center"/>
              <w:rPr>
                <w:rFonts w:ascii="GHEA Grapalat" w:hAnsi="GHEA Grapalat"/>
                <w:b/>
              </w:rPr>
            </w:pPr>
          </w:p>
          <w:p w14:paraId="1E127A4C" w14:textId="52D0E76C" w:rsidR="001B4218" w:rsidRDefault="001B4218" w:rsidP="00284A59">
            <w:pPr>
              <w:spacing w:line="276" w:lineRule="auto"/>
              <w:jc w:val="center"/>
              <w:rPr>
                <w:rFonts w:ascii="GHEA Grapalat" w:hAnsi="GHEA Grapalat"/>
                <w:b/>
              </w:rPr>
            </w:pPr>
          </w:p>
          <w:p w14:paraId="334AF7E5" w14:textId="1B18AA40" w:rsidR="001B4218" w:rsidRDefault="001B4218" w:rsidP="00284A59">
            <w:pPr>
              <w:spacing w:line="276" w:lineRule="auto"/>
              <w:jc w:val="center"/>
              <w:rPr>
                <w:rFonts w:ascii="GHEA Grapalat" w:hAnsi="GHEA Grapalat"/>
                <w:b/>
              </w:rPr>
            </w:pPr>
          </w:p>
          <w:p w14:paraId="1C48139F" w14:textId="38BF4D4C" w:rsidR="001B4218" w:rsidRDefault="001B4218" w:rsidP="00284A59">
            <w:pPr>
              <w:spacing w:line="276" w:lineRule="auto"/>
              <w:jc w:val="center"/>
              <w:rPr>
                <w:rFonts w:ascii="GHEA Grapalat" w:hAnsi="GHEA Grapalat"/>
                <w:b/>
              </w:rPr>
            </w:pPr>
          </w:p>
          <w:p w14:paraId="1E05230B" w14:textId="63221895" w:rsidR="001B4218" w:rsidRDefault="001B4218" w:rsidP="00284A59">
            <w:pPr>
              <w:spacing w:line="276" w:lineRule="auto"/>
              <w:jc w:val="center"/>
              <w:rPr>
                <w:rFonts w:ascii="GHEA Grapalat" w:hAnsi="GHEA Grapalat"/>
                <w:b/>
              </w:rPr>
            </w:pPr>
          </w:p>
          <w:p w14:paraId="2E160883" w14:textId="78070948" w:rsidR="001B4218" w:rsidRDefault="001B4218" w:rsidP="00284A59">
            <w:pPr>
              <w:spacing w:line="276" w:lineRule="auto"/>
              <w:jc w:val="center"/>
              <w:rPr>
                <w:rFonts w:ascii="GHEA Grapalat" w:hAnsi="GHEA Grapalat"/>
                <w:b/>
              </w:rPr>
            </w:pPr>
          </w:p>
          <w:p w14:paraId="40FC11FB" w14:textId="066F6C8D" w:rsidR="001B4218" w:rsidRDefault="001B4218" w:rsidP="00284A59">
            <w:pPr>
              <w:spacing w:line="276" w:lineRule="auto"/>
              <w:jc w:val="center"/>
              <w:rPr>
                <w:rFonts w:ascii="GHEA Grapalat" w:hAnsi="GHEA Grapalat"/>
                <w:b/>
              </w:rPr>
            </w:pPr>
          </w:p>
          <w:p w14:paraId="7BA41198" w14:textId="13AC3FB9" w:rsidR="001B4218" w:rsidRDefault="001B4218" w:rsidP="00284A59">
            <w:pPr>
              <w:spacing w:line="276" w:lineRule="auto"/>
              <w:jc w:val="center"/>
              <w:rPr>
                <w:rFonts w:ascii="GHEA Grapalat" w:hAnsi="GHEA Grapalat"/>
                <w:b/>
              </w:rPr>
            </w:pPr>
          </w:p>
          <w:p w14:paraId="52155DC5" w14:textId="594BB976" w:rsidR="001B4218" w:rsidRDefault="001B4218" w:rsidP="00284A59">
            <w:pPr>
              <w:spacing w:line="276" w:lineRule="auto"/>
              <w:jc w:val="center"/>
              <w:rPr>
                <w:rFonts w:ascii="GHEA Grapalat" w:hAnsi="GHEA Grapalat"/>
                <w:b/>
              </w:rPr>
            </w:pPr>
          </w:p>
          <w:p w14:paraId="4916C307" w14:textId="7B715C43" w:rsidR="001B4218" w:rsidRDefault="001B4218" w:rsidP="00284A59">
            <w:pPr>
              <w:spacing w:line="276" w:lineRule="auto"/>
              <w:jc w:val="center"/>
              <w:rPr>
                <w:rFonts w:ascii="GHEA Grapalat" w:hAnsi="GHEA Grapalat"/>
                <w:b/>
              </w:rPr>
            </w:pPr>
          </w:p>
          <w:p w14:paraId="46ED78CA" w14:textId="015D524F" w:rsidR="001B4218" w:rsidRDefault="001B4218" w:rsidP="00284A59">
            <w:pPr>
              <w:spacing w:line="276" w:lineRule="auto"/>
              <w:jc w:val="center"/>
              <w:rPr>
                <w:rFonts w:ascii="GHEA Grapalat" w:hAnsi="GHEA Grapalat"/>
                <w:b/>
              </w:rPr>
            </w:pPr>
          </w:p>
          <w:p w14:paraId="742B4C14" w14:textId="09CD0D65" w:rsidR="001B4218" w:rsidRDefault="001B4218" w:rsidP="00284A59">
            <w:pPr>
              <w:spacing w:line="276" w:lineRule="auto"/>
              <w:jc w:val="center"/>
              <w:rPr>
                <w:rFonts w:ascii="GHEA Grapalat" w:hAnsi="GHEA Grapalat"/>
                <w:b/>
              </w:rPr>
            </w:pPr>
          </w:p>
          <w:p w14:paraId="1A8780B5" w14:textId="09E0B4E5" w:rsidR="001B4218" w:rsidRDefault="001B4218" w:rsidP="00284A59">
            <w:pPr>
              <w:spacing w:line="276" w:lineRule="auto"/>
              <w:jc w:val="center"/>
              <w:rPr>
                <w:rFonts w:ascii="GHEA Grapalat" w:hAnsi="GHEA Grapalat"/>
                <w:b/>
              </w:rPr>
            </w:pPr>
          </w:p>
          <w:p w14:paraId="0C887BDA" w14:textId="570E0FCA" w:rsidR="001B4218" w:rsidRDefault="001B4218" w:rsidP="00284A59">
            <w:pPr>
              <w:spacing w:line="276" w:lineRule="auto"/>
              <w:jc w:val="center"/>
              <w:rPr>
                <w:rFonts w:ascii="GHEA Grapalat" w:hAnsi="GHEA Grapalat"/>
                <w:b/>
              </w:rPr>
            </w:pPr>
          </w:p>
          <w:p w14:paraId="5180AC39" w14:textId="3796E6F5" w:rsidR="001B4218" w:rsidRDefault="001B4218" w:rsidP="00284A59">
            <w:pPr>
              <w:spacing w:line="276" w:lineRule="auto"/>
              <w:jc w:val="center"/>
              <w:rPr>
                <w:rFonts w:ascii="GHEA Grapalat" w:hAnsi="GHEA Grapalat"/>
                <w:b/>
              </w:rPr>
            </w:pPr>
          </w:p>
          <w:p w14:paraId="332725E3" w14:textId="6768E4F7" w:rsidR="001B4218" w:rsidRDefault="001B4218" w:rsidP="00284A59">
            <w:pPr>
              <w:spacing w:line="276" w:lineRule="auto"/>
              <w:jc w:val="center"/>
              <w:rPr>
                <w:rFonts w:ascii="GHEA Grapalat" w:hAnsi="GHEA Grapalat"/>
                <w:b/>
              </w:rPr>
            </w:pPr>
          </w:p>
          <w:p w14:paraId="3E24B47E" w14:textId="0F601A2C" w:rsidR="001B4218" w:rsidRDefault="001B4218" w:rsidP="00284A59">
            <w:pPr>
              <w:spacing w:line="276" w:lineRule="auto"/>
              <w:jc w:val="center"/>
              <w:rPr>
                <w:rFonts w:ascii="GHEA Grapalat" w:hAnsi="GHEA Grapalat"/>
                <w:b/>
              </w:rPr>
            </w:pPr>
          </w:p>
          <w:p w14:paraId="74D8BDAF" w14:textId="43914436" w:rsidR="001B4218" w:rsidRDefault="001B4218" w:rsidP="00284A59">
            <w:pPr>
              <w:spacing w:line="276" w:lineRule="auto"/>
              <w:jc w:val="center"/>
              <w:rPr>
                <w:rFonts w:ascii="GHEA Grapalat" w:hAnsi="GHEA Grapalat"/>
                <w:b/>
              </w:rPr>
            </w:pPr>
          </w:p>
          <w:p w14:paraId="171A89DA" w14:textId="62E8928E" w:rsidR="001B4218" w:rsidRDefault="001B4218" w:rsidP="001F2D09">
            <w:pPr>
              <w:spacing w:line="276" w:lineRule="auto"/>
              <w:rPr>
                <w:rFonts w:ascii="GHEA Grapalat" w:hAnsi="GHEA Grapalat"/>
                <w:b/>
              </w:rPr>
            </w:pPr>
          </w:p>
          <w:p w14:paraId="4BEDF5E8" w14:textId="77777777" w:rsidR="001B4218" w:rsidRPr="001B4218" w:rsidRDefault="001B4218" w:rsidP="001B4218">
            <w:pPr>
              <w:spacing w:line="276" w:lineRule="auto"/>
              <w:jc w:val="center"/>
              <w:rPr>
                <w:rFonts w:ascii="GHEA Grapalat" w:hAnsi="GHEA Grapalat"/>
                <w:b/>
              </w:rPr>
            </w:pPr>
            <w:r w:rsidRPr="001B4218">
              <w:rPr>
                <w:rFonts w:ascii="GHEA Grapalat" w:hAnsi="GHEA Grapalat"/>
                <w:b/>
              </w:rPr>
              <w:t>81</w:t>
            </w:r>
            <w:r w:rsidRPr="001B4218">
              <w:rPr>
                <w:rFonts w:ascii="Cambria Math" w:hAnsi="Cambria Math" w:cs="Cambria Math"/>
                <w:b/>
              </w:rPr>
              <w:t>․</w:t>
            </w:r>
            <w:r w:rsidRPr="001B4218">
              <w:rPr>
                <w:rFonts w:ascii="GHEA Grapalat" w:hAnsi="GHEA Grapalat"/>
                <w:b/>
              </w:rPr>
              <w:t xml:space="preserve"> Ընդունվել է։</w:t>
            </w:r>
          </w:p>
          <w:p w14:paraId="64FA67A9" w14:textId="6896F99A" w:rsidR="001B4218" w:rsidRDefault="001B4218" w:rsidP="00284A59">
            <w:pPr>
              <w:spacing w:line="276" w:lineRule="auto"/>
              <w:jc w:val="center"/>
              <w:rPr>
                <w:rFonts w:ascii="GHEA Grapalat" w:hAnsi="GHEA Grapalat"/>
                <w:b/>
              </w:rPr>
            </w:pPr>
          </w:p>
          <w:p w14:paraId="02F27166" w14:textId="597063B4" w:rsidR="001B4218" w:rsidRDefault="001B4218" w:rsidP="00284A59">
            <w:pPr>
              <w:spacing w:line="276" w:lineRule="auto"/>
              <w:jc w:val="center"/>
              <w:rPr>
                <w:rFonts w:ascii="GHEA Grapalat" w:hAnsi="GHEA Grapalat"/>
                <w:b/>
              </w:rPr>
            </w:pPr>
          </w:p>
          <w:p w14:paraId="47ADCCDA" w14:textId="18393927" w:rsidR="001B4218" w:rsidRDefault="001B4218" w:rsidP="00284A59">
            <w:pPr>
              <w:spacing w:line="276" w:lineRule="auto"/>
              <w:jc w:val="center"/>
              <w:rPr>
                <w:rFonts w:ascii="GHEA Grapalat" w:hAnsi="GHEA Grapalat"/>
                <w:b/>
              </w:rPr>
            </w:pPr>
          </w:p>
          <w:p w14:paraId="66523A7F" w14:textId="53E8823E" w:rsidR="001B4218" w:rsidRDefault="001B4218" w:rsidP="00284A59">
            <w:pPr>
              <w:spacing w:line="276" w:lineRule="auto"/>
              <w:jc w:val="center"/>
              <w:rPr>
                <w:rFonts w:ascii="GHEA Grapalat" w:hAnsi="GHEA Grapalat"/>
                <w:b/>
              </w:rPr>
            </w:pPr>
          </w:p>
          <w:p w14:paraId="19D9541A" w14:textId="77F2704B" w:rsidR="001B4218" w:rsidRDefault="001B4218" w:rsidP="00284A59">
            <w:pPr>
              <w:spacing w:line="276" w:lineRule="auto"/>
              <w:jc w:val="center"/>
              <w:rPr>
                <w:rFonts w:ascii="GHEA Grapalat" w:hAnsi="GHEA Grapalat"/>
                <w:b/>
              </w:rPr>
            </w:pPr>
          </w:p>
          <w:p w14:paraId="2ACAD8C5" w14:textId="71B355AA" w:rsidR="001B4218" w:rsidRDefault="001B4218" w:rsidP="00284A59">
            <w:pPr>
              <w:spacing w:line="276" w:lineRule="auto"/>
              <w:jc w:val="center"/>
              <w:rPr>
                <w:rFonts w:ascii="GHEA Grapalat" w:hAnsi="GHEA Grapalat"/>
                <w:b/>
              </w:rPr>
            </w:pPr>
          </w:p>
          <w:p w14:paraId="07EA5365" w14:textId="5C1B581F" w:rsidR="001B4218" w:rsidRDefault="001B4218" w:rsidP="00284A59">
            <w:pPr>
              <w:spacing w:line="276" w:lineRule="auto"/>
              <w:jc w:val="center"/>
              <w:rPr>
                <w:rFonts w:ascii="GHEA Grapalat" w:hAnsi="GHEA Grapalat"/>
                <w:b/>
              </w:rPr>
            </w:pPr>
          </w:p>
          <w:p w14:paraId="201076E1" w14:textId="1669DCDF" w:rsidR="001B4218" w:rsidRDefault="001B4218" w:rsidP="00284A59">
            <w:pPr>
              <w:spacing w:line="276" w:lineRule="auto"/>
              <w:jc w:val="center"/>
              <w:rPr>
                <w:rFonts w:ascii="GHEA Grapalat" w:hAnsi="GHEA Grapalat"/>
                <w:b/>
              </w:rPr>
            </w:pPr>
          </w:p>
          <w:p w14:paraId="764B2310" w14:textId="158D37D5" w:rsidR="001B4218" w:rsidRDefault="001B4218" w:rsidP="00284A59">
            <w:pPr>
              <w:spacing w:line="276" w:lineRule="auto"/>
              <w:jc w:val="center"/>
              <w:rPr>
                <w:rFonts w:ascii="GHEA Grapalat" w:hAnsi="GHEA Grapalat"/>
                <w:b/>
              </w:rPr>
            </w:pPr>
          </w:p>
          <w:p w14:paraId="65A3A3BE" w14:textId="5F88F471" w:rsidR="001B4218" w:rsidRDefault="001B4218" w:rsidP="00284A59">
            <w:pPr>
              <w:spacing w:line="276" w:lineRule="auto"/>
              <w:jc w:val="center"/>
              <w:rPr>
                <w:rFonts w:ascii="GHEA Grapalat" w:hAnsi="GHEA Grapalat"/>
                <w:b/>
              </w:rPr>
            </w:pPr>
          </w:p>
          <w:p w14:paraId="24166E2A" w14:textId="1B8C588E" w:rsidR="001B4218" w:rsidRDefault="001B4218" w:rsidP="00284A59">
            <w:pPr>
              <w:spacing w:line="276" w:lineRule="auto"/>
              <w:jc w:val="center"/>
              <w:rPr>
                <w:rFonts w:ascii="GHEA Grapalat" w:hAnsi="GHEA Grapalat"/>
                <w:b/>
              </w:rPr>
            </w:pPr>
          </w:p>
          <w:p w14:paraId="722DF754" w14:textId="163F3E8A" w:rsidR="001B4218" w:rsidRDefault="001B4218" w:rsidP="00284A59">
            <w:pPr>
              <w:spacing w:line="276" w:lineRule="auto"/>
              <w:jc w:val="center"/>
              <w:rPr>
                <w:rFonts w:ascii="GHEA Grapalat" w:hAnsi="GHEA Grapalat"/>
                <w:b/>
              </w:rPr>
            </w:pPr>
          </w:p>
          <w:p w14:paraId="040C98CF" w14:textId="77777777" w:rsidR="001B4218" w:rsidRDefault="001B4218" w:rsidP="001B4218">
            <w:pPr>
              <w:spacing w:line="276" w:lineRule="auto"/>
              <w:jc w:val="center"/>
              <w:rPr>
                <w:rFonts w:ascii="GHEA Grapalat" w:hAnsi="GHEA Grapalat"/>
                <w:b/>
              </w:rPr>
            </w:pPr>
            <w:r w:rsidRPr="001B4218">
              <w:rPr>
                <w:rFonts w:ascii="GHEA Grapalat" w:hAnsi="GHEA Grapalat"/>
                <w:b/>
              </w:rPr>
              <w:t>82</w:t>
            </w:r>
            <w:r w:rsidRPr="001B4218">
              <w:rPr>
                <w:rFonts w:ascii="Cambria Math" w:hAnsi="Cambria Math" w:cs="Cambria Math"/>
                <w:b/>
              </w:rPr>
              <w:t>․</w:t>
            </w:r>
            <w:r w:rsidRPr="001B4218">
              <w:rPr>
                <w:rFonts w:ascii="GHEA Grapalat" w:hAnsi="GHEA Grapalat"/>
                <w:b/>
              </w:rPr>
              <w:t xml:space="preserve"> Չի ընդունվել։</w:t>
            </w:r>
          </w:p>
          <w:p w14:paraId="7BEE8355" w14:textId="4E2BDEBB" w:rsidR="001B4218" w:rsidRPr="001B4218" w:rsidRDefault="001B4218" w:rsidP="001B4218">
            <w:pPr>
              <w:spacing w:line="276" w:lineRule="auto"/>
              <w:jc w:val="both"/>
              <w:rPr>
                <w:rFonts w:ascii="GHEA Grapalat" w:hAnsi="GHEA Grapalat"/>
              </w:rPr>
            </w:pPr>
            <w:r w:rsidRPr="001B4218">
              <w:rPr>
                <w:rFonts w:ascii="GHEA Grapalat" w:hAnsi="GHEA Grapalat"/>
              </w:rPr>
              <w:t xml:space="preserve"> Առաջարկվող ձևակերպումը տարընթերցումների տեղիք կարող է առաջացնել։ Ձեռք բերված տեղեկությունները պետական մարմիններում և ՏԻՄ-երում մշակվում են:</w:t>
            </w:r>
          </w:p>
          <w:p w14:paraId="134EFD44" w14:textId="731D8148" w:rsidR="001B4218" w:rsidRDefault="001B4218" w:rsidP="00284A59">
            <w:pPr>
              <w:spacing w:line="276" w:lineRule="auto"/>
              <w:jc w:val="center"/>
              <w:rPr>
                <w:rFonts w:ascii="GHEA Grapalat" w:hAnsi="GHEA Grapalat"/>
                <w:b/>
              </w:rPr>
            </w:pPr>
          </w:p>
          <w:p w14:paraId="24E7874F" w14:textId="77777777" w:rsidR="001B4218" w:rsidRPr="001B4218" w:rsidRDefault="001B4218" w:rsidP="001B4218">
            <w:pPr>
              <w:spacing w:line="276" w:lineRule="auto"/>
              <w:jc w:val="center"/>
              <w:rPr>
                <w:rFonts w:ascii="GHEA Grapalat" w:hAnsi="GHEA Grapalat"/>
                <w:b/>
              </w:rPr>
            </w:pPr>
            <w:r w:rsidRPr="001B4218">
              <w:rPr>
                <w:rFonts w:ascii="GHEA Grapalat" w:hAnsi="GHEA Grapalat"/>
                <w:b/>
              </w:rPr>
              <w:t>83</w:t>
            </w:r>
            <w:r w:rsidRPr="001B4218">
              <w:rPr>
                <w:rFonts w:ascii="Cambria Math" w:hAnsi="Cambria Math" w:cs="Cambria Math"/>
                <w:b/>
              </w:rPr>
              <w:t>․</w:t>
            </w:r>
            <w:r w:rsidRPr="001B4218">
              <w:rPr>
                <w:rFonts w:ascii="GHEA Grapalat" w:hAnsi="GHEA Grapalat"/>
                <w:b/>
              </w:rPr>
              <w:t xml:space="preserve"> Ընդունվել է։</w:t>
            </w:r>
          </w:p>
          <w:p w14:paraId="4DF5A6C2" w14:textId="77777777" w:rsidR="001B4218" w:rsidRPr="001B4218" w:rsidRDefault="001B4218" w:rsidP="00284A59">
            <w:pPr>
              <w:spacing w:line="276" w:lineRule="auto"/>
              <w:jc w:val="center"/>
              <w:rPr>
                <w:rFonts w:ascii="GHEA Grapalat" w:hAnsi="GHEA Grapalat"/>
                <w:b/>
              </w:rPr>
            </w:pPr>
          </w:p>
          <w:p w14:paraId="2419EB83" w14:textId="77777777" w:rsidR="007D2663" w:rsidRPr="00545632" w:rsidRDefault="007D2663" w:rsidP="00284A59">
            <w:pPr>
              <w:spacing w:line="276" w:lineRule="auto"/>
              <w:jc w:val="center"/>
              <w:rPr>
                <w:rFonts w:ascii="GHEA Grapalat" w:hAnsi="GHEA Grapalat"/>
                <w:b/>
              </w:rPr>
            </w:pPr>
          </w:p>
          <w:p w14:paraId="38A4F1E0" w14:textId="4FF47A17" w:rsidR="007D2663" w:rsidRDefault="007D2663" w:rsidP="00284A59">
            <w:pPr>
              <w:spacing w:line="276" w:lineRule="auto"/>
              <w:jc w:val="center"/>
              <w:rPr>
                <w:rFonts w:ascii="GHEA Grapalat" w:hAnsi="GHEA Grapalat"/>
                <w:b/>
              </w:rPr>
            </w:pPr>
          </w:p>
          <w:p w14:paraId="70FC9BB8" w14:textId="464E7692" w:rsidR="001B4218" w:rsidRDefault="001B4218" w:rsidP="00284A59">
            <w:pPr>
              <w:spacing w:line="276" w:lineRule="auto"/>
              <w:jc w:val="center"/>
              <w:rPr>
                <w:rFonts w:ascii="GHEA Grapalat" w:hAnsi="GHEA Grapalat"/>
                <w:b/>
              </w:rPr>
            </w:pPr>
          </w:p>
          <w:p w14:paraId="4B279D60" w14:textId="4AEB651C" w:rsidR="001B4218" w:rsidRDefault="001B4218" w:rsidP="00284A59">
            <w:pPr>
              <w:spacing w:line="276" w:lineRule="auto"/>
              <w:jc w:val="center"/>
              <w:rPr>
                <w:rFonts w:ascii="GHEA Grapalat" w:hAnsi="GHEA Grapalat"/>
                <w:b/>
              </w:rPr>
            </w:pPr>
          </w:p>
          <w:p w14:paraId="78CBF4B5" w14:textId="2F234EE3" w:rsidR="001B4218" w:rsidRPr="001B4218" w:rsidRDefault="001B4218" w:rsidP="001B4218">
            <w:pPr>
              <w:spacing w:line="276" w:lineRule="auto"/>
              <w:jc w:val="center"/>
              <w:rPr>
                <w:rFonts w:ascii="GHEA Grapalat" w:hAnsi="GHEA Grapalat"/>
                <w:b/>
              </w:rPr>
            </w:pPr>
            <w:r w:rsidRPr="001B4218">
              <w:rPr>
                <w:rFonts w:ascii="GHEA Grapalat" w:hAnsi="GHEA Grapalat"/>
                <w:b/>
              </w:rPr>
              <w:t>84</w:t>
            </w:r>
            <w:r w:rsidRPr="001B4218">
              <w:rPr>
                <w:rFonts w:ascii="Cambria Math" w:hAnsi="Cambria Math" w:cs="Cambria Math"/>
                <w:b/>
              </w:rPr>
              <w:t>․</w:t>
            </w:r>
            <w:r w:rsidRPr="009648C0">
              <w:rPr>
                <w:rFonts w:ascii="Cambria Math" w:hAnsi="Cambria Math" w:cs="Cambria Math"/>
                <w:b/>
              </w:rPr>
              <w:t xml:space="preserve"> </w:t>
            </w:r>
            <w:r w:rsidRPr="001B4218">
              <w:rPr>
                <w:rFonts w:ascii="GHEA Grapalat" w:hAnsi="GHEA Grapalat"/>
                <w:b/>
              </w:rPr>
              <w:t>Չի ընդունվել։</w:t>
            </w:r>
          </w:p>
          <w:p w14:paraId="4377C202" w14:textId="77777777" w:rsidR="001B4218" w:rsidRPr="001B4218" w:rsidRDefault="001B4218" w:rsidP="001B4218">
            <w:pPr>
              <w:spacing w:line="276" w:lineRule="auto"/>
              <w:jc w:val="both"/>
              <w:rPr>
                <w:rFonts w:ascii="GHEA Grapalat" w:hAnsi="GHEA Grapalat"/>
              </w:rPr>
            </w:pPr>
            <w:r w:rsidRPr="001B4218">
              <w:rPr>
                <w:rFonts w:ascii="GHEA Grapalat" w:hAnsi="GHEA Grapalat"/>
              </w:rPr>
              <w:t>Նշված դրույթը վերաբերում է հանրային հսկողությանը, այլ ոչ թե որևէ մարմնի կողմից մեկ այլ մարմնի նկատմամբ հսկողությանը։ Այս նորմը նպաստում է ժողովրդավարական արժեքների խորացմանը և շեշտադրում է պետական մարմինների կողմից հանրությանը ծառայություններ մատուցելու սկզբունքը և նրանց հաշվետվողականությունը հանրության առաջ։</w:t>
            </w:r>
          </w:p>
          <w:p w14:paraId="4392C7BA" w14:textId="77777777" w:rsidR="001B4218" w:rsidRPr="001B4218" w:rsidRDefault="001B4218" w:rsidP="001B4218">
            <w:pPr>
              <w:spacing w:line="276" w:lineRule="auto"/>
              <w:jc w:val="both"/>
              <w:rPr>
                <w:rFonts w:ascii="GHEA Grapalat" w:hAnsi="GHEA Grapalat"/>
                <w:b/>
              </w:rPr>
            </w:pPr>
          </w:p>
          <w:p w14:paraId="21DDBE97" w14:textId="77777777" w:rsidR="007D2663" w:rsidRPr="00545632" w:rsidRDefault="007D2663" w:rsidP="00284A59">
            <w:pPr>
              <w:spacing w:line="276" w:lineRule="auto"/>
              <w:jc w:val="center"/>
              <w:rPr>
                <w:rFonts w:ascii="GHEA Grapalat" w:hAnsi="GHEA Grapalat"/>
                <w:b/>
              </w:rPr>
            </w:pPr>
          </w:p>
          <w:p w14:paraId="668DEF8B" w14:textId="77777777" w:rsidR="007D2663" w:rsidRPr="00545632" w:rsidRDefault="007D2663" w:rsidP="00284A59">
            <w:pPr>
              <w:spacing w:line="276" w:lineRule="auto"/>
              <w:jc w:val="center"/>
              <w:rPr>
                <w:rFonts w:ascii="GHEA Grapalat" w:hAnsi="GHEA Grapalat"/>
                <w:b/>
              </w:rPr>
            </w:pPr>
          </w:p>
          <w:p w14:paraId="79C0F178" w14:textId="70BCE26D" w:rsidR="001B4218" w:rsidRPr="001B4218" w:rsidRDefault="001B4218" w:rsidP="001B4218">
            <w:pPr>
              <w:spacing w:line="276" w:lineRule="auto"/>
              <w:jc w:val="center"/>
              <w:rPr>
                <w:rFonts w:ascii="GHEA Grapalat" w:hAnsi="GHEA Grapalat"/>
                <w:b/>
              </w:rPr>
            </w:pPr>
            <w:r w:rsidRPr="001B4218">
              <w:rPr>
                <w:rFonts w:ascii="GHEA Grapalat" w:hAnsi="GHEA Grapalat"/>
                <w:b/>
              </w:rPr>
              <w:t>85</w:t>
            </w:r>
            <w:r w:rsidRPr="001B4218">
              <w:rPr>
                <w:rFonts w:ascii="Cambria Math" w:hAnsi="Cambria Math" w:cs="Cambria Math"/>
                <w:b/>
              </w:rPr>
              <w:t xml:space="preserve">․ </w:t>
            </w:r>
            <w:r w:rsidRPr="001B4218">
              <w:rPr>
                <w:rFonts w:ascii="GHEA Grapalat" w:hAnsi="GHEA Grapalat"/>
                <w:b/>
              </w:rPr>
              <w:t>Ընդունվել է։</w:t>
            </w:r>
          </w:p>
          <w:p w14:paraId="1273218E" w14:textId="77777777" w:rsidR="007D2663" w:rsidRPr="00545632" w:rsidRDefault="007D2663" w:rsidP="00284A59">
            <w:pPr>
              <w:spacing w:line="276" w:lineRule="auto"/>
              <w:jc w:val="center"/>
              <w:rPr>
                <w:rFonts w:ascii="GHEA Grapalat" w:hAnsi="GHEA Grapalat"/>
                <w:b/>
              </w:rPr>
            </w:pPr>
          </w:p>
          <w:p w14:paraId="195D70A1" w14:textId="77777777" w:rsidR="007D2663" w:rsidRPr="00545632" w:rsidRDefault="007D2663" w:rsidP="00284A59">
            <w:pPr>
              <w:spacing w:line="276" w:lineRule="auto"/>
              <w:jc w:val="center"/>
              <w:rPr>
                <w:rFonts w:ascii="GHEA Grapalat" w:hAnsi="GHEA Grapalat"/>
                <w:b/>
              </w:rPr>
            </w:pPr>
          </w:p>
          <w:p w14:paraId="11735B20" w14:textId="77777777" w:rsidR="007D2663" w:rsidRPr="00545632" w:rsidRDefault="007D2663" w:rsidP="00284A59">
            <w:pPr>
              <w:spacing w:line="276" w:lineRule="auto"/>
              <w:jc w:val="center"/>
              <w:rPr>
                <w:rFonts w:ascii="GHEA Grapalat" w:hAnsi="GHEA Grapalat"/>
                <w:b/>
              </w:rPr>
            </w:pPr>
          </w:p>
          <w:p w14:paraId="793D7376" w14:textId="77777777" w:rsidR="007D2663" w:rsidRPr="00545632" w:rsidRDefault="007D2663" w:rsidP="00284A59">
            <w:pPr>
              <w:spacing w:line="276" w:lineRule="auto"/>
              <w:jc w:val="center"/>
              <w:rPr>
                <w:rFonts w:ascii="GHEA Grapalat" w:hAnsi="GHEA Grapalat"/>
                <w:b/>
              </w:rPr>
            </w:pPr>
          </w:p>
          <w:p w14:paraId="49EE12B5" w14:textId="77777777" w:rsidR="007D2663" w:rsidRPr="00545632" w:rsidRDefault="007D2663" w:rsidP="00284A59">
            <w:pPr>
              <w:spacing w:line="276" w:lineRule="auto"/>
              <w:jc w:val="center"/>
              <w:rPr>
                <w:rFonts w:ascii="GHEA Grapalat" w:hAnsi="GHEA Grapalat"/>
                <w:b/>
              </w:rPr>
            </w:pPr>
          </w:p>
          <w:p w14:paraId="49A3AC6F" w14:textId="3A6C1D66" w:rsidR="007D2663" w:rsidRPr="00545632" w:rsidRDefault="007D2663" w:rsidP="001B4218">
            <w:pPr>
              <w:spacing w:line="276" w:lineRule="auto"/>
              <w:rPr>
                <w:rFonts w:ascii="GHEA Grapalat" w:hAnsi="GHEA Grapalat"/>
                <w:b/>
              </w:rPr>
            </w:pPr>
          </w:p>
          <w:p w14:paraId="33609901" w14:textId="77777777" w:rsidR="001B4218" w:rsidRPr="001B4218" w:rsidRDefault="001B4218" w:rsidP="001B4218">
            <w:pPr>
              <w:spacing w:line="276" w:lineRule="auto"/>
              <w:jc w:val="center"/>
              <w:rPr>
                <w:rFonts w:ascii="GHEA Grapalat" w:hAnsi="GHEA Grapalat"/>
                <w:b/>
              </w:rPr>
            </w:pPr>
            <w:r w:rsidRPr="001B4218">
              <w:rPr>
                <w:rFonts w:ascii="GHEA Grapalat" w:hAnsi="GHEA Grapalat"/>
                <w:b/>
              </w:rPr>
              <w:t>86</w:t>
            </w:r>
            <w:r w:rsidRPr="001B4218">
              <w:rPr>
                <w:rFonts w:ascii="Cambria Math" w:hAnsi="Cambria Math" w:cs="Cambria Math"/>
                <w:b/>
              </w:rPr>
              <w:t>․</w:t>
            </w:r>
            <w:r w:rsidRPr="001B4218">
              <w:rPr>
                <w:rFonts w:ascii="GHEA Grapalat" w:hAnsi="GHEA Grapalat"/>
                <w:b/>
              </w:rPr>
              <w:t xml:space="preserve"> Չի ընդունվել։</w:t>
            </w:r>
          </w:p>
          <w:p w14:paraId="743EE2BB" w14:textId="77777777" w:rsidR="001B4218" w:rsidRPr="001B4218" w:rsidRDefault="001B4218" w:rsidP="001B4218">
            <w:pPr>
              <w:spacing w:line="276" w:lineRule="auto"/>
              <w:jc w:val="both"/>
              <w:rPr>
                <w:rFonts w:ascii="GHEA Grapalat" w:hAnsi="GHEA Grapalat"/>
              </w:rPr>
            </w:pPr>
            <w:r w:rsidRPr="001B4218">
              <w:rPr>
                <w:rFonts w:ascii="GHEA Grapalat" w:hAnsi="GHEA Grapalat"/>
              </w:rPr>
              <w:t>Տեղեկությունները սույն օրենքի և «Պետական գաղտնիքի մասին» օրենքի նախագծի համաձայն ենթակա են դասակարգման, որի ընթացակարգը սահմանելու է կառավարությունը։</w:t>
            </w:r>
          </w:p>
          <w:p w14:paraId="2143DEF5" w14:textId="77777777" w:rsidR="007D2663" w:rsidRPr="00545632" w:rsidRDefault="007D2663" w:rsidP="00284A59">
            <w:pPr>
              <w:spacing w:line="276" w:lineRule="auto"/>
              <w:jc w:val="center"/>
              <w:rPr>
                <w:rFonts w:ascii="GHEA Grapalat" w:hAnsi="GHEA Grapalat"/>
                <w:b/>
              </w:rPr>
            </w:pPr>
          </w:p>
          <w:p w14:paraId="56F1FF13" w14:textId="77777777" w:rsidR="001B4218" w:rsidRDefault="001B4218" w:rsidP="001B4218">
            <w:pPr>
              <w:spacing w:line="276" w:lineRule="auto"/>
              <w:jc w:val="center"/>
              <w:rPr>
                <w:rFonts w:ascii="GHEA Grapalat" w:hAnsi="GHEA Grapalat"/>
                <w:b/>
              </w:rPr>
            </w:pPr>
          </w:p>
          <w:p w14:paraId="4B69CDAD" w14:textId="4F838756" w:rsidR="001B4218" w:rsidRPr="001B4218" w:rsidRDefault="001B4218" w:rsidP="001B4218">
            <w:pPr>
              <w:spacing w:line="276" w:lineRule="auto"/>
              <w:jc w:val="center"/>
              <w:rPr>
                <w:rFonts w:ascii="GHEA Grapalat" w:hAnsi="GHEA Grapalat"/>
                <w:b/>
              </w:rPr>
            </w:pPr>
            <w:r w:rsidRPr="001B4218">
              <w:rPr>
                <w:rFonts w:ascii="GHEA Grapalat" w:hAnsi="GHEA Grapalat"/>
                <w:b/>
              </w:rPr>
              <w:t>87</w:t>
            </w:r>
            <w:r w:rsidRPr="001B4218">
              <w:rPr>
                <w:rFonts w:ascii="Cambria Math" w:hAnsi="Cambria Math" w:cs="Cambria Math"/>
                <w:b/>
              </w:rPr>
              <w:t>․</w:t>
            </w:r>
            <w:r w:rsidRPr="001B4218">
              <w:rPr>
                <w:rFonts w:ascii="GHEA Grapalat" w:hAnsi="GHEA Grapalat"/>
                <w:b/>
              </w:rPr>
              <w:t xml:space="preserve"> Ընդունվել է։</w:t>
            </w:r>
          </w:p>
          <w:p w14:paraId="11A0E8F5" w14:textId="77777777" w:rsidR="007D2663" w:rsidRPr="00545632" w:rsidRDefault="007D2663" w:rsidP="00284A59">
            <w:pPr>
              <w:spacing w:line="276" w:lineRule="auto"/>
              <w:jc w:val="center"/>
              <w:rPr>
                <w:rFonts w:ascii="GHEA Grapalat" w:hAnsi="GHEA Grapalat"/>
                <w:b/>
              </w:rPr>
            </w:pPr>
          </w:p>
          <w:p w14:paraId="439ADBEB" w14:textId="77777777" w:rsidR="007D2663" w:rsidRPr="00545632" w:rsidRDefault="007D2663" w:rsidP="00284A59">
            <w:pPr>
              <w:spacing w:line="276" w:lineRule="auto"/>
              <w:jc w:val="center"/>
              <w:rPr>
                <w:rFonts w:ascii="GHEA Grapalat" w:hAnsi="GHEA Grapalat"/>
                <w:b/>
              </w:rPr>
            </w:pPr>
          </w:p>
          <w:p w14:paraId="64047324" w14:textId="77777777" w:rsidR="007D2663" w:rsidRPr="00545632" w:rsidRDefault="007D2663" w:rsidP="00284A59">
            <w:pPr>
              <w:spacing w:line="276" w:lineRule="auto"/>
              <w:jc w:val="center"/>
              <w:rPr>
                <w:rFonts w:ascii="GHEA Grapalat" w:hAnsi="GHEA Grapalat"/>
                <w:b/>
              </w:rPr>
            </w:pPr>
          </w:p>
          <w:p w14:paraId="1AF0C361" w14:textId="77777777" w:rsidR="007D2663" w:rsidRPr="00545632" w:rsidRDefault="007D2663" w:rsidP="00284A59">
            <w:pPr>
              <w:spacing w:line="276" w:lineRule="auto"/>
              <w:jc w:val="center"/>
              <w:rPr>
                <w:rFonts w:ascii="GHEA Grapalat" w:hAnsi="GHEA Grapalat"/>
                <w:b/>
              </w:rPr>
            </w:pPr>
          </w:p>
          <w:p w14:paraId="2B44F124" w14:textId="77777777" w:rsidR="007D2663" w:rsidRPr="00545632" w:rsidRDefault="007D2663" w:rsidP="00284A59">
            <w:pPr>
              <w:spacing w:line="276" w:lineRule="auto"/>
              <w:jc w:val="center"/>
              <w:rPr>
                <w:rFonts w:ascii="GHEA Grapalat" w:hAnsi="GHEA Grapalat"/>
                <w:b/>
              </w:rPr>
            </w:pPr>
          </w:p>
          <w:p w14:paraId="27BF3C52" w14:textId="7B725C94" w:rsidR="007D2663" w:rsidRDefault="007D2663" w:rsidP="00284A59">
            <w:pPr>
              <w:spacing w:line="276" w:lineRule="auto"/>
              <w:jc w:val="center"/>
              <w:rPr>
                <w:rFonts w:ascii="GHEA Grapalat" w:hAnsi="GHEA Grapalat"/>
                <w:b/>
              </w:rPr>
            </w:pPr>
          </w:p>
          <w:p w14:paraId="6D56952C" w14:textId="1D41A452" w:rsidR="00E25EE7" w:rsidRDefault="00E25EE7" w:rsidP="00284A59">
            <w:pPr>
              <w:spacing w:line="276" w:lineRule="auto"/>
              <w:jc w:val="center"/>
              <w:rPr>
                <w:rFonts w:ascii="GHEA Grapalat" w:hAnsi="GHEA Grapalat"/>
                <w:b/>
              </w:rPr>
            </w:pPr>
          </w:p>
          <w:p w14:paraId="7A49A544" w14:textId="4705453B" w:rsidR="00E25EE7" w:rsidRDefault="00E25EE7" w:rsidP="00284A59">
            <w:pPr>
              <w:spacing w:line="276" w:lineRule="auto"/>
              <w:jc w:val="center"/>
              <w:rPr>
                <w:rFonts w:ascii="GHEA Grapalat" w:hAnsi="GHEA Grapalat"/>
                <w:b/>
              </w:rPr>
            </w:pPr>
          </w:p>
          <w:p w14:paraId="303DD322" w14:textId="2CB0FE82" w:rsidR="00E25EE7" w:rsidRDefault="00E25EE7" w:rsidP="00284A59">
            <w:pPr>
              <w:spacing w:line="276" w:lineRule="auto"/>
              <w:jc w:val="center"/>
              <w:rPr>
                <w:rFonts w:ascii="GHEA Grapalat" w:hAnsi="GHEA Grapalat"/>
                <w:b/>
              </w:rPr>
            </w:pPr>
          </w:p>
          <w:p w14:paraId="1D207FB8" w14:textId="555655C6" w:rsidR="00E25EE7" w:rsidRDefault="00E25EE7" w:rsidP="00284A59">
            <w:pPr>
              <w:spacing w:line="276" w:lineRule="auto"/>
              <w:jc w:val="center"/>
              <w:rPr>
                <w:rFonts w:ascii="GHEA Grapalat" w:hAnsi="GHEA Grapalat"/>
                <w:b/>
              </w:rPr>
            </w:pPr>
          </w:p>
          <w:p w14:paraId="6C257AB2" w14:textId="7CC659DE" w:rsidR="00E25EE7" w:rsidRDefault="00E25EE7" w:rsidP="00284A59">
            <w:pPr>
              <w:spacing w:line="276" w:lineRule="auto"/>
              <w:jc w:val="center"/>
              <w:rPr>
                <w:rFonts w:ascii="GHEA Grapalat" w:hAnsi="GHEA Grapalat"/>
                <w:b/>
              </w:rPr>
            </w:pPr>
          </w:p>
          <w:p w14:paraId="60728ADD" w14:textId="04C2FBA5" w:rsidR="00E25EE7" w:rsidRDefault="00E25EE7" w:rsidP="00284A59">
            <w:pPr>
              <w:spacing w:line="276" w:lineRule="auto"/>
              <w:jc w:val="center"/>
              <w:rPr>
                <w:rFonts w:ascii="GHEA Grapalat" w:hAnsi="GHEA Grapalat"/>
                <w:b/>
              </w:rPr>
            </w:pPr>
          </w:p>
          <w:p w14:paraId="473C8BB5" w14:textId="203DC889" w:rsidR="00E25EE7" w:rsidRDefault="00E25EE7" w:rsidP="00284A59">
            <w:pPr>
              <w:spacing w:line="276" w:lineRule="auto"/>
              <w:jc w:val="center"/>
              <w:rPr>
                <w:rFonts w:ascii="GHEA Grapalat" w:hAnsi="GHEA Grapalat"/>
                <w:b/>
              </w:rPr>
            </w:pPr>
          </w:p>
          <w:p w14:paraId="7D42ED0F" w14:textId="3DA4B7E9" w:rsidR="00E25EE7" w:rsidRDefault="00E25EE7" w:rsidP="00284A59">
            <w:pPr>
              <w:spacing w:line="276" w:lineRule="auto"/>
              <w:jc w:val="center"/>
              <w:rPr>
                <w:rFonts w:ascii="GHEA Grapalat" w:hAnsi="GHEA Grapalat"/>
                <w:b/>
              </w:rPr>
            </w:pPr>
          </w:p>
          <w:p w14:paraId="608F6F8A" w14:textId="7AF1D910" w:rsidR="00E25EE7" w:rsidRPr="00E25EE7" w:rsidRDefault="00E25EE7" w:rsidP="00E25EE7">
            <w:pPr>
              <w:spacing w:line="276" w:lineRule="auto"/>
              <w:jc w:val="center"/>
              <w:rPr>
                <w:rFonts w:ascii="GHEA Grapalat" w:hAnsi="GHEA Grapalat"/>
                <w:b/>
              </w:rPr>
            </w:pPr>
            <w:r w:rsidRPr="00E25EE7">
              <w:rPr>
                <w:rFonts w:ascii="GHEA Grapalat" w:hAnsi="GHEA Grapalat"/>
                <w:b/>
              </w:rPr>
              <w:t>88</w:t>
            </w:r>
            <w:r w:rsidRPr="00E25EE7">
              <w:rPr>
                <w:rFonts w:ascii="Cambria Math" w:hAnsi="Cambria Math" w:cs="Cambria Math"/>
                <w:b/>
              </w:rPr>
              <w:t>․</w:t>
            </w:r>
            <w:r w:rsidRPr="00E25EE7">
              <w:rPr>
                <w:rFonts w:ascii="GHEA Grapalat" w:hAnsi="GHEA Grapalat" w:cs="Cambria Math"/>
                <w:b/>
              </w:rPr>
              <w:t xml:space="preserve"> </w:t>
            </w:r>
            <w:r w:rsidRPr="00E25EE7">
              <w:rPr>
                <w:rFonts w:ascii="GHEA Grapalat" w:hAnsi="GHEA Grapalat"/>
                <w:b/>
              </w:rPr>
              <w:t>Չի ընդունվել։</w:t>
            </w:r>
          </w:p>
          <w:p w14:paraId="79B6F7E4" w14:textId="47A4DA4F" w:rsidR="00E25EE7" w:rsidRDefault="00E25EE7" w:rsidP="00E25EE7">
            <w:pPr>
              <w:spacing w:line="276" w:lineRule="auto"/>
              <w:jc w:val="both"/>
              <w:rPr>
                <w:rFonts w:ascii="GHEA Grapalat" w:hAnsi="GHEA Grapalat"/>
              </w:rPr>
            </w:pPr>
            <w:r w:rsidRPr="00E25EE7">
              <w:rPr>
                <w:rFonts w:ascii="GHEA Grapalat" w:hAnsi="GHEA Grapalat"/>
              </w:rPr>
              <w:lastRenderedPageBreak/>
              <w:t>Նշված նախադասության «որից հետո սույն հոդվածի 1-ին մասում նշված ծառայությունների մատուցման համար իրավական հիմք հանդիսանում է բացառապես շտեմարանում առկա տվյալը կամ տեղեկությունը» դրույթը, մեր կարծիքով չի հանդիսանում անցումային դրույթ։</w:t>
            </w:r>
          </w:p>
          <w:p w14:paraId="1A57ED68" w14:textId="2084DDBF" w:rsidR="00E25EE7" w:rsidRDefault="00E25EE7" w:rsidP="00E25EE7">
            <w:pPr>
              <w:spacing w:line="276" w:lineRule="auto"/>
              <w:jc w:val="both"/>
              <w:rPr>
                <w:rFonts w:ascii="GHEA Grapalat" w:hAnsi="GHEA Grapalat"/>
              </w:rPr>
            </w:pPr>
          </w:p>
          <w:p w14:paraId="243BB9FC" w14:textId="4405B1BC" w:rsidR="00E25EE7" w:rsidRDefault="00E25EE7" w:rsidP="00E25EE7">
            <w:pPr>
              <w:spacing w:line="276" w:lineRule="auto"/>
              <w:jc w:val="both"/>
              <w:rPr>
                <w:rFonts w:ascii="GHEA Grapalat" w:hAnsi="GHEA Grapalat"/>
              </w:rPr>
            </w:pPr>
          </w:p>
          <w:p w14:paraId="29804354" w14:textId="2926D126" w:rsidR="00E25EE7" w:rsidRDefault="00E25EE7" w:rsidP="00E25EE7">
            <w:pPr>
              <w:spacing w:line="276" w:lineRule="auto"/>
              <w:jc w:val="both"/>
              <w:rPr>
                <w:rFonts w:ascii="GHEA Grapalat" w:hAnsi="GHEA Grapalat"/>
              </w:rPr>
            </w:pPr>
          </w:p>
          <w:p w14:paraId="51326D2E" w14:textId="198B49F3" w:rsidR="00E25EE7" w:rsidRDefault="00E25EE7" w:rsidP="00E25EE7">
            <w:pPr>
              <w:spacing w:line="276" w:lineRule="auto"/>
              <w:jc w:val="both"/>
              <w:rPr>
                <w:rFonts w:ascii="GHEA Grapalat" w:hAnsi="GHEA Grapalat"/>
              </w:rPr>
            </w:pPr>
          </w:p>
          <w:p w14:paraId="0FA0BCE8" w14:textId="711E93BA" w:rsidR="00E25EE7" w:rsidRDefault="00E25EE7" w:rsidP="00E25EE7">
            <w:pPr>
              <w:spacing w:line="276" w:lineRule="auto"/>
              <w:jc w:val="both"/>
              <w:rPr>
                <w:rFonts w:ascii="GHEA Grapalat" w:hAnsi="GHEA Grapalat"/>
              </w:rPr>
            </w:pPr>
          </w:p>
          <w:p w14:paraId="3D1644AD" w14:textId="278CBB38" w:rsidR="00E25EE7" w:rsidRDefault="00E25EE7" w:rsidP="00E25EE7">
            <w:pPr>
              <w:spacing w:line="276" w:lineRule="auto"/>
              <w:jc w:val="both"/>
              <w:rPr>
                <w:rFonts w:ascii="GHEA Grapalat" w:hAnsi="GHEA Grapalat"/>
              </w:rPr>
            </w:pPr>
          </w:p>
          <w:p w14:paraId="5CF70A6A" w14:textId="6236B059" w:rsidR="00E25EE7" w:rsidRDefault="00E25EE7" w:rsidP="00E25EE7">
            <w:pPr>
              <w:spacing w:line="276" w:lineRule="auto"/>
              <w:jc w:val="both"/>
              <w:rPr>
                <w:rFonts w:ascii="GHEA Grapalat" w:hAnsi="GHEA Grapalat"/>
              </w:rPr>
            </w:pPr>
          </w:p>
          <w:p w14:paraId="67184449" w14:textId="7276AE2E" w:rsidR="00E25EE7" w:rsidRDefault="00E25EE7" w:rsidP="00E25EE7">
            <w:pPr>
              <w:spacing w:line="276" w:lineRule="auto"/>
              <w:jc w:val="both"/>
              <w:rPr>
                <w:rFonts w:ascii="GHEA Grapalat" w:hAnsi="GHEA Grapalat"/>
              </w:rPr>
            </w:pPr>
          </w:p>
          <w:p w14:paraId="742DF9F0" w14:textId="68383D17" w:rsidR="00E25EE7" w:rsidRDefault="00E25EE7" w:rsidP="00E25EE7">
            <w:pPr>
              <w:spacing w:line="276" w:lineRule="auto"/>
              <w:jc w:val="both"/>
              <w:rPr>
                <w:rFonts w:ascii="GHEA Grapalat" w:hAnsi="GHEA Grapalat"/>
              </w:rPr>
            </w:pPr>
          </w:p>
          <w:p w14:paraId="508C8E98" w14:textId="77777777" w:rsidR="00E25EE7" w:rsidRDefault="00E25EE7" w:rsidP="00E25EE7">
            <w:pPr>
              <w:spacing w:line="276" w:lineRule="auto"/>
              <w:jc w:val="both"/>
              <w:rPr>
                <w:rFonts w:ascii="GHEA Grapalat" w:hAnsi="GHEA Grapalat"/>
              </w:rPr>
            </w:pPr>
          </w:p>
          <w:p w14:paraId="1FC0E581" w14:textId="0003D4F8" w:rsidR="00E25EE7" w:rsidRPr="00E25EE7" w:rsidRDefault="00E25EE7" w:rsidP="00E25EE7">
            <w:pPr>
              <w:spacing w:line="276" w:lineRule="auto"/>
              <w:jc w:val="center"/>
              <w:rPr>
                <w:rFonts w:ascii="GHEA Grapalat" w:hAnsi="GHEA Grapalat"/>
                <w:b/>
              </w:rPr>
            </w:pPr>
            <w:r w:rsidRPr="00E25EE7">
              <w:rPr>
                <w:rFonts w:ascii="GHEA Grapalat" w:hAnsi="GHEA Grapalat"/>
                <w:b/>
              </w:rPr>
              <w:t>89</w:t>
            </w:r>
            <w:r w:rsidRPr="00E25EE7">
              <w:rPr>
                <w:rFonts w:ascii="Cambria Math" w:hAnsi="Cambria Math" w:cs="Cambria Math"/>
                <w:b/>
              </w:rPr>
              <w:t>․</w:t>
            </w:r>
            <w:r w:rsidRPr="00E25EE7">
              <w:rPr>
                <w:rFonts w:ascii="GHEA Grapalat" w:hAnsi="GHEA Grapalat" w:cs="Cambria Math"/>
                <w:b/>
              </w:rPr>
              <w:t xml:space="preserve">  </w:t>
            </w:r>
            <w:r w:rsidRPr="00E25EE7">
              <w:rPr>
                <w:rFonts w:ascii="GHEA Grapalat" w:hAnsi="GHEA Grapalat"/>
                <w:b/>
              </w:rPr>
              <w:t>Չի ընդունվել։</w:t>
            </w:r>
          </w:p>
          <w:p w14:paraId="17633A69" w14:textId="35B5E7A0" w:rsidR="00E25EE7" w:rsidRPr="00E25EE7" w:rsidRDefault="00E25EE7" w:rsidP="00E25EE7">
            <w:pPr>
              <w:spacing w:line="276" w:lineRule="auto"/>
              <w:jc w:val="both"/>
              <w:rPr>
                <w:rFonts w:ascii="GHEA Grapalat" w:hAnsi="GHEA Grapalat"/>
              </w:rPr>
            </w:pPr>
            <w:r w:rsidRPr="00E25EE7">
              <w:rPr>
                <w:rFonts w:ascii="GHEA Grapalat" w:hAnsi="GHEA Grapalat"/>
              </w:rPr>
              <w:t>Դիտարկումը հստակ չէ։ Նշված ձևակերպումը սահմանում է լիազորող նորմ կառավարության համար։</w:t>
            </w:r>
          </w:p>
          <w:p w14:paraId="26AC2F32" w14:textId="04D52CEC" w:rsidR="00E25EE7" w:rsidRPr="00E25EE7" w:rsidRDefault="00E25EE7" w:rsidP="00E25EE7">
            <w:pPr>
              <w:spacing w:line="276" w:lineRule="auto"/>
              <w:jc w:val="center"/>
              <w:rPr>
                <w:rFonts w:ascii="GHEA Grapalat" w:hAnsi="GHEA Grapalat"/>
                <w:b/>
              </w:rPr>
            </w:pPr>
            <w:r w:rsidRPr="00E25EE7">
              <w:rPr>
                <w:rFonts w:ascii="GHEA Grapalat" w:hAnsi="GHEA Grapalat"/>
                <w:b/>
              </w:rPr>
              <w:t>90</w:t>
            </w:r>
            <w:r w:rsidRPr="00E25EE7">
              <w:rPr>
                <w:rFonts w:ascii="Cambria Math" w:hAnsi="Cambria Math" w:cs="Cambria Math"/>
                <w:b/>
              </w:rPr>
              <w:t>․</w:t>
            </w:r>
            <w:r>
              <w:rPr>
                <w:rFonts w:ascii="Cambria Math" w:hAnsi="Cambria Math" w:cs="Cambria Math"/>
                <w:b/>
              </w:rPr>
              <w:t xml:space="preserve"> </w:t>
            </w:r>
            <w:r w:rsidRPr="00E25EE7">
              <w:rPr>
                <w:rFonts w:ascii="GHEA Grapalat" w:hAnsi="GHEA Grapalat"/>
                <w:b/>
              </w:rPr>
              <w:t>Չի ընդունվել։</w:t>
            </w:r>
          </w:p>
          <w:p w14:paraId="369B660F" w14:textId="77777777" w:rsidR="00E25EE7" w:rsidRPr="00E25EE7" w:rsidRDefault="00E25EE7" w:rsidP="00E25EE7">
            <w:pPr>
              <w:spacing w:line="276" w:lineRule="auto"/>
              <w:jc w:val="center"/>
              <w:rPr>
                <w:rFonts w:ascii="GHEA Grapalat" w:hAnsi="GHEA Grapalat"/>
              </w:rPr>
            </w:pPr>
            <w:r w:rsidRPr="00E25EE7">
              <w:rPr>
                <w:rFonts w:ascii="GHEA Grapalat" w:hAnsi="GHEA Grapalat"/>
              </w:rPr>
              <w:t>Դիտարկումը հստակ չէ։</w:t>
            </w:r>
          </w:p>
          <w:p w14:paraId="1B350930" w14:textId="0756E3FC" w:rsidR="00E25EE7" w:rsidRPr="00E25EE7" w:rsidRDefault="00E25EE7" w:rsidP="00E25EE7">
            <w:pPr>
              <w:spacing w:line="276" w:lineRule="auto"/>
              <w:jc w:val="center"/>
              <w:rPr>
                <w:rFonts w:ascii="GHEA Grapalat" w:hAnsi="GHEA Grapalat"/>
                <w:b/>
              </w:rPr>
            </w:pPr>
            <w:r w:rsidRPr="00E25EE7">
              <w:rPr>
                <w:rFonts w:ascii="GHEA Grapalat" w:hAnsi="GHEA Grapalat"/>
                <w:b/>
              </w:rPr>
              <w:t>91</w:t>
            </w:r>
            <w:r w:rsidRPr="00E25EE7">
              <w:rPr>
                <w:rFonts w:ascii="Cambria Math" w:hAnsi="Cambria Math" w:cs="Cambria Math"/>
                <w:b/>
              </w:rPr>
              <w:t>․</w:t>
            </w:r>
            <w:r>
              <w:rPr>
                <w:rFonts w:ascii="Cambria Math" w:hAnsi="Cambria Math" w:cs="Cambria Math"/>
                <w:b/>
              </w:rPr>
              <w:t xml:space="preserve"> </w:t>
            </w:r>
            <w:r w:rsidRPr="00E25EE7">
              <w:rPr>
                <w:rFonts w:ascii="GHEA Grapalat" w:hAnsi="GHEA Grapalat"/>
                <w:b/>
              </w:rPr>
              <w:t>Չի ընդունվել</w:t>
            </w:r>
            <w:r>
              <w:rPr>
                <w:rFonts w:ascii="GHEA Grapalat" w:hAnsi="GHEA Grapalat"/>
                <w:b/>
              </w:rPr>
              <w:t>:</w:t>
            </w:r>
          </w:p>
          <w:p w14:paraId="5CAE324E" w14:textId="77777777" w:rsidR="00E25EE7" w:rsidRPr="00E25EE7" w:rsidRDefault="00E25EE7" w:rsidP="00E25EE7">
            <w:pPr>
              <w:spacing w:line="276" w:lineRule="auto"/>
              <w:jc w:val="both"/>
              <w:rPr>
                <w:rFonts w:ascii="GHEA Grapalat" w:hAnsi="GHEA Grapalat"/>
              </w:rPr>
            </w:pPr>
            <w:r w:rsidRPr="00E25EE7">
              <w:rPr>
                <w:rFonts w:ascii="GHEA Grapalat" w:hAnsi="GHEA Grapalat"/>
              </w:rPr>
              <w:t>Խոսքը տվյալների շտեմարանի տեխնիկական համապատասխանությունը և հավաքվող տվյալների ու դրանց աղբյուրների համապատասխանությունը օրենքով կամ դրա հիման վրա ընդունված իրավական ակտերով սահմանված պահանջներին ներդաշնակեցման մասին է, ինչը հստակ ձևակերպված է նույն մասի առաջին նախադասաությամբ։ Ձևակերպումը երկրորդ նախադասությունում բացակայում է կրկնություններից խուսափելու համար։</w:t>
            </w:r>
          </w:p>
          <w:p w14:paraId="5BBB8616" w14:textId="7B0E602D" w:rsidR="00E25EE7" w:rsidRPr="00E25EE7" w:rsidRDefault="00E25EE7" w:rsidP="00E25EE7">
            <w:pPr>
              <w:spacing w:line="276" w:lineRule="auto"/>
              <w:jc w:val="center"/>
              <w:rPr>
                <w:rFonts w:ascii="GHEA Grapalat" w:hAnsi="GHEA Grapalat"/>
                <w:b/>
              </w:rPr>
            </w:pPr>
            <w:r w:rsidRPr="00E25EE7">
              <w:rPr>
                <w:rFonts w:ascii="GHEA Grapalat" w:hAnsi="GHEA Grapalat"/>
                <w:b/>
              </w:rPr>
              <w:t>92</w:t>
            </w:r>
            <w:r w:rsidRPr="00E25EE7">
              <w:rPr>
                <w:rFonts w:ascii="Cambria Math" w:hAnsi="Cambria Math" w:cs="Cambria Math"/>
                <w:b/>
              </w:rPr>
              <w:t>․</w:t>
            </w:r>
            <w:r>
              <w:rPr>
                <w:rFonts w:ascii="Cambria Math" w:hAnsi="Cambria Math" w:cs="Cambria Math"/>
                <w:b/>
              </w:rPr>
              <w:t xml:space="preserve"> </w:t>
            </w:r>
            <w:r w:rsidRPr="00E25EE7">
              <w:rPr>
                <w:rFonts w:ascii="GHEA Grapalat" w:hAnsi="GHEA Grapalat"/>
                <w:b/>
              </w:rPr>
              <w:t>Չի ընդունվել</w:t>
            </w:r>
            <w:r>
              <w:rPr>
                <w:rFonts w:ascii="GHEA Grapalat" w:hAnsi="GHEA Grapalat"/>
                <w:b/>
              </w:rPr>
              <w:t>:</w:t>
            </w:r>
          </w:p>
          <w:p w14:paraId="4413DAE0" w14:textId="4F600A4B" w:rsidR="00E25EE7" w:rsidRDefault="00E25EE7" w:rsidP="00E25EE7">
            <w:pPr>
              <w:spacing w:line="276" w:lineRule="auto"/>
              <w:jc w:val="both"/>
              <w:rPr>
                <w:rFonts w:ascii="GHEA Grapalat" w:hAnsi="GHEA Grapalat"/>
              </w:rPr>
            </w:pPr>
            <w:r w:rsidRPr="00E25EE7">
              <w:rPr>
                <w:rFonts w:ascii="GHEA Grapalat" w:hAnsi="GHEA Grapalat"/>
              </w:rPr>
              <w:t>Սույն օրենքի նախագիծը և ինքնավար մարմնի մասին օրենքի նախագիծը նախատեսում են բավարար ընթացակարգեր թվարկված ռիսկերը նվազեցնելու համար։</w:t>
            </w:r>
          </w:p>
          <w:p w14:paraId="3CD93901" w14:textId="77777777" w:rsidR="00E25EE7" w:rsidRPr="00E25EE7" w:rsidRDefault="00E25EE7" w:rsidP="00E25EE7">
            <w:pPr>
              <w:spacing w:line="276" w:lineRule="auto"/>
              <w:jc w:val="center"/>
              <w:rPr>
                <w:rFonts w:ascii="GHEA Grapalat" w:hAnsi="GHEA Grapalat"/>
                <w:b/>
              </w:rPr>
            </w:pPr>
            <w:r w:rsidRPr="00E25EE7">
              <w:rPr>
                <w:rFonts w:ascii="GHEA Grapalat" w:hAnsi="GHEA Grapalat"/>
                <w:b/>
              </w:rPr>
              <w:lastRenderedPageBreak/>
              <w:t>93</w:t>
            </w:r>
            <w:r w:rsidRPr="00E25EE7">
              <w:rPr>
                <w:rFonts w:ascii="Cambria Math" w:hAnsi="Cambria Math" w:cs="Cambria Math"/>
                <w:b/>
              </w:rPr>
              <w:t>․</w:t>
            </w:r>
            <w:r w:rsidRPr="00E25EE7">
              <w:rPr>
                <w:rFonts w:ascii="GHEA Grapalat" w:hAnsi="GHEA Grapalat"/>
                <w:b/>
              </w:rPr>
              <w:t xml:space="preserve"> Չի ընդունվել։</w:t>
            </w:r>
          </w:p>
          <w:p w14:paraId="746CBD37" w14:textId="77777777" w:rsidR="00E25EE7" w:rsidRPr="00E25EE7" w:rsidRDefault="00E25EE7" w:rsidP="00E25EE7">
            <w:pPr>
              <w:spacing w:line="276" w:lineRule="auto"/>
              <w:jc w:val="center"/>
              <w:rPr>
                <w:rFonts w:ascii="GHEA Grapalat" w:hAnsi="GHEA Grapalat"/>
              </w:rPr>
            </w:pPr>
            <w:r w:rsidRPr="00E25EE7">
              <w:rPr>
                <w:rFonts w:ascii="GHEA Grapalat" w:hAnsi="GHEA Grapalat"/>
              </w:rPr>
              <w:t>Դիտարկումը հստակ չէ։</w:t>
            </w:r>
          </w:p>
          <w:p w14:paraId="5D9F2FB3" w14:textId="04DB4819" w:rsidR="00E25EE7" w:rsidRPr="00E25EE7" w:rsidRDefault="00E25EE7" w:rsidP="00E25EE7">
            <w:pPr>
              <w:spacing w:line="276" w:lineRule="auto"/>
              <w:jc w:val="center"/>
              <w:rPr>
                <w:rFonts w:ascii="GHEA Grapalat" w:hAnsi="GHEA Grapalat"/>
                <w:b/>
              </w:rPr>
            </w:pPr>
            <w:r w:rsidRPr="00E25EE7">
              <w:rPr>
                <w:rFonts w:ascii="GHEA Grapalat" w:hAnsi="GHEA Grapalat"/>
                <w:b/>
              </w:rPr>
              <w:t>94</w:t>
            </w:r>
            <w:r w:rsidRPr="00E25EE7">
              <w:rPr>
                <w:rFonts w:ascii="Cambria Math" w:hAnsi="Cambria Math" w:cs="Cambria Math"/>
                <w:b/>
              </w:rPr>
              <w:t>․</w:t>
            </w:r>
            <w:r w:rsidRPr="00E25EE7">
              <w:rPr>
                <w:rFonts w:ascii="GHEA Grapalat" w:hAnsi="GHEA Grapalat"/>
                <w:b/>
              </w:rPr>
              <w:t xml:space="preserve"> Չի ընդունվել</w:t>
            </w:r>
            <w:r>
              <w:rPr>
                <w:rFonts w:ascii="GHEA Grapalat" w:hAnsi="GHEA Grapalat"/>
                <w:b/>
              </w:rPr>
              <w:t>:</w:t>
            </w:r>
          </w:p>
          <w:p w14:paraId="3EF5CD47" w14:textId="77777777" w:rsidR="00E25EE7" w:rsidRPr="00E25EE7" w:rsidRDefault="00E25EE7" w:rsidP="00E25EE7">
            <w:pPr>
              <w:spacing w:line="276" w:lineRule="auto"/>
              <w:jc w:val="both"/>
              <w:rPr>
                <w:rFonts w:ascii="GHEA Grapalat" w:hAnsi="GHEA Grapalat"/>
              </w:rPr>
            </w:pPr>
            <w:r w:rsidRPr="00E25EE7">
              <w:rPr>
                <w:rFonts w:ascii="GHEA Grapalat" w:hAnsi="GHEA Grapalat"/>
              </w:rPr>
              <w:t>Գնումների մասին օրենքը թույլ է տալիս կառավարությանը գնման առարկայի առանձնահատկություններից ելնելով սահմանել գման առանձին ընթացակարգ, ինչպես օրինակ ներկայումս սահմանված է շինարարական աշխատանքների ձեռքբերման համար։ Նախատեսվում է առանձնահատկություններ սահմանել 526 -ն որոշմամբ՝ հնարավոր է առանձին հավելվածով։</w:t>
            </w:r>
          </w:p>
          <w:p w14:paraId="2AE24737" w14:textId="4098E99A" w:rsidR="00E25EE7" w:rsidRPr="00E25EE7" w:rsidRDefault="00E25EE7" w:rsidP="00E25EE7">
            <w:pPr>
              <w:spacing w:line="276" w:lineRule="auto"/>
              <w:jc w:val="center"/>
              <w:rPr>
                <w:rFonts w:ascii="GHEA Grapalat" w:hAnsi="GHEA Grapalat"/>
                <w:b/>
              </w:rPr>
            </w:pPr>
            <w:r w:rsidRPr="00E25EE7">
              <w:rPr>
                <w:rFonts w:ascii="GHEA Grapalat" w:hAnsi="GHEA Grapalat"/>
                <w:b/>
              </w:rPr>
              <w:t>95</w:t>
            </w:r>
            <w:r w:rsidRPr="00E25EE7">
              <w:rPr>
                <w:rFonts w:ascii="Cambria Math" w:hAnsi="Cambria Math" w:cs="Cambria Math"/>
                <w:b/>
              </w:rPr>
              <w:t>․</w:t>
            </w:r>
            <w:r>
              <w:rPr>
                <w:rFonts w:ascii="Cambria Math" w:hAnsi="Cambria Math" w:cs="Cambria Math"/>
                <w:b/>
              </w:rPr>
              <w:t xml:space="preserve"> </w:t>
            </w:r>
            <w:r w:rsidRPr="00E25EE7">
              <w:rPr>
                <w:rFonts w:ascii="GHEA Grapalat" w:hAnsi="GHEA Grapalat"/>
                <w:b/>
              </w:rPr>
              <w:t>Չի ընդունվել</w:t>
            </w:r>
            <w:r>
              <w:rPr>
                <w:rFonts w:ascii="GHEA Grapalat" w:hAnsi="GHEA Grapalat"/>
                <w:b/>
              </w:rPr>
              <w:t>:</w:t>
            </w:r>
          </w:p>
          <w:p w14:paraId="45D2D3E9" w14:textId="77777777" w:rsidR="00E25EE7" w:rsidRPr="00E25EE7" w:rsidRDefault="00E25EE7" w:rsidP="00E25EE7">
            <w:pPr>
              <w:spacing w:line="276" w:lineRule="auto"/>
              <w:jc w:val="center"/>
              <w:rPr>
                <w:rFonts w:ascii="GHEA Grapalat" w:hAnsi="GHEA Grapalat"/>
              </w:rPr>
            </w:pPr>
            <w:r w:rsidRPr="00E25EE7">
              <w:rPr>
                <w:rFonts w:ascii="GHEA Grapalat" w:hAnsi="GHEA Grapalat"/>
              </w:rPr>
              <w:t>Դիտարկումը հստակ չէ։</w:t>
            </w:r>
          </w:p>
          <w:p w14:paraId="76B31C82" w14:textId="597719D1" w:rsidR="00D220C7" w:rsidRPr="00D220C7" w:rsidRDefault="00D220C7" w:rsidP="00D220C7">
            <w:pPr>
              <w:spacing w:line="276" w:lineRule="auto"/>
              <w:jc w:val="center"/>
              <w:rPr>
                <w:rFonts w:ascii="GHEA Grapalat" w:hAnsi="GHEA Grapalat"/>
                <w:b/>
              </w:rPr>
            </w:pPr>
            <w:r w:rsidRPr="00D220C7">
              <w:rPr>
                <w:rFonts w:ascii="GHEA Grapalat" w:hAnsi="GHEA Grapalat"/>
                <w:b/>
              </w:rPr>
              <w:t>96</w:t>
            </w:r>
            <w:r w:rsidRPr="00D220C7">
              <w:rPr>
                <w:rFonts w:ascii="Cambria Math" w:hAnsi="Cambria Math" w:cs="Cambria Math"/>
                <w:b/>
              </w:rPr>
              <w:t>․</w:t>
            </w:r>
            <w:r w:rsidRPr="00D220C7">
              <w:rPr>
                <w:rFonts w:ascii="GHEA Grapalat" w:hAnsi="GHEA Grapalat"/>
                <w:b/>
              </w:rPr>
              <w:t xml:space="preserve"> Չի ընդունվել</w:t>
            </w:r>
            <w:r>
              <w:rPr>
                <w:rFonts w:ascii="GHEA Grapalat" w:hAnsi="GHEA Grapalat"/>
                <w:b/>
              </w:rPr>
              <w:t>:</w:t>
            </w:r>
          </w:p>
          <w:p w14:paraId="5059A1CF" w14:textId="77777777" w:rsidR="00D220C7" w:rsidRPr="00D220C7" w:rsidRDefault="00D220C7" w:rsidP="00D220C7">
            <w:pPr>
              <w:spacing w:line="276" w:lineRule="auto"/>
              <w:jc w:val="both"/>
              <w:rPr>
                <w:rFonts w:ascii="GHEA Grapalat" w:hAnsi="GHEA Grapalat"/>
              </w:rPr>
            </w:pPr>
            <w:r w:rsidRPr="00D220C7">
              <w:rPr>
                <w:rFonts w:ascii="GHEA Grapalat" w:hAnsi="GHEA Grapalat"/>
              </w:rPr>
              <w:t>Նախագծի քննարկման օրենքով նախատեսված փուլերում ժամկետները հնարավոր է վերանայվեն։</w:t>
            </w:r>
          </w:p>
          <w:p w14:paraId="48AAFEC5" w14:textId="77777777" w:rsidR="00D220C7" w:rsidRDefault="00D220C7" w:rsidP="00D220C7">
            <w:pPr>
              <w:spacing w:line="276" w:lineRule="auto"/>
              <w:jc w:val="center"/>
              <w:rPr>
                <w:rFonts w:ascii="GHEA Grapalat" w:hAnsi="GHEA Grapalat"/>
                <w:b/>
              </w:rPr>
            </w:pPr>
          </w:p>
          <w:p w14:paraId="25A396DE" w14:textId="77777777" w:rsidR="00D220C7" w:rsidRDefault="00D220C7" w:rsidP="00D220C7">
            <w:pPr>
              <w:spacing w:line="276" w:lineRule="auto"/>
              <w:jc w:val="center"/>
              <w:rPr>
                <w:rFonts w:ascii="GHEA Grapalat" w:hAnsi="GHEA Grapalat"/>
                <w:b/>
              </w:rPr>
            </w:pPr>
          </w:p>
          <w:p w14:paraId="06857EE9" w14:textId="77777777" w:rsidR="00D220C7" w:rsidRDefault="00D220C7" w:rsidP="00D220C7">
            <w:pPr>
              <w:spacing w:line="276" w:lineRule="auto"/>
              <w:jc w:val="center"/>
              <w:rPr>
                <w:rFonts w:ascii="GHEA Grapalat" w:hAnsi="GHEA Grapalat"/>
                <w:b/>
              </w:rPr>
            </w:pPr>
          </w:p>
          <w:p w14:paraId="49A41725" w14:textId="570F6261" w:rsidR="00D220C7" w:rsidRPr="00D220C7" w:rsidRDefault="00D220C7" w:rsidP="00D220C7">
            <w:pPr>
              <w:spacing w:line="276" w:lineRule="auto"/>
              <w:jc w:val="center"/>
              <w:rPr>
                <w:rFonts w:ascii="GHEA Grapalat" w:hAnsi="GHEA Grapalat"/>
                <w:b/>
              </w:rPr>
            </w:pPr>
            <w:r w:rsidRPr="00D220C7">
              <w:rPr>
                <w:rFonts w:ascii="GHEA Grapalat" w:hAnsi="GHEA Grapalat"/>
                <w:b/>
              </w:rPr>
              <w:t>97</w:t>
            </w:r>
            <w:r w:rsidRPr="00D220C7">
              <w:rPr>
                <w:rFonts w:ascii="Cambria Math" w:hAnsi="Cambria Math" w:cs="Cambria Math"/>
                <w:b/>
              </w:rPr>
              <w:t>․</w:t>
            </w:r>
            <w:r w:rsidRPr="00D220C7">
              <w:rPr>
                <w:rFonts w:ascii="GHEA Grapalat" w:hAnsi="GHEA Grapalat" w:cs="Cambria Math"/>
                <w:b/>
              </w:rPr>
              <w:t xml:space="preserve"> </w:t>
            </w:r>
            <w:r w:rsidRPr="00D220C7">
              <w:rPr>
                <w:rFonts w:ascii="GHEA Grapalat" w:hAnsi="GHEA Grapalat"/>
                <w:b/>
              </w:rPr>
              <w:t>Ընդունվել է։</w:t>
            </w:r>
          </w:p>
          <w:p w14:paraId="3277C886" w14:textId="77777777" w:rsidR="00E25EE7" w:rsidRPr="00D220C7" w:rsidRDefault="00E25EE7" w:rsidP="00D220C7">
            <w:pPr>
              <w:spacing w:line="276" w:lineRule="auto"/>
              <w:jc w:val="both"/>
              <w:rPr>
                <w:rFonts w:ascii="GHEA Grapalat" w:hAnsi="GHEA Grapalat"/>
              </w:rPr>
            </w:pPr>
          </w:p>
          <w:p w14:paraId="0B1AFF60" w14:textId="5864BEAA" w:rsidR="007D2663" w:rsidRPr="00545632" w:rsidRDefault="00D220C7" w:rsidP="0035544F">
            <w:pPr>
              <w:spacing w:line="276" w:lineRule="auto"/>
              <w:jc w:val="center"/>
              <w:rPr>
                <w:rFonts w:ascii="GHEA Grapalat" w:hAnsi="GHEA Grapalat"/>
                <w:b/>
              </w:rPr>
            </w:pPr>
            <w:r w:rsidRPr="00D220C7">
              <w:rPr>
                <w:rFonts w:ascii="GHEA Grapalat" w:hAnsi="GHEA Grapalat"/>
                <w:b/>
              </w:rPr>
              <w:t>98</w:t>
            </w:r>
            <w:r w:rsidRPr="00D220C7">
              <w:rPr>
                <w:rFonts w:ascii="Cambria Math" w:hAnsi="Cambria Math" w:cs="Cambria Math"/>
                <w:b/>
              </w:rPr>
              <w:t>․</w:t>
            </w:r>
            <w:r w:rsidRPr="00D220C7">
              <w:rPr>
                <w:rFonts w:ascii="GHEA Grapalat" w:hAnsi="GHEA Grapalat"/>
                <w:b/>
              </w:rPr>
              <w:t xml:space="preserve"> Ընդունվել է </w:t>
            </w:r>
            <w:r w:rsidR="0035544F">
              <w:rPr>
                <w:rFonts w:ascii="GHEA Grapalat" w:hAnsi="GHEA Grapalat"/>
                <w:b/>
              </w:rPr>
              <w:t>մասնակի</w:t>
            </w:r>
          </w:p>
          <w:p w14:paraId="52ABD81B" w14:textId="77777777" w:rsidR="007D2663" w:rsidRPr="00545632" w:rsidRDefault="007D2663" w:rsidP="00284A59">
            <w:pPr>
              <w:spacing w:line="276" w:lineRule="auto"/>
              <w:jc w:val="center"/>
              <w:rPr>
                <w:rFonts w:ascii="GHEA Grapalat" w:hAnsi="GHEA Grapalat"/>
                <w:b/>
              </w:rPr>
            </w:pPr>
          </w:p>
          <w:p w14:paraId="76C6B5FD" w14:textId="77777777" w:rsidR="007D2663" w:rsidRPr="00545632" w:rsidRDefault="007D2663" w:rsidP="00284A59">
            <w:pPr>
              <w:spacing w:line="276" w:lineRule="auto"/>
              <w:jc w:val="center"/>
              <w:rPr>
                <w:rFonts w:ascii="GHEA Grapalat" w:hAnsi="GHEA Grapalat"/>
                <w:b/>
              </w:rPr>
            </w:pPr>
          </w:p>
          <w:p w14:paraId="35005F07" w14:textId="77777777" w:rsidR="007D2663" w:rsidRPr="00545632" w:rsidRDefault="007D2663" w:rsidP="00284A59">
            <w:pPr>
              <w:spacing w:line="276" w:lineRule="auto"/>
              <w:jc w:val="center"/>
              <w:rPr>
                <w:rFonts w:ascii="GHEA Grapalat" w:hAnsi="GHEA Grapalat"/>
                <w:b/>
              </w:rPr>
            </w:pPr>
          </w:p>
          <w:p w14:paraId="24E150CD" w14:textId="77777777" w:rsidR="007D2663" w:rsidRPr="00545632" w:rsidRDefault="007D2663" w:rsidP="00284A59">
            <w:pPr>
              <w:spacing w:line="276" w:lineRule="auto"/>
              <w:jc w:val="center"/>
              <w:rPr>
                <w:rFonts w:ascii="GHEA Grapalat" w:hAnsi="GHEA Grapalat"/>
                <w:b/>
              </w:rPr>
            </w:pPr>
          </w:p>
          <w:p w14:paraId="4496FB18" w14:textId="77777777" w:rsidR="007D2663" w:rsidRPr="00545632" w:rsidRDefault="007D2663" w:rsidP="00284A59">
            <w:pPr>
              <w:spacing w:line="276" w:lineRule="auto"/>
              <w:jc w:val="center"/>
              <w:rPr>
                <w:rFonts w:ascii="GHEA Grapalat" w:hAnsi="GHEA Grapalat"/>
                <w:b/>
              </w:rPr>
            </w:pPr>
          </w:p>
          <w:p w14:paraId="4367907C" w14:textId="4B8CCFDF" w:rsidR="007D2663" w:rsidRPr="00545632" w:rsidRDefault="007D2663" w:rsidP="0035544F">
            <w:pPr>
              <w:spacing w:line="276" w:lineRule="auto"/>
              <w:rPr>
                <w:rFonts w:ascii="GHEA Grapalat" w:hAnsi="GHEA Grapalat"/>
                <w:b/>
              </w:rPr>
            </w:pPr>
          </w:p>
          <w:p w14:paraId="73E3AD13" w14:textId="770A36E6" w:rsidR="007D2663" w:rsidRPr="00545632" w:rsidRDefault="006073F2" w:rsidP="006073F2">
            <w:pPr>
              <w:spacing w:line="276" w:lineRule="auto"/>
              <w:jc w:val="center"/>
              <w:rPr>
                <w:rFonts w:ascii="GHEA Grapalat" w:hAnsi="GHEA Grapalat"/>
                <w:b/>
              </w:rPr>
            </w:pPr>
            <w:r w:rsidRPr="006073F2">
              <w:rPr>
                <w:rFonts w:ascii="GHEA Grapalat" w:hAnsi="GHEA Grapalat"/>
                <w:b/>
              </w:rPr>
              <w:t>99</w:t>
            </w:r>
            <w:r w:rsidRPr="006073F2">
              <w:rPr>
                <w:rFonts w:ascii="Cambria Math" w:hAnsi="Cambria Math" w:cs="Cambria Math"/>
                <w:b/>
              </w:rPr>
              <w:t>․</w:t>
            </w:r>
            <w:r w:rsidRPr="00545632">
              <w:rPr>
                <w:rFonts w:ascii="GHEA Grapalat" w:hAnsi="GHEA Grapalat"/>
                <w:b/>
              </w:rPr>
              <w:t xml:space="preserve"> Ընդունվել է:</w:t>
            </w:r>
          </w:p>
          <w:p w14:paraId="5DE90A4B" w14:textId="2234C1B5" w:rsidR="006073F2" w:rsidRPr="00545632" w:rsidRDefault="006073F2" w:rsidP="006073F2">
            <w:pPr>
              <w:spacing w:line="276" w:lineRule="auto"/>
              <w:jc w:val="center"/>
              <w:rPr>
                <w:rFonts w:ascii="GHEA Grapalat" w:hAnsi="GHEA Grapalat"/>
                <w:b/>
              </w:rPr>
            </w:pPr>
          </w:p>
          <w:p w14:paraId="5CF80A9A" w14:textId="2DFBB4B1" w:rsidR="006073F2" w:rsidRPr="00545632" w:rsidRDefault="006073F2" w:rsidP="006073F2">
            <w:pPr>
              <w:spacing w:line="276" w:lineRule="auto"/>
              <w:jc w:val="center"/>
              <w:rPr>
                <w:rFonts w:ascii="GHEA Grapalat" w:hAnsi="GHEA Grapalat"/>
                <w:b/>
              </w:rPr>
            </w:pPr>
          </w:p>
          <w:p w14:paraId="2C4FB18F" w14:textId="63F36959" w:rsidR="006073F2" w:rsidRPr="00545632" w:rsidRDefault="006073F2" w:rsidP="006073F2">
            <w:pPr>
              <w:spacing w:line="276" w:lineRule="auto"/>
              <w:jc w:val="center"/>
              <w:rPr>
                <w:rFonts w:ascii="GHEA Grapalat" w:hAnsi="GHEA Grapalat"/>
                <w:b/>
              </w:rPr>
            </w:pPr>
          </w:p>
          <w:p w14:paraId="0C1D5A7F" w14:textId="2976B7CB" w:rsidR="006073F2" w:rsidRPr="00545632" w:rsidRDefault="006073F2" w:rsidP="006073F2">
            <w:pPr>
              <w:spacing w:line="276" w:lineRule="auto"/>
              <w:jc w:val="center"/>
              <w:rPr>
                <w:rFonts w:ascii="GHEA Grapalat" w:hAnsi="GHEA Grapalat"/>
                <w:b/>
              </w:rPr>
            </w:pPr>
          </w:p>
          <w:p w14:paraId="4A759D98" w14:textId="3555B38E" w:rsidR="006073F2" w:rsidRPr="00545632" w:rsidRDefault="006073F2" w:rsidP="006073F2">
            <w:pPr>
              <w:spacing w:line="276" w:lineRule="auto"/>
              <w:jc w:val="center"/>
              <w:rPr>
                <w:rFonts w:ascii="GHEA Grapalat" w:hAnsi="GHEA Grapalat"/>
                <w:b/>
              </w:rPr>
            </w:pPr>
          </w:p>
          <w:p w14:paraId="46C120E8" w14:textId="6DFEFB19" w:rsidR="006073F2" w:rsidRPr="00545632" w:rsidRDefault="006073F2" w:rsidP="006073F2">
            <w:pPr>
              <w:spacing w:line="276" w:lineRule="auto"/>
              <w:jc w:val="center"/>
              <w:rPr>
                <w:rFonts w:ascii="GHEA Grapalat" w:hAnsi="GHEA Grapalat"/>
                <w:b/>
              </w:rPr>
            </w:pPr>
            <w:r w:rsidRPr="006073F2">
              <w:rPr>
                <w:rFonts w:ascii="GHEA Grapalat" w:hAnsi="GHEA Grapalat"/>
                <w:b/>
              </w:rPr>
              <w:t>100</w:t>
            </w:r>
            <w:r w:rsidRPr="006073F2">
              <w:rPr>
                <w:rFonts w:ascii="Cambria Math" w:hAnsi="Cambria Math" w:cs="Cambria Math"/>
                <w:b/>
              </w:rPr>
              <w:t>․</w:t>
            </w:r>
            <w:r w:rsidRPr="00545632">
              <w:rPr>
                <w:rFonts w:ascii="GHEA Grapalat" w:hAnsi="GHEA Grapalat"/>
                <w:b/>
              </w:rPr>
              <w:t xml:space="preserve"> Չի ընդունվել:</w:t>
            </w:r>
          </w:p>
          <w:p w14:paraId="3C663DBE" w14:textId="77777777" w:rsidR="007D2663" w:rsidRPr="00545632" w:rsidRDefault="006073F2" w:rsidP="003C6491">
            <w:pPr>
              <w:spacing w:line="276" w:lineRule="auto"/>
              <w:jc w:val="both"/>
              <w:rPr>
                <w:rFonts w:ascii="GHEA Grapalat" w:hAnsi="GHEA Grapalat"/>
              </w:rPr>
            </w:pPr>
            <w:r w:rsidRPr="00545632">
              <w:rPr>
                <w:rFonts w:ascii="GHEA Grapalat" w:hAnsi="GHEA Grapalat"/>
              </w:rPr>
              <w:lastRenderedPageBreak/>
              <w:t xml:space="preserve">Նշված օրենքի այլ հոդվածներում </w:t>
            </w:r>
            <w:r w:rsidRPr="003C6491">
              <w:rPr>
                <w:rFonts w:ascii="GHEA Grapalat" w:hAnsi="GHEA Grapalat"/>
              </w:rPr>
              <w:t>«տեղեկատվական համակարգ»</w:t>
            </w:r>
            <w:r w:rsidRPr="00545632">
              <w:rPr>
                <w:rFonts w:ascii="GHEA Grapalat" w:hAnsi="GHEA Grapalat"/>
              </w:rPr>
              <w:t xml:space="preserve"> ձևակերպման կիրառումը դեռևս չի ենթադրում, որ այդ օրենքով պարտադիր պետք է դրա սահմանումը</w:t>
            </w:r>
            <w:r w:rsidR="003C6491" w:rsidRPr="00545632">
              <w:rPr>
                <w:rFonts w:ascii="GHEA Grapalat" w:hAnsi="GHEA Grapalat"/>
              </w:rPr>
              <w:t xml:space="preserve"> կամ կիրառվող բոլոր հասկացությունների սահմանումները</w:t>
            </w:r>
            <w:r w:rsidRPr="00545632">
              <w:rPr>
                <w:rFonts w:ascii="GHEA Grapalat" w:hAnsi="GHEA Grapalat"/>
              </w:rPr>
              <w:t xml:space="preserve"> տրվ</w:t>
            </w:r>
            <w:r w:rsidR="003C6491" w:rsidRPr="00545632">
              <w:rPr>
                <w:rFonts w:ascii="GHEA Grapalat" w:hAnsi="GHEA Grapalat"/>
              </w:rPr>
              <w:t>են՝ ծանրաբեռնելով այն</w:t>
            </w:r>
            <w:r w:rsidRPr="00545632">
              <w:rPr>
                <w:rFonts w:ascii="GHEA Grapalat" w:hAnsi="GHEA Grapalat"/>
              </w:rPr>
              <w:t xml:space="preserve">: Այս պարագայում կարևորն այն է, որ նշված </w:t>
            </w:r>
            <w:r w:rsidR="003C6491" w:rsidRPr="00545632">
              <w:rPr>
                <w:rFonts w:ascii="GHEA Grapalat" w:hAnsi="GHEA Grapalat"/>
              </w:rPr>
              <w:t xml:space="preserve">հասկացության կիրառությունը տարբեր կերպ մեկնաբանելու խնդիր չառաջացնի, միանշանակ ընկալվի: Ի վերջո այլ՝ </w:t>
            </w:r>
            <w:r w:rsidR="003C6491" w:rsidRPr="003C6491">
              <w:rPr>
                <w:rFonts w:ascii="GHEA Grapalat" w:hAnsi="GHEA Grapalat"/>
              </w:rPr>
              <w:t>«Կիբեռանվտանգության մասին» օրենքում</w:t>
            </w:r>
            <w:r w:rsidR="003C6491" w:rsidRPr="00545632">
              <w:rPr>
                <w:rFonts w:ascii="GHEA Grapalat" w:hAnsi="GHEA Grapalat"/>
              </w:rPr>
              <w:t xml:space="preserve"> կա այդ հասկացության սահմանումը:</w:t>
            </w:r>
          </w:p>
          <w:p w14:paraId="21607EC8" w14:textId="77777777" w:rsidR="003C6491" w:rsidRPr="00545632" w:rsidRDefault="003C6491" w:rsidP="003C6491">
            <w:pPr>
              <w:spacing w:line="276" w:lineRule="auto"/>
              <w:jc w:val="both"/>
              <w:rPr>
                <w:rFonts w:ascii="GHEA Grapalat" w:hAnsi="GHEA Grapalat"/>
              </w:rPr>
            </w:pPr>
          </w:p>
          <w:p w14:paraId="5088AF52" w14:textId="77777777" w:rsidR="003C6491" w:rsidRPr="00545632" w:rsidRDefault="003C6491" w:rsidP="003C6491">
            <w:pPr>
              <w:spacing w:line="276" w:lineRule="auto"/>
              <w:jc w:val="both"/>
              <w:rPr>
                <w:rFonts w:ascii="GHEA Grapalat" w:hAnsi="GHEA Grapalat"/>
              </w:rPr>
            </w:pPr>
          </w:p>
          <w:p w14:paraId="65E9E5FE" w14:textId="77777777" w:rsidR="003C6491" w:rsidRPr="00545632" w:rsidRDefault="003C6491" w:rsidP="003C6491">
            <w:pPr>
              <w:spacing w:line="276" w:lineRule="auto"/>
              <w:jc w:val="both"/>
              <w:rPr>
                <w:rFonts w:ascii="GHEA Grapalat" w:hAnsi="GHEA Grapalat"/>
              </w:rPr>
            </w:pPr>
          </w:p>
          <w:p w14:paraId="4DE15135" w14:textId="77777777" w:rsidR="003C6491" w:rsidRPr="00545632" w:rsidRDefault="003C6491" w:rsidP="003C6491">
            <w:pPr>
              <w:spacing w:line="276" w:lineRule="auto"/>
              <w:jc w:val="both"/>
              <w:rPr>
                <w:rFonts w:ascii="GHEA Grapalat" w:hAnsi="GHEA Grapalat"/>
              </w:rPr>
            </w:pPr>
          </w:p>
          <w:p w14:paraId="3EEAE017" w14:textId="77777777" w:rsidR="003C6491" w:rsidRPr="00545632" w:rsidRDefault="003C6491" w:rsidP="003C6491">
            <w:pPr>
              <w:spacing w:line="276" w:lineRule="auto"/>
              <w:jc w:val="center"/>
              <w:rPr>
                <w:rFonts w:ascii="GHEA Grapalat" w:hAnsi="GHEA Grapalat"/>
                <w:b/>
              </w:rPr>
            </w:pPr>
            <w:r w:rsidRPr="003C6491">
              <w:rPr>
                <w:rFonts w:ascii="GHEA Grapalat" w:hAnsi="GHEA Grapalat"/>
                <w:b/>
              </w:rPr>
              <w:t>101</w:t>
            </w:r>
            <w:r w:rsidRPr="003C6491">
              <w:rPr>
                <w:rFonts w:ascii="Cambria Math" w:hAnsi="Cambria Math" w:cs="Cambria Math"/>
                <w:b/>
              </w:rPr>
              <w:t>․</w:t>
            </w:r>
            <w:r w:rsidRPr="00545632">
              <w:rPr>
                <w:rFonts w:ascii="GHEA Grapalat" w:hAnsi="GHEA Grapalat"/>
                <w:b/>
              </w:rPr>
              <w:t xml:space="preserve">   </w:t>
            </w:r>
            <w:r w:rsidR="0041639F" w:rsidRPr="00545632">
              <w:rPr>
                <w:rFonts w:ascii="GHEA Grapalat" w:hAnsi="GHEA Grapalat"/>
                <w:b/>
              </w:rPr>
              <w:t>Ը</w:t>
            </w:r>
            <w:r w:rsidRPr="00545632">
              <w:rPr>
                <w:rFonts w:ascii="GHEA Grapalat" w:hAnsi="GHEA Grapalat"/>
                <w:b/>
              </w:rPr>
              <w:t>նդունվել</w:t>
            </w:r>
            <w:r w:rsidR="0041639F" w:rsidRPr="00545632">
              <w:rPr>
                <w:rFonts w:ascii="GHEA Grapalat" w:hAnsi="GHEA Grapalat"/>
                <w:b/>
              </w:rPr>
              <w:t xml:space="preserve"> է</w:t>
            </w:r>
            <w:r w:rsidRPr="00545632">
              <w:rPr>
                <w:rFonts w:ascii="GHEA Grapalat" w:hAnsi="GHEA Grapalat"/>
                <w:b/>
              </w:rPr>
              <w:t>:</w:t>
            </w:r>
          </w:p>
          <w:p w14:paraId="33A0835A" w14:textId="77777777" w:rsidR="0041639F" w:rsidRPr="00545632" w:rsidRDefault="0041639F" w:rsidP="003C6491">
            <w:pPr>
              <w:spacing w:line="276" w:lineRule="auto"/>
              <w:jc w:val="center"/>
              <w:rPr>
                <w:rFonts w:ascii="GHEA Grapalat" w:hAnsi="GHEA Grapalat"/>
                <w:b/>
              </w:rPr>
            </w:pPr>
          </w:p>
          <w:p w14:paraId="721C21D0" w14:textId="77777777" w:rsidR="0041639F" w:rsidRPr="00545632" w:rsidRDefault="0041639F" w:rsidP="003C6491">
            <w:pPr>
              <w:spacing w:line="276" w:lineRule="auto"/>
              <w:jc w:val="center"/>
              <w:rPr>
                <w:rFonts w:ascii="GHEA Grapalat" w:hAnsi="GHEA Grapalat"/>
                <w:b/>
              </w:rPr>
            </w:pPr>
          </w:p>
          <w:p w14:paraId="24E596D6" w14:textId="77777777" w:rsidR="0041639F" w:rsidRPr="00545632" w:rsidRDefault="0041639F" w:rsidP="003C6491">
            <w:pPr>
              <w:spacing w:line="276" w:lineRule="auto"/>
              <w:jc w:val="center"/>
              <w:rPr>
                <w:rFonts w:ascii="GHEA Grapalat" w:hAnsi="GHEA Grapalat"/>
                <w:b/>
              </w:rPr>
            </w:pPr>
          </w:p>
          <w:p w14:paraId="29A36654" w14:textId="77777777" w:rsidR="0041639F" w:rsidRPr="00545632" w:rsidRDefault="0041639F" w:rsidP="003C6491">
            <w:pPr>
              <w:spacing w:line="276" w:lineRule="auto"/>
              <w:jc w:val="center"/>
              <w:rPr>
                <w:rFonts w:ascii="GHEA Grapalat" w:hAnsi="GHEA Grapalat"/>
                <w:b/>
              </w:rPr>
            </w:pPr>
          </w:p>
          <w:p w14:paraId="3C6A7B66" w14:textId="77777777" w:rsidR="0041639F" w:rsidRPr="00545632" w:rsidRDefault="0041639F" w:rsidP="003C6491">
            <w:pPr>
              <w:spacing w:line="276" w:lineRule="auto"/>
              <w:jc w:val="center"/>
              <w:rPr>
                <w:rFonts w:ascii="GHEA Grapalat" w:hAnsi="GHEA Grapalat"/>
                <w:b/>
              </w:rPr>
            </w:pPr>
          </w:p>
          <w:p w14:paraId="311F980D" w14:textId="5E64447E" w:rsidR="0041639F" w:rsidRPr="00545632" w:rsidRDefault="0041639F" w:rsidP="003C6491">
            <w:pPr>
              <w:spacing w:line="276" w:lineRule="auto"/>
              <w:jc w:val="center"/>
              <w:rPr>
                <w:rFonts w:ascii="GHEA Grapalat" w:hAnsi="GHEA Grapalat"/>
                <w:b/>
              </w:rPr>
            </w:pPr>
            <w:r w:rsidRPr="00545632">
              <w:rPr>
                <w:rFonts w:ascii="GHEA Grapalat" w:hAnsi="GHEA Grapalat"/>
                <w:b/>
              </w:rPr>
              <w:t>102.</w:t>
            </w:r>
            <w:r w:rsidR="0095462B">
              <w:rPr>
                <w:rFonts w:ascii="GHEA Grapalat" w:hAnsi="GHEA Grapalat"/>
                <w:b/>
              </w:rPr>
              <w:t>Ընդունվել է:</w:t>
            </w:r>
          </w:p>
          <w:p w14:paraId="21876366" w14:textId="77777777" w:rsidR="0041639F" w:rsidRPr="00545632" w:rsidRDefault="0041639F" w:rsidP="003C6491">
            <w:pPr>
              <w:spacing w:line="276" w:lineRule="auto"/>
              <w:jc w:val="center"/>
              <w:rPr>
                <w:rFonts w:ascii="GHEA Grapalat" w:hAnsi="GHEA Grapalat"/>
                <w:b/>
              </w:rPr>
            </w:pPr>
          </w:p>
          <w:p w14:paraId="171A162E" w14:textId="77777777" w:rsidR="0041639F" w:rsidRPr="00545632" w:rsidRDefault="0041639F" w:rsidP="003C6491">
            <w:pPr>
              <w:spacing w:line="276" w:lineRule="auto"/>
              <w:jc w:val="center"/>
              <w:rPr>
                <w:rFonts w:ascii="GHEA Grapalat" w:hAnsi="GHEA Grapalat"/>
                <w:b/>
              </w:rPr>
            </w:pPr>
          </w:p>
          <w:p w14:paraId="10087AF3" w14:textId="77777777" w:rsidR="0041639F" w:rsidRPr="00545632" w:rsidRDefault="0041639F" w:rsidP="003C6491">
            <w:pPr>
              <w:spacing w:line="276" w:lineRule="auto"/>
              <w:jc w:val="center"/>
              <w:rPr>
                <w:rFonts w:ascii="GHEA Grapalat" w:hAnsi="GHEA Grapalat"/>
                <w:b/>
              </w:rPr>
            </w:pPr>
          </w:p>
          <w:p w14:paraId="247390F0" w14:textId="77777777" w:rsidR="0041639F" w:rsidRPr="00545632" w:rsidRDefault="0041639F" w:rsidP="003C6491">
            <w:pPr>
              <w:spacing w:line="276" w:lineRule="auto"/>
              <w:jc w:val="center"/>
              <w:rPr>
                <w:rFonts w:ascii="GHEA Grapalat" w:hAnsi="GHEA Grapalat"/>
                <w:b/>
              </w:rPr>
            </w:pPr>
          </w:p>
          <w:p w14:paraId="5938B9FC" w14:textId="77777777" w:rsidR="0041639F" w:rsidRPr="00545632" w:rsidRDefault="0041639F" w:rsidP="003C6491">
            <w:pPr>
              <w:spacing w:line="276" w:lineRule="auto"/>
              <w:jc w:val="center"/>
              <w:rPr>
                <w:rFonts w:ascii="GHEA Grapalat" w:hAnsi="GHEA Grapalat"/>
                <w:b/>
              </w:rPr>
            </w:pPr>
          </w:p>
          <w:p w14:paraId="4DAF33A6" w14:textId="77777777" w:rsidR="0041639F" w:rsidRPr="00545632" w:rsidRDefault="0041639F" w:rsidP="003C6491">
            <w:pPr>
              <w:spacing w:line="276" w:lineRule="auto"/>
              <w:jc w:val="center"/>
              <w:rPr>
                <w:rFonts w:ascii="GHEA Grapalat" w:hAnsi="GHEA Grapalat"/>
                <w:b/>
              </w:rPr>
            </w:pPr>
          </w:p>
          <w:p w14:paraId="2CF5FF0E" w14:textId="77777777" w:rsidR="0041639F" w:rsidRPr="00545632" w:rsidRDefault="0041639F" w:rsidP="003C6491">
            <w:pPr>
              <w:spacing w:line="276" w:lineRule="auto"/>
              <w:jc w:val="center"/>
              <w:rPr>
                <w:rFonts w:ascii="GHEA Grapalat" w:hAnsi="GHEA Grapalat"/>
                <w:b/>
              </w:rPr>
            </w:pPr>
          </w:p>
          <w:p w14:paraId="422A41D5" w14:textId="77777777" w:rsidR="0041639F" w:rsidRPr="00545632" w:rsidRDefault="0041639F" w:rsidP="003C6491">
            <w:pPr>
              <w:spacing w:line="276" w:lineRule="auto"/>
              <w:jc w:val="center"/>
              <w:rPr>
                <w:rFonts w:ascii="GHEA Grapalat" w:hAnsi="GHEA Grapalat"/>
                <w:b/>
              </w:rPr>
            </w:pPr>
          </w:p>
          <w:p w14:paraId="2478F114" w14:textId="77777777" w:rsidR="0041639F" w:rsidRPr="00545632" w:rsidRDefault="0041639F" w:rsidP="003C6491">
            <w:pPr>
              <w:spacing w:line="276" w:lineRule="auto"/>
              <w:jc w:val="center"/>
              <w:rPr>
                <w:rFonts w:ascii="GHEA Grapalat" w:hAnsi="GHEA Grapalat"/>
                <w:b/>
              </w:rPr>
            </w:pPr>
          </w:p>
          <w:p w14:paraId="71CAD05E" w14:textId="77777777" w:rsidR="0041639F" w:rsidRPr="00545632" w:rsidRDefault="0041639F" w:rsidP="003C6491">
            <w:pPr>
              <w:spacing w:line="276" w:lineRule="auto"/>
              <w:jc w:val="center"/>
              <w:rPr>
                <w:rFonts w:ascii="GHEA Grapalat" w:hAnsi="GHEA Grapalat"/>
                <w:b/>
              </w:rPr>
            </w:pPr>
          </w:p>
          <w:p w14:paraId="6CEDD6BE" w14:textId="77777777" w:rsidR="0041639F" w:rsidRPr="00545632" w:rsidRDefault="0041639F" w:rsidP="003C6491">
            <w:pPr>
              <w:spacing w:line="276" w:lineRule="auto"/>
              <w:jc w:val="center"/>
              <w:rPr>
                <w:rFonts w:ascii="GHEA Grapalat" w:hAnsi="GHEA Grapalat"/>
                <w:b/>
              </w:rPr>
            </w:pPr>
          </w:p>
          <w:p w14:paraId="41F18BD0" w14:textId="77777777" w:rsidR="0041639F" w:rsidRPr="00545632" w:rsidRDefault="0041639F" w:rsidP="003C6491">
            <w:pPr>
              <w:spacing w:line="276" w:lineRule="auto"/>
              <w:jc w:val="center"/>
              <w:rPr>
                <w:rFonts w:ascii="GHEA Grapalat" w:hAnsi="GHEA Grapalat"/>
                <w:b/>
              </w:rPr>
            </w:pPr>
          </w:p>
          <w:p w14:paraId="3E378AA3" w14:textId="77777777" w:rsidR="0041639F" w:rsidRPr="00545632" w:rsidRDefault="0041639F" w:rsidP="003C6491">
            <w:pPr>
              <w:spacing w:line="276" w:lineRule="auto"/>
              <w:jc w:val="center"/>
              <w:rPr>
                <w:rFonts w:ascii="GHEA Grapalat" w:hAnsi="GHEA Grapalat"/>
                <w:b/>
              </w:rPr>
            </w:pPr>
          </w:p>
          <w:p w14:paraId="61790F53" w14:textId="77777777" w:rsidR="0041639F" w:rsidRPr="00545632" w:rsidRDefault="0041639F" w:rsidP="003C6491">
            <w:pPr>
              <w:spacing w:line="276" w:lineRule="auto"/>
              <w:jc w:val="center"/>
              <w:rPr>
                <w:rFonts w:ascii="GHEA Grapalat" w:hAnsi="GHEA Grapalat"/>
                <w:b/>
              </w:rPr>
            </w:pPr>
          </w:p>
          <w:p w14:paraId="65E42B8A" w14:textId="77777777" w:rsidR="0041639F" w:rsidRPr="00545632" w:rsidRDefault="0041639F" w:rsidP="003C6491">
            <w:pPr>
              <w:spacing w:line="276" w:lineRule="auto"/>
              <w:jc w:val="center"/>
              <w:rPr>
                <w:rFonts w:ascii="GHEA Grapalat" w:hAnsi="GHEA Grapalat"/>
                <w:b/>
              </w:rPr>
            </w:pPr>
          </w:p>
          <w:p w14:paraId="0DD0D347" w14:textId="77777777" w:rsidR="0041639F" w:rsidRPr="00545632" w:rsidRDefault="0041639F" w:rsidP="003C6491">
            <w:pPr>
              <w:spacing w:line="276" w:lineRule="auto"/>
              <w:jc w:val="center"/>
              <w:rPr>
                <w:rFonts w:ascii="GHEA Grapalat" w:hAnsi="GHEA Grapalat"/>
                <w:b/>
              </w:rPr>
            </w:pPr>
          </w:p>
          <w:p w14:paraId="01C6F09A" w14:textId="77777777" w:rsidR="0041639F" w:rsidRPr="00545632" w:rsidRDefault="0041639F" w:rsidP="003C6491">
            <w:pPr>
              <w:spacing w:line="276" w:lineRule="auto"/>
              <w:jc w:val="center"/>
              <w:rPr>
                <w:rFonts w:ascii="GHEA Grapalat" w:hAnsi="GHEA Grapalat"/>
                <w:b/>
              </w:rPr>
            </w:pPr>
          </w:p>
          <w:p w14:paraId="26F18847" w14:textId="77777777" w:rsidR="0041639F" w:rsidRPr="00545632" w:rsidRDefault="0041639F" w:rsidP="003C6491">
            <w:pPr>
              <w:spacing w:line="276" w:lineRule="auto"/>
              <w:jc w:val="center"/>
              <w:rPr>
                <w:rFonts w:ascii="GHEA Grapalat" w:hAnsi="GHEA Grapalat"/>
                <w:b/>
              </w:rPr>
            </w:pPr>
          </w:p>
          <w:p w14:paraId="34703047" w14:textId="77777777" w:rsidR="0041639F" w:rsidRPr="00545632" w:rsidRDefault="0041639F" w:rsidP="003C6491">
            <w:pPr>
              <w:spacing w:line="276" w:lineRule="auto"/>
              <w:jc w:val="center"/>
              <w:rPr>
                <w:rFonts w:ascii="GHEA Grapalat" w:hAnsi="GHEA Grapalat"/>
                <w:b/>
              </w:rPr>
            </w:pPr>
          </w:p>
          <w:p w14:paraId="1B0F5FD7" w14:textId="77777777" w:rsidR="0041639F" w:rsidRPr="00545632" w:rsidRDefault="0041639F" w:rsidP="003C6491">
            <w:pPr>
              <w:spacing w:line="276" w:lineRule="auto"/>
              <w:jc w:val="center"/>
              <w:rPr>
                <w:rFonts w:ascii="GHEA Grapalat" w:hAnsi="GHEA Grapalat"/>
                <w:b/>
              </w:rPr>
            </w:pPr>
          </w:p>
          <w:p w14:paraId="3AEF8580" w14:textId="77777777" w:rsidR="0041639F" w:rsidRPr="00545632" w:rsidRDefault="0041639F" w:rsidP="003C6491">
            <w:pPr>
              <w:spacing w:line="276" w:lineRule="auto"/>
              <w:jc w:val="center"/>
              <w:rPr>
                <w:rFonts w:ascii="GHEA Grapalat" w:hAnsi="GHEA Grapalat"/>
                <w:b/>
              </w:rPr>
            </w:pPr>
          </w:p>
          <w:p w14:paraId="1C514D51" w14:textId="77777777" w:rsidR="0041639F" w:rsidRPr="00545632" w:rsidRDefault="0041639F" w:rsidP="003C6491">
            <w:pPr>
              <w:spacing w:line="276" w:lineRule="auto"/>
              <w:jc w:val="center"/>
              <w:rPr>
                <w:rFonts w:ascii="GHEA Grapalat" w:hAnsi="GHEA Grapalat"/>
                <w:b/>
              </w:rPr>
            </w:pPr>
          </w:p>
          <w:p w14:paraId="1006BF75" w14:textId="77777777" w:rsidR="0041639F" w:rsidRPr="00545632" w:rsidRDefault="0041639F" w:rsidP="003C6491">
            <w:pPr>
              <w:spacing w:line="276" w:lineRule="auto"/>
              <w:jc w:val="center"/>
              <w:rPr>
                <w:rFonts w:ascii="GHEA Grapalat" w:hAnsi="GHEA Grapalat"/>
                <w:b/>
              </w:rPr>
            </w:pPr>
          </w:p>
          <w:p w14:paraId="61BF3394" w14:textId="77777777" w:rsidR="0041639F" w:rsidRPr="00545632" w:rsidRDefault="0041639F" w:rsidP="003C6491">
            <w:pPr>
              <w:spacing w:line="276" w:lineRule="auto"/>
              <w:jc w:val="center"/>
              <w:rPr>
                <w:rFonts w:ascii="GHEA Grapalat" w:hAnsi="GHEA Grapalat"/>
                <w:b/>
              </w:rPr>
            </w:pPr>
          </w:p>
          <w:p w14:paraId="371DB18D" w14:textId="77777777" w:rsidR="0041639F" w:rsidRPr="00545632" w:rsidRDefault="0041639F" w:rsidP="003C6491">
            <w:pPr>
              <w:spacing w:line="276" w:lineRule="auto"/>
              <w:jc w:val="center"/>
              <w:rPr>
                <w:rFonts w:ascii="GHEA Grapalat" w:hAnsi="GHEA Grapalat"/>
                <w:b/>
              </w:rPr>
            </w:pPr>
          </w:p>
          <w:p w14:paraId="32172F63" w14:textId="77777777" w:rsidR="0041639F" w:rsidRPr="00545632" w:rsidRDefault="0041639F" w:rsidP="003C6491">
            <w:pPr>
              <w:spacing w:line="276" w:lineRule="auto"/>
              <w:jc w:val="center"/>
              <w:rPr>
                <w:rFonts w:ascii="GHEA Grapalat" w:hAnsi="GHEA Grapalat"/>
                <w:b/>
              </w:rPr>
            </w:pPr>
          </w:p>
          <w:p w14:paraId="3250F3E1" w14:textId="77777777" w:rsidR="0041639F" w:rsidRPr="00545632" w:rsidRDefault="0041639F" w:rsidP="003C6491">
            <w:pPr>
              <w:spacing w:line="276" w:lineRule="auto"/>
              <w:jc w:val="center"/>
              <w:rPr>
                <w:rFonts w:ascii="GHEA Grapalat" w:hAnsi="GHEA Grapalat"/>
                <w:b/>
              </w:rPr>
            </w:pPr>
          </w:p>
          <w:p w14:paraId="253BAFB9" w14:textId="77777777" w:rsidR="0041639F" w:rsidRPr="00545632" w:rsidRDefault="0041639F" w:rsidP="003C6491">
            <w:pPr>
              <w:spacing w:line="276" w:lineRule="auto"/>
              <w:jc w:val="center"/>
              <w:rPr>
                <w:rFonts w:ascii="GHEA Grapalat" w:hAnsi="GHEA Grapalat"/>
                <w:b/>
              </w:rPr>
            </w:pPr>
          </w:p>
          <w:p w14:paraId="5D1FF72B" w14:textId="77777777" w:rsidR="0041639F" w:rsidRPr="00545632" w:rsidRDefault="0041639F" w:rsidP="003C6491">
            <w:pPr>
              <w:spacing w:line="276" w:lineRule="auto"/>
              <w:jc w:val="center"/>
              <w:rPr>
                <w:rFonts w:ascii="GHEA Grapalat" w:hAnsi="GHEA Grapalat"/>
                <w:b/>
              </w:rPr>
            </w:pPr>
          </w:p>
          <w:p w14:paraId="28F0CE5D" w14:textId="77777777" w:rsidR="0041639F" w:rsidRPr="00545632" w:rsidRDefault="0041639F" w:rsidP="003C6491">
            <w:pPr>
              <w:spacing w:line="276" w:lineRule="auto"/>
              <w:jc w:val="center"/>
              <w:rPr>
                <w:rFonts w:ascii="GHEA Grapalat" w:hAnsi="GHEA Grapalat"/>
                <w:b/>
              </w:rPr>
            </w:pPr>
          </w:p>
          <w:p w14:paraId="5E9E9D3E" w14:textId="77777777" w:rsidR="0041639F" w:rsidRPr="00545632" w:rsidRDefault="0041639F" w:rsidP="003C6491">
            <w:pPr>
              <w:spacing w:line="276" w:lineRule="auto"/>
              <w:jc w:val="center"/>
              <w:rPr>
                <w:rFonts w:ascii="GHEA Grapalat" w:hAnsi="GHEA Grapalat"/>
                <w:b/>
              </w:rPr>
            </w:pPr>
          </w:p>
          <w:p w14:paraId="27CBD2AE" w14:textId="77777777" w:rsidR="0041639F" w:rsidRPr="00545632" w:rsidRDefault="0041639F" w:rsidP="003C6491">
            <w:pPr>
              <w:spacing w:line="276" w:lineRule="auto"/>
              <w:jc w:val="center"/>
              <w:rPr>
                <w:rFonts w:ascii="GHEA Grapalat" w:hAnsi="GHEA Grapalat"/>
                <w:b/>
              </w:rPr>
            </w:pPr>
          </w:p>
          <w:p w14:paraId="33475A45" w14:textId="77777777" w:rsidR="0041639F" w:rsidRPr="00545632" w:rsidRDefault="0041639F" w:rsidP="003C6491">
            <w:pPr>
              <w:spacing w:line="276" w:lineRule="auto"/>
              <w:jc w:val="center"/>
              <w:rPr>
                <w:rFonts w:ascii="GHEA Grapalat" w:hAnsi="GHEA Grapalat"/>
                <w:b/>
              </w:rPr>
            </w:pPr>
          </w:p>
          <w:p w14:paraId="7AA2506E" w14:textId="77777777" w:rsidR="0041639F" w:rsidRPr="00545632" w:rsidRDefault="0041639F" w:rsidP="003C6491">
            <w:pPr>
              <w:spacing w:line="276" w:lineRule="auto"/>
              <w:jc w:val="center"/>
              <w:rPr>
                <w:rFonts w:ascii="GHEA Grapalat" w:hAnsi="GHEA Grapalat"/>
                <w:b/>
              </w:rPr>
            </w:pPr>
          </w:p>
          <w:p w14:paraId="68CF1A22" w14:textId="77777777" w:rsidR="0041639F" w:rsidRPr="00545632" w:rsidRDefault="0041639F" w:rsidP="003C6491">
            <w:pPr>
              <w:spacing w:line="276" w:lineRule="auto"/>
              <w:jc w:val="center"/>
              <w:rPr>
                <w:rFonts w:ascii="GHEA Grapalat" w:hAnsi="GHEA Grapalat"/>
                <w:b/>
              </w:rPr>
            </w:pPr>
          </w:p>
          <w:p w14:paraId="526A7E86" w14:textId="77777777" w:rsidR="0041639F" w:rsidRPr="00545632" w:rsidRDefault="0041639F" w:rsidP="003C6491">
            <w:pPr>
              <w:spacing w:line="276" w:lineRule="auto"/>
              <w:jc w:val="center"/>
              <w:rPr>
                <w:rFonts w:ascii="GHEA Grapalat" w:hAnsi="GHEA Grapalat"/>
                <w:b/>
              </w:rPr>
            </w:pPr>
          </w:p>
          <w:p w14:paraId="7653DC07" w14:textId="77777777" w:rsidR="0041639F" w:rsidRPr="00545632" w:rsidRDefault="0041639F" w:rsidP="003C6491">
            <w:pPr>
              <w:spacing w:line="276" w:lineRule="auto"/>
              <w:jc w:val="center"/>
              <w:rPr>
                <w:rFonts w:ascii="GHEA Grapalat" w:hAnsi="GHEA Grapalat"/>
                <w:b/>
              </w:rPr>
            </w:pPr>
          </w:p>
          <w:p w14:paraId="6E336912" w14:textId="77777777" w:rsidR="0041639F" w:rsidRPr="00545632" w:rsidRDefault="0041639F" w:rsidP="003C6491">
            <w:pPr>
              <w:spacing w:line="276" w:lineRule="auto"/>
              <w:jc w:val="center"/>
              <w:rPr>
                <w:rFonts w:ascii="GHEA Grapalat" w:hAnsi="GHEA Grapalat"/>
                <w:b/>
              </w:rPr>
            </w:pPr>
          </w:p>
          <w:p w14:paraId="52CD7830" w14:textId="77777777" w:rsidR="0041639F" w:rsidRPr="00545632" w:rsidRDefault="0041639F" w:rsidP="003C6491">
            <w:pPr>
              <w:spacing w:line="276" w:lineRule="auto"/>
              <w:jc w:val="center"/>
              <w:rPr>
                <w:rFonts w:ascii="GHEA Grapalat" w:hAnsi="GHEA Grapalat"/>
                <w:b/>
              </w:rPr>
            </w:pPr>
          </w:p>
          <w:p w14:paraId="304BA4EE" w14:textId="77777777" w:rsidR="0041639F" w:rsidRPr="00545632" w:rsidRDefault="0041639F" w:rsidP="003C6491">
            <w:pPr>
              <w:spacing w:line="276" w:lineRule="auto"/>
              <w:jc w:val="center"/>
              <w:rPr>
                <w:rFonts w:ascii="GHEA Grapalat" w:hAnsi="GHEA Grapalat"/>
                <w:b/>
              </w:rPr>
            </w:pPr>
          </w:p>
          <w:p w14:paraId="379F27C5" w14:textId="77777777" w:rsidR="0041639F" w:rsidRPr="00545632" w:rsidRDefault="0041639F" w:rsidP="003C6491">
            <w:pPr>
              <w:spacing w:line="276" w:lineRule="auto"/>
              <w:jc w:val="center"/>
              <w:rPr>
                <w:rFonts w:ascii="GHEA Grapalat" w:hAnsi="GHEA Grapalat"/>
                <w:b/>
              </w:rPr>
            </w:pPr>
          </w:p>
          <w:p w14:paraId="6C70CFB4" w14:textId="77777777" w:rsidR="0041639F" w:rsidRPr="00545632" w:rsidRDefault="0041639F" w:rsidP="003C6491">
            <w:pPr>
              <w:spacing w:line="276" w:lineRule="auto"/>
              <w:jc w:val="center"/>
              <w:rPr>
                <w:rFonts w:ascii="GHEA Grapalat" w:hAnsi="GHEA Grapalat"/>
                <w:b/>
              </w:rPr>
            </w:pPr>
          </w:p>
          <w:p w14:paraId="7536B3BF" w14:textId="77777777" w:rsidR="0041639F" w:rsidRPr="00545632" w:rsidRDefault="0041639F" w:rsidP="003C6491">
            <w:pPr>
              <w:spacing w:line="276" w:lineRule="auto"/>
              <w:jc w:val="center"/>
              <w:rPr>
                <w:rFonts w:ascii="GHEA Grapalat" w:hAnsi="GHEA Grapalat"/>
                <w:b/>
              </w:rPr>
            </w:pPr>
          </w:p>
          <w:p w14:paraId="12CB8519" w14:textId="77777777" w:rsidR="0041639F" w:rsidRPr="00545632" w:rsidRDefault="0041639F" w:rsidP="003C6491">
            <w:pPr>
              <w:spacing w:line="276" w:lineRule="auto"/>
              <w:jc w:val="center"/>
              <w:rPr>
                <w:rFonts w:ascii="GHEA Grapalat" w:hAnsi="GHEA Grapalat"/>
                <w:b/>
              </w:rPr>
            </w:pPr>
          </w:p>
          <w:p w14:paraId="18261B2A" w14:textId="77777777" w:rsidR="0041639F" w:rsidRPr="00545632" w:rsidRDefault="0041639F" w:rsidP="003C6491">
            <w:pPr>
              <w:spacing w:line="276" w:lineRule="auto"/>
              <w:jc w:val="center"/>
              <w:rPr>
                <w:rFonts w:ascii="GHEA Grapalat" w:hAnsi="GHEA Grapalat"/>
                <w:b/>
              </w:rPr>
            </w:pPr>
          </w:p>
          <w:p w14:paraId="5364E3AC" w14:textId="77777777" w:rsidR="0041639F" w:rsidRPr="00545632" w:rsidRDefault="0041639F" w:rsidP="003C6491">
            <w:pPr>
              <w:spacing w:line="276" w:lineRule="auto"/>
              <w:jc w:val="center"/>
              <w:rPr>
                <w:rFonts w:ascii="GHEA Grapalat" w:hAnsi="GHEA Grapalat"/>
                <w:b/>
              </w:rPr>
            </w:pPr>
          </w:p>
          <w:p w14:paraId="0E4743A7" w14:textId="77777777" w:rsidR="0041639F" w:rsidRPr="00545632" w:rsidRDefault="0041639F" w:rsidP="003C6491">
            <w:pPr>
              <w:spacing w:line="276" w:lineRule="auto"/>
              <w:jc w:val="center"/>
              <w:rPr>
                <w:rFonts w:ascii="GHEA Grapalat" w:hAnsi="GHEA Grapalat"/>
                <w:b/>
              </w:rPr>
            </w:pPr>
          </w:p>
          <w:p w14:paraId="56C6046B" w14:textId="77777777" w:rsidR="0041639F" w:rsidRPr="00545632" w:rsidRDefault="0041639F" w:rsidP="003C6491">
            <w:pPr>
              <w:spacing w:line="276" w:lineRule="auto"/>
              <w:jc w:val="center"/>
              <w:rPr>
                <w:rFonts w:ascii="GHEA Grapalat" w:hAnsi="GHEA Grapalat"/>
                <w:b/>
              </w:rPr>
            </w:pPr>
          </w:p>
          <w:p w14:paraId="338983C0" w14:textId="77777777" w:rsidR="0041639F" w:rsidRPr="00545632" w:rsidRDefault="0041639F" w:rsidP="003C6491">
            <w:pPr>
              <w:spacing w:line="276" w:lineRule="auto"/>
              <w:jc w:val="center"/>
              <w:rPr>
                <w:rFonts w:ascii="GHEA Grapalat" w:hAnsi="GHEA Grapalat"/>
                <w:b/>
              </w:rPr>
            </w:pPr>
          </w:p>
          <w:p w14:paraId="49A6733A" w14:textId="77777777" w:rsidR="0041639F" w:rsidRPr="00545632" w:rsidRDefault="0041639F" w:rsidP="003C6491">
            <w:pPr>
              <w:spacing w:line="276" w:lineRule="auto"/>
              <w:jc w:val="center"/>
              <w:rPr>
                <w:rFonts w:ascii="GHEA Grapalat" w:hAnsi="GHEA Grapalat"/>
                <w:b/>
              </w:rPr>
            </w:pPr>
          </w:p>
          <w:p w14:paraId="05D84637" w14:textId="77777777" w:rsidR="0041639F" w:rsidRPr="00545632" w:rsidRDefault="0041639F" w:rsidP="0041639F">
            <w:pPr>
              <w:spacing w:line="276" w:lineRule="auto"/>
              <w:rPr>
                <w:rFonts w:ascii="GHEA Grapalat" w:hAnsi="GHEA Grapalat"/>
                <w:b/>
              </w:rPr>
            </w:pPr>
          </w:p>
          <w:p w14:paraId="571C973F" w14:textId="77777777" w:rsidR="0041639F" w:rsidRPr="00545632" w:rsidRDefault="0041639F" w:rsidP="0041639F">
            <w:pPr>
              <w:spacing w:line="276" w:lineRule="auto"/>
              <w:rPr>
                <w:rFonts w:ascii="GHEA Grapalat" w:hAnsi="GHEA Grapalat"/>
                <w:b/>
              </w:rPr>
            </w:pPr>
          </w:p>
          <w:p w14:paraId="30BD1367" w14:textId="77777777" w:rsidR="0041639F" w:rsidRPr="00545632" w:rsidRDefault="0041639F" w:rsidP="0041639F">
            <w:pPr>
              <w:spacing w:line="276" w:lineRule="auto"/>
              <w:rPr>
                <w:rFonts w:ascii="GHEA Grapalat" w:hAnsi="GHEA Grapalat"/>
                <w:b/>
              </w:rPr>
            </w:pPr>
          </w:p>
          <w:p w14:paraId="54C66652" w14:textId="77777777" w:rsidR="0041639F" w:rsidRPr="00545632" w:rsidRDefault="0041639F" w:rsidP="0041639F">
            <w:pPr>
              <w:spacing w:line="276" w:lineRule="auto"/>
              <w:rPr>
                <w:rFonts w:ascii="GHEA Grapalat" w:hAnsi="GHEA Grapalat"/>
                <w:b/>
              </w:rPr>
            </w:pPr>
          </w:p>
          <w:p w14:paraId="1EE731A1" w14:textId="77777777" w:rsidR="0041639F" w:rsidRPr="00545632" w:rsidRDefault="0041639F" w:rsidP="0041639F">
            <w:pPr>
              <w:spacing w:line="276" w:lineRule="auto"/>
              <w:rPr>
                <w:rFonts w:ascii="GHEA Grapalat" w:hAnsi="GHEA Grapalat"/>
                <w:b/>
              </w:rPr>
            </w:pPr>
          </w:p>
          <w:p w14:paraId="2E3A58A3" w14:textId="77777777" w:rsidR="0041639F" w:rsidRPr="00545632" w:rsidRDefault="0041639F" w:rsidP="0041639F">
            <w:pPr>
              <w:spacing w:line="276" w:lineRule="auto"/>
              <w:rPr>
                <w:rFonts w:ascii="GHEA Grapalat" w:hAnsi="GHEA Grapalat"/>
                <w:b/>
              </w:rPr>
            </w:pPr>
          </w:p>
          <w:p w14:paraId="270D3B26" w14:textId="77777777" w:rsidR="0041639F" w:rsidRPr="00545632" w:rsidRDefault="0041639F" w:rsidP="0041639F">
            <w:pPr>
              <w:spacing w:line="276" w:lineRule="auto"/>
              <w:rPr>
                <w:rFonts w:ascii="GHEA Grapalat" w:hAnsi="GHEA Grapalat"/>
                <w:b/>
              </w:rPr>
            </w:pPr>
          </w:p>
          <w:p w14:paraId="1DE08714" w14:textId="77777777" w:rsidR="0041639F" w:rsidRPr="00545632" w:rsidRDefault="0041639F" w:rsidP="0041639F">
            <w:pPr>
              <w:spacing w:line="276" w:lineRule="auto"/>
              <w:rPr>
                <w:rFonts w:ascii="GHEA Grapalat" w:hAnsi="GHEA Grapalat"/>
                <w:b/>
              </w:rPr>
            </w:pPr>
          </w:p>
          <w:p w14:paraId="5358FC09" w14:textId="77777777" w:rsidR="0041639F" w:rsidRPr="00545632" w:rsidRDefault="0041639F" w:rsidP="0041639F">
            <w:pPr>
              <w:spacing w:line="276" w:lineRule="auto"/>
              <w:rPr>
                <w:rFonts w:ascii="GHEA Grapalat" w:hAnsi="GHEA Grapalat"/>
                <w:b/>
              </w:rPr>
            </w:pPr>
          </w:p>
          <w:p w14:paraId="3A0EAD43" w14:textId="77777777" w:rsidR="0041639F" w:rsidRPr="00545632" w:rsidRDefault="0041639F" w:rsidP="0041639F">
            <w:pPr>
              <w:spacing w:line="276" w:lineRule="auto"/>
              <w:rPr>
                <w:rFonts w:ascii="GHEA Grapalat" w:hAnsi="GHEA Grapalat"/>
                <w:b/>
              </w:rPr>
            </w:pPr>
          </w:p>
          <w:p w14:paraId="3D3DB33A" w14:textId="77777777" w:rsidR="0041639F" w:rsidRPr="00545632" w:rsidRDefault="0041639F" w:rsidP="0041639F">
            <w:pPr>
              <w:spacing w:line="276" w:lineRule="auto"/>
              <w:rPr>
                <w:rFonts w:ascii="GHEA Grapalat" w:hAnsi="GHEA Grapalat"/>
                <w:b/>
              </w:rPr>
            </w:pPr>
          </w:p>
          <w:p w14:paraId="32979120" w14:textId="77777777" w:rsidR="0041639F" w:rsidRPr="00545632" w:rsidRDefault="0041639F" w:rsidP="0041639F">
            <w:pPr>
              <w:spacing w:line="276" w:lineRule="auto"/>
              <w:rPr>
                <w:rFonts w:ascii="GHEA Grapalat" w:hAnsi="GHEA Grapalat"/>
                <w:b/>
              </w:rPr>
            </w:pPr>
          </w:p>
          <w:p w14:paraId="095EE61F" w14:textId="77777777" w:rsidR="0041639F" w:rsidRPr="00545632" w:rsidRDefault="0041639F" w:rsidP="0041639F">
            <w:pPr>
              <w:spacing w:line="276" w:lineRule="auto"/>
              <w:rPr>
                <w:rFonts w:ascii="GHEA Grapalat" w:hAnsi="GHEA Grapalat"/>
                <w:b/>
              </w:rPr>
            </w:pPr>
          </w:p>
          <w:p w14:paraId="1DBEA85C" w14:textId="77777777" w:rsidR="0041639F" w:rsidRPr="00545632" w:rsidRDefault="0041639F" w:rsidP="0041639F">
            <w:pPr>
              <w:spacing w:line="276" w:lineRule="auto"/>
              <w:rPr>
                <w:rFonts w:ascii="GHEA Grapalat" w:hAnsi="GHEA Grapalat"/>
                <w:b/>
              </w:rPr>
            </w:pPr>
          </w:p>
          <w:p w14:paraId="57579F45" w14:textId="77777777" w:rsidR="0041639F" w:rsidRPr="00545632" w:rsidRDefault="0041639F" w:rsidP="0041639F">
            <w:pPr>
              <w:spacing w:line="276" w:lineRule="auto"/>
              <w:rPr>
                <w:rFonts w:ascii="GHEA Grapalat" w:hAnsi="GHEA Grapalat"/>
                <w:b/>
              </w:rPr>
            </w:pPr>
          </w:p>
          <w:p w14:paraId="658A4D94" w14:textId="77777777" w:rsidR="0041639F" w:rsidRPr="00545632" w:rsidRDefault="0041639F" w:rsidP="0041639F">
            <w:pPr>
              <w:spacing w:line="276" w:lineRule="auto"/>
              <w:rPr>
                <w:rFonts w:ascii="GHEA Grapalat" w:hAnsi="GHEA Grapalat"/>
                <w:b/>
              </w:rPr>
            </w:pPr>
          </w:p>
          <w:p w14:paraId="5389D699" w14:textId="77777777" w:rsidR="0041639F" w:rsidRPr="00545632" w:rsidRDefault="0041639F" w:rsidP="0041639F">
            <w:pPr>
              <w:spacing w:line="276" w:lineRule="auto"/>
              <w:rPr>
                <w:rFonts w:ascii="GHEA Grapalat" w:hAnsi="GHEA Grapalat"/>
                <w:b/>
              </w:rPr>
            </w:pPr>
          </w:p>
          <w:p w14:paraId="7EFF36A3" w14:textId="77777777" w:rsidR="0041639F" w:rsidRPr="00545632" w:rsidRDefault="0041639F" w:rsidP="0041639F">
            <w:pPr>
              <w:spacing w:line="276" w:lineRule="auto"/>
              <w:rPr>
                <w:rFonts w:ascii="GHEA Grapalat" w:hAnsi="GHEA Grapalat"/>
                <w:b/>
              </w:rPr>
            </w:pPr>
          </w:p>
          <w:p w14:paraId="7441251C" w14:textId="77777777" w:rsidR="0041639F" w:rsidRPr="00545632" w:rsidRDefault="0041639F" w:rsidP="0041639F">
            <w:pPr>
              <w:spacing w:line="276" w:lineRule="auto"/>
              <w:rPr>
                <w:rFonts w:ascii="GHEA Grapalat" w:hAnsi="GHEA Grapalat"/>
                <w:b/>
              </w:rPr>
            </w:pPr>
          </w:p>
          <w:p w14:paraId="26E1CE5E" w14:textId="77777777" w:rsidR="0041639F" w:rsidRPr="00545632" w:rsidRDefault="0041639F" w:rsidP="0041639F">
            <w:pPr>
              <w:spacing w:line="276" w:lineRule="auto"/>
              <w:rPr>
                <w:rFonts w:ascii="GHEA Grapalat" w:hAnsi="GHEA Grapalat"/>
                <w:b/>
              </w:rPr>
            </w:pPr>
          </w:p>
          <w:p w14:paraId="3029C2CA" w14:textId="77777777" w:rsidR="0041639F" w:rsidRPr="00545632" w:rsidRDefault="0041639F" w:rsidP="0041639F">
            <w:pPr>
              <w:spacing w:line="276" w:lineRule="auto"/>
              <w:rPr>
                <w:rFonts w:ascii="GHEA Grapalat" w:hAnsi="GHEA Grapalat"/>
                <w:b/>
              </w:rPr>
            </w:pPr>
          </w:p>
          <w:p w14:paraId="03D97B2F" w14:textId="77777777" w:rsidR="0041639F" w:rsidRPr="00545632" w:rsidRDefault="0041639F" w:rsidP="0041639F">
            <w:pPr>
              <w:spacing w:line="276" w:lineRule="auto"/>
              <w:rPr>
                <w:rFonts w:ascii="GHEA Grapalat" w:hAnsi="GHEA Grapalat"/>
                <w:b/>
              </w:rPr>
            </w:pPr>
          </w:p>
          <w:p w14:paraId="4EC066AB" w14:textId="77777777" w:rsidR="0041639F" w:rsidRPr="00545632" w:rsidRDefault="0041639F" w:rsidP="0041639F">
            <w:pPr>
              <w:spacing w:line="276" w:lineRule="auto"/>
              <w:rPr>
                <w:rFonts w:ascii="GHEA Grapalat" w:hAnsi="GHEA Grapalat"/>
                <w:b/>
              </w:rPr>
            </w:pPr>
          </w:p>
          <w:p w14:paraId="3CB79103" w14:textId="77777777" w:rsidR="0041639F" w:rsidRPr="00545632" w:rsidRDefault="0041639F" w:rsidP="0041639F">
            <w:pPr>
              <w:spacing w:line="276" w:lineRule="auto"/>
              <w:rPr>
                <w:rFonts w:ascii="GHEA Grapalat" w:hAnsi="GHEA Grapalat"/>
                <w:b/>
              </w:rPr>
            </w:pPr>
          </w:p>
          <w:p w14:paraId="6C5987AE" w14:textId="77777777" w:rsidR="0041639F" w:rsidRPr="00545632" w:rsidRDefault="0041639F" w:rsidP="0041639F">
            <w:pPr>
              <w:spacing w:line="276" w:lineRule="auto"/>
              <w:rPr>
                <w:rFonts w:ascii="GHEA Grapalat" w:hAnsi="GHEA Grapalat"/>
                <w:b/>
              </w:rPr>
            </w:pPr>
          </w:p>
          <w:p w14:paraId="7FC86927" w14:textId="77777777" w:rsidR="0041639F" w:rsidRPr="00545632" w:rsidRDefault="0041639F" w:rsidP="0041639F">
            <w:pPr>
              <w:spacing w:line="276" w:lineRule="auto"/>
              <w:rPr>
                <w:rFonts w:ascii="GHEA Grapalat" w:hAnsi="GHEA Grapalat"/>
                <w:b/>
              </w:rPr>
            </w:pPr>
          </w:p>
          <w:p w14:paraId="553B10E5" w14:textId="77777777" w:rsidR="0041639F" w:rsidRPr="00545632" w:rsidRDefault="0041639F" w:rsidP="0041639F">
            <w:pPr>
              <w:spacing w:line="276" w:lineRule="auto"/>
              <w:rPr>
                <w:rFonts w:ascii="GHEA Grapalat" w:hAnsi="GHEA Grapalat"/>
                <w:b/>
              </w:rPr>
            </w:pPr>
          </w:p>
          <w:p w14:paraId="57F9C262" w14:textId="77777777" w:rsidR="0041639F" w:rsidRPr="00545632" w:rsidRDefault="0041639F" w:rsidP="0041639F">
            <w:pPr>
              <w:spacing w:line="276" w:lineRule="auto"/>
              <w:rPr>
                <w:rFonts w:ascii="GHEA Grapalat" w:hAnsi="GHEA Grapalat"/>
                <w:b/>
              </w:rPr>
            </w:pPr>
          </w:p>
          <w:p w14:paraId="1CA821DE" w14:textId="77777777" w:rsidR="0041639F" w:rsidRPr="00545632" w:rsidRDefault="0041639F" w:rsidP="0041639F">
            <w:pPr>
              <w:spacing w:line="276" w:lineRule="auto"/>
              <w:rPr>
                <w:rFonts w:ascii="GHEA Grapalat" w:hAnsi="GHEA Grapalat"/>
                <w:b/>
              </w:rPr>
            </w:pPr>
          </w:p>
          <w:p w14:paraId="482082D9" w14:textId="77777777" w:rsidR="0041639F" w:rsidRPr="00545632" w:rsidRDefault="0041639F" w:rsidP="0041639F">
            <w:pPr>
              <w:spacing w:line="276" w:lineRule="auto"/>
              <w:rPr>
                <w:rFonts w:ascii="GHEA Grapalat" w:hAnsi="GHEA Grapalat"/>
                <w:b/>
              </w:rPr>
            </w:pPr>
          </w:p>
          <w:p w14:paraId="4AE9E1E1" w14:textId="77777777" w:rsidR="0041639F" w:rsidRPr="00545632" w:rsidRDefault="0041639F" w:rsidP="0041639F">
            <w:pPr>
              <w:spacing w:line="276" w:lineRule="auto"/>
              <w:rPr>
                <w:rFonts w:ascii="GHEA Grapalat" w:hAnsi="GHEA Grapalat"/>
                <w:b/>
              </w:rPr>
            </w:pPr>
          </w:p>
          <w:p w14:paraId="7E3B21B5" w14:textId="77777777" w:rsidR="0041639F" w:rsidRPr="00545632" w:rsidRDefault="0041639F" w:rsidP="0041639F">
            <w:pPr>
              <w:spacing w:line="276" w:lineRule="auto"/>
              <w:rPr>
                <w:rFonts w:ascii="GHEA Grapalat" w:hAnsi="GHEA Grapalat"/>
                <w:b/>
              </w:rPr>
            </w:pPr>
          </w:p>
          <w:p w14:paraId="615D38A2" w14:textId="77777777" w:rsidR="0041639F" w:rsidRPr="00545632" w:rsidRDefault="0041639F" w:rsidP="0041639F">
            <w:pPr>
              <w:spacing w:line="276" w:lineRule="auto"/>
              <w:rPr>
                <w:rFonts w:ascii="GHEA Grapalat" w:hAnsi="GHEA Grapalat"/>
                <w:b/>
              </w:rPr>
            </w:pPr>
          </w:p>
          <w:p w14:paraId="1087E6A0" w14:textId="77777777" w:rsidR="0041639F" w:rsidRPr="00545632" w:rsidRDefault="0041639F" w:rsidP="0041639F">
            <w:pPr>
              <w:spacing w:line="276" w:lineRule="auto"/>
              <w:rPr>
                <w:rFonts w:ascii="GHEA Grapalat" w:hAnsi="GHEA Grapalat"/>
                <w:b/>
              </w:rPr>
            </w:pPr>
          </w:p>
          <w:p w14:paraId="1DFAB9B9" w14:textId="77777777" w:rsidR="0041639F" w:rsidRPr="00545632" w:rsidRDefault="0041639F" w:rsidP="0041639F">
            <w:pPr>
              <w:spacing w:line="276" w:lineRule="auto"/>
              <w:rPr>
                <w:rFonts w:ascii="GHEA Grapalat" w:hAnsi="GHEA Grapalat"/>
                <w:b/>
              </w:rPr>
            </w:pPr>
          </w:p>
          <w:p w14:paraId="1B33BDF9" w14:textId="77777777" w:rsidR="0041639F" w:rsidRPr="00545632" w:rsidRDefault="0041639F" w:rsidP="0041639F">
            <w:pPr>
              <w:spacing w:line="276" w:lineRule="auto"/>
              <w:rPr>
                <w:rFonts w:ascii="GHEA Grapalat" w:hAnsi="GHEA Grapalat"/>
                <w:b/>
              </w:rPr>
            </w:pPr>
          </w:p>
          <w:p w14:paraId="42153A4D" w14:textId="77777777" w:rsidR="0041639F" w:rsidRPr="00545632" w:rsidRDefault="0041639F" w:rsidP="0041639F">
            <w:pPr>
              <w:spacing w:line="276" w:lineRule="auto"/>
              <w:rPr>
                <w:rFonts w:ascii="GHEA Grapalat" w:hAnsi="GHEA Grapalat"/>
                <w:b/>
              </w:rPr>
            </w:pPr>
          </w:p>
          <w:p w14:paraId="1D88DC14" w14:textId="77777777" w:rsidR="0041639F" w:rsidRPr="00545632" w:rsidRDefault="0041639F" w:rsidP="0041639F">
            <w:pPr>
              <w:spacing w:line="276" w:lineRule="auto"/>
              <w:rPr>
                <w:rFonts w:ascii="GHEA Grapalat" w:hAnsi="GHEA Grapalat"/>
                <w:b/>
              </w:rPr>
            </w:pPr>
          </w:p>
          <w:p w14:paraId="13DE435B" w14:textId="77777777" w:rsidR="0041639F" w:rsidRPr="00545632" w:rsidRDefault="0041639F" w:rsidP="0041639F">
            <w:pPr>
              <w:spacing w:line="276" w:lineRule="auto"/>
              <w:rPr>
                <w:rFonts w:ascii="GHEA Grapalat" w:hAnsi="GHEA Grapalat"/>
                <w:b/>
              </w:rPr>
            </w:pPr>
          </w:p>
          <w:p w14:paraId="2E5A9FDE" w14:textId="77777777" w:rsidR="0041639F" w:rsidRPr="00545632" w:rsidRDefault="0041639F" w:rsidP="0041639F">
            <w:pPr>
              <w:spacing w:line="276" w:lineRule="auto"/>
              <w:rPr>
                <w:rFonts w:ascii="GHEA Grapalat" w:hAnsi="GHEA Grapalat"/>
                <w:b/>
              </w:rPr>
            </w:pPr>
          </w:p>
          <w:p w14:paraId="32B413D4" w14:textId="77777777" w:rsidR="0041639F" w:rsidRPr="00545632" w:rsidRDefault="0041639F" w:rsidP="0041639F">
            <w:pPr>
              <w:spacing w:line="276" w:lineRule="auto"/>
              <w:rPr>
                <w:rFonts w:ascii="GHEA Grapalat" w:hAnsi="GHEA Grapalat"/>
                <w:b/>
              </w:rPr>
            </w:pPr>
          </w:p>
          <w:p w14:paraId="1750C198" w14:textId="77777777" w:rsidR="0041639F" w:rsidRPr="00545632" w:rsidRDefault="0041639F" w:rsidP="0041639F">
            <w:pPr>
              <w:spacing w:line="276" w:lineRule="auto"/>
              <w:rPr>
                <w:rFonts w:ascii="GHEA Grapalat" w:hAnsi="GHEA Grapalat"/>
                <w:b/>
              </w:rPr>
            </w:pPr>
          </w:p>
          <w:p w14:paraId="647074BF" w14:textId="77777777" w:rsidR="0041639F" w:rsidRPr="00545632" w:rsidRDefault="0041639F" w:rsidP="0041639F">
            <w:pPr>
              <w:spacing w:line="276" w:lineRule="auto"/>
              <w:rPr>
                <w:rFonts w:ascii="GHEA Grapalat" w:hAnsi="GHEA Grapalat"/>
                <w:b/>
              </w:rPr>
            </w:pPr>
          </w:p>
          <w:p w14:paraId="35D9AA62" w14:textId="77777777" w:rsidR="0041639F" w:rsidRPr="00545632" w:rsidRDefault="0041639F" w:rsidP="0041639F">
            <w:pPr>
              <w:spacing w:line="276" w:lineRule="auto"/>
              <w:rPr>
                <w:rFonts w:ascii="GHEA Grapalat" w:hAnsi="GHEA Grapalat"/>
                <w:b/>
              </w:rPr>
            </w:pPr>
          </w:p>
          <w:p w14:paraId="4864D757" w14:textId="77777777" w:rsidR="0041639F" w:rsidRPr="00545632" w:rsidRDefault="0041639F" w:rsidP="0041639F">
            <w:pPr>
              <w:spacing w:line="276" w:lineRule="auto"/>
              <w:rPr>
                <w:rFonts w:ascii="GHEA Grapalat" w:hAnsi="GHEA Grapalat"/>
                <w:b/>
              </w:rPr>
            </w:pPr>
          </w:p>
          <w:p w14:paraId="6D85ECA3" w14:textId="77777777" w:rsidR="0041639F" w:rsidRPr="00545632" w:rsidRDefault="0041639F" w:rsidP="0041639F">
            <w:pPr>
              <w:spacing w:line="276" w:lineRule="auto"/>
              <w:rPr>
                <w:rFonts w:ascii="GHEA Grapalat" w:hAnsi="GHEA Grapalat"/>
                <w:b/>
              </w:rPr>
            </w:pPr>
          </w:p>
          <w:p w14:paraId="235E06F0" w14:textId="77777777" w:rsidR="0041639F" w:rsidRPr="00545632" w:rsidRDefault="0041639F" w:rsidP="0041639F">
            <w:pPr>
              <w:spacing w:line="276" w:lineRule="auto"/>
              <w:rPr>
                <w:rFonts w:ascii="GHEA Grapalat" w:hAnsi="GHEA Grapalat"/>
                <w:b/>
              </w:rPr>
            </w:pPr>
          </w:p>
          <w:p w14:paraId="49982086" w14:textId="77777777" w:rsidR="0041639F" w:rsidRPr="00545632" w:rsidRDefault="0041639F" w:rsidP="0041639F">
            <w:pPr>
              <w:spacing w:line="276" w:lineRule="auto"/>
              <w:rPr>
                <w:rFonts w:ascii="GHEA Grapalat" w:hAnsi="GHEA Grapalat"/>
                <w:b/>
              </w:rPr>
            </w:pPr>
          </w:p>
          <w:p w14:paraId="0A23EC25" w14:textId="77777777" w:rsidR="00E0553E" w:rsidRPr="00545632" w:rsidRDefault="00E0553E" w:rsidP="0041639F">
            <w:pPr>
              <w:spacing w:line="276" w:lineRule="auto"/>
              <w:rPr>
                <w:rFonts w:ascii="GHEA Grapalat" w:hAnsi="GHEA Grapalat"/>
                <w:b/>
              </w:rPr>
            </w:pPr>
          </w:p>
          <w:p w14:paraId="54D0FE19" w14:textId="77777777" w:rsidR="00E0553E" w:rsidRPr="00545632" w:rsidRDefault="00E0553E" w:rsidP="0041639F">
            <w:pPr>
              <w:spacing w:line="276" w:lineRule="auto"/>
              <w:rPr>
                <w:rFonts w:ascii="GHEA Grapalat" w:hAnsi="GHEA Grapalat"/>
                <w:b/>
              </w:rPr>
            </w:pPr>
          </w:p>
          <w:p w14:paraId="06953B33" w14:textId="77777777" w:rsidR="00E0553E" w:rsidRPr="00545632" w:rsidRDefault="00E0553E" w:rsidP="0041639F">
            <w:pPr>
              <w:spacing w:line="276" w:lineRule="auto"/>
              <w:rPr>
                <w:rFonts w:ascii="GHEA Grapalat" w:hAnsi="GHEA Grapalat"/>
                <w:b/>
              </w:rPr>
            </w:pPr>
          </w:p>
          <w:p w14:paraId="562A75B3" w14:textId="77777777" w:rsidR="00E0553E" w:rsidRPr="00545632" w:rsidRDefault="00E0553E" w:rsidP="0041639F">
            <w:pPr>
              <w:spacing w:line="276" w:lineRule="auto"/>
              <w:rPr>
                <w:rFonts w:ascii="GHEA Grapalat" w:hAnsi="GHEA Grapalat"/>
                <w:b/>
              </w:rPr>
            </w:pPr>
          </w:p>
          <w:p w14:paraId="21C5D057" w14:textId="77777777" w:rsidR="00E0553E" w:rsidRPr="00545632" w:rsidRDefault="00E0553E" w:rsidP="0041639F">
            <w:pPr>
              <w:spacing w:line="276" w:lineRule="auto"/>
              <w:rPr>
                <w:rFonts w:ascii="GHEA Grapalat" w:hAnsi="GHEA Grapalat"/>
                <w:b/>
              </w:rPr>
            </w:pPr>
          </w:p>
          <w:p w14:paraId="7793C430" w14:textId="77777777" w:rsidR="00E0553E" w:rsidRPr="00545632" w:rsidRDefault="00E0553E" w:rsidP="0041639F">
            <w:pPr>
              <w:spacing w:line="276" w:lineRule="auto"/>
              <w:rPr>
                <w:rFonts w:ascii="GHEA Grapalat" w:hAnsi="GHEA Grapalat"/>
                <w:b/>
              </w:rPr>
            </w:pPr>
          </w:p>
          <w:p w14:paraId="643BF97C" w14:textId="77777777" w:rsidR="00E0553E" w:rsidRPr="00545632" w:rsidRDefault="00E0553E" w:rsidP="0041639F">
            <w:pPr>
              <w:spacing w:line="276" w:lineRule="auto"/>
              <w:rPr>
                <w:rFonts w:ascii="GHEA Grapalat" w:hAnsi="GHEA Grapalat"/>
                <w:b/>
              </w:rPr>
            </w:pPr>
          </w:p>
          <w:p w14:paraId="7190EB25" w14:textId="77777777" w:rsidR="00E0553E" w:rsidRPr="00545632" w:rsidRDefault="00E0553E" w:rsidP="0041639F">
            <w:pPr>
              <w:spacing w:line="276" w:lineRule="auto"/>
              <w:rPr>
                <w:rFonts w:ascii="GHEA Grapalat" w:hAnsi="GHEA Grapalat"/>
                <w:b/>
              </w:rPr>
            </w:pPr>
          </w:p>
          <w:p w14:paraId="02BFFBF8" w14:textId="77777777" w:rsidR="00E0553E" w:rsidRPr="00545632" w:rsidRDefault="00E0553E" w:rsidP="0041639F">
            <w:pPr>
              <w:spacing w:line="276" w:lineRule="auto"/>
              <w:rPr>
                <w:rFonts w:ascii="GHEA Grapalat" w:hAnsi="GHEA Grapalat"/>
                <w:b/>
              </w:rPr>
            </w:pPr>
          </w:p>
          <w:p w14:paraId="3B9B238B" w14:textId="77777777" w:rsidR="00E0553E" w:rsidRPr="00545632" w:rsidRDefault="00E0553E" w:rsidP="0041639F">
            <w:pPr>
              <w:spacing w:line="276" w:lineRule="auto"/>
              <w:rPr>
                <w:rFonts w:ascii="GHEA Grapalat" w:hAnsi="GHEA Grapalat"/>
                <w:b/>
              </w:rPr>
            </w:pPr>
          </w:p>
          <w:p w14:paraId="662D0CBE" w14:textId="77777777" w:rsidR="00E0553E" w:rsidRPr="00545632" w:rsidRDefault="00E0553E" w:rsidP="0041639F">
            <w:pPr>
              <w:spacing w:line="276" w:lineRule="auto"/>
              <w:rPr>
                <w:rFonts w:ascii="GHEA Grapalat" w:hAnsi="GHEA Grapalat"/>
                <w:b/>
              </w:rPr>
            </w:pPr>
          </w:p>
          <w:p w14:paraId="56FDF7BF" w14:textId="77777777" w:rsidR="00E0553E" w:rsidRPr="00545632" w:rsidRDefault="00E0553E" w:rsidP="0041639F">
            <w:pPr>
              <w:spacing w:line="276" w:lineRule="auto"/>
              <w:rPr>
                <w:rFonts w:ascii="GHEA Grapalat" w:hAnsi="GHEA Grapalat"/>
                <w:b/>
              </w:rPr>
            </w:pPr>
          </w:p>
          <w:p w14:paraId="0CA0D427" w14:textId="77777777" w:rsidR="00E0553E" w:rsidRPr="00545632" w:rsidRDefault="00E0553E" w:rsidP="0041639F">
            <w:pPr>
              <w:spacing w:line="276" w:lineRule="auto"/>
              <w:rPr>
                <w:rFonts w:ascii="GHEA Grapalat" w:hAnsi="GHEA Grapalat"/>
                <w:b/>
              </w:rPr>
            </w:pPr>
          </w:p>
          <w:p w14:paraId="0C46EA3A" w14:textId="77777777" w:rsidR="00E0553E" w:rsidRPr="00545632" w:rsidRDefault="00E0553E" w:rsidP="0041639F">
            <w:pPr>
              <w:spacing w:line="276" w:lineRule="auto"/>
              <w:rPr>
                <w:rFonts w:ascii="GHEA Grapalat" w:hAnsi="GHEA Grapalat"/>
                <w:b/>
              </w:rPr>
            </w:pPr>
          </w:p>
          <w:p w14:paraId="48357A66" w14:textId="77777777" w:rsidR="00E0553E" w:rsidRPr="00545632" w:rsidRDefault="00E0553E" w:rsidP="0041639F">
            <w:pPr>
              <w:spacing w:line="276" w:lineRule="auto"/>
              <w:rPr>
                <w:rFonts w:ascii="GHEA Grapalat" w:hAnsi="GHEA Grapalat"/>
                <w:b/>
              </w:rPr>
            </w:pPr>
          </w:p>
          <w:p w14:paraId="7E0978D2" w14:textId="77777777" w:rsidR="00E0553E" w:rsidRPr="00545632" w:rsidRDefault="00E0553E" w:rsidP="0041639F">
            <w:pPr>
              <w:spacing w:line="276" w:lineRule="auto"/>
              <w:rPr>
                <w:rFonts w:ascii="GHEA Grapalat" w:hAnsi="GHEA Grapalat"/>
                <w:b/>
              </w:rPr>
            </w:pPr>
          </w:p>
          <w:p w14:paraId="4290C45C" w14:textId="77777777" w:rsidR="00E0553E" w:rsidRPr="00545632" w:rsidRDefault="00E0553E" w:rsidP="0041639F">
            <w:pPr>
              <w:spacing w:line="276" w:lineRule="auto"/>
              <w:rPr>
                <w:rFonts w:ascii="GHEA Grapalat" w:hAnsi="GHEA Grapalat"/>
                <w:b/>
              </w:rPr>
            </w:pPr>
          </w:p>
          <w:p w14:paraId="32E555C2" w14:textId="77777777" w:rsidR="00E0553E" w:rsidRPr="00545632" w:rsidRDefault="00E0553E" w:rsidP="0041639F">
            <w:pPr>
              <w:spacing w:line="276" w:lineRule="auto"/>
              <w:rPr>
                <w:rFonts w:ascii="GHEA Grapalat" w:hAnsi="GHEA Grapalat"/>
                <w:b/>
              </w:rPr>
            </w:pPr>
          </w:p>
          <w:p w14:paraId="76801526" w14:textId="77777777" w:rsidR="00E0553E" w:rsidRPr="00545632" w:rsidRDefault="00E0553E" w:rsidP="0041639F">
            <w:pPr>
              <w:spacing w:line="276" w:lineRule="auto"/>
              <w:rPr>
                <w:rFonts w:ascii="GHEA Grapalat" w:hAnsi="GHEA Grapalat"/>
                <w:b/>
              </w:rPr>
            </w:pPr>
          </w:p>
          <w:p w14:paraId="0419EA0A" w14:textId="77777777" w:rsidR="00E0553E" w:rsidRPr="00545632" w:rsidRDefault="00E0553E" w:rsidP="0041639F">
            <w:pPr>
              <w:spacing w:line="276" w:lineRule="auto"/>
              <w:rPr>
                <w:rFonts w:ascii="GHEA Grapalat" w:hAnsi="GHEA Grapalat"/>
                <w:b/>
              </w:rPr>
            </w:pPr>
          </w:p>
          <w:p w14:paraId="208177B2" w14:textId="77777777" w:rsidR="00E0553E" w:rsidRPr="00545632" w:rsidRDefault="00E0553E" w:rsidP="0041639F">
            <w:pPr>
              <w:spacing w:line="276" w:lineRule="auto"/>
              <w:rPr>
                <w:rFonts w:ascii="GHEA Grapalat" w:hAnsi="GHEA Grapalat"/>
                <w:b/>
              </w:rPr>
            </w:pPr>
          </w:p>
          <w:p w14:paraId="36D172BF" w14:textId="77777777" w:rsidR="00E0553E" w:rsidRPr="00545632" w:rsidRDefault="00E0553E" w:rsidP="0041639F">
            <w:pPr>
              <w:spacing w:line="276" w:lineRule="auto"/>
              <w:rPr>
                <w:rFonts w:ascii="GHEA Grapalat" w:hAnsi="GHEA Grapalat"/>
                <w:b/>
              </w:rPr>
            </w:pPr>
          </w:p>
          <w:p w14:paraId="13221C01" w14:textId="77777777" w:rsidR="00E0553E" w:rsidRPr="00545632" w:rsidRDefault="00E0553E" w:rsidP="0041639F">
            <w:pPr>
              <w:spacing w:line="276" w:lineRule="auto"/>
              <w:rPr>
                <w:rFonts w:ascii="GHEA Grapalat" w:hAnsi="GHEA Grapalat"/>
                <w:b/>
              </w:rPr>
            </w:pPr>
          </w:p>
          <w:p w14:paraId="29CF3F1D" w14:textId="58989F10" w:rsidR="00E0553E" w:rsidRPr="00545632" w:rsidRDefault="0095462B" w:rsidP="0095462B">
            <w:pPr>
              <w:spacing w:line="276" w:lineRule="auto"/>
              <w:jc w:val="center"/>
              <w:rPr>
                <w:rFonts w:ascii="GHEA Grapalat" w:hAnsi="GHEA Grapalat"/>
                <w:b/>
              </w:rPr>
            </w:pPr>
            <w:r>
              <w:rPr>
                <w:rFonts w:ascii="GHEA Grapalat" w:hAnsi="GHEA Grapalat"/>
                <w:b/>
              </w:rPr>
              <w:t>Ընդունվել է:</w:t>
            </w:r>
          </w:p>
          <w:p w14:paraId="190E25F9" w14:textId="77777777" w:rsidR="00E0553E" w:rsidRPr="00545632" w:rsidRDefault="00E0553E" w:rsidP="0041639F">
            <w:pPr>
              <w:spacing w:line="276" w:lineRule="auto"/>
              <w:rPr>
                <w:rFonts w:ascii="GHEA Grapalat" w:hAnsi="GHEA Grapalat"/>
                <w:b/>
              </w:rPr>
            </w:pPr>
          </w:p>
          <w:p w14:paraId="4FBAD08F" w14:textId="77777777" w:rsidR="00E0553E" w:rsidRPr="00545632" w:rsidRDefault="00E0553E" w:rsidP="0041639F">
            <w:pPr>
              <w:spacing w:line="276" w:lineRule="auto"/>
              <w:rPr>
                <w:rFonts w:ascii="GHEA Grapalat" w:hAnsi="GHEA Grapalat"/>
                <w:b/>
              </w:rPr>
            </w:pPr>
          </w:p>
          <w:p w14:paraId="225E4667" w14:textId="77777777" w:rsidR="00E0553E" w:rsidRPr="00545632" w:rsidRDefault="00E0553E" w:rsidP="0041639F">
            <w:pPr>
              <w:spacing w:line="276" w:lineRule="auto"/>
              <w:rPr>
                <w:rFonts w:ascii="GHEA Grapalat" w:hAnsi="GHEA Grapalat"/>
                <w:b/>
              </w:rPr>
            </w:pPr>
          </w:p>
          <w:p w14:paraId="3299161B" w14:textId="77777777" w:rsidR="00E0553E" w:rsidRPr="00545632" w:rsidRDefault="00E0553E" w:rsidP="0041639F">
            <w:pPr>
              <w:spacing w:line="276" w:lineRule="auto"/>
              <w:rPr>
                <w:rFonts w:ascii="GHEA Grapalat" w:hAnsi="GHEA Grapalat"/>
                <w:b/>
              </w:rPr>
            </w:pPr>
          </w:p>
          <w:p w14:paraId="22492484" w14:textId="77777777" w:rsidR="00E0553E" w:rsidRPr="00545632" w:rsidRDefault="00E0553E" w:rsidP="0041639F">
            <w:pPr>
              <w:spacing w:line="276" w:lineRule="auto"/>
              <w:rPr>
                <w:rFonts w:ascii="GHEA Grapalat" w:hAnsi="GHEA Grapalat"/>
                <w:b/>
              </w:rPr>
            </w:pPr>
          </w:p>
          <w:p w14:paraId="1E4ACAFA" w14:textId="77777777" w:rsidR="00E0553E" w:rsidRPr="00545632" w:rsidRDefault="00E0553E" w:rsidP="0041639F">
            <w:pPr>
              <w:spacing w:line="276" w:lineRule="auto"/>
              <w:rPr>
                <w:rFonts w:ascii="GHEA Grapalat" w:hAnsi="GHEA Grapalat"/>
                <w:b/>
              </w:rPr>
            </w:pPr>
          </w:p>
          <w:p w14:paraId="5924E671" w14:textId="77777777" w:rsidR="00E0553E" w:rsidRPr="00545632" w:rsidRDefault="00E0553E" w:rsidP="0041639F">
            <w:pPr>
              <w:spacing w:line="276" w:lineRule="auto"/>
              <w:rPr>
                <w:rFonts w:ascii="GHEA Grapalat" w:hAnsi="GHEA Grapalat"/>
                <w:b/>
              </w:rPr>
            </w:pPr>
          </w:p>
          <w:p w14:paraId="048A77CA" w14:textId="77777777" w:rsidR="00E0553E" w:rsidRPr="00545632" w:rsidRDefault="00E0553E" w:rsidP="0041639F">
            <w:pPr>
              <w:spacing w:line="276" w:lineRule="auto"/>
              <w:rPr>
                <w:rFonts w:ascii="GHEA Grapalat" w:hAnsi="GHEA Grapalat"/>
                <w:b/>
              </w:rPr>
            </w:pPr>
          </w:p>
          <w:p w14:paraId="16DFF6FD" w14:textId="77777777" w:rsidR="00E0553E" w:rsidRPr="00545632" w:rsidRDefault="00E0553E" w:rsidP="0041639F">
            <w:pPr>
              <w:spacing w:line="276" w:lineRule="auto"/>
              <w:rPr>
                <w:rFonts w:ascii="GHEA Grapalat" w:hAnsi="GHEA Grapalat"/>
                <w:b/>
              </w:rPr>
            </w:pPr>
          </w:p>
          <w:p w14:paraId="69101BCD" w14:textId="77777777" w:rsidR="00E0553E" w:rsidRPr="00545632" w:rsidRDefault="00E0553E" w:rsidP="0041639F">
            <w:pPr>
              <w:spacing w:line="276" w:lineRule="auto"/>
              <w:rPr>
                <w:rFonts w:ascii="GHEA Grapalat" w:hAnsi="GHEA Grapalat"/>
                <w:b/>
              </w:rPr>
            </w:pPr>
          </w:p>
          <w:p w14:paraId="25C4ED12" w14:textId="77777777" w:rsidR="00E0553E" w:rsidRPr="00545632" w:rsidRDefault="00E0553E" w:rsidP="0041639F">
            <w:pPr>
              <w:spacing w:line="276" w:lineRule="auto"/>
              <w:rPr>
                <w:rFonts w:ascii="GHEA Grapalat" w:hAnsi="GHEA Grapalat"/>
                <w:b/>
              </w:rPr>
            </w:pPr>
          </w:p>
          <w:p w14:paraId="78E6FD45" w14:textId="77777777" w:rsidR="00E0553E" w:rsidRPr="00545632" w:rsidRDefault="00E0553E" w:rsidP="0041639F">
            <w:pPr>
              <w:spacing w:line="276" w:lineRule="auto"/>
              <w:rPr>
                <w:rFonts w:ascii="GHEA Grapalat" w:hAnsi="GHEA Grapalat"/>
                <w:b/>
              </w:rPr>
            </w:pPr>
          </w:p>
          <w:p w14:paraId="7F801ADF" w14:textId="77777777" w:rsidR="00E0553E" w:rsidRPr="00545632" w:rsidRDefault="00E0553E" w:rsidP="0041639F">
            <w:pPr>
              <w:spacing w:line="276" w:lineRule="auto"/>
              <w:rPr>
                <w:rFonts w:ascii="GHEA Grapalat" w:hAnsi="GHEA Grapalat"/>
                <w:b/>
              </w:rPr>
            </w:pPr>
          </w:p>
          <w:p w14:paraId="62868F21" w14:textId="17D495AD" w:rsidR="00E0553E" w:rsidRPr="00545632" w:rsidRDefault="00FB4A20" w:rsidP="00FB4A20">
            <w:pPr>
              <w:spacing w:line="276" w:lineRule="auto"/>
              <w:jc w:val="center"/>
              <w:rPr>
                <w:rFonts w:ascii="GHEA Grapalat" w:hAnsi="GHEA Grapalat"/>
                <w:b/>
              </w:rPr>
            </w:pPr>
            <w:r>
              <w:rPr>
                <w:rFonts w:ascii="GHEA Grapalat" w:hAnsi="GHEA Grapalat"/>
                <w:b/>
              </w:rPr>
              <w:t>Ընդունվել է:</w:t>
            </w:r>
          </w:p>
          <w:p w14:paraId="1330584F" w14:textId="77777777" w:rsidR="00E0553E" w:rsidRPr="00545632" w:rsidRDefault="00E0553E" w:rsidP="00FB4A20">
            <w:pPr>
              <w:spacing w:line="276" w:lineRule="auto"/>
              <w:jc w:val="center"/>
              <w:rPr>
                <w:rFonts w:ascii="GHEA Grapalat" w:hAnsi="GHEA Grapalat"/>
                <w:b/>
              </w:rPr>
            </w:pPr>
          </w:p>
          <w:p w14:paraId="1D07A803" w14:textId="77777777" w:rsidR="00E0553E" w:rsidRPr="00545632" w:rsidRDefault="00E0553E" w:rsidP="0041639F">
            <w:pPr>
              <w:spacing w:line="276" w:lineRule="auto"/>
              <w:rPr>
                <w:rFonts w:ascii="GHEA Grapalat" w:hAnsi="GHEA Grapalat"/>
                <w:b/>
              </w:rPr>
            </w:pPr>
          </w:p>
          <w:p w14:paraId="6A4F1D51" w14:textId="77777777" w:rsidR="00E0553E" w:rsidRPr="00545632" w:rsidRDefault="00E0553E" w:rsidP="0041639F">
            <w:pPr>
              <w:spacing w:line="276" w:lineRule="auto"/>
              <w:rPr>
                <w:rFonts w:ascii="GHEA Grapalat" w:hAnsi="GHEA Grapalat"/>
                <w:b/>
              </w:rPr>
            </w:pPr>
          </w:p>
          <w:p w14:paraId="11298909" w14:textId="77777777" w:rsidR="00E0553E" w:rsidRPr="00545632" w:rsidRDefault="00E0553E" w:rsidP="0041639F">
            <w:pPr>
              <w:spacing w:line="276" w:lineRule="auto"/>
              <w:rPr>
                <w:rFonts w:ascii="GHEA Grapalat" w:hAnsi="GHEA Grapalat"/>
                <w:b/>
              </w:rPr>
            </w:pPr>
          </w:p>
          <w:p w14:paraId="5E2F32A4" w14:textId="37BB272A" w:rsidR="00E0553E" w:rsidRPr="00545632" w:rsidRDefault="00E0553E" w:rsidP="00E0553E">
            <w:pPr>
              <w:spacing w:line="276" w:lineRule="auto"/>
              <w:jc w:val="center"/>
              <w:rPr>
                <w:rFonts w:ascii="GHEA Grapalat" w:hAnsi="GHEA Grapalat"/>
                <w:b/>
              </w:rPr>
            </w:pPr>
            <w:r w:rsidRPr="00E0553E">
              <w:rPr>
                <w:rFonts w:ascii="GHEA Grapalat" w:hAnsi="GHEA Grapalat"/>
                <w:b/>
              </w:rPr>
              <w:t>103</w:t>
            </w:r>
            <w:r w:rsidRPr="00E0553E">
              <w:rPr>
                <w:rFonts w:ascii="Cambria Math" w:hAnsi="Cambria Math" w:cs="Cambria Math"/>
                <w:b/>
              </w:rPr>
              <w:t>․</w:t>
            </w:r>
            <w:r w:rsidRPr="00545632">
              <w:rPr>
                <w:rFonts w:ascii="GHEA Grapalat" w:hAnsi="GHEA Grapalat"/>
                <w:b/>
              </w:rPr>
              <w:t xml:space="preserve"> Ընդունվել է:</w:t>
            </w:r>
          </w:p>
          <w:p w14:paraId="21DA3E0B" w14:textId="6B6312E1" w:rsidR="00895039" w:rsidRPr="00545632" w:rsidRDefault="00895039" w:rsidP="00E0553E">
            <w:pPr>
              <w:spacing w:line="276" w:lineRule="auto"/>
              <w:jc w:val="center"/>
              <w:rPr>
                <w:rFonts w:ascii="GHEA Grapalat" w:hAnsi="GHEA Grapalat"/>
                <w:b/>
              </w:rPr>
            </w:pPr>
          </w:p>
          <w:p w14:paraId="52D82F48" w14:textId="7B58AD36" w:rsidR="00895039" w:rsidRPr="00545632" w:rsidRDefault="00895039" w:rsidP="00E0553E">
            <w:pPr>
              <w:spacing w:line="276" w:lineRule="auto"/>
              <w:jc w:val="center"/>
              <w:rPr>
                <w:rFonts w:ascii="GHEA Grapalat" w:hAnsi="GHEA Grapalat"/>
                <w:b/>
              </w:rPr>
            </w:pPr>
          </w:p>
          <w:p w14:paraId="13F9FB16" w14:textId="0ED6D17B" w:rsidR="00895039" w:rsidRPr="00545632" w:rsidRDefault="00895039" w:rsidP="00E0553E">
            <w:pPr>
              <w:spacing w:line="276" w:lineRule="auto"/>
              <w:jc w:val="center"/>
              <w:rPr>
                <w:rFonts w:ascii="GHEA Grapalat" w:hAnsi="GHEA Grapalat"/>
                <w:b/>
              </w:rPr>
            </w:pPr>
          </w:p>
          <w:p w14:paraId="622F0F02" w14:textId="5EFE8707" w:rsidR="00895039" w:rsidRPr="00545632" w:rsidRDefault="00895039" w:rsidP="00E0553E">
            <w:pPr>
              <w:spacing w:line="276" w:lineRule="auto"/>
              <w:jc w:val="center"/>
              <w:rPr>
                <w:rFonts w:ascii="GHEA Grapalat" w:hAnsi="GHEA Grapalat"/>
                <w:b/>
              </w:rPr>
            </w:pPr>
          </w:p>
          <w:p w14:paraId="658F0AA1" w14:textId="474E6DDB" w:rsidR="00895039" w:rsidRPr="00545632" w:rsidRDefault="00895039" w:rsidP="00E0553E">
            <w:pPr>
              <w:spacing w:line="276" w:lineRule="auto"/>
              <w:jc w:val="center"/>
              <w:rPr>
                <w:rFonts w:ascii="GHEA Grapalat" w:hAnsi="GHEA Grapalat"/>
                <w:b/>
              </w:rPr>
            </w:pPr>
            <w:r w:rsidRPr="00545632">
              <w:rPr>
                <w:rFonts w:ascii="GHEA Grapalat" w:hAnsi="GHEA Grapalat"/>
                <w:b/>
              </w:rPr>
              <w:t xml:space="preserve">104. </w:t>
            </w:r>
            <w:r w:rsidR="00AB06D8">
              <w:rPr>
                <w:rFonts w:ascii="GHEA Grapalat" w:hAnsi="GHEA Grapalat"/>
                <w:b/>
              </w:rPr>
              <w:t>Ընդունվել է:</w:t>
            </w:r>
          </w:p>
          <w:p w14:paraId="0BDDDD3E" w14:textId="00FE3406" w:rsidR="00895039" w:rsidRPr="00545632" w:rsidRDefault="00895039" w:rsidP="00E0553E">
            <w:pPr>
              <w:spacing w:line="276" w:lineRule="auto"/>
              <w:jc w:val="center"/>
              <w:rPr>
                <w:rFonts w:ascii="GHEA Grapalat" w:hAnsi="GHEA Grapalat"/>
                <w:b/>
              </w:rPr>
            </w:pPr>
          </w:p>
          <w:p w14:paraId="331E8945" w14:textId="2896BB73" w:rsidR="00895039" w:rsidRPr="00545632" w:rsidRDefault="00895039" w:rsidP="00E0553E">
            <w:pPr>
              <w:spacing w:line="276" w:lineRule="auto"/>
              <w:jc w:val="center"/>
              <w:rPr>
                <w:rFonts w:ascii="GHEA Grapalat" w:hAnsi="GHEA Grapalat"/>
                <w:b/>
              </w:rPr>
            </w:pPr>
          </w:p>
          <w:p w14:paraId="6EA3AA4C" w14:textId="77777777" w:rsidR="000B268F" w:rsidRPr="00545632" w:rsidRDefault="000B268F" w:rsidP="00E0553E">
            <w:pPr>
              <w:spacing w:line="276" w:lineRule="auto"/>
              <w:jc w:val="center"/>
              <w:rPr>
                <w:rFonts w:ascii="GHEA Grapalat" w:hAnsi="GHEA Grapalat"/>
                <w:b/>
              </w:rPr>
            </w:pPr>
          </w:p>
          <w:p w14:paraId="6B7DAE98" w14:textId="77777777" w:rsidR="000B268F" w:rsidRPr="00545632" w:rsidRDefault="000B268F" w:rsidP="00E0553E">
            <w:pPr>
              <w:spacing w:line="276" w:lineRule="auto"/>
              <w:jc w:val="center"/>
              <w:rPr>
                <w:rFonts w:ascii="GHEA Grapalat" w:hAnsi="GHEA Grapalat"/>
                <w:b/>
              </w:rPr>
            </w:pPr>
          </w:p>
          <w:p w14:paraId="2C98D5A9" w14:textId="77777777" w:rsidR="000B268F" w:rsidRPr="00545632" w:rsidRDefault="000B268F" w:rsidP="00E0553E">
            <w:pPr>
              <w:spacing w:line="276" w:lineRule="auto"/>
              <w:jc w:val="center"/>
              <w:rPr>
                <w:rFonts w:ascii="GHEA Grapalat" w:hAnsi="GHEA Grapalat"/>
                <w:b/>
              </w:rPr>
            </w:pPr>
          </w:p>
          <w:p w14:paraId="1E41A7B9" w14:textId="77777777" w:rsidR="000B268F" w:rsidRPr="00545632" w:rsidRDefault="000B268F" w:rsidP="00E0553E">
            <w:pPr>
              <w:spacing w:line="276" w:lineRule="auto"/>
              <w:jc w:val="center"/>
              <w:rPr>
                <w:rFonts w:ascii="GHEA Grapalat" w:hAnsi="GHEA Grapalat"/>
                <w:b/>
              </w:rPr>
            </w:pPr>
          </w:p>
          <w:p w14:paraId="2BF876A9" w14:textId="77777777" w:rsidR="000B268F" w:rsidRPr="00545632" w:rsidRDefault="000B268F" w:rsidP="00E0553E">
            <w:pPr>
              <w:spacing w:line="276" w:lineRule="auto"/>
              <w:jc w:val="center"/>
              <w:rPr>
                <w:rFonts w:ascii="GHEA Grapalat" w:hAnsi="GHEA Grapalat"/>
                <w:b/>
              </w:rPr>
            </w:pPr>
          </w:p>
          <w:p w14:paraId="729EA7B8" w14:textId="77777777" w:rsidR="000B268F" w:rsidRPr="00545632" w:rsidRDefault="000B268F" w:rsidP="00E0553E">
            <w:pPr>
              <w:spacing w:line="276" w:lineRule="auto"/>
              <w:jc w:val="center"/>
              <w:rPr>
                <w:rFonts w:ascii="GHEA Grapalat" w:hAnsi="GHEA Grapalat"/>
                <w:b/>
              </w:rPr>
            </w:pPr>
          </w:p>
          <w:p w14:paraId="0F04CDBB" w14:textId="77777777" w:rsidR="000B268F" w:rsidRPr="00545632" w:rsidRDefault="000B268F" w:rsidP="00E0553E">
            <w:pPr>
              <w:spacing w:line="276" w:lineRule="auto"/>
              <w:jc w:val="center"/>
              <w:rPr>
                <w:rFonts w:ascii="GHEA Grapalat" w:hAnsi="GHEA Grapalat"/>
                <w:b/>
              </w:rPr>
            </w:pPr>
          </w:p>
          <w:p w14:paraId="50889707" w14:textId="77777777" w:rsidR="000B268F" w:rsidRPr="00545632" w:rsidRDefault="000B268F" w:rsidP="00E0553E">
            <w:pPr>
              <w:spacing w:line="276" w:lineRule="auto"/>
              <w:jc w:val="center"/>
              <w:rPr>
                <w:rFonts w:ascii="GHEA Grapalat" w:hAnsi="GHEA Grapalat"/>
                <w:b/>
              </w:rPr>
            </w:pPr>
          </w:p>
          <w:p w14:paraId="328C3DC6" w14:textId="77777777" w:rsidR="000B268F" w:rsidRPr="00545632" w:rsidRDefault="000B268F" w:rsidP="00E0553E">
            <w:pPr>
              <w:spacing w:line="276" w:lineRule="auto"/>
              <w:jc w:val="center"/>
              <w:rPr>
                <w:rFonts w:ascii="GHEA Grapalat" w:hAnsi="GHEA Grapalat"/>
                <w:b/>
              </w:rPr>
            </w:pPr>
          </w:p>
          <w:p w14:paraId="16A47259" w14:textId="77777777" w:rsidR="000B268F" w:rsidRPr="00545632" w:rsidRDefault="000B268F" w:rsidP="00E0553E">
            <w:pPr>
              <w:spacing w:line="276" w:lineRule="auto"/>
              <w:jc w:val="center"/>
              <w:rPr>
                <w:rFonts w:ascii="GHEA Grapalat" w:hAnsi="GHEA Grapalat"/>
                <w:b/>
              </w:rPr>
            </w:pPr>
          </w:p>
          <w:p w14:paraId="7ECD6685" w14:textId="51C05EB8" w:rsidR="000B268F" w:rsidRPr="00545632" w:rsidRDefault="000B268F" w:rsidP="00021279">
            <w:pPr>
              <w:spacing w:line="276" w:lineRule="auto"/>
              <w:rPr>
                <w:rFonts w:ascii="GHEA Grapalat" w:hAnsi="GHEA Grapalat"/>
                <w:b/>
              </w:rPr>
            </w:pPr>
          </w:p>
          <w:p w14:paraId="1A5C4775" w14:textId="77777777" w:rsidR="000B268F" w:rsidRPr="00545632" w:rsidRDefault="000B268F" w:rsidP="00E0553E">
            <w:pPr>
              <w:spacing w:line="276" w:lineRule="auto"/>
              <w:jc w:val="center"/>
              <w:rPr>
                <w:rFonts w:ascii="GHEA Grapalat" w:hAnsi="GHEA Grapalat"/>
                <w:b/>
              </w:rPr>
            </w:pPr>
          </w:p>
          <w:p w14:paraId="08718A2A" w14:textId="49FA2CAB" w:rsidR="000B268F" w:rsidRPr="00545632" w:rsidRDefault="00AB06D8" w:rsidP="00E0553E">
            <w:pPr>
              <w:spacing w:line="276" w:lineRule="auto"/>
              <w:jc w:val="center"/>
              <w:rPr>
                <w:rFonts w:ascii="GHEA Grapalat" w:hAnsi="GHEA Grapalat"/>
                <w:b/>
              </w:rPr>
            </w:pPr>
            <w:r>
              <w:rPr>
                <w:rFonts w:ascii="GHEA Grapalat" w:hAnsi="GHEA Grapalat"/>
                <w:b/>
              </w:rPr>
              <w:t>105. Ընդունվել է:</w:t>
            </w:r>
          </w:p>
          <w:p w14:paraId="2AF02EB7" w14:textId="77777777" w:rsidR="000B268F" w:rsidRPr="00545632" w:rsidRDefault="000B268F" w:rsidP="00E0553E">
            <w:pPr>
              <w:spacing w:line="276" w:lineRule="auto"/>
              <w:jc w:val="center"/>
              <w:rPr>
                <w:rFonts w:ascii="GHEA Grapalat" w:hAnsi="GHEA Grapalat"/>
                <w:b/>
              </w:rPr>
            </w:pPr>
          </w:p>
          <w:p w14:paraId="5E243653" w14:textId="77777777" w:rsidR="000B268F" w:rsidRPr="00545632" w:rsidRDefault="000B268F" w:rsidP="00E0553E">
            <w:pPr>
              <w:spacing w:line="276" w:lineRule="auto"/>
              <w:jc w:val="center"/>
              <w:rPr>
                <w:rFonts w:ascii="GHEA Grapalat" w:hAnsi="GHEA Grapalat"/>
                <w:b/>
              </w:rPr>
            </w:pPr>
          </w:p>
          <w:p w14:paraId="59BB1325" w14:textId="77777777" w:rsidR="000B268F" w:rsidRPr="00545632" w:rsidRDefault="000B268F" w:rsidP="00E0553E">
            <w:pPr>
              <w:spacing w:line="276" w:lineRule="auto"/>
              <w:jc w:val="center"/>
              <w:rPr>
                <w:rFonts w:ascii="GHEA Grapalat" w:hAnsi="GHEA Grapalat"/>
                <w:b/>
              </w:rPr>
            </w:pPr>
          </w:p>
          <w:p w14:paraId="7A4B6796" w14:textId="77777777" w:rsidR="000B268F" w:rsidRPr="00545632" w:rsidRDefault="000B268F" w:rsidP="00E0553E">
            <w:pPr>
              <w:spacing w:line="276" w:lineRule="auto"/>
              <w:jc w:val="center"/>
              <w:rPr>
                <w:rFonts w:ascii="GHEA Grapalat" w:hAnsi="GHEA Grapalat"/>
                <w:b/>
              </w:rPr>
            </w:pPr>
          </w:p>
          <w:p w14:paraId="5BFE839F" w14:textId="77777777" w:rsidR="000B268F" w:rsidRPr="00545632" w:rsidRDefault="000B268F" w:rsidP="00E0553E">
            <w:pPr>
              <w:spacing w:line="276" w:lineRule="auto"/>
              <w:jc w:val="center"/>
              <w:rPr>
                <w:rFonts w:ascii="GHEA Grapalat" w:hAnsi="GHEA Grapalat"/>
                <w:b/>
              </w:rPr>
            </w:pPr>
          </w:p>
          <w:p w14:paraId="22340716" w14:textId="77777777" w:rsidR="000B268F" w:rsidRPr="00545632" w:rsidRDefault="000B268F" w:rsidP="00E0553E">
            <w:pPr>
              <w:spacing w:line="276" w:lineRule="auto"/>
              <w:jc w:val="center"/>
              <w:rPr>
                <w:rFonts w:ascii="GHEA Grapalat" w:hAnsi="GHEA Grapalat"/>
                <w:b/>
              </w:rPr>
            </w:pPr>
          </w:p>
          <w:p w14:paraId="456BF82D" w14:textId="5DB740B7" w:rsidR="000B268F" w:rsidRDefault="00AB06D8" w:rsidP="004471F7">
            <w:pPr>
              <w:tabs>
                <w:tab w:val="left" w:pos="2025"/>
              </w:tabs>
              <w:spacing w:line="276" w:lineRule="auto"/>
              <w:jc w:val="center"/>
              <w:rPr>
                <w:rFonts w:ascii="GHEA Grapalat" w:hAnsi="GHEA Grapalat"/>
                <w:b/>
              </w:rPr>
            </w:pPr>
            <w:r>
              <w:rPr>
                <w:rFonts w:ascii="GHEA Grapalat" w:hAnsi="GHEA Grapalat"/>
                <w:b/>
              </w:rPr>
              <w:t>106.</w:t>
            </w:r>
            <w:r w:rsidR="00021279" w:rsidRPr="0037400C">
              <w:rPr>
                <w:rFonts w:ascii="GHEA Grapalat" w:hAnsi="GHEA Grapalat"/>
                <w:b/>
              </w:rPr>
              <w:t xml:space="preserve"> </w:t>
            </w:r>
            <w:r w:rsidR="00021279">
              <w:rPr>
                <w:rFonts w:ascii="GHEA Grapalat" w:hAnsi="GHEA Grapalat"/>
                <w:b/>
              </w:rPr>
              <w:t>Ընդունվել է:</w:t>
            </w:r>
          </w:p>
          <w:p w14:paraId="5D6B54A7" w14:textId="77777777" w:rsidR="00021279" w:rsidRDefault="00021279" w:rsidP="00021279">
            <w:pPr>
              <w:tabs>
                <w:tab w:val="left" w:pos="2025"/>
              </w:tabs>
              <w:spacing w:line="276" w:lineRule="auto"/>
              <w:jc w:val="both"/>
            </w:pPr>
            <w:r w:rsidRPr="00021279">
              <w:rPr>
                <w:rFonts w:ascii="GHEA Grapalat" w:hAnsi="GHEA Grapalat"/>
              </w:rPr>
              <w:t>Ինքնավար</w:t>
            </w:r>
            <w:r w:rsidRPr="00021279">
              <w:t> </w:t>
            </w:r>
            <w:r w:rsidRPr="00021279">
              <w:rPr>
                <w:rFonts w:ascii="GHEA Grapalat" w:hAnsi="GHEA Grapalat"/>
              </w:rPr>
              <w:t>մարմնի</w:t>
            </w:r>
            <w:r w:rsidRPr="00021279">
              <w:t> </w:t>
            </w:r>
            <w:r w:rsidRPr="00021279">
              <w:rPr>
                <w:rFonts w:ascii="GHEA Grapalat" w:hAnsi="GHEA Grapalat"/>
              </w:rPr>
              <w:t>մասին</w:t>
            </w:r>
            <w:r w:rsidRPr="00021279">
              <w:t> </w:t>
            </w:r>
            <w:r w:rsidRPr="00021279">
              <w:rPr>
                <w:rFonts w:ascii="GHEA Grapalat" w:hAnsi="GHEA Grapalat"/>
              </w:rPr>
              <w:t>նախագծի</w:t>
            </w:r>
            <w:r w:rsidRPr="00021279">
              <w:t> </w:t>
            </w:r>
            <w:r w:rsidRPr="00021279">
              <w:rPr>
                <w:rFonts w:ascii="GHEA Grapalat" w:hAnsi="GHEA Grapalat"/>
              </w:rPr>
              <w:t>հիմնավորումն</w:t>
            </w:r>
            <w:r w:rsidRPr="00021279">
              <w:t> </w:t>
            </w:r>
            <w:r w:rsidRPr="00021279">
              <w:rPr>
                <w:rFonts w:ascii="GHEA Grapalat" w:hAnsi="GHEA Grapalat"/>
              </w:rPr>
              <w:t>այդ</w:t>
            </w:r>
            <w:r w:rsidRPr="00021279">
              <w:t> </w:t>
            </w:r>
            <w:r w:rsidRPr="00021279">
              <w:rPr>
                <w:rFonts w:ascii="GHEA Grapalat" w:hAnsi="GHEA Grapalat"/>
              </w:rPr>
              <w:t>մասով</w:t>
            </w:r>
            <w:r w:rsidRPr="00021279">
              <w:t> </w:t>
            </w:r>
          </w:p>
          <w:p w14:paraId="5A3A8352" w14:textId="0CD834B9" w:rsidR="00021279" w:rsidRPr="00021279" w:rsidRDefault="00021279" w:rsidP="00021279">
            <w:pPr>
              <w:tabs>
                <w:tab w:val="left" w:pos="2025"/>
              </w:tabs>
              <w:spacing w:line="276" w:lineRule="auto"/>
              <w:jc w:val="both"/>
              <w:rPr>
                <w:rFonts w:ascii="GHEA Grapalat" w:hAnsi="GHEA Grapalat"/>
              </w:rPr>
            </w:pPr>
            <w:r>
              <w:rPr>
                <w:rFonts w:ascii="GHEA Grapalat" w:hAnsi="GHEA Grapalat"/>
              </w:rPr>
              <w:t>լ</w:t>
            </w:r>
            <w:r w:rsidRPr="00021279">
              <w:rPr>
                <w:rFonts w:ascii="GHEA Grapalat" w:hAnsi="GHEA Grapalat"/>
              </w:rPr>
              <w:t>րամշակվել</w:t>
            </w:r>
            <w:r w:rsidRPr="00021279">
              <w:t> </w:t>
            </w:r>
            <w:r w:rsidRPr="00021279">
              <w:rPr>
                <w:rFonts w:ascii="GHEA Grapalat" w:hAnsi="GHEA Grapalat"/>
              </w:rPr>
              <w:t>է։</w:t>
            </w:r>
          </w:p>
          <w:p w14:paraId="5C8DB6AA" w14:textId="77777777" w:rsidR="000B268F" w:rsidRPr="00021279" w:rsidRDefault="000B268F" w:rsidP="00021279">
            <w:pPr>
              <w:spacing w:line="276" w:lineRule="auto"/>
              <w:jc w:val="both"/>
              <w:rPr>
                <w:rFonts w:ascii="GHEA Grapalat" w:hAnsi="GHEA Grapalat"/>
              </w:rPr>
            </w:pPr>
          </w:p>
          <w:p w14:paraId="11ADD2C1" w14:textId="77777777" w:rsidR="000B268F" w:rsidRPr="00545632" w:rsidRDefault="000B268F" w:rsidP="00E0553E">
            <w:pPr>
              <w:spacing w:line="276" w:lineRule="auto"/>
              <w:jc w:val="center"/>
              <w:rPr>
                <w:rFonts w:ascii="GHEA Grapalat" w:hAnsi="GHEA Grapalat"/>
                <w:b/>
              </w:rPr>
            </w:pPr>
          </w:p>
          <w:p w14:paraId="2E524D02" w14:textId="77777777" w:rsidR="000B268F" w:rsidRPr="00545632" w:rsidRDefault="000B268F" w:rsidP="00E0553E">
            <w:pPr>
              <w:spacing w:line="276" w:lineRule="auto"/>
              <w:jc w:val="center"/>
              <w:rPr>
                <w:rFonts w:ascii="GHEA Grapalat" w:hAnsi="GHEA Grapalat"/>
                <w:b/>
              </w:rPr>
            </w:pPr>
          </w:p>
          <w:p w14:paraId="149BEF3D" w14:textId="77777777" w:rsidR="000B268F" w:rsidRPr="00545632" w:rsidRDefault="000B268F" w:rsidP="00E0553E">
            <w:pPr>
              <w:spacing w:line="276" w:lineRule="auto"/>
              <w:jc w:val="center"/>
              <w:rPr>
                <w:rFonts w:ascii="GHEA Grapalat" w:hAnsi="GHEA Grapalat"/>
                <w:b/>
              </w:rPr>
            </w:pPr>
          </w:p>
          <w:p w14:paraId="405F3D53" w14:textId="77777777" w:rsidR="000B268F" w:rsidRPr="00545632" w:rsidRDefault="000B268F" w:rsidP="00E0553E">
            <w:pPr>
              <w:spacing w:line="276" w:lineRule="auto"/>
              <w:jc w:val="center"/>
              <w:rPr>
                <w:rFonts w:ascii="GHEA Grapalat" w:hAnsi="GHEA Grapalat"/>
                <w:b/>
              </w:rPr>
            </w:pPr>
          </w:p>
          <w:p w14:paraId="38D61167" w14:textId="77777777" w:rsidR="000B268F" w:rsidRPr="00545632" w:rsidRDefault="000B268F" w:rsidP="00E0553E">
            <w:pPr>
              <w:spacing w:line="276" w:lineRule="auto"/>
              <w:jc w:val="center"/>
              <w:rPr>
                <w:rFonts w:ascii="GHEA Grapalat" w:hAnsi="GHEA Grapalat"/>
                <w:b/>
              </w:rPr>
            </w:pPr>
          </w:p>
          <w:p w14:paraId="1836A129" w14:textId="77777777" w:rsidR="000B268F" w:rsidRPr="00545632" w:rsidRDefault="000B268F" w:rsidP="00E0553E">
            <w:pPr>
              <w:spacing w:line="276" w:lineRule="auto"/>
              <w:jc w:val="center"/>
              <w:rPr>
                <w:rFonts w:ascii="GHEA Grapalat" w:hAnsi="GHEA Grapalat"/>
                <w:b/>
              </w:rPr>
            </w:pPr>
          </w:p>
          <w:p w14:paraId="44DA4572" w14:textId="77777777" w:rsidR="000B268F" w:rsidRPr="00545632" w:rsidRDefault="000B268F" w:rsidP="00E0553E">
            <w:pPr>
              <w:spacing w:line="276" w:lineRule="auto"/>
              <w:jc w:val="center"/>
              <w:rPr>
                <w:rFonts w:ascii="GHEA Grapalat" w:hAnsi="GHEA Grapalat"/>
                <w:b/>
              </w:rPr>
            </w:pPr>
          </w:p>
          <w:p w14:paraId="3F7CA6AA" w14:textId="77777777" w:rsidR="000B268F" w:rsidRPr="00545632" w:rsidRDefault="000B268F" w:rsidP="00E0553E">
            <w:pPr>
              <w:spacing w:line="276" w:lineRule="auto"/>
              <w:jc w:val="center"/>
              <w:rPr>
                <w:rFonts w:ascii="GHEA Grapalat" w:hAnsi="GHEA Grapalat"/>
                <w:b/>
              </w:rPr>
            </w:pPr>
          </w:p>
          <w:p w14:paraId="06AECCDE" w14:textId="77777777" w:rsidR="000B268F" w:rsidRPr="00545632" w:rsidRDefault="000B268F" w:rsidP="00E0553E">
            <w:pPr>
              <w:spacing w:line="276" w:lineRule="auto"/>
              <w:jc w:val="center"/>
              <w:rPr>
                <w:rFonts w:ascii="GHEA Grapalat" w:hAnsi="GHEA Grapalat"/>
                <w:b/>
              </w:rPr>
            </w:pPr>
          </w:p>
          <w:p w14:paraId="2951338C" w14:textId="77777777" w:rsidR="000B268F" w:rsidRPr="00545632" w:rsidRDefault="000B268F" w:rsidP="00E0553E">
            <w:pPr>
              <w:spacing w:line="276" w:lineRule="auto"/>
              <w:jc w:val="center"/>
              <w:rPr>
                <w:rFonts w:ascii="GHEA Grapalat" w:hAnsi="GHEA Grapalat"/>
                <w:b/>
              </w:rPr>
            </w:pPr>
          </w:p>
          <w:p w14:paraId="1BC42096" w14:textId="77777777" w:rsidR="000B268F" w:rsidRPr="00545632" w:rsidRDefault="000B268F" w:rsidP="00E0553E">
            <w:pPr>
              <w:spacing w:line="276" w:lineRule="auto"/>
              <w:jc w:val="center"/>
              <w:rPr>
                <w:rFonts w:ascii="GHEA Grapalat" w:hAnsi="GHEA Grapalat"/>
                <w:b/>
              </w:rPr>
            </w:pPr>
          </w:p>
          <w:p w14:paraId="6CD4763E" w14:textId="77777777" w:rsidR="000B268F" w:rsidRPr="00545632" w:rsidRDefault="000B268F" w:rsidP="00E0553E">
            <w:pPr>
              <w:spacing w:line="276" w:lineRule="auto"/>
              <w:jc w:val="center"/>
              <w:rPr>
                <w:rFonts w:ascii="GHEA Grapalat" w:hAnsi="GHEA Grapalat"/>
                <w:b/>
              </w:rPr>
            </w:pPr>
          </w:p>
          <w:p w14:paraId="681AD78F" w14:textId="77777777" w:rsidR="000B268F" w:rsidRPr="00545632" w:rsidRDefault="000B268F" w:rsidP="00E0553E">
            <w:pPr>
              <w:spacing w:line="276" w:lineRule="auto"/>
              <w:jc w:val="center"/>
              <w:rPr>
                <w:rFonts w:ascii="GHEA Grapalat" w:hAnsi="GHEA Grapalat"/>
                <w:b/>
              </w:rPr>
            </w:pPr>
          </w:p>
          <w:p w14:paraId="1953ACF2" w14:textId="77777777" w:rsidR="000B268F" w:rsidRPr="00545632" w:rsidRDefault="000B268F" w:rsidP="00E0553E">
            <w:pPr>
              <w:spacing w:line="276" w:lineRule="auto"/>
              <w:jc w:val="center"/>
              <w:rPr>
                <w:rFonts w:ascii="GHEA Grapalat" w:hAnsi="GHEA Grapalat"/>
                <w:b/>
              </w:rPr>
            </w:pPr>
          </w:p>
          <w:p w14:paraId="3D11B3B8" w14:textId="77777777" w:rsidR="000B268F" w:rsidRPr="00545632" w:rsidRDefault="000B268F" w:rsidP="00E0553E">
            <w:pPr>
              <w:spacing w:line="276" w:lineRule="auto"/>
              <w:jc w:val="center"/>
              <w:rPr>
                <w:rFonts w:ascii="GHEA Grapalat" w:hAnsi="GHEA Grapalat"/>
                <w:b/>
              </w:rPr>
            </w:pPr>
          </w:p>
          <w:p w14:paraId="6BD5BECA" w14:textId="77777777" w:rsidR="000B268F" w:rsidRPr="00545632" w:rsidRDefault="000B268F" w:rsidP="00E0553E">
            <w:pPr>
              <w:spacing w:line="276" w:lineRule="auto"/>
              <w:jc w:val="center"/>
              <w:rPr>
                <w:rFonts w:ascii="GHEA Grapalat" w:hAnsi="GHEA Grapalat"/>
                <w:b/>
              </w:rPr>
            </w:pPr>
          </w:p>
          <w:p w14:paraId="64AA0589" w14:textId="77777777" w:rsidR="000B268F" w:rsidRPr="00545632" w:rsidRDefault="000B268F" w:rsidP="00E0553E">
            <w:pPr>
              <w:spacing w:line="276" w:lineRule="auto"/>
              <w:jc w:val="center"/>
              <w:rPr>
                <w:rFonts w:ascii="GHEA Grapalat" w:hAnsi="GHEA Grapalat"/>
                <w:b/>
              </w:rPr>
            </w:pPr>
          </w:p>
          <w:p w14:paraId="2F7A01C0" w14:textId="77777777" w:rsidR="000B268F" w:rsidRPr="00545632" w:rsidRDefault="000B268F" w:rsidP="00E0553E">
            <w:pPr>
              <w:spacing w:line="276" w:lineRule="auto"/>
              <w:jc w:val="center"/>
              <w:rPr>
                <w:rFonts w:ascii="GHEA Grapalat" w:hAnsi="GHEA Grapalat"/>
                <w:b/>
              </w:rPr>
            </w:pPr>
          </w:p>
          <w:p w14:paraId="51EF39C6" w14:textId="77777777" w:rsidR="000B268F" w:rsidRPr="00545632" w:rsidRDefault="000B268F" w:rsidP="00E0553E">
            <w:pPr>
              <w:spacing w:line="276" w:lineRule="auto"/>
              <w:jc w:val="center"/>
              <w:rPr>
                <w:rFonts w:ascii="GHEA Grapalat" w:hAnsi="GHEA Grapalat"/>
                <w:b/>
              </w:rPr>
            </w:pPr>
          </w:p>
          <w:p w14:paraId="0D88BBAD" w14:textId="77777777" w:rsidR="000B268F" w:rsidRPr="00545632" w:rsidRDefault="000B268F" w:rsidP="00E0553E">
            <w:pPr>
              <w:spacing w:line="276" w:lineRule="auto"/>
              <w:jc w:val="center"/>
              <w:rPr>
                <w:rFonts w:ascii="GHEA Grapalat" w:hAnsi="GHEA Grapalat"/>
                <w:b/>
              </w:rPr>
            </w:pPr>
          </w:p>
          <w:p w14:paraId="7366B316" w14:textId="77777777" w:rsidR="000B268F" w:rsidRPr="00545632" w:rsidRDefault="000B268F" w:rsidP="00E0553E">
            <w:pPr>
              <w:spacing w:line="276" w:lineRule="auto"/>
              <w:jc w:val="center"/>
              <w:rPr>
                <w:rFonts w:ascii="GHEA Grapalat" w:hAnsi="GHEA Grapalat"/>
                <w:b/>
              </w:rPr>
            </w:pPr>
          </w:p>
          <w:p w14:paraId="33C7E2F2" w14:textId="77777777" w:rsidR="000B268F" w:rsidRPr="00545632" w:rsidRDefault="000B268F" w:rsidP="00E0553E">
            <w:pPr>
              <w:spacing w:line="276" w:lineRule="auto"/>
              <w:jc w:val="center"/>
              <w:rPr>
                <w:rFonts w:ascii="GHEA Grapalat" w:hAnsi="GHEA Grapalat"/>
                <w:b/>
              </w:rPr>
            </w:pPr>
          </w:p>
          <w:p w14:paraId="423B62FA" w14:textId="77777777" w:rsidR="000B268F" w:rsidRPr="00545632" w:rsidRDefault="000B268F" w:rsidP="00E0553E">
            <w:pPr>
              <w:spacing w:line="276" w:lineRule="auto"/>
              <w:jc w:val="center"/>
              <w:rPr>
                <w:rFonts w:ascii="GHEA Grapalat" w:hAnsi="GHEA Grapalat"/>
                <w:b/>
              </w:rPr>
            </w:pPr>
          </w:p>
          <w:p w14:paraId="767FFAA5" w14:textId="77777777" w:rsidR="000B268F" w:rsidRPr="00545632" w:rsidRDefault="000B268F" w:rsidP="00E0553E">
            <w:pPr>
              <w:spacing w:line="276" w:lineRule="auto"/>
              <w:jc w:val="center"/>
              <w:rPr>
                <w:rFonts w:ascii="GHEA Grapalat" w:hAnsi="GHEA Grapalat"/>
                <w:b/>
              </w:rPr>
            </w:pPr>
          </w:p>
          <w:p w14:paraId="56E2B072" w14:textId="77777777" w:rsidR="000B268F" w:rsidRPr="00545632" w:rsidRDefault="000B268F" w:rsidP="00E0553E">
            <w:pPr>
              <w:spacing w:line="276" w:lineRule="auto"/>
              <w:jc w:val="center"/>
              <w:rPr>
                <w:rFonts w:ascii="GHEA Grapalat" w:hAnsi="GHEA Grapalat"/>
                <w:b/>
              </w:rPr>
            </w:pPr>
          </w:p>
          <w:p w14:paraId="60E7F06C" w14:textId="77777777" w:rsidR="000B268F" w:rsidRPr="00545632" w:rsidRDefault="000B268F" w:rsidP="00E0553E">
            <w:pPr>
              <w:spacing w:line="276" w:lineRule="auto"/>
              <w:jc w:val="center"/>
              <w:rPr>
                <w:rFonts w:ascii="GHEA Grapalat" w:hAnsi="GHEA Grapalat"/>
                <w:b/>
              </w:rPr>
            </w:pPr>
          </w:p>
          <w:p w14:paraId="5FD367A8" w14:textId="77777777" w:rsidR="000B268F" w:rsidRPr="00545632" w:rsidRDefault="000B268F" w:rsidP="00E0553E">
            <w:pPr>
              <w:spacing w:line="276" w:lineRule="auto"/>
              <w:jc w:val="center"/>
              <w:rPr>
                <w:rFonts w:ascii="GHEA Grapalat" w:hAnsi="GHEA Grapalat"/>
                <w:b/>
              </w:rPr>
            </w:pPr>
          </w:p>
          <w:p w14:paraId="0C9516BC" w14:textId="77777777" w:rsidR="000B268F" w:rsidRPr="00545632" w:rsidRDefault="000B268F" w:rsidP="00E0553E">
            <w:pPr>
              <w:spacing w:line="276" w:lineRule="auto"/>
              <w:jc w:val="center"/>
              <w:rPr>
                <w:rFonts w:ascii="GHEA Grapalat" w:hAnsi="GHEA Grapalat"/>
                <w:b/>
              </w:rPr>
            </w:pPr>
          </w:p>
          <w:p w14:paraId="24EB74C8" w14:textId="77777777" w:rsidR="000B268F" w:rsidRPr="00545632" w:rsidRDefault="000B268F" w:rsidP="00E0553E">
            <w:pPr>
              <w:spacing w:line="276" w:lineRule="auto"/>
              <w:jc w:val="center"/>
              <w:rPr>
                <w:rFonts w:ascii="GHEA Grapalat" w:hAnsi="GHEA Grapalat"/>
                <w:b/>
              </w:rPr>
            </w:pPr>
          </w:p>
          <w:p w14:paraId="6EE4893C" w14:textId="77777777" w:rsidR="000B268F" w:rsidRPr="00545632" w:rsidRDefault="000B268F" w:rsidP="00E0553E">
            <w:pPr>
              <w:spacing w:line="276" w:lineRule="auto"/>
              <w:jc w:val="center"/>
              <w:rPr>
                <w:rFonts w:ascii="GHEA Grapalat" w:hAnsi="GHEA Grapalat"/>
                <w:b/>
              </w:rPr>
            </w:pPr>
          </w:p>
          <w:p w14:paraId="1965D185" w14:textId="77777777" w:rsidR="000B268F" w:rsidRPr="00545632" w:rsidRDefault="000B268F" w:rsidP="00E0553E">
            <w:pPr>
              <w:spacing w:line="276" w:lineRule="auto"/>
              <w:jc w:val="center"/>
              <w:rPr>
                <w:rFonts w:ascii="GHEA Grapalat" w:hAnsi="GHEA Grapalat"/>
                <w:b/>
              </w:rPr>
            </w:pPr>
          </w:p>
          <w:p w14:paraId="0051C054" w14:textId="329FBD76" w:rsidR="000B268F" w:rsidRDefault="00AB06D8" w:rsidP="00E0553E">
            <w:pPr>
              <w:spacing w:line="276" w:lineRule="auto"/>
              <w:jc w:val="center"/>
              <w:rPr>
                <w:rFonts w:ascii="GHEA Grapalat" w:hAnsi="GHEA Grapalat"/>
                <w:b/>
              </w:rPr>
            </w:pPr>
            <w:r>
              <w:rPr>
                <w:rFonts w:ascii="GHEA Grapalat" w:hAnsi="GHEA Grapalat"/>
                <w:b/>
              </w:rPr>
              <w:t xml:space="preserve">107. </w:t>
            </w:r>
            <w:r w:rsidR="004471F7">
              <w:rPr>
                <w:rFonts w:ascii="GHEA Grapalat" w:hAnsi="GHEA Grapalat"/>
                <w:b/>
              </w:rPr>
              <w:t>Ընդունվել է մասնակի:</w:t>
            </w:r>
          </w:p>
          <w:p w14:paraId="35342D83" w14:textId="07FC30FE" w:rsidR="004471F7" w:rsidRPr="004471F7" w:rsidRDefault="004471F7" w:rsidP="004471F7">
            <w:pPr>
              <w:spacing w:line="276" w:lineRule="auto"/>
              <w:jc w:val="both"/>
              <w:rPr>
                <w:rFonts w:ascii="GHEA Grapalat" w:hAnsi="GHEA Grapalat"/>
              </w:rPr>
            </w:pPr>
            <w:r w:rsidRPr="004471F7">
              <w:rPr>
                <w:rFonts w:ascii="GHEA Grapalat" w:hAnsi="GHEA Grapalat"/>
              </w:rPr>
              <w:t xml:space="preserve">3-րդ կետը չի խմբագրվել, քանի որ խոսք է գնում տնտեսական և սոցիալական </w:t>
            </w:r>
            <w:r w:rsidRPr="004471F7">
              <w:rPr>
                <w:rFonts w:ascii="GHEA Grapalat" w:hAnsi="GHEA Grapalat"/>
                <w:b/>
              </w:rPr>
              <w:t>կանխատեսումների</w:t>
            </w:r>
            <w:r w:rsidRPr="004471F7">
              <w:rPr>
                <w:rFonts w:ascii="GHEA Grapalat" w:hAnsi="GHEA Grapalat"/>
              </w:rPr>
              <w:t xml:space="preserve"> մասին:</w:t>
            </w:r>
          </w:p>
          <w:p w14:paraId="52E79F19" w14:textId="77777777" w:rsidR="000B268F" w:rsidRPr="00545632" w:rsidRDefault="000B268F" w:rsidP="00E0553E">
            <w:pPr>
              <w:spacing w:line="276" w:lineRule="auto"/>
              <w:jc w:val="center"/>
              <w:rPr>
                <w:rFonts w:ascii="GHEA Grapalat" w:hAnsi="GHEA Grapalat"/>
                <w:b/>
              </w:rPr>
            </w:pPr>
          </w:p>
          <w:p w14:paraId="6F4A965F" w14:textId="77777777" w:rsidR="000B268F" w:rsidRPr="00545632" w:rsidRDefault="000B268F" w:rsidP="00E0553E">
            <w:pPr>
              <w:spacing w:line="276" w:lineRule="auto"/>
              <w:jc w:val="center"/>
              <w:rPr>
                <w:rFonts w:ascii="GHEA Grapalat" w:hAnsi="GHEA Grapalat"/>
                <w:b/>
              </w:rPr>
            </w:pPr>
          </w:p>
          <w:p w14:paraId="14235FD2" w14:textId="77777777" w:rsidR="000B268F" w:rsidRPr="00545632" w:rsidRDefault="000B268F" w:rsidP="00E0553E">
            <w:pPr>
              <w:spacing w:line="276" w:lineRule="auto"/>
              <w:jc w:val="center"/>
              <w:rPr>
                <w:rFonts w:ascii="GHEA Grapalat" w:hAnsi="GHEA Grapalat"/>
                <w:b/>
              </w:rPr>
            </w:pPr>
          </w:p>
          <w:p w14:paraId="5C826469" w14:textId="77777777" w:rsidR="000B268F" w:rsidRPr="00545632" w:rsidRDefault="000B268F" w:rsidP="00E0553E">
            <w:pPr>
              <w:spacing w:line="276" w:lineRule="auto"/>
              <w:jc w:val="center"/>
              <w:rPr>
                <w:rFonts w:ascii="GHEA Grapalat" w:hAnsi="GHEA Grapalat"/>
                <w:b/>
              </w:rPr>
            </w:pPr>
          </w:p>
          <w:p w14:paraId="62A2DD89" w14:textId="77777777" w:rsidR="000B268F" w:rsidRPr="00545632" w:rsidRDefault="000B268F" w:rsidP="00E0553E">
            <w:pPr>
              <w:spacing w:line="276" w:lineRule="auto"/>
              <w:jc w:val="center"/>
              <w:rPr>
                <w:rFonts w:ascii="GHEA Grapalat" w:hAnsi="GHEA Grapalat"/>
                <w:b/>
              </w:rPr>
            </w:pPr>
          </w:p>
          <w:p w14:paraId="4EA6839B" w14:textId="77777777" w:rsidR="000B268F" w:rsidRPr="00545632" w:rsidRDefault="000B268F" w:rsidP="00E0553E">
            <w:pPr>
              <w:spacing w:line="276" w:lineRule="auto"/>
              <w:jc w:val="center"/>
              <w:rPr>
                <w:rFonts w:ascii="GHEA Grapalat" w:hAnsi="GHEA Grapalat"/>
                <w:b/>
              </w:rPr>
            </w:pPr>
          </w:p>
          <w:p w14:paraId="3E463248" w14:textId="77777777" w:rsidR="000B268F" w:rsidRPr="00545632" w:rsidRDefault="000B268F" w:rsidP="00E0553E">
            <w:pPr>
              <w:spacing w:line="276" w:lineRule="auto"/>
              <w:jc w:val="center"/>
              <w:rPr>
                <w:rFonts w:ascii="GHEA Grapalat" w:hAnsi="GHEA Grapalat"/>
                <w:b/>
              </w:rPr>
            </w:pPr>
          </w:p>
          <w:p w14:paraId="2EE3E637" w14:textId="77777777" w:rsidR="000B268F" w:rsidRPr="00545632" w:rsidRDefault="000B268F" w:rsidP="00E0553E">
            <w:pPr>
              <w:spacing w:line="276" w:lineRule="auto"/>
              <w:jc w:val="center"/>
              <w:rPr>
                <w:rFonts w:ascii="GHEA Grapalat" w:hAnsi="GHEA Grapalat"/>
                <w:b/>
              </w:rPr>
            </w:pPr>
          </w:p>
          <w:p w14:paraId="7D86E78C" w14:textId="77777777" w:rsidR="000B268F" w:rsidRPr="00545632" w:rsidRDefault="000B268F" w:rsidP="00E0553E">
            <w:pPr>
              <w:spacing w:line="276" w:lineRule="auto"/>
              <w:jc w:val="center"/>
              <w:rPr>
                <w:rFonts w:ascii="GHEA Grapalat" w:hAnsi="GHEA Grapalat"/>
                <w:b/>
              </w:rPr>
            </w:pPr>
          </w:p>
          <w:p w14:paraId="3E570E67" w14:textId="77777777" w:rsidR="000B268F" w:rsidRPr="00545632" w:rsidRDefault="000B268F" w:rsidP="00E0553E">
            <w:pPr>
              <w:spacing w:line="276" w:lineRule="auto"/>
              <w:jc w:val="center"/>
              <w:rPr>
                <w:rFonts w:ascii="GHEA Grapalat" w:hAnsi="GHEA Grapalat"/>
                <w:b/>
              </w:rPr>
            </w:pPr>
          </w:p>
          <w:p w14:paraId="43C73F1D" w14:textId="77777777" w:rsidR="000B268F" w:rsidRPr="00545632" w:rsidRDefault="000B268F" w:rsidP="00E0553E">
            <w:pPr>
              <w:spacing w:line="276" w:lineRule="auto"/>
              <w:jc w:val="center"/>
              <w:rPr>
                <w:rFonts w:ascii="GHEA Grapalat" w:hAnsi="GHEA Grapalat"/>
                <w:b/>
              </w:rPr>
            </w:pPr>
          </w:p>
          <w:p w14:paraId="78AD70D8" w14:textId="77777777" w:rsidR="000B268F" w:rsidRPr="00545632" w:rsidRDefault="000B268F" w:rsidP="00E0553E">
            <w:pPr>
              <w:spacing w:line="276" w:lineRule="auto"/>
              <w:jc w:val="center"/>
              <w:rPr>
                <w:rFonts w:ascii="GHEA Grapalat" w:hAnsi="GHEA Grapalat"/>
                <w:b/>
              </w:rPr>
            </w:pPr>
          </w:p>
          <w:p w14:paraId="0BB24D5B" w14:textId="77777777" w:rsidR="000B268F" w:rsidRPr="00545632" w:rsidRDefault="000B268F" w:rsidP="00E0553E">
            <w:pPr>
              <w:spacing w:line="276" w:lineRule="auto"/>
              <w:jc w:val="center"/>
              <w:rPr>
                <w:rFonts w:ascii="GHEA Grapalat" w:hAnsi="GHEA Grapalat"/>
                <w:b/>
              </w:rPr>
            </w:pPr>
          </w:p>
          <w:p w14:paraId="78C61D9A" w14:textId="77777777" w:rsidR="000B268F" w:rsidRPr="00545632" w:rsidRDefault="000B268F" w:rsidP="00E0553E">
            <w:pPr>
              <w:spacing w:line="276" w:lineRule="auto"/>
              <w:jc w:val="center"/>
              <w:rPr>
                <w:rFonts w:ascii="GHEA Grapalat" w:hAnsi="GHEA Grapalat"/>
                <w:b/>
              </w:rPr>
            </w:pPr>
          </w:p>
          <w:p w14:paraId="494DC3A4" w14:textId="77777777" w:rsidR="000B268F" w:rsidRPr="00545632" w:rsidRDefault="000B268F" w:rsidP="00E0553E">
            <w:pPr>
              <w:spacing w:line="276" w:lineRule="auto"/>
              <w:jc w:val="center"/>
              <w:rPr>
                <w:rFonts w:ascii="GHEA Grapalat" w:hAnsi="GHEA Grapalat"/>
                <w:b/>
              </w:rPr>
            </w:pPr>
          </w:p>
          <w:p w14:paraId="151F6EB5" w14:textId="77777777" w:rsidR="004471F7" w:rsidRPr="00545632" w:rsidRDefault="004471F7" w:rsidP="004471F7">
            <w:pPr>
              <w:spacing w:line="276" w:lineRule="auto"/>
              <w:jc w:val="center"/>
              <w:rPr>
                <w:rFonts w:ascii="GHEA Grapalat" w:hAnsi="GHEA Grapalat"/>
                <w:b/>
              </w:rPr>
            </w:pPr>
            <w:r w:rsidRPr="00545632">
              <w:rPr>
                <w:rFonts w:ascii="GHEA Grapalat" w:hAnsi="GHEA Grapalat"/>
                <w:b/>
              </w:rPr>
              <w:t>108. Ընդունվել է:</w:t>
            </w:r>
          </w:p>
          <w:p w14:paraId="3BC6050F" w14:textId="77777777" w:rsidR="000B268F" w:rsidRPr="00545632" w:rsidRDefault="000B268F" w:rsidP="00E0553E">
            <w:pPr>
              <w:spacing w:line="276" w:lineRule="auto"/>
              <w:jc w:val="center"/>
              <w:rPr>
                <w:rFonts w:ascii="GHEA Grapalat" w:hAnsi="GHEA Grapalat"/>
                <w:b/>
              </w:rPr>
            </w:pPr>
          </w:p>
          <w:p w14:paraId="36D2AB83" w14:textId="77777777" w:rsidR="000B268F" w:rsidRPr="00545632" w:rsidRDefault="000B268F" w:rsidP="00E0553E">
            <w:pPr>
              <w:spacing w:line="276" w:lineRule="auto"/>
              <w:jc w:val="center"/>
              <w:rPr>
                <w:rFonts w:ascii="GHEA Grapalat" w:hAnsi="GHEA Grapalat"/>
                <w:b/>
              </w:rPr>
            </w:pPr>
          </w:p>
          <w:p w14:paraId="52E1679E" w14:textId="77777777" w:rsidR="000B268F" w:rsidRPr="00545632" w:rsidRDefault="000B268F" w:rsidP="00E0553E">
            <w:pPr>
              <w:spacing w:line="276" w:lineRule="auto"/>
              <w:jc w:val="center"/>
              <w:rPr>
                <w:rFonts w:ascii="GHEA Grapalat" w:hAnsi="GHEA Grapalat"/>
                <w:b/>
              </w:rPr>
            </w:pPr>
          </w:p>
          <w:p w14:paraId="3F299931" w14:textId="77777777" w:rsidR="000B268F" w:rsidRPr="00545632" w:rsidRDefault="000B268F" w:rsidP="00E0553E">
            <w:pPr>
              <w:spacing w:line="276" w:lineRule="auto"/>
              <w:jc w:val="center"/>
              <w:rPr>
                <w:rFonts w:ascii="GHEA Grapalat" w:hAnsi="GHEA Grapalat"/>
                <w:b/>
              </w:rPr>
            </w:pPr>
          </w:p>
          <w:p w14:paraId="78C00AF4" w14:textId="77777777" w:rsidR="000B268F" w:rsidRPr="00545632" w:rsidRDefault="000B268F" w:rsidP="00E0553E">
            <w:pPr>
              <w:spacing w:line="276" w:lineRule="auto"/>
              <w:jc w:val="center"/>
              <w:rPr>
                <w:rFonts w:ascii="GHEA Grapalat" w:hAnsi="GHEA Grapalat"/>
                <w:b/>
              </w:rPr>
            </w:pPr>
          </w:p>
          <w:p w14:paraId="33A6EF06" w14:textId="77777777" w:rsidR="000B268F" w:rsidRPr="00545632" w:rsidRDefault="000B268F" w:rsidP="00E0553E">
            <w:pPr>
              <w:spacing w:line="276" w:lineRule="auto"/>
              <w:jc w:val="center"/>
              <w:rPr>
                <w:rFonts w:ascii="GHEA Grapalat" w:hAnsi="GHEA Grapalat"/>
                <w:b/>
              </w:rPr>
            </w:pPr>
          </w:p>
          <w:p w14:paraId="6028254B" w14:textId="77777777" w:rsidR="004471F7" w:rsidRPr="00545632" w:rsidRDefault="004471F7" w:rsidP="004471F7">
            <w:pPr>
              <w:spacing w:line="276" w:lineRule="auto"/>
              <w:jc w:val="center"/>
              <w:rPr>
                <w:rFonts w:ascii="GHEA Grapalat" w:hAnsi="GHEA Grapalat"/>
                <w:b/>
              </w:rPr>
            </w:pPr>
            <w:r w:rsidRPr="00545632">
              <w:rPr>
                <w:rFonts w:ascii="GHEA Grapalat" w:hAnsi="GHEA Grapalat"/>
                <w:b/>
              </w:rPr>
              <w:t>109. Ընդունվել է:</w:t>
            </w:r>
          </w:p>
          <w:p w14:paraId="5AF97744" w14:textId="77777777" w:rsidR="000B268F" w:rsidRPr="00545632" w:rsidRDefault="000B268F" w:rsidP="00E0553E">
            <w:pPr>
              <w:spacing w:line="276" w:lineRule="auto"/>
              <w:jc w:val="center"/>
              <w:rPr>
                <w:rFonts w:ascii="GHEA Grapalat" w:hAnsi="GHEA Grapalat"/>
                <w:b/>
              </w:rPr>
            </w:pPr>
          </w:p>
          <w:p w14:paraId="13BA9F3B" w14:textId="77777777" w:rsidR="000B268F" w:rsidRPr="00545632" w:rsidRDefault="000B268F" w:rsidP="00E0553E">
            <w:pPr>
              <w:spacing w:line="276" w:lineRule="auto"/>
              <w:jc w:val="center"/>
              <w:rPr>
                <w:rFonts w:ascii="GHEA Grapalat" w:hAnsi="GHEA Grapalat"/>
                <w:b/>
              </w:rPr>
            </w:pPr>
          </w:p>
          <w:p w14:paraId="69486DB8" w14:textId="77777777" w:rsidR="000B268F" w:rsidRPr="00545632" w:rsidRDefault="000B268F" w:rsidP="00E0553E">
            <w:pPr>
              <w:spacing w:line="276" w:lineRule="auto"/>
              <w:jc w:val="center"/>
              <w:rPr>
                <w:rFonts w:ascii="GHEA Grapalat" w:hAnsi="GHEA Grapalat"/>
                <w:b/>
              </w:rPr>
            </w:pPr>
          </w:p>
          <w:p w14:paraId="14F544F8" w14:textId="77777777" w:rsidR="000B268F" w:rsidRPr="00545632" w:rsidRDefault="000B268F" w:rsidP="00E0553E">
            <w:pPr>
              <w:spacing w:line="276" w:lineRule="auto"/>
              <w:jc w:val="center"/>
              <w:rPr>
                <w:rFonts w:ascii="GHEA Grapalat" w:hAnsi="GHEA Grapalat"/>
                <w:b/>
              </w:rPr>
            </w:pPr>
          </w:p>
          <w:p w14:paraId="14AA6EEB" w14:textId="77777777" w:rsidR="004471F7" w:rsidRPr="00545632" w:rsidRDefault="004471F7" w:rsidP="004471F7">
            <w:pPr>
              <w:spacing w:line="276" w:lineRule="auto"/>
              <w:jc w:val="center"/>
              <w:rPr>
                <w:rFonts w:ascii="GHEA Grapalat" w:hAnsi="GHEA Grapalat"/>
                <w:b/>
              </w:rPr>
            </w:pPr>
            <w:r w:rsidRPr="00545632">
              <w:rPr>
                <w:rFonts w:ascii="GHEA Grapalat" w:hAnsi="GHEA Grapalat"/>
                <w:b/>
              </w:rPr>
              <w:t>110.  Ընդունվել է:</w:t>
            </w:r>
          </w:p>
          <w:p w14:paraId="204A64F2" w14:textId="77777777" w:rsidR="000B268F" w:rsidRPr="00545632" w:rsidRDefault="000B268F" w:rsidP="00E0553E">
            <w:pPr>
              <w:spacing w:line="276" w:lineRule="auto"/>
              <w:jc w:val="center"/>
              <w:rPr>
                <w:rFonts w:ascii="GHEA Grapalat" w:hAnsi="GHEA Grapalat"/>
                <w:b/>
              </w:rPr>
            </w:pPr>
          </w:p>
          <w:p w14:paraId="068FCA16" w14:textId="77777777" w:rsidR="000B268F" w:rsidRPr="00545632" w:rsidRDefault="000B268F" w:rsidP="00E0553E">
            <w:pPr>
              <w:spacing w:line="276" w:lineRule="auto"/>
              <w:jc w:val="center"/>
              <w:rPr>
                <w:rFonts w:ascii="GHEA Grapalat" w:hAnsi="GHEA Grapalat"/>
                <w:b/>
              </w:rPr>
            </w:pPr>
          </w:p>
          <w:p w14:paraId="6473882C" w14:textId="77777777" w:rsidR="000B268F" w:rsidRPr="00545632" w:rsidRDefault="000B268F" w:rsidP="00E0553E">
            <w:pPr>
              <w:spacing w:line="276" w:lineRule="auto"/>
              <w:jc w:val="center"/>
              <w:rPr>
                <w:rFonts w:ascii="GHEA Grapalat" w:hAnsi="GHEA Grapalat"/>
                <w:b/>
              </w:rPr>
            </w:pPr>
          </w:p>
          <w:p w14:paraId="350A6A85" w14:textId="77777777" w:rsidR="000B268F" w:rsidRPr="00545632" w:rsidRDefault="000B268F" w:rsidP="00E0553E">
            <w:pPr>
              <w:spacing w:line="276" w:lineRule="auto"/>
              <w:jc w:val="center"/>
              <w:rPr>
                <w:rFonts w:ascii="GHEA Grapalat" w:hAnsi="GHEA Grapalat"/>
                <w:b/>
              </w:rPr>
            </w:pPr>
          </w:p>
          <w:p w14:paraId="3070B925" w14:textId="77777777" w:rsidR="000B268F" w:rsidRPr="00545632" w:rsidRDefault="000B268F" w:rsidP="00E0553E">
            <w:pPr>
              <w:spacing w:line="276" w:lineRule="auto"/>
              <w:jc w:val="center"/>
              <w:rPr>
                <w:rFonts w:ascii="GHEA Grapalat" w:hAnsi="GHEA Grapalat"/>
                <w:b/>
              </w:rPr>
            </w:pPr>
          </w:p>
          <w:p w14:paraId="5FB4D76E" w14:textId="77777777" w:rsidR="000B268F" w:rsidRPr="00545632" w:rsidRDefault="000B268F" w:rsidP="00E0553E">
            <w:pPr>
              <w:spacing w:line="276" w:lineRule="auto"/>
              <w:jc w:val="center"/>
              <w:rPr>
                <w:rFonts w:ascii="GHEA Grapalat" w:hAnsi="GHEA Grapalat"/>
                <w:b/>
              </w:rPr>
            </w:pPr>
          </w:p>
          <w:p w14:paraId="6FF006F2" w14:textId="3598B254" w:rsidR="000B268F" w:rsidRPr="00545632" w:rsidRDefault="000B268F" w:rsidP="00E0553E">
            <w:pPr>
              <w:spacing w:line="276" w:lineRule="auto"/>
              <w:jc w:val="center"/>
              <w:rPr>
                <w:rFonts w:ascii="GHEA Grapalat" w:hAnsi="GHEA Grapalat"/>
                <w:b/>
              </w:rPr>
            </w:pPr>
          </w:p>
          <w:p w14:paraId="3DFE1DCD" w14:textId="77777777" w:rsidR="000B268F" w:rsidRPr="00545632" w:rsidRDefault="000B268F" w:rsidP="00E0553E">
            <w:pPr>
              <w:spacing w:line="276" w:lineRule="auto"/>
              <w:jc w:val="center"/>
              <w:rPr>
                <w:rFonts w:ascii="GHEA Grapalat" w:hAnsi="GHEA Grapalat"/>
                <w:b/>
              </w:rPr>
            </w:pPr>
          </w:p>
          <w:p w14:paraId="297CD1C8" w14:textId="77777777" w:rsidR="000B268F" w:rsidRPr="00545632" w:rsidRDefault="000B268F" w:rsidP="00E0553E">
            <w:pPr>
              <w:spacing w:line="276" w:lineRule="auto"/>
              <w:jc w:val="center"/>
              <w:rPr>
                <w:rFonts w:ascii="GHEA Grapalat" w:hAnsi="GHEA Grapalat"/>
                <w:b/>
              </w:rPr>
            </w:pPr>
          </w:p>
          <w:p w14:paraId="54723252" w14:textId="7376CB87" w:rsidR="000B268F" w:rsidRPr="00545632" w:rsidRDefault="000B268F" w:rsidP="00E0553E">
            <w:pPr>
              <w:spacing w:line="276" w:lineRule="auto"/>
              <w:jc w:val="center"/>
              <w:rPr>
                <w:rFonts w:ascii="GHEA Grapalat" w:hAnsi="GHEA Grapalat"/>
                <w:b/>
              </w:rPr>
            </w:pPr>
          </w:p>
          <w:p w14:paraId="2F6AE39E" w14:textId="5C146BFD" w:rsidR="000B268F" w:rsidRPr="00545632" w:rsidRDefault="000B268F" w:rsidP="00E0553E">
            <w:pPr>
              <w:spacing w:line="276" w:lineRule="auto"/>
              <w:jc w:val="center"/>
              <w:rPr>
                <w:rFonts w:ascii="GHEA Grapalat" w:hAnsi="GHEA Grapalat"/>
                <w:b/>
              </w:rPr>
            </w:pPr>
          </w:p>
          <w:p w14:paraId="167FC020" w14:textId="2452737D" w:rsidR="000B268F" w:rsidRPr="00545632" w:rsidRDefault="000B268F" w:rsidP="00E0553E">
            <w:pPr>
              <w:spacing w:line="276" w:lineRule="auto"/>
              <w:jc w:val="center"/>
              <w:rPr>
                <w:rFonts w:ascii="GHEA Grapalat" w:hAnsi="GHEA Grapalat"/>
                <w:b/>
              </w:rPr>
            </w:pPr>
          </w:p>
          <w:p w14:paraId="0A253C69" w14:textId="3910CCCC" w:rsidR="000B268F" w:rsidRPr="00545632" w:rsidRDefault="000B268F" w:rsidP="00E0553E">
            <w:pPr>
              <w:spacing w:line="276" w:lineRule="auto"/>
              <w:jc w:val="center"/>
              <w:rPr>
                <w:rFonts w:ascii="GHEA Grapalat" w:hAnsi="GHEA Grapalat"/>
                <w:b/>
              </w:rPr>
            </w:pPr>
          </w:p>
          <w:p w14:paraId="548D6E19" w14:textId="66B29B12" w:rsidR="000B268F" w:rsidRPr="00545632" w:rsidRDefault="000B268F" w:rsidP="00E0553E">
            <w:pPr>
              <w:spacing w:line="276" w:lineRule="auto"/>
              <w:jc w:val="center"/>
              <w:rPr>
                <w:rFonts w:ascii="GHEA Grapalat" w:hAnsi="GHEA Grapalat"/>
                <w:b/>
              </w:rPr>
            </w:pPr>
          </w:p>
          <w:p w14:paraId="6CF4015D" w14:textId="2C65A211" w:rsidR="000B268F" w:rsidRPr="00545632" w:rsidRDefault="000B268F" w:rsidP="00E0553E">
            <w:pPr>
              <w:spacing w:line="276" w:lineRule="auto"/>
              <w:jc w:val="center"/>
              <w:rPr>
                <w:rFonts w:ascii="GHEA Grapalat" w:hAnsi="GHEA Grapalat"/>
                <w:b/>
              </w:rPr>
            </w:pPr>
          </w:p>
          <w:p w14:paraId="520737EC" w14:textId="4FA90AEC" w:rsidR="000B268F" w:rsidRPr="00545632" w:rsidRDefault="000B268F" w:rsidP="00E0553E">
            <w:pPr>
              <w:spacing w:line="276" w:lineRule="auto"/>
              <w:jc w:val="center"/>
              <w:rPr>
                <w:rFonts w:ascii="GHEA Grapalat" w:hAnsi="GHEA Grapalat"/>
                <w:b/>
              </w:rPr>
            </w:pPr>
          </w:p>
          <w:p w14:paraId="2314DCDF" w14:textId="1BB19CE5" w:rsidR="000B268F" w:rsidRPr="00545632" w:rsidRDefault="000B268F" w:rsidP="00E0553E">
            <w:pPr>
              <w:spacing w:line="276" w:lineRule="auto"/>
              <w:jc w:val="center"/>
              <w:rPr>
                <w:rFonts w:ascii="GHEA Grapalat" w:hAnsi="GHEA Grapalat"/>
                <w:b/>
              </w:rPr>
            </w:pPr>
          </w:p>
          <w:p w14:paraId="07DCBD8F" w14:textId="400A4CDB" w:rsidR="000B268F" w:rsidRPr="00545632" w:rsidRDefault="000B268F" w:rsidP="00E0553E">
            <w:pPr>
              <w:spacing w:line="276" w:lineRule="auto"/>
              <w:jc w:val="center"/>
              <w:rPr>
                <w:rFonts w:ascii="GHEA Grapalat" w:hAnsi="GHEA Grapalat"/>
                <w:b/>
              </w:rPr>
            </w:pPr>
          </w:p>
          <w:p w14:paraId="66334BBE" w14:textId="72D27BB3" w:rsidR="000B268F" w:rsidRPr="00545632" w:rsidRDefault="000B268F" w:rsidP="00E0553E">
            <w:pPr>
              <w:spacing w:line="276" w:lineRule="auto"/>
              <w:jc w:val="center"/>
              <w:rPr>
                <w:rFonts w:ascii="GHEA Grapalat" w:hAnsi="GHEA Grapalat"/>
                <w:b/>
              </w:rPr>
            </w:pPr>
          </w:p>
          <w:p w14:paraId="0FE07352" w14:textId="41479B2B" w:rsidR="000B268F" w:rsidRPr="00545632" w:rsidRDefault="000B268F" w:rsidP="00E0553E">
            <w:pPr>
              <w:spacing w:line="276" w:lineRule="auto"/>
              <w:jc w:val="center"/>
              <w:rPr>
                <w:rFonts w:ascii="GHEA Grapalat" w:hAnsi="GHEA Grapalat"/>
                <w:b/>
              </w:rPr>
            </w:pPr>
          </w:p>
          <w:p w14:paraId="09E6051E" w14:textId="2732BDE2" w:rsidR="000B268F" w:rsidRPr="00545632" w:rsidRDefault="000B268F" w:rsidP="004471F7">
            <w:pPr>
              <w:spacing w:line="276" w:lineRule="auto"/>
              <w:rPr>
                <w:rFonts w:ascii="GHEA Grapalat" w:hAnsi="GHEA Grapalat"/>
                <w:b/>
              </w:rPr>
            </w:pPr>
          </w:p>
          <w:p w14:paraId="3018BD36" w14:textId="0DE9A562" w:rsidR="000B268F" w:rsidRPr="00545632" w:rsidRDefault="000B268F" w:rsidP="00E0553E">
            <w:pPr>
              <w:spacing w:line="276" w:lineRule="auto"/>
              <w:jc w:val="center"/>
              <w:rPr>
                <w:rFonts w:ascii="GHEA Grapalat" w:hAnsi="GHEA Grapalat"/>
                <w:b/>
              </w:rPr>
            </w:pPr>
          </w:p>
          <w:p w14:paraId="63C1548A" w14:textId="279B69AE" w:rsidR="000B268F" w:rsidRPr="00545632" w:rsidRDefault="00E46A5D" w:rsidP="00E46A5D">
            <w:pPr>
              <w:spacing w:line="276" w:lineRule="auto"/>
              <w:jc w:val="center"/>
              <w:rPr>
                <w:rFonts w:ascii="GHEA Grapalat" w:hAnsi="GHEA Grapalat"/>
                <w:b/>
              </w:rPr>
            </w:pPr>
            <w:r w:rsidRPr="00545632">
              <w:rPr>
                <w:rFonts w:ascii="GHEA Grapalat" w:hAnsi="GHEA Grapalat"/>
                <w:b/>
              </w:rPr>
              <w:t>111. Ընդունվել է:</w:t>
            </w:r>
          </w:p>
          <w:p w14:paraId="020FD56D" w14:textId="77777777" w:rsidR="000B268F" w:rsidRPr="00545632" w:rsidRDefault="000B268F" w:rsidP="000B268F">
            <w:pPr>
              <w:spacing w:line="276" w:lineRule="auto"/>
              <w:rPr>
                <w:rFonts w:ascii="GHEA Grapalat" w:hAnsi="GHEA Grapalat"/>
                <w:b/>
              </w:rPr>
            </w:pPr>
          </w:p>
          <w:p w14:paraId="617B94DB" w14:textId="77777777" w:rsidR="00E46A5D" w:rsidRPr="00545632" w:rsidRDefault="00E46A5D" w:rsidP="000B268F">
            <w:pPr>
              <w:spacing w:line="276" w:lineRule="auto"/>
              <w:rPr>
                <w:rFonts w:ascii="GHEA Grapalat" w:hAnsi="GHEA Grapalat"/>
                <w:b/>
              </w:rPr>
            </w:pPr>
          </w:p>
          <w:p w14:paraId="1880EBAD" w14:textId="61702B8C" w:rsidR="00E46A5D" w:rsidRDefault="00E46A5D" w:rsidP="000B268F">
            <w:pPr>
              <w:spacing w:line="276" w:lineRule="auto"/>
              <w:rPr>
                <w:rFonts w:ascii="GHEA Grapalat" w:hAnsi="GHEA Grapalat"/>
                <w:b/>
              </w:rPr>
            </w:pPr>
          </w:p>
          <w:p w14:paraId="27437D4B" w14:textId="68B6E6D4" w:rsidR="004471F7" w:rsidRDefault="004471F7" w:rsidP="000B268F">
            <w:pPr>
              <w:spacing w:line="276" w:lineRule="auto"/>
              <w:rPr>
                <w:rFonts w:ascii="GHEA Grapalat" w:hAnsi="GHEA Grapalat"/>
                <w:b/>
              </w:rPr>
            </w:pPr>
          </w:p>
          <w:p w14:paraId="4BC254DE" w14:textId="3E0ACD3F" w:rsidR="004471F7" w:rsidRDefault="004471F7" w:rsidP="000B268F">
            <w:pPr>
              <w:spacing w:line="276" w:lineRule="auto"/>
              <w:rPr>
                <w:rFonts w:ascii="GHEA Grapalat" w:hAnsi="GHEA Grapalat"/>
                <w:b/>
              </w:rPr>
            </w:pPr>
          </w:p>
          <w:p w14:paraId="3F70C766" w14:textId="51C7E0E1" w:rsidR="004471F7" w:rsidRDefault="004471F7" w:rsidP="000B268F">
            <w:pPr>
              <w:spacing w:line="276" w:lineRule="auto"/>
              <w:rPr>
                <w:rFonts w:ascii="GHEA Grapalat" w:hAnsi="GHEA Grapalat"/>
                <w:b/>
              </w:rPr>
            </w:pPr>
          </w:p>
          <w:p w14:paraId="7C0B0A60" w14:textId="1616D5D9" w:rsidR="004471F7" w:rsidRDefault="004471F7" w:rsidP="000B268F">
            <w:pPr>
              <w:spacing w:line="276" w:lineRule="auto"/>
              <w:rPr>
                <w:rFonts w:ascii="GHEA Grapalat" w:hAnsi="GHEA Grapalat"/>
                <w:b/>
              </w:rPr>
            </w:pPr>
          </w:p>
          <w:p w14:paraId="0516A680" w14:textId="66D9F9E5" w:rsidR="004471F7" w:rsidRDefault="004471F7" w:rsidP="000B268F">
            <w:pPr>
              <w:spacing w:line="276" w:lineRule="auto"/>
              <w:rPr>
                <w:rFonts w:ascii="GHEA Grapalat" w:hAnsi="GHEA Grapalat"/>
                <w:b/>
              </w:rPr>
            </w:pPr>
          </w:p>
          <w:p w14:paraId="5354A114" w14:textId="2DEAEBB7" w:rsidR="004471F7" w:rsidRDefault="004471F7" w:rsidP="000B268F">
            <w:pPr>
              <w:spacing w:line="276" w:lineRule="auto"/>
              <w:rPr>
                <w:rFonts w:ascii="GHEA Grapalat" w:hAnsi="GHEA Grapalat"/>
                <w:b/>
              </w:rPr>
            </w:pPr>
          </w:p>
          <w:p w14:paraId="28619E5A" w14:textId="564A332C" w:rsidR="004471F7" w:rsidRDefault="004471F7" w:rsidP="000B268F">
            <w:pPr>
              <w:spacing w:line="276" w:lineRule="auto"/>
              <w:rPr>
                <w:rFonts w:ascii="GHEA Grapalat" w:hAnsi="GHEA Grapalat"/>
                <w:b/>
              </w:rPr>
            </w:pPr>
          </w:p>
          <w:p w14:paraId="7799F154" w14:textId="77777777" w:rsidR="004471F7" w:rsidRPr="00545632" w:rsidRDefault="004471F7" w:rsidP="000B268F">
            <w:pPr>
              <w:spacing w:line="276" w:lineRule="auto"/>
              <w:rPr>
                <w:rFonts w:ascii="GHEA Grapalat" w:hAnsi="GHEA Grapalat"/>
                <w:b/>
              </w:rPr>
            </w:pPr>
          </w:p>
          <w:p w14:paraId="0613B973" w14:textId="15AA5386" w:rsidR="00E46A5D" w:rsidRPr="00545632" w:rsidRDefault="00E46A5D" w:rsidP="000B268F">
            <w:pPr>
              <w:spacing w:line="276" w:lineRule="auto"/>
              <w:rPr>
                <w:rFonts w:ascii="GHEA Grapalat" w:hAnsi="GHEA Grapalat"/>
                <w:b/>
              </w:rPr>
            </w:pPr>
          </w:p>
          <w:p w14:paraId="1497C5DC" w14:textId="77777777" w:rsidR="00E46A5D" w:rsidRPr="00545632" w:rsidRDefault="00E46A5D" w:rsidP="000B268F">
            <w:pPr>
              <w:spacing w:line="276" w:lineRule="auto"/>
              <w:rPr>
                <w:rFonts w:ascii="GHEA Grapalat" w:hAnsi="GHEA Grapalat"/>
                <w:b/>
              </w:rPr>
            </w:pPr>
          </w:p>
          <w:p w14:paraId="56B58A74" w14:textId="63C0469A" w:rsidR="00E46A5D" w:rsidRPr="00545632" w:rsidRDefault="00E46A5D" w:rsidP="00E46A5D">
            <w:pPr>
              <w:spacing w:line="276" w:lineRule="auto"/>
              <w:jc w:val="center"/>
              <w:rPr>
                <w:rFonts w:ascii="GHEA Grapalat" w:hAnsi="GHEA Grapalat"/>
                <w:b/>
              </w:rPr>
            </w:pPr>
            <w:r w:rsidRPr="00545632">
              <w:rPr>
                <w:rFonts w:ascii="GHEA Grapalat" w:hAnsi="GHEA Grapalat"/>
                <w:b/>
              </w:rPr>
              <w:t>112. Ընդունվել է:</w:t>
            </w:r>
          </w:p>
          <w:p w14:paraId="73B98F90" w14:textId="77777777" w:rsidR="00E46A5D" w:rsidRPr="00545632" w:rsidRDefault="00E46A5D" w:rsidP="000B268F">
            <w:pPr>
              <w:spacing w:line="276" w:lineRule="auto"/>
              <w:rPr>
                <w:rFonts w:ascii="GHEA Grapalat" w:hAnsi="GHEA Grapalat"/>
                <w:b/>
              </w:rPr>
            </w:pPr>
          </w:p>
          <w:p w14:paraId="6C0D18E2" w14:textId="505CD8A2" w:rsidR="00E00FFC" w:rsidRDefault="00E00FFC" w:rsidP="000B268F">
            <w:pPr>
              <w:spacing w:line="276" w:lineRule="auto"/>
              <w:rPr>
                <w:rFonts w:ascii="GHEA Grapalat" w:hAnsi="GHEA Grapalat"/>
                <w:b/>
              </w:rPr>
            </w:pPr>
          </w:p>
          <w:p w14:paraId="14EF91F3" w14:textId="1A3F0535" w:rsidR="004471F7" w:rsidRDefault="004471F7" w:rsidP="000B268F">
            <w:pPr>
              <w:spacing w:line="276" w:lineRule="auto"/>
              <w:rPr>
                <w:rFonts w:ascii="GHEA Grapalat" w:hAnsi="GHEA Grapalat"/>
                <w:b/>
              </w:rPr>
            </w:pPr>
          </w:p>
          <w:p w14:paraId="7EB7708E" w14:textId="77777777" w:rsidR="004471F7" w:rsidRDefault="004471F7" w:rsidP="000B268F">
            <w:pPr>
              <w:spacing w:line="276" w:lineRule="auto"/>
              <w:rPr>
                <w:rFonts w:ascii="GHEA Grapalat" w:hAnsi="GHEA Grapalat"/>
                <w:b/>
              </w:rPr>
            </w:pPr>
          </w:p>
          <w:p w14:paraId="05EC4E76" w14:textId="77777777" w:rsidR="004471F7" w:rsidRPr="00545632" w:rsidRDefault="004471F7" w:rsidP="000B268F">
            <w:pPr>
              <w:spacing w:line="276" w:lineRule="auto"/>
              <w:rPr>
                <w:rFonts w:ascii="GHEA Grapalat" w:hAnsi="GHEA Grapalat"/>
                <w:b/>
              </w:rPr>
            </w:pPr>
          </w:p>
          <w:p w14:paraId="0265F70C" w14:textId="59DB4DC2" w:rsidR="00E00FFC" w:rsidRPr="00545632" w:rsidRDefault="00E00FFC" w:rsidP="00E00FFC">
            <w:pPr>
              <w:spacing w:line="276" w:lineRule="auto"/>
              <w:jc w:val="center"/>
              <w:rPr>
                <w:rFonts w:ascii="GHEA Grapalat" w:hAnsi="GHEA Grapalat"/>
                <w:b/>
              </w:rPr>
            </w:pPr>
            <w:r w:rsidRPr="00545632">
              <w:rPr>
                <w:rFonts w:ascii="GHEA Grapalat" w:hAnsi="GHEA Grapalat"/>
                <w:b/>
              </w:rPr>
              <w:t>113. Ընդունվել է:</w:t>
            </w:r>
          </w:p>
          <w:p w14:paraId="54342AC5" w14:textId="021F6EF3" w:rsidR="00E00FFC" w:rsidRDefault="00E00FFC" w:rsidP="00E00FFC">
            <w:pPr>
              <w:spacing w:line="276" w:lineRule="auto"/>
              <w:jc w:val="center"/>
              <w:rPr>
                <w:rFonts w:ascii="GHEA Grapalat" w:hAnsi="GHEA Grapalat"/>
              </w:rPr>
            </w:pPr>
          </w:p>
          <w:p w14:paraId="76A89744" w14:textId="7FE71E49" w:rsidR="00E00FFC" w:rsidRPr="00545632" w:rsidRDefault="00E00FFC" w:rsidP="00E00FFC">
            <w:pPr>
              <w:spacing w:line="276" w:lineRule="auto"/>
              <w:jc w:val="center"/>
              <w:rPr>
                <w:rFonts w:ascii="GHEA Grapalat" w:hAnsi="GHEA Grapalat"/>
                <w:b/>
              </w:rPr>
            </w:pPr>
            <w:r w:rsidRPr="00545632">
              <w:rPr>
                <w:rFonts w:ascii="GHEA Grapalat" w:hAnsi="GHEA Grapalat"/>
                <w:b/>
              </w:rPr>
              <w:t>114. Ընդունվել է ի գիտություն:</w:t>
            </w:r>
          </w:p>
        </w:tc>
      </w:tr>
      <w:tr w:rsidR="00892A21" w:rsidRPr="006366CF" w14:paraId="765C20FB" w14:textId="77777777" w:rsidTr="00FA176D">
        <w:tc>
          <w:tcPr>
            <w:tcW w:w="8817" w:type="dxa"/>
          </w:tcPr>
          <w:p w14:paraId="6A2F0B3A" w14:textId="62C4D61A" w:rsidR="00892A21" w:rsidRPr="006366CF" w:rsidRDefault="00892A21" w:rsidP="00677CCD">
            <w:pPr>
              <w:widowControl w:val="0"/>
              <w:spacing w:line="276" w:lineRule="auto"/>
              <w:jc w:val="both"/>
              <w:rPr>
                <w:rFonts w:ascii="GHEA Grapalat" w:eastAsia="Microsoft Sans Serif" w:hAnsi="GHEA Grapalat" w:cs="Microsoft Sans Serif"/>
                <w:color w:val="000000"/>
                <w:shd w:val="clear" w:color="auto" w:fill="FFFFFF"/>
                <w:lang w:bidi="en-US"/>
              </w:rPr>
            </w:pPr>
          </w:p>
        </w:tc>
        <w:tc>
          <w:tcPr>
            <w:tcW w:w="6208" w:type="dxa"/>
            <w:gridSpan w:val="2"/>
          </w:tcPr>
          <w:p w14:paraId="29CE9CA5" w14:textId="7C8AF703" w:rsidR="000203E6" w:rsidRPr="006366CF" w:rsidRDefault="000203E6" w:rsidP="00677CCD">
            <w:pPr>
              <w:spacing w:line="276" w:lineRule="auto"/>
              <w:jc w:val="both"/>
              <w:rPr>
                <w:rFonts w:ascii="GHEA Grapalat" w:hAnsi="GHEA Grapalat"/>
                <w:bCs/>
              </w:rPr>
            </w:pPr>
          </w:p>
        </w:tc>
      </w:tr>
    </w:tbl>
    <w:p w14:paraId="1248609E" w14:textId="77777777" w:rsidR="00E1173B" w:rsidRPr="006366CF" w:rsidRDefault="00E1173B" w:rsidP="00677CCD">
      <w:pPr>
        <w:spacing w:line="276" w:lineRule="auto"/>
        <w:rPr>
          <w:rFonts w:ascii="GHEA Grapalat" w:hAnsi="GHEA Grapalat"/>
          <w:bCs/>
        </w:rPr>
      </w:pPr>
      <w:bookmarkStart w:id="18" w:name="_GoBack"/>
      <w:bookmarkEnd w:id="18"/>
    </w:p>
    <w:sectPr w:rsidR="00E1173B" w:rsidRPr="006366CF" w:rsidSect="00110913">
      <w:footerReference w:type="default" r:id="rId8"/>
      <w:pgSz w:w="16838" w:h="11906" w:orient="landscape"/>
      <w:pgMar w:top="360" w:right="1134" w:bottom="426"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F7BD90" w14:textId="77777777" w:rsidR="00BA00B5" w:rsidRDefault="00BA00B5">
      <w:r>
        <w:separator/>
      </w:r>
    </w:p>
  </w:endnote>
  <w:endnote w:type="continuationSeparator" w:id="0">
    <w:p w14:paraId="41F78DD7" w14:textId="77777777" w:rsidR="00BA00B5" w:rsidRDefault="00BA0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Yu Mincho Light">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TarumianTimes">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20751"/>
      <w:docPartObj>
        <w:docPartGallery w:val="Page Numbers (Bottom of Page)"/>
        <w:docPartUnique/>
      </w:docPartObj>
    </w:sdtPr>
    <w:sdtEndPr>
      <w:rPr>
        <w:rFonts w:ascii="GHEA Grapalat" w:hAnsi="GHEA Grapalat"/>
      </w:rPr>
    </w:sdtEndPr>
    <w:sdtContent>
      <w:p w14:paraId="01DA4E40" w14:textId="2799D35A" w:rsidR="00440B0D" w:rsidRPr="00914DAC" w:rsidRDefault="00440B0D" w:rsidP="00C56558">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344509">
          <w:rPr>
            <w:rFonts w:ascii="GHEA Grapalat" w:hAnsi="GHEA Grapalat"/>
            <w:noProof/>
          </w:rPr>
          <w:t>106</w:t>
        </w:r>
        <w:r w:rsidRPr="00914DAC">
          <w:rPr>
            <w:rFonts w:ascii="GHEA Grapalat" w:hAnsi="GHEA Grapalat"/>
          </w:rPr>
          <w:fldChar w:fldCharType="end"/>
        </w:r>
      </w:p>
    </w:sdtContent>
  </w:sdt>
  <w:p w14:paraId="2EF88D65" w14:textId="77777777" w:rsidR="00440B0D" w:rsidRDefault="00440B0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AC614F" w14:textId="77777777" w:rsidR="00BA00B5" w:rsidRDefault="00BA00B5">
      <w:r>
        <w:separator/>
      </w:r>
    </w:p>
  </w:footnote>
  <w:footnote w:type="continuationSeparator" w:id="0">
    <w:p w14:paraId="761CE283" w14:textId="77777777" w:rsidR="00BA00B5" w:rsidRDefault="00BA00B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E7A55DC"/>
    <w:multiLevelType w:val="singleLevel"/>
    <w:tmpl w:val="AE7A55DC"/>
    <w:lvl w:ilvl="0">
      <w:start w:val="1"/>
      <w:numFmt w:val="decimal"/>
      <w:suff w:val="space"/>
      <w:lvlText w:val="%1)"/>
      <w:lvlJc w:val="left"/>
    </w:lvl>
  </w:abstractNum>
  <w:abstractNum w:abstractNumId="1" w15:restartNumberingAfterBreak="0">
    <w:nsid w:val="CEE09684"/>
    <w:multiLevelType w:val="singleLevel"/>
    <w:tmpl w:val="CEE09684"/>
    <w:lvl w:ilvl="0">
      <w:start w:val="5"/>
      <w:numFmt w:val="decimal"/>
      <w:suff w:val="space"/>
      <w:lvlText w:val="%1."/>
      <w:lvlJc w:val="left"/>
    </w:lvl>
  </w:abstractNum>
  <w:abstractNum w:abstractNumId="2" w15:restartNumberingAfterBreak="0">
    <w:nsid w:val="F4169635"/>
    <w:multiLevelType w:val="singleLevel"/>
    <w:tmpl w:val="F4169635"/>
    <w:lvl w:ilvl="0">
      <w:start w:val="1"/>
      <w:numFmt w:val="decimal"/>
      <w:suff w:val="space"/>
      <w:lvlText w:val="%1)"/>
      <w:lvlJc w:val="left"/>
    </w:lvl>
  </w:abstractNum>
  <w:abstractNum w:abstractNumId="3" w15:restartNumberingAfterBreak="0">
    <w:nsid w:val="02011500"/>
    <w:multiLevelType w:val="hybridMultilevel"/>
    <w:tmpl w:val="FC98E118"/>
    <w:lvl w:ilvl="0" w:tplc="F70E633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774C37"/>
    <w:multiLevelType w:val="hybridMultilevel"/>
    <w:tmpl w:val="FBE8B20A"/>
    <w:lvl w:ilvl="0" w:tplc="3EE65E60">
      <w:start w:val="1"/>
      <w:numFmt w:val="decimal"/>
      <w:lvlText w:val="%1."/>
      <w:lvlJc w:val="left"/>
      <w:pPr>
        <w:ind w:left="720" w:hanging="360"/>
      </w:pPr>
      <w:rPr>
        <w:rFonts w:ascii="GHEA Grapalat" w:hAnsi="GHEA Grapalat" w:hint="default"/>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07478FF0"/>
    <w:multiLevelType w:val="singleLevel"/>
    <w:tmpl w:val="07478FF0"/>
    <w:lvl w:ilvl="0">
      <w:start w:val="1"/>
      <w:numFmt w:val="decimal"/>
      <w:suff w:val="space"/>
      <w:lvlText w:val="%1."/>
      <w:lvlJc w:val="left"/>
      <w:rPr>
        <w:rFonts w:hint="default"/>
        <w:i w:val="0"/>
        <w:iCs w:val="0"/>
      </w:rPr>
    </w:lvl>
  </w:abstractNum>
  <w:abstractNum w:abstractNumId="6" w15:restartNumberingAfterBreak="0">
    <w:nsid w:val="0E143A3C"/>
    <w:multiLevelType w:val="hybridMultilevel"/>
    <w:tmpl w:val="999C8430"/>
    <w:lvl w:ilvl="0" w:tplc="CB783DD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54898"/>
    <w:multiLevelType w:val="hybridMultilevel"/>
    <w:tmpl w:val="D5104C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A413C1"/>
    <w:multiLevelType w:val="hybridMultilevel"/>
    <w:tmpl w:val="FFD8B67E"/>
    <w:lvl w:ilvl="0" w:tplc="ED78C8F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645EB1"/>
    <w:multiLevelType w:val="multilevel"/>
    <w:tmpl w:val="D6DA23B0"/>
    <w:lvl w:ilvl="0">
      <w:start w:val="1"/>
      <w:numFmt w:val="decimal"/>
      <w:lvlText w:val="%1."/>
      <w:lvlJc w:val="left"/>
      <w:pPr>
        <w:ind w:left="1080" w:hanging="360"/>
      </w:pPr>
      <w:rPr>
        <w:rFonts w:hint="default"/>
      </w:rPr>
    </w:lvl>
    <w:lvl w:ilvl="1">
      <w:start w:val="1"/>
      <w:numFmt w:val="bullet"/>
      <w:lvlText w:val=""/>
      <w:lvlJc w:val="left"/>
      <w:pPr>
        <w:ind w:left="2160" w:hanging="1080"/>
      </w:pPr>
      <w:rPr>
        <w:rFonts w:ascii="Wingdings" w:hAnsi="Wingdings" w:hint="default"/>
      </w:rPr>
    </w:lvl>
    <w:lvl w:ilvl="2">
      <w:start w:val="1"/>
      <w:numFmt w:val="decimal"/>
      <w:isLgl/>
      <w:lvlText w:val="%1.%2.%3."/>
      <w:lvlJc w:val="left"/>
      <w:pPr>
        <w:ind w:left="2520" w:hanging="108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 w15:restartNumberingAfterBreak="0">
    <w:nsid w:val="3E521685"/>
    <w:multiLevelType w:val="hybridMultilevel"/>
    <w:tmpl w:val="02C2430A"/>
    <w:lvl w:ilvl="0" w:tplc="2974CC3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FD55C9"/>
    <w:multiLevelType w:val="multilevel"/>
    <w:tmpl w:val="AB4E5EB4"/>
    <w:styleLink w:val="a"/>
    <w:lvl w:ilvl="0">
      <w:start w:val="1"/>
      <w:numFmt w:val="none"/>
      <w:lvlText w:val="%1"/>
      <w:lvlJc w:val="left"/>
      <w:pPr>
        <w:ind w:left="1080" w:hanging="360"/>
      </w:pPr>
      <w:rPr>
        <w:rFonts w:ascii="GHEA Grapalat" w:eastAsia="Yu Mincho Light" w:hAnsi="GHEA Grapalat" w:hint="default"/>
        <w:color w:val="auto"/>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5D91018F"/>
    <w:multiLevelType w:val="singleLevel"/>
    <w:tmpl w:val="5D91018F"/>
    <w:lvl w:ilvl="0">
      <w:start w:val="1"/>
      <w:numFmt w:val="decimal"/>
      <w:suff w:val="space"/>
      <w:lvlText w:val="%1)"/>
      <w:lvlJc w:val="left"/>
    </w:lvl>
  </w:abstractNum>
  <w:abstractNum w:abstractNumId="13" w15:restartNumberingAfterBreak="0">
    <w:nsid w:val="7164540E"/>
    <w:multiLevelType w:val="hybridMultilevel"/>
    <w:tmpl w:val="FFD8B67E"/>
    <w:lvl w:ilvl="0" w:tplc="ED78C8F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AC0075"/>
    <w:multiLevelType w:val="hybridMultilevel"/>
    <w:tmpl w:val="FFD8B67E"/>
    <w:lvl w:ilvl="0" w:tplc="ED78C8F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7"/>
  </w:num>
  <w:num w:numId="4">
    <w:abstractNumId w:val="9"/>
  </w:num>
  <w:num w:numId="5">
    <w:abstractNumId w:val="10"/>
  </w:num>
  <w:num w:numId="6">
    <w:abstractNumId w:val="5"/>
  </w:num>
  <w:num w:numId="7">
    <w:abstractNumId w:val="2"/>
  </w:num>
  <w:num w:numId="8">
    <w:abstractNumId w:val="0"/>
  </w:num>
  <w:num w:numId="9">
    <w:abstractNumId w:val="1"/>
  </w:num>
  <w:num w:numId="10">
    <w:abstractNumId w:val="12"/>
  </w:num>
  <w:num w:numId="11">
    <w:abstractNumId w:val="13"/>
  </w:num>
  <w:num w:numId="12">
    <w:abstractNumId w:val="11"/>
  </w:num>
  <w:num w:numId="13">
    <w:abstractNumId w:val="3"/>
  </w:num>
  <w:num w:numId="14">
    <w:abstractNumId w:val="8"/>
  </w:num>
  <w:num w:numId="15">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0C3"/>
    <w:rsid w:val="00001477"/>
    <w:rsid w:val="000037E4"/>
    <w:rsid w:val="0000459A"/>
    <w:rsid w:val="00004A43"/>
    <w:rsid w:val="00007B0E"/>
    <w:rsid w:val="00010413"/>
    <w:rsid w:val="000110C1"/>
    <w:rsid w:val="00012BB6"/>
    <w:rsid w:val="00014751"/>
    <w:rsid w:val="00014D2D"/>
    <w:rsid w:val="00015288"/>
    <w:rsid w:val="000203E6"/>
    <w:rsid w:val="0002062A"/>
    <w:rsid w:val="00021279"/>
    <w:rsid w:val="00022627"/>
    <w:rsid w:val="00022697"/>
    <w:rsid w:val="00023D19"/>
    <w:rsid w:val="0002476F"/>
    <w:rsid w:val="00024C52"/>
    <w:rsid w:val="000262B4"/>
    <w:rsid w:val="0002652B"/>
    <w:rsid w:val="00026C42"/>
    <w:rsid w:val="00027A3C"/>
    <w:rsid w:val="00027F07"/>
    <w:rsid w:val="00030E08"/>
    <w:rsid w:val="00030E59"/>
    <w:rsid w:val="0003257E"/>
    <w:rsid w:val="000330B1"/>
    <w:rsid w:val="00035D40"/>
    <w:rsid w:val="00035F88"/>
    <w:rsid w:val="000372B7"/>
    <w:rsid w:val="00037CFD"/>
    <w:rsid w:val="00040FDA"/>
    <w:rsid w:val="0004438F"/>
    <w:rsid w:val="00044E19"/>
    <w:rsid w:val="00044ECF"/>
    <w:rsid w:val="00045E5B"/>
    <w:rsid w:val="000529AD"/>
    <w:rsid w:val="00057C3E"/>
    <w:rsid w:val="00057F03"/>
    <w:rsid w:val="00061B56"/>
    <w:rsid w:val="00063000"/>
    <w:rsid w:val="0006383B"/>
    <w:rsid w:val="00065724"/>
    <w:rsid w:val="00066B6C"/>
    <w:rsid w:val="0006723B"/>
    <w:rsid w:val="00070770"/>
    <w:rsid w:val="00071D25"/>
    <w:rsid w:val="0007257D"/>
    <w:rsid w:val="00080100"/>
    <w:rsid w:val="0008112D"/>
    <w:rsid w:val="00082414"/>
    <w:rsid w:val="0008253F"/>
    <w:rsid w:val="00082A96"/>
    <w:rsid w:val="00082E83"/>
    <w:rsid w:val="000830D4"/>
    <w:rsid w:val="00083A91"/>
    <w:rsid w:val="00085808"/>
    <w:rsid w:val="000861E3"/>
    <w:rsid w:val="00086899"/>
    <w:rsid w:val="000872BF"/>
    <w:rsid w:val="000907F1"/>
    <w:rsid w:val="00090C84"/>
    <w:rsid w:val="000915A7"/>
    <w:rsid w:val="000929D9"/>
    <w:rsid w:val="00093920"/>
    <w:rsid w:val="00093EEB"/>
    <w:rsid w:val="0009513E"/>
    <w:rsid w:val="00097D2B"/>
    <w:rsid w:val="000A1300"/>
    <w:rsid w:val="000A1F6C"/>
    <w:rsid w:val="000A30BD"/>
    <w:rsid w:val="000A3A58"/>
    <w:rsid w:val="000A57B2"/>
    <w:rsid w:val="000A6493"/>
    <w:rsid w:val="000A655D"/>
    <w:rsid w:val="000A71B5"/>
    <w:rsid w:val="000A76A7"/>
    <w:rsid w:val="000B0CB7"/>
    <w:rsid w:val="000B1345"/>
    <w:rsid w:val="000B268F"/>
    <w:rsid w:val="000B565C"/>
    <w:rsid w:val="000B582B"/>
    <w:rsid w:val="000B5AA9"/>
    <w:rsid w:val="000B7DD5"/>
    <w:rsid w:val="000C21EB"/>
    <w:rsid w:val="000C3AD5"/>
    <w:rsid w:val="000C4B0B"/>
    <w:rsid w:val="000C53ED"/>
    <w:rsid w:val="000C7342"/>
    <w:rsid w:val="000D086D"/>
    <w:rsid w:val="000D201B"/>
    <w:rsid w:val="000D3A19"/>
    <w:rsid w:val="000D4586"/>
    <w:rsid w:val="000D479A"/>
    <w:rsid w:val="000D517F"/>
    <w:rsid w:val="000D544C"/>
    <w:rsid w:val="000D7280"/>
    <w:rsid w:val="000D7882"/>
    <w:rsid w:val="000E0A0C"/>
    <w:rsid w:val="000E2301"/>
    <w:rsid w:val="000E2EF0"/>
    <w:rsid w:val="000E37A8"/>
    <w:rsid w:val="000E3C40"/>
    <w:rsid w:val="000E3E75"/>
    <w:rsid w:val="000E42F2"/>
    <w:rsid w:val="000E4D8D"/>
    <w:rsid w:val="000E4E7B"/>
    <w:rsid w:val="000E536C"/>
    <w:rsid w:val="000E5C09"/>
    <w:rsid w:val="000E68FF"/>
    <w:rsid w:val="000E6E13"/>
    <w:rsid w:val="000E7D31"/>
    <w:rsid w:val="000F23F3"/>
    <w:rsid w:val="000F33D4"/>
    <w:rsid w:val="000F4842"/>
    <w:rsid w:val="000F53D9"/>
    <w:rsid w:val="000F543A"/>
    <w:rsid w:val="000F6A1C"/>
    <w:rsid w:val="000F6F70"/>
    <w:rsid w:val="000F7132"/>
    <w:rsid w:val="001001EC"/>
    <w:rsid w:val="00102B51"/>
    <w:rsid w:val="00102FE3"/>
    <w:rsid w:val="001030E4"/>
    <w:rsid w:val="00104D13"/>
    <w:rsid w:val="00105B63"/>
    <w:rsid w:val="00105BA4"/>
    <w:rsid w:val="0010677F"/>
    <w:rsid w:val="001071C5"/>
    <w:rsid w:val="001104F6"/>
    <w:rsid w:val="00110913"/>
    <w:rsid w:val="00110DE9"/>
    <w:rsid w:val="001111C4"/>
    <w:rsid w:val="00111BFA"/>
    <w:rsid w:val="00114A30"/>
    <w:rsid w:val="00114F67"/>
    <w:rsid w:val="00116987"/>
    <w:rsid w:val="001213DE"/>
    <w:rsid w:val="001217E0"/>
    <w:rsid w:val="00125EAF"/>
    <w:rsid w:val="0012620B"/>
    <w:rsid w:val="00126A21"/>
    <w:rsid w:val="00130E0E"/>
    <w:rsid w:val="00133275"/>
    <w:rsid w:val="00134BAB"/>
    <w:rsid w:val="001360B6"/>
    <w:rsid w:val="001373AD"/>
    <w:rsid w:val="00140EAD"/>
    <w:rsid w:val="001415A2"/>
    <w:rsid w:val="00141E78"/>
    <w:rsid w:val="00142265"/>
    <w:rsid w:val="00142850"/>
    <w:rsid w:val="001429DE"/>
    <w:rsid w:val="00143054"/>
    <w:rsid w:val="001439AC"/>
    <w:rsid w:val="00143C27"/>
    <w:rsid w:val="00144AB1"/>
    <w:rsid w:val="00146296"/>
    <w:rsid w:val="001463C4"/>
    <w:rsid w:val="00146804"/>
    <w:rsid w:val="00146C8B"/>
    <w:rsid w:val="00147A29"/>
    <w:rsid w:val="001514E0"/>
    <w:rsid w:val="00153754"/>
    <w:rsid w:val="0015403D"/>
    <w:rsid w:val="00154A06"/>
    <w:rsid w:val="0015667A"/>
    <w:rsid w:val="0016107C"/>
    <w:rsid w:val="001612A4"/>
    <w:rsid w:val="0016137E"/>
    <w:rsid w:val="00165A18"/>
    <w:rsid w:val="00167212"/>
    <w:rsid w:val="001718CE"/>
    <w:rsid w:val="0017400C"/>
    <w:rsid w:val="00174433"/>
    <w:rsid w:val="00175921"/>
    <w:rsid w:val="00175B1D"/>
    <w:rsid w:val="00175DED"/>
    <w:rsid w:val="00176194"/>
    <w:rsid w:val="00176858"/>
    <w:rsid w:val="0017792C"/>
    <w:rsid w:val="00180669"/>
    <w:rsid w:val="00180B4E"/>
    <w:rsid w:val="00181B8C"/>
    <w:rsid w:val="00181DA1"/>
    <w:rsid w:val="00182851"/>
    <w:rsid w:val="0018363E"/>
    <w:rsid w:val="00183745"/>
    <w:rsid w:val="0018407C"/>
    <w:rsid w:val="00187490"/>
    <w:rsid w:val="001877DB"/>
    <w:rsid w:val="00187E2F"/>
    <w:rsid w:val="00191727"/>
    <w:rsid w:val="0019422F"/>
    <w:rsid w:val="0019482C"/>
    <w:rsid w:val="001950E3"/>
    <w:rsid w:val="00196755"/>
    <w:rsid w:val="00196A1B"/>
    <w:rsid w:val="001A0DDF"/>
    <w:rsid w:val="001A0E7F"/>
    <w:rsid w:val="001A148F"/>
    <w:rsid w:val="001A20B1"/>
    <w:rsid w:val="001A3A3D"/>
    <w:rsid w:val="001A3E74"/>
    <w:rsid w:val="001A47BB"/>
    <w:rsid w:val="001A52EA"/>
    <w:rsid w:val="001A5930"/>
    <w:rsid w:val="001A5A45"/>
    <w:rsid w:val="001A6A79"/>
    <w:rsid w:val="001A7327"/>
    <w:rsid w:val="001A732C"/>
    <w:rsid w:val="001A7F50"/>
    <w:rsid w:val="001B03C1"/>
    <w:rsid w:val="001B04BF"/>
    <w:rsid w:val="001B12C7"/>
    <w:rsid w:val="001B340A"/>
    <w:rsid w:val="001B360F"/>
    <w:rsid w:val="001B4218"/>
    <w:rsid w:val="001C0132"/>
    <w:rsid w:val="001C2400"/>
    <w:rsid w:val="001C49ED"/>
    <w:rsid w:val="001C5819"/>
    <w:rsid w:val="001C665C"/>
    <w:rsid w:val="001D12CC"/>
    <w:rsid w:val="001D30E9"/>
    <w:rsid w:val="001D3861"/>
    <w:rsid w:val="001D4970"/>
    <w:rsid w:val="001D5C70"/>
    <w:rsid w:val="001E00A5"/>
    <w:rsid w:val="001E187E"/>
    <w:rsid w:val="001E1D78"/>
    <w:rsid w:val="001E3F9A"/>
    <w:rsid w:val="001E77E0"/>
    <w:rsid w:val="001F02B7"/>
    <w:rsid w:val="001F1C54"/>
    <w:rsid w:val="001F22D8"/>
    <w:rsid w:val="001F292B"/>
    <w:rsid w:val="001F2D09"/>
    <w:rsid w:val="001F609C"/>
    <w:rsid w:val="001F7CC8"/>
    <w:rsid w:val="00200D4C"/>
    <w:rsid w:val="00201E36"/>
    <w:rsid w:val="00202274"/>
    <w:rsid w:val="00202EA1"/>
    <w:rsid w:val="0020448A"/>
    <w:rsid w:val="0020529A"/>
    <w:rsid w:val="0020561E"/>
    <w:rsid w:val="00206955"/>
    <w:rsid w:val="00207788"/>
    <w:rsid w:val="00207C81"/>
    <w:rsid w:val="00211EAB"/>
    <w:rsid w:val="00212CB9"/>
    <w:rsid w:val="00212D59"/>
    <w:rsid w:val="0021531B"/>
    <w:rsid w:val="00215C07"/>
    <w:rsid w:val="00215C1F"/>
    <w:rsid w:val="00215D79"/>
    <w:rsid w:val="0021658E"/>
    <w:rsid w:val="0022026D"/>
    <w:rsid w:val="00221683"/>
    <w:rsid w:val="00221B1D"/>
    <w:rsid w:val="0022227F"/>
    <w:rsid w:val="00222558"/>
    <w:rsid w:val="00222E13"/>
    <w:rsid w:val="00223ABE"/>
    <w:rsid w:val="00227403"/>
    <w:rsid w:val="002310C9"/>
    <w:rsid w:val="002316BA"/>
    <w:rsid w:val="00233506"/>
    <w:rsid w:val="00234D6C"/>
    <w:rsid w:val="00234F67"/>
    <w:rsid w:val="00235CAA"/>
    <w:rsid w:val="002366A3"/>
    <w:rsid w:val="00236C6B"/>
    <w:rsid w:val="0023753C"/>
    <w:rsid w:val="0024028B"/>
    <w:rsid w:val="00240712"/>
    <w:rsid w:val="00240BB1"/>
    <w:rsid w:val="0024261A"/>
    <w:rsid w:val="002443AA"/>
    <w:rsid w:val="00244547"/>
    <w:rsid w:val="002445CF"/>
    <w:rsid w:val="002451DA"/>
    <w:rsid w:val="00245FD2"/>
    <w:rsid w:val="002460DC"/>
    <w:rsid w:val="00251D2A"/>
    <w:rsid w:val="0025258D"/>
    <w:rsid w:val="00253F17"/>
    <w:rsid w:val="002546F8"/>
    <w:rsid w:val="00254C94"/>
    <w:rsid w:val="00254F8F"/>
    <w:rsid w:val="002559ED"/>
    <w:rsid w:val="00256BC8"/>
    <w:rsid w:val="0026218A"/>
    <w:rsid w:val="00264164"/>
    <w:rsid w:val="002657C0"/>
    <w:rsid w:val="00265F6A"/>
    <w:rsid w:val="002669AF"/>
    <w:rsid w:val="002703F3"/>
    <w:rsid w:val="00271B02"/>
    <w:rsid w:val="00274B60"/>
    <w:rsid w:val="00275CC8"/>
    <w:rsid w:val="00275D10"/>
    <w:rsid w:val="002767C2"/>
    <w:rsid w:val="0027770F"/>
    <w:rsid w:val="00280EB3"/>
    <w:rsid w:val="00281E6D"/>
    <w:rsid w:val="002829F5"/>
    <w:rsid w:val="0028312F"/>
    <w:rsid w:val="00284A59"/>
    <w:rsid w:val="002859B8"/>
    <w:rsid w:val="002871C6"/>
    <w:rsid w:val="0028798D"/>
    <w:rsid w:val="00287EC3"/>
    <w:rsid w:val="0029026C"/>
    <w:rsid w:val="00292C61"/>
    <w:rsid w:val="002935B9"/>
    <w:rsid w:val="002959F3"/>
    <w:rsid w:val="002964C3"/>
    <w:rsid w:val="00296708"/>
    <w:rsid w:val="00296A0F"/>
    <w:rsid w:val="002A0407"/>
    <w:rsid w:val="002A1395"/>
    <w:rsid w:val="002A2D38"/>
    <w:rsid w:val="002A4F7C"/>
    <w:rsid w:val="002A5AFF"/>
    <w:rsid w:val="002A5D63"/>
    <w:rsid w:val="002A7217"/>
    <w:rsid w:val="002A7406"/>
    <w:rsid w:val="002A7FB2"/>
    <w:rsid w:val="002B02E8"/>
    <w:rsid w:val="002B0C32"/>
    <w:rsid w:val="002B1E0D"/>
    <w:rsid w:val="002B2862"/>
    <w:rsid w:val="002B2E04"/>
    <w:rsid w:val="002B3568"/>
    <w:rsid w:val="002B373F"/>
    <w:rsid w:val="002B3899"/>
    <w:rsid w:val="002B401F"/>
    <w:rsid w:val="002B4549"/>
    <w:rsid w:val="002B474F"/>
    <w:rsid w:val="002B607B"/>
    <w:rsid w:val="002B702C"/>
    <w:rsid w:val="002B76F3"/>
    <w:rsid w:val="002C2690"/>
    <w:rsid w:val="002C53DF"/>
    <w:rsid w:val="002C712E"/>
    <w:rsid w:val="002C72D3"/>
    <w:rsid w:val="002D1B46"/>
    <w:rsid w:val="002D1BDF"/>
    <w:rsid w:val="002D20BD"/>
    <w:rsid w:val="002D3C49"/>
    <w:rsid w:val="002D49AA"/>
    <w:rsid w:val="002D624B"/>
    <w:rsid w:val="002D73F0"/>
    <w:rsid w:val="002D7902"/>
    <w:rsid w:val="002E00E9"/>
    <w:rsid w:val="002E07BC"/>
    <w:rsid w:val="002E0A4F"/>
    <w:rsid w:val="002E0DFA"/>
    <w:rsid w:val="002E1E86"/>
    <w:rsid w:val="002E253A"/>
    <w:rsid w:val="002E36FB"/>
    <w:rsid w:val="002E64B1"/>
    <w:rsid w:val="002F14AE"/>
    <w:rsid w:val="002F1C60"/>
    <w:rsid w:val="002F2A17"/>
    <w:rsid w:val="002F3381"/>
    <w:rsid w:val="002F3BA1"/>
    <w:rsid w:val="002F4837"/>
    <w:rsid w:val="002F66D2"/>
    <w:rsid w:val="002F6F56"/>
    <w:rsid w:val="0030151F"/>
    <w:rsid w:val="00303425"/>
    <w:rsid w:val="0030353B"/>
    <w:rsid w:val="00304A44"/>
    <w:rsid w:val="0030572D"/>
    <w:rsid w:val="0030695B"/>
    <w:rsid w:val="0030711E"/>
    <w:rsid w:val="0031066E"/>
    <w:rsid w:val="00310B2C"/>
    <w:rsid w:val="00313B32"/>
    <w:rsid w:val="00313F11"/>
    <w:rsid w:val="003163E2"/>
    <w:rsid w:val="00317D46"/>
    <w:rsid w:val="003200C6"/>
    <w:rsid w:val="00320223"/>
    <w:rsid w:val="003219C5"/>
    <w:rsid w:val="00322145"/>
    <w:rsid w:val="00322476"/>
    <w:rsid w:val="003245E9"/>
    <w:rsid w:val="00324C66"/>
    <w:rsid w:val="003252B4"/>
    <w:rsid w:val="003263B3"/>
    <w:rsid w:val="00331BE2"/>
    <w:rsid w:val="00331C2D"/>
    <w:rsid w:val="00332595"/>
    <w:rsid w:val="00332877"/>
    <w:rsid w:val="00333386"/>
    <w:rsid w:val="00333C8F"/>
    <w:rsid w:val="00335228"/>
    <w:rsid w:val="003363E0"/>
    <w:rsid w:val="00336DC6"/>
    <w:rsid w:val="00342F30"/>
    <w:rsid w:val="003437A2"/>
    <w:rsid w:val="00343FF2"/>
    <w:rsid w:val="00344509"/>
    <w:rsid w:val="00345CD8"/>
    <w:rsid w:val="00346172"/>
    <w:rsid w:val="00346400"/>
    <w:rsid w:val="00352C98"/>
    <w:rsid w:val="00353D1D"/>
    <w:rsid w:val="00353FCE"/>
    <w:rsid w:val="0035508D"/>
    <w:rsid w:val="0035544F"/>
    <w:rsid w:val="00356099"/>
    <w:rsid w:val="00356CF6"/>
    <w:rsid w:val="00357AFF"/>
    <w:rsid w:val="00360D44"/>
    <w:rsid w:val="0036314A"/>
    <w:rsid w:val="00363A56"/>
    <w:rsid w:val="00363BB6"/>
    <w:rsid w:val="00363F91"/>
    <w:rsid w:val="0036455A"/>
    <w:rsid w:val="0036550F"/>
    <w:rsid w:val="0036599B"/>
    <w:rsid w:val="003700FB"/>
    <w:rsid w:val="00371D61"/>
    <w:rsid w:val="00373A4B"/>
    <w:rsid w:val="0037400C"/>
    <w:rsid w:val="00374610"/>
    <w:rsid w:val="00374E61"/>
    <w:rsid w:val="00375675"/>
    <w:rsid w:val="00375FDC"/>
    <w:rsid w:val="0037703F"/>
    <w:rsid w:val="0038072D"/>
    <w:rsid w:val="00380FEE"/>
    <w:rsid w:val="00381AC6"/>
    <w:rsid w:val="00382AAD"/>
    <w:rsid w:val="00384F6F"/>
    <w:rsid w:val="00390BBC"/>
    <w:rsid w:val="00391350"/>
    <w:rsid w:val="00391A72"/>
    <w:rsid w:val="00393030"/>
    <w:rsid w:val="00394C51"/>
    <w:rsid w:val="00394C5C"/>
    <w:rsid w:val="0039593B"/>
    <w:rsid w:val="003967C5"/>
    <w:rsid w:val="00396A09"/>
    <w:rsid w:val="003A152E"/>
    <w:rsid w:val="003A3090"/>
    <w:rsid w:val="003A3B76"/>
    <w:rsid w:val="003A77DF"/>
    <w:rsid w:val="003B0BEF"/>
    <w:rsid w:val="003B2235"/>
    <w:rsid w:val="003B37AE"/>
    <w:rsid w:val="003B39B8"/>
    <w:rsid w:val="003B55B0"/>
    <w:rsid w:val="003B5A4F"/>
    <w:rsid w:val="003B5F4D"/>
    <w:rsid w:val="003B6AD4"/>
    <w:rsid w:val="003B6F5A"/>
    <w:rsid w:val="003B7BB1"/>
    <w:rsid w:val="003C0D54"/>
    <w:rsid w:val="003C12C0"/>
    <w:rsid w:val="003C4EEF"/>
    <w:rsid w:val="003C6491"/>
    <w:rsid w:val="003C6CDB"/>
    <w:rsid w:val="003C77E5"/>
    <w:rsid w:val="003C7BB1"/>
    <w:rsid w:val="003D01A2"/>
    <w:rsid w:val="003D114D"/>
    <w:rsid w:val="003D1AD9"/>
    <w:rsid w:val="003D355E"/>
    <w:rsid w:val="003D5796"/>
    <w:rsid w:val="003D61B3"/>
    <w:rsid w:val="003D6BA3"/>
    <w:rsid w:val="003D6CC9"/>
    <w:rsid w:val="003D7223"/>
    <w:rsid w:val="003D78E3"/>
    <w:rsid w:val="003E1960"/>
    <w:rsid w:val="003E344A"/>
    <w:rsid w:val="003E347C"/>
    <w:rsid w:val="003E3D06"/>
    <w:rsid w:val="003E42C0"/>
    <w:rsid w:val="003E450B"/>
    <w:rsid w:val="003F2C40"/>
    <w:rsid w:val="003F32AF"/>
    <w:rsid w:val="003F4374"/>
    <w:rsid w:val="003F55B5"/>
    <w:rsid w:val="003F5B6C"/>
    <w:rsid w:val="003F63BC"/>
    <w:rsid w:val="003F6FBF"/>
    <w:rsid w:val="003F79AE"/>
    <w:rsid w:val="00400DDD"/>
    <w:rsid w:val="00402C89"/>
    <w:rsid w:val="0040321B"/>
    <w:rsid w:val="00403C6D"/>
    <w:rsid w:val="00403F6A"/>
    <w:rsid w:val="00406204"/>
    <w:rsid w:val="0040680B"/>
    <w:rsid w:val="004072CF"/>
    <w:rsid w:val="004076F7"/>
    <w:rsid w:val="00407AB1"/>
    <w:rsid w:val="00411108"/>
    <w:rsid w:val="00411CEC"/>
    <w:rsid w:val="00413DE3"/>
    <w:rsid w:val="00414365"/>
    <w:rsid w:val="00414D10"/>
    <w:rsid w:val="0041639F"/>
    <w:rsid w:val="00416C96"/>
    <w:rsid w:val="00421855"/>
    <w:rsid w:val="00421A3D"/>
    <w:rsid w:val="004258B4"/>
    <w:rsid w:val="00425966"/>
    <w:rsid w:val="00425ED9"/>
    <w:rsid w:val="00431DA2"/>
    <w:rsid w:val="00433D5C"/>
    <w:rsid w:val="00434090"/>
    <w:rsid w:val="00434FBC"/>
    <w:rsid w:val="00435B35"/>
    <w:rsid w:val="00436AFA"/>
    <w:rsid w:val="00437622"/>
    <w:rsid w:val="00437E9F"/>
    <w:rsid w:val="00440B0D"/>
    <w:rsid w:val="0044118B"/>
    <w:rsid w:val="00441C9E"/>
    <w:rsid w:val="00442E72"/>
    <w:rsid w:val="0044330C"/>
    <w:rsid w:val="00444912"/>
    <w:rsid w:val="00445305"/>
    <w:rsid w:val="00446CEB"/>
    <w:rsid w:val="00447188"/>
    <w:rsid w:val="004471F7"/>
    <w:rsid w:val="004528CC"/>
    <w:rsid w:val="004601EE"/>
    <w:rsid w:val="00461178"/>
    <w:rsid w:val="00461738"/>
    <w:rsid w:val="00461F10"/>
    <w:rsid w:val="004623E5"/>
    <w:rsid w:val="00463531"/>
    <w:rsid w:val="00463F1E"/>
    <w:rsid w:val="00465A90"/>
    <w:rsid w:val="00466133"/>
    <w:rsid w:val="004676F3"/>
    <w:rsid w:val="0047017B"/>
    <w:rsid w:val="00470ECC"/>
    <w:rsid w:val="00471CE9"/>
    <w:rsid w:val="00472AE4"/>
    <w:rsid w:val="00473591"/>
    <w:rsid w:val="00473BD0"/>
    <w:rsid w:val="004758AD"/>
    <w:rsid w:val="00476C57"/>
    <w:rsid w:val="00476D50"/>
    <w:rsid w:val="00480317"/>
    <w:rsid w:val="004829A6"/>
    <w:rsid w:val="00482D3C"/>
    <w:rsid w:val="004833F8"/>
    <w:rsid w:val="00483EBD"/>
    <w:rsid w:val="00484655"/>
    <w:rsid w:val="0048532C"/>
    <w:rsid w:val="00486C7D"/>
    <w:rsid w:val="00487B66"/>
    <w:rsid w:val="004900C4"/>
    <w:rsid w:val="004915A0"/>
    <w:rsid w:val="00492988"/>
    <w:rsid w:val="004929B2"/>
    <w:rsid w:val="00492CFA"/>
    <w:rsid w:val="0049317F"/>
    <w:rsid w:val="004938CB"/>
    <w:rsid w:val="00495981"/>
    <w:rsid w:val="004A0330"/>
    <w:rsid w:val="004A03E1"/>
    <w:rsid w:val="004A1052"/>
    <w:rsid w:val="004A22B9"/>
    <w:rsid w:val="004A52DB"/>
    <w:rsid w:val="004A53A9"/>
    <w:rsid w:val="004A5B79"/>
    <w:rsid w:val="004A6D3C"/>
    <w:rsid w:val="004A70ED"/>
    <w:rsid w:val="004B0589"/>
    <w:rsid w:val="004B09B6"/>
    <w:rsid w:val="004B0EDB"/>
    <w:rsid w:val="004B28AA"/>
    <w:rsid w:val="004B2DB9"/>
    <w:rsid w:val="004B4C10"/>
    <w:rsid w:val="004C469F"/>
    <w:rsid w:val="004C4767"/>
    <w:rsid w:val="004C50BC"/>
    <w:rsid w:val="004C562A"/>
    <w:rsid w:val="004C6169"/>
    <w:rsid w:val="004C64A4"/>
    <w:rsid w:val="004C6584"/>
    <w:rsid w:val="004D15D8"/>
    <w:rsid w:val="004D249B"/>
    <w:rsid w:val="004D3F0C"/>
    <w:rsid w:val="004D44C3"/>
    <w:rsid w:val="004D5633"/>
    <w:rsid w:val="004D5C99"/>
    <w:rsid w:val="004D663F"/>
    <w:rsid w:val="004D6B95"/>
    <w:rsid w:val="004D7D72"/>
    <w:rsid w:val="004E015D"/>
    <w:rsid w:val="004E228B"/>
    <w:rsid w:val="004E27F3"/>
    <w:rsid w:val="004E3630"/>
    <w:rsid w:val="004E42A3"/>
    <w:rsid w:val="004E4343"/>
    <w:rsid w:val="004E4FBD"/>
    <w:rsid w:val="004E532A"/>
    <w:rsid w:val="004E5EE4"/>
    <w:rsid w:val="004F000C"/>
    <w:rsid w:val="004F19E8"/>
    <w:rsid w:val="004F1AB2"/>
    <w:rsid w:val="004F1F07"/>
    <w:rsid w:val="004F3230"/>
    <w:rsid w:val="004F4423"/>
    <w:rsid w:val="004F73CC"/>
    <w:rsid w:val="004F7906"/>
    <w:rsid w:val="00501A7F"/>
    <w:rsid w:val="00513F57"/>
    <w:rsid w:val="00517039"/>
    <w:rsid w:val="00520B3D"/>
    <w:rsid w:val="00522B26"/>
    <w:rsid w:val="00523022"/>
    <w:rsid w:val="0052320A"/>
    <w:rsid w:val="0052337C"/>
    <w:rsid w:val="005261FC"/>
    <w:rsid w:val="005274A3"/>
    <w:rsid w:val="00533496"/>
    <w:rsid w:val="00534799"/>
    <w:rsid w:val="00534C2D"/>
    <w:rsid w:val="005350AC"/>
    <w:rsid w:val="0053553C"/>
    <w:rsid w:val="0053761F"/>
    <w:rsid w:val="0054062F"/>
    <w:rsid w:val="00541260"/>
    <w:rsid w:val="00541784"/>
    <w:rsid w:val="005436E3"/>
    <w:rsid w:val="00545632"/>
    <w:rsid w:val="005457E0"/>
    <w:rsid w:val="00546D43"/>
    <w:rsid w:val="00550267"/>
    <w:rsid w:val="0055156A"/>
    <w:rsid w:val="00551B95"/>
    <w:rsid w:val="005525F0"/>
    <w:rsid w:val="00552824"/>
    <w:rsid w:val="00552EAA"/>
    <w:rsid w:val="00554C77"/>
    <w:rsid w:val="0055603F"/>
    <w:rsid w:val="00557E16"/>
    <w:rsid w:val="00560248"/>
    <w:rsid w:val="005622A8"/>
    <w:rsid w:val="00562333"/>
    <w:rsid w:val="005628AB"/>
    <w:rsid w:val="0056452D"/>
    <w:rsid w:val="005655C2"/>
    <w:rsid w:val="00565D23"/>
    <w:rsid w:val="00566332"/>
    <w:rsid w:val="0057036F"/>
    <w:rsid w:val="00570669"/>
    <w:rsid w:val="0057104E"/>
    <w:rsid w:val="005719A2"/>
    <w:rsid w:val="00572208"/>
    <w:rsid w:val="00572320"/>
    <w:rsid w:val="00572442"/>
    <w:rsid w:val="005753A9"/>
    <w:rsid w:val="005763D0"/>
    <w:rsid w:val="00576C15"/>
    <w:rsid w:val="00576E7D"/>
    <w:rsid w:val="00580391"/>
    <w:rsid w:val="0058297E"/>
    <w:rsid w:val="00583337"/>
    <w:rsid w:val="00583AE8"/>
    <w:rsid w:val="00585F4B"/>
    <w:rsid w:val="00586CC3"/>
    <w:rsid w:val="00590658"/>
    <w:rsid w:val="00590AE2"/>
    <w:rsid w:val="00590DD7"/>
    <w:rsid w:val="00593293"/>
    <w:rsid w:val="00593879"/>
    <w:rsid w:val="00593D12"/>
    <w:rsid w:val="00593DCC"/>
    <w:rsid w:val="00595569"/>
    <w:rsid w:val="00597CD5"/>
    <w:rsid w:val="005A1F92"/>
    <w:rsid w:val="005A3518"/>
    <w:rsid w:val="005A35C3"/>
    <w:rsid w:val="005A3F1E"/>
    <w:rsid w:val="005A5FD6"/>
    <w:rsid w:val="005A6674"/>
    <w:rsid w:val="005B005B"/>
    <w:rsid w:val="005B0370"/>
    <w:rsid w:val="005B0662"/>
    <w:rsid w:val="005B1323"/>
    <w:rsid w:val="005B3165"/>
    <w:rsid w:val="005B3A82"/>
    <w:rsid w:val="005B4BA8"/>
    <w:rsid w:val="005B61A0"/>
    <w:rsid w:val="005B6EC8"/>
    <w:rsid w:val="005B78D3"/>
    <w:rsid w:val="005C173E"/>
    <w:rsid w:val="005C2A30"/>
    <w:rsid w:val="005C3BCD"/>
    <w:rsid w:val="005C3E3B"/>
    <w:rsid w:val="005D23F9"/>
    <w:rsid w:val="005D2BDC"/>
    <w:rsid w:val="005D6737"/>
    <w:rsid w:val="005E16C9"/>
    <w:rsid w:val="005E19C2"/>
    <w:rsid w:val="005E4841"/>
    <w:rsid w:val="005E581B"/>
    <w:rsid w:val="005E5AAB"/>
    <w:rsid w:val="005E7B24"/>
    <w:rsid w:val="005F0840"/>
    <w:rsid w:val="005F21F3"/>
    <w:rsid w:val="005F3C04"/>
    <w:rsid w:val="005F42CC"/>
    <w:rsid w:val="005F44FA"/>
    <w:rsid w:val="005F468D"/>
    <w:rsid w:val="005F7A29"/>
    <w:rsid w:val="00602C6D"/>
    <w:rsid w:val="006048B8"/>
    <w:rsid w:val="00605A4E"/>
    <w:rsid w:val="006073F2"/>
    <w:rsid w:val="006075D4"/>
    <w:rsid w:val="00610A0E"/>
    <w:rsid w:val="0061186F"/>
    <w:rsid w:val="006127F4"/>
    <w:rsid w:val="00613A07"/>
    <w:rsid w:val="006212C6"/>
    <w:rsid w:val="006222AA"/>
    <w:rsid w:val="006225A6"/>
    <w:rsid w:val="00622970"/>
    <w:rsid w:val="00622B0E"/>
    <w:rsid w:val="00623229"/>
    <w:rsid w:val="006239C3"/>
    <w:rsid w:val="00625B05"/>
    <w:rsid w:val="00626FA5"/>
    <w:rsid w:val="0062712B"/>
    <w:rsid w:val="006276B0"/>
    <w:rsid w:val="006277A4"/>
    <w:rsid w:val="006302B2"/>
    <w:rsid w:val="00630513"/>
    <w:rsid w:val="00630E0A"/>
    <w:rsid w:val="0063145D"/>
    <w:rsid w:val="00633E7F"/>
    <w:rsid w:val="00635F11"/>
    <w:rsid w:val="006366CF"/>
    <w:rsid w:val="006407CD"/>
    <w:rsid w:val="00643F99"/>
    <w:rsid w:val="006443A7"/>
    <w:rsid w:val="006453AD"/>
    <w:rsid w:val="00646572"/>
    <w:rsid w:val="006465D8"/>
    <w:rsid w:val="006469DE"/>
    <w:rsid w:val="00647387"/>
    <w:rsid w:val="006619C1"/>
    <w:rsid w:val="00661CCB"/>
    <w:rsid w:val="00664046"/>
    <w:rsid w:val="006645DF"/>
    <w:rsid w:val="0066595C"/>
    <w:rsid w:val="00666C6F"/>
    <w:rsid w:val="006672F8"/>
    <w:rsid w:val="00667646"/>
    <w:rsid w:val="0067089D"/>
    <w:rsid w:val="00670E27"/>
    <w:rsid w:val="0067177F"/>
    <w:rsid w:val="00674C3E"/>
    <w:rsid w:val="00675C44"/>
    <w:rsid w:val="00675E7D"/>
    <w:rsid w:val="00677216"/>
    <w:rsid w:val="00677CCD"/>
    <w:rsid w:val="00677F19"/>
    <w:rsid w:val="006802DE"/>
    <w:rsid w:val="0068070F"/>
    <w:rsid w:val="00686FD2"/>
    <w:rsid w:val="00687E6E"/>
    <w:rsid w:val="00691043"/>
    <w:rsid w:val="00691E5B"/>
    <w:rsid w:val="0069355E"/>
    <w:rsid w:val="00693B1F"/>
    <w:rsid w:val="006967E2"/>
    <w:rsid w:val="006970FF"/>
    <w:rsid w:val="006A02BD"/>
    <w:rsid w:val="006A2213"/>
    <w:rsid w:val="006A37C5"/>
    <w:rsid w:val="006A5314"/>
    <w:rsid w:val="006A542E"/>
    <w:rsid w:val="006A6774"/>
    <w:rsid w:val="006A6A1D"/>
    <w:rsid w:val="006A70D3"/>
    <w:rsid w:val="006A7757"/>
    <w:rsid w:val="006B434D"/>
    <w:rsid w:val="006B5DE3"/>
    <w:rsid w:val="006B6389"/>
    <w:rsid w:val="006B6767"/>
    <w:rsid w:val="006B71D0"/>
    <w:rsid w:val="006C1E41"/>
    <w:rsid w:val="006C2C73"/>
    <w:rsid w:val="006C340E"/>
    <w:rsid w:val="006D22F3"/>
    <w:rsid w:val="006D3B13"/>
    <w:rsid w:val="006D5570"/>
    <w:rsid w:val="006E0319"/>
    <w:rsid w:val="006E0F0B"/>
    <w:rsid w:val="006E1D03"/>
    <w:rsid w:val="006E298D"/>
    <w:rsid w:val="006E2EE8"/>
    <w:rsid w:val="006E5648"/>
    <w:rsid w:val="006E656C"/>
    <w:rsid w:val="006F112B"/>
    <w:rsid w:val="006F1160"/>
    <w:rsid w:val="006F29FB"/>
    <w:rsid w:val="006F45A0"/>
    <w:rsid w:val="006F626C"/>
    <w:rsid w:val="006F626E"/>
    <w:rsid w:val="006F7AB7"/>
    <w:rsid w:val="0070134E"/>
    <w:rsid w:val="007014E6"/>
    <w:rsid w:val="007017B4"/>
    <w:rsid w:val="0070211F"/>
    <w:rsid w:val="007044EA"/>
    <w:rsid w:val="00704AF5"/>
    <w:rsid w:val="00704B85"/>
    <w:rsid w:val="00705386"/>
    <w:rsid w:val="00705489"/>
    <w:rsid w:val="00707174"/>
    <w:rsid w:val="007073C1"/>
    <w:rsid w:val="0071158F"/>
    <w:rsid w:val="0071165F"/>
    <w:rsid w:val="007125A3"/>
    <w:rsid w:val="00712D99"/>
    <w:rsid w:val="00714772"/>
    <w:rsid w:val="00714CAB"/>
    <w:rsid w:val="00714CAD"/>
    <w:rsid w:val="0071625E"/>
    <w:rsid w:val="007174BE"/>
    <w:rsid w:val="007218C1"/>
    <w:rsid w:val="00722E09"/>
    <w:rsid w:val="00722E94"/>
    <w:rsid w:val="00723E42"/>
    <w:rsid w:val="00730244"/>
    <w:rsid w:val="0073155B"/>
    <w:rsid w:val="00731561"/>
    <w:rsid w:val="0073228C"/>
    <w:rsid w:val="007336B5"/>
    <w:rsid w:val="00734530"/>
    <w:rsid w:val="00735A35"/>
    <w:rsid w:val="007360D2"/>
    <w:rsid w:val="007427D2"/>
    <w:rsid w:val="00743291"/>
    <w:rsid w:val="00743819"/>
    <w:rsid w:val="00743B61"/>
    <w:rsid w:val="007444F3"/>
    <w:rsid w:val="007448F8"/>
    <w:rsid w:val="00747A3D"/>
    <w:rsid w:val="007515E0"/>
    <w:rsid w:val="00752F2E"/>
    <w:rsid w:val="007571C4"/>
    <w:rsid w:val="007571F7"/>
    <w:rsid w:val="007620EF"/>
    <w:rsid w:val="0076272B"/>
    <w:rsid w:val="00762B3A"/>
    <w:rsid w:val="00764885"/>
    <w:rsid w:val="00765BAF"/>
    <w:rsid w:val="00766B9E"/>
    <w:rsid w:val="00767C1A"/>
    <w:rsid w:val="007702A2"/>
    <w:rsid w:val="0077167A"/>
    <w:rsid w:val="007726E0"/>
    <w:rsid w:val="00777018"/>
    <w:rsid w:val="007772D1"/>
    <w:rsid w:val="00781358"/>
    <w:rsid w:val="007822E7"/>
    <w:rsid w:val="007840C5"/>
    <w:rsid w:val="00784177"/>
    <w:rsid w:val="007869D7"/>
    <w:rsid w:val="00786C4A"/>
    <w:rsid w:val="007877C4"/>
    <w:rsid w:val="00790183"/>
    <w:rsid w:val="00790931"/>
    <w:rsid w:val="00790CC8"/>
    <w:rsid w:val="00795395"/>
    <w:rsid w:val="007960E8"/>
    <w:rsid w:val="00796402"/>
    <w:rsid w:val="0079670C"/>
    <w:rsid w:val="0079723C"/>
    <w:rsid w:val="007A02AE"/>
    <w:rsid w:val="007A3E34"/>
    <w:rsid w:val="007A43FA"/>
    <w:rsid w:val="007A4EFC"/>
    <w:rsid w:val="007A6762"/>
    <w:rsid w:val="007A7E2C"/>
    <w:rsid w:val="007B0038"/>
    <w:rsid w:val="007B0FF7"/>
    <w:rsid w:val="007B1076"/>
    <w:rsid w:val="007B1B08"/>
    <w:rsid w:val="007B1D71"/>
    <w:rsid w:val="007B21F2"/>
    <w:rsid w:val="007B2A59"/>
    <w:rsid w:val="007C051F"/>
    <w:rsid w:val="007C4A99"/>
    <w:rsid w:val="007C5336"/>
    <w:rsid w:val="007C5D04"/>
    <w:rsid w:val="007C5D3E"/>
    <w:rsid w:val="007C703C"/>
    <w:rsid w:val="007C7A74"/>
    <w:rsid w:val="007D0B9F"/>
    <w:rsid w:val="007D17F7"/>
    <w:rsid w:val="007D2663"/>
    <w:rsid w:val="007D65F5"/>
    <w:rsid w:val="007D68A2"/>
    <w:rsid w:val="007D7F46"/>
    <w:rsid w:val="007E10F8"/>
    <w:rsid w:val="007E172C"/>
    <w:rsid w:val="007E31AE"/>
    <w:rsid w:val="007E42E2"/>
    <w:rsid w:val="007E45BA"/>
    <w:rsid w:val="007E480F"/>
    <w:rsid w:val="007E6161"/>
    <w:rsid w:val="007F092D"/>
    <w:rsid w:val="007F1D8E"/>
    <w:rsid w:val="007F1F96"/>
    <w:rsid w:val="007F245A"/>
    <w:rsid w:val="007F2612"/>
    <w:rsid w:val="007F2679"/>
    <w:rsid w:val="007F322A"/>
    <w:rsid w:val="007F3BFD"/>
    <w:rsid w:val="007F4337"/>
    <w:rsid w:val="007F43F2"/>
    <w:rsid w:val="007F4971"/>
    <w:rsid w:val="007F5B8F"/>
    <w:rsid w:val="007F5BD3"/>
    <w:rsid w:val="007F75A2"/>
    <w:rsid w:val="0080122A"/>
    <w:rsid w:val="008027FF"/>
    <w:rsid w:val="00804976"/>
    <w:rsid w:val="00805D55"/>
    <w:rsid w:val="008061C4"/>
    <w:rsid w:val="00810608"/>
    <w:rsid w:val="00811578"/>
    <w:rsid w:val="00811596"/>
    <w:rsid w:val="008118F9"/>
    <w:rsid w:val="0081218D"/>
    <w:rsid w:val="00816B23"/>
    <w:rsid w:val="00817367"/>
    <w:rsid w:val="00817EF8"/>
    <w:rsid w:val="00821C4A"/>
    <w:rsid w:val="00821E2E"/>
    <w:rsid w:val="00822352"/>
    <w:rsid w:val="00823E7A"/>
    <w:rsid w:val="008255F9"/>
    <w:rsid w:val="00825844"/>
    <w:rsid w:val="00825F28"/>
    <w:rsid w:val="00827C41"/>
    <w:rsid w:val="00830083"/>
    <w:rsid w:val="008302FB"/>
    <w:rsid w:val="00830F4E"/>
    <w:rsid w:val="00830FAB"/>
    <w:rsid w:val="008319FA"/>
    <w:rsid w:val="00831FB9"/>
    <w:rsid w:val="008326F6"/>
    <w:rsid w:val="008333D3"/>
    <w:rsid w:val="00833793"/>
    <w:rsid w:val="00833CE6"/>
    <w:rsid w:val="008357E1"/>
    <w:rsid w:val="00836202"/>
    <w:rsid w:val="00843577"/>
    <w:rsid w:val="00843F8A"/>
    <w:rsid w:val="00845BE9"/>
    <w:rsid w:val="0084797E"/>
    <w:rsid w:val="00850330"/>
    <w:rsid w:val="00850B19"/>
    <w:rsid w:val="00851417"/>
    <w:rsid w:val="00851975"/>
    <w:rsid w:val="00852834"/>
    <w:rsid w:val="00853810"/>
    <w:rsid w:val="00855BFF"/>
    <w:rsid w:val="00856288"/>
    <w:rsid w:val="0085746D"/>
    <w:rsid w:val="00857A64"/>
    <w:rsid w:val="00861DB2"/>
    <w:rsid w:val="008623CB"/>
    <w:rsid w:val="0086248E"/>
    <w:rsid w:val="00862613"/>
    <w:rsid w:val="008642F8"/>
    <w:rsid w:val="00865C98"/>
    <w:rsid w:val="00865EED"/>
    <w:rsid w:val="0087118F"/>
    <w:rsid w:val="00874093"/>
    <w:rsid w:val="00875189"/>
    <w:rsid w:val="0087587E"/>
    <w:rsid w:val="00877503"/>
    <w:rsid w:val="00880671"/>
    <w:rsid w:val="00880B15"/>
    <w:rsid w:val="008813DE"/>
    <w:rsid w:val="0088290B"/>
    <w:rsid w:val="00882C0B"/>
    <w:rsid w:val="00882FC4"/>
    <w:rsid w:val="0088367E"/>
    <w:rsid w:val="00883CAD"/>
    <w:rsid w:val="00884640"/>
    <w:rsid w:val="00884AA2"/>
    <w:rsid w:val="0088502B"/>
    <w:rsid w:val="00885AD7"/>
    <w:rsid w:val="0088665E"/>
    <w:rsid w:val="008875B3"/>
    <w:rsid w:val="00887E69"/>
    <w:rsid w:val="0089010F"/>
    <w:rsid w:val="00890D6D"/>
    <w:rsid w:val="00890DC3"/>
    <w:rsid w:val="00890F59"/>
    <w:rsid w:val="00892A21"/>
    <w:rsid w:val="00893B29"/>
    <w:rsid w:val="00895039"/>
    <w:rsid w:val="00896246"/>
    <w:rsid w:val="00897726"/>
    <w:rsid w:val="008979EE"/>
    <w:rsid w:val="00897BF6"/>
    <w:rsid w:val="008A0AA6"/>
    <w:rsid w:val="008A0B2E"/>
    <w:rsid w:val="008A26B7"/>
    <w:rsid w:val="008A318E"/>
    <w:rsid w:val="008A5AD8"/>
    <w:rsid w:val="008A71AD"/>
    <w:rsid w:val="008B0B5E"/>
    <w:rsid w:val="008B1A49"/>
    <w:rsid w:val="008B1B38"/>
    <w:rsid w:val="008B247D"/>
    <w:rsid w:val="008B2C6A"/>
    <w:rsid w:val="008B38AA"/>
    <w:rsid w:val="008B7EB3"/>
    <w:rsid w:val="008C065B"/>
    <w:rsid w:val="008C1F84"/>
    <w:rsid w:val="008C29A0"/>
    <w:rsid w:val="008C4024"/>
    <w:rsid w:val="008C67A9"/>
    <w:rsid w:val="008C684A"/>
    <w:rsid w:val="008C6B6A"/>
    <w:rsid w:val="008D0137"/>
    <w:rsid w:val="008D0961"/>
    <w:rsid w:val="008D3A5B"/>
    <w:rsid w:val="008D4E34"/>
    <w:rsid w:val="008D5A94"/>
    <w:rsid w:val="008D761E"/>
    <w:rsid w:val="008D7F97"/>
    <w:rsid w:val="008E0312"/>
    <w:rsid w:val="008E2361"/>
    <w:rsid w:val="008E2436"/>
    <w:rsid w:val="008E3C88"/>
    <w:rsid w:val="008E45B9"/>
    <w:rsid w:val="008E59D3"/>
    <w:rsid w:val="008E64BD"/>
    <w:rsid w:val="008E73F2"/>
    <w:rsid w:val="008E7E07"/>
    <w:rsid w:val="008F126A"/>
    <w:rsid w:val="008F1CC8"/>
    <w:rsid w:val="008F21DE"/>
    <w:rsid w:val="008F49A1"/>
    <w:rsid w:val="008F64C1"/>
    <w:rsid w:val="009003CB"/>
    <w:rsid w:val="00900BCA"/>
    <w:rsid w:val="00901E9B"/>
    <w:rsid w:val="00902F97"/>
    <w:rsid w:val="0090386C"/>
    <w:rsid w:val="00904E77"/>
    <w:rsid w:val="00905F62"/>
    <w:rsid w:val="00907623"/>
    <w:rsid w:val="009107F9"/>
    <w:rsid w:val="00910CF3"/>
    <w:rsid w:val="00911048"/>
    <w:rsid w:val="00913BA7"/>
    <w:rsid w:val="009141F5"/>
    <w:rsid w:val="00914C75"/>
    <w:rsid w:val="00915467"/>
    <w:rsid w:val="00917288"/>
    <w:rsid w:val="009210C1"/>
    <w:rsid w:val="00921E5B"/>
    <w:rsid w:val="0092268F"/>
    <w:rsid w:val="00923186"/>
    <w:rsid w:val="00924126"/>
    <w:rsid w:val="00924DB5"/>
    <w:rsid w:val="0092526F"/>
    <w:rsid w:val="0092587D"/>
    <w:rsid w:val="00925FD9"/>
    <w:rsid w:val="0092787E"/>
    <w:rsid w:val="0093013F"/>
    <w:rsid w:val="0093072D"/>
    <w:rsid w:val="00931504"/>
    <w:rsid w:val="00933280"/>
    <w:rsid w:val="00934E48"/>
    <w:rsid w:val="0093561D"/>
    <w:rsid w:val="0093645D"/>
    <w:rsid w:val="0094339D"/>
    <w:rsid w:val="0094436B"/>
    <w:rsid w:val="00944399"/>
    <w:rsid w:val="009468B2"/>
    <w:rsid w:val="009479DF"/>
    <w:rsid w:val="00951522"/>
    <w:rsid w:val="00951B69"/>
    <w:rsid w:val="00952F06"/>
    <w:rsid w:val="009541BD"/>
    <w:rsid w:val="0095462B"/>
    <w:rsid w:val="00954C27"/>
    <w:rsid w:val="009560C3"/>
    <w:rsid w:val="00956120"/>
    <w:rsid w:val="00956894"/>
    <w:rsid w:val="009570B3"/>
    <w:rsid w:val="00957FDE"/>
    <w:rsid w:val="0096038A"/>
    <w:rsid w:val="00960690"/>
    <w:rsid w:val="009648C0"/>
    <w:rsid w:val="0096607B"/>
    <w:rsid w:val="00966EFF"/>
    <w:rsid w:val="0097082C"/>
    <w:rsid w:val="00970C14"/>
    <w:rsid w:val="00971DCC"/>
    <w:rsid w:val="009745A8"/>
    <w:rsid w:val="00975A0A"/>
    <w:rsid w:val="009766EA"/>
    <w:rsid w:val="00976B57"/>
    <w:rsid w:val="00980947"/>
    <w:rsid w:val="00981891"/>
    <w:rsid w:val="00981E69"/>
    <w:rsid w:val="00983905"/>
    <w:rsid w:val="00984086"/>
    <w:rsid w:val="009841E0"/>
    <w:rsid w:val="00985714"/>
    <w:rsid w:val="00985E29"/>
    <w:rsid w:val="009861CC"/>
    <w:rsid w:val="00994153"/>
    <w:rsid w:val="009959E3"/>
    <w:rsid w:val="009960CA"/>
    <w:rsid w:val="00996FC9"/>
    <w:rsid w:val="009A0AEE"/>
    <w:rsid w:val="009A1BFE"/>
    <w:rsid w:val="009A1E6C"/>
    <w:rsid w:val="009A251A"/>
    <w:rsid w:val="009A5156"/>
    <w:rsid w:val="009A5488"/>
    <w:rsid w:val="009A7E05"/>
    <w:rsid w:val="009B0317"/>
    <w:rsid w:val="009B05AA"/>
    <w:rsid w:val="009B0760"/>
    <w:rsid w:val="009B17E7"/>
    <w:rsid w:val="009B2A94"/>
    <w:rsid w:val="009B562C"/>
    <w:rsid w:val="009C03B7"/>
    <w:rsid w:val="009C14EF"/>
    <w:rsid w:val="009C31CF"/>
    <w:rsid w:val="009C44B6"/>
    <w:rsid w:val="009C4E99"/>
    <w:rsid w:val="009C6D55"/>
    <w:rsid w:val="009C7917"/>
    <w:rsid w:val="009D0460"/>
    <w:rsid w:val="009D08F5"/>
    <w:rsid w:val="009D2CE3"/>
    <w:rsid w:val="009D72BB"/>
    <w:rsid w:val="009E044E"/>
    <w:rsid w:val="009E0D58"/>
    <w:rsid w:val="009E1EB6"/>
    <w:rsid w:val="009E25DB"/>
    <w:rsid w:val="009E2BB8"/>
    <w:rsid w:val="009E33B6"/>
    <w:rsid w:val="009E58B0"/>
    <w:rsid w:val="009E5927"/>
    <w:rsid w:val="009E667F"/>
    <w:rsid w:val="009E7A2F"/>
    <w:rsid w:val="009F2502"/>
    <w:rsid w:val="009F3082"/>
    <w:rsid w:val="009F4AC3"/>
    <w:rsid w:val="009F4B40"/>
    <w:rsid w:val="009F4F68"/>
    <w:rsid w:val="009F7747"/>
    <w:rsid w:val="00A000F1"/>
    <w:rsid w:val="00A02962"/>
    <w:rsid w:val="00A04591"/>
    <w:rsid w:val="00A05C27"/>
    <w:rsid w:val="00A0650F"/>
    <w:rsid w:val="00A06C19"/>
    <w:rsid w:val="00A07682"/>
    <w:rsid w:val="00A07D17"/>
    <w:rsid w:val="00A10E44"/>
    <w:rsid w:val="00A10F8F"/>
    <w:rsid w:val="00A1138D"/>
    <w:rsid w:val="00A13021"/>
    <w:rsid w:val="00A1377E"/>
    <w:rsid w:val="00A139C0"/>
    <w:rsid w:val="00A1465E"/>
    <w:rsid w:val="00A14919"/>
    <w:rsid w:val="00A150BF"/>
    <w:rsid w:val="00A16440"/>
    <w:rsid w:val="00A17F53"/>
    <w:rsid w:val="00A20A38"/>
    <w:rsid w:val="00A21186"/>
    <w:rsid w:val="00A211D2"/>
    <w:rsid w:val="00A2177B"/>
    <w:rsid w:val="00A23064"/>
    <w:rsid w:val="00A2318C"/>
    <w:rsid w:val="00A25619"/>
    <w:rsid w:val="00A25D12"/>
    <w:rsid w:val="00A25F71"/>
    <w:rsid w:val="00A26874"/>
    <w:rsid w:val="00A26C99"/>
    <w:rsid w:val="00A27974"/>
    <w:rsid w:val="00A30FF3"/>
    <w:rsid w:val="00A33724"/>
    <w:rsid w:val="00A33E35"/>
    <w:rsid w:val="00A35D95"/>
    <w:rsid w:val="00A36761"/>
    <w:rsid w:val="00A374C8"/>
    <w:rsid w:val="00A375B5"/>
    <w:rsid w:val="00A4041B"/>
    <w:rsid w:val="00A404DF"/>
    <w:rsid w:val="00A40653"/>
    <w:rsid w:val="00A40683"/>
    <w:rsid w:val="00A40C75"/>
    <w:rsid w:val="00A42A67"/>
    <w:rsid w:val="00A43586"/>
    <w:rsid w:val="00A43B18"/>
    <w:rsid w:val="00A442B1"/>
    <w:rsid w:val="00A46EB0"/>
    <w:rsid w:val="00A506E0"/>
    <w:rsid w:val="00A50956"/>
    <w:rsid w:val="00A511A6"/>
    <w:rsid w:val="00A52ABD"/>
    <w:rsid w:val="00A535C0"/>
    <w:rsid w:val="00A564EB"/>
    <w:rsid w:val="00A56F9E"/>
    <w:rsid w:val="00A56FCD"/>
    <w:rsid w:val="00A574C0"/>
    <w:rsid w:val="00A60092"/>
    <w:rsid w:val="00A60DA0"/>
    <w:rsid w:val="00A628ED"/>
    <w:rsid w:val="00A62E56"/>
    <w:rsid w:val="00A62F79"/>
    <w:rsid w:val="00A64A0F"/>
    <w:rsid w:val="00A668E5"/>
    <w:rsid w:val="00A66F89"/>
    <w:rsid w:val="00A70152"/>
    <w:rsid w:val="00A7074B"/>
    <w:rsid w:val="00A7185D"/>
    <w:rsid w:val="00A721C6"/>
    <w:rsid w:val="00A7243C"/>
    <w:rsid w:val="00A72DA0"/>
    <w:rsid w:val="00A73A57"/>
    <w:rsid w:val="00A74D5A"/>
    <w:rsid w:val="00A74FCE"/>
    <w:rsid w:val="00A75045"/>
    <w:rsid w:val="00A75BBF"/>
    <w:rsid w:val="00A760D1"/>
    <w:rsid w:val="00A7610E"/>
    <w:rsid w:val="00A77B4D"/>
    <w:rsid w:val="00A8350D"/>
    <w:rsid w:val="00A84BEC"/>
    <w:rsid w:val="00A850BA"/>
    <w:rsid w:val="00A854A8"/>
    <w:rsid w:val="00A86E63"/>
    <w:rsid w:val="00A87735"/>
    <w:rsid w:val="00A90E51"/>
    <w:rsid w:val="00A937E4"/>
    <w:rsid w:val="00A9407A"/>
    <w:rsid w:val="00A9456E"/>
    <w:rsid w:val="00AA1162"/>
    <w:rsid w:val="00AA3731"/>
    <w:rsid w:val="00AA3A3E"/>
    <w:rsid w:val="00AA4581"/>
    <w:rsid w:val="00AA6986"/>
    <w:rsid w:val="00AA7E9C"/>
    <w:rsid w:val="00AB06D8"/>
    <w:rsid w:val="00AB17A0"/>
    <w:rsid w:val="00AB187D"/>
    <w:rsid w:val="00AB4F3C"/>
    <w:rsid w:val="00AB4F89"/>
    <w:rsid w:val="00AB5678"/>
    <w:rsid w:val="00AB5A1A"/>
    <w:rsid w:val="00AB7F9E"/>
    <w:rsid w:val="00AC08B8"/>
    <w:rsid w:val="00AC1371"/>
    <w:rsid w:val="00AC13F5"/>
    <w:rsid w:val="00AC1425"/>
    <w:rsid w:val="00AC1911"/>
    <w:rsid w:val="00AC1AAC"/>
    <w:rsid w:val="00AC23D7"/>
    <w:rsid w:val="00AC33B3"/>
    <w:rsid w:val="00AC4DB8"/>
    <w:rsid w:val="00AC5179"/>
    <w:rsid w:val="00AD035F"/>
    <w:rsid w:val="00AD0BB8"/>
    <w:rsid w:val="00AD2282"/>
    <w:rsid w:val="00AD23A6"/>
    <w:rsid w:val="00AD271E"/>
    <w:rsid w:val="00AD27DF"/>
    <w:rsid w:val="00AD371F"/>
    <w:rsid w:val="00AD61F9"/>
    <w:rsid w:val="00AD6544"/>
    <w:rsid w:val="00AD7AE6"/>
    <w:rsid w:val="00AD7B57"/>
    <w:rsid w:val="00AE24D7"/>
    <w:rsid w:val="00AE6B8E"/>
    <w:rsid w:val="00AE6F15"/>
    <w:rsid w:val="00AF1AB6"/>
    <w:rsid w:val="00AF1C20"/>
    <w:rsid w:val="00AF2210"/>
    <w:rsid w:val="00AF49BF"/>
    <w:rsid w:val="00AF5414"/>
    <w:rsid w:val="00AF5951"/>
    <w:rsid w:val="00AF5D70"/>
    <w:rsid w:val="00AF63A4"/>
    <w:rsid w:val="00AF6B05"/>
    <w:rsid w:val="00AF7A03"/>
    <w:rsid w:val="00AF7F82"/>
    <w:rsid w:val="00B0109F"/>
    <w:rsid w:val="00B01561"/>
    <w:rsid w:val="00B017CB"/>
    <w:rsid w:val="00B037B3"/>
    <w:rsid w:val="00B04525"/>
    <w:rsid w:val="00B0530C"/>
    <w:rsid w:val="00B061FB"/>
    <w:rsid w:val="00B06D65"/>
    <w:rsid w:val="00B07267"/>
    <w:rsid w:val="00B078BE"/>
    <w:rsid w:val="00B119DA"/>
    <w:rsid w:val="00B11C5F"/>
    <w:rsid w:val="00B136C6"/>
    <w:rsid w:val="00B1435E"/>
    <w:rsid w:val="00B14ED2"/>
    <w:rsid w:val="00B15684"/>
    <w:rsid w:val="00B15A3C"/>
    <w:rsid w:val="00B1609F"/>
    <w:rsid w:val="00B20A1A"/>
    <w:rsid w:val="00B227AC"/>
    <w:rsid w:val="00B24254"/>
    <w:rsid w:val="00B245B0"/>
    <w:rsid w:val="00B24F8F"/>
    <w:rsid w:val="00B26059"/>
    <w:rsid w:val="00B27C7C"/>
    <w:rsid w:val="00B33404"/>
    <w:rsid w:val="00B335AF"/>
    <w:rsid w:val="00B338A0"/>
    <w:rsid w:val="00B33A3B"/>
    <w:rsid w:val="00B33C2C"/>
    <w:rsid w:val="00B35764"/>
    <w:rsid w:val="00B36833"/>
    <w:rsid w:val="00B3709B"/>
    <w:rsid w:val="00B4021A"/>
    <w:rsid w:val="00B40711"/>
    <w:rsid w:val="00B40F11"/>
    <w:rsid w:val="00B41337"/>
    <w:rsid w:val="00B41441"/>
    <w:rsid w:val="00B42108"/>
    <w:rsid w:val="00B4268E"/>
    <w:rsid w:val="00B447F4"/>
    <w:rsid w:val="00B50CA9"/>
    <w:rsid w:val="00B553D0"/>
    <w:rsid w:val="00B55DCC"/>
    <w:rsid w:val="00B56776"/>
    <w:rsid w:val="00B57B5E"/>
    <w:rsid w:val="00B60AAD"/>
    <w:rsid w:val="00B619CC"/>
    <w:rsid w:val="00B61A86"/>
    <w:rsid w:val="00B61CC3"/>
    <w:rsid w:val="00B61EB5"/>
    <w:rsid w:val="00B64737"/>
    <w:rsid w:val="00B647AD"/>
    <w:rsid w:val="00B65334"/>
    <w:rsid w:val="00B67CAC"/>
    <w:rsid w:val="00B67D71"/>
    <w:rsid w:val="00B70212"/>
    <w:rsid w:val="00B71699"/>
    <w:rsid w:val="00B71B00"/>
    <w:rsid w:val="00B7244C"/>
    <w:rsid w:val="00B73D6B"/>
    <w:rsid w:val="00B7473C"/>
    <w:rsid w:val="00B75544"/>
    <w:rsid w:val="00B76EAF"/>
    <w:rsid w:val="00B77B6D"/>
    <w:rsid w:val="00B82D4D"/>
    <w:rsid w:val="00B83691"/>
    <w:rsid w:val="00B843E1"/>
    <w:rsid w:val="00B869FA"/>
    <w:rsid w:val="00B8703B"/>
    <w:rsid w:val="00B93C97"/>
    <w:rsid w:val="00B94921"/>
    <w:rsid w:val="00B94BCF"/>
    <w:rsid w:val="00B95D0D"/>
    <w:rsid w:val="00B9633A"/>
    <w:rsid w:val="00B96DB4"/>
    <w:rsid w:val="00B9722B"/>
    <w:rsid w:val="00B97238"/>
    <w:rsid w:val="00BA00B5"/>
    <w:rsid w:val="00BA00D5"/>
    <w:rsid w:val="00BA051E"/>
    <w:rsid w:val="00BA13F5"/>
    <w:rsid w:val="00BA1F4F"/>
    <w:rsid w:val="00BA1F9A"/>
    <w:rsid w:val="00BA4207"/>
    <w:rsid w:val="00BA5711"/>
    <w:rsid w:val="00BA5BBC"/>
    <w:rsid w:val="00BA6C80"/>
    <w:rsid w:val="00BA77B3"/>
    <w:rsid w:val="00BB06BC"/>
    <w:rsid w:val="00BB07BC"/>
    <w:rsid w:val="00BB148F"/>
    <w:rsid w:val="00BB16FC"/>
    <w:rsid w:val="00BB2536"/>
    <w:rsid w:val="00BB2E46"/>
    <w:rsid w:val="00BB2FE3"/>
    <w:rsid w:val="00BB332F"/>
    <w:rsid w:val="00BB4763"/>
    <w:rsid w:val="00BB50A6"/>
    <w:rsid w:val="00BC0443"/>
    <w:rsid w:val="00BC0B26"/>
    <w:rsid w:val="00BC28B2"/>
    <w:rsid w:val="00BC474B"/>
    <w:rsid w:val="00BC484A"/>
    <w:rsid w:val="00BC4E1A"/>
    <w:rsid w:val="00BC5602"/>
    <w:rsid w:val="00BC775F"/>
    <w:rsid w:val="00BC78D0"/>
    <w:rsid w:val="00BD0682"/>
    <w:rsid w:val="00BD167E"/>
    <w:rsid w:val="00BD25A0"/>
    <w:rsid w:val="00BD3A07"/>
    <w:rsid w:val="00BD4190"/>
    <w:rsid w:val="00BD4B5B"/>
    <w:rsid w:val="00BD4C75"/>
    <w:rsid w:val="00BD509E"/>
    <w:rsid w:val="00BD5498"/>
    <w:rsid w:val="00BE0AEF"/>
    <w:rsid w:val="00BE0E06"/>
    <w:rsid w:val="00BE1A70"/>
    <w:rsid w:val="00BE3A81"/>
    <w:rsid w:val="00BF04D0"/>
    <w:rsid w:val="00BF152C"/>
    <w:rsid w:val="00BF5300"/>
    <w:rsid w:val="00BF5EBF"/>
    <w:rsid w:val="00BF6EE2"/>
    <w:rsid w:val="00BF6FDB"/>
    <w:rsid w:val="00BF79C3"/>
    <w:rsid w:val="00C0145E"/>
    <w:rsid w:val="00C03A08"/>
    <w:rsid w:val="00C03FAD"/>
    <w:rsid w:val="00C042C7"/>
    <w:rsid w:val="00C04D6A"/>
    <w:rsid w:val="00C05523"/>
    <w:rsid w:val="00C07AB1"/>
    <w:rsid w:val="00C10686"/>
    <w:rsid w:val="00C12BED"/>
    <w:rsid w:val="00C135D4"/>
    <w:rsid w:val="00C148E5"/>
    <w:rsid w:val="00C15368"/>
    <w:rsid w:val="00C153E1"/>
    <w:rsid w:val="00C15D7D"/>
    <w:rsid w:val="00C16F51"/>
    <w:rsid w:val="00C17CF4"/>
    <w:rsid w:val="00C20EB8"/>
    <w:rsid w:val="00C21D97"/>
    <w:rsid w:val="00C227BB"/>
    <w:rsid w:val="00C22DEE"/>
    <w:rsid w:val="00C25A28"/>
    <w:rsid w:val="00C31C85"/>
    <w:rsid w:val="00C31DBC"/>
    <w:rsid w:val="00C32C43"/>
    <w:rsid w:val="00C340F4"/>
    <w:rsid w:val="00C3533D"/>
    <w:rsid w:val="00C379B1"/>
    <w:rsid w:val="00C37DA1"/>
    <w:rsid w:val="00C37E72"/>
    <w:rsid w:val="00C437AE"/>
    <w:rsid w:val="00C4428E"/>
    <w:rsid w:val="00C449B8"/>
    <w:rsid w:val="00C44BAA"/>
    <w:rsid w:val="00C45032"/>
    <w:rsid w:val="00C46320"/>
    <w:rsid w:val="00C471C7"/>
    <w:rsid w:val="00C47B5A"/>
    <w:rsid w:val="00C50A80"/>
    <w:rsid w:val="00C51622"/>
    <w:rsid w:val="00C518E3"/>
    <w:rsid w:val="00C51A80"/>
    <w:rsid w:val="00C51BA5"/>
    <w:rsid w:val="00C54400"/>
    <w:rsid w:val="00C55993"/>
    <w:rsid w:val="00C55DBE"/>
    <w:rsid w:val="00C5605B"/>
    <w:rsid w:val="00C56558"/>
    <w:rsid w:val="00C56632"/>
    <w:rsid w:val="00C60FFA"/>
    <w:rsid w:val="00C611AC"/>
    <w:rsid w:val="00C617CC"/>
    <w:rsid w:val="00C6266D"/>
    <w:rsid w:val="00C62E59"/>
    <w:rsid w:val="00C6325B"/>
    <w:rsid w:val="00C6600B"/>
    <w:rsid w:val="00C661C0"/>
    <w:rsid w:val="00C663CA"/>
    <w:rsid w:val="00C678AA"/>
    <w:rsid w:val="00C71101"/>
    <w:rsid w:val="00C716E3"/>
    <w:rsid w:val="00C72344"/>
    <w:rsid w:val="00C727F9"/>
    <w:rsid w:val="00C72899"/>
    <w:rsid w:val="00C74184"/>
    <w:rsid w:val="00C759E7"/>
    <w:rsid w:val="00C760F4"/>
    <w:rsid w:val="00C819C7"/>
    <w:rsid w:val="00C841A8"/>
    <w:rsid w:val="00C84389"/>
    <w:rsid w:val="00C84D43"/>
    <w:rsid w:val="00C84F4A"/>
    <w:rsid w:val="00C8525D"/>
    <w:rsid w:val="00C85329"/>
    <w:rsid w:val="00C85748"/>
    <w:rsid w:val="00C908F8"/>
    <w:rsid w:val="00C9121E"/>
    <w:rsid w:val="00C912D4"/>
    <w:rsid w:val="00C91F62"/>
    <w:rsid w:val="00C9219C"/>
    <w:rsid w:val="00C928B7"/>
    <w:rsid w:val="00C92971"/>
    <w:rsid w:val="00C94935"/>
    <w:rsid w:val="00C95C13"/>
    <w:rsid w:val="00CA0C49"/>
    <w:rsid w:val="00CA0E94"/>
    <w:rsid w:val="00CA11C8"/>
    <w:rsid w:val="00CA1C24"/>
    <w:rsid w:val="00CA2637"/>
    <w:rsid w:val="00CA3341"/>
    <w:rsid w:val="00CA41FB"/>
    <w:rsid w:val="00CA5520"/>
    <w:rsid w:val="00CA5565"/>
    <w:rsid w:val="00CA674D"/>
    <w:rsid w:val="00CA73D9"/>
    <w:rsid w:val="00CB2F5A"/>
    <w:rsid w:val="00CB2FFD"/>
    <w:rsid w:val="00CB69E4"/>
    <w:rsid w:val="00CB6FA2"/>
    <w:rsid w:val="00CB7B1A"/>
    <w:rsid w:val="00CC4501"/>
    <w:rsid w:val="00CC4E34"/>
    <w:rsid w:val="00CC6AC3"/>
    <w:rsid w:val="00CC7E5D"/>
    <w:rsid w:val="00CD007F"/>
    <w:rsid w:val="00CD0544"/>
    <w:rsid w:val="00CD0F58"/>
    <w:rsid w:val="00CD3125"/>
    <w:rsid w:val="00CD411D"/>
    <w:rsid w:val="00CD5147"/>
    <w:rsid w:val="00CD557B"/>
    <w:rsid w:val="00CE03A0"/>
    <w:rsid w:val="00CE03AC"/>
    <w:rsid w:val="00CE0AEC"/>
    <w:rsid w:val="00CE1951"/>
    <w:rsid w:val="00CE2F87"/>
    <w:rsid w:val="00CE48FA"/>
    <w:rsid w:val="00CE639A"/>
    <w:rsid w:val="00CF04D3"/>
    <w:rsid w:val="00CF0CFC"/>
    <w:rsid w:val="00CF169C"/>
    <w:rsid w:val="00CF1985"/>
    <w:rsid w:val="00CF3D40"/>
    <w:rsid w:val="00CF44D1"/>
    <w:rsid w:val="00CF7598"/>
    <w:rsid w:val="00D00489"/>
    <w:rsid w:val="00D01171"/>
    <w:rsid w:val="00D040F9"/>
    <w:rsid w:val="00D05667"/>
    <w:rsid w:val="00D056CE"/>
    <w:rsid w:val="00D076A6"/>
    <w:rsid w:val="00D07E2E"/>
    <w:rsid w:val="00D10F81"/>
    <w:rsid w:val="00D129DD"/>
    <w:rsid w:val="00D13127"/>
    <w:rsid w:val="00D14BD2"/>
    <w:rsid w:val="00D20190"/>
    <w:rsid w:val="00D20674"/>
    <w:rsid w:val="00D220C7"/>
    <w:rsid w:val="00D22D7C"/>
    <w:rsid w:val="00D24D09"/>
    <w:rsid w:val="00D2523F"/>
    <w:rsid w:val="00D25B41"/>
    <w:rsid w:val="00D27A3E"/>
    <w:rsid w:val="00D31E2D"/>
    <w:rsid w:val="00D31E7F"/>
    <w:rsid w:val="00D34DB8"/>
    <w:rsid w:val="00D3585A"/>
    <w:rsid w:val="00D35BA8"/>
    <w:rsid w:val="00D36289"/>
    <w:rsid w:val="00D36CFE"/>
    <w:rsid w:val="00D409C5"/>
    <w:rsid w:val="00D40A17"/>
    <w:rsid w:val="00D41360"/>
    <w:rsid w:val="00D4310D"/>
    <w:rsid w:val="00D438C8"/>
    <w:rsid w:val="00D455A8"/>
    <w:rsid w:val="00D46340"/>
    <w:rsid w:val="00D46466"/>
    <w:rsid w:val="00D4655B"/>
    <w:rsid w:val="00D46DE4"/>
    <w:rsid w:val="00D46E91"/>
    <w:rsid w:val="00D471B9"/>
    <w:rsid w:val="00D471C6"/>
    <w:rsid w:val="00D47704"/>
    <w:rsid w:val="00D51FEA"/>
    <w:rsid w:val="00D52078"/>
    <w:rsid w:val="00D52266"/>
    <w:rsid w:val="00D532E3"/>
    <w:rsid w:val="00D53B84"/>
    <w:rsid w:val="00D53BAC"/>
    <w:rsid w:val="00D53CDB"/>
    <w:rsid w:val="00D55857"/>
    <w:rsid w:val="00D55CA5"/>
    <w:rsid w:val="00D55DE6"/>
    <w:rsid w:val="00D5696C"/>
    <w:rsid w:val="00D573C3"/>
    <w:rsid w:val="00D576F4"/>
    <w:rsid w:val="00D57F5A"/>
    <w:rsid w:val="00D60650"/>
    <w:rsid w:val="00D6093F"/>
    <w:rsid w:val="00D61932"/>
    <w:rsid w:val="00D63549"/>
    <w:rsid w:val="00D668D3"/>
    <w:rsid w:val="00D710A4"/>
    <w:rsid w:val="00D71D85"/>
    <w:rsid w:val="00D73991"/>
    <w:rsid w:val="00D73D62"/>
    <w:rsid w:val="00D75681"/>
    <w:rsid w:val="00D7616A"/>
    <w:rsid w:val="00D77161"/>
    <w:rsid w:val="00D77359"/>
    <w:rsid w:val="00D80135"/>
    <w:rsid w:val="00D80DAF"/>
    <w:rsid w:val="00D8129C"/>
    <w:rsid w:val="00D81FA9"/>
    <w:rsid w:val="00D83694"/>
    <w:rsid w:val="00D85FCA"/>
    <w:rsid w:val="00D86B47"/>
    <w:rsid w:val="00D86E41"/>
    <w:rsid w:val="00D877DF"/>
    <w:rsid w:val="00D91636"/>
    <w:rsid w:val="00D92030"/>
    <w:rsid w:val="00D92F40"/>
    <w:rsid w:val="00D93819"/>
    <w:rsid w:val="00D93D37"/>
    <w:rsid w:val="00D94262"/>
    <w:rsid w:val="00D94421"/>
    <w:rsid w:val="00D94463"/>
    <w:rsid w:val="00D947F2"/>
    <w:rsid w:val="00D95B06"/>
    <w:rsid w:val="00DA07D0"/>
    <w:rsid w:val="00DA1F28"/>
    <w:rsid w:val="00DA4ABC"/>
    <w:rsid w:val="00DA6CEE"/>
    <w:rsid w:val="00DA6E02"/>
    <w:rsid w:val="00DA74E6"/>
    <w:rsid w:val="00DB1ED1"/>
    <w:rsid w:val="00DB463D"/>
    <w:rsid w:val="00DC0E40"/>
    <w:rsid w:val="00DC1425"/>
    <w:rsid w:val="00DC1D2F"/>
    <w:rsid w:val="00DC3234"/>
    <w:rsid w:val="00DC3519"/>
    <w:rsid w:val="00DC39B6"/>
    <w:rsid w:val="00DC42C5"/>
    <w:rsid w:val="00DC4C87"/>
    <w:rsid w:val="00DC52AD"/>
    <w:rsid w:val="00DC5418"/>
    <w:rsid w:val="00DC7EB8"/>
    <w:rsid w:val="00DD0F10"/>
    <w:rsid w:val="00DD36C2"/>
    <w:rsid w:val="00DD3C5E"/>
    <w:rsid w:val="00DD418C"/>
    <w:rsid w:val="00DD490A"/>
    <w:rsid w:val="00DD54EA"/>
    <w:rsid w:val="00DD58D0"/>
    <w:rsid w:val="00DD6232"/>
    <w:rsid w:val="00DE0797"/>
    <w:rsid w:val="00DE2A7A"/>
    <w:rsid w:val="00DE3CBE"/>
    <w:rsid w:val="00DE3F04"/>
    <w:rsid w:val="00DE4BC6"/>
    <w:rsid w:val="00DE5F04"/>
    <w:rsid w:val="00DE7B1E"/>
    <w:rsid w:val="00DE7F4D"/>
    <w:rsid w:val="00DF12BC"/>
    <w:rsid w:val="00DF1634"/>
    <w:rsid w:val="00DF40F6"/>
    <w:rsid w:val="00DF54CF"/>
    <w:rsid w:val="00DF6D0D"/>
    <w:rsid w:val="00DF714F"/>
    <w:rsid w:val="00DF799D"/>
    <w:rsid w:val="00E00FFC"/>
    <w:rsid w:val="00E0543A"/>
    <w:rsid w:val="00E0553E"/>
    <w:rsid w:val="00E071CD"/>
    <w:rsid w:val="00E075D5"/>
    <w:rsid w:val="00E11040"/>
    <w:rsid w:val="00E1173B"/>
    <w:rsid w:val="00E11EB5"/>
    <w:rsid w:val="00E12A77"/>
    <w:rsid w:val="00E12F0D"/>
    <w:rsid w:val="00E13437"/>
    <w:rsid w:val="00E1348D"/>
    <w:rsid w:val="00E13D2D"/>
    <w:rsid w:val="00E1424E"/>
    <w:rsid w:val="00E142C3"/>
    <w:rsid w:val="00E14B74"/>
    <w:rsid w:val="00E15B45"/>
    <w:rsid w:val="00E167D3"/>
    <w:rsid w:val="00E16B9D"/>
    <w:rsid w:val="00E20210"/>
    <w:rsid w:val="00E20A85"/>
    <w:rsid w:val="00E213AE"/>
    <w:rsid w:val="00E234F2"/>
    <w:rsid w:val="00E251E7"/>
    <w:rsid w:val="00E252F7"/>
    <w:rsid w:val="00E25E67"/>
    <w:rsid w:val="00E25EE7"/>
    <w:rsid w:val="00E32C49"/>
    <w:rsid w:val="00E33513"/>
    <w:rsid w:val="00E340DA"/>
    <w:rsid w:val="00E35EA6"/>
    <w:rsid w:val="00E36402"/>
    <w:rsid w:val="00E37FC7"/>
    <w:rsid w:val="00E410D6"/>
    <w:rsid w:val="00E420FD"/>
    <w:rsid w:val="00E43051"/>
    <w:rsid w:val="00E442F5"/>
    <w:rsid w:val="00E459F2"/>
    <w:rsid w:val="00E46A5D"/>
    <w:rsid w:val="00E47C71"/>
    <w:rsid w:val="00E51296"/>
    <w:rsid w:val="00E5138A"/>
    <w:rsid w:val="00E520D2"/>
    <w:rsid w:val="00E54EFE"/>
    <w:rsid w:val="00E55DBF"/>
    <w:rsid w:val="00E55E83"/>
    <w:rsid w:val="00E55F6B"/>
    <w:rsid w:val="00E56E81"/>
    <w:rsid w:val="00E57967"/>
    <w:rsid w:val="00E606BB"/>
    <w:rsid w:val="00E62036"/>
    <w:rsid w:val="00E624DB"/>
    <w:rsid w:val="00E6502E"/>
    <w:rsid w:val="00E65C02"/>
    <w:rsid w:val="00E663CB"/>
    <w:rsid w:val="00E664C5"/>
    <w:rsid w:val="00E67B2A"/>
    <w:rsid w:val="00E67BDB"/>
    <w:rsid w:val="00E715FE"/>
    <w:rsid w:val="00E71C37"/>
    <w:rsid w:val="00E72B19"/>
    <w:rsid w:val="00E72BAD"/>
    <w:rsid w:val="00E74A01"/>
    <w:rsid w:val="00E75AB5"/>
    <w:rsid w:val="00E76B6D"/>
    <w:rsid w:val="00E77556"/>
    <w:rsid w:val="00E77666"/>
    <w:rsid w:val="00E80ECF"/>
    <w:rsid w:val="00E83CDC"/>
    <w:rsid w:val="00E83FDA"/>
    <w:rsid w:val="00E86ED2"/>
    <w:rsid w:val="00E907A3"/>
    <w:rsid w:val="00E90C55"/>
    <w:rsid w:val="00E92FAD"/>
    <w:rsid w:val="00E93036"/>
    <w:rsid w:val="00E93555"/>
    <w:rsid w:val="00E946FE"/>
    <w:rsid w:val="00E95E2E"/>
    <w:rsid w:val="00E96C29"/>
    <w:rsid w:val="00E96ED0"/>
    <w:rsid w:val="00E97387"/>
    <w:rsid w:val="00E97864"/>
    <w:rsid w:val="00E97EA2"/>
    <w:rsid w:val="00EA0B61"/>
    <w:rsid w:val="00EA1B0A"/>
    <w:rsid w:val="00EA3058"/>
    <w:rsid w:val="00EA3172"/>
    <w:rsid w:val="00EA3417"/>
    <w:rsid w:val="00EA6643"/>
    <w:rsid w:val="00EA6E58"/>
    <w:rsid w:val="00EA7F3B"/>
    <w:rsid w:val="00EB05F0"/>
    <w:rsid w:val="00EB0979"/>
    <w:rsid w:val="00EB236A"/>
    <w:rsid w:val="00EB26D2"/>
    <w:rsid w:val="00EB2F27"/>
    <w:rsid w:val="00EB578B"/>
    <w:rsid w:val="00EB6D11"/>
    <w:rsid w:val="00EB7382"/>
    <w:rsid w:val="00EC06CD"/>
    <w:rsid w:val="00EC3BF9"/>
    <w:rsid w:val="00EC60E4"/>
    <w:rsid w:val="00EC631E"/>
    <w:rsid w:val="00EC79D0"/>
    <w:rsid w:val="00ED295C"/>
    <w:rsid w:val="00ED2C83"/>
    <w:rsid w:val="00ED3CD3"/>
    <w:rsid w:val="00ED3E5E"/>
    <w:rsid w:val="00ED402D"/>
    <w:rsid w:val="00ED42A0"/>
    <w:rsid w:val="00ED4B95"/>
    <w:rsid w:val="00ED5B26"/>
    <w:rsid w:val="00ED78E4"/>
    <w:rsid w:val="00EE1721"/>
    <w:rsid w:val="00EE191A"/>
    <w:rsid w:val="00EE3BE8"/>
    <w:rsid w:val="00EE3D28"/>
    <w:rsid w:val="00EE4397"/>
    <w:rsid w:val="00EE520A"/>
    <w:rsid w:val="00EE65D0"/>
    <w:rsid w:val="00EE7CB7"/>
    <w:rsid w:val="00EF0B69"/>
    <w:rsid w:val="00EF0BD5"/>
    <w:rsid w:val="00EF22F4"/>
    <w:rsid w:val="00EF306F"/>
    <w:rsid w:val="00EF4E5F"/>
    <w:rsid w:val="00EF6C90"/>
    <w:rsid w:val="00F00EB4"/>
    <w:rsid w:val="00F028E3"/>
    <w:rsid w:val="00F02AD6"/>
    <w:rsid w:val="00F045F4"/>
    <w:rsid w:val="00F04908"/>
    <w:rsid w:val="00F07054"/>
    <w:rsid w:val="00F11F8D"/>
    <w:rsid w:val="00F12A68"/>
    <w:rsid w:val="00F12F70"/>
    <w:rsid w:val="00F14AA5"/>
    <w:rsid w:val="00F153E8"/>
    <w:rsid w:val="00F15987"/>
    <w:rsid w:val="00F15AD9"/>
    <w:rsid w:val="00F16677"/>
    <w:rsid w:val="00F20811"/>
    <w:rsid w:val="00F240E8"/>
    <w:rsid w:val="00F24305"/>
    <w:rsid w:val="00F2481D"/>
    <w:rsid w:val="00F248B2"/>
    <w:rsid w:val="00F25191"/>
    <w:rsid w:val="00F25739"/>
    <w:rsid w:val="00F26C7D"/>
    <w:rsid w:val="00F26EA2"/>
    <w:rsid w:val="00F30B19"/>
    <w:rsid w:val="00F30E31"/>
    <w:rsid w:val="00F327C9"/>
    <w:rsid w:val="00F32815"/>
    <w:rsid w:val="00F35B71"/>
    <w:rsid w:val="00F36DF5"/>
    <w:rsid w:val="00F404DB"/>
    <w:rsid w:val="00F40CA4"/>
    <w:rsid w:val="00F41373"/>
    <w:rsid w:val="00F42DD8"/>
    <w:rsid w:val="00F43945"/>
    <w:rsid w:val="00F4540C"/>
    <w:rsid w:val="00F47594"/>
    <w:rsid w:val="00F47861"/>
    <w:rsid w:val="00F51567"/>
    <w:rsid w:val="00F53C89"/>
    <w:rsid w:val="00F54CE8"/>
    <w:rsid w:val="00F5610E"/>
    <w:rsid w:val="00F56C8C"/>
    <w:rsid w:val="00F573C6"/>
    <w:rsid w:val="00F60E54"/>
    <w:rsid w:val="00F61787"/>
    <w:rsid w:val="00F63540"/>
    <w:rsid w:val="00F64AE9"/>
    <w:rsid w:val="00F6527C"/>
    <w:rsid w:val="00F70A5E"/>
    <w:rsid w:val="00F70A98"/>
    <w:rsid w:val="00F73471"/>
    <w:rsid w:val="00F737F9"/>
    <w:rsid w:val="00F73FCE"/>
    <w:rsid w:val="00F746E3"/>
    <w:rsid w:val="00F77684"/>
    <w:rsid w:val="00F77A8D"/>
    <w:rsid w:val="00F801E2"/>
    <w:rsid w:val="00F80495"/>
    <w:rsid w:val="00F80570"/>
    <w:rsid w:val="00F80FC9"/>
    <w:rsid w:val="00F822AC"/>
    <w:rsid w:val="00F83A32"/>
    <w:rsid w:val="00F83B82"/>
    <w:rsid w:val="00F85470"/>
    <w:rsid w:val="00F85692"/>
    <w:rsid w:val="00F86C07"/>
    <w:rsid w:val="00F87797"/>
    <w:rsid w:val="00F90896"/>
    <w:rsid w:val="00F91F41"/>
    <w:rsid w:val="00F94958"/>
    <w:rsid w:val="00F95724"/>
    <w:rsid w:val="00F96CF7"/>
    <w:rsid w:val="00F973C8"/>
    <w:rsid w:val="00F97D02"/>
    <w:rsid w:val="00FA176D"/>
    <w:rsid w:val="00FA1777"/>
    <w:rsid w:val="00FA1997"/>
    <w:rsid w:val="00FA2417"/>
    <w:rsid w:val="00FA4D41"/>
    <w:rsid w:val="00FA53B6"/>
    <w:rsid w:val="00FA54EA"/>
    <w:rsid w:val="00FA57CB"/>
    <w:rsid w:val="00FA7463"/>
    <w:rsid w:val="00FB006D"/>
    <w:rsid w:val="00FB315E"/>
    <w:rsid w:val="00FB4A20"/>
    <w:rsid w:val="00FB52B4"/>
    <w:rsid w:val="00FB551A"/>
    <w:rsid w:val="00FB5720"/>
    <w:rsid w:val="00FB64C5"/>
    <w:rsid w:val="00FB6AB3"/>
    <w:rsid w:val="00FB6E3E"/>
    <w:rsid w:val="00FB6F78"/>
    <w:rsid w:val="00FC04AC"/>
    <w:rsid w:val="00FC0D04"/>
    <w:rsid w:val="00FC218E"/>
    <w:rsid w:val="00FC2F99"/>
    <w:rsid w:val="00FC4E21"/>
    <w:rsid w:val="00FC5131"/>
    <w:rsid w:val="00FC529F"/>
    <w:rsid w:val="00FC52AC"/>
    <w:rsid w:val="00FC6C41"/>
    <w:rsid w:val="00FD00DA"/>
    <w:rsid w:val="00FD02F0"/>
    <w:rsid w:val="00FD1289"/>
    <w:rsid w:val="00FD1582"/>
    <w:rsid w:val="00FD1933"/>
    <w:rsid w:val="00FD5410"/>
    <w:rsid w:val="00FE534F"/>
    <w:rsid w:val="00FE6DD7"/>
    <w:rsid w:val="00FE738B"/>
    <w:rsid w:val="00FE74BD"/>
    <w:rsid w:val="00FF1DC9"/>
    <w:rsid w:val="00FF220F"/>
    <w:rsid w:val="00FF25B9"/>
    <w:rsid w:val="00FF2622"/>
    <w:rsid w:val="00FF2896"/>
    <w:rsid w:val="00FF4855"/>
    <w:rsid w:val="00FF58C9"/>
    <w:rsid w:val="00FF6E49"/>
    <w:rsid w:val="00FF7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9FB92D"/>
  <w15:chartTrackingRefBased/>
  <w15:docId w15:val="{68AB0370-0E3B-4D78-A5C6-A265F022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60F"/>
    <w:pPr>
      <w:spacing w:line="256" w:lineRule="auto"/>
    </w:pPr>
    <w:rPr>
      <w:rFonts w:ascii="Calibri" w:eastAsia="Calibri" w:hAnsi="Calibri" w:cs="Calibri"/>
      <w:lang w:val="hy-AM"/>
    </w:rPr>
  </w:style>
  <w:style w:type="paragraph" w:styleId="Heading1">
    <w:name w:val="heading 1"/>
    <w:basedOn w:val="Normal"/>
    <w:next w:val="Normal"/>
    <w:link w:val="Heading1Char"/>
    <w:qFormat/>
    <w:rsid w:val="00CF0CFC"/>
    <w:pPr>
      <w:keepNext/>
      <w:widowControl w:val="0"/>
      <w:autoSpaceDE w:val="0"/>
      <w:autoSpaceDN w:val="0"/>
      <w:adjustRightInd w:val="0"/>
      <w:spacing w:line="312" w:lineRule="auto"/>
      <w:outlineLvl w:val="0"/>
    </w:pPr>
    <w:rPr>
      <w:rFonts w:ascii="Arial Armenian" w:hAnsi="Arial Armenian" w:cs="Arial Armenian"/>
      <w:b/>
      <w:bCs/>
      <w:sz w:val="18"/>
      <w:szCs w:val="18"/>
      <w:lang w:val="en-US"/>
    </w:rPr>
  </w:style>
  <w:style w:type="paragraph" w:styleId="Heading4">
    <w:name w:val="heading 4"/>
    <w:basedOn w:val="Normal"/>
    <w:next w:val="Normal"/>
    <w:link w:val="Heading4Char"/>
    <w:qFormat/>
    <w:rsid w:val="00CF0CFC"/>
    <w:pPr>
      <w:keepNext/>
      <w:jc w:val="center"/>
      <w:outlineLvl w:val="3"/>
    </w:pPr>
    <w:rPr>
      <w:rFonts w:ascii="Arial Armenian" w:hAnsi="Arial Armenian"/>
      <w:b/>
      <w:sz w:val="23"/>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9560C3"/>
    <w:pPr>
      <w:tabs>
        <w:tab w:val="center" w:pos="4680"/>
        <w:tab w:val="right" w:pos="9360"/>
      </w:tabs>
      <w:spacing w:after="200" w:line="276" w:lineRule="auto"/>
    </w:pPr>
  </w:style>
  <w:style w:type="character" w:customStyle="1" w:styleId="FooterChar">
    <w:name w:val="Footer Char"/>
    <w:basedOn w:val="DefaultParagraphFont"/>
    <w:link w:val="Footer"/>
    <w:uiPriority w:val="99"/>
    <w:rsid w:val="009560C3"/>
    <w:rPr>
      <w:rFonts w:ascii="Calibri" w:eastAsia="Calibri" w:hAnsi="Calibri" w:cs="Times New Roman"/>
      <w:lang w:val="hy-AM"/>
    </w:rPr>
  </w:style>
  <w:style w:type="character" w:styleId="Strong">
    <w:name w:val="Strong"/>
    <w:basedOn w:val="DefaultParagraphFont"/>
    <w:uiPriority w:val="22"/>
    <w:qFormat/>
    <w:rsid w:val="00105B63"/>
    <w:rPr>
      <w:b/>
      <w:bCs/>
    </w:rPr>
  </w:style>
  <w:style w:type="paragraph" w:styleId="BalloonText">
    <w:name w:val="Balloon Text"/>
    <w:basedOn w:val="Normal"/>
    <w:link w:val="BalloonTextChar"/>
    <w:uiPriority w:val="99"/>
    <w:semiHidden/>
    <w:unhideWhenUsed/>
    <w:rsid w:val="00C63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25B"/>
    <w:rPr>
      <w:rFonts w:ascii="Segoe UI" w:eastAsia="Times New Roman" w:hAnsi="Segoe UI" w:cs="Segoe UI"/>
      <w:sz w:val="18"/>
      <w:szCs w:val="18"/>
      <w:lang w:val="hy-AM" w:eastAsia="ru-RU"/>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References,Ha"/>
    <w:basedOn w:val="Normal"/>
    <w:link w:val="ListParagraphChar"/>
    <w:uiPriority w:val="34"/>
    <w:qFormat/>
    <w:rsid w:val="00EA3172"/>
    <w:pPr>
      <w:ind w:left="720"/>
      <w:contextualSpacing/>
    </w:pPr>
  </w:style>
  <w:style w:type="character" w:customStyle="1" w:styleId="NormalWebChar">
    <w:name w:val="Normal (Web) Char"/>
    <w:aliases w:val="webb Char, webb Char"/>
    <w:link w:val="NormalWeb"/>
    <w:uiPriority w:val="99"/>
    <w:locked/>
    <w:rsid w:val="005E4841"/>
    <w:rPr>
      <w:sz w:val="24"/>
      <w:szCs w:val="24"/>
    </w:rPr>
  </w:style>
  <w:style w:type="paragraph" w:styleId="NormalWeb">
    <w:name w:val="Normal (Web)"/>
    <w:aliases w:val="webb, webb"/>
    <w:basedOn w:val="Normal"/>
    <w:link w:val="NormalWebChar"/>
    <w:uiPriority w:val="99"/>
    <w:unhideWhenUsed/>
    <w:qFormat/>
    <w:rsid w:val="005E4841"/>
    <w:pPr>
      <w:suppressAutoHyphens/>
      <w:spacing w:before="100" w:beforeAutospacing="1" w:after="100" w:afterAutospacing="1"/>
    </w:pPr>
    <w:rPr>
      <w:rFonts w:asciiTheme="minorHAnsi" w:eastAsiaTheme="minorHAnsi" w:hAnsiTheme="minorHAnsi" w:cstheme="minorBidi"/>
      <w:lang w:val="en-US"/>
    </w:rPr>
  </w:style>
  <w:style w:type="paragraph" w:customStyle="1" w:styleId="v1msonormal">
    <w:name w:val="v1msonormal"/>
    <w:basedOn w:val="Normal"/>
    <w:rsid w:val="007444F3"/>
    <w:pPr>
      <w:spacing w:before="100" w:beforeAutospacing="1" w:after="100" w:afterAutospacing="1"/>
    </w:pPr>
    <w:rPr>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qFormat/>
    <w:locked/>
    <w:rsid w:val="007772D1"/>
    <w:rPr>
      <w:rFonts w:ascii="Times New Roman" w:eastAsia="Times New Roman" w:hAnsi="Times New Roman" w:cs="Times New Roman"/>
      <w:sz w:val="24"/>
      <w:szCs w:val="24"/>
      <w:lang w:val="hy-AM" w:eastAsia="ru-RU"/>
    </w:rPr>
  </w:style>
  <w:style w:type="paragraph" w:styleId="Header">
    <w:name w:val="header"/>
    <w:basedOn w:val="Normal"/>
    <w:link w:val="HeaderChar"/>
    <w:uiPriority w:val="99"/>
    <w:unhideWhenUsed/>
    <w:qFormat/>
    <w:rsid w:val="00667646"/>
    <w:pPr>
      <w:tabs>
        <w:tab w:val="center" w:pos="4680"/>
        <w:tab w:val="right" w:pos="9360"/>
      </w:tabs>
    </w:pPr>
  </w:style>
  <w:style w:type="character" w:customStyle="1" w:styleId="HeaderChar">
    <w:name w:val="Header Char"/>
    <w:basedOn w:val="DefaultParagraphFont"/>
    <w:link w:val="Header"/>
    <w:uiPriority w:val="99"/>
    <w:qFormat/>
    <w:rsid w:val="00667646"/>
    <w:rPr>
      <w:rFonts w:ascii="Times New Roman" w:eastAsia="Times New Roman" w:hAnsi="Times New Roman" w:cs="Times New Roman"/>
      <w:sz w:val="24"/>
      <w:szCs w:val="24"/>
      <w:lang w:val="hy-AM" w:eastAsia="ru-RU"/>
    </w:rPr>
  </w:style>
  <w:style w:type="character" w:customStyle="1" w:styleId="Heading1Char">
    <w:name w:val="Heading 1 Char"/>
    <w:basedOn w:val="DefaultParagraphFont"/>
    <w:link w:val="Heading1"/>
    <w:rsid w:val="00CF0CFC"/>
    <w:rPr>
      <w:rFonts w:ascii="Arial Armenian" w:eastAsia="Times New Roman" w:hAnsi="Arial Armenian" w:cs="Arial Armenian"/>
      <w:b/>
      <w:bCs/>
      <w:sz w:val="18"/>
      <w:szCs w:val="18"/>
      <w:lang w:eastAsia="ru-RU"/>
    </w:rPr>
  </w:style>
  <w:style w:type="character" w:customStyle="1" w:styleId="Heading4Char">
    <w:name w:val="Heading 4 Char"/>
    <w:basedOn w:val="DefaultParagraphFont"/>
    <w:link w:val="Heading4"/>
    <w:rsid w:val="00CF0CFC"/>
    <w:rPr>
      <w:rFonts w:ascii="Arial Armenian" w:eastAsia="Times New Roman" w:hAnsi="Arial Armenian" w:cs="Times New Roman"/>
      <w:b/>
      <w:sz w:val="23"/>
      <w:szCs w:val="20"/>
      <w:lang w:val="en-GB" w:eastAsia="ru-RU"/>
    </w:rPr>
  </w:style>
  <w:style w:type="numbering" w:customStyle="1" w:styleId="NoList1">
    <w:name w:val="No List1"/>
    <w:next w:val="NoList"/>
    <w:uiPriority w:val="99"/>
    <w:semiHidden/>
    <w:unhideWhenUsed/>
    <w:rsid w:val="00CF0CFC"/>
  </w:style>
  <w:style w:type="paragraph" w:customStyle="1" w:styleId="NormalArTarumianTimes">
    <w:name w:val="Normal+ArTarumian Times"/>
    <w:basedOn w:val="Normal"/>
    <w:rsid w:val="00CF0CFC"/>
    <w:pPr>
      <w:autoSpaceDE w:val="0"/>
      <w:autoSpaceDN w:val="0"/>
      <w:adjustRightInd w:val="0"/>
    </w:pPr>
    <w:rPr>
      <w:rFonts w:ascii="ArTarumianTimes" w:eastAsia="Arial Unicode MS" w:hAnsi="ArTarumianTimes" w:cs="Times Armenian"/>
      <w:iCs/>
      <w:lang w:val="af-ZA"/>
    </w:rPr>
  </w:style>
  <w:style w:type="character" w:styleId="Emphasis">
    <w:name w:val="Emphasis"/>
    <w:basedOn w:val="DefaultParagraphFont"/>
    <w:uiPriority w:val="20"/>
    <w:qFormat/>
    <w:rsid w:val="00CF0CFC"/>
    <w:rPr>
      <w:i/>
      <w:iCs/>
    </w:rPr>
  </w:style>
  <w:style w:type="paragraph" w:styleId="BodyText">
    <w:name w:val="Body Text"/>
    <w:basedOn w:val="Normal"/>
    <w:link w:val="BodyTextChar"/>
    <w:rsid w:val="00CF0CFC"/>
    <w:pPr>
      <w:spacing w:after="120"/>
    </w:pPr>
    <w:rPr>
      <w:rFonts w:ascii="Arial Armenian" w:hAnsi="Arial Armenian"/>
      <w:sz w:val="20"/>
      <w:lang w:val="en-GB"/>
    </w:rPr>
  </w:style>
  <w:style w:type="character" w:customStyle="1" w:styleId="BodyTextChar">
    <w:name w:val="Body Text Char"/>
    <w:basedOn w:val="DefaultParagraphFont"/>
    <w:link w:val="BodyText"/>
    <w:rsid w:val="00CF0CFC"/>
    <w:rPr>
      <w:rFonts w:ascii="Arial Armenian" w:eastAsia="Times New Roman" w:hAnsi="Arial Armenian" w:cs="Times New Roman"/>
      <w:sz w:val="20"/>
      <w:szCs w:val="24"/>
      <w:lang w:val="en-GB"/>
    </w:rPr>
  </w:style>
  <w:style w:type="table" w:styleId="TableGrid">
    <w:name w:val="Table Grid"/>
    <w:basedOn w:val="TableNormal"/>
    <w:rsid w:val="00CF0CFC"/>
    <w:pPr>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CF0CFC"/>
    <w:rPr>
      <w:color w:val="0000FF"/>
      <w:u w:val="single"/>
    </w:rPr>
  </w:style>
  <w:style w:type="paragraph" w:styleId="FootnoteText">
    <w:name w:val="footnote text"/>
    <w:basedOn w:val="Normal"/>
    <w:link w:val="FootnoteTextChar"/>
    <w:uiPriority w:val="99"/>
    <w:rsid w:val="00CF0CFC"/>
    <w:pPr>
      <w:autoSpaceDE w:val="0"/>
      <w:autoSpaceDN w:val="0"/>
      <w:adjustRightInd w:val="0"/>
    </w:pPr>
    <w:rPr>
      <w:rFonts w:ascii="Times Armenian" w:hAnsi="Times Armenian" w:cs="Times Armenian"/>
      <w:sz w:val="20"/>
      <w:szCs w:val="20"/>
      <w:lang w:val="ru-RU"/>
    </w:rPr>
  </w:style>
  <w:style w:type="character" w:customStyle="1" w:styleId="FootnoteTextChar">
    <w:name w:val="Footnote Text Char"/>
    <w:basedOn w:val="DefaultParagraphFont"/>
    <w:link w:val="FootnoteText"/>
    <w:uiPriority w:val="99"/>
    <w:rsid w:val="00CF0CFC"/>
    <w:rPr>
      <w:rFonts w:ascii="Times Armenian" w:eastAsia="Times New Roman" w:hAnsi="Times Armenian" w:cs="Times Armeni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rsid w:val="00CF0CFC"/>
    <w:rPr>
      <w:vertAlign w:val="superscript"/>
    </w:rPr>
  </w:style>
  <w:style w:type="character" w:styleId="CommentReference">
    <w:name w:val="annotation reference"/>
    <w:basedOn w:val="DefaultParagraphFont"/>
    <w:uiPriority w:val="99"/>
    <w:unhideWhenUsed/>
    <w:rsid w:val="00CF0CFC"/>
    <w:rPr>
      <w:sz w:val="16"/>
      <w:szCs w:val="16"/>
    </w:rPr>
  </w:style>
  <w:style w:type="paragraph" w:styleId="CommentText">
    <w:name w:val="annotation text"/>
    <w:basedOn w:val="Normal"/>
    <w:link w:val="CommentTextChar"/>
    <w:unhideWhenUsed/>
    <w:rsid w:val="00CF0CFC"/>
    <w:pPr>
      <w:autoSpaceDE w:val="0"/>
      <w:autoSpaceDN w:val="0"/>
      <w:adjustRightInd w:val="0"/>
    </w:pPr>
    <w:rPr>
      <w:rFonts w:ascii="Times Armenian" w:hAnsi="Times Armenian" w:cs="Times Armenian"/>
      <w:sz w:val="20"/>
      <w:szCs w:val="20"/>
      <w:lang w:val="ru-RU"/>
    </w:rPr>
  </w:style>
  <w:style w:type="character" w:customStyle="1" w:styleId="CommentTextChar">
    <w:name w:val="Comment Text Char"/>
    <w:basedOn w:val="DefaultParagraphFont"/>
    <w:link w:val="CommentText"/>
    <w:rsid w:val="00CF0CFC"/>
    <w:rPr>
      <w:rFonts w:ascii="Times Armenian" w:eastAsia="Times New Roman" w:hAnsi="Times Armenian" w:cs="Times Armenian"/>
      <w:sz w:val="20"/>
      <w:szCs w:val="20"/>
      <w:lang w:val="ru-RU" w:eastAsia="ru-RU"/>
    </w:rPr>
  </w:style>
  <w:style w:type="paragraph" w:styleId="CommentSubject">
    <w:name w:val="annotation subject"/>
    <w:basedOn w:val="CommentText"/>
    <w:next w:val="CommentText"/>
    <w:link w:val="CommentSubjectChar"/>
    <w:uiPriority w:val="99"/>
    <w:semiHidden/>
    <w:unhideWhenUsed/>
    <w:rsid w:val="00CF0CFC"/>
    <w:rPr>
      <w:b/>
      <w:bCs/>
    </w:rPr>
  </w:style>
  <w:style w:type="character" w:customStyle="1" w:styleId="CommentSubjectChar">
    <w:name w:val="Comment Subject Char"/>
    <w:basedOn w:val="CommentTextChar"/>
    <w:link w:val="CommentSubject"/>
    <w:uiPriority w:val="99"/>
    <w:semiHidden/>
    <w:rsid w:val="00CF0CFC"/>
    <w:rPr>
      <w:rFonts w:ascii="Times Armenian" w:eastAsia="Times New Roman" w:hAnsi="Times Armenian" w:cs="Times Armenian"/>
      <w:b/>
      <w:bCs/>
      <w:sz w:val="20"/>
      <w:szCs w:val="20"/>
      <w:lang w:val="ru-RU" w:eastAsia="ru-RU"/>
    </w:rPr>
  </w:style>
  <w:style w:type="numbering" w:customStyle="1" w:styleId="NoList2">
    <w:name w:val="No List2"/>
    <w:next w:val="NoList"/>
    <w:uiPriority w:val="99"/>
    <w:semiHidden/>
    <w:unhideWhenUsed/>
    <w:rsid w:val="00B75544"/>
  </w:style>
  <w:style w:type="character" w:styleId="FollowedHyperlink">
    <w:name w:val="FollowedHyperlink"/>
    <w:basedOn w:val="DefaultParagraphFont"/>
    <w:uiPriority w:val="99"/>
    <w:semiHidden/>
    <w:unhideWhenUsed/>
    <w:rsid w:val="00B75544"/>
    <w:rPr>
      <w:color w:val="954F72"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B75544"/>
    <w:pPr>
      <w:spacing w:after="120" w:line="240" w:lineRule="exact"/>
    </w:pPr>
    <w:rPr>
      <w:rFonts w:asciiTheme="minorHAnsi" w:eastAsiaTheme="minorHAnsi" w:hAnsiTheme="minorHAnsi" w:cstheme="minorBidi"/>
      <w:vertAlign w:val="superscript"/>
      <w:lang w:val="en-US"/>
    </w:rPr>
  </w:style>
  <w:style w:type="numbering" w:customStyle="1" w:styleId="NoList11">
    <w:name w:val="No List11"/>
    <w:next w:val="NoList"/>
    <w:uiPriority w:val="99"/>
    <w:semiHidden/>
    <w:unhideWhenUsed/>
    <w:rsid w:val="00B75544"/>
  </w:style>
  <w:style w:type="character" w:customStyle="1" w:styleId="apple-converted-space">
    <w:name w:val="apple-converted-space"/>
    <w:basedOn w:val="DefaultParagraphFont"/>
    <w:rsid w:val="00B75544"/>
  </w:style>
  <w:style w:type="character" w:customStyle="1" w:styleId="docref">
    <w:name w:val="docref"/>
    <w:basedOn w:val="DefaultParagraphFont"/>
    <w:rsid w:val="00B75544"/>
  </w:style>
  <w:style w:type="character" w:customStyle="1" w:styleId="gray">
    <w:name w:val="gray"/>
    <w:basedOn w:val="DefaultParagraphFont"/>
    <w:rsid w:val="00B75544"/>
  </w:style>
  <w:style w:type="paragraph" w:styleId="Revision">
    <w:name w:val="Revision"/>
    <w:hidden/>
    <w:uiPriority w:val="99"/>
    <w:semiHidden/>
    <w:rsid w:val="000F53D9"/>
    <w:pPr>
      <w:spacing w:after="0" w:line="240" w:lineRule="auto"/>
    </w:pPr>
    <w:rPr>
      <w:rFonts w:ascii="Times New Roman" w:eastAsia="Times New Roman" w:hAnsi="Times New Roman" w:cs="Times New Roman"/>
      <w:sz w:val="24"/>
      <w:szCs w:val="24"/>
      <w:lang w:val="hy-AM" w:eastAsia="ru-RU"/>
    </w:rPr>
  </w:style>
  <w:style w:type="character" w:customStyle="1" w:styleId="UnresolvedMention1">
    <w:name w:val="Unresolved Mention1"/>
    <w:basedOn w:val="DefaultParagraphFont"/>
    <w:uiPriority w:val="99"/>
    <w:semiHidden/>
    <w:unhideWhenUsed/>
    <w:rsid w:val="000F53D9"/>
    <w:rPr>
      <w:color w:val="605E5C"/>
      <w:shd w:val="clear" w:color="auto" w:fill="E1DFDD"/>
    </w:rPr>
  </w:style>
  <w:style w:type="character" w:customStyle="1" w:styleId="UnresolvedMention2">
    <w:name w:val="Unresolved Mention2"/>
    <w:basedOn w:val="DefaultParagraphFont"/>
    <w:uiPriority w:val="99"/>
    <w:semiHidden/>
    <w:unhideWhenUsed/>
    <w:rsid w:val="00B77B6D"/>
    <w:rPr>
      <w:color w:val="605E5C"/>
      <w:shd w:val="clear" w:color="auto" w:fill="E1DFDD"/>
    </w:rPr>
  </w:style>
  <w:style w:type="paragraph" w:styleId="NoSpacing">
    <w:name w:val="No Spacing"/>
    <w:uiPriority w:val="1"/>
    <w:qFormat/>
    <w:rsid w:val="0024028B"/>
    <w:pPr>
      <w:spacing w:after="0" w:line="240" w:lineRule="auto"/>
    </w:pPr>
    <w:rPr>
      <w:rFonts w:ascii="Calibri" w:eastAsia="Calibri" w:hAnsi="Calibri" w:cs="Times New Roman"/>
    </w:rPr>
  </w:style>
  <w:style w:type="character" w:customStyle="1" w:styleId="FontStyle155">
    <w:name w:val="Font Style155"/>
    <w:basedOn w:val="DefaultParagraphFont"/>
    <w:uiPriority w:val="99"/>
    <w:rsid w:val="00B037B3"/>
    <w:rPr>
      <w:rFonts w:ascii="Sylfaen" w:hAnsi="Sylfaen" w:cs="Sylfaen"/>
      <w:sz w:val="18"/>
      <w:szCs w:val="18"/>
    </w:rPr>
  </w:style>
  <w:style w:type="paragraph" w:customStyle="1" w:styleId="norm">
    <w:name w:val="norm"/>
    <w:basedOn w:val="Normal"/>
    <w:link w:val="normChar"/>
    <w:rsid w:val="00B037B3"/>
    <w:pPr>
      <w:spacing w:line="480" w:lineRule="auto"/>
      <w:ind w:firstLine="709"/>
      <w:jc w:val="both"/>
    </w:pPr>
    <w:rPr>
      <w:rFonts w:ascii="Arial Armenian" w:hAnsi="Arial Armenian"/>
      <w:szCs w:val="20"/>
      <w:lang w:val="en-US"/>
    </w:rPr>
  </w:style>
  <w:style w:type="character" w:customStyle="1" w:styleId="normChar">
    <w:name w:val="norm Char"/>
    <w:link w:val="norm"/>
    <w:locked/>
    <w:rsid w:val="00B037B3"/>
    <w:rPr>
      <w:rFonts w:ascii="Arial Armenian" w:eastAsia="Times New Roman" w:hAnsi="Arial Armenian" w:cs="Times New Roman"/>
      <w:szCs w:val="20"/>
      <w:lang w:eastAsia="ru-RU"/>
    </w:rPr>
  </w:style>
  <w:style w:type="numbering" w:customStyle="1" w:styleId="a">
    <w:name w:val="Պարբերություն"/>
    <w:uiPriority w:val="99"/>
    <w:rsid w:val="00B037B3"/>
    <w:pPr>
      <w:numPr>
        <w:numId w:val="12"/>
      </w:numPr>
    </w:pPr>
  </w:style>
  <w:style w:type="paragraph" w:styleId="Subtitle">
    <w:name w:val="Subtitle"/>
    <w:basedOn w:val="Normal"/>
    <w:next w:val="Normal"/>
    <w:link w:val="SubtitleChar"/>
    <w:uiPriority w:val="11"/>
    <w:qFormat/>
    <w:rsid w:val="00B037B3"/>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n-US"/>
    </w:rPr>
  </w:style>
  <w:style w:type="character" w:customStyle="1" w:styleId="SubtitleChar">
    <w:name w:val="Subtitle Char"/>
    <w:basedOn w:val="DefaultParagraphFont"/>
    <w:link w:val="Subtitle"/>
    <w:uiPriority w:val="11"/>
    <w:rsid w:val="00B037B3"/>
    <w:rPr>
      <w:rFonts w:eastAsiaTheme="majorEastAsia" w:cstheme="majorBidi"/>
      <w:color w:val="595959" w:themeColor="text1" w:themeTint="A6"/>
      <w:spacing w:val="15"/>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13073">
      <w:bodyDiv w:val="1"/>
      <w:marLeft w:val="0"/>
      <w:marRight w:val="0"/>
      <w:marTop w:val="0"/>
      <w:marBottom w:val="0"/>
      <w:divBdr>
        <w:top w:val="none" w:sz="0" w:space="0" w:color="auto"/>
        <w:left w:val="none" w:sz="0" w:space="0" w:color="auto"/>
        <w:bottom w:val="none" w:sz="0" w:space="0" w:color="auto"/>
        <w:right w:val="none" w:sz="0" w:space="0" w:color="auto"/>
      </w:divBdr>
    </w:div>
    <w:div w:id="64183322">
      <w:bodyDiv w:val="1"/>
      <w:marLeft w:val="0"/>
      <w:marRight w:val="0"/>
      <w:marTop w:val="0"/>
      <w:marBottom w:val="0"/>
      <w:divBdr>
        <w:top w:val="none" w:sz="0" w:space="0" w:color="auto"/>
        <w:left w:val="none" w:sz="0" w:space="0" w:color="auto"/>
        <w:bottom w:val="none" w:sz="0" w:space="0" w:color="auto"/>
        <w:right w:val="none" w:sz="0" w:space="0" w:color="auto"/>
      </w:divBdr>
      <w:divsChild>
        <w:div w:id="439378596">
          <w:marLeft w:val="0"/>
          <w:marRight w:val="0"/>
          <w:marTop w:val="0"/>
          <w:marBottom w:val="0"/>
          <w:divBdr>
            <w:top w:val="none" w:sz="0" w:space="0" w:color="auto"/>
            <w:left w:val="none" w:sz="0" w:space="0" w:color="auto"/>
            <w:bottom w:val="none" w:sz="0" w:space="0" w:color="auto"/>
            <w:right w:val="none" w:sz="0" w:space="0" w:color="auto"/>
          </w:divBdr>
          <w:divsChild>
            <w:div w:id="102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068">
      <w:bodyDiv w:val="1"/>
      <w:marLeft w:val="0"/>
      <w:marRight w:val="0"/>
      <w:marTop w:val="0"/>
      <w:marBottom w:val="0"/>
      <w:divBdr>
        <w:top w:val="none" w:sz="0" w:space="0" w:color="auto"/>
        <w:left w:val="none" w:sz="0" w:space="0" w:color="auto"/>
        <w:bottom w:val="none" w:sz="0" w:space="0" w:color="auto"/>
        <w:right w:val="none" w:sz="0" w:space="0" w:color="auto"/>
      </w:divBdr>
    </w:div>
    <w:div w:id="115830355">
      <w:bodyDiv w:val="1"/>
      <w:marLeft w:val="0"/>
      <w:marRight w:val="0"/>
      <w:marTop w:val="0"/>
      <w:marBottom w:val="0"/>
      <w:divBdr>
        <w:top w:val="none" w:sz="0" w:space="0" w:color="auto"/>
        <w:left w:val="none" w:sz="0" w:space="0" w:color="auto"/>
        <w:bottom w:val="none" w:sz="0" w:space="0" w:color="auto"/>
        <w:right w:val="none" w:sz="0" w:space="0" w:color="auto"/>
      </w:divBdr>
      <w:divsChild>
        <w:div w:id="1652060801">
          <w:marLeft w:val="0"/>
          <w:marRight w:val="0"/>
          <w:marTop w:val="0"/>
          <w:marBottom w:val="0"/>
          <w:divBdr>
            <w:top w:val="none" w:sz="0" w:space="0" w:color="auto"/>
            <w:left w:val="none" w:sz="0" w:space="0" w:color="auto"/>
            <w:bottom w:val="none" w:sz="0" w:space="0" w:color="auto"/>
            <w:right w:val="none" w:sz="0" w:space="0" w:color="auto"/>
          </w:divBdr>
          <w:divsChild>
            <w:div w:id="140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71060">
      <w:bodyDiv w:val="1"/>
      <w:marLeft w:val="0"/>
      <w:marRight w:val="0"/>
      <w:marTop w:val="0"/>
      <w:marBottom w:val="0"/>
      <w:divBdr>
        <w:top w:val="none" w:sz="0" w:space="0" w:color="auto"/>
        <w:left w:val="none" w:sz="0" w:space="0" w:color="auto"/>
        <w:bottom w:val="none" w:sz="0" w:space="0" w:color="auto"/>
        <w:right w:val="none" w:sz="0" w:space="0" w:color="auto"/>
      </w:divBdr>
    </w:div>
    <w:div w:id="252666234">
      <w:bodyDiv w:val="1"/>
      <w:marLeft w:val="0"/>
      <w:marRight w:val="0"/>
      <w:marTop w:val="0"/>
      <w:marBottom w:val="0"/>
      <w:divBdr>
        <w:top w:val="none" w:sz="0" w:space="0" w:color="auto"/>
        <w:left w:val="none" w:sz="0" w:space="0" w:color="auto"/>
        <w:bottom w:val="none" w:sz="0" w:space="0" w:color="auto"/>
        <w:right w:val="none" w:sz="0" w:space="0" w:color="auto"/>
      </w:divBdr>
    </w:div>
    <w:div w:id="265894315">
      <w:bodyDiv w:val="1"/>
      <w:marLeft w:val="0"/>
      <w:marRight w:val="0"/>
      <w:marTop w:val="0"/>
      <w:marBottom w:val="0"/>
      <w:divBdr>
        <w:top w:val="none" w:sz="0" w:space="0" w:color="auto"/>
        <w:left w:val="none" w:sz="0" w:space="0" w:color="auto"/>
        <w:bottom w:val="none" w:sz="0" w:space="0" w:color="auto"/>
        <w:right w:val="none" w:sz="0" w:space="0" w:color="auto"/>
      </w:divBdr>
    </w:div>
    <w:div w:id="294674903">
      <w:bodyDiv w:val="1"/>
      <w:marLeft w:val="0"/>
      <w:marRight w:val="0"/>
      <w:marTop w:val="0"/>
      <w:marBottom w:val="0"/>
      <w:divBdr>
        <w:top w:val="none" w:sz="0" w:space="0" w:color="auto"/>
        <w:left w:val="none" w:sz="0" w:space="0" w:color="auto"/>
        <w:bottom w:val="none" w:sz="0" w:space="0" w:color="auto"/>
        <w:right w:val="none" w:sz="0" w:space="0" w:color="auto"/>
      </w:divBdr>
    </w:div>
    <w:div w:id="387804367">
      <w:bodyDiv w:val="1"/>
      <w:marLeft w:val="0"/>
      <w:marRight w:val="0"/>
      <w:marTop w:val="0"/>
      <w:marBottom w:val="0"/>
      <w:divBdr>
        <w:top w:val="none" w:sz="0" w:space="0" w:color="auto"/>
        <w:left w:val="none" w:sz="0" w:space="0" w:color="auto"/>
        <w:bottom w:val="none" w:sz="0" w:space="0" w:color="auto"/>
        <w:right w:val="none" w:sz="0" w:space="0" w:color="auto"/>
      </w:divBdr>
      <w:divsChild>
        <w:div w:id="1763643635">
          <w:marLeft w:val="0"/>
          <w:marRight w:val="0"/>
          <w:marTop w:val="0"/>
          <w:marBottom w:val="0"/>
          <w:divBdr>
            <w:top w:val="none" w:sz="0" w:space="0" w:color="auto"/>
            <w:left w:val="none" w:sz="0" w:space="0" w:color="auto"/>
            <w:bottom w:val="none" w:sz="0" w:space="0" w:color="auto"/>
            <w:right w:val="none" w:sz="0" w:space="0" w:color="auto"/>
          </w:divBdr>
          <w:divsChild>
            <w:div w:id="8000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501886">
      <w:bodyDiv w:val="1"/>
      <w:marLeft w:val="0"/>
      <w:marRight w:val="0"/>
      <w:marTop w:val="0"/>
      <w:marBottom w:val="0"/>
      <w:divBdr>
        <w:top w:val="none" w:sz="0" w:space="0" w:color="auto"/>
        <w:left w:val="none" w:sz="0" w:space="0" w:color="auto"/>
        <w:bottom w:val="none" w:sz="0" w:space="0" w:color="auto"/>
        <w:right w:val="none" w:sz="0" w:space="0" w:color="auto"/>
      </w:divBdr>
    </w:div>
    <w:div w:id="490291126">
      <w:bodyDiv w:val="1"/>
      <w:marLeft w:val="0"/>
      <w:marRight w:val="0"/>
      <w:marTop w:val="0"/>
      <w:marBottom w:val="0"/>
      <w:divBdr>
        <w:top w:val="none" w:sz="0" w:space="0" w:color="auto"/>
        <w:left w:val="none" w:sz="0" w:space="0" w:color="auto"/>
        <w:bottom w:val="none" w:sz="0" w:space="0" w:color="auto"/>
        <w:right w:val="none" w:sz="0" w:space="0" w:color="auto"/>
      </w:divBdr>
    </w:div>
    <w:div w:id="517079981">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3">
          <w:marLeft w:val="0"/>
          <w:marRight w:val="0"/>
          <w:marTop w:val="0"/>
          <w:marBottom w:val="0"/>
          <w:divBdr>
            <w:top w:val="none" w:sz="0" w:space="0" w:color="auto"/>
            <w:left w:val="none" w:sz="0" w:space="0" w:color="auto"/>
            <w:bottom w:val="none" w:sz="0" w:space="0" w:color="auto"/>
            <w:right w:val="none" w:sz="0" w:space="0" w:color="auto"/>
          </w:divBdr>
          <w:divsChild>
            <w:div w:id="17490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57302">
      <w:bodyDiv w:val="1"/>
      <w:marLeft w:val="0"/>
      <w:marRight w:val="0"/>
      <w:marTop w:val="0"/>
      <w:marBottom w:val="0"/>
      <w:divBdr>
        <w:top w:val="none" w:sz="0" w:space="0" w:color="auto"/>
        <w:left w:val="none" w:sz="0" w:space="0" w:color="auto"/>
        <w:bottom w:val="none" w:sz="0" w:space="0" w:color="auto"/>
        <w:right w:val="none" w:sz="0" w:space="0" w:color="auto"/>
      </w:divBdr>
    </w:div>
    <w:div w:id="576481804">
      <w:bodyDiv w:val="1"/>
      <w:marLeft w:val="0"/>
      <w:marRight w:val="0"/>
      <w:marTop w:val="0"/>
      <w:marBottom w:val="0"/>
      <w:divBdr>
        <w:top w:val="none" w:sz="0" w:space="0" w:color="auto"/>
        <w:left w:val="none" w:sz="0" w:space="0" w:color="auto"/>
        <w:bottom w:val="none" w:sz="0" w:space="0" w:color="auto"/>
        <w:right w:val="none" w:sz="0" w:space="0" w:color="auto"/>
      </w:divBdr>
      <w:divsChild>
        <w:div w:id="668563764">
          <w:marLeft w:val="0"/>
          <w:marRight w:val="0"/>
          <w:marTop w:val="0"/>
          <w:marBottom w:val="0"/>
          <w:divBdr>
            <w:top w:val="none" w:sz="0" w:space="0" w:color="auto"/>
            <w:left w:val="none" w:sz="0" w:space="0" w:color="auto"/>
            <w:bottom w:val="none" w:sz="0" w:space="0" w:color="auto"/>
            <w:right w:val="none" w:sz="0" w:space="0" w:color="auto"/>
          </w:divBdr>
          <w:divsChild>
            <w:div w:id="193254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573091">
      <w:bodyDiv w:val="1"/>
      <w:marLeft w:val="0"/>
      <w:marRight w:val="0"/>
      <w:marTop w:val="0"/>
      <w:marBottom w:val="0"/>
      <w:divBdr>
        <w:top w:val="none" w:sz="0" w:space="0" w:color="auto"/>
        <w:left w:val="none" w:sz="0" w:space="0" w:color="auto"/>
        <w:bottom w:val="none" w:sz="0" w:space="0" w:color="auto"/>
        <w:right w:val="none" w:sz="0" w:space="0" w:color="auto"/>
      </w:divBdr>
    </w:div>
    <w:div w:id="616333161">
      <w:bodyDiv w:val="1"/>
      <w:marLeft w:val="0"/>
      <w:marRight w:val="0"/>
      <w:marTop w:val="0"/>
      <w:marBottom w:val="0"/>
      <w:divBdr>
        <w:top w:val="none" w:sz="0" w:space="0" w:color="auto"/>
        <w:left w:val="none" w:sz="0" w:space="0" w:color="auto"/>
        <w:bottom w:val="none" w:sz="0" w:space="0" w:color="auto"/>
        <w:right w:val="none" w:sz="0" w:space="0" w:color="auto"/>
      </w:divBdr>
    </w:div>
    <w:div w:id="667943293">
      <w:bodyDiv w:val="1"/>
      <w:marLeft w:val="0"/>
      <w:marRight w:val="0"/>
      <w:marTop w:val="0"/>
      <w:marBottom w:val="0"/>
      <w:divBdr>
        <w:top w:val="none" w:sz="0" w:space="0" w:color="auto"/>
        <w:left w:val="none" w:sz="0" w:space="0" w:color="auto"/>
        <w:bottom w:val="none" w:sz="0" w:space="0" w:color="auto"/>
        <w:right w:val="none" w:sz="0" w:space="0" w:color="auto"/>
      </w:divBdr>
      <w:divsChild>
        <w:div w:id="1540822088">
          <w:marLeft w:val="0"/>
          <w:marRight w:val="0"/>
          <w:marTop w:val="0"/>
          <w:marBottom w:val="0"/>
          <w:divBdr>
            <w:top w:val="none" w:sz="0" w:space="0" w:color="auto"/>
            <w:left w:val="none" w:sz="0" w:space="0" w:color="auto"/>
            <w:bottom w:val="none" w:sz="0" w:space="0" w:color="auto"/>
            <w:right w:val="none" w:sz="0" w:space="0" w:color="auto"/>
          </w:divBdr>
          <w:divsChild>
            <w:div w:id="2434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774034">
      <w:bodyDiv w:val="1"/>
      <w:marLeft w:val="0"/>
      <w:marRight w:val="0"/>
      <w:marTop w:val="0"/>
      <w:marBottom w:val="0"/>
      <w:divBdr>
        <w:top w:val="none" w:sz="0" w:space="0" w:color="auto"/>
        <w:left w:val="none" w:sz="0" w:space="0" w:color="auto"/>
        <w:bottom w:val="none" w:sz="0" w:space="0" w:color="auto"/>
        <w:right w:val="none" w:sz="0" w:space="0" w:color="auto"/>
      </w:divBdr>
      <w:divsChild>
        <w:div w:id="342561674">
          <w:marLeft w:val="0"/>
          <w:marRight w:val="0"/>
          <w:marTop w:val="0"/>
          <w:marBottom w:val="0"/>
          <w:divBdr>
            <w:top w:val="none" w:sz="0" w:space="0" w:color="auto"/>
            <w:left w:val="none" w:sz="0" w:space="0" w:color="auto"/>
            <w:bottom w:val="none" w:sz="0" w:space="0" w:color="auto"/>
            <w:right w:val="none" w:sz="0" w:space="0" w:color="auto"/>
          </w:divBdr>
          <w:divsChild>
            <w:div w:id="66135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7918">
      <w:bodyDiv w:val="1"/>
      <w:marLeft w:val="0"/>
      <w:marRight w:val="0"/>
      <w:marTop w:val="0"/>
      <w:marBottom w:val="0"/>
      <w:divBdr>
        <w:top w:val="none" w:sz="0" w:space="0" w:color="auto"/>
        <w:left w:val="none" w:sz="0" w:space="0" w:color="auto"/>
        <w:bottom w:val="none" w:sz="0" w:space="0" w:color="auto"/>
        <w:right w:val="none" w:sz="0" w:space="0" w:color="auto"/>
      </w:divBdr>
      <w:divsChild>
        <w:div w:id="27533983">
          <w:marLeft w:val="0"/>
          <w:marRight w:val="0"/>
          <w:marTop w:val="0"/>
          <w:marBottom w:val="0"/>
          <w:divBdr>
            <w:top w:val="none" w:sz="0" w:space="0" w:color="auto"/>
            <w:left w:val="none" w:sz="0" w:space="0" w:color="auto"/>
            <w:bottom w:val="none" w:sz="0" w:space="0" w:color="auto"/>
            <w:right w:val="none" w:sz="0" w:space="0" w:color="auto"/>
          </w:divBdr>
          <w:divsChild>
            <w:div w:id="630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9216">
      <w:bodyDiv w:val="1"/>
      <w:marLeft w:val="0"/>
      <w:marRight w:val="0"/>
      <w:marTop w:val="0"/>
      <w:marBottom w:val="0"/>
      <w:divBdr>
        <w:top w:val="none" w:sz="0" w:space="0" w:color="auto"/>
        <w:left w:val="none" w:sz="0" w:space="0" w:color="auto"/>
        <w:bottom w:val="none" w:sz="0" w:space="0" w:color="auto"/>
        <w:right w:val="none" w:sz="0" w:space="0" w:color="auto"/>
      </w:divBdr>
      <w:divsChild>
        <w:div w:id="96564662">
          <w:marLeft w:val="0"/>
          <w:marRight w:val="0"/>
          <w:marTop w:val="0"/>
          <w:marBottom w:val="0"/>
          <w:divBdr>
            <w:top w:val="none" w:sz="0" w:space="0" w:color="auto"/>
            <w:left w:val="none" w:sz="0" w:space="0" w:color="auto"/>
            <w:bottom w:val="none" w:sz="0" w:space="0" w:color="auto"/>
            <w:right w:val="none" w:sz="0" w:space="0" w:color="auto"/>
          </w:divBdr>
          <w:divsChild>
            <w:div w:id="198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874982">
      <w:bodyDiv w:val="1"/>
      <w:marLeft w:val="0"/>
      <w:marRight w:val="0"/>
      <w:marTop w:val="0"/>
      <w:marBottom w:val="0"/>
      <w:divBdr>
        <w:top w:val="none" w:sz="0" w:space="0" w:color="auto"/>
        <w:left w:val="none" w:sz="0" w:space="0" w:color="auto"/>
        <w:bottom w:val="none" w:sz="0" w:space="0" w:color="auto"/>
        <w:right w:val="none" w:sz="0" w:space="0" w:color="auto"/>
      </w:divBdr>
    </w:div>
    <w:div w:id="768815912">
      <w:bodyDiv w:val="1"/>
      <w:marLeft w:val="0"/>
      <w:marRight w:val="0"/>
      <w:marTop w:val="0"/>
      <w:marBottom w:val="0"/>
      <w:divBdr>
        <w:top w:val="none" w:sz="0" w:space="0" w:color="auto"/>
        <w:left w:val="none" w:sz="0" w:space="0" w:color="auto"/>
        <w:bottom w:val="none" w:sz="0" w:space="0" w:color="auto"/>
        <w:right w:val="none" w:sz="0" w:space="0" w:color="auto"/>
      </w:divBdr>
    </w:div>
    <w:div w:id="906958283">
      <w:bodyDiv w:val="1"/>
      <w:marLeft w:val="0"/>
      <w:marRight w:val="0"/>
      <w:marTop w:val="0"/>
      <w:marBottom w:val="0"/>
      <w:divBdr>
        <w:top w:val="none" w:sz="0" w:space="0" w:color="auto"/>
        <w:left w:val="none" w:sz="0" w:space="0" w:color="auto"/>
        <w:bottom w:val="none" w:sz="0" w:space="0" w:color="auto"/>
        <w:right w:val="none" w:sz="0" w:space="0" w:color="auto"/>
      </w:divBdr>
    </w:div>
    <w:div w:id="935672393">
      <w:bodyDiv w:val="1"/>
      <w:marLeft w:val="0"/>
      <w:marRight w:val="0"/>
      <w:marTop w:val="0"/>
      <w:marBottom w:val="0"/>
      <w:divBdr>
        <w:top w:val="none" w:sz="0" w:space="0" w:color="auto"/>
        <w:left w:val="none" w:sz="0" w:space="0" w:color="auto"/>
        <w:bottom w:val="none" w:sz="0" w:space="0" w:color="auto"/>
        <w:right w:val="none" w:sz="0" w:space="0" w:color="auto"/>
      </w:divBdr>
    </w:div>
    <w:div w:id="972448466">
      <w:bodyDiv w:val="1"/>
      <w:marLeft w:val="0"/>
      <w:marRight w:val="0"/>
      <w:marTop w:val="0"/>
      <w:marBottom w:val="0"/>
      <w:divBdr>
        <w:top w:val="none" w:sz="0" w:space="0" w:color="auto"/>
        <w:left w:val="none" w:sz="0" w:space="0" w:color="auto"/>
        <w:bottom w:val="none" w:sz="0" w:space="0" w:color="auto"/>
        <w:right w:val="none" w:sz="0" w:space="0" w:color="auto"/>
      </w:divBdr>
    </w:div>
    <w:div w:id="998650999">
      <w:bodyDiv w:val="1"/>
      <w:marLeft w:val="0"/>
      <w:marRight w:val="0"/>
      <w:marTop w:val="0"/>
      <w:marBottom w:val="0"/>
      <w:divBdr>
        <w:top w:val="none" w:sz="0" w:space="0" w:color="auto"/>
        <w:left w:val="none" w:sz="0" w:space="0" w:color="auto"/>
        <w:bottom w:val="none" w:sz="0" w:space="0" w:color="auto"/>
        <w:right w:val="none" w:sz="0" w:space="0" w:color="auto"/>
      </w:divBdr>
      <w:divsChild>
        <w:div w:id="1526139267">
          <w:marLeft w:val="0"/>
          <w:marRight w:val="0"/>
          <w:marTop w:val="0"/>
          <w:marBottom w:val="0"/>
          <w:divBdr>
            <w:top w:val="none" w:sz="0" w:space="0" w:color="auto"/>
            <w:left w:val="none" w:sz="0" w:space="0" w:color="auto"/>
            <w:bottom w:val="none" w:sz="0" w:space="0" w:color="auto"/>
            <w:right w:val="none" w:sz="0" w:space="0" w:color="auto"/>
          </w:divBdr>
          <w:divsChild>
            <w:div w:id="279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820999">
      <w:bodyDiv w:val="1"/>
      <w:marLeft w:val="0"/>
      <w:marRight w:val="0"/>
      <w:marTop w:val="0"/>
      <w:marBottom w:val="0"/>
      <w:divBdr>
        <w:top w:val="none" w:sz="0" w:space="0" w:color="auto"/>
        <w:left w:val="none" w:sz="0" w:space="0" w:color="auto"/>
        <w:bottom w:val="none" w:sz="0" w:space="0" w:color="auto"/>
        <w:right w:val="none" w:sz="0" w:space="0" w:color="auto"/>
      </w:divBdr>
      <w:divsChild>
        <w:div w:id="1022048650">
          <w:marLeft w:val="0"/>
          <w:marRight w:val="0"/>
          <w:marTop w:val="0"/>
          <w:marBottom w:val="0"/>
          <w:divBdr>
            <w:top w:val="none" w:sz="0" w:space="0" w:color="auto"/>
            <w:left w:val="none" w:sz="0" w:space="0" w:color="auto"/>
            <w:bottom w:val="none" w:sz="0" w:space="0" w:color="auto"/>
            <w:right w:val="none" w:sz="0" w:space="0" w:color="auto"/>
          </w:divBdr>
          <w:divsChild>
            <w:div w:id="16439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605">
      <w:bodyDiv w:val="1"/>
      <w:marLeft w:val="0"/>
      <w:marRight w:val="0"/>
      <w:marTop w:val="0"/>
      <w:marBottom w:val="0"/>
      <w:divBdr>
        <w:top w:val="none" w:sz="0" w:space="0" w:color="auto"/>
        <w:left w:val="none" w:sz="0" w:space="0" w:color="auto"/>
        <w:bottom w:val="none" w:sz="0" w:space="0" w:color="auto"/>
        <w:right w:val="none" w:sz="0" w:space="0" w:color="auto"/>
      </w:divBdr>
      <w:divsChild>
        <w:div w:id="832457135">
          <w:marLeft w:val="0"/>
          <w:marRight w:val="0"/>
          <w:marTop w:val="0"/>
          <w:marBottom w:val="0"/>
          <w:divBdr>
            <w:top w:val="none" w:sz="0" w:space="0" w:color="auto"/>
            <w:left w:val="none" w:sz="0" w:space="0" w:color="auto"/>
            <w:bottom w:val="none" w:sz="0" w:space="0" w:color="auto"/>
            <w:right w:val="none" w:sz="0" w:space="0" w:color="auto"/>
          </w:divBdr>
          <w:divsChild>
            <w:div w:id="1707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531">
      <w:bodyDiv w:val="1"/>
      <w:marLeft w:val="0"/>
      <w:marRight w:val="0"/>
      <w:marTop w:val="0"/>
      <w:marBottom w:val="0"/>
      <w:divBdr>
        <w:top w:val="none" w:sz="0" w:space="0" w:color="auto"/>
        <w:left w:val="none" w:sz="0" w:space="0" w:color="auto"/>
        <w:bottom w:val="none" w:sz="0" w:space="0" w:color="auto"/>
        <w:right w:val="none" w:sz="0" w:space="0" w:color="auto"/>
      </w:divBdr>
    </w:div>
    <w:div w:id="1278872299">
      <w:bodyDiv w:val="1"/>
      <w:marLeft w:val="0"/>
      <w:marRight w:val="0"/>
      <w:marTop w:val="0"/>
      <w:marBottom w:val="0"/>
      <w:divBdr>
        <w:top w:val="none" w:sz="0" w:space="0" w:color="auto"/>
        <w:left w:val="none" w:sz="0" w:space="0" w:color="auto"/>
        <w:bottom w:val="none" w:sz="0" w:space="0" w:color="auto"/>
        <w:right w:val="none" w:sz="0" w:space="0" w:color="auto"/>
      </w:divBdr>
    </w:div>
    <w:div w:id="1281109380">
      <w:bodyDiv w:val="1"/>
      <w:marLeft w:val="0"/>
      <w:marRight w:val="0"/>
      <w:marTop w:val="0"/>
      <w:marBottom w:val="0"/>
      <w:divBdr>
        <w:top w:val="none" w:sz="0" w:space="0" w:color="auto"/>
        <w:left w:val="none" w:sz="0" w:space="0" w:color="auto"/>
        <w:bottom w:val="none" w:sz="0" w:space="0" w:color="auto"/>
        <w:right w:val="none" w:sz="0" w:space="0" w:color="auto"/>
      </w:divBdr>
    </w:div>
    <w:div w:id="1302003834">
      <w:bodyDiv w:val="1"/>
      <w:marLeft w:val="0"/>
      <w:marRight w:val="0"/>
      <w:marTop w:val="0"/>
      <w:marBottom w:val="0"/>
      <w:divBdr>
        <w:top w:val="none" w:sz="0" w:space="0" w:color="auto"/>
        <w:left w:val="none" w:sz="0" w:space="0" w:color="auto"/>
        <w:bottom w:val="none" w:sz="0" w:space="0" w:color="auto"/>
        <w:right w:val="none" w:sz="0" w:space="0" w:color="auto"/>
      </w:divBdr>
      <w:divsChild>
        <w:div w:id="2142569871">
          <w:marLeft w:val="0"/>
          <w:marRight w:val="0"/>
          <w:marTop w:val="0"/>
          <w:marBottom w:val="0"/>
          <w:divBdr>
            <w:top w:val="none" w:sz="0" w:space="0" w:color="auto"/>
            <w:left w:val="none" w:sz="0" w:space="0" w:color="auto"/>
            <w:bottom w:val="none" w:sz="0" w:space="0" w:color="auto"/>
            <w:right w:val="none" w:sz="0" w:space="0" w:color="auto"/>
          </w:divBdr>
          <w:divsChild>
            <w:div w:id="11653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047723">
      <w:bodyDiv w:val="1"/>
      <w:marLeft w:val="0"/>
      <w:marRight w:val="0"/>
      <w:marTop w:val="0"/>
      <w:marBottom w:val="0"/>
      <w:divBdr>
        <w:top w:val="none" w:sz="0" w:space="0" w:color="auto"/>
        <w:left w:val="none" w:sz="0" w:space="0" w:color="auto"/>
        <w:bottom w:val="none" w:sz="0" w:space="0" w:color="auto"/>
        <w:right w:val="none" w:sz="0" w:space="0" w:color="auto"/>
      </w:divBdr>
    </w:div>
    <w:div w:id="1422869335">
      <w:bodyDiv w:val="1"/>
      <w:marLeft w:val="0"/>
      <w:marRight w:val="0"/>
      <w:marTop w:val="0"/>
      <w:marBottom w:val="0"/>
      <w:divBdr>
        <w:top w:val="none" w:sz="0" w:space="0" w:color="auto"/>
        <w:left w:val="none" w:sz="0" w:space="0" w:color="auto"/>
        <w:bottom w:val="none" w:sz="0" w:space="0" w:color="auto"/>
        <w:right w:val="none" w:sz="0" w:space="0" w:color="auto"/>
      </w:divBdr>
      <w:divsChild>
        <w:div w:id="680356340">
          <w:marLeft w:val="0"/>
          <w:marRight w:val="0"/>
          <w:marTop w:val="0"/>
          <w:marBottom w:val="0"/>
          <w:divBdr>
            <w:top w:val="none" w:sz="0" w:space="0" w:color="auto"/>
            <w:left w:val="none" w:sz="0" w:space="0" w:color="auto"/>
            <w:bottom w:val="none" w:sz="0" w:space="0" w:color="auto"/>
            <w:right w:val="none" w:sz="0" w:space="0" w:color="auto"/>
          </w:divBdr>
          <w:divsChild>
            <w:div w:id="51573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047186">
      <w:bodyDiv w:val="1"/>
      <w:marLeft w:val="0"/>
      <w:marRight w:val="0"/>
      <w:marTop w:val="0"/>
      <w:marBottom w:val="0"/>
      <w:divBdr>
        <w:top w:val="none" w:sz="0" w:space="0" w:color="auto"/>
        <w:left w:val="none" w:sz="0" w:space="0" w:color="auto"/>
        <w:bottom w:val="none" w:sz="0" w:space="0" w:color="auto"/>
        <w:right w:val="none" w:sz="0" w:space="0" w:color="auto"/>
      </w:divBdr>
    </w:div>
    <w:div w:id="1545829930">
      <w:bodyDiv w:val="1"/>
      <w:marLeft w:val="0"/>
      <w:marRight w:val="0"/>
      <w:marTop w:val="0"/>
      <w:marBottom w:val="0"/>
      <w:divBdr>
        <w:top w:val="none" w:sz="0" w:space="0" w:color="auto"/>
        <w:left w:val="none" w:sz="0" w:space="0" w:color="auto"/>
        <w:bottom w:val="none" w:sz="0" w:space="0" w:color="auto"/>
        <w:right w:val="none" w:sz="0" w:space="0" w:color="auto"/>
      </w:divBdr>
    </w:div>
    <w:div w:id="1573929133">
      <w:bodyDiv w:val="1"/>
      <w:marLeft w:val="0"/>
      <w:marRight w:val="0"/>
      <w:marTop w:val="0"/>
      <w:marBottom w:val="0"/>
      <w:divBdr>
        <w:top w:val="none" w:sz="0" w:space="0" w:color="auto"/>
        <w:left w:val="none" w:sz="0" w:space="0" w:color="auto"/>
        <w:bottom w:val="none" w:sz="0" w:space="0" w:color="auto"/>
        <w:right w:val="none" w:sz="0" w:space="0" w:color="auto"/>
      </w:divBdr>
    </w:div>
    <w:div w:id="1596554993">
      <w:bodyDiv w:val="1"/>
      <w:marLeft w:val="0"/>
      <w:marRight w:val="0"/>
      <w:marTop w:val="0"/>
      <w:marBottom w:val="0"/>
      <w:divBdr>
        <w:top w:val="none" w:sz="0" w:space="0" w:color="auto"/>
        <w:left w:val="none" w:sz="0" w:space="0" w:color="auto"/>
        <w:bottom w:val="none" w:sz="0" w:space="0" w:color="auto"/>
        <w:right w:val="none" w:sz="0" w:space="0" w:color="auto"/>
      </w:divBdr>
      <w:divsChild>
        <w:div w:id="1926839107">
          <w:marLeft w:val="0"/>
          <w:marRight w:val="0"/>
          <w:marTop w:val="0"/>
          <w:marBottom w:val="0"/>
          <w:divBdr>
            <w:top w:val="none" w:sz="0" w:space="0" w:color="auto"/>
            <w:left w:val="none" w:sz="0" w:space="0" w:color="auto"/>
            <w:bottom w:val="none" w:sz="0" w:space="0" w:color="auto"/>
            <w:right w:val="none" w:sz="0" w:space="0" w:color="auto"/>
          </w:divBdr>
          <w:divsChild>
            <w:div w:id="6375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991057">
      <w:bodyDiv w:val="1"/>
      <w:marLeft w:val="0"/>
      <w:marRight w:val="0"/>
      <w:marTop w:val="0"/>
      <w:marBottom w:val="0"/>
      <w:divBdr>
        <w:top w:val="none" w:sz="0" w:space="0" w:color="auto"/>
        <w:left w:val="none" w:sz="0" w:space="0" w:color="auto"/>
        <w:bottom w:val="none" w:sz="0" w:space="0" w:color="auto"/>
        <w:right w:val="none" w:sz="0" w:space="0" w:color="auto"/>
      </w:divBdr>
    </w:div>
    <w:div w:id="1696274705">
      <w:bodyDiv w:val="1"/>
      <w:marLeft w:val="0"/>
      <w:marRight w:val="0"/>
      <w:marTop w:val="0"/>
      <w:marBottom w:val="0"/>
      <w:divBdr>
        <w:top w:val="none" w:sz="0" w:space="0" w:color="auto"/>
        <w:left w:val="none" w:sz="0" w:space="0" w:color="auto"/>
        <w:bottom w:val="none" w:sz="0" w:space="0" w:color="auto"/>
        <w:right w:val="none" w:sz="0" w:space="0" w:color="auto"/>
      </w:divBdr>
      <w:divsChild>
        <w:div w:id="384061197">
          <w:marLeft w:val="0"/>
          <w:marRight w:val="0"/>
          <w:marTop w:val="0"/>
          <w:marBottom w:val="0"/>
          <w:divBdr>
            <w:top w:val="none" w:sz="0" w:space="0" w:color="auto"/>
            <w:left w:val="none" w:sz="0" w:space="0" w:color="auto"/>
            <w:bottom w:val="none" w:sz="0" w:space="0" w:color="auto"/>
            <w:right w:val="none" w:sz="0" w:space="0" w:color="auto"/>
          </w:divBdr>
          <w:divsChild>
            <w:div w:id="135653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118697">
      <w:bodyDiv w:val="1"/>
      <w:marLeft w:val="0"/>
      <w:marRight w:val="0"/>
      <w:marTop w:val="0"/>
      <w:marBottom w:val="0"/>
      <w:divBdr>
        <w:top w:val="none" w:sz="0" w:space="0" w:color="auto"/>
        <w:left w:val="none" w:sz="0" w:space="0" w:color="auto"/>
        <w:bottom w:val="none" w:sz="0" w:space="0" w:color="auto"/>
        <w:right w:val="none" w:sz="0" w:space="0" w:color="auto"/>
      </w:divBdr>
    </w:div>
    <w:div w:id="1794245548">
      <w:bodyDiv w:val="1"/>
      <w:marLeft w:val="0"/>
      <w:marRight w:val="0"/>
      <w:marTop w:val="0"/>
      <w:marBottom w:val="0"/>
      <w:divBdr>
        <w:top w:val="none" w:sz="0" w:space="0" w:color="auto"/>
        <w:left w:val="none" w:sz="0" w:space="0" w:color="auto"/>
        <w:bottom w:val="none" w:sz="0" w:space="0" w:color="auto"/>
        <w:right w:val="none" w:sz="0" w:space="0" w:color="auto"/>
      </w:divBdr>
      <w:divsChild>
        <w:div w:id="1579945545">
          <w:marLeft w:val="0"/>
          <w:marRight w:val="0"/>
          <w:marTop w:val="0"/>
          <w:marBottom w:val="0"/>
          <w:divBdr>
            <w:top w:val="none" w:sz="0" w:space="0" w:color="auto"/>
            <w:left w:val="none" w:sz="0" w:space="0" w:color="auto"/>
            <w:bottom w:val="none" w:sz="0" w:space="0" w:color="auto"/>
            <w:right w:val="none" w:sz="0" w:space="0" w:color="auto"/>
          </w:divBdr>
          <w:divsChild>
            <w:div w:id="564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569845">
      <w:bodyDiv w:val="1"/>
      <w:marLeft w:val="0"/>
      <w:marRight w:val="0"/>
      <w:marTop w:val="0"/>
      <w:marBottom w:val="0"/>
      <w:divBdr>
        <w:top w:val="none" w:sz="0" w:space="0" w:color="auto"/>
        <w:left w:val="none" w:sz="0" w:space="0" w:color="auto"/>
        <w:bottom w:val="none" w:sz="0" w:space="0" w:color="auto"/>
        <w:right w:val="none" w:sz="0" w:space="0" w:color="auto"/>
      </w:divBdr>
    </w:div>
    <w:div w:id="1890531652">
      <w:bodyDiv w:val="1"/>
      <w:marLeft w:val="0"/>
      <w:marRight w:val="0"/>
      <w:marTop w:val="0"/>
      <w:marBottom w:val="0"/>
      <w:divBdr>
        <w:top w:val="none" w:sz="0" w:space="0" w:color="auto"/>
        <w:left w:val="none" w:sz="0" w:space="0" w:color="auto"/>
        <w:bottom w:val="none" w:sz="0" w:space="0" w:color="auto"/>
        <w:right w:val="none" w:sz="0" w:space="0" w:color="auto"/>
      </w:divBdr>
    </w:div>
    <w:div w:id="1944416800">
      <w:bodyDiv w:val="1"/>
      <w:marLeft w:val="0"/>
      <w:marRight w:val="0"/>
      <w:marTop w:val="0"/>
      <w:marBottom w:val="0"/>
      <w:divBdr>
        <w:top w:val="none" w:sz="0" w:space="0" w:color="auto"/>
        <w:left w:val="none" w:sz="0" w:space="0" w:color="auto"/>
        <w:bottom w:val="none" w:sz="0" w:space="0" w:color="auto"/>
        <w:right w:val="none" w:sz="0" w:space="0" w:color="auto"/>
      </w:divBdr>
      <w:divsChild>
        <w:div w:id="498349551">
          <w:marLeft w:val="0"/>
          <w:marRight w:val="0"/>
          <w:marTop w:val="0"/>
          <w:marBottom w:val="0"/>
          <w:divBdr>
            <w:top w:val="none" w:sz="0" w:space="0" w:color="auto"/>
            <w:left w:val="none" w:sz="0" w:space="0" w:color="auto"/>
            <w:bottom w:val="none" w:sz="0" w:space="0" w:color="auto"/>
            <w:right w:val="none" w:sz="0" w:space="0" w:color="auto"/>
          </w:divBdr>
          <w:divsChild>
            <w:div w:id="198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04750">
      <w:bodyDiv w:val="1"/>
      <w:marLeft w:val="0"/>
      <w:marRight w:val="0"/>
      <w:marTop w:val="0"/>
      <w:marBottom w:val="0"/>
      <w:divBdr>
        <w:top w:val="none" w:sz="0" w:space="0" w:color="auto"/>
        <w:left w:val="none" w:sz="0" w:space="0" w:color="auto"/>
        <w:bottom w:val="none" w:sz="0" w:space="0" w:color="auto"/>
        <w:right w:val="none" w:sz="0" w:space="0" w:color="auto"/>
      </w:divBdr>
    </w:div>
    <w:div w:id="1981882502">
      <w:bodyDiv w:val="1"/>
      <w:marLeft w:val="0"/>
      <w:marRight w:val="0"/>
      <w:marTop w:val="0"/>
      <w:marBottom w:val="0"/>
      <w:divBdr>
        <w:top w:val="none" w:sz="0" w:space="0" w:color="auto"/>
        <w:left w:val="none" w:sz="0" w:space="0" w:color="auto"/>
        <w:bottom w:val="none" w:sz="0" w:space="0" w:color="auto"/>
        <w:right w:val="none" w:sz="0" w:space="0" w:color="auto"/>
      </w:divBdr>
    </w:div>
    <w:div w:id="2002151767">
      <w:bodyDiv w:val="1"/>
      <w:marLeft w:val="0"/>
      <w:marRight w:val="0"/>
      <w:marTop w:val="0"/>
      <w:marBottom w:val="0"/>
      <w:divBdr>
        <w:top w:val="none" w:sz="0" w:space="0" w:color="auto"/>
        <w:left w:val="none" w:sz="0" w:space="0" w:color="auto"/>
        <w:bottom w:val="none" w:sz="0" w:space="0" w:color="auto"/>
        <w:right w:val="none" w:sz="0" w:space="0" w:color="auto"/>
      </w:divBdr>
    </w:div>
    <w:div w:id="2005891894">
      <w:bodyDiv w:val="1"/>
      <w:marLeft w:val="0"/>
      <w:marRight w:val="0"/>
      <w:marTop w:val="0"/>
      <w:marBottom w:val="0"/>
      <w:divBdr>
        <w:top w:val="none" w:sz="0" w:space="0" w:color="auto"/>
        <w:left w:val="none" w:sz="0" w:space="0" w:color="auto"/>
        <w:bottom w:val="none" w:sz="0" w:space="0" w:color="auto"/>
        <w:right w:val="none" w:sz="0" w:space="0" w:color="auto"/>
      </w:divBdr>
      <w:divsChild>
        <w:div w:id="1141851537">
          <w:marLeft w:val="0"/>
          <w:marRight w:val="0"/>
          <w:marTop w:val="0"/>
          <w:marBottom w:val="0"/>
          <w:divBdr>
            <w:top w:val="none" w:sz="0" w:space="0" w:color="auto"/>
            <w:left w:val="none" w:sz="0" w:space="0" w:color="auto"/>
            <w:bottom w:val="none" w:sz="0" w:space="0" w:color="auto"/>
            <w:right w:val="none" w:sz="0" w:space="0" w:color="auto"/>
          </w:divBdr>
          <w:divsChild>
            <w:div w:id="64278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2656">
      <w:bodyDiv w:val="1"/>
      <w:marLeft w:val="0"/>
      <w:marRight w:val="0"/>
      <w:marTop w:val="0"/>
      <w:marBottom w:val="0"/>
      <w:divBdr>
        <w:top w:val="none" w:sz="0" w:space="0" w:color="auto"/>
        <w:left w:val="none" w:sz="0" w:space="0" w:color="auto"/>
        <w:bottom w:val="none" w:sz="0" w:space="0" w:color="auto"/>
        <w:right w:val="none" w:sz="0" w:space="0" w:color="auto"/>
      </w:divBdr>
    </w:div>
    <w:div w:id="2074890617">
      <w:bodyDiv w:val="1"/>
      <w:marLeft w:val="0"/>
      <w:marRight w:val="0"/>
      <w:marTop w:val="0"/>
      <w:marBottom w:val="0"/>
      <w:divBdr>
        <w:top w:val="none" w:sz="0" w:space="0" w:color="auto"/>
        <w:left w:val="none" w:sz="0" w:space="0" w:color="auto"/>
        <w:bottom w:val="none" w:sz="0" w:space="0" w:color="auto"/>
        <w:right w:val="none" w:sz="0" w:space="0" w:color="auto"/>
      </w:divBdr>
    </w:div>
    <w:div w:id="2092727517">
      <w:bodyDiv w:val="1"/>
      <w:marLeft w:val="0"/>
      <w:marRight w:val="0"/>
      <w:marTop w:val="0"/>
      <w:marBottom w:val="0"/>
      <w:divBdr>
        <w:top w:val="none" w:sz="0" w:space="0" w:color="auto"/>
        <w:left w:val="none" w:sz="0" w:space="0" w:color="auto"/>
        <w:bottom w:val="none" w:sz="0" w:space="0" w:color="auto"/>
        <w:right w:val="none" w:sz="0" w:space="0" w:color="auto"/>
      </w:divBdr>
    </w:div>
    <w:div w:id="2095203058">
      <w:bodyDiv w:val="1"/>
      <w:marLeft w:val="0"/>
      <w:marRight w:val="0"/>
      <w:marTop w:val="0"/>
      <w:marBottom w:val="0"/>
      <w:divBdr>
        <w:top w:val="none" w:sz="0" w:space="0" w:color="auto"/>
        <w:left w:val="none" w:sz="0" w:space="0" w:color="auto"/>
        <w:bottom w:val="none" w:sz="0" w:space="0" w:color="auto"/>
        <w:right w:val="none" w:sz="0" w:space="0" w:color="auto"/>
      </w:divBdr>
      <w:divsChild>
        <w:div w:id="1638955357">
          <w:marLeft w:val="0"/>
          <w:marRight w:val="0"/>
          <w:marTop w:val="0"/>
          <w:marBottom w:val="0"/>
          <w:divBdr>
            <w:top w:val="none" w:sz="0" w:space="0" w:color="auto"/>
            <w:left w:val="none" w:sz="0" w:space="0" w:color="auto"/>
            <w:bottom w:val="none" w:sz="0" w:space="0" w:color="auto"/>
            <w:right w:val="none" w:sz="0" w:space="0" w:color="auto"/>
          </w:divBdr>
          <w:divsChild>
            <w:div w:id="9523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275332">
      <w:bodyDiv w:val="1"/>
      <w:marLeft w:val="0"/>
      <w:marRight w:val="0"/>
      <w:marTop w:val="0"/>
      <w:marBottom w:val="0"/>
      <w:divBdr>
        <w:top w:val="none" w:sz="0" w:space="0" w:color="auto"/>
        <w:left w:val="none" w:sz="0" w:space="0" w:color="auto"/>
        <w:bottom w:val="none" w:sz="0" w:space="0" w:color="auto"/>
        <w:right w:val="none" w:sz="0" w:space="0" w:color="auto"/>
      </w:divBdr>
      <w:divsChild>
        <w:div w:id="845830023">
          <w:marLeft w:val="0"/>
          <w:marRight w:val="0"/>
          <w:marTop w:val="0"/>
          <w:marBottom w:val="0"/>
          <w:divBdr>
            <w:top w:val="none" w:sz="0" w:space="0" w:color="auto"/>
            <w:left w:val="none" w:sz="0" w:space="0" w:color="auto"/>
            <w:bottom w:val="none" w:sz="0" w:space="0" w:color="auto"/>
            <w:right w:val="none" w:sz="0" w:space="0" w:color="auto"/>
          </w:divBdr>
          <w:divsChild>
            <w:div w:id="12847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15778">
      <w:bodyDiv w:val="1"/>
      <w:marLeft w:val="0"/>
      <w:marRight w:val="0"/>
      <w:marTop w:val="0"/>
      <w:marBottom w:val="0"/>
      <w:divBdr>
        <w:top w:val="none" w:sz="0" w:space="0" w:color="auto"/>
        <w:left w:val="none" w:sz="0" w:space="0" w:color="auto"/>
        <w:bottom w:val="none" w:sz="0" w:space="0" w:color="auto"/>
        <w:right w:val="none" w:sz="0" w:space="0" w:color="auto"/>
      </w:divBdr>
      <w:divsChild>
        <w:div w:id="1138453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30D19-FE79-4A7C-B449-85A3B5C99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108</Pages>
  <Words>43374</Words>
  <Characters>247237</Characters>
  <Application>Microsoft Office Word</Application>
  <DocSecurity>0</DocSecurity>
  <Lines>2060</Lines>
  <Paragraphs>580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Manukyan</dc:creator>
  <cp:keywords/>
  <dc:description/>
  <cp:lastModifiedBy>User</cp:lastModifiedBy>
  <cp:revision>53</cp:revision>
  <cp:lastPrinted>2024-07-01T09:40:00Z</cp:lastPrinted>
  <dcterms:created xsi:type="dcterms:W3CDTF">2025-06-16T11:54:00Z</dcterms:created>
  <dcterms:modified xsi:type="dcterms:W3CDTF">2025-08-13T07:34:00Z</dcterms:modified>
</cp:coreProperties>
</file>