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AE" w:rsidRPr="008B479D" w:rsidRDefault="00347FAE" w:rsidP="00347FAE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8B479D">
        <w:rPr>
          <w:rFonts w:ascii="GHEA Grapalat" w:hAnsi="GHEA Grapalat"/>
          <w:b/>
          <w:bCs/>
          <w:sz w:val="24"/>
          <w:szCs w:val="24"/>
        </w:rPr>
        <w:t>ՏԵՂԵԿԱՆՔ-ՀԻՄՆԱՎՈՐՈՒՄ</w:t>
      </w:r>
    </w:p>
    <w:p w:rsidR="00347FAE" w:rsidRPr="008B479D" w:rsidRDefault="00347FAE" w:rsidP="00347FAE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8B479D">
        <w:rPr>
          <w:rStyle w:val="Strong"/>
          <w:rFonts w:ascii="GHEA Grapalat" w:hAnsi="GHEA Grapalat"/>
          <w:color w:val="000000"/>
          <w:sz w:val="24"/>
          <w:szCs w:val="24"/>
        </w:rPr>
        <w:t>«</w:t>
      </w:r>
      <w:r w:rsidRPr="008B479D">
        <w:rPr>
          <w:rFonts w:ascii="GHEA Grapalat" w:hAnsi="GHEA Grapalat" w:cs="Courier Unicode"/>
          <w:b/>
          <w:bCs/>
          <w:sz w:val="24"/>
          <w:szCs w:val="24"/>
          <w:lang w:val="ru-RU"/>
        </w:rPr>
        <w:t>ՈՐՊԵՍ</w:t>
      </w:r>
      <w:r w:rsidRPr="008B479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b/>
          <w:bCs/>
          <w:sz w:val="24"/>
          <w:szCs w:val="24"/>
          <w:lang w:val="ru-RU"/>
        </w:rPr>
        <w:t>ՆՎԻՐԱ</w:t>
      </w:r>
      <w:r w:rsidRPr="008B479D">
        <w:rPr>
          <w:rFonts w:ascii="GHEA Grapalat" w:hAnsi="GHEA Grapalat" w:cs="Courier Unicode"/>
          <w:b/>
          <w:bCs/>
          <w:sz w:val="24"/>
          <w:szCs w:val="24"/>
        </w:rPr>
        <w:t>ՏՎՈՒԹՅՈՒՆ ԱՆՇԱՐԺ ԳՈՒՅՔ</w:t>
      </w:r>
      <w:r w:rsidRPr="008B479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b/>
          <w:bCs/>
          <w:sz w:val="24"/>
          <w:szCs w:val="24"/>
          <w:lang w:val="ru-RU"/>
        </w:rPr>
        <w:t>ԸՆԴՈՒՆԵԼՈՒ</w:t>
      </w:r>
      <w:r w:rsidRPr="008B479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b/>
          <w:bCs/>
          <w:sz w:val="24"/>
          <w:szCs w:val="24"/>
          <w:lang w:val="ru-RU"/>
        </w:rPr>
        <w:t>ԵՎ</w:t>
      </w:r>
      <w:r w:rsidRPr="008B479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b/>
          <w:bCs/>
          <w:sz w:val="24"/>
          <w:szCs w:val="24"/>
          <w:lang w:val="ru-RU"/>
        </w:rPr>
        <w:t>ԱՄՐԱՑՆԵԼՈՒ</w:t>
      </w:r>
      <w:r w:rsidRPr="008B479D">
        <w:rPr>
          <w:rFonts w:ascii="GHEA Grapalat" w:hAnsi="GHEA Grapalat" w:cs="SylfaenRegular"/>
          <w:b/>
          <w:bCs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b/>
          <w:bCs/>
          <w:sz w:val="24"/>
          <w:szCs w:val="24"/>
          <w:lang w:val="ru-RU"/>
        </w:rPr>
        <w:t>ՄԱՍԻՆ</w:t>
      </w:r>
      <w:proofErr w:type="gramStart"/>
      <w:r w:rsidRPr="008B479D"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 w:rsidRPr="008B479D">
        <w:rPr>
          <w:rFonts w:ascii="GHEA Grapalat" w:hAnsi="GHEA Grapalat"/>
          <w:b/>
          <w:bCs/>
          <w:sz w:val="24"/>
          <w:szCs w:val="24"/>
        </w:rPr>
        <w:t xml:space="preserve">  ՀՀ</w:t>
      </w:r>
      <w:proofErr w:type="gramEnd"/>
      <w:r w:rsidRPr="008B479D">
        <w:rPr>
          <w:rFonts w:ascii="GHEA Grapalat" w:hAnsi="GHEA Grapalat"/>
          <w:b/>
          <w:bCs/>
          <w:sz w:val="24"/>
          <w:szCs w:val="24"/>
        </w:rPr>
        <w:t xml:space="preserve"> ԿԱՌԱՎԱՐՈՒԹՅԱՆ ՈՐՈՇՄԱՆ ՆԱԽԱԳԾԻ ԸՆԴՈՒՆՄԱՆ</w:t>
      </w:r>
    </w:p>
    <w:p w:rsidR="00347FAE" w:rsidRPr="008B479D" w:rsidRDefault="00347FAE" w:rsidP="00347FAE">
      <w:pPr>
        <w:spacing w:after="0" w:line="276" w:lineRule="auto"/>
        <w:jc w:val="center"/>
        <w:rPr>
          <w:rFonts w:ascii="GHEA Grapalat" w:hAnsi="GHEA Grapalat" w:cs="Sylfaen"/>
          <w:bCs/>
        </w:rPr>
      </w:pP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8B479D">
        <w:rPr>
          <w:rFonts w:ascii="GHEA Grapalat" w:hAnsi="GHEA Grapalat"/>
          <w:sz w:val="24"/>
          <w:szCs w:val="24"/>
        </w:rPr>
        <w:tab/>
      </w:r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1.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Իրավական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ակտի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ընդունման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>։</w:t>
      </w: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8B479D">
        <w:rPr>
          <w:rFonts w:ascii="GHEA Grapalat" w:hAnsi="GHEA Grapalat"/>
          <w:sz w:val="24"/>
          <w:szCs w:val="24"/>
        </w:rPr>
        <w:tab/>
      </w:r>
      <w:proofErr w:type="spellStart"/>
      <w:r w:rsidRPr="008B479D">
        <w:rPr>
          <w:rFonts w:ascii="GHEA Grapalat" w:hAnsi="GHEA Grapalat"/>
          <w:sz w:val="24"/>
          <w:szCs w:val="24"/>
        </w:rPr>
        <w:t>Որոշման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նախագծի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B479D">
        <w:rPr>
          <w:rFonts w:ascii="GHEA Grapalat" w:hAnsi="GHEA Grapalat"/>
          <w:sz w:val="24"/>
          <w:szCs w:val="24"/>
        </w:rPr>
        <w:t>Կոտայքի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մարզի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Նոր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Հաճըն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sz w:val="24"/>
          <w:szCs w:val="24"/>
          <w:lang w:val="ru-RU"/>
        </w:rPr>
        <w:t>համայնքի</w:t>
      </w:r>
      <w:r w:rsidRPr="008B479D">
        <w:rPr>
          <w:rFonts w:ascii="GHEA Grapalat" w:hAnsi="GHEA Grapalat" w:cs="SylfaenRegular"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sz w:val="24"/>
          <w:szCs w:val="24"/>
          <w:lang w:val="ru-RU"/>
        </w:rPr>
        <w:t>ավագանու</w:t>
      </w:r>
      <w:r w:rsidRPr="008B479D">
        <w:rPr>
          <w:rFonts w:ascii="GHEA Grapalat" w:hAnsi="GHEA Grapalat" w:cs="SylfaenRegular"/>
          <w:sz w:val="24"/>
          <w:szCs w:val="24"/>
        </w:rPr>
        <w:t xml:space="preserve"> 2025 </w:t>
      </w:r>
      <w:r w:rsidRPr="008B479D">
        <w:rPr>
          <w:rFonts w:ascii="GHEA Grapalat" w:hAnsi="GHEA Grapalat" w:cs="Courier Unicode"/>
          <w:sz w:val="24"/>
          <w:szCs w:val="24"/>
          <w:lang w:val="ru-RU"/>
        </w:rPr>
        <w:t>թվականի</w:t>
      </w:r>
      <w:r w:rsidRPr="008B479D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մարտի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28</w:t>
      </w:r>
      <w:r w:rsidRPr="008B479D">
        <w:rPr>
          <w:rFonts w:ascii="GHEA Grapalat" w:hAnsi="GHEA Grapalat" w:cs="SylfaenRegular"/>
          <w:sz w:val="24"/>
          <w:szCs w:val="24"/>
        </w:rPr>
        <w:t>-</w:t>
      </w:r>
      <w:r w:rsidRPr="008B479D">
        <w:rPr>
          <w:rFonts w:ascii="GHEA Grapalat" w:hAnsi="GHEA Grapalat" w:cs="Courier Unicode"/>
          <w:sz w:val="24"/>
          <w:szCs w:val="24"/>
          <w:lang w:val="ru-RU"/>
        </w:rPr>
        <w:t>ի</w:t>
      </w:r>
      <w:r w:rsidRPr="008B479D">
        <w:rPr>
          <w:rFonts w:ascii="GHEA Grapalat" w:hAnsi="GHEA Grapalat" w:cs="SylfaenRegular"/>
          <w:sz w:val="24"/>
          <w:szCs w:val="24"/>
        </w:rPr>
        <w:t xml:space="preserve"> N39</w:t>
      </w:r>
      <w:r>
        <w:rPr>
          <w:rFonts w:ascii="GHEA Grapalat" w:hAnsi="GHEA Grapalat" w:cs="SylfaenRegular"/>
          <w:sz w:val="24"/>
          <w:szCs w:val="24"/>
        </w:rPr>
        <w:t>-Ա</w:t>
      </w:r>
      <w:r w:rsidRPr="008B479D">
        <w:rPr>
          <w:rFonts w:ascii="GHEA Grapalat" w:hAnsi="GHEA Grapalat" w:cs="SylfaenRegular"/>
          <w:sz w:val="24"/>
          <w:szCs w:val="24"/>
        </w:rPr>
        <w:t xml:space="preserve"> և N40</w:t>
      </w:r>
      <w:r>
        <w:rPr>
          <w:rFonts w:ascii="GHEA Grapalat" w:hAnsi="GHEA Grapalat" w:cs="SylfaenRegular"/>
          <w:sz w:val="24"/>
          <w:szCs w:val="24"/>
        </w:rPr>
        <w:t>-Ա</w:t>
      </w:r>
      <w:r w:rsidRPr="008B479D">
        <w:rPr>
          <w:rFonts w:ascii="GHEA Grapalat" w:hAnsi="GHEA Grapalat" w:cs="SylfaenRegular"/>
          <w:sz w:val="24"/>
          <w:szCs w:val="24"/>
        </w:rPr>
        <w:t xml:space="preserve"> </w:t>
      </w:r>
      <w:r w:rsidRPr="008B479D">
        <w:rPr>
          <w:rFonts w:ascii="GHEA Grapalat" w:hAnsi="GHEA Grapalat" w:cs="Courier Unicode"/>
          <w:sz w:val="24"/>
          <w:szCs w:val="24"/>
          <w:lang w:val="ru-RU"/>
        </w:rPr>
        <w:t>որոշում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ներով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Հայաստանի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Հանրապետությանը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որպես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նվիրատվություն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տրամադրվող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անշարժ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գույքը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(2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միավոր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 w:cs="Courier Unicode"/>
          <w:sz w:val="24"/>
          <w:szCs w:val="24"/>
        </w:rPr>
        <w:t>հողամասեր</w:t>
      </w:r>
      <w:proofErr w:type="spellEnd"/>
      <w:r w:rsidRPr="008B479D">
        <w:rPr>
          <w:rFonts w:ascii="GHEA Grapalat" w:hAnsi="GHEA Grapalat" w:cs="Courier Unicode"/>
          <w:sz w:val="24"/>
          <w:szCs w:val="24"/>
        </w:rPr>
        <w:t xml:space="preserve">) </w:t>
      </w:r>
      <w:proofErr w:type="spellStart"/>
      <w:r w:rsidRPr="008B479D">
        <w:rPr>
          <w:rFonts w:ascii="GHEA Grapalat" w:hAnsi="GHEA Grapalat"/>
          <w:sz w:val="24"/>
          <w:szCs w:val="24"/>
        </w:rPr>
        <w:t>որպես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ընդունելու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ՀՀ </w:t>
      </w:r>
      <w:proofErr w:type="spellStart"/>
      <w:r w:rsidRPr="008B479D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նախարարությանն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ամրացնելու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8B479D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8B479D">
        <w:rPr>
          <w:rFonts w:ascii="GHEA Grapalat" w:hAnsi="GHEA Grapalat"/>
          <w:sz w:val="24"/>
          <w:szCs w:val="24"/>
        </w:rPr>
        <w:tab/>
        <w:t>2</w:t>
      </w:r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Ընթացիկ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իրավիճակը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խնդիրները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>։</w:t>
      </w:r>
    </w:p>
    <w:p w:rsidR="00347FAE" w:rsidRDefault="00347FAE" w:rsidP="00347FAE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8B479D">
        <w:rPr>
          <w:rFonts w:ascii="GHEA Grapalat" w:hAnsi="GHEA Grapalat"/>
          <w:sz w:val="24"/>
          <w:szCs w:val="24"/>
        </w:rPr>
        <w:tab/>
      </w:r>
      <w:r w:rsidRPr="008B479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Կոտայքի մարզի Նոր Հաճըն համայնքի Նոր Գեղի գյուղում ՀՀ պաշտպանության նախարարության կարիքների համար պոմպակայան շահագործելու նպատակով առաջացել է 0,00683 հա հողամասի անհրաժեշտություն: Քանի որ քննարկվող՝ 07-048-0452-0010 կադաստրային ծածկագրով հողամասը հանդիսանում է համայնքային սեփականություն,</w:t>
      </w:r>
      <w:r w:rsidRPr="0009533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B479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առաջացել է նշված հողամասը ՀՀ պաշտպանության նախարարությանն ամրացնելու անհրաժեշտություն, որն էլ կարող է կարգավորվել տվյալ հողամասը Հայաստանի Հանրապետությանը որպես նվիրատվություն տրամադրելու և ՀՀ պաշտպանության նախարարությանն ամրացնելու միջոցով: Այդ առնչությամբ համայնքի ավագանին արդեն իսկ կայացրել է համապատասխան որոշում:</w:t>
      </w:r>
    </w:p>
    <w:p w:rsidR="00347FAE" w:rsidRPr="00DA7139" w:rsidRDefault="00347FAE" w:rsidP="00347FAE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</w:rPr>
        <w:tab/>
      </w:r>
      <w:r w:rsidRPr="008B479D">
        <w:rPr>
          <w:rFonts w:ascii="GHEA Grapalat" w:hAnsi="GHEA Grapalat"/>
          <w:color w:val="000000"/>
          <w:sz w:val="24"/>
          <w:szCs w:val="24"/>
        </w:rPr>
        <w:t xml:space="preserve">ՀՀ </w:t>
      </w:r>
      <w:proofErr w:type="spellStart"/>
      <w:r w:rsidRPr="008B479D">
        <w:rPr>
          <w:rFonts w:ascii="GHEA Grapalat" w:hAnsi="GHEA Grapalat"/>
          <w:color w:val="000000"/>
          <w:sz w:val="24"/>
          <w:szCs w:val="24"/>
        </w:rPr>
        <w:t>պաշտպանության</w:t>
      </w:r>
      <w:proofErr w:type="spellEnd"/>
      <w:r w:rsidRPr="008B479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color w:val="000000"/>
          <w:sz w:val="24"/>
          <w:szCs w:val="24"/>
        </w:rPr>
        <w:t>նախարարությանն</w:t>
      </w:r>
      <w:proofErr w:type="spellEnd"/>
      <w:r w:rsidRPr="008B479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color w:val="000000"/>
          <w:sz w:val="24"/>
          <w:szCs w:val="24"/>
        </w:rPr>
        <w:t>ամրացված</w:t>
      </w:r>
      <w:proofErr w:type="spellEnd"/>
      <w:r w:rsidRPr="008B479D">
        <w:rPr>
          <w:rFonts w:ascii="GHEA Grapalat" w:hAnsi="GHEA Grapalat"/>
          <w:color w:val="000000"/>
          <w:sz w:val="24"/>
          <w:szCs w:val="24"/>
        </w:rPr>
        <w:t xml:space="preserve">՝ </w:t>
      </w:r>
      <w:r w:rsidRPr="008B479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Կոտայքի մարզի Նոր Արտամետ գյուղի 5-րդ փողոցի N16 հասցեի 07-047-0203-0001 կադաստրային ծածկագրով 125,83581 հողամասում («Արզնի» օդանավակայանի տարածք) առկա է 07-047-0547-0001 կադաստրային ծածկագրով համայնքային սեփականության գյուղատնտեսական</w:t>
      </w:r>
      <w:bookmarkStart w:id="0" w:name="_GoBack"/>
      <w:bookmarkEnd w:id="0"/>
      <w:r w:rsidRPr="008B479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նշանակության 0,603482 հա մակերեսով ճանապարհ, որը համաձայն չափագրողի եզրակացության, իրականում գոյություն չունի: Անշարժ գույքի ամբողջականությունն </w:t>
      </w:r>
      <w:r w:rsidRPr="00DA713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ապահովելու նպատակով այս դեպքում նույնպես առաջացել է նշված հողամասը ՀՀ պաշտպանության նախարարությանն ամրացնելու անհրաժեշտություն, որն էլ կարող է կարգավորվել տվյալ հողամասը Հայաստանի Հանրապետությանը որպես նվիրատվություն տրամադրելու և ՀՀ պաշտպանության նախարարությանն ամրացնելու միջոցով: Այդ առնչությամբ նույնպես համայնքի ավագանին կայացրել է համապատասխան որոշում: Ն</w:t>
      </w:r>
      <w:r w:rsidRPr="00DA7139">
        <w:rPr>
          <w:rFonts w:ascii="GHEA Grapalat" w:hAnsi="GHEA Grapalat" w:cs="SylfaenRegular"/>
          <w:sz w:val="24"/>
          <w:szCs w:val="24"/>
          <w:lang w:val="hy-AM"/>
        </w:rPr>
        <w:t xml:space="preserve">շված գույքերի շահագործման ծախսերը կիրականացվեն </w:t>
      </w:r>
      <w:r w:rsidRPr="00DA713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ՀՀ պաշտպանության ն</w:t>
      </w:r>
      <w:r w:rsidRPr="00DA7139">
        <w:rPr>
          <w:rFonts w:ascii="GHEA Grapalat" w:hAnsi="GHEA Grapalat" w:cs="SylfaenRegular"/>
          <w:sz w:val="24"/>
          <w:szCs w:val="24"/>
          <w:lang w:val="hy-AM"/>
        </w:rPr>
        <w:t>ախարարությանը 2025 թվականի պետական բյուջեով հատկացված ընդհանուր միջոցների հաշվին</w:t>
      </w:r>
      <w:r w:rsidRPr="00DA7139">
        <w:rPr>
          <w:rFonts w:ascii="GHEA Grapalat" w:hAnsi="GHEA Grapalat" w:cs="SylfaenRegular"/>
          <w:sz w:val="24"/>
          <w:szCs w:val="24"/>
        </w:rPr>
        <w:t>:</w:t>
      </w:r>
    </w:p>
    <w:p w:rsidR="00347FAE" w:rsidRPr="00DA7139" w:rsidRDefault="00347FAE" w:rsidP="00347FAE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DA7139">
        <w:rPr>
          <w:rFonts w:ascii="GHEA Grapalat" w:hAnsi="GHEA Grapalat"/>
          <w:sz w:val="24"/>
          <w:szCs w:val="24"/>
        </w:rPr>
        <w:tab/>
      </w:r>
      <w:r w:rsidRPr="00DA7139">
        <w:rPr>
          <w:rFonts w:ascii="GHEA Grapalat" w:hAnsi="GHEA Grapalat"/>
          <w:b/>
          <w:sz w:val="24"/>
          <w:szCs w:val="24"/>
          <w:u w:val="single"/>
        </w:rPr>
        <w:t xml:space="preserve">3. </w:t>
      </w:r>
      <w:proofErr w:type="spellStart"/>
      <w:r w:rsidRPr="00DA7139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DA713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DA7139">
        <w:rPr>
          <w:rFonts w:ascii="GHEA Grapalat" w:hAnsi="GHEA Grapalat"/>
          <w:b/>
          <w:sz w:val="24"/>
          <w:szCs w:val="24"/>
          <w:u w:val="single"/>
        </w:rPr>
        <w:t>նպատակը</w:t>
      </w:r>
      <w:proofErr w:type="spellEnd"/>
      <w:r w:rsidRPr="00DA7139"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 w:rsidRPr="00DA7139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  <w:r w:rsidRPr="00DA7139">
        <w:rPr>
          <w:rFonts w:ascii="GHEA Grapalat" w:hAnsi="GHEA Grapalat"/>
          <w:b/>
          <w:sz w:val="24"/>
          <w:szCs w:val="24"/>
          <w:u w:val="single"/>
        </w:rPr>
        <w:t>։</w:t>
      </w: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8B479D">
        <w:rPr>
          <w:rFonts w:ascii="GHEA Grapalat" w:hAnsi="GHEA Grapalat"/>
          <w:sz w:val="24"/>
          <w:szCs w:val="24"/>
        </w:rPr>
        <w:tab/>
      </w:r>
      <w:proofErr w:type="spellStart"/>
      <w:r w:rsidRPr="008B479D">
        <w:rPr>
          <w:rFonts w:ascii="GHEA Grapalat" w:hAnsi="GHEA Grapalat"/>
          <w:sz w:val="24"/>
          <w:szCs w:val="24"/>
        </w:rPr>
        <w:t>Որոշման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նախագծի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համաձայն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B479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Հանրապետությանը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նվիրվող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գույքն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ընդունվում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B479D">
        <w:rPr>
          <w:rFonts w:ascii="GHEA Grapalat" w:hAnsi="GHEA Grapalat"/>
          <w:sz w:val="24"/>
          <w:szCs w:val="24"/>
        </w:rPr>
        <w:t>որպես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B479D">
        <w:rPr>
          <w:rFonts w:ascii="GHEA Grapalat" w:hAnsi="GHEA Grapalat"/>
          <w:sz w:val="24"/>
          <w:szCs w:val="24"/>
        </w:rPr>
        <w:t>ամրացվում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B479D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8B479D">
        <w:rPr>
          <w:rFonts w:ascii="GHEA Grapalat" w:hAnsi="GHEA Grapalat"/>
          <w:sz w:val="24"/>
          <w:szCs w:val="24"/>
        </w:rPr>
        <w:t>:</w:t>
      </w: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8B479D">
        <w:rPr>
          <w:rFonts w:ascii="GHEA Grapalat" w:hAnsi="GHEA Grapalat"/>
          <w:sz w:val="24"/>
          <w:szCs w:val="24"/>
        </w:rPr>
        <w:lastRenderedPageBreak/>
        <w:tab/>
      </w:r>
      <w:r w:rsidRPr="0045079D">
        <w:rPr>
          <w:rFonts w:ascii="GHEA Grapalat" w:hAnsi="GHEA Grapalat"/>
          <w:b/>
          <w:sz w:val="24"/>
          <w:szCs w:val="24"/>
        </w:rPr>
        <w:t>4</w:t>
      </w:r>
      <w:r w:rsidRPr="0045079D"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Լրացուցիչ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ֆինանսական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միջոցների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պետական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բյուջեի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եկամուտներում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և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ծախսերում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սպասվելիք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փոփոխություններ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։</w:t>
      </w: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8B479D">
        <w:rPr>
          <w:rFonts w:ascii="GHEA Grapalat" w:hAnsi="GHEA Grapalat"/>
          <w:sz w:val="24"/>
          <w:szCs w:val="24"/>
        </w:rPr>
        <w:tab/>
      </w:r>
      <w:proofErr w:type="spellStart"/>
      <w:proofErr w:type="gramStart"/>
      <w:r w:rsidRPr="008B479D">
        <w:rPr>
          <w:rFonts w:ascii="GHEA Grapalat" w:hAnsi="GHEA Grapalat"/>
          <w:sz w:val="24"/>
          <w:szCs w:val="24"/>
        </w:rPr>
        <w:t>Ոորոշման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նախագծի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2025թ.</w:t>
      </w:r>
      <w:proofErr w:type="gram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8B479D">
        <w:rPr>
          <w:rFonts w:ascii="GHEA Grapalat" w:hAnsi="GHEA Grapalat"/>
          <w:sz w:val="24"/>
          <w:szCs w:val="24"/>
        </w:rPr>
        <w:t>պետական</w:t>
      </w:r>
      <w:proofErr w:type="spellEnd"/>
      <w:proofErr w:type="gram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բյուջեում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լրացուցիչ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միջոցների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անհրաժեշտության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B479D">
        <w:rPr>
          <w:rFonts w:ascii="GHEA Grapalat" w:hAnsi="GHEA Grapalat"/>
          <w:sz w:val="24"/>
          <w:szCs w:val="24"/>
        </w:rPr>
        <w:t>պետական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բյուջեի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ու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ծախսերում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չի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հանգեցնում</w:t>
      </w:r>
      <w:proofErr w:type="spellEnd"/>
      <w:r w:rsidRPr="008B479D">
        <w:rPr>
          <w:rFonts w:ascii="GHEA Grapalat" w:hAnsi="GHEA Grapalat"/>
          <w:sz w:val="24"/>
          <w:szCs w:val="24"/>
        </w:rPr>
        <w:t>:</w:t>
      </w: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8B479D">
        <w:rPr>
          <w:rFonts w:ascii="GHEA Grapalat" w:hAnsi="GHEA Grapalat"/>
          <w:b/>
          <w:sz w:val="24"/>
          <w:szCs w:val="24"/>
        </w:rPr>
        <w:tab/>
      </w:r>
      <w:r w:rsidRPr="00DB7B72">
        <w:rPr>
          <w:rFonts w:ascii="GHEA Grapalat" w:hAnsi="GHEA Grapalat"/>
          <w:b/>
          <w:sz w:val="24"/>
          <w:szCs w:val="24"/>
        </w:rPr>
        <w:t>5</w:t>
      </w:r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Կապը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ռազմավարական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փաստաթղթերի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հետ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. </w:t>
      </w:r>
      <w:proofErr w:type="spellStart"/>
      <w:proofErr w:type="gramStart"/>
      <w:r w:rsidRPr="008B479D">
        <w:rPr>
          <w:rFonts w:ascii="GHEA Grapalat" w:hAnsi="GHEA Grapalat"/>
          <w:b/>
          <w:sz w:val="24"/>
          <w:szCs w:val="24"/>
          <w:u w:val="single"/>
        </w:rPr>
        <w:t>Հայաստանի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վերափոխման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ռազմավարություն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2050,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Կառավարության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2021-2026թթ.</w:t>
      </w:r>
      <w:proofErr w:type="gram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Pr="008B479D">
        <w:rPr>
          <w:rFonts w:ascii="GHEA Grapalat" w:hAnsi="GHEA Grapalat"/>
          <w:b/>
          <w:sz w:val="24"/>
          <w:szCs w:val="24"/>
          <w:u w:val="single"/>
        </w:rPr>
        <w:t>ծրագիր</w:t>
      </w:r>
      <w:proofErr w:type="spellEnd"/>
      <w:proofErr w:type="gram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,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ոլորտային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և /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կամ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/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այլ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B479D">
        <w:rPr>
          <w:rFonts w:ascii="GHEA Grapalat" w:hAnsi="GHEA Grapalat"/>
          <w:b/>
          <w:sz w:val="24"/>
          <w:szCs w:val="24"/>
          <w:u w:val="single"/>
        </w:rPr>
        <w:t>ռազմավարություններ</w:t>
      </w:r>
      <w:proofErr w:type="spellEnd"/>
      <w:r w:rsidRPr="008B479D">
        <w:rPr>
          <w:rFonts w:ascii="GHEA Grapalat" w:hAnsi="GHEA Grapalat"/>
          <w:b/>
          <w:sz w:val="24"/>
          <w:szCs w:val="24"/>
          <w:u w:val="single"/>
        </w:rPr>
        <w:t xml:space="preserve"> </w:t>
      </w:r>
    </w:p>
    <w:p w:rsidR="00347FAE" w:rsidRPr="008B479D" w:rsidRDefault="00347FAE" w:rsidP="00347FAE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8B479D">
        <w:rPr>
          <w:rFonts w:ascii="GHEA Grapalat" w:hAnsi="GHEA Grapalat"/>
          <w:sz w:val="24"/>
          <w:szCs w:val="24"/>
        </w:rPr>
        <w:tab/>
      </w:r>
      <w:proofErr w:type="spellStart"/>
      <w:proofErr w:type="gramStart"/>
      <w:r w:rsidRPr="008B479D">
        <w:rPr>
          <w:rFonts w:ascii="GHEA Grapalat" w:hAnsi="GHEA Grapalat"/>
          <w:sz w:val="24"/>
          <w:szCs w:val="24"/>
        </w:rPr>
        <w:t>Որոշման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նախագիծը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կապված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B479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2021-2026թթ.</w:t>
      </w:r>
      <w:proofErr w:type="gram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8B479D">
        <w:rPr>
          <w:rFonts w:ascii="GHEA Grapalat" w:hAnsi="GHEA Grapalat"/>
          <w:sz w:val="24"/>
          <w:szCs w:val="24"/>
        </w:rPr>
        <w:t>ծրագրի</w:t>
      </w:r>
      <w:proofErr w:type="spellEnd"/>
      <w:proofErr w:type="gramEnd"/>
      <w:r w:rsidRPr="008B479D">
        <w:rPr>
          <w:rFonts w:ascii="GHEA Grapalat" w:hAnsi="GHEA Grapalat"/>
          <w:sz w:val="24"/>
          <w:szCs w:val="24"/>
        </w:rPr>
        <w:t xml:space="preserve"> «1.3 </w:t>
      </w:r>
      <w:proofErr w:type="spellStart"/>
      <w:r w:rsidRPr="008B479D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ոլորտ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8B479D">
        <w:rPr>
          <w:rFonts w:ascii="GHEA Grapalat" w:hAnsi="GHEA Grapalat"/>
          <w:sz w:val="24"/>
          <w:szCs w:val="24"/>
        </w:rPr>
        <w:t>Զինված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ուժերի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բարեփոխումներ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8B479D">
        <w:rPr>
          <w:rFonts w:ascii="GHEA Grapalat" w:hAnsi="GHEA Grapalat"/>
          <w:sz w:val="24"/>
          <w:szCs w:val="24"/>
        </w:rPr>
        <w:t>բաժնի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8B479D">
        <w:rPr>
          <w:rFonts w:ascii="GHEA Grapalat" w:hAnsi="GHEA Grapalat"/>
          <w:sz w:val="24"/>
          <w:szCs w:val="24"/>
        </w:rPr>
        <w:t>պարբերության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3-րդ </w:t>
      </w:r>
      <w:proofErr w:type="spellStart"/>
      <w:r w:rsidRPr="008B479D">
        <w:rPr>
          <w:rFonts w:ascii="GHEA Grapalat" w:hAnsi="GHEA Grapalat"/>
          <w:sz w:val="24"/>
          <w:szCs w:val="24"/>
        </w:rPr>
        <w:t>կետի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ապահովման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հետ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, ի </w:t>
      </w:r>
      <w:proofErr w:type="spellStart"/>
      <w:r w:rsidRPr="008B479D">
        <w:rPr>
          <w:rFonts w:ascii="GHEA Grapalat" w:hAnsi="GHEA Grapalat"/>
          <w:sz w:val="24"/>
          <w:szCs w:val="24"/>
        </w:rPr>
        <w:t>դեմս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B479D">
        <w:rPr>
          <w:rFonts w:ascii="GHEA Grapalat" w:hAnsi="GHEA Grapalat"/>
          <w:sz w:val="24"/>
          <w:szCs w:val="24"/>
        </w:rPr>
        <w:t>կառուցել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ապագայի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բանակ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B479D">
        <w:rPr>
          <w:rFonts w:ascii="GHEA Grapalat" w:hAnsi="GHEA Grapalat"/>
          <w:sz w:val="24"/>
          <w:szCs w:val="24"/>
        </w:rPr>
        <w:t>իր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սպառազինությամբ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B479D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B479D">
        <w:rPr>
          <w:rFonts w:ascii="GHEA Grapalat" w:hAnsi="GHEA Grapalat"/>
          <w:sz w:val="24"/>
          <w:szCs w:val="24"/>
        </w:rPr>
        <w:t>ղեկավարման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միասնական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ավտոմատացված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համակարգով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B479D">
        <w:rPr>
          <w:rFonts w:ascii="GHEA Grapalat" w:hAnsi="GHEA Grapalat"/>
          <w:sz w:val="24"/>
          <w:szCs w:val="24"/>
        </w:rPr>
        <w:t>կազմկառուցվածքով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B479D">
        <w:rPr>
          <w:rFonts w:ascii="GHEA Grapalat" w:hAnsi="GHEA Grapalat"/>
          <w:sz w:val="24"/>
          <w:szCs w:val="24"/>
        </w:rPr>
        <w:t>պատերազմավարական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եղանակներով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B479D">
        <w:rPr>
          <w:rFonts w:ascii="GHEA Grapalat" w:hAnsi="GHEA Grapalat"/>
          <w:sz w:val="24"/>
          <w:szCs w:val="24"/>
        </w:rPr>
        <w:t>Զինված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ուժերի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B479D">
        <w:rPr>
          <w:rFonts w:ascii="GHEA Grapalat" w:hAnsi="GHEA Grapalat"/>
          <w:sz w:val="24"/>
          <w:szCs w:val="24"/>
        </w:rPr>
        <w:t>հաստիքային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կառուցվածքի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բարելավման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միջոցով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հասնելու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բարձրացման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B479D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մեծ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շարժունակությամբ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օժտված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մարտական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կազմավորումների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ձևավորման</w:t>
      </w:r>
      <w:proofErr w:type="spellEnd"/>
      <w:r w:rsidRPr="008B47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79D">
        <w:rPr>
          <w:rFonts w:ascii="GHEA Grapalat" w:hAnsi="GHEA Grapalat"/>
          <w:sz w:val="24"/>
          <w:szCs w:val="24"/>
        </w:rPr>
        <w:t>կատարման</w:t>
      </w:r>
      <w:proofErr w:type="spellEnd"/>
      <w:r w:rsidRPr="008B479D">
        <w:rPr>
          <w:rFonts w:ascii="GHEA Grapalat" w:hAnsi="GHEA Grapalat"/>
          <w:sz w:val="24"/>
          <w:szCs w:val="24"/>
        </w:rPr>
        <w:t>:</w:t>
      </w:r>
    </w:p>
    <w:p w:rsidR="00F64D97" w:rsidRDefault="00F64D97"/>
    <w:sectPr w:rsidR="00F64D97" w:rsidSect="00FA7EE3">
      <w:pgSz w:w="12240" w:h="15840"/>
      <w:pgMar w:top="964" w:right="900" w:bottom="709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Unicode">
    <w:panose1 w:val="02070300020205020404"/>
    <w:charset w:val="CC"/>
    <w:family w:val="roman"/>
    <w:pitch w:val="variable"/>
    <w:sig w:usb0="00000287" w:usb1="00000000" w:usb2="00000000" w:usb3="00000000" w:csb0="0000009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7FAE"/>
    <w:rsid w:val="001407A6"/>
    <w:rsid w:val="00347FAE"/>
    <w:rsid w:val="00F64D97"/>
    <w:rsid w:val="00FA7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FA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7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347F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2025-06-12T08:20:00Z</cp:lastPrinted>
  <dcterms:created xsi:type="dcterms:W3CDTF">2025-06-12T08:16:00Z</dcterms:created>
  <dcterms:modified xsi:type="dcterms:W3CDTF">2025-06-12T08:27:00Z</dcterms:modified>
</cp:coreProperties>
</file>