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E0D1B" w14:textId="77777777" w:rsidR="005B5602" w:rsidRPr="005B5602" w:rsidRDefault="0049249E" w:rsidP="00687EE9">
      <w:pPr>
        <w:shd w:val="clear" w:color="auto" w:fill="FFFFFF"/>
        <w:spacing w:line="276" w:lineRule="auto"/>
        <w:ind w:firstLine="375"/>
        <w:jc w:val="center"/>
        <w:rPr>
          <w:rFonts w:ascii="GHEA Grapalat" w:hAnsi="GHEA Grapalat"/>
          <w:b/>
          <w:bCs/>
          <w:color w:val="000000"/>
          <w:sz w:val="24"/>
          <w:szCs w:val="24"/>
          <w:lang w:val="hy-AM"/>
        </w:rPr>
      </w:pPr>
      <w:r w:rsidRPr="005B5602">
        <w:rPr>
          <w:rFonts w:ascii="GHEA Grapalat" w:hAnsi="GHEA Grapalat"/>
          <w:b/>
          <w:bCs/>
          <w:color w:val="000000"/>
          <w:sz w:val="24"/>
          <w:szCs w:val="24"/>
          <w:lang w:val="hy-AM"/>
        </w:rPr>
        <w:t>ԱՄՓՈՓԱԹԵՐԹ</w:t>
      </w:r>
    </w:p>
    <w:p w14:paraId="76EBF496" w14:textId="02885926" w:rsidR="008B5EBF" w:rsidRPr="002B6422" w:rsidRDefault="002B6422" w:rsidP="00687EE9">
      <w:pPr>
        <w:pStyle w:val="NormalWeb"/>
        <w:shd w:val="clear" w:color="auto" w:fill="FFFFFF"/>
        <w:spacing w:before="0" w:beforeAutospacing="0" w:after="0" w:afterAutospacing="0" w:line="276" w:lineRule="auto"/>
        <w:jc w:val="center"/>
        <w:rPr>
          <w:rFonts w:ascii="GHEA Grapalat" w:hAnsi="GHEA Grapalat"/>
          <w:b/>
          <w:bCs/>
          <w:color w:val="000000"/>
          <w:lang w:val="hy-AM"/>
        </w:rPr>
      </w:pPr>
      <w:r w:rsidRPr="002B6422">
        <w:rPr>
          <w:rFonts w:ascii="GHEA Grapalat" w:hAnsi="GHEA Grapalat"/>
          <w:b/>
          <w:bCs/>
          <w:color w:val="000000"/>
          <w:lang w:val="hy-AM"/>
        </w:rPr>
        <w:t>«2025 ԹՎԱԿԱՆԻ ԼՈԼԻԿԻ ՄԹԵՐՈՒՄՆԵՐԻ ԳՈՐԾԸՆԹԱՑԻ ԿԱԶՄԱԿԵՐՊՄԱՆ ՄԻՋՈՑԱՌՈՒՄԸ ՀԱՍՏԱՏԵԼՈՒ ՄԱՍԻՆ» ԿԱՌԱՎԱՐՈՒԹՅԱՆ ՈՐՈՇՄԱՆ ՆԱԽԱԳԾԻ</w:t>
      </w:r>
    </w:p>
    <w:p w14:paraId="7FB23364" w14:textId="77777777" w:rsidR="002B6422" w:rsidRDefault="002B6422" w:rsidP="00687EE9">
      <w:pPr>
        <w:pStyle w:val="NormalWeb"/>
        <w:shd w:val="clear" w:color="auto" w:fill="FFFFFF"/>
        <w:spacing w:before="0" w:beforeAutospacing="0" w:after="0" w:afterAutospacing="0" w:line="276" w:lineRule="auto"/>
        <w:jc w:val="center"/>
        <w:rPr>
          <w:rFonts w:ascii="GHEA Grapalat" w:hAnsi="GHEA Grapalat"/>
          <w:b/>
          <w:bCs/>
          <w:color w:val="000000"/>
          <w:lang w:val="hy-AM"/>
        </w:rPr>
      </w:pPr>
    </w:p>
    <w:tbl>
      <w:tblPr>
        <w:tblW w:w="1495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72"/>
        <w:gridCol w:w="3463"/>
        <w:gridCol w:w="4118"/>
      </w:tblGrid>
      <w:tr w:rsidR="00196A6E" w:rsidRPr="00985B79" w14:paraId="2CA52F40" w14:textId="77777777" w:rsidTr="00153EB6">
        <w:trPr>
          <w:tblCellSpacing w:w="0" w:type="dxa"/>
          <w:jc w:val="center"/>
        </w:trPr>
        <w:tc>
          <w:tcPr>
            <w:tcW w:w="108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4E2B25D" w14:textId="551A122D" w:rsidR="00196A6E" w:rsidRPr="00403CBD" w:rsidRDefault="002B6422" w:rsidP="00153EB6">
            <w:pPr>
              <w:pStyle w:val="ListParagraph"/>
              <w:spacing w:line="276" w:lineRule="auto"/>
              <w:ind w:left="795"/>
              <w:jc w:val="center"/>
              <w:rPr>
                <w:rFonts w:ascii="GHEA Grapalat" w:hAnsi="GHEA Grapalat"/>
                <w:color w:val="000000"/>
                <w:sz w:val="24"/>
                <w:szCs w:val="24"/>
                <w:lang w:val="hy-AM"/>
              </w:rPr>
            </w:pPr>
            <w:bookmarkStart w:id="0" w:name="_Hlk115704726"/>
            <w:r>
              <w:rPr>
                <w:rFonts w:ascii="GHEA Grapalat" w:hAnsi="GHEA Grapalat"/>
                <w:color w:val="000000"/>
                <w:sz w:val="24"/>
                <w:szCs w:val="24"/>
                <w:lang w:val="hy-AM"/>
              </w:rPr>
              <w:t>1</w:t>
            </w:r>
            <w:r w:rsidR="00196A6E">
              <w:rPr>
                <w:rFonts w:ascii="GHEA Grapalat" w:hAnsi="GHEA Grapalat"/>
                <w:color w:val="000000"/>
                <w:sz w:val="24"/>
                <w:szCs w:val="24"/>
                <w:lang w:val="hy-AM"/>
              </w:rPr>
              <w:t xml:space="preserve">. Արդարադատության </w:t>
            </w:r>
            <w:r w:rsidR="00196A6E" w:rsidRPr="00535763">
              <w:rPr>
                <w:rFonts w:ascii="GHEA Grapalat" w:hAnsi="GHEA Grapalat"/>
                <w:color w:val="000000"/>
                <w:sz w:val="24"/>
                <w:szCs w:val="24"/>
                <w:lang w:val="hy-AM"/>
              </w:rPr>
              <w:t>նախարարություն</w:t>
            </w:r>
            <w:r w:rsidR="00196A6E">
              <w:rPr>
                <w:rFonts w:ascii="GHEA Grapalat" w:hAnsi="GHEA Grapalat"/>
                <w:bCs/>
                <w:sz w:val="24"/>
                <w:szCs w:val="24"/>
                <w:lang w:val="hy-AM"/>
              </w:rPr>
              <w:t xml:space="preserve"> </w:t>
            </w: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7E16324" w14:textId="4BC2402D" w:rsidR="00196A6E" w:rsidRPr="00E05165" w:rsidRDefault="002B6422" w:rsidP="00153EB6">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01</w:t>
            </w:r>
            <w:r w:rsidR="00196A6E" w:rsidRPr="00387CDC">
              <w:rPr>
                <w:rFonts w:ascii="GHEA Grapalat" w:hAnsi="GHEA Grapalat"/>
                <w:color w:val="000000"/>
                <w:sz w:val="24"/>
                <w:szCs w:val="24"/>
                <w:lang w:val="hy-AM"/>
              </w:rPr>
              <w:t>.0</w:t>
            </w:r>
            <w:r>
              <w:rPr>
                <w:rFonts w:ascii="GHEA Grapalat" w:hAnsi="GHEA Grapalat"/>
                <w:color w:val="000000"/>
                <w:sz w:val="24"/>
                <w:szCs w:val="24"/>
                <w:lang w:val="hy-AM"/>
              </w:rPr>
              <w:t>8</w:t>
            </w:r>
            <w:r w:rsidR="00196A6E" w:rsidRPr="00387CDC">
              <w:rPr>
                <w:rFonts w:ascii="GHEA Grapalat" w:hAnsi="GHEA Grapalat"/>
                <w:color w:val="000000"/>
                <w:sz w:val="24"/>
                <w:szCs w:val="24"/>
                <w:lang w:val="hy-AM"/>
              </w:rPr>
              <w:t>.202</w:t>
            </w:r>
            <w:r>
              <w:rPr>
                <w:rFonts w:ascii="GHEA Grapalat" w:hAnsi="GHEA Grapalat"/>
                <w:color w:val="000000"/>
                <w:sz w:val="24"/>
                <w:szCs w:val="24"/>
                <w:lang w:val="hy-AM"/>
              </w:rPr>
              <w:t>5</w:t>
            </w:r>
            <w:r w:rsidR="00196A6E" w:rsidRPr="00387CDC">
              <w:rPr>
                <w:rFonts w:ascii="GHEA Grapalat" w:hAnsi="GHEA Grapalat"/>
                <w:color w:val="000000"/>
                <w:sz w:val="24"/>
                <w:szCs w:val="24"/>
                <w:lang w:val="hy-AM"/>
              </w:rPr>
              <w:t>թ.</w:t>
            </w:r>
          </w:p>
        </w:tc>
      </w:tr>
      <w:tr w:rsidR="00196A6E" w:rsidRPr="00985B79" w14:paraId="16AFFF26" w14:textId="77777777" w:rsidTr="00153EB6">
        <w:trPr>
          <w:tblCellSpacing w:w="0" w:type="dxa"/>
          <w:jc w:val="center"/>
        </w:trPr>
        <w:tc>
          <w:tcPr>
            <w:tcW w:w="108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5812758D" w14:textId="77777777" w:rsidR="00196A6E" w:rsidRPr="00403CBD" w:rsidRDefault="00196A6E" w:rsidP="00153EB6">
            <w:pPr>
              <w:pStyle w:val="ListParagraph"/>
              <w:spacing w:line="276" w:lineRule="auto"/>
              <w:ind w:left="795"/>
              <w:jc w:val="center"/>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5734911E" w14:textId="5D08CC74" w:rsidR="00196A6E" w:rsidRPr="00E05165" w:rsidRDefault="00196A6E" w:rsidP="00153EB6">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Pr="00387CDC">
              <w:rPr>
                <w:rFonts w:ascii="GHEA Grapalat" w:hAnsi="GHEA Grapalat"/>
                <w:color w:val="000000"/>
                <w:sz w:val="24"/>
                <w:szCs w:val="24"/>
              </w:rPr>
              <w:t xml:space="preserve"> </w:t>
            </w:r>
            <w:r w:rsidR="002B6422" w:rsidRPr="002B6422">
              <w:rPr>
                <w:rFonts w:ascii="GHEA Grapalat" w:hAnsi="GHEA Grapalat"/>
                <w:color w:val="000000"/>
                <w:sz w:val="24"/>
                <w:szCs w:val="24"/>
              </w:rPr>
              <w:t>/27.3/34168-2025</w:t>
            </w:r>
          </w:p>
        </w:tc>
      </w:tr>
      <w:bookmarkEnd w:id="0"/>
      <w:tr w:rsidR="00193453" w:rsidRPr="0007026A" w14:paraId="13D3C5B8" w14:textId="77777777" w:rsidTr="00791BD2">
        <w:trPr>
          <w:tblCellSpacing w:w="0" w:type="dxa"/>
          <w:jc w:val="center"/>
        </w:trPr>
        <w:tc>
          <w:tcPr>
            <w:tcW w:w="7372" w:type="dxa"/>
            <w:tcBorders>
              <w:left w:val="outset" w:sz="6" w:space="0" w:color="auto"/>
              <w:bottom w:val="outset" w:sz="6" w:space="0" w:color="auto"/>
              <w:right w:val="outset" w:sz="6" w:space="0" w:color="auto"/>
            </w:tcBorders>
          </w:tcPr>
          <w:p w14:paraId="0885C956" w14:textId="77777777" w:rsidR="002B6422" w:rsidRPr="002B6422" w:rsidRDefault="002B6422" w:rsidP="00791BD2">
            <w:pPr>
              <w:numPr>
                <w:ilvl w:val="0"/>
                <w:numId w:val="10"/>
              </w:numPr>
              <w:shd w:val="clear" w:color="auto" w:fill="FFFFFF"/>
              <w:tabs>
                <w:tab w:val="left" w:pos="1080"/>
              </w:tabs>
              <w:spacing w:line="360" w:lineRule="auto"/>
              <w:ind w:left="150" w:right="165" w:firstLine="270"/>
              <w:contextualSpacing/>
              <w:jc w:val="both"/>
              <w:rPr>
                <w:rFonts w:ascii="GHEA Grapalat" w:eastAsia="Calibri" w:hAnsi="GHEA Grapalat"/>
                <w:sz w:val="24"/>
                <w:szCs w:val="24"/>
                <w:shd w:val="clear" w:color="auto" w:fill="FFFFFF"/>
                <w:lang w:val="hy-AM"/>
              </w:rPr>
            </w:pPr>
            <w:r w:rsidRPr="002B6422">
              <w:rPr>
                <w:rFonts w:ascii="GHEA Grapalat" w:eastAsia="Calibri" w:hAnsi="GHEA Grapalat"/>
                <w:sz w:val="24"/>
                <w:szCs w:val="24"/>
                <w:shd w:val="clear" w:color="auto" w:fill="FFFFFF"/>
                <w:lang w:val="hy-AM"/>
              </w:rPr>
              <w:t>«2025 թվականի լոլիկի մթերումների գործընթացի կազմակերպման միջոցառումը հաստատելու մասին</w:t>
            </w:r>
            <w:r w:rsidRPr="002B6422">
              <w:rPr>
                <w:rFonts w:ascii="GHEA Grapalat" w:eastAsia="Calibri" w:hAnsi="GHEA Grapalat"/>
                <w:sz w:val="24"/>
                <w:szCs w:val="24"/>
                <w:lang w:val="hy-AM"/>
              </w:rPr>
              <w:t>»</w:t>
            </w:r>
            <w:r w:rsidRPr="002B6422">
              <w:rPr>
                <w:rFonts w:ascii="GHEA Grapalat" w:eastAsia="Calibri" w:hAnsi="GHEA Grapalat" w:cs="Times Armenian"/>
                <w:sz w:val="24"/>
                <w:szCs w:val="24"/>
                <w:lang w:val="hy-AM"/>
              </w:rPr>
              <w:t xml:space="preserve"> </w:t>
            </w:r>
            <w:r w:rsidRPr="002B6422">
              <w:rPr>
                <w:rFonts w:ascii="GHEA Grapalat" w:eastAsia="Calibri" w:hAnsi="GHEA Grapalat"/>
                <w:sz w:val="24"/>
                <w:szCs w:val="24"/>
                <w:lang w:val="hy-AM"/>
              </w:rPr>
              <w:t>Հայաստանի Հանրապետության կառավարության որոշման նախագծի</w:t>
            </w:r>
            <w:r w:rsidRPr="002B6422">
              <w:rPr>
                <w:rFonts w:ascii="GHEA Grapalat" w:eastAsia="Calibri" w:hAnsi="GHEA Grapalat" w:cs="Sylfaen"/>
                <w:b/>
                <w:sz w:val="24"/>
                <w:szCs w:val="24"/>
                <w:lang w:val="hy-AM"/>
              </w:rPr>
              <w:t xml:space="preserve"> </w:t>
            </w:r>
            <w:r w:rsidRPr="002B6422">
              <w:rPr>
                <w:rFonts w:ascii="GHEA Grapalat" w:eastAsia="Calibri" w:hAnsi="GHEA Grapalat"/>
                <w:sz w:val="24"/>
                <w:szCs w:val="24"/>
                <w:lang w:val="hy-AM"/>
              </w:rPr>
              <w:t>(այսուհետ՝ Նախագիծ) 2-րդ կետով հանձնարարվում է Հայաստանի Հանրապետության էկոնոմիկայի նախարարին</w:t>
            </w:r>
            <w:r w:rsidRPr="002B6422">
              <w:rPr>
                <w:rFonts w:ascii="MS Mincho" w:eastAsia="MS Mincho" w:hAnsi="MS Mincho" w:cs="MS Mincho"/>
                <w:sz w:val="24"/>
                <w:szCs w:val="24"/>
                <w:lang w:val="hy-AM"/>
              </w:rPr>
              <w:t>․</w:t>
            </w:r>
          </w:p>
          <w:p w14:paraId="0F898D09" w14:textId="77777777" w:rsidR="002B6422" w:rsidRPr="002B6422" w:rsidRDefault="002B6422" w:rsidP="00791BD2">
            <w:pPr>
              <w:numPr>
                <w:ilvl w:val="0"/>
                <w:numId w:val="11"/>
              </w:numPr>
              <w:shd w:val="clear" w:color="auto" w:fill="FFFFFF"/>
              <w:tabs>
                <w:tab w:val="left" w:pos="1170"/>
              </w:tabs>
              <w:spacing w:line="360" w:lineRule="auto"/>
              <w:ind w:left="150" w:right="165" w:firstLine="270"/>
              <w:contextualSpacing/>
              <w:jc w:val="both"/>
              <w:rPr>
                <w:rFonts w:ascii="GHEA Grapalat" w:hAnsi="GHEA Grapalat"/>
                <w:color w:val="000000"/>
                <w:sz w:val="24"/>
                <w:szCs w:val="24"/>
                <w:lang w:val="hy-AM"/>
              </w:rPr>
            </w:pPr>
            <w:r w:rsidRPr="002B6422">
              <w:rPr>
                <w:rFonts w:ascii="GHEA Grapalat" w:hAnsi="GHEA Grapalat"/>
                <w:color w:val="000000"/>
                <w:sz w:val="24"/>
                <w:szCs w:val="24"/>
                <w:lang w:val="hy-AM"/>
              </w:rPr>
              <w:t xml:space="preserve">սույն որոշումն ուժի մեջ մտնելուց հետո 5 աշխատանքային օրվա ընթացքում Հայաստանի Հանրապետության Արարատի և Արմավիրի մարզպետների հետ համատեղ մշակել և </w:t>
            </w:r>
            <w:r w:rsidRPr="002B6422">
              <w:rPr>
                <w:rFonts w:ascii="GHEA Grapalat" w:hAnsi="GHEA Grapalat"/>
                <w:b/>
                <w:color w:val="000000"/>
                <w:sz w:val="24"/>
                <w:szCs w:val="24"/>
                <w:lang w:val="hy-AM"/>
              </w:rPr>
              <w:t xml:space="preserve">հաստատել </w:t>
            </w:r>
            <w:r w:rsidRPr="002B6422">
              <w:rPr>
                <w:rFonts w:ascii="GHEA Grapalat" w:hAnsi="GHEA Grapalat"/>
                <w:color w:val="000000"/>
                <w:sz w:val="24"/>
                <w:szCs w:val="24"/>
                <w:lang w:val="hy-AM"/>
              </w:rPr>
              <w:t xml:space="preserve">սույն որոշմամբ հաստատված հավելվածի 3-րդ կետի շրջանակներում </w:t>
            </w:r>
            <w:r w:rsidRPr="002B6422">
              <w:rPr>
                <w:rFonts w:ascii="GHEA Grapalat" w:hAnsi="GHEA Grapalat"/>
                <w:b/>
                <w:color w:val="000000"/>
                <w:sz w:val="24"/>
                <w:szCs w:val="24"/>
                <w:lang w:val="hy-AM"/>
              </w:rPr>
              <w:t>սուբսիդավորման տրամադրման ընթացակարգը</w:t>
            </w:r>
            <w:r w:rsidRPr="002B6422">
              <w:rPr>
                <w:rFonts w:ascii="Cambria Math" w:hAnsi="Cambria Math"/>
                <w:color w:val="000000"/>
                <w:sz w:val="24"/>
                <w:szCs w:val="24"/>
                <w:lang w:val="hy-AM"/>
              </w:rPr>
              <w:t>․</w:t>
            </w:r>
          </w:p>
          <w:p w14:paraId="2AF44CDD" w14:textId="77777777" w:rsidR="002B6422" w:rsidRPr="002B6422" w:rsidRDefault="002B6422" w:rsidP="00791BD2">
            <w:pPr>
              <w:numPr>
                <w:ilvl w:val="0"/>
                <w:numId w:val="11"/>
              </w:numPr>
              <w:shd w:val="clear" w:color="auto" w:fill="FFFFFF"/>
              <w:tabs>
                <w:tab w:val="left" w:pos="1080"/>
              </w:tabs>
              <w:spacing w:line="360" w:lineRule="auto"/>
              <w:ind w:left="150" w:right="165" w:firstLine="270"/>
              <w:contextualSpacing/>
              <w:jc w:val="both"/>
              <w:rPr>
                <w:rFonts w:ascii="GHEA Grapalat" w:eastAsia="Calibri" w:hAnsi="GHEA Grapalat"/>
                <w:color w:val="000000"/>
                <w:sz w:val="24"/>
                <w:szCs w:val="24"/>
                <w:shd w:val="clear" w:color="auto" w:fill="FFFFFF"/>
                <w:lang w:val="hy-AM"/>
              </w:rPr>
            </w:pPr>
            <w:r w:rsidRPr="002B6422">
              <w:rPr>
                <w:rFonts w:ascii="GHEA Grapalat" w:hAnsi="GHEA Grapalat"/>
                <w:color w:val="000000"/>
                <w:sz w:val="24"/>
                <w:szCs w:val="24"/>
                <w:lang w:val="hy-AM"/>
              </w:rPr>
              <w:t xml:space="preserve">սույն որոշումն ուժի մեջ մտնելուց հետո 5 աշխատանքային օրվա ընթացքում </w:t>
            </w:r>
            <w:r w:rsidRPr="002B6422">
              <w:rPr>
                <w:rFonts w:ascii="GHEA Grapalat" w:hAnsi="GHEA Grapalat"/>
                <w:b/>
                <w:color w:val="000000"/>
                <w:sz w:val="24"/>
                <w:szCs w:val="24"/>
                <w:lang w:val="hy-AM"/>
              </w:rPr>
              <w:t xml:space="preserve">հաստատել </w:t>
            </w:r>
            <w:r w:rsidRPr="002B6422">
              <w:rPr>
                <w:rFonts w:ascii="GHEA Grapalat" w:hAnsi="GHEA Grapalat"/>
                <w:color w:val="000000"/>
                <w:sz w:val="24"/>
                <w:szCs w:val="24"/>
                <w:lang w:val="hy-AM"/>
              </w:rPr>
              <w:t xml:space="preserve">սույն որոշմամբ հաստատված միջոցառման շրջանակներում </w:t>
            </w:r>
            <w:bookmarkStart w:id="1" w:name="_Hlk143762700"/>
            <w:r w:rsidRPr="002B6422">
              <w:rPr>
                <w:rFonts w:ascii="GHEA Grapalat" w:hAnsi="GHEA Grapalat"/>
                <w:color w:val="000000"/>
                <w:sz w:val="24"/>
                <w:szCs w:val="24"/>
                <w:lang w:val="hy-AM"/>
              </w:rPr>
              <w:t xml:space="preserve">տոմատի մածուկի արտադրության նպատակով լոլիկի մթերումների ընթացքի վերաբերյալ օպերատիվ տեղեկության հավաքագրման նպատակով </w:t>
            </w:r>
            <w:bookmarkEnd w:id="1"/>
            <w:r w:rsidRPr="002B6422">
              <w:rPr>
                <w:rFonts w:ascii="GHEA Grapalat" w:hAnsi="GHEA Grapalat"/>
                <w:color w:val="000000"/>
                <w:sz w:val="24"/>
                <w:szCs w:val="24"/>
                <w:lang w:val="hy-AM"/>
              </w:rPr>
              <w:t xml:space="preserve">մթերվող լոլիկի քանակների </w:t>
            </w:r>
            <w:r w:rsidRPr="002B6422">
              <w:rPr>
                <w:rFonts w:ascii="GHEA Grapalat" w:hAnsi="GHEA Grapalat"/>
                <w:b/>
                <w:color w:val="000000"/>
                <w:sz w:val="24"/>
                <w:szCs w:val="24"/>
                <w:lang w:val="hy-AM"/>
              </w:rPr>
              <w:lastRenderedPageBreak/>
              <w:t>փաստաթղթավորման և տեղեկության տրամադրման ընթացակարգը</w:t>
            </w:r>
            <w:r w:rsidRPr="002B6422">
              <w:rPr>
                <w:rFonts w:ascii="Cambria Math" w:hAnsi="Cambria Math"/>
                <w:color w:val="000000"/>
                <w:sz w:val="24"/>
                <w:szCs w:val="24"/>
                <w:lang w:val="hy-AM"/>
              </w:rPr>
              <w:t>։</w:t>
            </w:r>
          </w:p>
          <w:p w14:paraId="793595C5" w14:textId="77777777" w:rsidR="002B6422" w:rsidRPr="002B6422" w:rsidRDefault="002B6422" w:rsidP="00791BD2">
            <w:pPr>
              <w:shd w:val="clear" w:color="auto" w:fill="FFFFFF"/>
              <w:tabs>
                <w:tab w:val="left" w:pos="1080"/>
              </w:tabs>
              <w:spacing w:line="360" w:lineRule="auto"/>
              <w:ind w:left="150" w:right="165" w:firstLine="270"/>
              <w:contextualSpacing/>
              <w:jc w:val="both"/>
              <w:rPr>
                <w:rFonts w:ascii="GHEA Grapalat" w:eastAsia="Calibri" w:hAnsi="GHEA Grapalat"/>
                <w:sz w:val="24"/>
                <w:szCs w:val="24"/>
                <w:lang w:val="hy-AM"/>
              </w:rPr>
            </w:pPr>
            <w:r w:rsidRPr="002B6422">
              <w:rPr>
                <w:rFonts w:ascii="GHEA Grapalat" w:eastAsia="Calibri" w:hAnsi="GHEA Grapalat"/>
                <w:color w:val="000000"/>
                <w:sz w:val="24"/>
                <w:szCs w:val="24"/>
                <w:shd w:val="clear" w:color="auto" w:fill="FFFFFF"/>
                <w:lang w:val="hy-AM"/>
              </w:rPr>
              <w:t xml:space="preserve">Վերոնշյալ դրույթն, ըստ էության, լիազորող նորմեր է սահմանում այլ իրավական ակտերի ընդունման համար։ Գտնում ենք, որ դրանք ունեն վերանայման կարիք, քանի որ Նախագիծն ունի ներքին (լոկալ) բնույթ, ուստի դրա հիման վրա այլ իրավական ակտի ընդունումը խնդրահարույց է </w:t>
            </w:r>
            <w:r w:rsidRPr="002B6422">
              <w:rPr>
                <w:rFonts w:ascii="GHEA Grapalat" w:eastAsia="Calibri" w:hAnsi="GHEA Grapalat"/>
                <w:sz w:val="24"/>
                <w:szCs w:val="24"/>
                <w:lang w:val="hy-AM"/>
              </w:rPr>
              <w:t>«</w:t>
            </w:r>
            <w:r w:rsidRPr="002B6422">
              <w:rPr>
                <w:rFonts w:ascii="GHEA Grapalat" w:hAnsi="GHEA Grapalat"/>
                <w:color w:val="000000"/>
                <w:sz w:val="24"/>
                <w:szCs w:val="24"/>
                <w:lang w:val="hy-AM"/>
              </w:rPr>
              <w:t>Նորմատիվ իրավական ակտերի մասին</w:t>
            </w:r>
            <w:r w:rsidRPr="002B6422">
              <w:rPr>
                <w:rFonts w:ascii="GHEA Grapalat" w:eastAsia="Calibri" w:hAnsi="GHEA Grapalat"/>
                <w:sz w:val="24"/>
                <w:szCs w:val="24"/>
                <w:lang w:val="hy-AM"/>
              </w:rPr>
              <w:t>» օրենքի 2-րդ հոդվածի 1-ին մասի 3-րդ, 5-րդ և 6-րդ կետերի հիմքով։</w:t>
            </w:r>
          </w:p>
          <w:p w14:paraId="17BF9E74" w14:textId="77777777" w:rsidR="002B6422" w:rsidRPr="002B6422" w:rsidRDefault="002B6422" w:rsidP="00791BD2">
            <w:pPr>
              <w:numPr>
                <w:ilvl w:val="0"/>
                <w:numId w:val="10"/>
              </w:numPr>
              <w:shd w:val="clear" w:color="auto" w:fill="FFFFFF"/>
              <w:tabs>
                <w:tab w:val="left" w:pos="1080"/>
              </w:tabs>
              <w:spacing w:line="360" w:lineRule="auto"/>
              <w:ind w:left="150" w:right="165" w:firstLine="270"/>
              <w:contextualSpacing/>
              <w:jc w:val="both"/>
              <w:rPr>
                <w:rFonts w:ascii="GHEA Grapalat" w:eastAsia="Calibri" w:hAnsi="GHEA Grapalat"/>
                <w:sz w:val="24"/>
                <w:szCs w:val="24"/>
                <w:shd w:val="clear" w:color="auto" w:fill="FFFFFF"/>
                <w:lang w:val="hy-AM"/>
              </w:rPr>
            </w:pPr>
            <w:r w:rsidRPr="002B6422">
              <w:rPr>
                <w:rFonts w:ascii="GHEA Grapalat" w:eastAsia="Calibri" w:hAnsi="GHEA Grapalat"/>
                <w:sz w:val="24"/>
                <w:szCs w:val="24"/>
                <w:lang w:val="hy-AM"/>
              </w:rPr>
              <w:t>Նախագծի 3-րդ կետի «</w:t>
            </w:r>
            <w:r w:rsidRPr="002B6422">
              <w:rPr>
                <w:rFonts w:ascii="GHEA Grapalat" w:hAnsi="GHEA Grapalat"/>
                <w:color w:val="000000"/>
                <w:sz w:val="24"/>
                <w:szCs w:val="24"/>
                <w:lang w:val="hy-AM"/>
              </w:rPr>
              <w:t>2025 թվականի</w:t>
            </w:r>
            <w:r w:rsidRPr="002B6422">
              <w:rPr>
                <w:rFonts w:ascii="GHEA Grapalat" w:eastAsia="Calibri" w:hAnsi="GHEA Grapalat"/>
                <w:sz w:val="24"/>
                <w:szCs w:val="24"/>
                <w:lang w:val="hy-AM"/>
              </w:rPr>
              <w:t>» բառերից առաջ առաջարկում ենք լրացնել «</w:t>
            </w:r>
            <w:r w:rsidRPr="002B6422">
              <w:rPr>
                <w:rFonts w:ascii="GHEA Grapalat" w:hAnsi="GHEA Grapalat"/>
                <w:color w:val="000000"/>
                <w:sz w:val="24"/>
                <w:szCs w:val="24"/>
                <w:lang w:val="hy-AM"/>
              </w:rPr>
              <w:t>Սահմանել, որ</w:t>
            </w:r>
            <w:r w:rsidRPr="002B6422">
              <w:rPr>
                <w:rFonts w:ascii="GHEA Grapalat" w:eastAsia="Calibri" w:hAnsi="GHEA Grapalat"/>
                <w:sz w:val="24"/>
                <w:szCs w:val="24"/>
                <w:lang w:val="hy-AM"/>
              </w:rPr>
              <w:t>» բառերը։</w:t>
            </w:r>
          </w:p>
          <w:p w14:paraId="2D2E9398" w14:textId="77777777" w:rsidR="002B6422" w:rsidRPr="002B6422" w:rsidRDefault="002B6422" w:rsidP="00791BD2">
            <w:pPr>
              <w:numPr>
                <w:ilvl w:val="0"/>
                <w:numId w:val="10"/>
              </w:numPr>
              <w:shd w:val="clear" w:color="auto" w:fill="FFFFFF"/>
              <w:tabs>
                <w:tab w:val="left" w:pos="1080"/>
              </w:tabs>
              <w:spacing w:line="360" w:lineRule="auto"/>
              <w:ind w:left="150" w:right="165" w:firstLine="270"/>
              <w:contextualSpacing/>
              <w:jc w:val="both"/>
              <w:rPr>
                <w:rFonts w:ascii="GHEA Grapalat" w:eastAsia="Calibri" w:hAnsi="GHEA Grapalat"/>
                <w:b/>
                <w:color w:val="000000"/>
                <w:sz w:val="24"/>
                <w:szCs w:val="24"/>
                <w:shd w:val="clear" w:color="auto" w:fill="FFFFFF"/>
                <w:lang w:val="hy-AM"/>
              </w:rPr>
            </w:pPr>
            <w:r w:rsidRPr="002B6422">
              <w:rPr>
                <w:rFonts w:ascii="GHEA Grapalat" w:eastAsia="Calibri" w:hAnsi="GHEA Grapalat"/>
                <w:color w:val="000000"/>
                <w:sz w:val="24"/>
                <w:szCs w:val="24"/>
                <w:shd w:val="clear" w:color="auto" w:fill="FFFFFF"/>
                <w:lang w:val="hy-AM"/>
              </w:rPr>
              <w:t xml:space="preserve">Նախագծի հավելվածի 2-րդ կետի համաձայն՝ </w:t>
            </w:r>
            <w:r w:rsidRPr="002B6422">
              <w:rPr>
                <w:rFonts w:ascii="GHEA Grapalat" w:hAnsi="GHEA Grapalat"/>
                <w:color w:val="000000"/>
                <w:sz w:val="24"/>
                <w:szCs w:val="24"/>
                <w:lang w:val="hy-AM"/>
              </w:rPr>
              <w:t xml:space="preserve">միջոցառման իմաստով տնտեսավարող սուբյեկտ են համարվում տոմատի մածուկի արտադրության նպատակով լոլիկի մթերումներ իրականացնող </w:t>
            </w:r>
            <w:r w:rsidRPr="002B6422">
              <w:rPr>
                <w:rFonts w:ascii="GHEA Grapalat" w:hAnsi="GHEA Grapalat"/>
                <w:b/>
                <w:color w:val="000000"/>
                <w:sz w:val="24"/>
                <w:szCs w:val="24"/>
                <w:lang w:val="hy-AM"/>
              </w:rPr>
              <w:t>Հայաստանի Հանրապետության Արարատի և Արմավիրի մարզերում տեղակայված</w:t>
            </w:r>
            <w:r w:rsidRPr="002B6422">
              <w:rPr>
                <w:rFonts w:ascii="GHEA Grapalat" w:hAnsi="GHEA Grapalat"/>
                <w:color w:val="000000"/>
                <w:sz w:val="24"/>
                <w:szCs w:val="24"/>
                <w:lang w:val="hy-AM"/>
              </w:rPr>
              <w:t xml:space="preserve">  </w:t>
            </w:r>
            <w:r w:rsidRPr="002B6422">
              <w:rPr>
                <w:rFonts w:ascii="GHEA Grapalat" w:hAnsi="GHEA Grapalat" w:cs="GHEA Grapalat"/>
                <w:color w:val="000000"/>
                <w:sz w:val="24"/>
                <w:szCs w:val="24"/>
                <w:lang w:val="hy-AM"/>
              </w:rPr>
              <w:t>իրավաբանական</w:t>
            </w:r>
            <w:r w:rsidRPr="002B6422">
              <w:rPr>
                <w:rFonts w:ascii="GHEA Grapalat" w:hAnsi="GHEA Grapalat"/>
                <w:color w:val="000000"/>
                <w:sz w:val="24"/>
                <w:szCs w:val="24"/>
                <w:lang w:val="hy-AM"/>
              </w:rPr>
              <w:t xml:space="preserve"> </w:t>
            </w:r>
            <w:r w:rsidRPr="002B6422">
              <w:rPr>
                <w:rFonts w:ascii="GHEA Grapalat" w:hAnsi="GHEA Grapalat" w:cs="GHEA Grapalat"/>
                <w:color w:val="000000"/>
                <w:sz w:val="24"/>
                <w:szCs w:val="24"/>
                <w:lang w:val="hy-AM"/>
              </w:rPr>
              <w:t>անձինք</w:t>
            </w:r>
            <w:r w:rsidRPr="002B6422">
              <w:rPr>
                <w:rFonts w:ascii="GHEA Grapalat" w:hAnsi="GHEA Grapalat"/>
                <w:color w:val="000000"/>
                <w:sz w:val="24"/>
                <w:szCs w:val="24"/>
                <w:lang w:val="hy-AM"/>
              </w:rPr>
              <w:t xml:space="preserve"> </w:t>
            </w:r>
            <w:r w:rsidRPr="002B6422">
              <w:rPr>
                <w:rFonts w:ascii="GHEA Grapalat" w:hAnsi="GHEA Grapalat" w:cs="GHEA Grapalat"/>
                <w:color w:val="000000"/>
                <w:sz w:val="24"/>
                <w:szCs w:val="24"/>
                <w:lang w:val="hy-AM"/>
              </w:rPr>
              <w:t>և</w:t>
            </w:r>
            <w:r w:rsidRPr="002B6422">
              <w:rPr>
                <w:rFonts w:ascii="GHEA Grapalat" w:hAnsi="GHEA Grapalat"/>
                <w:color w:val="000000"/>
                <w:sz w:val="24"/>
                <w:szCs w:val="24"/>
                <w:lang w:val="hy-AM"/>
              </w:rPr>
              <w:t xml:space="preserve"> </w:t>
            </w:r>
            <w:r w:rsidRPr="002B6422">
              <w:rPr>
                <w:rFonts w:ascii="GHEA Grapalat" w:hAnsi="GHEA Grapalat" w:cs="GHEA Grapalat"/>
                <w:color w:val="000000"/>
                <w:sz w:val="24"/>
                <w:szCs w:val="24"/>
                <w:lang w:val="hy-AM"/>
              </w:rPr>
              <w:t>անհատ</w:t>
            </w:r>
            <w:r w:rsidRPr="002B6422">
              <w:rPr>
                <w:rFonts w:ascii="GHEA Grapalat" w:hAnsi="GHEA Grapalat"/>
                <w:color w:val="000000"/>
                <w:sz w:val="24"/>
                <w:szCs w:val="24"/>
                <w:lang w:val="hy-AM"/>
              </w:rPr>
              <w:t xml:space="preserve"> </w:t>
            </w:r>
            <w:r w:rsidRPr="002B6422">
              <w:rPr>
                <w:rFonts w:ascii="GHEA Grapalat" w:hAnsi="GHEA Grapalat" w:cs="GHEA Grapalat"/>
                <w:color w:val="000000"/>
                <w:sz w:val="24"/>
                <w:szCs w:val="24"/>
                <w:lang w:val="hy-AM"/>
              </w:rPr>
              <w:t>ձեռնարկատերերը</w:t>
            </w:r>
            <w:r w:rsidRPr="002B6422">
              <w:rPr>
                <w:rFonts w:ascii="GHEA Grapalat" w:hAnsi="GHEA Grapalat"/>
                <w:color w:val="000000"/>
                <w:sz w:val="24"/>
                <w:szCs w:val="24"/>
                <w:lang w:val="hy-AM"/>
              </w:rPr>
              <w:t xml:space="preserve">, </w:t>
            </w:r>
            <w:r w:rsidRPr="002B6422">
              <w:rPr>
                <w:rFonts w:ascii="GHEA Grapalat" w:hAnsi="GHEA Grapalat" w:cs="GHEA Grapalat"/>
                <w:color w:val="000000"/>
                <w:sz w:val="24"/>
                <w:szCs w:val="24"/>
                <w:lang w:val="hy-AM"/>
              </w:rPr>
              <w:t xml:space="preserve">որոնք </w:t>
            </w:r>
            <w:r w:rsidRPr="002B6422">
              <w:rPr>
                <w:rFonts w:ascii="GHEA Grapalat" w:hAnsi="GHEA Grapalat"/>
                <w:b/>
                <w:color w:val="000000"/>
                <w:sz w:val="24"/>
                <w:szCs w:val="24"/>
                <w:lang w:val="hy-AM"/>
              </w:rPr>
              <w:t>դիմումի ներկայացման օրվան նախորդող աշխատանքային օրվա դրությամբ չունեն չկատարված հարկային պարտավորություններ։</w:t>
            </w:r>
          </w:p>
          <w:p w14:paraId="6EE104AF" w14:textId="77777777" w:rsidR="002B6422" w:rsidRPr="002B6422" w:rsidRDefault="002B6422" w:rsidP="00791BD2">
            <w:pPr>
              <w:shd w:val="clear" w:color="auto" w:fill="FFFFFF"/>
              <w:tabs>
                <w:tab w:val="left" w:pos="1080"/>
              </w:tabs>
              <w:spacing w:line="360" w:lineRule="auto"/>
              <w:ind w:left="150" w:right="165" w:firstLine="270"/>
              <w:contextualSpacing/>
              <w:jc w:val="both"/>
              <w:rPr>
                <w:rFonts w:ascii="GHEA Grapalat" w:eastAsia="Calibri" w:hAnsi="GHEA Grapalat"/>
                <w:sz w:val="24"/>
                <w:szCs w:val="24"/>
                <w:lang w:val="hy-AM"/>
              </w:rPr>
            </w:pPr>
            <w:r w:rsidRPr="002B6422">
              <w:rPr>
                <w:rFonts w:ascii="GHEA Grapalat" w:eastAsia="Calibri" w:hAnsi="GHEA Grapalat"/>
                <w:color w:val="000000"/>
                <w:sz w:val="24"/>
                <w:szCs w:val="24"/>
                <w:shd w:val="clear" w:color="auto" w:fill="FFFFFF"/>
                <w:lang w:val="hy-AM"/>
              </w:rPr>
              <w:t xml:space="preserve">Նշված կետում </w:t>
            </w:r>
            <w:r w:rsidRPr="002B6422">
              <w:rPr>
                <w:rFonts w:ascii="GHEA Grapalat" w:eastAsia="Calibri" w:hAnsi="GHEA Grapalat"/>
                <w:sz w:val="24"/>
                <w:szCs w:val="24"/>
                <w:lang w:val="hy-AM"/>
              </w:rPr>
              <w:t>«</w:t>
            </w:r>
            <w:r w:rsidRPr="002B6422">
              <w:rPr>
                <w:rFonts w:ascii="GHEA Grapalat" w:hAnsi="GHEA Grapalat"/>
                <w:color w:val="000000"/>
                <w:sz w:val="24"/>
                <w:szCs w:val="24"/>
                <w:lang w:val="hy-AM"/>
              </w:rPr>
              <w:t xml:space="preserve">Հայաստանի Հանրապետության Արարատի և Արմավիրի մարզերում </w:t>
            </w:r>
            <w:r w:rsidRPr="002B6422">
              <w:rPr>
                <w:rFonts w:ascii="GHEA Grapalat" w:hAnsi="GHEA Grapalat"/>
                <w:b/>
                <w:color w:val="000000"/>
                <w:sz w:val="24"/>
                <w:szCs w:val="24"/>
                <w:lang w:val="hy-AM"/>
              </w:rPr>
              <w:t>տեղակայված</w:t>
            </w:r>
            <w:r w:rsidRPr="002B6422">
              <w:rPr>
                <w:rFonts w:ascii="GHEA Grapalat" w:eastAsia="Calibri" w:hAnsi="GHEA Grapalat"/>
                <w:sz w:val="24"/>
                <w:szCs w:val="24"/>
                <w:lang w:val="hy-AM"/>
              </w:rPr>
              <w:t xml:space="preserve">» ձևակերպումն ունի վերանայման և հստակեցման կարիք՝ պարզ չէ </w:t>
            </w:r>
            <w:r w:rsidRPr="002B6422">
              <w:rPr>
                <w:rFonts w:ascii="GHEA Grapalat" w:eastAsia="Calibri" w:hAnsi="GHEA Grapalat"/>
                <w:sz w:val="24"/>
                <w:szCs w:val="24"/>
                <w:lang w:val="hy-AM"/>
              </w:rPr>
              <w:lastRenderedPageBreak/>
              <w:t xml:space="preserve">իրավաբանական անձանց և անհատ ձեռնարկատերերի գրանցման հասցեն, թե գործունեության իրականացման հասցեն պետք է լինի նշված մարզերում, որպեսզի համարվեն տնտեսվարող սուբյեկտ։ </w:t>
            </w:r>
          </w:p>
          <w:p w14:paraId="497D9EF1" w14:textId="77777777" w:rsidR="002B6422" w:rsidRPr="002B6422" w:rsidRDefault="002B6422" w:rsidP="00791BD2">
            <w:pPr>
              <w:shd w:val="clear" w:color="auto" w:fill="FFFFFF"/>
              <w:tabs>
                <w:tab w:val="left" w:pos="1080"/>
              </w:tabs>
              <w:spacing w:line="360" w:lineRule="auto"/>
              <w:ind w:left="150" w:right="165" w:firstLine="270"/>
              <w:contextualSpacing/>
              <w:jc w:val="both"/>
              <w:rPr>
                <w:rFonts w:ascii="GHEA Grapalat" w:eastAsia="Calibri" w:hAnsi="GHEA Grapalat"/>
                <w:color w:val="000000"/>
                <w:sz w:val="24"/>
                <w:szCs w:val="24"/>
                <w:shd w:val="clear" w:color="auto" w:fill="FFFFFF"/>
                <w:lang w:val="hy-AM"/>
              </w:rPr>
            </w:pPr>
            <w:r w:rsidRPr="002B6422">
              <w:rPr>
                <w:rFonts w:ascii="GHEA Grapalat" w:eastAsia="Calibri" w:hAnsi="GHEA Grapalat"/>
                <w:sz w:val="24"/>
                <w:szCs w:val="24"/>
                <w:lang w:val="hy-AM"/>
              </w:rPr>
              <w:t xml:space="preserve">Բացի այդ, նույն կետով տնտեսվարող սուբյեկտ համարվում են այն իրավաբանական անձինք և անհատ ձեռնարկատերերը, որոնք դիմումի ներկայացման օրվան նախորդող աշխատանքային օրվա դրույթյամբ չունեն չկատարված հարկային պարտավորություն, սակայն Նախագծի հավելվածի կարգավորումներից պարզ չէ, թե նշված փաստի, ինչպես նաև </w:t>
            </w:r>
            <w:r w:rsidRPr="002B6422">
              <w:rPr>
                <w:rFonts w:ascii="GHEA Grapalat" w:hAnsi="GHEA Grapalat"/>
                <w:color w:val="000000"/>
                <w:sz w:val="24"/>
                <w:szCs w:val="24"/>
                <w:lang w:val="hy-AM"/>
              </w:rPr>
              <w:t>Հայաստանի Հանրապետության Արարատի և Արմավիրի մարզերում տեղակայված լինելու վերաբերյալ փաստաթղթերն ինչպես են ներկայացվում, քանի որ նախատեսված կարգավորումները վերաբերում են միայն դիմումի ներկայացմանը և դրա հիման վրա աջակցությունից օգտվելու վերաբերյալ համագործակցության համաձայնագրի կնքմանը։</w:t>
            </w:r>
          </w:p>
          <w:p w14:paraId="734756A5" w14:textId="77777777" w:rsidR="002B6422" w:rsidRPr="002B6422" w:rsidRDefault="002B6422" w:rsidP="00791BD2">
            <w:pPr>
              <w:numPr>
                <w:ilvl w:val="0"/>
                <w:numId w:val="10"/>
              </w:numPr>
              <w:shd w:val="clear" w:color="auto" w:fill="FFFFFF"/>
              <w:tabs>
                <w:tab w:val="left" w:pos="1080"/>
              </w:tabs>
              <w:spacing w:line="360" w:lineRule="auto"/>
              <w:ind w:left="150" w:right="165" w:firstLine="270"/>
              <w:contextualSpacing/>
              <w:jc w:val="both"/>
              <w:rPr>
                <w:rFonts w:ascii="GHEA Grapalat" w:eastAsia="Calibri" w:hAnsi="GHEA Grapalat"/>
                <w:sz w:val="24"/>
                <w:szCs w:val="24"/>
                <w:shd w:val="clear" w:color="auto" w:fill="FFFFFF"/>
                <w:lang w:val="hy-AM"/>
              </w:rPr>
            </w:pPr>
            <w:r w:rsidRPr="002B6422">
              <w:rPr>
                <w:rFonts w:ascii="GHEA Grapalat" w:eastAsia="Calibri" w:hAnsi="GHEA Grapalat"/>
                <w:sz w:val="24"/>
                <w:szCs w:val="24"/>
                <w:lang w:val="hy-AM"/>
              </w:rPr>
              <w:t>Նախագծի հավելվածի 4-րդ կետում առաջարկում ենք հստակեցնել, թե ինչ եղանակով կարող է ներկայացվել դիմումը։</w:t>
            </w:r>
          </w:p>
          <w:p w14:paraId="20216232" w14:textId="3F0BDE4F" w:rsidR="00193453" w:rsidRPr="00005056" w:rsidRDefault="002B6422" w:rsidP="00623267">
            <w:pPr>
              <w:numPr>
                <w:ilvl w:val="0"/>
                <w:numId w:val="10"/>
              </w:numPr>
              <w:shd w:val="clear" w:color="auto" w:fill="FFFFFF"/>
              <w:tabs>
                <w:tab w:val="left" w:pos="1080"/>
              </w:tabs>
              <w:spacing w:line="360" w:lineRule="auto"/>
              <w:ind w:left="150" w:right="165" w:firstLine="270"/>
              <w:contextualSpacing/>
              <w:jc w:val="both"/>
              <w:rPr>
                <w:rFonts w:ascii="GHEA Grapalat" w:hAnsi="GHEA Grapalat"/>
                <w:sz w:val="24"/>
                <w:szCs w:val="16"/>
                <w:lang w:val="hy-AM"/>
              </w:rPr>
            </w:pPr>
            <w:r w:rsidRPr="002B6422">
              <w:rPr>
                <w:rFonts w:ascii="GHEA Grapalat" w:eastAsia="Calibri" w:hAnsi="GHEA Grapalat"/>
                <w:color w:val="000000"/>
                <w:sz w:val="24"/>
                <w:szCs w:val="24"/>
                <w:shd w:val="clear" w:color="auto" w:fill="FFFFFF"/>
                <w:lang w:val="hy-AM"/>
              </w:rPr>
              <w:t>Նախագծի հավելվածի 6-րդ կետում հստակեցման կարիք ունի, թե տնտեսվարող սուբյեկտներն ինչպես պետք է ապահովեն մթերման գործընթացի թափանցիկությունը։</w:t>
            </w:r>
          </w:p>
        </w:tc>
        <w:tc>
          <w:tcPr>
            <w:tcW w:w="7581" w:type="dxa"/>
            <w:gridSpan w:val="2"/>
            <w:tcBorders>
              <w:left w:val="outset" w:sz="6" w:space="0" w:color="auto"/>
              <w:bottom w:val="outset" w:sz="6" w:space="0" w:color="auto"/>
              <w:right w:val="outset" w:sz="6" w:space="0" w:color="auto"/>
            </w:tcBorders>
          </w:tcPr>
          <w:p w14:paraId="651D6E5F" w14:textId="051BB470" w:rsidR="00791BD2" w:rsidRDefault="00791BD2" w:rsidP="00791BD2">
            <w:pPr>
              <w:spacing w:line="276" w:lineRule="auto"/>
              <w:ind w:left="150" w:right="90" w:firstLine="180"/>
              <w:jc w:val="center"/>
              <w:rPr>
                <w:rFonts w:ascii="Cambria Math" w:hAnsi="Cambria Math"/>
                <w:sz w:val="24"/>
                <w:szCs w:val="16"/>
                <w:lang w:val="hy-AM"/>
              </w:rPr>
            </w:pPr>
            <w:r>
              <w:rPr>
                <w:rFonts w:ascii="GHEA Grapalat" w:hAnsi="GHEA Grapalat"/>
                <w:sz w:val="24"/>
                <w:szCs w:val="16"/>
                <w:lang w:val="hy-AM"/>
              </w:rPr>
              <w:lastRenderedPageBreak/>
              <w:t>1</w:t>
            </w:r>
            <w:r w:rsidRPr="00762568">
              <w:rPr>
                <w:rFonts w:ascii="Cambria Math" w:eastAsia="Calibri" w:hAnsi="Cambria Math" w:cs="Cambria Math"/>
                <w:sz w:val="24"/>
                <w:szCs w:val="24"/>
                <w:shd w:val="clear" w:color="auto" w:fill="FFFFFF"/>
                <w:lang w:val="hy-AM"/>
              </w:rPr>
              <w:t>․</w:t>
            </w:r>
            <w:r w:rsidR="00762568" w:rsidRPr="00762568">
              <w:rPr>
                <w:rFonts w:ascii="GHEA Grapalat" w:eastAsia="Calibri" w:hAnsi="GHEA Grapalat"/>
                <w:sz w:val="24"/>
                <w:szCs w:val="24"/>
                <w:shd w:val="clear" w:color="auto" w:fill="FFFFFF"/>
                <w:lang w:val="hy-AM"/>
              </w:rPr>
              <w:t xml:space="preserve"> Ընդունվել է։</w:t>
            </w:r>
          </w:p>
          <w:p w14:paraId="1EDF66FE" w14:textId="77777777" w:rsidR="00791BD2" w:rsidRDefault="00791BD2" w:rsidP="00791BD2">
            <w:pPr>
              <w:spacing w:line="276" w:lineRule="auto"/>
              <w:ind w:right="90"/>
              <w:jc w:val="both"/>
              <w:rPr>
                <w:rFonts w:ascii="Cambria Math" w:hAnsi="Cambria Math"/>
                <w:sz w:val="24"/>
                <w:szCs w:val="16"/>
                <w:lang w:val="hy-AM"/>
              </w:rPr>
            </w:pPr>
          </w:p>
          <w:p w14:paraId="4BD9DD91" w14:textId="77777777" w:rsidR="00791BD2" w:rsidRDefault="00791BD2" w:rsidP="00791BD2">
            <w:pPr>
              <w:spacing w:line="276" w:lineRule="auto"/>
              <w:ind w:right="90"/>
              <w:jc w:val="both"/>
              <w:rPr>
                <w:rFonts w:ascii="Cambria Math" w:hAnsi="Cambria Math"/>
                <w:sz w:val="24"/>
                <w:szCs w:val="16"/>
                <w:lang w:val="hy-AM"/>
              </w:rPr>
            </w:pPr>
          </w:p>
          <w:p w14:paraId="6394CEF7" w14:textId="77777777" w:rsidR="00791BD2" w:rsidRDefault="00791BD2" w:rsidP="00791BD2">
            <w:pPr>
              <w:spacing w:line="276" w:lineRule="auto"/>
              <w:ind w:right="90"/>
              <w:jc w:val="both"/>
              <w:rPr>
                <w:rFonts w:ascii="Cambria Math" w:hAnsi="Cambria Math"/>
                <w:sz w:val="24"/>
                <w:szCs w:val="16"/>
                <w:lang w:val="hy-AM"/>
              </w:rPr>
            </w:pPr>
          </w:p>
          <w:p w14:paraId="24C55BA3" w14:textId="77777777" w:rsidR="00791BD2" w:rsidRDefault="00791BD2" w:rsidP="00791BD2">
            <w:pPr>
              <w:spacing w:line="276" w:lineRule="auto"/>
              <w:ind w:right="90"/>
              <w:jc w:val="both"/>
              <w:rPr>
                <w:rFonts w:ascii="Cambria Math" w:hAnsi="Cambria Math"/>
                <w:sz w:val="24"/>
                <w:szCs w:val="16"/>
                <w:lang w:val="hy-AM"/>
              </w:rPr>
            </w:pPr>
          </w:p>
          <w:p w14:paraId="76C5FA16" w14:textId="77777777" w:rsidR="00791BD2" w:rsidRDefault="00791BD2" w:rsidP="00791BD2">
            <w:pPr>
              <w:spacing w:line="276" w:lineRule="auto"/>
              <w:ind w:right="90"/>
              <w:jc w:val="both"/>
              <w:rPr>
                <w:rFonts w:ascii="Cambria Math" w:hAnsi="Cambria Math"/>
                <w:sz w:val="24"/>
                <w:szCs w:val="16"/>
                <w:lang w:val="hy-AM"/>
              </w:rPr>
            </w:pPr>
          </w:p>
          <w:p w14:paraId="48BEDEC7" w14:textId="77777777" w:rsidR="00791BD2" w:rsidRDefault="00791BD2" w:rsidP="00791BD2">
            <w:pPr>
              <w:spacing w:line="276" w:lineRule="auto"/>
              <w:ind w:right="90"/>
              <w:jc w:val="both"/>
              <w:rPr>
                <w:rFonts w:ascii="Cambria Math" w:hAnsi="Cambria Math"/>
                <w:sz w:val="24"/>
                <w:szCs w:val="16"/>
                <w:lang w:val="hy-AM"/>
              </w:rPr>
            </w:pPr>
          </w:p>
          <w:p w14:paraId="79864C64" w14:textId="77777777" w:rsidR="00791BD2" w:rsidRDefault="00791BD2" w:rsidP="00791BD2">
            <w:pPr>
              <w:spacing w:line="276" w:lineRule="auto"/>
              <w:ind w:right="90"/>
              <w:jc w:val="both"/>
              <w:rPr>
                <w:rFonts w:ascii="Cambria Math" w:hAnsi="Cambria Math"/>
                <w:sz w:val="24"/>
                <w:szCs w:val="16"/>
                <w:lang w:val="hy-AM"/>
              </w:rPr>
            </w:pPr>
          </w:p>
          <w:p w14:paraId="5E3EE23A" w14:textId="77777777" w:rsidR="00791BD2" w:rsidRDefault="00791BD2" w:rsidP="00791BD2">
            <w:pPr>
              <w:spacing w:line="276" w:lineRule="auto"/>
              <w:ind w:right="90"/>
              <w:jc w:val="both"/>
              <w:rPr>
                <w:rFonts w:ascii="Cambria Math" w:hAnsi="Cambria Math"/>
                <w:sz w:val="24"/>
                <w:szCs w:val="16"/>
                <w:lang w:val="hy-AM"/>
              </w:rPr>
            </w:pPr>
          </w:p>
          <w:p w14:paraId="2FF761F6" w14:textId="77777777" w:rsidR="00791BD2" w:rsidRDefault="00791BD2" w:rsidP="00791BD2">
            <w:pPr>
              <w:spacing w:line="276" w:lineRule="auto"/>
              <w:ind w:right="90"/>
              <w:jc w:val="both"/>
              <w:rPr>
                <w:rFonts w:ascii="Cambria Math" w:hAnsi="Cambria Math"/>
                <w:sz w:val="24"/>
                <w:szCs w:val="16"/>
                <w:lang w:val="hy-AM"/>
              </w:rPr>
            </w:pPr>
          </w:p>
          <w:p w14:paraId="088542A9" w14:textId="77777777" w:rsidR="00791BD2" w:rsidRDefault="00791BD2" w:rsidP="00791BD2">
            <w:pPr>
              <w:spacing w:line="276" w:lineRule="auto"/>
              <w:ind w:right="90"/>
              <w:jc w:val="both"/>
              <w:rPr>
                <w:rFonts w:ascii="Cambria Math" w:hAnsi="Cambria Math"/>
                <w:sz w:val="24"/>
                <w:szCs w:val="16"/>
                <w:lang w:val="hy-AM"/>
              </w:rPr>
            </w:pPr>
          </w:p>
          <w:p w14:paraId="6FC9BF53" w14:textId="77777777" w:rsidR="00791BD2" w:rsidRDefault="00791BD2" w:rsidP="00791BD2">
            <w:pPr>
              <w:spacing w:line="276" w:lineRule="auto"/>
              <w:ind w:right="90"/>
              <w:jc w:val="both"/>
              <w:rPr>
                <w:rFonts w:ascii="Cambria Math" w:hAnsi="Cambria Math"/>
                <w:sz w:val="24"/>
                <w:szCs w:val="16"/>
                <w:lang w:val="hy-AM"/>
              </w:rPr>
            </w:pPr>
          </w:p>
          <w:p w14:paraId="701D75ED" w14:textId="77777777" w:rsidR="00791BD2" w:rsidRDefault="00791BD2" w:rsidP="00791BD2">
            <w:pPr>
              <w:spacing w:line="276" w:lineRule="auto"/>
              <w:ind w:right="90"/>
              <w:jc w:val="both"/>
              <w:rPr>
                <w:rFonts w:ascii="Cambria Math" w:hAnsi="Cambria Math"/>
                <w:sz w:val="24"/>
                <w:szCs w:val="16"/>
                <w:lang w:val="hy-AM"/>
              </w:rPr>
            </w:pPr>
          </w:p>
          <w:p w14:paraId="4011954F" w14:textId="77777777" w:rsidR="00791BD2" w:rsidRDefault="00791BD2" w:rsidP="00791BD2">
            <w:pPr>
              <w:spacing w:line="276" w:lineRule="auto"/>
              <w:ind w:right="90"/>
              <w:jc w:val="both"/>
              <w:rPr>
                <w:rFonts w:ascii="Cambria Math" w:hAnsi="Cambria Math"/>
                <w:sz w:val="24"/>
                <w:szCs w:val="16"/>
                <w:lang w:val="hy-AM"/>
              </w:rPr>
            </w:pPr>
          </w:p>
          <w:p w14:paraId="12198086" w14:textId="77777777" w:rsidR="00791BD2" w:rsidRDefault="00791BD2" w:rsidP="00791BD2">
            <w:pPr>
              <w:spacing w:line="276" w:lineRule="auto"/>
              <w:ind w:right="90"/>
              <w:jc w:val="both"/>
              <w:rPr>
                <w:rFonts w:ascii="Cambria Math" w:hAnsi="Cambria Math"/>
                <w:sz w:val="24"/>
                <w:szCs w:val="16"/>
                <w:lang w:val="hy-AM"/>
              </w:rPr>
            </w:pPr>
          </w:p>
          <w:p w14:paraId="5BF4C66D" w14:textId="77777777" w:rsidR="00791BD2" w:rsidRDefault="00791BD2" w:rsidP="00791BD2">
            <w:pPr>
              <w:spacing w:line="276" w:lineRule="auto"/>
              <w:ind w:right="90"/>
              <w:jc w:val="both"/>
              <w:rPr>
                <w:rFonts w:ascii="Cambria Math" w:hAnsi="Cambria Math"/>
                <w:sz w:val="24"/>
                <w:szCs w:val="16"/>
                <w:lang w:val="hy-AM"/>
              </w:rPr>
            </w:pPr>
          </w:p>
          <w:p w14:paraId="71AF6E13" w14:textId="77777777" w:rsidR="00791BD2" w:rsidRDefault="00791BD2" w:rsidP="00791BD2">
            <w:pPr>
              <w:spacing w:line="276" w:lineRule="auto"/>
              <w:ind w:right="90"/>
              <w:jc w:val="both"/>
              <w:rPr>
                <w:rFonts w:ascii="Cambria Math" w:hAnsi="Cambria Math"/>
                <w:sz w:val="24"/>
                <w:szCs w:val="16"/>
                <w:lang w:val="hy-AM"/>
              </w:rPr>
            </w:pPr>
          </w:p>
          <w:p w14:paraId="216F6268" w14:textId="77777777" w:rsidR="00791BD2" w:rsidRDefault="00791BD2" w:rsidP="00791BD2">
            <w:pPr>
              <w:spacing w:line="276" w:lineRule="auto"/>
              <w:ind w:right="90"/>
              <w:jc w:val="both"/>
              <w:rPr>
                <w:rFonts w:ascii="Cambria Math" w:hAnsi="Cambria Math"/>
                <w:sz w:val="24"/>
                <w:szCs w:val="16"/>
                <w:lang w:val="hy-AM"/>
              </w:rPr>
            </w:pPr>
          </w:p>
          <w:p w14:paraId="40FB6CE8" w14:textId="77777777" w:rsidR="00791BD2" w:rsidRDefault="00791BD2" w:rsidP="00791BD2">
            <w:pPr>
              <w:spacing w:line="276" w:lineRule="auto"/>
              <w:ind w:right="90"/>
              <w:jc w:val="both"/>
              <w:rPr>
                <w:rFonts w:ascii="Cambria Math" w:hAnsi="Cambria Math"/>
                <w:sz w:val="24"/>
                <w:szCs w:val="16"/>
                <w:lang w:val="hy-AM"/>
              </w:rPr>
            </w:pPr>
          </w:p>
          <w:p w14:paraId="46209B7C" w14:textId="77777777" w:rsidR="00791BD2" w:rsidRDefault="00791BD2" w:rsidP="00791BD2">
            <w:pPr>
              <w:spacing w:line="276" w:lineRule="auto"/>
              <w:ind w:right="90"/>
              <w:jc w:val="both"/>
              <w:rPr>
                <w:rFonts w:ascii="Cambria Math" w:hAnsi="Cambria Math"/>
                <w:sz w:val="24"/>
                <w:szCs w:val="16"/>
                <w:lang w:val="hy-AM"/>
              </w:rPr>
            </w:pPr>
          </w:p>
          <w:p w14:paraId="65E84B4B" w14:textId="77777777" w:rsidR="00791BD2" w:rsidRDefault="00791BD2" w:rsidP="00791BD2">
            <w:pPr>
              <w:spacing w:line="276" w:lineRule="auto"/>
              <w:ind w:right="90"/>
              <w:jc w:val="both"/>
              <w:rPr>
                <w:rFonts w:ascii="Cambria Math" w:hAnsi="Cambria Math"/>
                <w:sz w:val="24"/>
                <w:szCs w:val="16"/>
                <w:lang w:val="hy-AM"/>
              </w:rPr>
            </w:pPr>
          </w:p>
          <w:p w14:paraId="7E7AD5F8" w14:textId="77777777" w:rsidR="00791BD2" w:rsidRDefault="00791BD2" w:rsidP="00791BD2">
            <w:pPr>
              <w:spacing w:line="276" w:lineRule="auto"/>
              <w:ind w:right="90"/>
              <w:jc w:val="both"/>
              <w:rPr>
                <w:rFonts w:ascii="Cambria Math" w:hAnsi="Cambria Math"/>
                <w:sz w:val="24"/>
                <w:szCs w:val="16"/>
                <w:lang w:val="hy-AM"/>
              </w:rPr>
            </w:pPr>
          </w:p>
          <w:p w14:paraId="58C0E306" w14:textId="77777777" w:rsidR="00791BD2" w:rsidRDefault="00791BD2" w:rsidP="00791BD2">
            <w:pPr>
              <w:spacing w:line="276" w:lineRule="auto"/>
              <w:ind w:right="90"/>
              <w:jc w:val="both"/>
              <w:rPr>
                <w:rFonts w:ascii="Cambria Math" w:hAnsi="Cambria Math"/>
                <w:sz w:val="24"/>
                <w:szCs w:val="16"/>
                <w:lang w:val="hy-AM"/>
              </w:rPr>
            </w:pPr>
          </w:p>
          <w:p w14:paraId="720AB925" w14:textId="77777777" w:rsidR="00791BD2" w:rsidRDefault="00791BD2" w:rsidP="00791BD2">
            <w:pPr>
              <w:spacing w:line="276" w:lineRule="auto"/>
              <w:ind w:right="90"/>
              <w:jc w:val="both"/>
              <w:rPr>
                <w:rFonts w:ascii="Cambria Math" w:hAnsi="Cambria Math"/>
                <w:sz w:val="24"/>
                <w:szCs w:val="16"/>
                <w:lang w:val="hy-AM"/>
              </w:rPr>
            </w:pPr>
          </w:p>
          <w:p w14:paraId="29BE7725" w14:textId="77777777" w:rsidR="00791BD2" w:rsidRDefault="00791BD2" w:rsidP="00791BD2">
            <w:pPr>
              <w:spacing w:line="276" w:lineRule="auto"/>
              <w:ind w:right="90"/>
              <w:jc w:val="both"/>
              <w:rPr>
                <w:rFonts w:ascii="Cambria Math" w:hAnsi="Cambria Math"/>
                <w:sz w:val="24"/>
                <w:szCs w:val="16"/>
                <w:lang w:val="hy-AM"/>
              </w:rPr>
            </w:pPr>
          </w:p>
          <w:p w14:paraId="54EF0C95" w14:textId="77777777" w:rsidR="00791BD2" w:rsidRDefault="00791BD2" w:rsidP="00791BD2">
            <w:pPr>
              <w:spacing w:line="276" w:lineRule="auto"/>
              <w:ind w:right="90"/>
              <w:jc w:val="both"/>
              <w:rPr>
                <w:rFonts w:ascii="Cambria Math" w:hAnsi="Cambria Math"/>
                <w:sz w:val="24"/>
                <w:szCs w:val="16"/>
                <w:lang w:val="hy-AM"/>
              </w:rPr>
            </w:pPr>
          </w:p>
          <w:p w14:paraId="51FF8090" w14:textId="77777777" w:rsidR="00791BD2" w:rsidRDefault="00791BD2" w:rsidP="00791BD2">
            <w:pPr>
              <w:spacing w:line="276" w:lineRule="auto"/>
              <w:ind w:right="90"/>
              <w:jc w:val="both"/>
              <w:rPr>
                <w:rFonts w:ascii="Cambria Math" w:hAnsi="Cambria Math"/>
                <w:sz w:val="24"/>
                <w:szCs w:val="16"/>
                <w:lang w:val="hy-AM"/>
              </w:rPr>
            </w:pPr>
          </w:p>
          <w:p w14:paraId="17688FCE" w14:textId="77777777" w:rsidR="00791BD2" w:rsidRDefault="00791BD2" w:rsidP="00791BD2">
            <w:pPr>
              <w:spacing w:line="276" w:lineRule="auto"/>
              <w:ind w:right="90"/>
              <w:jc w:val="both"/>
              <w:rPr>
                <w:rFonts w:ascii="Cambria Math" w:hAnsi="Cambria Math"/>
                <w:sz w:val="24"/>
                <w:szCs w:val="16"/>
                <w:lang w:val="hy-AM"/>
              </w:rPr>
            </w:pPr>
          </w:p>
          <w:p w14:paraId="391B3381" w14:textId="77777777" w:rsidR="00791BD2" w:rsidRDefault="00791BD2" w:rsidP="00791BD2">
            <w:pPr>
              <w:spacing w:line="276" w:lineRule="auto"/>
              <w:ind w:right="90"/>
              <w:jc w:val="both"/>
              <w:rPr>
                <w:rFonts w:ascii="Cambria Math" w:hAnsi="Cambria Math"/>
                <w:sz w:val="24"/>
                <w:szCs w:val="16"/>
                <w:lang w:val="hy-AM"/>
              </w:rPr>
            </w:pPr>
          </w:p>
          <w:p w14:paraId="361E7B82" w14:textId="77777777" w:rsidR="00791BD2" w:rsidRDefault="00791BD2" w:rsidP="00791BD2">
            <w:pPr>
              <w:spacing w:line="276" w:lineRule="auto"/>
              <w:ind w:right="90"/>
              <w:jc w:val="both"/>
              <w:rPr>
                <w:rFonts w:ascii="Cambria Math" w:hAnsi="Cambria Math"/>
                <w:sz w:val="24"/>
                <w:szCs w:val="16"/>
                <w:lang w:val="hy-AM"/>
              </w:rPr>
            </w:pPr>
          </w:p>
          <w:p w14:paraId="07888213" w14:textId="77777777" w:rsidR="00791BD2" w:rsidRDefault="00791BD2" w:rsidP="00791BD2">
            <w:pPr>
              <w:spacing w:line="276" w:lineRule="auto"/>
              <w:ind w:right="90"/>
              <w:jc w:val="both"/>
              <w:rPr>
                <w:rFonts w:ascii="Cambria Math" w:hAnsi="Cambria Math"/>
                <w:sz w:val="24"/>
                <w:szCs w:val="16"/>
                <w:lang w:val="hy-AM"/>
              </w:rPr>
            </w:pPr>
          </w:p>
          <w:p w14:paraId="6E04D0AB" w14:textId="77777777" w:rsidR="00791BD2" w:rsidRDefault="00791BD2" w:rsidP="00791BD2">
            <w:pPr>
              <w:spacing w:line="276" w:lineRule="auto"/>
              <w:ind w:right="90"/>
              <w:jc w:val="both"/>
              <w:rPr>
                <w:rFonts w:ascii="Cambria Math" w:hAnsi="Cambria Math"/>
                <w:sz w:val="24"/>
                <w:szCs w:val="16"/>
                <w:lang w:val="hy-AM"/>
              </w:rPr>
            </w:pPr>
          </w:p>
          <w:p w14:paraId="4FF71767" w14:textId="77777777" w:rsidR="00791BD2" w:rsidRDefault="00791BD2" w:rsidP="00791BD2">
            <w:pPr>
              <w:spacing w:line="276" w:lineRule="auto"/>
              <w:ind w:right="90"/>
              <w:jc w:val="both"/>
              <w:rPr>
                <w:rFonts w:ascii="Cambria Math" w:hAnsi="Cambria Math"/>
                <w:sz w:val="24"/>
                <w:szCs w:val="16"/>
                <w:lang w:val="hy-AM"/>
              </w:rPr>
            </w:pPr>
          </w:p>
          <w:p w14:paraId="07099450" w14:textId="33BB7578" w:rsidR="00791BD2" w:rsidRDefault="00791BD2" w:rsidP="00791BD2">
            <w:pPr>
              <w:spacing w:line="276" w:lineRule="auto"/>
              <w:ind w:right="90"/>
              <w:jc w:val="both"/>
              <w:rPr>
                <w:rFonts w:ascii="Cambria Math" w:hAnsi="Cambria Math"/>
                <w:sz w:val="24"/>
                <w:szCs w:val="16"/>
                <w:lang w:val="hy-AM"/>
              </w:rPr>
            </w:pPr>
          </w:p>
          <w:p w14:paraId="39963FF4" w14:textId="542058CB" w:rsidR="00791BD2" w:rsidRDefault="00791BD2" w:rsidP="00791BD2">
            <w:pPr>
              <w:spacing w:line="276" w:lineRule="auto"/>
              <w:ind w:right="90"/>
              <w:jc w:val="both"/>
              <w:rPr>
                <w:rFonts w:ascii="Cambria Math" w:hAnsi="Cambria Math"/>
                <w:sz w:val="24"/>
                <w:szCs w:val="16"/>
                <w:lang w:val="hy-AM"/>
              </w:rPr>
            </w:pPr>
          </w:p>
          <w:p w14:paraId="77FB45D3" w14:textId="7DB2A6EF" w:rsidR="00791BD2" w:rsidRDefault="00791BD2" w:rsidP="00791BD2">
            <w:pPr>
              <w:spacing w:line="276" w:lineRule="auto"/>
              <w:ind w:right="90"/>
              <w:jc w:val="both"/>
              <w:rPr>
                <w:rFonts w:ascii="Cambria Math" w:hAnsi="Cambria Math"/>
                <w:sz w:val="24"/>
                <w:szCs w:val="16"/>
                <w:lang w:val="hy-AM"/>
              </w:rPr>
            </w:pPr>
          </w:p>
          <w:p w14:paraId="13B21B88" w14:textId="77777777" w:rsidR="00240A68" w:rsidRDefault="00240A68" w:rsidP="00791BD2">
            <w:pPr>
              <w:spacing w:line="276" w:lineRule="auto"/>
              <w:ind w:right="90"/>
              <w:jc w:val="both"/>
              <w:rPr>
                <w:rFonts w:ascii="Cambria Math" w:hAnsi="Cambria Math"/>
                <w:sz w:val="24"/>
                <w:szCs w:val="16"/>
                <w:lang w:val="hy-AM"/>
              </w:rPr>
            </w:pPr>
          </w:p>
          <w:p w14:paraId="49BB259F" w14:textId="77777777" w:rsidR="00791BD2" w:rsidRDefault="00791BD2" w:rsidP="00791BD2">
            <w:pPr>
              <w:spacing w:line="276" w:lineRule="auto"/>
              <w:ind w:right="90"/>
              <w:jc w:val="both"/>
              <w:rPr>
                <w:rFonts w:ascii="Cambria Math" w:hAnsi="Cambria Math"/>
                <w:sz w:val="24"/>
                <w:szCs w:val="16"/>
                <w:lang w:val="hy-AM"/>
              </w:rPr>
            </w:pPr>
          </w:p>
          <w:p w14:paraId="2386B259" w14:textId="77777777" w:rsidR="00791BD2" w:rsidRDefault="00791BD2" w:rsidP="00791BD2">
            <w:pPr>
              <w:spacing w:line="276" w:lineRule="auto"/>
              <w:ind w:right="90"/>
              <w:jc w:val="both"/>
              <w:rPr>
                <w:rFonts w:ascii="Cambria Math" w:hAnsi="Cambria Math"/>
                <w:sz w:val="24"/>
                <w:szCs w:val="16"/>
                <w:lang w:val="hy-AM"/>
              </w:rPr>
            </w:pPr>
          </w:p>
          <w:p w14:paraId="77EE9DAA" w14:textId="77777777" w:rsidR="00791BD2" w:rsidRDefault="00791BD2" w:rsidP="00791BD2">
            <w:pPr>
              <w:spacing w:line="276" w:lineRule="auto"/>
              <w:ind w:right="90"/>
              <w:jc w:val="both"/>
              <w:rPr>
                <w:rFonts w:ascii="Cambria Math" w:hAnsi="Cambria Math"/>
                <w:sz w:val="24"/>
                <w:szCs w:val="16"/>
                <w:lang w:val="hy-AM"/>
              </w:rPr>
            </w:pPr>
          </w:p>
          <w:p w14:paraId="26C584AC" w14:textId="77777777" w:rsidR="00791BD2" w:rsidRDefault="00791BD2" w:rsidP="00791BD2">
            <w:pPr>
              <w:spacing w:line="276" w:lineRule="auto"/>
              <w:ind w:right="90"/>
              <w:jc w:val="both"/>
              <w:rPr>
                <w:rFonts w:ascii="Cambria Math" w:hAnsi="Cambria Math"/>
                <w:sz w:val="24"/>
                <w:szCs w:val="16"/>
                <w:lang w:val="hy-AM"/>
              </w:rPr>
            </w:pPr>
          </w:p>
          <w:p w14:paraId="71F73681" w14:textId="5BBF2AF1" w:rsidR="00791BD2" w:rsidRDefault="00791BD2" w:rsidP="00791BD2">
            <w:pPr>
              <w:spacing w:line="276" w:lineRule="auto"/>
              <w:ind w:right="90"/>
              <w:jc w:val="center"/>
              <w:rPr>
                <w:rFonts w:ascii="GHEA Grapalat" w:hAnsi="GHEA Grapalat"/>
                <w:sz w:val="24"/>
                <w:szCs w:val="16"/>
                <w:lang w:val="hy-AM"/>
              </w:rPr>
            </w:pPr>
            <w:r w:rsidRPr="00791BD2">
              <w:rPr>
                <w:rFonts w:ascii="GHEA Grapalat" w:hAnsi="GHEA Grapalat"/>
                <w:sz w:val="24"/>
                <w:szCs w:val="16"/>
                <w:lang w:val="hy-AM"/>
              </w:rPr>
              <w:t>2</w:t>
            </w:r>
            <w:r w:rsidRPr="00791BD2">
              <w:rPr>
                <w:rFonts w:ascii="Cambria Math" w:hAnsi="Cambria Math" w:cs="Cambria Math"/>
                <w:sz w:val="24"/>
                <w:szCs w:val="16"/>
                <w:lang w:val="hy-AM"/>
              </w:rPr>
              <w:t>․</w:t>
            </w:r>
            <w:r w:rsidRPr="00791BD2">
              <w:rPr>
                <w:rFonts w:ascii="GHEA Grapalat" w:hAnsi="GHEA Grapalat"/>
                <w:sz w:val="24"/>
                <w:szCs w:val="16"/>
                <w:lang w:val="hy-AM"/>
              </w:rPr>
              <w:t xml:space="preserve"> </w:t>
            </w:r>
            <w:r>
              <w:rPr>
                <w:rFonts w:ascii="GHEA Grapalat" w:hAnsi="GHEA Grapalat"/>
                <w:sz w:val="24"/>
                <w:szCs w:val="16"/>
                <w:lang w:val="hy-AM"/>
              </w:rPr>
              <w:t>Ընդունվել է։</w:t>
            </w:r>
          </w:p>
          <w:p w14:paraId="4FDF3E1C" w14:textId="425E9ADA" w:rsidR="00843498" w:rsidRDefault="00843498" w:rsidP="00791BD2">
            <w:pPr>
              <w:spacing w:line="276" w:lineRule="auto"/>
              <w:ind w:right="90"/>
              <w:jc w:val="center"/>
              <w:rPr>
                <w:rFonts w:ascii="GHEA Grapalat" w:hAnsi="GHEA Grapalat"/>
                <w:sz w:val="24"/>
                <w:szCs w:val="16"/>
                <w:lang w:val="hy-AM"/>
              </w:rPr>
            </w:pPr>
          </w:p>
          <w:p w14:paraId="7EAB33E2" w14:textId="1F05E193" w:rsidR="00843498" w:rsidRPr="005D7A44" w:rsidRDefault="00843498" w:rsidP="005D7A44">
            <w:pPr>
              <w:spacing w:line="360" w:lineRule="auto"/>
              <w:ind w:right="90"/>
              <w:jc w:val="center"/>
              <w:rPr>
                <w:rFonts w:ascii="GHEA Grapalat" w:hAnsi="GHEA Grapalat"/>
                <w:sz w:val="24"/>
                <w:szCs w:val="16"/>
                <w:lang w:val="hy-AM"/>
              </w:rPr>
            </w:pPr>
            <w:r w:rsidRPr="005D7A44">
              <w:rPr>
                <w:rFonts w:ascii="GHEA Grapalat" w:hAnsi="GHEA Grapalat" w:cs="GHEA Grapalat"/>
                <w:sz w:val="24"/>
                <w:szCs w:val="16"/>
                <w:lang w:val="hy-AM"/>
              </w:rPr>
              <w:t>3</w:t>
            </w:r>
            <w:r w:rsidRPr="005D7A44">
              <w:rPr>
                <w:rFonts w:ascii="Cambria Math" w:hAnsi="Cambria Math" w:cs="Cambria Math"/>
                <w:sz w:val="24"/>
                <w:szCs w:val="16"/>
                <w:lang w:val="hy-AM"/>
              </w:rPr>
              <w:t>․</w:t>
            </w:r>
            <w:r w:rsidRPr="005D7A44">
              <w:rPr>
                <w:rFonts w:ascii="GHEA Grapalat" w:hAnsi="GHEA Grapalat" w:cs="GHEA Grapalat"/>
                <w:sz w:val="24"/>
                <w:szCs w:val="16"/>
                <w:lang w:val="hy-AM"/>
              </w:rPr>
              <w:t xml:space="preserve"> Ընդունվել</w:t>
            </w:r>
            <w:r w:rsidRPr="005D7A44">
              <w:rPr>
                <w:rFonts w:ascii="GHEA Grapalat" w:hAnsi="GHEA Grapalat"/>
                <w:sz w:val="24"/>
                <w:szCs w:val="16"/>
                <w:lang w:val="hy-AM"/>
              </w:rPr>
              <w:t xml:space="preserve"> </w:t>
            </w:r>
            <w:r w:rsidRPr="005D7A44">
              <w:rPr>
                <w:rFonts w:ascii="GHEA Grapalat" w:hAnsi="GHEA Grapalat" w:cs="GHEA Grapalat"/>
                <w:sz w:val="24"/>
                <w:szCs w:val="16"/>
                <w:lang w:val="hy-AM"/>
              </w:rPr>
              <w:t>է մասամբ։</w:t>
            </w:r>
          </w:p>
          <w:p w14:paraId="7789611A" w14:textId="586E56E9" w:rsidR="00843498" w:rsidRPr="005D7A44" w:rsidRDefault="00843498" w:rsidP="005D7A44">
            <w:pPr>
              <w:spacing w:line="360" w:lineRule="auto"/>
              <w:ind w:left="75" w:right="90" w:hanging="75"/>
              <w:jc w:val="both"/>
              <w:rPr>
                <w:rFonts w:ascii="GHEA Grapalat" w:eastAsia="Calibri" w:hAnsi="GHEA Grapalat"/>
                <w:color w:val="000000"/>
                <w:sz w:val="24"/>
                <w:szCs w:val="24"/>
                <w:shd w:val="clear" w:color="auto" w:fill="FFFFFF"/>
                <w:lang w:val="hy-AM"/>
              </w:rPr>
            </w:pPr>
            <w:r w:rsidRPr="005D7A44">
              <w:rPr>
                <w:rFonts w:ascii="GHEA Grapalat" w:eastAsia="Calibri" w:hAnsi="GHEA Grapalat"/>
                <w:color w:val="000000"/>
                <w:sz w:val="24"/>
                <w:szCs w:val="24"/>
                <w:shd w:val="clear" w:color="auto" w:fill="FFFFFF"/>
                <w:lang w:val="hy-AM"/>
              </w:rPr>
              <w:t xml:space="preserve">   Նախագծի հավելվածի 2-րդ կետը խմբագրվել է</w:t>
            </w:r>
            <w:r w:rsidR="00623267" w:rsidRPr="005D7A44">
              <w:rPr>
                <w:rFonts w:ascii="GHEA Grapalat" w:eastAsia="Calibri" w:hAnsi="GHEA Grapalat"/>
                <w:color w:val="000000"/>
                <w:sz w:val="24"/>
                <w:szCs w:val="24"/>
                <w:shd w:val="clear" w:color="auto" w:fill="FFFFFF"/>
                <w:lang w:val="hy-AM"/>
              </w:rPr>
              <w:t>՝</w:t>
            </w:r>
            <w:r w:rsidRPr="005D7A44">
              <w:rPr>
                <w:rFonts w:ascii="GHEA Grapalat" w:eastAsia="Calibri" w:hAnsi="GHEA Grapalat"/>
                <w:color w:val="000000"/>
                <w:sz w:val="24"/>
                <w:szCs w:val="24"/>
                <w:shd w:val="clear" w:color="auto" w:fill="FFFFFF"/>
                <w:lang w:val="hy-AM"/>
              </w:rPr>
              <w:t xml:space="preserve"> «տեղակայված» բառը փոխարինվել է «լոլիկի մթերման գործունեություն իրականացնող» բառերով։</w:t>
            </w:r>
          </w:p>
          <w:p w14:paraId="02756FC5" w14:textId="422E9F5D" w:rsidR="00AA05B7" w:rsidRPr="005D7A44" w:rsidRDefault="00843498" w:rsidP="005D7A44">
            <w:pPr>
              <w:spacing w:line="360" w:lineRule="auto"/>
              <w:ind w:left="75" w:right="90" w:hanging="75"/>
              <w:jc w:val="both"/>
              <w:rPr>
                <w:rFonts w:ascii="GHEA Grapalat" w:eastAsia="Calibri" w:hAnsi="GHEA Grapalat"/>
                <w:sz w:val="24"/>
                <w:szCs w:val="24"/>
                <w:lang w:val="hy-AM"/>
              </w:rPr>
            </w:pPr>
            <w:r w:rsidRPr="005D7A44">
              <w:rPr>
                <w:rFonts w:ascii="GHEA Grapalat" w:eastAsia="Calibri" w:hAnsi="GHEA Grapalat"/>
                <w:color w:val="000000"/>
                <w:sz w:val="24"/>
                <w:szCs w:val="24"/>
                <w:shd w:val="clear" w:color="auto" w:fill="FFFFFF"/>
                <w:lang w:val="hy-AM"/>
              </w:rPr>
              <w:t xml:space="preserve">    Դ</w:t>
            </w:r>
            <w:r w:rsidRPr="005D7A44">
              <w:rPr>
                <w:rFonts w:ascii="GHEA Grapalat" w:eastAsia="Calibri" w:hAnsi="GHEA Grapalat"/>
                <w:sz w:val="24"/>
                <w:szCs w:val="24"/>
                <w:lang w:val="hy-AM"/>
              </w:rPr>
              <w:t xml:space="preserve">իմումի ներկայացման օրվան նախորդող աշխատանքային օրվա դրույթյամբ հարկային պարտավորությունների </w:t>
            </w:r>
            <w:r w:rsidR="00AA05B7" w:rsidRPr="005D7A44">
              <w:rPr>
                <w:rFonts w:ascii="GHEA Grapalat" w:eastAsia="Calibri" w:hAnsi="GHEA Grapalat"/>
                <w:sz w:val="24"/>
                <w:szCs w:val="24"/>
                <w:lang w:val="hy-AM"/>
              </w:rPr>
              <w:t>վերաբերյալ նախատեսվում է, որ պետք է ներկայացվի հարկային մարմնի տեղեկատվական համակարգում առկա տվյալներին համապատասխան ներբեռնված և արտատպված հարկ վճարողի անձնական հաշվի քարտի քաղվածքը, որ</w:t>
            </w:r>
            <w:r w:rsidR="00240A68">
              <w:rPr>
                <w:rFonts w:ascii="GHEA Grapalat" w:eastAsia="Calibri" w:hAnsi="GHEA Grapalat"/>
                <w:sz w:val="24"/>
                <w:szCs w:val="24"/>
                <w:lang w:val="hy-AM"/>
              </w:rPr>
              <w:t xml:space="preserve">ը նշվել է </w:t>
            </w:r>
            <w:r w:rsidR="00AA05B7" w:rsidRPr="005D7A44">
              <w:rPr>
                <w:rFonts w:ascii="GHEA Grapalat" w:eastAsia="Calibri" w:hAnsi="GHEA Grapalat"/>
                <w:sz w:val="24"/>
                <w:szCs w:val="24"/>
                <w:lang w:val="hy-AM"/>
              </w:rPr>
              <w:t xml:space="preserve">նախագծի </w:t>
            </w:r>
            <w:r w:rsidR="00240A68" w:rsidRPr="00240A68">
              <w:rPr>
                <w:rFonts w:ascii="GHEA Grapalat" w:eastAsia="Calibri" w:hAnsi="GHEA Grapalat"/>
                <w:sz w:val="24"/>
                <w:szCs w:val="24"/>
                <w:lang w:val="hy-AM"/>
              </w:rPr>
              <w:t>N</w:t>
            </w:r>
            <w:r w:rsidR="00240A68">
              <w:rPr>
                <w:rFonts w:ascii="GHEA Grapalat" w:eastAsia="Calibri" w:hAnsi="GHEA Grapalat"/>
                <w:sz w:val="24"/>
                <w:szCs w:val="24"/>
                <w:lang w:val="hy-AM"/>
              </w:rPr>
              <w:t xml:space="preserve"> </w:t>
            </w:r>
            <w:r w:rsidR="00AA05B7" w:rsidRPr="005D7A44">
              <w:rPr>
                <w:rFonts w:ascii="GHEA Grapalat" w:eastAsia="Calibri" w:hAnsi="GHEA Grapalat"/>
                <w:sz w:val="24"/>
                <w:szCs w:val="24"/>
                <w:lang w:val="hy-AM"/>
              </w:rPr>
              <w:t xml:space="preserve">2 </w:t>
            </w:r>
            <w:r w:rsidR="00240A68">
              <w:rPr>
                <w:rFonts w:ascii="GHEA Grapalat" w:eastAsia="Calibri" w:hAnsi="GHEA Grapalat"/>
                <w:sz w:val="24"/>
                <w:szCs w:val="24"/>
                <w:lang w:val="hy-AM"/>
              </w:rPr>
              <w:t xml:space="preserve">հավելվածի 3-րդ </w:t>
            </w:r>
            <w:r w:rsidR="00AA05B7" w:rsidRPr="005D7A44">
              <w:rPr>
                <w:rFonts w:ascii="GHEA Grapalat" w:eastAsia="Calibri" w:hAnsi="GHEA Grapalat"/>
                <w:sz w:val="24"/>
                <w:szCs w:val="24"/>
                <w:lang w:val="hy-AM"/>
              </w:rPr>
              <w:t>կետ</w:t>
            </w:r>
            <w:r w:rsidR="00240A68">
              <w:rPr>
                <w:rFonts w:ascii="GHEA Grapalat" w:eastAsia="Calibri" w:hAnsi="GHEA Grapalat"/>
                <w:sz w:val="24"/>
                <w:szCs w:val="24"/>
                <w:lang w:val="hy-AM"/>
              </w:rPr>
              <w:t>ում, իսկ</w:t>
            </w:r>
            <w:r w:rsidR="00AA05B7" w:rsidRPr="005D7A44">
              <w:rPr>
                <w:rFonts w:ascii="GHEA Grapalat" w:eastAsia="Calibri" w:hAnsi="GHEA Grapalat"/>
                <w:sz w:val="24"/>
                <w:szCs w:val="24"/>
                <w:lang w:val="hy-AM"/>
              </w:rPr>
              <w:t xml:space="preserve"> գործունեության իրականացման վայրի վերաբերյալ փաստաթուղթ ներկայացնելու </w:t>
            </w:r>
            <w:r w:rsidR="00282209" w:rsidRPr="005D7A44">
              <w:rPr>
                <w:rFonts w:ascii="GHEA Grapalat" w:eastAsia="Calibri" w:hAnsi="GHEA Grapalat"/>
                <w:sz w:val="24"/>
                <w:szCs w:val="24"/>
                <w:lang w:val="hy-AM"/>
              </w:rPr>
              <w:lastRenderedPageBreak/>
              <w:t>անհրաժեշտությունը բացակայում է, քանի որ տեղեկատվությունը հասանելի է Արդարադատության նախարարության իրավաբանական անձանց պետական ռեգիստրի էլեկտրոնային համակարգից։</w:t>
            </w:r>
            <w:r w:rsidR="00AA05B7" w:rsidRPr="005D7A44">
              <w:rPr>
                <w:rFonts w:ascii="GHEA Grapalat" w:eastAsia="Calibri" w:hAnsi="GHEA Grapalat"/>
                <w:sz w:val="24"/>
                <w:szCs w:val="24"/>
                <w:lang w:val="hy-AM"/>
              </w:rPr>
              <w:t xml:space="preserve"> </w:t>
            </w:r>
          </w:p>
          <w:p w14:paraId="2B800A00" w14:textId="059F585A" w:rsidR="00623267" w:rsidRDefault="00623267" w:rsidP="00843498">
            <w:pPr>
              <w:spacing w:line="276" w:lineRule="auto"/>
              <w:ind w:left="75" w:right="90" w:hanging="75"/>
              <w:jc w:val="both"/>
              <w:rPr>
                <w:rFonts w:ascii="GHEA Grapalat" w:eastAsia="Calibri" w:hAnsi="GHEA Grapalat"/>
                <w:sz w:val="24"/>
                <w:szCs w:val="24"/>
                <w:lang w:val="hy-AM"/>
              </w:rPr>
            </w:pPr>
          </w:p>
          <w:p w14:paraId="4D0D259F" w14:textId="0C69360F" w:rsidR="00623267" w:rsidRDefault="00623267" w:rsidP="00843498">
            <w:pPr>
              <w:spacing w:line="276" w:lineRule="auto"/>
              <w:ind w:left="75" w:right="90" w:hanging="75"/>
              <w:jc w:val="both"/>
              <w:rPr>
                <w:rFonts w:ascii="GHEA Grapalat" w:eastAsia="Calibri" w:hAnsi="GHEA Grapalat"/>
                <w:sz w:val="24"/>
                <w:szCs w:val="24"/>
                <w:lang w:val="hy-AM"/>
              </w:rPr>
            </w:pPr>
          </w:p>
          <w:p w14:paraId="3B4B8324" w14:textId="5AF2BD90" w:rsidR="00623267" w:rsidRDefault="00623267" w:rsidP="00843498">
            <w:pPr>
              <w:spacing w:line="276" w:lineRule="auto"/>
              <w:ind w:left="75" w:right="90" w:hanging="75"/>
              <w:jc w:val="both"/>
              <w:rPr>
                <w:rFonts w:ascii="GHEA Grapalat" w:eastAsia="Calibri" w:hAnsi="GHEA Grapalat"/>
                <w:sz w:val="24"/>
                <w:szCs w:val="24"/>
                <w:lang w:val="hy-AM"/>
              </w:rPr>
            </w:pPr>
          </w:p>
          <w:p w14:paraId="2D5F3413" w14:textId="385D92EC" w:rsidR="00623267" w:rsidRDefault="00623267" w:rsidP="00843498">
            <w:pPr>
              <w:spacing w:line="276" w:lineRule="auto"/>
              <w:ind w:left="75" w:right="90" w:hanging="75"/>
              <w:jc w:val="both"/>
              <w:rPr>
                <w:rFonts w:ascii="GHEA Grapalat" w:eastAsia="Calibri" w:hAnsi="GHEA Grapalat"/>
                <w:sz w:val="24"/>
                <w:szCs w:val="24"/>
                <w:lang w:val="hy-AM"/>
              </w:rPr>
            </w:pPr>
          </w:p>
          <w:p w14:paraId="78DA2F4A" w14:textId="655515A1" w:rsidR="00623267" w:rsidRDefault="00623267" w:rsidP="00843498">
            <w:pPr>
              <w:spacing w:line="276" w:lineRule="auto"/>
              <w:ind w:left="75" w:right="90" w:hanging="75"/>
              <w:jc w:val="both"/>
              <w:rPr>
                <w:rFonts w:ascii="GHEA Grapalat" w:eastAsia="Calibri" w:hAnsi="GHEA Grapalat"/>
                <w:sz w:val="24"/>
                <w:szCs w:val="24"/>
                <w:lang w:val="hy-AM"/>
              </w:rPr>
            </w:pPr>
          </w:p>
          <w:p w14:paraId="0C2BA320" w14:textId="011DA9BE" w:rsidR="00623267" w:rsidRDefault="00623267" w:rsidP="00843498">
            <w:pPr>
              <w:spacing w:line="276" w:lineRule="auto"/>
              <w:ind w:left="75" w:right="90" w:hanging="75"/>
              <w:jc w:val="both"/>
              <w:rPr>
                <w:rFonts w:ascii="GHEA Grapalat" w:eastAsia="Calibri" w:hAnsi="GHEA Grapalat"/>
                <w:sz w:val="24"/>
                <w:szCs w:val="24"/>
                <w:lang w:val="hy-AM"/>
              </w:rPr>
            </w:pPr>
          </w:p>
          <w:p w14:paraId="6A058A74" w14:textId="719D7954" w:rsidR="00623267" w:rsidRDefault="00623267" w:rsidP="00843498">
            <w:pPr>
              <w:spacing w:line="276" w:lineRule="auto"/>
              <w:ind w:left="75" w:right="90" w:hanging="75"/>
              <w:jc w:val="both"/>
              <w:rPr>
                <w:rFonts w:ascii="GHEA Grapalat" w:eastAsia="Calibri" w:hAnsi="GHEA Grapalat"/>
                <w:sz w:val="24"/>
                <w:szCs w:val="24"/>
                <w:lang w:val="hy-AM"/>
              </w:rPr>
            </w:pPr>
          </w:p>
          <w:p w14:paraId="4144741E" w14:textId="7A276C40" w:rsidR="00623267" w:rsidRDefault="00623267" w:rsidP="00843498">
            <w:pPr>
              <w:spacing w:line="276" w:lineRule="auto"/>
              <w:ind w:left="75" w:right="90" w:hanging="75"/>
              <w:jc w:val="both"/>
              <w:rPr>
                <w:rFonts w:ascii="GHEA Grapalat" w:eastAsia="Calibri" w:hAnsi="GHEA Grapalat"/>
                <w:sz w:val="24"/>
                <w:szCs w:val="24"/>
                <w:lang w:val="hy-AM"/>
              </w:rPr>
            </w:pPr>
          </w:p>
          <w:p w14:paraId="5570CCC8" w14:textId="636D0678" w:rsidR="00623267" w:rsidRDefault="00623267" w:rsidP="00843498">
            <w:pPr>
              <w:spacing w:line="276" w:lineRule="auto"/>
              <w:ind w:left="75" w:right="90" w:hanging="75"/>
              <w:jc w:val="both"/>
              <w:rPr>
                <w:rFonts w:ascii="GHEA Grapalat" w:eastAsia="Calibri" w:hAnsi="GHEA Grapalat"/>
                <w:sz w:val="24"/>
                <w:szCs w:val="24"/>
                <w:lang w:val="hy-AM"/>
              </w:rPr>
            </w:pPr>
          </w:p>
          <w:p w14:paraId="689E266C" w14:textId="1634EE9B" w:rsidR="00623267" w:rsidRDefault="00623267" w:rsidP="00843498">
            <w:pPr>
              <w:spacing w:line="276" w:lineRule="auto"/>
              <w:ind w:left="75" w:right="90" w:hanging="75"/>
              <w:jc w:val="both"/>
              <w:rPr>
                <w:rFonts w:ascii="GHEA Grapalat" w:eastAsia="Calibri" w:hAnsi="GHEA Grapalat"/>
                <w:sz w:val="24"/>
                <w:szCs w:val="24"/>
                <w:lang w:val="hy-AM"/>
              </w:rPr>
            </w:pPr>
          </w:p>
          <w:p w14:paraId="07B25CF8" w14:textId="60A55375" w:rsidR="00623267" w:rsidRPr="00762568" w:rsidRDefault="00623267" w:rsidP="00843498">
            <w:pPr>
              <w:spacing w:line="276" w:lineRule="auto"/>
              <w:ind w:left="75" w:right="90" w:hanging="75"/>
              <w:jc w:val="both"/>
              <w:rPr>
                <w:rFonts w:ascii="GHEA Grapalat" w:eastAsia="Calibri" w:hAnsi="GHEA Grapalat"/>
                <w:sz w:val="16"/>
                <w:szCs w:val="16"/>
                <w:lang w:val="hy-AM"/>
              </w:rPr>
            </w:pPr>
          </w:p>
          <w:p w14:paraId="417FA6A4" w14:textId="5928B413" w:rsidR="00623267" w:rsidRDefault="00623267" w:rsidP="00843498">
            <w:pPr>
              <w:spacing w:line="276" w:lineRule="auto"/>
              <w:ind w:left="75" w:right="90" w:hanging="75"/>
              <w:jc w:val="both"/>
              <w:rPr>
                <w:rFonts w:ascii="GHEA Grapalat" w:eastAsia="Calibri" w:hAnsi="GHEA Grapalat"/>
                <w:sz w:val="24"/>
                <w:szCs w:val="24"/>
                <w:lang w:val="hy-AM"/>
              </w:rPr>
            </w:pPr>
          </w:p>
          <w:p w14:paraId="09911638" w14:textId="1E0E299A" w:rsidR="00623267" w:rsidRDefault="00623267" w:rsidP="00843498">
            <w:pPr>
              <w:spacing w:line="276" w:lineRule="auto"/>
              <w:ind w:left="75" w:right="90" w:hanging="75"/>
              <w:jc w:val="both"/>
              <w:rPr>
                <w:rFonts w:ascii="GHEA Grapalat" w:eastAsia="Calibri" w:hAnsi="GHEA Grapalat"/>
                <w:sz w:val="24"/>
                <w:szCs w:val="24"/>
                <w:lang w:val="hy-AM"/>
              </w:rPr>
            </w:pPr>
          </w:p>
          <w:p w14:paraId="0B60E9BB" w14:textId="77777777" w:rsidR="0007026A" w:rsidRDefault="0007026A" w:rsidP="00843498">
            <w:pPr>
              <w:spacing w:line="276" w:lineRule="auto"/>
              <w:ind w:left="75" w:right="90" w:hanging="75"/>
              <w:jc w:val="both"/>
              <w:rPr>
                <w:rFonts w:ascii="GHEA Grapalat" w:eastAsia="Calibri" w:hAnsi="GHEA Grapalat"/>
                <w:sz w:val="24"/>
                <w:szCs w:val="24"/>
                <w:lang w:val="hy-AM"/>
              </w:rPr>
            </w:pPr>
          </w:p>
          <w:p w14:paraId="205EC8D2" w14:textId="6F4AEBE4" w:rsidR="00623267" w:rsidRDefault="00623267" w:rsidP="00843498">
            <w:pPr>
              <w:spacing w:line="276" w:lineRule="auto"/>
              <w:ind w:left="75" w:right="90" w:hanging="75"/>
              <w:jc w:val="both"/>
              <w:rPr>
                <w:rFonts w:ascii="GHEA Grapalat" w:eastAsia="Calibri" w:hAnsi="GHEA Grapalat"/>
                <w:sz w:val="24"/>
                <w:szCs w:val="24"/>
                <w:lang w:val="hy-AM"/>
              </w:rPr>
            </w:pPr>
          </w:p>
          <w:p w14:paraId="5115CC3E" w14:textId="77777777" w:rsidR="005D7A44" w:rsidRDefault="005D7A44" w:rsidP="00843498">
            <w:pPr>
              <w:spacing w:line="276" w:lineRule="auto"/>
              <w:ind w:left="75" w:right="90" w:hanging="75"/>
              <w:jc w:val="both"/>
              <w:rPr>
                <w:rFonts w:ascii="GHEA Grapalat" w:eastAsia="Calibri" w:hAnsi="GHEA Grapalat"/>
                <w:sz w:val="24"/>
                <w:szCs w:val="24"/>
                <w:lang w:val="hy-AM"/>
              </w:rPr>
            </w:pPr>
          </w:p>
          <w:p w14:paraId="7865A1E6" w14:textId="3645BDCC" w:rsidR="00623267" w:rsidRDefault="00623267" w:rsidP="00762568">
            <w:pPr>
              <w:spacing w:line="276" w:lineRule="auto"/>
              <w:ind w:left="75" w:right="90" w:hanging="75"/>
              <w:jc w:val="center"/>
              <w:rPr>
                <w:rFonts w:ascii="GHEA Grapalat" w:eastAsia="Calibri" w:hAnsi="GHEA Grapalat"/>
                <w:sz w:val="24"/>
                <w:szCs w:val="24"/>
                <w:lang w:val="hy-AM"/>
              </w:rPr>
            </w:pPr>
            <w:r>
              <w:rPr>
                <w:rFonts w:ascii="GHEA Grapalat" w:eastAsia="Calibri" w:hAnsi="GHEA Grapalat"/>
                <w:sz w:val="24"/>
                <w:szCs w:val="24"/>
                <w:lang w:val="hy-AM"/>
              </w:rPr>
              <w:t>4</w:t>
            </w:r>
            <w:r w:rsidRPr="00623267">
              <w:rPr>
                <w:rFonts w:ascii="Cambria Math" w:eastAsia="Calibri" w:hAnsi="Cambria Math" w:cs="Cambria Math"/>
                <w:sz w:val="24"/>
                <w:szCs w:val="24"/>
                <w:lang w:val="hy-AM"/>
              </w:rPr>
              <w:t>․</w:t>
            </w:r>
            <w:r w:rsidRPr="00623267">
              <w:rPr>
                <w:rFonts w:ascii="GHEA Grapalat" w:eastAsia="Calibri" w:hAnsi="GHEA Grapalat"/>
                <w:sz w:val="24"/>
                <w:szCs w:val="24"/>
                <w:lang w:val="hy-AM"/>
              </w:rPr>
              <w:t xml:space="preserve"> Ընդունվել է։</w:t>
            </w:r>
          </w:p>
          <w:p w14:paraId="360A49B7" w14:textId="77777777" w:rsidR="00623267" w:rsidRDefault="00623267" w:rsidP="00762568">
            <w:pPr>
              <w:spacing w:line="276" w:lineRule="auto"/>
              <w:ind w:left="75" w:right="90" w:hanging="75"/>
              <w:jc w:val="center"/>
              <w:rPr>
                <w:rFonts w:ascii="GHEA Grapalat" w:eastAsia="Calibri" w:hAnsi="GHEA Grapalat"/>
                <w:sz w:val="24"/>
                <w:szCs w:val="24"/>
                <w:lang w:val="hy-AM"/>
              </w:rPr>
            </w:pPr>
          </w:p>
          <w:p w14:paraId="51389B25" w14:textId="2223BA4E" w:rsidR="00791BD2" w:rsidRPr="00762568" w:rsidRDefault="00623267" w:rsidP="00762568">
            <w:pPr>
              <w:spacing w:line="360" w:lineRule="auto"/>
              <w:ind w:left="75" w:right="90" w:hanging="75"/>
              <w:jc w:val="center"/>
              <w:rPr>
                <w:rFonts w:ascii="GHEA Grapalat" w:eastAsia="Calibri" w:hAnsi="GHEA Grapalat"/>
                <w:color w:val="000000"/>
                <w:sz w:val="24"/>
                <w:szCs w:val="24"/>
                <w:shd w:val="clear" w:color="auto" w:fill="FFFFFF"/>
                <w:lang w:val="hy-AM"/>
              </w:rPr>
            </w:pPr>
            <w:r w:rsidRPr="00762568">
              <w:rPr>
                <w:rFonts w:ascii="GHEA Grapalat" w:eastAsia="Calibri" w:hAnsi="GHEA Grapalat"/>
                <w:color w:val="000000"/>
                <w:sz w:val="24"/>
                <w:szCs w:val="24"/>
                <w:shd w:val="clear" w:color="auto" w:fill="FFFFFF"/>
                <w:lang w:val="hy-AM"/>
              </w:rPr>
              <w:t>5</w:t>
            </w:r>
            <w:r w:rsidRPr="00762568">
              <w:rPr>
                <w:rFonts w:ascii="Cambria Math" w:eastAsia="Calibri" w:hAnsi="Cambria Math" w:cs="Cambria Math"/>
                <w:color w:val="000000"/>
                <w:sz w:val="24"/>
                <w:szCs w:val="24"/>
                <w:shd w:val="clear" w:color="auto" w:fill="FFFFFF"/>
                <w:lang w:val="hy-AM"/>
              </w:rPr>
              <w:t>․</w:t>
            </w:r>
            <w:r w:rsidR="00762568" w:rsidRPr="00762568">
              <w:rPr>
                <w:rFonts w:ascii="GHEA Grapalat" w:eastAsia="Calibri" w:hAnsi="GHEA Grapalat"/>
                <w:color w:val="000000"/>
                <w:sz w:val="24"/>
                <w:szCs w:val="24"/>
                <w:shd w:val="clear" w:color="auto" w:fill="FFFFFF"/>
                <w:lang w:val="hy-AM"/>
              </w:rPr>
              <w:t xml:space="preserve"> Չի ընդունվել։</w:t>
            </w:r>
          </w:p>
          <w:p w14:paraId="72507635" w14:textId="647DDAE1" w:rsidR="0045185B" w:rsidRPr="0045185B" w:rsidRDefault="0045185B" w:rsidP="0045185B">
            <w:pPr>
              <w:spacing w:line="360" w:lineRule="auto"/>
              <w:ind w:left="75" w:right="90" w:hanging="75"/>
              <w:jc w:val="both"/>
              <w:rPr>
                <w:rFonts w:ascii="Cambria Math" w:hAnsi="Cambria Math"/>
                <w:sz w:val="24"/>
                <w:szCs w:val="16"/>
                <w:lang w:val="hy-AM"/>
              </w:rPr>
            </w:pPr>
            <w:r>
              <w:rPr>
                <w:rFonts w:ascii="GHEA Grapalat" w:eastAsia="Calibri" w:hAnsi="GHEA Grapalat"/>
                <w:color w:val="000000"/>
                <w:sz w:val="24"/>
                <w:szCs w:val="24"/>
                <w:shd w:val="clear" w:color="auto" w:fill="FFFFFF"/>
                <w:lang w:val="hy-AM"/>
              </w:rPr>
              <w:t xml:space="preserve">    </w:t>
            </w:r>
            <w:r w:rsidRPr="0045185B">
              <w:rPr>
                <w:rFonts w:ascii="GHEA Grapalat" w:eastAsia="Calibri" w:hAnsi="GHEA Grapalat"/>
                <w:color w:val="000000"/>
                <w:sz w:val="24"/>
                <w:szCs w:val="24"/>
                <w:shd w:val="clear" w:color="auto" w:fill="FFFFFF"/>
                <w:lang w:val="hy-AM"/>
              </w:rPr>
              <w:t xml:space="preserve">Մթերման գործընթացի թափանցիկության </w:t>
            </w:r>
            <w:r>
              <w:rPr>
                <w:rFonts w:ascii="GHEA Grapalat" w:eastAsia="Calibri" w:hAnsi="GHEA Grapalat"/>
                <w:color w:val="000000"/>
                <w:sz w:val="24"/>
                <w:szCs w:val="24"/>
                <w:shd w:val="clear" w:color="auto" w:fill="FFFFFF"/>
                <w:lang w:val="hy-AM"/>
              </w:rPr>
              <w:t xml:space="preserve">ապահովման </w:t>
            </w:r>
            <w:r w:rsidRPr="0045185B">
              <w:rPr>
                <w:rFonts w:ascii="GHEA Grapalat" w:eastAsia="Calibri" w:hAnsi="GHEA Grapalat"/>
                <w:color w:val="000000"/>
                <w:sz w:val="24"/>
                <w:szCs w:val="24"/>
                <w:shd w:val="clear" w:color="auto" w:fill="FFFFFF"/>
                <w:lang w:val="hy-AM"/>
              </w:rPr>
              <w:t>համար անհրաժեշ</w:t>
            </w:r>
            <w:r>
              <w:rPr>
                <w:rFonts w:ascii="GHEA Grapalat" w:eastAsia="Calibri" w:hAnsi="GHEA Grapalat"/>
                <w:color w:val="000000"/>
                <w:sz w:val="24"/>
                <w:szCs w:val="24"/>
                <w:shd w:val="clear" w:color="auto" w:fill="FFFFFF"/>
                <w:lang w:val="hy-AM"/>
              </w:rPr>
              <w:t>տ</w:t>
            </w:r>
            <w:r w:rsidRPr="0045185B">
              <w:rPr>
                <w:rFonts w:ascii="GHEA Grapalat" w:eastAsia="Calibri" w:hAnsi="GHEA Grapalat"/>
                <w:color w:val="000000"/>
                <w:sz w:val="24"/>
                <w:szCs w:val="24"/>
                <w:shd w:val="clear" w:color="auto" w:fill="FFFFFF"/>
                <w:lang w:val="hy-AM"/>
              </w:rPr>
              <w:t xml:space="preserve"> պահանջներից են մասնավորապես՝</w:t>
            </w:r>
            <w:r>
              <w:rPr>
                <w:rFonts w:ascii="Cambria Math" w:hAnsi="Cambria Math"/>
                <w:sz w:val="24"/>
                <w:szCs w:val="16"/>
                <w:lang w:val="hy-AM"/>
              </w:rPr>
              <w:t xml:space="preserve"> </w:t>
            </w:r>
            <w:r w:rsidRPr="00422EA3">
              <w:rPr>
                <w:rFonts w:ascii="GHEA Grapalat" w:eastAsia="NSimSun" w:hAnsi="GHEA Grapalat" w:cs="GHEA Grapalat"/>
                <w:bCs/>
                <w:kern w:val="2"/>
                <w:sz w:val="24"/>
                <w:szCs w:val="24"/>
                <w:lang w:val="hy-AM" w:eastAsia="zh-CN" w:bidi="hi-IN"/>
              </w:rPr>
              <w:t>մթերվող լոլիկի</w:t>
            </w:r>
            <w:r w:rsidRPr="005265CF">
              <w:rPr>
                <w:rFonts w:ascii="GHEA Grapalat" w:hAnsi="GHEA Grapalat"/>
                <w:color w:val="000000"/>
                <w:sz w:val="24"/>
                <w:szCs w:val="24"/>
                <w:lang w:val="hy-AM"/>
              </w:rPr>
              <w:t xml:space="preserve"> քանակների փաստաթղթավորումը և տեղեկության տրամադրումը, ինչպես նաև </w:t>
            </w:r>
            <w:r>
              <w:rPr>
                <w:rFonts w:ascii="GHEA Grapalat" w:hAnsi="GHEA Grapalat"/>
                <w:color w:val="000000"/>
                <w:sz w:val="24"/>
                <w:szCs w:val="24"/>
                <w:lang w:val="hy-AM"/>
              </w:rPr>
              <w:t>մշտադիտարկում</w:t>
            </w:r>
            <w:r w:rsidRPr="005265CF">
              <w:rPr>
                <w:rFonts w:ascii="GHEA Grapalat" w:hAnsi="GHEA Grapalat"/>
                <w:color w:val="000000"/>
                <w:sz w:val="24"/>
                <w:szCs w:val="24"/>
                <w:lang w:val="hy-AM"/>
              </w:rPr>
              <w:t xml:space="preserve"> իրականացնող </w:t>
            </w:r>
            <w:r>
              <w:rPr>
                <w:rFonts w:ascii="GHEA Grapalat" w:hAnsi="GHEA Grapalat"/>
                <w:color w:val="000000"/>
                <w:sz w:val="24"/>
                <w:szCs w:val="24"/>
                <w:lang w:val="hy-AM"/>
              </w:rPr>
              <w:t xml:space="preserve">անձանց </w:t>
            </w:r>
            <w:r w:rsidRPr="005265CF">
              <w:rPr>
                <w:rFonts w:ascii="GHEA Grapalat" w:hAnsi="GHEA Grapalat"/>
                <w:color w:val="000000"/>
                <w:sz w:val="24"/>
                <w:szCs w:val="24"/>
                <w:lang w:val="hy-AM"/>
              </w:rPr>
              <w:t xml:space="preserve">ազատ </w:t>
            </w:r>
            <w:r w:rsidRPr="005265CF">
              <w:rPr>
                <w:rFonts w:ascii="GHEA Grapalat" w:hAnsi="GHEA Grapalat"/>
                <w:color w:val="000000"/>
                <w:sz w:val="24"/>
                <w:szCs w:val="24"/>
                <w:lang w:val="hy-AM"/>
              </w:rPr>
              <w:lastRenderedPageBreak/>
              <w:t>մուտք</w:t>
            </w:r>
            <w:r>
              <w:rPr>
                <w:rFonts w:ascii="GHEA Grapalat" w:hAnsi="GHEA Grapalat"/>
                <w:color w:val="000000"/>
                <w:sz w:val="24"/>
                <w:szCs w:val="24"/>
                <w:lang w:val="hy-AM"/>
              </w:rPr>
              <w:t xml:space="preserve">ի ապահովումը </w:t>
            </w:r>
            <w:r w:rsidRPr="005265CF">
              <w:rPr>
                <w:rFonts w:ascii="GHEA Grapalat" w:hAnsi="GHEA Grapalat"/>
                <w:color w:val="000000"/>
                <w:sz w:val="24"/>
                <w:szCs w:val="24"/>
                <w:lang w:val="hy-AM"/>
              </w:rPr>
              <w:t>մթերման կետեր</w:t>
            </w:r>
            <w:r>
              <w:rPr>
                <w:rFonts w:ascii="GHEA Grapalat" w:hAnsi="GHEA Grapalat"/>
                <w:color w:val="000000"/>
                <w:sz w:val="24"/>
                <w:szCs w:val="24"/>
                <w:lang w:val="hy-AM"/>
              </w:rPr>
              <w:t xml:space="preserve">, դրանցում տեղակայված կշռման տարածքներ և </w:t>
            </w:r>
            <w:r w:rsidRPr="005265CF">
              <w:rPr>
                <w:rFonts w:ascii="GHEA Grapalat" w:hAnsi="GHEA Grapalat"/>
                <w:color w:val="000000"/>
                <w:sz w:val="24"/>
                <w:szCs w:val="24"/>
                <w:lang w:val="hy-AM"/>
              </w:rPr>
              <w:t>վերջիններիս պահանջով մթերման հետ կապված անհրաժեշտ փաստաթղթերի և տեղեկության տրամադրումը։</w:t>
            </w:r>
            <w:r>
              <w:rPr>
                <w:rFonts w:ascii="GHEA Grapalat" w:hAnsi="GHEA Grapalat"/>
                <w:color w:val="000000"/>
                <w:sz w:val="24"/>
                <w:szCs w:val="24"/>
                <w:lang w:val="hy-AM"/>
              </w:rPr>
              <w:t xml:space="preserve"> Բացի այդ, </w:t>
            </w:r>
            <w:r w:rsidRPr="0045185B">
              <w:rPr>
                <w:rFonts w:ascii="GHEA Grapalat" w:hAnsi="GHEA Grapalat"/>
                <w:color w:val="000000"/>
                <w:sz w:val="24"/>
                <w:szCs w:val="24"/>
                <w:lang w:val="hy-AM"/>
              </w:rPr>
              <w:t xml:space="preserve">նախագծի </w:t>
            </w:r>
            <w:r w:rsidR="00762568" w:rsidRPr="00762568">
              <w:rPr>
                <w:rFonts w:ascii="GHEA Grapalat" w:hAnsi="GHEA Grapalat"/>
                <w:color w:val="000000"/>
                <w:sz w:val="24"/>
                <w:szCs w:val="24"/>
                <w:lang w:val="hy-AM"/>
              </w:rPr>
              <w:t xml:space="preserve">N 2 </w:t>
            </w:r>
            <w:r w:rsidR="00762568">
              <w:rPr>
                <w:rFonts w:ascii="GHEA Grapalat" w:hAnsi="GHEA Grapalat"/>
                <w:color w:val="000000"/>
                <w:sz w:val="24"/>
                <w:szCs w:val="24"/>
                <w:lang w:val="hy-AM"/>
              </w:rPr>
              <w:t>և</w:t>
            </w:r>
            <w:r w:rsidR="00762568" w:rsidRPr="00762568">
              <w:rPr>
                <w:rFonts w:ascii="GHEA Grapalat" w:hAnsi="GHEA Grapalat"/>
                <w:color w:val="000000"/>
                <w:sz w:val="24"/>
                <w:szCs w:val="24"/>
                <w:lang w:val="hy-AM"/>
              </w:rPr>
              <w:t xml:space="preserve"> N 3</w:t>
            </w:r>
            <w:r w:rsidR="00762568">
              <w:rPr>
                <w:rFonts w:ascii="GHEA Grapalat" w:hAnsi="GHEA Grapalat"/>
                <w:color w:val="000000"/>
                <w:sz w:val="24"/>
                <w:szCs w:val="24"/>
                <w:lang w:val="hy-AM"/>
              </w:rPr>
              <w:t xml:space="preserve"> հավելվածներով </w:t>
            </w:r>
            <w:r w:rsidRPr="0045185B">
              <w:rPr>
                <w:rFonts w:ascii="GHEA Grapalat" w:hAnsi="GHEA Grapalat"/>
                <w:color w:val="000000"/>
                <w:sz w:val="24"/>
                <w:szCs w:val="24"/>
                <w:lang w:val="hy-AM"/>
              </w:rPr>
              <w:t>հաստատվող սուբսիդավորման տրամադրման</w:t>
            </w:r>
            <w:r>
              <w:rPr>
                <w:rFonts w:ascii="GHEA Grapalat" w:hAnsi="GHEA Grapalat"/>
                <w:color w:val="000000"/>
                <w:sz w:val="24"/>
                <w:szCs w:val="24"/>
                <w:lang w:val="hy-AM"/>
              </w:rPr>
              <w:t xml:space="preserve"> </w:t>
            </w:r>
            <w:r w:rsidR="00762568">
              <w:rPr>
                <w:rFonts w:ascii="GHEA Grapalat" w:hAnsi="GHEA Grapalat"/>
                <w:color w:val="000000"/>
                <w:sz w:val="24"/>
                <w:szCs w:val="24"/>
                <w:lang w:val="hy-AM"/>
              </w:rPr>
              <w:t xml:space="preserve">ընթացակարգով </w:t>
            </w:r>
            <w:r>
              <w:rPr>
                <w:rFonts w:ascii="GHEA Grapalat" w:hAnsi="GHEA Grapalat"/>
                <w:color w:val="000000"/>
                <w:sz w:val="24"/>
                <w:szCs w:val="24"/>
                <w:lang w:val="hy-AM"/>
              </w:rPr>
              <w:t>և</w:t>
            </w:r>
            <w:r w:rsidRPr="0045185B">
              <w:rPr>
                <w:rFonts w:ascii="GHEA Grapalat" w:hAnsi="GHEA Grapalat"/>
                <w:color w:val="000000"/>
                <w:sz w:val="24"/>
                <w:szCs w:val="24"/>
                <w:lang w:val="hy-AM"/>
              </w:rPr>
              <w:t xml:space="preserve"> լոլիկի մթերումների ընթացքի վերաբերյալ օպերատիվ տեղեկության հավաքագրման նպատակով մթերվող լոլիկի քանակների փաստաթղթավորման և տեղեկության տրամադրման կարգ</w:t>
            </w:r>
            <w:r>
              <w:rPr>
                <w:rFonts w:ascii="GHEA Grapalat" w:hAnsi="GHEA Grapalat"/>
                <w:color w:val="000000"/>
                <w:sz w:val="24"/>
                <w:szCs w:val="24"/>
                <w:lang w:val="hy-AM"/>
              </w:rPr>
              <w:t>ով սահմանվ</w:t>
            </w:r>
            <w:r w:rsidR="00762568">
              <w:rPr>
                <w:rFonts w:ascii="GHEA Grapalat" w:hAnsi="GHEA Grapalat"/>
                <w:color w:val="000000"/>
                <w:sz w:val="24"/>
                <w:szCs w:val="24"/>
                <w:lang w:val="hy-AM"/>
              </w:rPr>
              <w:t xml:space="preserve">ում </w:t>
            </w:r>
            <w:r>
              <w:rPr>
                <w:rFonts w:ascii="GHEA Grapalat" w:hAnsi="GHEA Grapalat"/>
                <w:color w:val="000000"/>
                <w:sz w:val="24"/>
                <w:szCs w:val="24"/>
                <w:lang w:val="hy-AM"/>
              </w:rPr>
              <w:t xml:space="preserve">են տրամադրվող տեղեկատվության շրջանակը և դրանց ներկայացման ձևն ու ժամկետները։ </w:t>
            </w:r>
          </w:p>
        </w:tc>
      </w:tr>
      <w:tr w:rsidR="00005056" w:rsidRPr="00E05165" w14:paraId="6EE97FE6" w14:textId="77777777" w:rsidTr="009F1D03">
        <w:trPr>
          <w:tblCellSpacing w:w="0" w:type="dxa"/>
          <w:jc w:val="center"/>
        </w:trPr>
        <w:tc>
          <w:tcPr>
            <w:tcW w:w="108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EE0E94F" w14:textId="04AB13B6" w:rsidR="00005056" w:rsidRPr="00403CBD" w:rsidRDefault="002B6422" w:rsidP="00687EE9">
            <w:pPr>
              <w:pStyle w:val="ListParagraph"/>
              <w:spacing w:line="276"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lastRenderedPageBreak/>
              <w:t>2</w:t>
            </w:r>
            <w:r w:rsidR="00005056">
              <w:rPr>
                <w:rFonts w:ascii="GHEA Grapalat" w:hAnsi="GHEA Grapalat"/>
                <w:color w:val="000000"/>
                <w:sz w:val="24"/>
                <w:szCs w:val="24"/>
                <w:lang w:val="hy-AM"/>
              </w:rPr>
              <w:t xml:space="preserve">. Ֆինանսների </w:t>
            </w:r>
            <w:r w:rsidR="00005056" w:rsidRPr="00535763">
              <w:rPr>
                <w:rFonts w:ascii="GHEA Grapalat" w:hAnsi="GHEA Grapalat"/>
                <w:color w:val="000000"/>
                <w:sz w:val="24"/>
                <w:szCs w:val="24"/>
                <w:lang w:val="hy-AM"/>
              </w:rPr>
              <w:t>նախարարություն</w:t>
            </w:r>
            <w:r w:rsidR="00005056">
              <w:rPr>
                <w:rFonts w:ascii="GHEA Grapalat" w:hAnsi="GHEA Grapalat"/>
                <w:bCs/>
                <w:sz w:val="24"/>
                <w:szCs w:val="24"/>
                <w:lang w:val="hy-AM"/>
              </w:rPr>
              <w:t xml:space="preserve"> </w:t>
            </w: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25635611" w14:textId="052FEF1B" w:rsidR="00005056" w:rsidRPr="00E05165" w:rsidRDefault="00CE6B78" w:rsidP="00687EE9">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05</w:t>
            </w:r>
            <w:r w:rsidR="00005056" w:rsidRPr="00387CDC">
              <w:rPr>
                <w:rFonts w:ascii="GHEA Grapalat" w:hAnsi="GHEA Grapalat"/>
                <w:color w:val="000000"/>
                <w:sz w:val="24"/>
                <w:szCs w:val="24"/>
                <w:lang w:val="hy-AM"/>
              </w:rPr>
              <w:t>.0</w:t>
            </w:r>
            <w:r w:rsidR="002B6422">
              <w:rPr>
                <w:rFonts w:ascii="GHEA Grapalat" w:hAnsi="GHEA Grapalat"/>
                <w:color w:val="000000"/>
                <w:sz w:val="24"/>
                <w:szCs w:val="24"/>
                <w:lang w:val="hy-AM"/>
              </w:rPr>
              <w:t>8</w:t>
            </w:r>
            <w:r w:rsidR="00005056" w:rsidRPr="00387CDC">
              <w:rPr>
                <w:rFonts w:ascii="GHEA Grapalat" w:hAnsi="GHEA Grapalat"/>
                <w:color w:val="000000"/>
                <w:sz w:val="24"/>
                <w:szCs w:val="24"/>
                <w:lang w:val="hy-AM"/>
              </w:rPr>
              <w:t>.202</w:t>
            </w:r>
            <w:r w:rsidR="002B6422">
              <w:rPr>
                <w:rFonts w:ascii="GHEA Grapalat" w:hAnsi="GHEA Grapalat"/>
                <w:color w:val="000000"/>
                <w:sz w:val="24"/>
                <w:szCs w:val="24"/>
                <w:lang w:val="hy-AM"/>
              </w:rPr>
              <w:t>5</w:t>
            </w:r>
            <w:r w:rsidR="00005056" w:rsidRPr="00387CDC">
              <w:rPr>
                <w:rFonts w:ascii="GHEA Grapalat" w:hAnsi="GHEA Grapalat"/>
                <w:color w:val="000000"/>
                <w:sz w:val="24"/>
                <w:szCs w:val="24"/>
                <w:lang w:val="hy-AM"/>
              </w:rPr>
              <w:t>թ.</w:t>
            </w:r>
          </w:p>
        </w:tc>
      </w:tr>
      <w:tr w:rsidR="00005056" w:rsidRPr="00E05165" w14:paraId="327D8DF2" w14:textId="77777777" w:rsidTr="009F1D03">
        <w:trPr>
          <w:tblCellSpacing w:w="0" w:type="dxa"/>
          <w:jc w:val="center"/>
        </w:trPr>
        <w:tc>
          <w:tcPr>
            <w:tcW w:w="108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0EDC7D77" w14:textId="77777777" w:rsidR="00005056" w:rsidRPr="00403CBD" w:rsidRDefault="00005056" w:rsidP="00687EE9">
            <w:pPr>
              <w:pStyle w:val="ListParagraph"/>
              <w:spacing w:line="276" w:lineRule="auto"/>
              <w:ind w:left="795"/>
              <w:jc w:val="center"/>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3BC5E8B7" w14:textId="75C11221" w:rsidR="00005056" w:rsidRPr="00E05165" w:rsidRDefault="00005056" w:rsidP="00687EE9">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Pr="00387CDC">
              <w:rPr>
                <w:rFonts w:ascii="GHEA Grapalat" w:hAnsi="GHEA Grapalat"/>
                <w:color w:val="000000"/>
                <w:sz w:val="24"/>
                <w:szCs w:val="24"/>
              </w:rPr>
              <w:t xml:space="preserve"> </w:t>
            </w:r>
            <w:r w:rsidR="00CE6B78" w:rsidRPr="00CE6B78">
              <w:rPr>
                <w:rFonts w:ascii="GHEA Grapalat" w:hAnsi="GHEA Grapalat"/>
                <w:color w:val="000000"/>
                <w:sz w:val="24"/>
                <w:szCs w:val="24"/>
              </w:rPr>
              <w:t>01/9-2/17260-2025</w:t>
            </w:r>
          </w:p>
        </w:tc>
      </w:tr>
      <w:tr w:rsidR="00005056" w:rsidRPr="00762568" w14:paraId="16CAD7AD" w14:textId="77777777" w:rsidTr="00791BD2">
        <w:trPr>
          <w:tblCellSpacing w:w="0" w:type="dxa"/>
          <w:jc w:val="center"/>
        </w:trPr>
        <w:tc>
          <w:tcPr>
            <w:tcW w:w="7372" w:type="dxa"/>
            <w:tcBorders>
              <w:left w:val="outset" w:sz="6" w:space="0" w:color="auto"/>
              <w:bottom w:val="outset" w:sz="6" w:space="0" w:color="auto"/>
              <w:right w:val="outset" w:sz="6" w:space="0" w:color="auto"/>
            </w:tcBorders>
          </w:tcPr>
          <w:p w14:paraId="1C433DAC" w14:textId="77777777" w:rsidR="00CE6B78" w:rsidRDefault="00CE6B78" w:rsidP="00CE6B78">
            <w:pPr>
              <w:pStyle w:val="ListParagraph"/>
              <w:numPr>
                <w:ilvl w:val="0"/>
                <w:numId w:val="12"/>
              </w:numPr>
              <w:tabs>
                <w:tab w:val="left" w:pos="851"/>
              </w:tabs>
              <w:suppressAutoHyphens/>
              <w:spacing w:line="360" w:lineRule="auto"/>
              <w:ind w:left="150" w:right="75" w:firstLine="417"/>
              <w:jc w:val="both"/>
              <w:rPr>
                <w:rFonts w:ascii="GHEA Grapalat" w:eastAsia="Calibri" w:hAnsi="GHEA Grapalat" w:cs="Times Armenian"/>
                <w:color w:val="00000A"/>
                <w:sz w:val="24"/>
                <w:szCs w:val="24"/>
                <w:lang w:val="hy-AM"/>
              </w:rPr>
            </w:pPr>
            <w:r>
              <w:rPr>
                <w:rFonts w:ascii="GHEA Grapalat" w:hAnsi="GHEA Grapalat" w:cs="Times Armenian"/>
                <w:sz w:val="24"/>
                <w:szCs w:val="24"/>
                <w:lang w:val="hy-AM"/>
              </w:rPr>
              <w:t xml:space="preserve">Նախագծով հաստատվող հավելվածի 1-ին կետով սահմանվում է, որ 2025 թվականի լոլիկի մթերումների գործընթացի կազմակերպման միջոցառման (այսուհետ՝ Միջոցառում) նպատակն է աջակցել տոմատի մածուկի արտադրության նպատակով լոլիկի մթերումներ իրականացնող տնտեսավարող սուբյեկտներին՝ պատրաստի արտադրանքի ընթացիկ իրացվելիության հետ կապված ռիսկերի մեղմման և տոմատի մածուկի պահանջարկի փոփոխվող պայմաններին արձագանքելու համար: Մինչդեռ, Նախագծի հիմնավորման մեջ նշվում է, որ տեղական հումքով տոմատի մածուկ արտադրող տնտեսավարողները շահագրգռված չեն լոլիկի մթերումների </w:t>
            </w:r>
            <w:r>
              <w:rPr>
                <w:rFonts w:ascii="GHEA Grapalat" w:hAnsi="GHEA Grapalat" w:cs="Times Armenian"/>
                <w:sz w:val="24"/>
                <w:szCs w:val="24"/>
                <w:lang w:val="hy-AM"/>
              </w:rPr>
              <w:lastRenderedPageBreak/>
              <w:t xml:space="preserve">իրականացմամբ և, </w:t>
            </w:r>
            <w:r>
              <w:rPr>
                <w:rFonts w:ascii="GHEA Grapalat" w:hAnsi="GHEA Grapalat" w:cs="Sylfaen"/>
                <w:sz w:val="24"/>
                <w:szCs w:val="24"/>
                <w:lang w:val="hy-AM"/>
              </w:rPr>
              <w:t>ըստ Էկոնոմիկայի նախարարության գնահատականների, ընթացիկ տարում առկա է շուրջ 7</w:t>
            </w:r>
            <w:r>
              <w:rPr>
                <w:rFonts w:ascii="Cambria Math" w:eastAsia="Microsoft JhengHei" w:hAnsi="Cambria Math" w:cs="Cambria Math"/>
                <w:sz w:val="24"/>
                <w:szCs w:val="24"/>
                <w:lang w:val="hy-AM"/>
              </w:rPr>
              <w:t>․</w:t>
            </w:r>
            <w:r>
              <w:rPr>
                <w:rFonts w:ascii="GHEA Grapalat" w:hAnsi="GHEA Grapalat" w:cs="Sylfaen"/>
                <w:sz w:val="24"/>
                <w:szCs w:val="24"/>
                <w:lang w:val="hy-AM"/>
              </w:rPr>
              <w:t>0 հազ</w:t>
            </w:r>
            <w:r>
              <w:rPr>
                <w:rFonts w:ascii="Cambria Math" w:eastAsia="Microsoft JhengHei" w:hAnsi="Cambria Math" w:cs="Cambria Math"/>
                <w:sz w:val="24"/>
                <w:szCs w:val="24"/>
                <w:lang w:val="hy-AM"/>
              </w:rPr>
              <w:t>․</w:t>
            </w:r>
            <w:r>
              <w:rPr>
                <w:rFonts w:ascii="GHEA Grapalat" w:hAnsi="GHEA Grapalat" w:cs="Sylfaen"/>
                <w:sz w:val="24"/>
                <w:szCs w:val="24"/>
                <w:lang w:val="hy-AM"/>
              </w:rPr>
              <w:t xml:space="preserve"> տոննա լոլիկի մթերման խնդիր: Միաժամանակ, </w:t>
            </w:r>
            <w:r>
              <w:rPr>
                <w:rFonts w:ascii="GHEA Grapalat" w:hAnsi="GHEA Grapalat" w:cs="Times Armenian"/>
                <w:sz w:val="24"/>
                <w:szCs w:val="24"/>
                <w:lang w:val="hy-AM"/>
              </w:rPr>
              <w:t xml:space="preserve">հավելվածի 5-րդ կետով սահմանվում է մթերվող լոլիկի 1 կգ-ի նվազագույն գին՝ 40 դրամ, իսկ 6-րդ կետով՝ պահանջ է դրվում Միջոցառման շրջանակներում լոլիկի մթերումներ իրականացնող տնտեսավարող սուբյեկտներին ապահովելու լոլիկի մթերման գործընթացի թափանցիկությունը, մթերվող լոլիկի քանակների փաստաթղթավորումը և տեղեկության տրամադրումը, ինչպես նաև մշտադիտարկում իրականացնող անձանց ազատ մուտքը մթերման կետեր, ինչը ենթադրում է, որ աջակցությունը տրամադրվում է լոլիկի մշակությամբ զբաղվող գյուղացիական տնտեսավարողներին՝ մշակված լոլիկի իրացման խնդիրների հաղթահարման նպատակով: </w:t>
            </w:r>
            <w:r>
              <w:rPr>
                <w:rFonts w:ascii="GHEA Grapalat" w:hAnsi="GHEA Grapalat" w:cs="Sylfaen"/>
                <w:sz w:val="24"/>
                <w:szCs w:val="24"/>
                <w:lang w:val="hy-AM"/>
              </w:rPr>
              <w:t>Հետևաբար՝ անհրաժեշտություն կա հստակեցնելու Միջոցառման նպատակը և թիրախային շահառուի ընտրությունը:</w:t>
            </w:r>
          </w:p>
          <w:p w14:paraId="5AA1C294" w14:textId="4641EFB6" w:rsidR="00CE6B78" w:rsidRDefault="00CE6B78" w:rsidP="00CE6B78">
            <w:pPr>
              <w:tabs>
                <w:tab w:val="left" w:pos="851"/>
              </w:tabs>
              <w:spacing w:line="360" w:lineRule="auto"/>
              <w:ind w:left="150" w:right="75"/>
              <w:jc w:val="both"/>
              <w:rPr>
                <w:rFonts w:ascii="GHEA Grapalat" w:hAnsi="GHEA Grapalat" w:cs="Times Armenian"/>
                <w:sz w:val="24"/>
                <w:szCs w:val="24"/>
                <w:lang w:val="hy-AM"/>
              </w:rPr>
            </w:pPr>
            <w:r>
              <w:rPr>
                <w:rFonts w:ascii="GHEA Grapalat" w:hAnsi="GHEA Grapalat" w:cs="Sylfaen"/>
                <w:sz w:val="24"/>
                <w:szCs w:val="24"/>
                <w:lang w:val="hy-AM"/>
              </w:rPr>
              <w:t xml:space="preserve">   Միաժամանակ, նշենք, որ եթե աջակցության տրամադրման նպատակը, ըստ ներկայացված հիմնավորման, լոլիկի մթերման խնդրի կարգավորումն է, ապա լրացուցիչ պարզաբանման կարիք կա, թե արդյոք ՀՀ ԷՆ կողմից կատարվել են գյուղատնտեսական այլ մշակաբույսերի իրացման հետ կապված ուսումնասիրություններ և լոլիկից բացի այլ մշակաբույսերի մթերման հետ կապված խնդիրներ առկա են թե ոչ, ինչի </w:t>
            </w:r>
            <w:r>
              <w:rPr>
                <w:rFonts w:ascii="GHEA Grapalat" w:hAnsi="GHEA Grapalat" w:cs="Sylfaen"/>
                <w:sz w:val="24"/>
                <w:szCs w:val="24"/>
                <w:lang w:val="hy-AM"/>
              </w:rPr>
              <w:lastRenderedPageBreak/>
              <w:t xml:space="preserve">պարագայում Միջոցառման հաստատումը </w:t>
            </w:r>
            <w:r>
              <w:rPr>
                <w:rFonts w:ascii="GHEA Grapalat" w:hAnsi="GHEA Grapalat" w:cs="Franklin Gothic Medium Cond"/>
                <w:sz w:val="24"/>
                <w:szCs w:val="24"/>
                <w:lang w:val="hy-AM" w:eastAsia="ru-RU"/>
              </w:rPr>
              <w:t xml:space="preserve">կարող է հանդիսանալ նախադեպ՝ </w:t>
            </w:r>
            <w:r>
              <w:rPr>
                <w:rFonts w:ascii="GHEA Grapalat" w:hAnsi="GHEA Grapalat" w:cs="GHEA Grapalat"/>
                <w:bCs/>
                <w:sz w:val="24"/>
                <w:szCs w:val="24"/>
                <w:lang w:val="hy-AM"/>
              </w:rPr>
              <w:t xml:space="preserve">ձևավորելով չհիմնավորված սպասումներ և խտրական վերաբերմունքի դրսևորում համանման իրավիճակներում գտնվող </w:t>
            </w:r>
            <w:r>
              <w:rPr>
                <w:rFonts w:ascii="GHEA Grapalat" w:hAnsi="GHEA Grapalat" w:cs="Franklin Gothic Medium Cond"/>
                <w:sz w:val="24"/>
                <w:szCs w:val="24"/>
                <w:lang w:val="hy-AM" w:eastAsia="ru-RU"/>
              </w:rPr>
              <w:t>այլ տնտեսավարողների մոտ, ինչը բավականին մեծ ճնշում կհանդիսանա առկա ֆիսկալ սահմանափակումների պարագայում:</w:t>
            </w:r>
          </w:p>
          <w:p w14:paraId="0AB29278" w14:textId="77777777" w:rsidR="00CE6B78" w:rsidRDefault="00CE6B78" w:rsidP="00CE6B78">
            <w:pPr>
              <w:pStyle w:val="ListParagraph"/>
              <w:numPr>
                <w:ilvl w:val="0"/>
                <w:numId w:val="12"/>
              </w:numPr>
              <w:tabs>
                <w:tab w:val="left" w:pos="567"/>
                <w:tab w:val="left" w:pos="993"/>
              </w:tabs>
              <w:suppressAutoHyphens/>
              <w:spacing w:line="360" w:lineRule="auto"/>
              <w:ind w:left="150" w:right="75" w:firstLine="417"/>
              <w:jc w:val="both"/>
              <w:rPr>
                <w:rFonts w:ascii="GHEA Grapalat" w:hAnsi="GHEA Grapalat" w:cs="Times Armenian"/>
                <w:sz w:val="24"/>
                <w:szCs w:val="24"/>
                <w:lang w:val="hy-AM"/>
              </w:rPr>
            </w:pPr>
            <w:r>
              <w:rPr>
                <w:rFonts w:ascii="GHEA Grapalat" w:hAnsi="GHEA Grapalat" w:cs="Times Armenian"/>
                <w:sz w:val="24"/>
                <w:szCs w:val="24"/>
                <w:lang w:val="hy-AM"/>
              </w:rPr>
              <w:t xml:space="preserve">Միջոցառմամբ ներկայացված չեն սահմանված նպատակին համապատասխան աջակցության արդյունքում ակնկալվող վերջնարդյունքները (օրինակ՝ աջակցության արդյունքում ավել արտադրված տոմատի մածուկի քանակը, դրա գծով ներմուծման կրճատման տոկոսը և այլն): </w:t>
            </w:r>
          </w:p>
          <w:p w14:paraId="7FA9ABE1" w14:textId="77777777" w:rsidR="00CE6B78" w:rsidRDefault="00CE6B78" w:rsidP="00CE6B78">
            <w:pPr>
              <w:pStyle w:val="ListParagraph"/>
              <w:numPr>
                <w:ilvl w:val="0"/>
                <w:numId w:val="12"/>
              </w:numPr>
              <w:tabs>
                <w:tab w:val="left" w:pos="567"/>
                <w:tab w:val="left" w:pos="993"/>
              </w:tabs>
              <w:suppressAutoHyphens/>
              <w:spacing w:line="360" w:lineRule="auto"/>
              <w:ind w:left="150" w:right="75" w:firstLine="417"/>
              <w:jc w:val="both"/>
              <w:rPr>
                <w:rFonts w:ascii="GHEA Grapalat" w:hAnsi="GHEA Grapalat" w:cs="Times Armenian"/>
                <w:sz w:val="24"/>
                <w:szCs w:val="24"/>
                <w:lang w:val="hy-AM"/>
              </w:rPr>
            </w:pPr>
            <w:r>
              <w:rPr>
                <w:rFonts w:ascii="GHEA Grapalat" w:hAnsi="GHEA Grapalat"/>
                <w:color w:val="191919"/>
                <w:sz w:val="24"/>
                <w:szCs w:val="24"/>
                <w:shd w:val="clear" w:color="auto" w:fill="FFFFFF"/>
                <w:lang w:val="hy-AM"/>
              </w:rPr>
              <w:t xml:space="preserve">Նախագծով հաստատվող հավելվածի 2-րդ կետում առաջարկում ենք </w:t>
            </w:r>
            <w:r>
              <w:rPr>
                <w:rFonts w:ascii="GHEA Grapalat" w:hAnsi="GHEA Grapalat" w:cs="GHEA Grapalat"/>
                <w:color w:val="191919"/>
                <w:sz w:val="24"/>
                <w:szCs w:val="24"/>
                <w:shd w:val="clear" w:color="auto" w:fill="FFFFFF"/>
                <w:lang w:val="hy-AM"/>
              </w:rPr>
              <w:t>«ձեռնարկատերերը</w:t>
            </w:r>
            <w:r>
              <w:rPr>
                <w:rFonts w:ascii="GHEA Grapalat" w:hAnsi="GHEA Grapalat"/>
                <w:color w:val="191919"/>
                <w:sz w:val="24"/>
                <w:szCs w:val="24"/>
                <w:shd w:val="clear" w:color="auto" w:fill="FFFFFF"/>
                <w:lang w:val="hy-AM"/>
              </w:rPr>
              <w:t>,</w:t>
            </w:r>
            <w:r>
              <w:rPr>
                <w:rFonts w:ascii="GHEA Grapalat" w:hAnsi="GHEA Grapalat" w:cs="GHEA Grapalat"/>
                <w:color w:val="191919"/>
                <w:sz w:val="24"/>
                <w:szCs w:val="24"/>
                <w:shd w:val="clear" w:color="auto" w:fill="FFFFFF"/>
                <w:lang w:val="hy-AM"/>
              </w:rPr>
              <w:t>»</w:t>
            </w:r>
            <w:r>
              <w:rPr>
                <w:rFonts w:ascii="GHEA Grapalat" w:hAnsi="GHEA Grapalat"/>
                <w:color w:val="191919"/>
                <w:sz w:val="24"/>
                <w:szCs w:val="24"/>
                <w:shd w:val="clear" w:color="auto" w:fill="FFFFFF"/>
                <w:lang w:val="hy-AM"/>
              </w:rPr>
              <w:t xml:space="preserve"> </w:t>
            </w:r>
            <w:r>
              <w:rPr>
                <w:rFonts w:ascii="GHEA Grapalat" w:hAnsi="GHEA Grapalat" w:cs="GHEA Grapalat"/>
                <w:color w:val="191919"/>
                <w:sz w:val="24"/>
                <w:szCs w:val="24"/>
                <w:shd w:val="clear" w:color="auto" w:fill="FFFFFF"/>
                <w:lang w:val="hy-AM"/>
              </w:rPr>
              <w:t>բառից</w:t>
            </w:r>
            <w:r>
              <w:rPr>
                <w:rFonts w:ascii="GHEA Grapalat" w:hAnsi="GHEA Grapalat"/>
                <w:color w:val="191919"/>
                <w:sz w:val="24"/>
                <w:szCs w:val="24"/>
                <w:shd w:val="clear" w:color="auto" w:fill="FFFFFF"/>
                <w:lang w:val="hy-AM"/>
              </w:rPr>
              <w:t xml:space="preserve"> </w:t>
            </w:r>
            <w:r>
              <w:rPr>
                <w:rFonts w:ascii="GHEA Grapalat" w:hAnsi="GHEA Grapalat" w:cs="GHEA Grapalat"/>
                <w:color w:val="191919"/>
                <w:sz w:val="24"/>
                <w:szCs w:val="24"/>
                <w:shd w:val="clear" w:color="auto" w:fill="FFFFFF"/>
                <w:lang w:val="hy-AM"/>
              </w:rPr>
              <w:t>հետո</w:t>
            </w:r>
            <w:r>
              <w:rPr>
                <w:rFonts w:ascii="GHEA Grapalat" w:hAnsi="GHEA Grapalat"/>
                <w:color w:val="191919"/>
                <w:sz w:val="24"/>
                <w:szCs w:val="24"/>
                <w:shd w:val="clear" w:color="auto" w:fill="FFFFFF"/>
                <w:lang w:val="hy-AM"/>
              </w:rPr>
              <w:t xml:space="preserve"> </w:t>
            </w:r>
            <w:r>
              <w:rPr>
                <w:rFonts w:ascii="GHEA Grapalat" w:hAnsi="GHEA Grapalat" w:cs="GHEA Grapalat"/>
                <w:color w:val="191919"/>
                <w:sz w:val="24"/>
                <w:szCs w:val="24"/>
                <w:shd w:val="clear" w:color="auto" w:fill="FFFFFF"/>
                <w:lang w:val="hy-AM"/>
              </w:rPr>
              <w:t>տեքստը</w:t>
            </w:r>
            <w:r>
              <w:rPr>
                <w:rFonts w:ascii="GHEA Grapalat" w:hAnsi="GHEA Grapalat"/>
                <w:color w:val="191919"/>
                <w:sz w:val="24"/>
                <w:szCs w:val="24"/>
                <w:shd w:val="clear" w:color="auto" w:fill="FFFFFF"/>
                <w:lang w:val="hy-AM"/>
              </w:rPr>
              <w:t xml:space="preserve"> </w:t>
            </w:r>
            <w:r>
              <w:rPr>
                <w:rFonts w:ascii="GHEA Grapalat" w:hAnsi="GHEA Grapalat" w:cs="GHEA Grapalat"/>
                <w:color w:val="191919"/>
                <w:sz w:val="24"/>
                <w:szCs w:val="24"/>
                <w:shd w:val="clear" w:color="auto" w:fill="FFFFFF"/>
                <w:lang w:val="hy-AM"/>
              </w:rPr>
              <w:t>փոփոխել</w:t>
            </w:r>
            <w:r>
              <w:rPr>
                <w:rFonts w:ascii="GHEA Grapalat" w:hAnsi="GHEA Grapalat"/>
                <w:color w:val="191919"/>
                <w:sz w:val="24"/>
                <w:szCs w:val="24"/>
                <w:shd w:val="clear" w:color="auto" w:fill="FFFFFF"/>
                <w:lang w:val="hy-AM"/>
              </w:rPr>
              <w:t xml:space="preserve"> </w:t>
            </w:r>
            <w:r>
              <w:rPr>
                <w:rFonts w:ascii="GHEA Grapalat" w:hAnsi="GHEA Grapalat" w:cs="GHEA Grapalat"/>
                <w:color w:val="191919"/>
                <w:sz w:val="24"/>
                <w:szCs w:val="24"/>
                <w:shd w:val="clear" w:color="auto" w:fill="FFFFFF"/>
                <w:lang w:val="hy-AM"/>
              </w:rPr>
              <w:t>հետևյալ</w:t>
            </w:r>
            <w:r>
              <w:rPr>
                <w:rFonts w:ascii="GHEA Grapalat" w:hAnsi="GHEA Grapalat"/>
                <w:color w:val="191919"/>
                <w:sz w:val="24"/>
                <w:szCs w:val="24"/>
                <w:shd w:val="clear" w:color="auto" w:fill="FFFFFF"/>
                <w:lang w:val="hy-AM"/>
              </w:rPr>
              <w:t xml:space="preserve"> </w:t>
            </w:r>
            <w:r>
              <w:rPr>
                <w:rFonts w:ascii="GHEA Grapalat" w:hAnsi="GHEA Grapalat" w:cs="GHEA Grapalat"/>
                <w:color w:val="191919"/>
                <w:sz w:val="24"/>
                <w:szCs w:val="24"/>
                <w:shd w:val="clear" w:color="auto" w:fill="FFFFFF"/>
                <w:lang w:val="hy-AM"/>
              </w:rPr>
              <w:t>տեքստով</w:t>
            </w:r>
            <w:r>
              <w:rPr>
                <w:rFonts w:ascii="Cambria Math" w:hAnsi="Cambria Math" w:cs="Cambria Math"/>
                <w:color w:val="191919"/>
                <w:sz w:val="24"/>
                <w:szCs w:val="24"/>
                <w:shd w:val="clear" w:color="auto" w:fill="FFFFFF"/>
                <w:lang w:val="hy-AM"/>
              </w:rPr>
              <w:t>․</w:t>
            </w:r>
            <w:r>
              <w:rPr>
                <w:rFonts w:ascii="GHEA Grapalat" w:hAnsi="GHEA Grapalat" w:cs="Cambria Math"/>
                <w:color w:val="191919"/>
                <w:sz w:val="24"/>
                <w:szCs w:val="24"/>
                <w:shd w:val="clear" w:color="auto" w:fill="FFFFFF"/>
                <w:lang w:val="hy-AM"/>
              </w:rPr>
              <w:t xml:space="preserve"> </w:t>
            </w:r>
            <w:r>
              <w:rPr>
                <w:rFonts w:ascii="GHEA Grapalat" w:hAnsi="GHEA Grapalat"/>
                <w:color w:val="191919"/>
                <w:sz w:val="24"/>
                <w:szCs w:val="24"/>
                <w:lang w:val="hy-AM"/>
              </w:rPr>
              <w:t>«որոնց նկատմամբ դիմումի ներկայացման օրվան նախորդող 365 օրերի ընթացքում չի կայացվել հարկային մարմնի կողմից վերահսկվող եկամուտների գծով մեկ միլիոն դրամ և ավելի հարկային պարտավորությունների մասով գանձման որոշում կամ, որոնք դիմումի ներկայացման օրվան նախորդող օրվա դրությամբ չունեն հարկային մարմնի կողմից վերահսկվող եկամուտների գծով ժամկետանց պարտավորություններ։</w:t>
            </w:r>
            <w:r>
              <w:rPr>
                <w:rFonts w:ascii="GHEA Grapalat" w:hAnsi="GHEA Grapalat"/>
                <w:color w:val="191919"/>
                <w:sz w:val="24"/>
                <w:szCs w:val="24"/>
              </w:rPr>
              <w:t>»։</w:t>
            </w:r>
          </w:p>
          <w:p w14:paraId="2B33CFF9" w14:textId="77777777" w:rsidR="00CE6B78" w:rsidRDefault="00CE6B78" w:rsidP="00CE6B78">
            <w:pPr>
              <w:pStyle w:val="ListParagraph"/>
              <w:numPr>
                <w:ilvl w:val="0"/>
                <w:numId w:val="12"/>
              </w:numPr>
              <w:tabs>
                <w:tab w:val="left" w:pos="567"/>
                <w:tab w:val="left" w:pos="993"/>
              </w:tabs>
              <w:suppressAutoHyphens/>
              <w:spacing w:line="360" w:lineRule="auto"/>
              <w:ind w:left="150" w:right="75" w:firstLine="417"/>
              <w:jc w:val="both"/>
              <w:rPr>
                <w:rFonts w:ascii="GHEA Grapalat" w:hAnsi="GHEA Grapalat" w:cs="Times Armenian"/>
                <w:sz w:val="24"/>
                <w:szCs w:val="24"/>
                <w:lang w:val="hy-AM"/>
              </w:rPr>
            </w:pPr>
            <w:r>
              <w:rPr>
                <w:rFonts w:ascii="GHEA Grapalat" w:hAnsi="GHEA Grapalat" w:cs="Times Armenian"/>
                <w:sz w:val="24"/>
                <w:szCs w:val="24"/>
                <w:lang w:val="hy-AM"/>
              </w:rPr>
              <w:t xml:space="preserve">Նախագծի 5-րդ կետով սահմանվում է, որ աջակցությունը տրամադրվելու է </w:t>
            </w:r>
            <w:r>
              <w:rPr>
                <w:rFonts w:ascii="GHEA Grapalat" w:hAnsi="GHEA Grapalat"/>
                <w:color w:val="000000"/>
                <w:sz w:val="24"/>
                <w:szCs w:val="24"/>
                <w:lang w:val="hy-AM"/>
              </w:rPr>
              <w:t xml:space="preserve">2025 թվականի օգոստոսի 1-ից հետո </w:t>
            </w:r>
            <w:r>
              <w:rPr>
                <w:rFonts w:ascii="GHEA Grapalat" w:hAnsi="GHEA Grapalat"/>
                <w:color w:val="000000"/>
                <w:sz w:val="24"/>
                <w:szCs w:val="24"/>
                <w:lang w:val="hy-AM"/>
              </w:rPr>
              <w:lastRenderedPageBreak/>
              <w:t>Հայաստանի Հանրապետության Արարատի և Արմավիրի մարզպետների աշխատակազմերի կողմից իրականացված մշտադիտարկման արդյունքում արձանագրված տոմատի մածուկի արտադրության նպատակով փաստացի մթերված լոլիկի ծավալների համար: Հետևաբար՝ հաշվի առնելով, որ Միջոցառման պատասխանատուն և դրա շրջանակներում աջակցություն ստացող տնտեսավարողների հետ կնքվելիք պայմանագրերի կողմ հանդիսանում է ՀՀ էկոնոմիկայի նախարարությունը՝ առաջարկում ենք, որ մշտադիտարկումն իրականացվի ՀՀ ԷՆ կողմից՝ Արարատի և Արմավիրի մարզպետների աշխատակազմերի հետ համատեղ:</w:t>
            </w:r>
          </w:p>
          <w:p w14:paraId="7DBE5965" w14:textId="77777777" w:rsidR="00CE6B78" w:rsidRDefault="00CE6B78" w:rsidP="00CE6B78">
            <w:pPr>
              <w:pStyle w:val="ListParagraph"/>
              <w:numPr>
                <w:ilvl w:val="0"/>
                <w:numId w:val="12"/>
              </w:numPr>
              <w:tabs>
                <w:tab w:val="left" w:pos="567"/>
                <w:tab w:val="left" w:pos="993"/>
              </w:tabs>
              <w:suppressAutoHyphens/>
              <w:spacing w:line="360" w:lineRule="auto"/>
              <w:ind w:left="150" w:right="75" w:firstLine="417"/>
              <w:jc w:val="both"/>
              <w:rPr>
                <w:rFonts w:ascii="GHEA Grapalat" w:hAnsi="GHEA Grapalat"/>
                <w:color w:val="000000"/>
                <w:sz w:val="24"/>
                <w:szCs w:val="24"/>
                <w:lang w:val="hy-AM"/>
              </w:rPr>
            </w:pPr>
            <w:r>
              <w:rPr>
                <w:rFonts w:ascii="GHEA Grapalat" w:hAnsi="GHEA Grapalat"/>
                <w:color w:val="000000"/>
                <w:sz w:val="24"/>
                <w:szCs w:val="24"/>
                <w:lang w:val="hy-AM"/>
              </w:rPr>
              <w:t xml:space="preserve">Նախագծի հիմնավորման համաձայն առաջացող ֆինանսական պարտավորությունները նախատեսվում է իրականացնել Էկոնոմիկայի նախարարության կողմից իրականացվող պետական աջակցության ծրագրերի շրջանակներում հատկացված ֆինանսական միջոցների հաշվին և </w:t>
            </w:r>
            <w:r>
              <w:rPr>
                <w:rFonts w:ascii="GHEA Grapalat" w:hAnsi="GHEA Grapalat"/>
                <w:bCs/>
                <w:sz w:val="24"/>
                <w:szCs w:val="24"/>
                <w:lang w:val="hy-AM"/>
              </w:rPr>
              <w:t xml:space="preserve">պետական բյուջեից լրացուցիչ ֆինանսական միջոցների տրամադրման անհրաժեշտությունը բացակայում է։ </w:t>
            </w:r>
          </w:p>
          <w:p w14:paraId="2694CD07" w14:textId="42EC6C4A" w:rsidR="00005056" w:rsidRPr="00005056" w:rsidRDefault="00CE6B78" w:rsidP="00CE6B78">
            <w:pPr>
              <w:tabs>
                <w:tab w:val="left" w:pos="567"/>
                <w:tab w:val="left" w:pos="993"/>
              </w:tabs>
              <w:spacing w:line="360" w:lineRule="auto"/>
              <w:ind w:left="150" w:right="75"/>
              <w:jc w:val="both"/>
              <w:rPr>
                <w:rFonts w:ascii="GHEA Grapalat" w:hAnsi="GHEA Grapalat"/>
                <w:sz w:val="24"/>
                <w:szCs w:val="24"/>
                <w:lang w:val="hy-AM"/>
              </w:rPr>
            </w:pPr>
            <w:r>
              <w:rPr>
                <w:rFonts w:ascii="GHEA Grapalat" w:hAnsi="GHEA Grapalat"/>
                <w:bCs/>
                <w:sz w:val="24"/>
                <w:szCs w:val="24"/>
                <w:lang w:val="hy-AM"/>
              </w:rPr>
              <w:t xml:space="preserve">    Այդ կապակցությամբ առաջարկում ենք հստակեցնել այն բյուջետային միջոցառումները, որոնց նվազեցման (վերաբաշխման) հաշվին նախատեսվում է ֆինանսավորել միջոցառման իրականացումը։</w:t>
            </w:r>
          </w:p>
        </w:tc>
        <w:tc>
          <w:tcPr>
            <w:tcW w:w="7581" w:type="dxa"/>
            <w:gridSpan w:val="2"/>
            <w:tcBorders>
              <w:left w:val="outset" w:sz="6" w:space="0" w:color="auto"/>
              <w:bottom w:val="outset" w:sz="6" w:space="0" w:color="auto"/>
              <w:right w:val="outset" w:sz="6" w:space="0" w:color="auto"/>
            </w:tcBorders>
          </w:tcPr>
          <w:p w14:paraId="57B29033" w14:textId="4351EA73" w:rsidR="002B6422" w:rsidRDefault="00777751" w:rsidP="00762568">
            <w:pPr>
              <w:pStyle w:val="ListParagraph"/>
              <w:spacing w:line="360" w:lineRule="auto"/>
              <w:ind w:left="360"/>
              <w:jc w:val="center"/>
              <w:rPr>
                <w:rFonts w:ascii="GHEA Grapalat" w:hAnsi="GHEA Grapalat"/>
                <w:color w:val="000000"/>
                <w:sz w:val="24"/>
                <w:szCs w:val="24"/>
                <w:lang w:val="hy-AM"/>
              </w:rPr>
            </w:pPr>
            <w:r w:rsidRPr="00777751">
              <w:rPr>
                <w:rFonts w:ascii="GHEA Grapalat" w:hAnsi="GHEA Grapalat" w:cs="GHEA Grapalat"/>
                <w:color w:val="000000"/>
                <w:sz w:val="24"/>
                <w:szCs w:val="24"/>
                <w:lang w:val="hy-AM"/>
              </w:rPr>
              <w:lastRenderedPageBreak/>
              <w:t>1</w:t>
            </w:r>
            <w:r w:rsidRPr="00777751">
              <w:rPr>
                <w:rFonts w:ascii="Cambria Math" w:hAnsi="Cambria Math" w:cs="Cambria Math"/>
                <w:color w:val="000000"/>
                <w:sz w:val="24"/>
                <w:szCs w:val="24"/>
                <w:lang w:val="hy-AM"/>
              </w:rPr>
              <w:t>․</w:t>
            </w:r>
            <w:r w:rsidRPr="00777751">
              <w:rPr>
                <w:rFonts w:ascii="GHEA Grapalat" w:hAnsi="GHEA Grapalat" w:cs="GHEA Grapalat"/>
                <w:color w:val="000000"/>
                <w:sz w:val="24"/>
                <w:szCs w:val="24"/>
                <w:lang w:val="hy-AM"/>
              </w:rPr>
              <w:t xml:space="preserve"> Ընդունվել</w:t>
            </w:r>
            <w:r w:rsidRPr="00777751">
              <w:rPr>
                <w:rFonts w:ascii="GHEA Grapalat" w:hAnsi="GHEA Grapalat"/>
                <w:color w:val="000000"/>
                <w:sz w:val="24"/>
                <w:szCs w:val="24"/>
                <w:lang w:val="hy-AM"/>
              </w:rPr>
              <w:t xml:space="preserve"> </w:t>
            </w:r>
            <w:r w:rsidRPr="00777751">
              <w:rPr>
                <w:rFonts w:ascii="GHEA Grapalat" w:hAnsi="GHEA Grapalat" w:cs="GHEA Grapalat"/>
                <w:color w:val="000000"/>
                <w:sz w:val="24"/>
                <w:szCs w:val="24"/>
                <w:lang w:val="hy-AM"/>
              </w:rPr>
              <w:t>է</w:t>
            </w:r>
            <w:r w:rsidR="00762568">
              <w:rPr>
                <w:rFonts w:ascii="GHEA Grapalat" w:hAnsi="GHEA Grapalat" w:cs="GHEA Grapalat"/>
                <w:color w:val="000000"/>
                <w:sz w:val="24"/>
                <w:szCs w:val="24"/>
                <w:lang w:val="hy-AM"/>
              </w:rPr>
              <w:t xml:space="preserve"> մասամբ</w:t>
            </w:r>
            <w:r w:rsidRPr="00777751">
              <w:rPr>
                <w:rFonts w:ascii="GHEA Grapalat" w:hAnsi="GHEA Grapalat" w:cs="GHEA Grapalat"/>
                <w:color w:val="000000"/>
                <w:sz w:val="24"/>
                <w:szCs w:val="24"/>
                <w:lang w:val="hy-AM"/>
              </w:rPr>
              <w:t>։</w:t>
            </w:r>
          </w:p>
          <w:p w14:paraId="5D0678D3" w14:textId="24810DD1" w:rsidR="00963FB7" w:rsidRDefault="00762568" w:rsidP="00762568">
            <w:pPr>
              <w:pStyle w:val="ListParagraph"/>
              <w:spacing w:line="360" w:lineRule="auto"/>
              <w:ind w:left="75" w:right="90" w:firstLine="285"/>
              <w:jc w:val="both"/>
              <w:rPr>
                <w:rFonts w:ascii="GHEA Grapalat" w:hAnsi="GHEA Grapalat"/>
                <w:color w:val="000000"/>
                <w:sz w:val="24"/>
                <w:szCs w:val="24"/>
                <w:lang w:val="hy-AM"/>
              </w:rPr>
            </w:pPr>
            <w:r>
              <w:rPr>
                <w:rFonts w:ascii="GHEA Grapalat" w:hAnsi="GHEA Grapalat"/>
                <w:color w:val="000000"/>
                <w:sz w:val="24"/>
                <w:szCs w:val="24"/>
                <w:lang w:val="hy-AM"/>
              </w:rPr>
              <w:t xml:space="preserve">Նախագիծը լրամշակվել է և որպես Միջոցառման շահառուներ նշվել են </w:t>
            </w:r>
            <w:r w:rsidRPr="00762568">
              <w:rPr>
                <w:rFonts w:ascii="GHEA Grapalat" w:hAnsi="GHEA Grapalat"/>
                <w:color w:val="000000"/>
                <w:sz w:val="24"/>
                <w:szCs w:val="24"/>
                <w:lang w:val="hy-AM"/>
              </w:rPr>
              <w:t>տոմատի մածուկի արտադրության նպատակով լոլիկի մթերումներ իրականացնող կազմակերպություններին կամ անհատ ձեռնարկատերերին լոլիկ մատակարարող տնտեսությունները</w:t>
            </w:r>
            <w:r>
              <w:rPr>
                <w:rFonts w:ascii="GHEA Grapalat" w:hAnsi="GHEA Grapalat"/>
                <w:color w:val="000000"/>
                <w:sz w:val="24"/>
                <w:szCs w:val="24"/>
                <w:lang w:val="hy-AM"/>
              </w:rPr>
              <w:t>,</w:t>
            </w:r>
            <w:r w:rsidRPr="00762568">
              <w:rPr>
                <w:rFonts w:ascii="GHEA Grapalat" w:hAnsi="GHEA Grapalat"/>
                <w:color w:val="000000"/>
                <w:sz w:val="24"/>
                <w:szCs w:val="24"/>
                <w:lang w:val="hy-AM"/>
              </w:rPr>
              <w:t xml:space="preserve"> որոնք զբաղվում են լոլիկի արտադրությամբ</w:t>
            </w:r>
            <w:r w:rsidR="00963FB7">
              <w:rPr>
                <w:rFonts w:ascii="GHEA Grapalat" w:hAnsi="GHEA Grapalat"/>
                <w:color w:val="000000"/>
                <w:sz w:val="24"/>
                <w:szCs w:val="24"/>
                <w:lang w:val="hy-AM"/>
              </w:rPr>
              <w:t>։</w:t>
            </w:r>
          </w:p>
          <w:p w14:paraId="05FBE225" w14:textId="3BFA3478" w:rsidR="00963FB7" w:rsidRDefault="00963FB7" w:rsidP="00762568">
            <w:pPr>
              <w:pStyle w:val="ListParagraph"/>
              <w:spacing w:line="360" w:lineRule="auto"/>
              <w:ind w:left="75" w:right="90" w:firstLine="285"/>
              <w:jc w:val="both"/>
              <w:rPr>
                <w:rFonts w:ascii="GHEA Grapalat" w:hAnsi="GHEA Grapalat"/>
                <w:color w:val="000000"/>
                <w:sz w:val="24"/>
                <w:szCs w:val="24"/>
                <w:lang w:val="hy-AM"/>
              </w:rPr>
            </w:pPr>
            <w:r>
              <w:rPr>
                <w:rFonts w:ascii="GHEA Grapalat" w:hAnsi="GHEA Grapalat"/>
                <w:color w:val="000000"/>
                <w:sz w:val="24"/>
                <w:szCs w:val="24"/>
                <w:lang w:val="hy-AM"/>
              </w:rPr>
              <w:t>Միաժամանակ տեղեկացնում եմ, որ Էկոնոմիկայի նախարարության կողմից յուրաքանչյուր տարի մինչև մթերման սեզոնի սկս</w:t>
            </w:r>
            <w:r w:rsidR="00AE2789">
              <w:rPr>
                <w:rFonts w:ascii="GHEA Grapalat" w:hAnsi="GHEA Grapalat"/>
                <w:color w:val="000000"/>
                <w:sz w:val="24"/>
                <w:szCs w:val="24"/>
                <w:lang w:val="hy-AM"/>
              </w:rPr>
              <w:t>վ</w:t>
            </w:r>
            <w:r>
              <w:rPr>
                <w:rFonts w:ascii="GHEA Grapalat" w:hAnsi="GHEA Grapalat"/>
                <w:color w:val="000000"/>
                <w:sz w:val="24"/>
                <w:szCs w:val="24"/>
                <w:lang w:val="hy-AM"/>
              </w:rPr>
              <w:t>ելն իրականացվում են տվյալ տարվա պտուղբանջարեղենի և խաղողի մթերման կանխատեսվող ծավալների մոնիթորինգ, գնահատվում են մթեր</w:t>
            </w:r>
            <w:r w:rsidR="00AE2789">
              <w:rPr>
                <w:rFonts w:ascii="GHEA Grapalat" w:hAnsi="GHEA Grapalat"/>
                <w:color w:val="000000"/>
                <w:sz w:val="24"/>
                <w:szCs w:val="24"/>
                <w:lang w:val="hy-AM"/>
              </w:rPr>
              <w:t>եւմների</w:t>
            </w:r>
            <w:r>
              <w:rPr>
                <w:rFonts w:ascii="GHEA Grapalat" w:hAnsi="GHEA Grapalat"/>
                <w:color w:val="000000"/>
                <w:sz w:val="24"/>
                <w:szCs w:val="24"/>
                <w:lang w:val="hy-AM"/>
              </w:rPr>
              <w:t xml:space="preserve"> </w:t>
            </w:r>
            <w:r>
              <w:rPr>
                <w:rFonts w:ascii="GHEA Grapalat" w:hAnsi="GHEA Grapalat"/>
                <w:color w:val="000000"/>
                <w:sz w:val="24"/>
                <w:szCs w:val="24"/>
                <w:lang w:val="hy-AM"/>
              </w:rPr>
              <w:lastRenderedPageBreak/>
              <w:t>կազմակերպման հետ կապված խնդիրներ</w:t>
            </w:r>
            <w:r w:rsidR="00AE2789">
              <w:rPr>
                <w:rFonts w:ascii="GHEA Grapalat" w:hAnsi="GHEA Grapalat"/>
                <w:color w:val="000000"/>
                <w:sz w:val="24"/>
                <w:szCs w:val="24"/>
                <w:lang w:val="hy-AM"/>
              </w:rPr>
              <w:t>ն</w:t>
            </w:r>
            <w:r>
              <w:rPr>
                <w:rFonts w:ascii="GHEA Grapalat" w:hAnsi="GHEA Grapalat"/>
                <w:color w:val="000000"/>
                <w:sz w:val="24"/>
                <w:szCs w:val="24"/>
                <w:lang w:val="hy-AM"/>
              </w:rPr>
              <w:t xml:space="preserve"> ու ռիսկերը և արդյունքների հիման վրա մշակվում են դրանց լուծմանն ուղղված միջոցառումներ։ Այսօրվա դրությամբ առկա է միայն լոլիկի մթերման հետ կապված խնդիր։</w:t>
            </w:r>
          </w:p>
          <w:p w14:paraId="6EA0ADFA" w14:textId="77777777" w:rsidR="00963FB7" w:rsidRDefault="00963FB7" w:rsidP="00762568">
            <w:pPr>
              <w:pStyle w:val="ListParagraph"/>
              <w:spacing w:line="360" w:lineRule="auto"/>
              <w:ind w:left="75" w:right="90" w:firstLine="285"/>
              <w:jc w:val="both"/>
              <w:rPr>
                <w:rFonts w:ascii="GHEA Grapalat" w:hAnsi="GHEA Grapalat"/>
                <w:color w:val="000000"/>
                <w:sz w:val="24"/>
                <w:szCs w:val="24"/>
                <w:lang w:val="hy-AM"/>
              </w:rPr>
            </w:pPr>
          </w:p>
          <w:p w14:paraId="0413FFCD" w14:textId="77777777" w:rsidR="00963FB7" w:rsidRDefault="00963FB7" w:rsidP="00762568">
            <w:pPr>
              <w:pStyle w:val="ListParagraph"/>
              <w:spacing w:line="360" w:lineRule="auto"/>
              <w:ind w:left="75" w:right="90" w:firstLine="285"/>
              <w:jc w:val="both"/>
              <w:rPr>
                <w:rFonts w:ascii="GHEA Grapalat" w:hAnsi="GHEA Grapalat"/>
                <w:color w:val="000000"/>
                <w:sz w:val="24"/>
                <w:szCs w:val="24"/>
                <w:lang w:val="hy-AM"/>
              </w:rPr>
            </w:pPr>
          </w:p>
          <w:p w14:paraId="215F8E04" w14:textId="77777777" w:rsidR="00963FB7" w:rsidRDefault="00963FB7" w:rsidP="00762568">
            <w:pPr>
              <w:pStyle w:val="ListParagraph"/>
              <w:spacing w:line="360" w:lineRule="auto"/>
              <w:ind w:left="75" w:right="90" w:firstLine="285"/>
              <w:jc w:val="both"/>
              <w:rPr>
                <w:rFonts w:ascii="GHEA Grapalat" w:hAnsi="GHEA Grapalat"/>
                <w:color w:val="000000"/>
                <w:sz w:val="24"/>
                <w:szCs w:val="24"/>
                <w:lang w:val="hy-AM"/>
              </w:rPr>
            </w:pPr>
          </w:p>
          <w:p w14:paraId="1BE16259" w14:textId="77777777" w:rsidR="00963FB7" w:rsidRDefault="00963FB7" w:rsidP="00762568">
            <w:pPr>
              <w:pStyle w:val="ListParagraph"/>
              <w:spacing w:line="360" w:lineRule="auto"/>
              <w:ind w:left="75" w:right="90" w:firstLine="285"/>
              <w:jc w:val="both"/>
              <w:rPr>
                <w:rFonts w:ascii="GHEA Grapalat" w:hAnsi="GHEA Grapalat"/>
                <w:color w:val="000000"/>
                <w:sz w:val="24"/>
                <w:szCs w:val="24"/>
                <w:lang w:val="hy-AM"/>
              </w:rPr>
            </w:pPr>
          </w:p>
          <w:p w14:paraId="3B748946" w14:textId="77777777" w:rsidR="00963FB7" w:rsidRDefault="00963FB7" w:rsidP="00762568">
            <w:pPr>
              <w:pStyle w:val="ListParagraph"/>
              <w:spacing w:line="360" w:lineRule="auto"/>
              <w:ind w:left="75" w:right="90" w:firstLine="285"/>
              <w:jc w:val="both"/>
              <w:rPr>
                <w:rFonts w:ascii="GHEA Grapalat" w:hAnsi="GHEA Grapalat"/>
                <w:color w:val="000000"/>
                <w:sz w:val="24"/>
                <w:szCs w:val="24"/>
                <w:lang w:val="hy-AM"/>
              </w:rPr>
            </w:pPr>
          </w:p>
          <w:p w14:paraId="55C1D006" w14:textId="77777777" w:rsidR="00963FB7" w:rsidRDefault="00963FB7" w:rsidP="00762568">
            <w:pPr>
              <w:pStyle w:val="ListParagraph"/>
              <w:spacing w:line="360" w:lineRule="auto"/>
              <w:ind w:left="75" w:right="90" w:firstLine="285"/>
              <w:jc w:val="both"/>
              <w:rPr>
                <w:rFonts w:ascii="GHEA Grapalat" w:hAnsi="GHEA Grapalat"/>
                <w:color w:val="000000"/>
                <w:sz w:val="24"/>
                <w:szCs w:val="24"/>
                <w:lang w:val="hy-AM"/>
              </w:rPr>
            </w:pPr>
          </w:p>
          <w:p w14:paraId="190BA1A1" w14:textId="77777777" w:rsidR="00963FB7" w:rsidRDefault="00963FB7" w:rsidP="00762568">
            <w:pPr>
              <w:pStyle w:val="ListParagraph"/>
              <w:spacing w:line="360" w:lineRule="auto"/>
              <w:ind w:left="75" w:right="90" w:firstLine="285"/>
              <w:jc w:val="both"/>
              <w:rPr>
                <w:rFonts w:ascii="GHEA Grapalat" w:hAnsi="GHEA Grapalat"/>
                <w:color w:val="000000"/>
                <w:sz w:val="24"/>
                <w:szCs w:val="24"/>
                <w:lang w:val="hy-AM"/>
              </w:rPr>
            </w:pPr>
          </w:p>
          <w:p w14:paraId="5271F0E5" w14:textId="77777777" w:rsidR="00963FB7" w:rsidRDefault="00963FB7" w:rsidP="00762568">
            <w:pPr>
              <w:pStyle w:val="ListParagraph"/>
              <w:spacing w:line="360" w:lineRule="auto"/>
              <w:ind w:left="75" w:right="90" w:firstLine="285"/>
              <w:jc w:val="both"/>
              <w:rPr>
                <w:rFonts w:ascii="GHEA Grapalat" w:hAnsi="GHEA Grapalat"/>
                <w:color w:val="000000"/>
                <w:sz w:val="24"/>
                <w:szCs w:val="24"/>
                <w:lang w:val="hy-AM"/>
              </w:rPr>
            </w:pPr>
          </w:p>
          <w:p w14:paraId="675FFABF" w14:textId="77777777" w:rsidR="00963FB7" w:rsidRDefault="00963FB7" w:rsidP="00762568">
            <w:pPr>
              <w:pStyle w:val="ListParagraph"/>
              <w:spacing w:line="360" w:lineRule="auto"/>
              <w:ind w:left="75" w:right="90" w:firstLine="285"/>
              <w:jc w:val="both"/>
              <w:rPr>
                <w:rFonts w:ascii="GHEA Grapalat" w:hAnsi="GHEA Grapalat"/>
                <w:color w:val="000000"/>
                <w:sz w:val="24"/>
                <w:szCs w:val="24"/>
                <w:lang w:val="hy-AM"/>
              </w:rPr>
            </w:pPr>
          </w:p>
          <w:p w14:paraId="2F26296E" w14:textId="77777777" w:rsidR="00963FB7" w:rsidRDefault="00963FB7" w:rsidP="00762568">
            <w:pPr>
              <w:pStyle w:val="ListParagraph"/>
              <w:spacing w:line="360" w:lineRule="auto"/>
              <w:ind w:left="75" w:right="90" w:firstLine="285"/>
              <w:jc w:val="both"/>
              <w:rPr>
                <w:rFonts w:ascii="GHEA Grapalat" w:hAnsi="GHEA Grapalat"/>
                <w:color w:val="000000"/>
                <w:sz w:val="24"/>
                <w:szCs w:val="24"/>
                <w:lang w:val="hy-AM"/>
              </w:rPr>
            </w:pPr>
          </w:p>
          <w:p w14:paraId="167BE9DB" w14:textId="77777777" w:rsidR="00963FB7" w:rsidRDefault="00963FB7" w:rsidP="00762568">
            <w:pPr>
              <w:pStyle w:val="ListParagraph"/>
              <w:spacing w:line="360" w:lineRule="auto"/>
              <w:ind w:left="75" w:right="90" w:firstLine="285"/>
              <w:jc w:val="both"/>
              <w:rPr>
                <w:rFonts w:ascii="GHEA Grapalat" w:hAnsi="GHEA Grapalat"/>
                <w:color w:val="000000"/>
                <w:sz w:val="24"/>
                <w:szCs w:val="24"/>
                <w:lang w:val="hy-AM"/>
              </w:rPr>
            </w:pPr>
          </w:p>
          <w:p w14:paraId="37CC541D" w14:textId="77777777" w:rsidR="00963FB7" w:rsidRDefault="00963FB7" w:rsidP="00762568">
            <w:pPr>
              <w:pStyle w:val="ListParagraph"/>
              <w:spacing w:line="360" w:lineRule="auto"/>
              <w:ind w:left="75" w:right="90" w:firstLine="285"/>
              <w:jc w:val="both"/>
              <w:rPr>
                <w:rFonts w:ascii="GHEA Grapalat" w:hAnsi="GHEA Grapalat"/>
                <w:color w:val="000000"/>
                <w:sz w:val="24"/>
                <w:szCs w:val="24"/>
                <w:lang w:val="hy-AM"/>
              </w:rPr>
            </w:pPr>
          </w:p>
          <w:p w14:paraId="4F8F3CB5" w14:textId="77777777" w:rsidR="00963FB7" w:rsidRDefault="00963FB7" w:rsidP="00762568">
            <w:pPr>
              <w:pStyle w:val="ListParagraph"/>
              <w:spacing w:line="360" w:lineRule="auto"/>
              <w:ind w:left="75" w:right="90" w:firstLine="285"/>
              <w:jc w:val="both"/>
              <w:rPr>
                <w:rFonts w:ascii="GHEA Grapalat" w:hAnsi="GHEA Grapalat"/>
                <w:color w:val="000000"/>
                <w:sz w:val="24"/>
                <w:szCs w:val="24"/>
                <w:lang w:val="hy-AM"/>
              </w:rPr>
            </w:pPr>
          </w:p>
          <w:p w14:paraId="626CA95F" w14:textId="77777777" w:rsidR="00963FB7" w:rsidRDefault="00963FB7" w:rsidP="00762568">
            <w:pPr>
              <w:pStyle w:val="ListParagraph"/>
              <w:spacing w:line="360" w:lineRule="auto"/>
              <w:ind w:left="75" w:right="90" w:firstLine="285"/>
              <w:jc w:val="both"/>
              <w:rPr>
                <w:rFonts w:ascii="GHEA Grapalat" w:hAnsi="GHEA Grapalat"/>
                <w:color w:val="000000"/>
                <w:sz w:val="24"/>
                <w:szCs w:val="24"/>
                <w:lang w:val="hy-AM"/>
              </w:rPr>
            </w:pPr>
          </w:p>
          <w:p w14:paraId="13811862" w14:textId="77777777" w:rsidR="00963FB7" w:rsidRDefault="00963FB7" w:rsidP="00762568">
            <w:pPr>
              <w:pStyle w:val="ListParagraph"/>
              <w:spacing w:line="360" w:lineRule="auto"/>
              <w:ind w:left="75" w:right="90" w:firstLine="285"/>
              <w:jc w:val="both"/>
              <w:rPr>
                <w:rFonts w:ascii="GHEA Grapalat" w:hAnsi="GHEA Grapalat"/>
                <w:color w:val="000000"/>
                <w:sz w:val="24"/>
                <w:szCs w:val="24"/>
                <w:lang w:val="hy-AM"/>
              </w:rPr>
            </w:pPr>
          </w:p>
          <w:p w14:paraId="0D4F8E5A" w14:textId="77777777" w:rsidR="00963FB7" w:rsidRDefault="00963FB7" w:rsidP="00762568">
            <w:pPr>
              <w:pStyle w:val="ListParagraph"/>
              <w:spacing w:line="360" w:lineRule="auto"/>
              <w:ind w:left="75" w:right="90" w:firstLine="285"/>
              <w:jc w:val="both"/>
              <w:rPr>
                <w:rFonts w:ascii="GHEA Grapalat" w:hAnsi="GHEA Grapalat"/>
                <w:color w:val="000000"/>
                <w:sz w:val="24"/>
                <w:szCs w:val="24"/>
                <w:lang w:val="hy-AM"/>
              </w:rPr>
            </w:pPr>
          </w:p>
          <w:p w14:paraId="7A30FE90" w14:textId="77777777" w:rsidR="00963FB7" w:rsidRDefault="00963FB7" w:rsidP="00762568">
            <w:pPr>
              <w:pStyle w:val="ListParagraph"/>
              <w:spacing w:line="360" w:lineRule="auto"/>
              <w:ind w:left="75" w:right="90" w:firstLine="285"/>
              <w:jc w:val="both"/>
              <w:rPr>
                <w:rFonts w:ascii="GHEA Grapalat" w:hAnsi="GHEA Grapalat"/>
                <w:color w:val="000000"/>
                <w:sz w:val="24"/>
                <w:szCs w:val="24"/>
                <w:lang w:val="hy-AM"/>
              </w:rPr>
            </w:pPr>
          </w:p>
          <w:p w14:paraId="378041DF" w14:textId="77777777" w:rsidR="00963FB7" w:rsidRDefault="00963FB7" w:rsidP="00762568">
            <w:pPr>
              <w:pStyle w:val="ListParagraph"/>
              <w:spacing w:line="360" w:lineRule="auto"/>
              <w:ind w:left="75" w:right="90" w:firstLine="285"/>
              <w:jc w:val="both"/>
              <w:rPr>
                <w:rFonts w:ascii="GHEA Grapalat" w:hAnsi="GHEA Grapalat"/>
                <w:color w:val="000000"/>
                <w:sz w:val="24"/>
                <w:szCs w:val="24"/>
                <w:lang w:val="hy-AM"/>
              </w:rPr>
            </w:pPr>
          </w:p>
          <w:p w14:paraId="1BCCD97B" w14:textId="77777777" w:rsidR="00963FB7" w:rsidRDefault="00963FB7" w:rsidP="00762568">
            <w:pPr>
              <w:pStyle w:val="ListParagraph"/>
              <w:spacing w:line="360" w:lineRule="auto"/>
              <w:ind w:left="75" w:right="90" w:firstLine="285"/>
              <w:jc w:val="both"/>
              <w:rPr>
                <w:rFonts w:ascii="GHEA Grapalat" w:hAnsi="GHEA Grapalat"/>
                <w:color w:val="000000"/>
                <w:sz w:val="24"/>
                <w:szCs w:val="24"/>
                <w:lang w:val="hy-AM"/>
              </w:rPr>
            </w:pPr>
          </w:p>
          <w:p w14:paraId="0F4DE578" w14:textId="77777777" w:rsidR="00963FB7" w:rsidRDefault="00963FB7" w:rsidP="00762568">
            <w:pPr>
              <w:pStyle w:val="ListParagraph"/>
              <w:spacing w:line="360" w:lineRule="auto"/>
              <w:ind w:left="75" w:right="90" w:firstLine="285"/>
              <w:jc w:val="both"/>
              <w:rPr>
                <w:rFonts w:ascii="GHEA Grapalat" w:hAnsi="GHEA Grapalat"/>
                <w:color w:val="000000"/>
                <w:sz w:val="24"/>
                <w:szCs w:val="24"/>
                <w:lang w:val="hy-AM"/>
              </w:rPr>
            </w:pPr>
          </w:p>
          <w:p w14:paraId="6676EC8B" w14:textId="77777777" w:rsidR="00963FB7" w:rsidRDefault="00963FB7" w:rsidP="00762568">
            <w:pPr>
              <w:pStyle w:val="ListParagraph"/>
              <w:spacing w:line="360" w:lineRule="auto"/>
              <w:ind w:left="75" w:right="90" w:firstLine="285"/>
              <w:jc w:val="both"/>
              <w:rPr>
                <w:rFonts w:ascii="GHEA Grapalat" w:hAnsi="GHEA Grapalat"/>
                <w:color w:val="000000"/>
                <w:sz w:val="24"/>
                <w:szCs w:val="24"/>
                <w:lang w:val="hy-AM"/>
              </w:rPr>
            </w:pPr>
          </w:p>
          <w:p w14:paraId="4BAB010F" w14:textId="77777777" w:rsidR="00963FB7" w:rsidRDefault="00963FB7" w:rsidP="00762568">
            <w:pPr>
              <w:pStyle w:val="ListParagraph"/>
              <w:spacing w:line="360" w:lineRule="auto"/>
              <w:ind w:left="75" w:right="90" w:firstLine="285"/>
              <w:jc w:val="both"/>
              <w:rPr>
                <w:rFonts w:ascii="GHEA Grapalat" w:hAnsi="GHEA Grapalat"/>
                <w:color w:val="000000"/>
                <w:sz w:val="24"/>
                <w:szCs w:val="24"/>
                <w:lang w:val="hy-AM"/>
              </w:rPr>
            </w:pPr>
          </w:p>
          <w:p w14:paraId="1459516C" w14:textId="77777777" w:rsidR="00963FB7" w:rsidRDefault="00963FB7" w:rsidP="00762568">
            <w:pPr>
              <w:pStyle w:val="ListParagraph"/>
              <w:spacing w:line="360" w:lineRule="auto"/>
              <w:ind w:left="75" w:right="90" w:firstLine="285"/>
              <w:jc w:val="both"/>
              <w:rPr>
                <w:rFonts w:ascii="GHEA Grapalat" w:hAnsi="GHEA Grapalat"/>
                <w:color w:val="000000"/>
                <w:sz w:val="24"/>
                <w:szCs w:val="24"/>
                <w:lang w:val="hy-AM"/>
              </w:rPr>
            </w:pPr>
          </w:p>
          <w:p w14:paraId="1836C9C2" w14:textId="77777777" w:rsidR="00963FB7" w:rsidRDefault="00963FB7" w:rsidP="00762568">
            <w:pPr>
              <w:pStyle w:val="ListParagraph"/>
              <w:spacing w:line="360" w:lineRule="auto"/>
              <w:ind w:left="75" w:right="90" w:firstLine="285"/>
              <w:jc w:val="both"/>
              <w:rPr>
                <w:rFonts w:ascii="GHEA Grapalat" w:hAnsi="GHEA Grapalat"/>
                <w:color w:val="000000"/>
                <w:sz w:val="24"/>
                <w:szCs w:val="24"/>
                <w:lang w:val="hy-AM"/>
              </w:rPr>
            </w:pPr>
          </w:p>
          <w:p w14:paraId="19C27BC8" w14:textId="77777777" w:rsidR="00963FB7" w:rsidRDefault="00963FB7" w:rsidP="00762568">
            <w:pPr>
              <w:pStyle w:val="ListParagraph"/>
              <w:spacing w:line="360" w:lineRule="auto"/>
              <w:ind w:left="75" w:right="90" w:firstLine="285"/>
              <w:jc w:val="both"/>
              <w:rPr>
                <w:rFonts w:ascii="GHEA Grapalat" w:hAnsi="GHEA Grapalat"/>
                <w:color w:val="000000"/>
                <w:sz w:val="24"/>
                <w:szCs w:val="24"/>
                <w:lang w:val="hy-AM"/>
              </w:rPr>
            </w:pPr>
          </w:p>
          <w:p w14:paraId="3987BF6E" w14:textId="11F83510" w:rsidR="00963FB7" w:rsidRDefault="00963FB7" w:rsidP="00963FB7">
            <w:pPr>
              <w:pStyle w:val="ListParagraph"/>
              <w:spacing w:line="360" w:lineRule="auto"/>
              <w:ind w:left="75" w:right="90" w:firstLine="285"/>
              <w:jc w:val="center"/>
              <w:rPr>
                <w:rFonts w:ascii="GHEA Grapalat" w:hAnsi="GHEA Grapalat" w:cs="GHEA Grapalat"/>
                <w:color w:val="000000"/>
                <w:sz w:val="24"/>
                <w:szCs w:val="24"/>
                <w:lang w:val="hy-AM"/>
              </w:rPr>
            </w:pPr>
            <w:r w:rsidRPr="007A3AAC">
              <w:rPr>
                <w:rFonts w:ascii="GHEA Grapalat" w:hAnsi="GHEA Grapalat" w:cs="GHEA Grapalat"/>
                <w:color w:val="000000"/>
                <w:sz w:val="24"/>
                <w:szCs w:val="24"/>
                <w:lang w:val="hy-AM"/>
              </w:rPr>
              <w:t>2</w:t>
            </w:r>
            <w:r w:rsidRPr="007A3AAC">
              <w:rPr>
                <w:rFonts w:ascii="Cambria Math" w:hAnsi="Cambria Math" w:cs="Cambria Math"/>
                <w:color w:val="000000"/>
                <w:sz w:val="24"/>
                <w:szCs w:val="24"/>
                <w:lang w:val="hy-AM"/>
              </w:rPr>
              <w:t>․</w:t>
            </w:r>
            <w:r w:rsidRPr="007A3AAC">
              <w:rPr>
                <w:rFonts w:ascii="GHEA Grapalat" w:hAnsi="GHEA Grapalat" w:cs="GHEA Grapalat"/>
                <w:color w:val="000000"/>
                <w:sz w:val="24"/>
                <w:szCs w:val="24"/>
                <w:lang w:val="hy-AM"/>
              </w:rPr>
              <w:t xml:space="preserve"> Ընդունվել</w:t>
            </w:r>
            <w:r w:rsidRPr="007A3AAC">
              <w:rPr>
                <w:rFonts w:ascii="GHEA Grapalat" w:hAnsi="GHEA Grapalat"/>
                <w:color w:val="000000"/>
                <w:sz w:val="24"/>
                <w:szCs w:val="24"/>
                <w:lang w:val="hy-AM"/>
              </w:rPr>
              <w:t xml:space="preserve"> </w:t>
            </w:r>
            <w:r w:rsidRPr="007A3AAC">
              <w:rPr>
                <w:rFonts w:ascii="GHEA Grapalat" w:hAnsi="GHEA Grapalat" w:cs="GHEA Grapalat"/>
                <w:color w:val="000000"/>
                <w:sz w:val="24"/>
                <w:szCs w:val="24"/>
                <w:lang w:val="hy-AM"/>
              </w:rPr>
              <w:t>է։</w:t>
            </w:r>
          </w:p>
          <w:p w14:paraId="565E80E1" w14:textId="77777777" w:rsidR="00963FB7" w:rsidRDefault="00963FB7" w:rsidP="00963FB7">
            <w:pPr>
              <w:pStyle w:val="ListParagraph"/>
              <w:spacing w:line="360" w:lineRule="auto"/>
              <w:ind w:left="75" w:right="90" w:firstLine="285"/>
              <w:jc w:val="center"/>
              <w:rPr>
                <w:rFonts w:ascii="GHEA Grapalat" w:hAnsi="GHEA Grapalat" w:cs="GHEA Grapalat"/>
                <w:color w:val="000000"/>
                <w:sz w:val="24"/>
                <w:szCs w:val="24"/>
                <w:lang w:val="hy-AM"/>
              </w:rPr>
            </w:pPr>
          </w:p>
          <w:p w14:paraId="79CD465B" w14:textId="77777777" w:rsidR="00963FB7" w:rsidRDefault="00963FB7" w:rsidP="00963FB7">
            <w:pPr>
              <w:pStyle w:val="ListParagraph"/>
              <w:spacing w:line="360" w:lineRule="auto"/>
              <w:ind w:left="75" w:right="90" w:firstLine="285"/>
              <w:jc w:val="center"/>
              <w:rPr>
                <w:rFonts w:ascii="GHEA Grapalat" w:hAnsi="GHEA Grapalat" w:cs="GHEA Grapalat"/>
                <w:color w:val="000000"/>
                <w:sz w:val="24"/>
                <w:szCs w:val="24"/>
                <w:lang w:val="hy-AM"/>
              </w:rPr>
            </w:pPr>
          </w:p>
          <w:p w14:paraId="50770419" w14:textId="77777777" w:rsidR="00963FB7" w:rsidRDefault="00963FB7" w:rsidP="00963FB7">
            <w:pPr>
              <w:pStyle w:val="ListParagraph"/>
              <w:spacing w:line="360" w:lineRule="auto"/>
              <w:ind w:left="75" w:right="90" w:firstLine="285"/>
              <w:jc w:val="center"/>
              <w:rPr>
                <w:rFonts w:ascii="GHEA Grapalat" w:hAnsi="GHEA Grapalat" w:cs="GHEA Grapalat"/>
                <w:color w:val="000000"/>
                <w:sz w:val="24"/>
                <w:szCs w:val="24"/>
                <w:lang w:val="hy-AM"/>
              </w:rPr>
            </w:pPr>
          </w:p>
          <w:p w14:paraId="6FB199F2" w14:textId="77777777" w:rsidR="00963FB7" w:rsidRDefault="00963FB7" w:rsidP="00963FB7">
            <w:pPr>
              <w:pStyle w:val="ListParagraph"/>
              <w:spacing w:line="360" w:lineRule="auto"/>
              <w:ind w:left="75" w:right="90" w:firstLine="285"/>
              <w:jc w:val="center"/>
              <w:rPr>
                <w:rFonts w:ascii="GHEA Grapalat" w:hAnsi="GHEA Grapalat" w:cs="GHEA Grapalat"/>
                <w:color w:val="000000"/>
                <w:sz w:val="24"/>
                <w:szCs w:val="24"/>
                <w:lang w:val="hy-AM"/>
              </w:rPr>
            </w:pPr>
          </w:p>
          <w:p w14:paraId="7A1865F9" w14:textId="2C008AA0" w:rsidR="00963FB7" w:rsidRDefault="00963FB7" w:rsidP="00963FB7">
            <w:pPr>
              <w:pStyle w:val="ListParagraph"/>
              <w:spacing w:line="360" w:lineRule="auto"/>
              <w:ind w:left="75" w:right="90" w:firstLine="285"/>
              <w:jc w:val="center"/>
              <w:rPr>
                <w:rFonts w:ascii="GHEA Grapalat" w:hAnsi="GHEA Grapalat" w:cs="GHEA Grapalat"/>
                <w:color w:val="000000"/>
                <w:sz w:val="24"/>
                <w:szCs w:val="24"/>
                <w:lang w:val="hy-AM"/>
              </w:rPr>
            </w:pPr>
            <w:r w:rsidRPr="00963FB7">
              <w:rPr>
                <w:rFonts w:ascii="GHEA Grapalat" w:hAnsi="GHEA Grapalat" w:cs="GHEA Grapalat"/>
                <w:color w:val="000000"/>
                <w:sz w:val="24"/>
                <w:szCs w:val="24"/>
                <w:lang w:val="hy-AM"/>
              </w:rPr>
              <w:t>3</w:t>
            </w:r>
            <w:r w:rsidRPr="00963FB7">
              <w:rPr>
                <w:rFonts w:ascii="Cambria Math" w:hAnsi="Cambria Math" w:cs="Cambria Math"/>
                <w:color w:val="000000"/>
                <w:sz w:val="24"/>
                <w:szCs w:val="24"/>
                <w:lang w:val="hy-AM"/>
              </w:rPr>
              <w:t>․</w:t>
            </w:r>
            <w:r w:rsidRPr="00963FB7">
              <w:rPr>
                <w:rFonts w:ascii="GHEA Grapalat" w:hAnsi="GHEA Grapalat" w:cs="GHEA Grapalat"/>
                <w:color w:val="000000"/>
                <w:sz w:val="24"/>
                <w:szCs w:val="24"/>
                <w:lang w:val="hy-AM"/>
              </w:rPr>
              <w:t xml:space="preserve"> </w:t>
            </w:r>
            <w:r>
              <w:rPr>
                <w:rFonts w:ascii="GHEA Grapalat" w:hAnsi="GHEA Grapalat" w:cs="GHEA Grapalat"/>
                <w:color w:val="000000"/>
                <w:sz w:val="24"/>
                <w:szCs w:val="24"/>
                <w:lang w:val="hy-AM"/>
              </w:rPr>
              <w:t>Չի ը</w:t>
            </w:r>
            <w:r w:rsidRPr="00963FB7">
              <w:rPr>
                <w:rFonts w:ascii="GHEA Grapalat" w:hAnsi="GHEA Grapalat" w:cs="GHEA Grapalat"/>
                <w:color w:val="000000"/>
                <w:sz w:val="24"/>
                <w:szCs w:val="24"/>
                <w:lang w:val="hy-AM"/>
              </w:rPr>
              <w:t>նդունվել։</w:t>
            </w:r>
          </w:p>
          <w:p w14:paraId="76718ABA" w14:textId="33F18346" w:rsidR="00963FB7" w:rsidRDefault="00963FB7" w:rsidP="00963FB7">
            <w:pPr>
              <w:pStyle w:val="ListParagraph"/>
              <w:spacing w:line="360" w:lineRule="auto"/>
              <w:ind w:left="75" w:right="90" w:firstLine="285"/>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Էկոնոմիկայի նախարարության գնահատականներով միջոցառման շրջանակներում ակնկալվում է, որ </w:t>
            </w:r>
            <w:r w:rsidR="0005242D">
              <w:rPr>
                <w:rFonts w:ascii="GHEA Grapalat" w:hAnsi="GHEA Grapalat" w:cs="GHEA Grapalat"/>
                <w:color w:val="000000"/>
                <w:sz w:val="24"/>
                <w:szCs w:val="24"/>
                <w:lang w:val="hy-AM"/>
              </w:rPr>
              <w:t xml:space="preserve">աջակցությունից կօգտվեն ընդամենը 2 տնտեսավարող, որոնք կապահովեն շուրջ 7000 տոննա լոլիկի լրացուցիչ ծավալի մթերումներ, իսկ առաջարկվող նախապայմանը կարող է սահմանափակել միջոցառումից օգտվողների շրջանակը և խնդիր առաջացնել լոլիկի մթերման գործընթացի կազմակերպման հարցում։   </w:t>
            </w:r>
          </w:p>
          <w:p w14:paraId="0BD17185" w14:textId="77777777" w:rsidR="006C5749" w:rsidRDefault="006C5749" w:rsidP="006C5749">
            <w:pPr>
              <w:pStyle w:val="ListParagraph"/>
              <w:spacing w:line="360" w:lineRule="auto"/>
              <w:ind w:left="75" w:right="90" w:firstLine="285"/>
              <w:jc w:val="center"/>
              <w:rPr>
                <w:rFonts w:ascii="GHEA Grapalat" w:hAnsi="GHEA Grapalat" w:cs="GHEA Grapalat"/>
                <w:color w:val="000000"/>
                <w:sz w:val="24"/>
                <w:szCs w:val="24"/>
                <w:lang w:val="hy-AM"/>
              </w:rPr>
            </w:pPr>
          </w:p>
          <w:p w14:paraId="03AB005B" w14:textId="77777777" w:rsidR="006C5749" w:rsidRDefault="006C5749" w:rsidP="006C5749">
            <w:pPr>
              <w:pStyle w:val="ListParagraph"/>
              <w:spacing w:line="360" w:lineRule="auto"/>
              <w:ind w:left="75" w:right="90" w:firstLine="285"/>
              <w:jc w:val="center"/>
              <w:rPr>
                <w:rFonts w:ascii="GHEA Grapalat" w:hAnsi="GHEA Grapalat" w:cs="GHEA Grapalat"/>
                <w:color w:val="000000"/>
                <w:sz w:val="24"/>
                <w:szCs w:val="24"/>
                <w:lang w:val="hy-AM"/>
              </w:rPr>
            </w:pPr>
          </w:p>
          <w:p w14:paraId="68938AFE" w14:textId="2864EC4A" w:rsidR="006C5749" w:rsidRDefault="00EC7F3A" w:rsidP="006C5749">
            <w:pPr>
              <w:pStyle w:val="ListParagraph"/>
              <w:spacing w:line="360" w:lineRule="auto"/>
              <w:ind w:left="75" w:right="90" w:firstLine="285"/>
              <w:jc w:val="center"/>
              <w:rPr>
                <w:rFonts w:ascii="GHEA Grapalat" w:hAnsi="GHEA Grapalat" w:cs="GHEA Grapalat"/>
                <w:color w:val="000000"/>
                <w:sz w:val="24"/>
                <w:szCs w:val="24"/>
                <w:lang w:val="hy-AM"/>
              </w:rPr>
            </w:pPr>
            <w:r w:rsidRPr="00EC7F3A">
              <w:rPr>
                <w:rFonts w:ascii="GHEA Grapalat" w:hAnsi="GHEA Grapalat" w:cs="GHEA Grapalat"/>
                <w:color w:val="000000"/>
                <w:sz w:val="24"/>
                <w:szCs w:val="24"/>
                <w:lang w:val="hy-AM"/>
              </w:rPr>
              <w:t>4</w:t>
            </w:r>
            <w:r w:rsidR="006C5749" w:rsidRPr="00EC7F3A">
              <w:rPr>
                <w:rFonts w:ascii="Cambria Math" w:hAnsi="Cambria Math" w:cs="Cambria Math"/>
                <w:color w:val="000000"/>
                <w:sz w:val="24"/>
                <w:szCs w:val="24"/>
                <w:lang w:val="hy-AM"/>
              </w:rPr>
              <w:t>․</w:t>
            </w:r>
            <w:r w:rsidR="006C5749" w:rsidRPr="00963FB7">
              <w:rPr>
                <w:rFonts w:ascii="GHEA Grapalat" w:hAnsi="GHEA Grapalat" w:cs="GHEA Grapalat"/>
                <w:color w:val="000000"/>
                <w:sz w:val="24"/>
                <w:szCs w:val="24"/>
                <w:lang w:val="hy-AM"/>
              </w:rPr>
              <w:t xml:space="preserve"> </w:t>
            </w:r>
            <w:r w:rsidR="006C5749">
              <w:rPr>
                <w:rFonts w:ascii="GHEA Grapalat" w:hAnsi="GHEA Grapalat" w:cs="GHEA Grapalat"/>
                <w:color w:val="000000"/>
                <w:sz w:val="24"/>
                <w:szCs w:val="24"/>
                <w:lang w:val="hy-AM"/>
              </w:rPr>
              <w:t>Չի ը</w:t>
            </w:r>
            <w:r w:rsidR="006C5749" w:rsidRPr="00963FB7">
              <w:rPr>
                <w:rFonts w:ascii="GHEA Grapalat" w:hAnsi="GHEA Grapalat" w:cs="GHEA Grapalat"/>
                <w:color w:val="000000"/>
                <w:sz w:val="24"/>
                <w:szCs w:val="24"/>
                <w:lang w:val="hy-AM"/>
              </w:rPr>
              <w:t>նդունվել։</w:t>
            </w:r>
          </w:p>
          <w:p w14:paraId="7B32A907" w14:textId="0DF0D8C5" w:rsidR="006C5749" w:rsidRDefault="006C5749" w:rsidP="006C5749">
            <w:pPr>
              <w:pStyle w:val="ListParagraph"/>
              <w:spacing w:line="360" w:lineRule="auto"/>
              <w:ind w:left="75" w:right="90" w:firstLine="285"/>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lastRenderedPageBreak/>
              <w:t xml:space="preserve">Լոլիկի մթերումների գործընթացը սկսվում է վաղ առավոտից և իրականացվում է երկու հերթափոխով, </w:t>
            </w:r>
            <w:r w:rsidR="00EC7F3A">
              <w:rPr>
                <w:rFonts w:ascii="GHEA Grapalat" w:hAnsi="GHEA Grapalat" w:cs="GHEA Grapalat"/>
                <w:color w:val="000000"/>
                <w:sz w:val="24"/>
                <w:szCs w:val="24"/>
                <w:lang w:val="hy-AM"/>
              </w:rPr>
              <w:t xml:space="preserve">հետևաբար մշտադիտարկման գործընթացում </w:t>
            </w:r>
            <w:r>
              <w:rPr>
                <w:rFonts w:ascii="GHEA Grapalat" w:hAnsi="GHEA Grapalat" w:cs="GHEA Grapalat"/>
                <w:color w:val="000000"/>
                <w:sz w:val="24"/>
                <w:szCs w:val="24"/>
                <w:lang w:val="hy-AM"/>
              </w:rPr>
              <w:t>Էկոնոմիկայի նախարարությ</w:t>
            </w:r>
            <w:r w:rsidR="00EC7F3A">
              <w:rPr>
                <w:rFonts w:ascii="GHEA Grapalat" w:hAnsi="GHEA Grapalat" w:cs="GHEA Grapalat"/>
                <w:color w:val="000000"/>
                <w:sz w:val="24"/>
                <w:szCs w:val="24"/>
                <w:lang w:val="hy-AM"/>
              </w:rPr>
              <w:t>ան ներգրավելը նպատակահարմար չի համարվում լրացուցիչ ծախսերից խուսափելու նպատակով։</w:t>
            </w:r>
            <w:r>
              <w:rPr>
                <w:rFonts w:ascii="GHEA Grapalat" w:hAnsi="GHEA Grapalat" w:cs="GHEA Grapalat"/>
                <w:color w:val="000000"/>
                <w:sz w:val="24"/>
                <w:szCs w:val="24"/>
                <w:lang w:val="hy-AM"/>
              </w:rPr>
              <w:t xml:space="preserve"> </w:t>
            </w:r>
          </w:p>
          <w:p w14:paraId="5394CA1F" w14:textId="0E1AF14A" w:rsidR="00963FB7" w:rsidRDefault="00963FB7" w:rsidP="00963FB7">
            <w:pPr>
              <w:pStyle w:val="ListParagraph"/>
              <w:spacing w:line="360" w:lineRule="auto"/>
              <w:ind w:left="75" w:right="90" w:firstLine="285"/>
              <w:jc w:val="center"/>
              <w:rPr>
                <w:rFonts w:ascii="GHEA Grapalat" w:hAnsi="GHEA Grapalat" w:cs="GHEA Grapalat"/>
                <w:color w:val="000000"/>
                <w:sz w:val="24"/>
                <w:szCs w:val="24"/>
                <w:lang w:val="hy-AM"/>
              </w:rPr>
            </w:pPr>
          </w:p>
          <w:p w14:paraId="68A3C0B6" w14:textId="77777777" w:rsidR="00EC7F3A" w:rsidRDefault="00EC7F3A" w:rsidP="00EC7F3A">
            <w:pPr>
              <w:pStyle w:val="ListParagraph"/>
              <w:spacing w:line="360" w:lineRule="auto"/>
              <w:ind w:left="75" w:right="90" w:firstLine="285"/>
              <w:jc w:val="center"/>
              <w:rPr>
                <w:rFonts w:ascii="Cambria Math" w:hAnsi="Cambria Math" w:cs="Cambria Math"/>
                <w:color w:val="000000"/>
                <w:sz w:val="24"/>
                <w:szCs w:val="24"/>
                <w:lang w:val="hy-AM"/>
              </w:rPr>
            </w:pPr>
          </w:p>
          <w:p w14:paraId="3B82623C" w14:textId="77777777" w:rsidR="00EC7F3A" w:rsidRDefault="00EC7F3A" w:rsidP="00EC7F3A">
            <w:pPr>
              <w:pStyle w:val="ListParagraph"/>
              <w:spacing w:line="360" w:lineRule="auto"/>
              <w:ind w:left="75" w:right="90" w:firstLine="285"/>
              <w:jc w:val="center"/>
              <w:rPr>
                <w:rFonts w:ascii="Cambria Math" w:hAnsi="Cambria Math" w:cs="Cambria Math"/>
                <w:color w:val="000000"/>
                <w:sz w:val="24"/>
                <w:szCs w:val="24"/>
                <w:lang w:val="hy-AM"/>
              </w:rPr>
            </w:pPr>
          </w:p>
          <w:p w14:paraId="4A91C20F" w14:textId="77777777" w:rsidR="00EC7F3A" w:rsidRDefault="00EC7F3A" w:rsidP="00EC7F3A">
            <w:pPr>
              <w:pStyle w:val="ListParagraph"/>
              <w:spacing w:line="360" w:lineRule="auto"/>
              <w:ind w:left="75" w:right="90" w:firstLine="285"/>
              <w:jc w:val="center"/>
              <w:rPr>
                <w:rFonts w:ascii="Cambria Math" w:hAnsi="Cambria Math" w:cs="Cambria Math"/>
                <w:color w:val="000000"/>
                <w:sz w:val="24"/>
                <w:szCs w:val="24"/>
                <w:lang w:val="hy-AM"/>
              </w:rPr>
            </w:pPr>
          </w:p>
          <w:p w14:paraId="12F29B32" w14:textId="77777777" w:rsidR="00EC7F3A" w:rsidRDefault="00EC7F3A" w:rsidP="00EC7F3A">
            <w:pPr>
              <w:pStyle w:val="ListParagraph"/>
              <w:spacing w:line="360" w:lineRule="auto"/>
              <w:ind w:left="75" w:right="90" w:firstLine="285"/>
              <w:jc w:val="center"/>
              <w:rPr>
                <w:rFonts w:ascii="Cambria Math" w:hAnsi="Cambria Math" w:cs="Cambria Math"/>
                <w:color w:val="000000"/>
                <w:sz w:val="24"/>
                <w:szCs w:val="24"/>
                <w:lang w:val="hy-AM"/>
              </w:rPr>
            </w:pPr>
          </w:p>
          <w:p w14:paraId="1671B9CD" w14:textId="77777777" w:rsidR="00EC7F3A" w:rsidRDefault="00EC7F3A" w:rsidP="00EC7F3A">
            <w:pPr>
              <w:pStyle w:val="ListParagraph"/>
              <w:spacing w:line="360" w:lineRule="auto"/>
              <w:ind w:left="75" w:right="90" w:firstLine="285"/>
              <w:jc w:val="center"/>
              <w:rPr>
                <w:rFonts w:ascii="Cambria Math" w:hAnsi="Cambria Math" w:cs="Cambria Math"/>
                <w:color w:val="000000"/>
                <w:sz w:val="24"/>
                <w:szCs w:val="24"/>
                <w:lang w:val="hy-AM"/>
              </w:rPr>
            </w:pPr>
          </w:p>
          <w:p w14:paraId="071D314E" w14:textId="77777777" w:rsidR="00EC7F3A" w:rsidRDefault="00EC7F3A" w:rsidP="00EC7F3A">
            <w:pPr>
              <w:pStyle w:val="ListParagraph"/>
              <w:spacing w:line="360" w:lineRule="auto"/>
              <w:ind w:left="75" w:right="90" w:firstLine="285"/>
              <w:jc w:val="center"/>
              <w:rPr>
                <w:rFonts w:ascii="Cambria Math" w:hAnsi="Cambria Math" w:cs="Cambria Math"/>
                <w:color w:val="000000"/>
                <w:sz w:val="24"/>
                <w:szCs w:val="24"/>
                <w:lang w:val="hy-AM"/>
              </w:rPr>
            </w:pPr>
          </w:p>
          <w:p w14:paraId="3E1EC574" w14:textId="1233E2A9" w:rsidR="00EC7F3A" w:rsidRDefault="00EC7F3A" w:rsidP="00EC7F3A">
            <w:pPr>
              <w:pStyle w:val="ListParagraph"/>
              <w:spacing w:line="360" w:lineRule="auto"/>
              <w:ind w:left="75" w:right="90" w:firstLine="285"/>
              <w:jc w:val="center"/>
              <w:rPr>
                <w:rFonts w:ascii="GHEA Grapalat" w:hAnsi="GHEA Grapalat" w:cs="GHEA Grapalat"/>
                <w:color w:val="000000"/>
                <w:sz w:val="24"/>
                <w:szCs w:val="24"/>
                <w:lang w:val="hy-AM"/>
              </w:rPr>
            </w:pPr>
            <w:r w:rsidRPr="007A3AAC">
              <w:rPr>
                <w:rFonts w:ascii="GHEA Grapalat" w:hAnsi="GHEA Grapalat" w:cs="GHEA Grapalat"/>
                <w:color w:val="000000"/>
                <w:sz w:val="24"/>
                <w:szCs w:val="24"/>
                <w:lang w:val="hy-AM"/>
              </w:rPr>
              <w:t>5</w:t>
            </w:r>
            <w:r w:rsidRPr="007A3AAC">
              <w:rPr>
                <w:rFonts w:ascii="Cambria Math" w:hAnsi="Cambria Math" w:cs="Cambria Math"/>
                <w:color w:val="000000"/>
                <w:sz w:val="24"/>
                <w:szCs w:val="24"/>
                <w:lang w:val="hy-AM"/>
              </w:rPr>
              <w:t>․</w:t>
            </w:r>
            <w:r w:rsidRPr="007A3AAC">
              <w:rPr>
                <w:rFonts w:ascii="GHEA Grapalat" w:hAnsi="GHEA Grapalat" w:cs="GHEA Grapalat"/>
                <w:color w:val="000000"/>
                <w:sz w:val="24"/>
                <w:szCs w:val="24"/>
                <w:lang w:val="hy-AM"/>
              </w:rPr>
              <w:t xml:space="preserve"> </w:t>
            </w:r>
            <w:r w:rsidR="00506F82" w:rsidRPr="007A3AAC">
              <w:rPr>
                <w:rFonts w:ascii="GHEA Grapalat" w:hAnsi="GHEA Grapalat" w:cs="GHEA Grapalat"/>
                <w:color w:val="000000"/>
                <w:sz w:val="24"/>
                <w:szCs w:val="24"/>
                <w:lang w:val="hy-AM"/>
              </w:rPr>
              <w:t>Ը</w:t>
            </w:r>
            <w:r w:rsidRPr="007A3AAC">
              <w:rPr>
                <w:rFonts w:ascii="GHEA Grapalat" w:hAnsi="GHEA Grapalat" w:cs="GHEA Grapalat"/>
                <w:color w:val="000000"/>
                <w:sz w:val="24"/>
                <w:szCs w:val="24"/>
                <w:lang w:val="hy-AM"/>
              </w:rPr>
              <w:t>նդունվել</w:t>
            </w:r>
            <w:r w:rsidR="00506F82" w:rsidRPr="007A3AAC">
              <w:rPr>
                <w:rFonts w:ascii="GHEA Grapalat" w:hAnsi="GHEA Grapalat" w:cs="GHEA Grapalat"/>
                <w:color w:val="000000"/>
                <w:sz w:val="24"/>
                <w:szCs w:val="24"/>
                <w:lang w:val="hy-AM"/>
              </w:rPr>
              <w:t xml:space="preserve"> է</w:t>
            </w:r>
            <w:r w:rsidRPr="007A3AAC">
              <w:rPr>
                <w:rFonts w:ascii="GHEA Grapalat" w:hAnsi="GHEA Grapalat" w:cs="GHEA Grapalat"/>
                <w:color w:val="000000"/>
                <w:sz w:val="24"/>
                <w:szCs w:val="24"/>
                <w:lang w:val="hy-AM"/>
              </w:rPr>
              <w:t>։</w:t>
            </w:r>
          </w:p>
          <w:p w14:paraId="3AA7582F" w14:textId="40EED4AC" w:rsidR="00963FB7" w:rsidRDefault="00963FB7" w:rsidP="00963FB7">
            <w:pPr>
              <w:pStyle w:val="ListParagraph"/>
              <w:spacing w:line="360" w:lineRule="auto"/>
              <w:ind w:left="75" w:right="90" w:firstLine="285"/>
              <w:jc w:val="center"/>
              <w:rPr>
                <w:rFonts w:ascii="GHEA Grapalat" w:hAnsi="GHEA Grapalat" w:cs="GHEA Grapalat"/>
                <w:color w:val="000000"/>
                <w:sz w:val="24"/>
                <w:szCs w:val="24"/>
                <w:lang w:val="hy-AM"/>
              </w:rPr>
            </w:pPr>
          </w:p>
          <w:p w14:paraId="25619CE8" w14:textId="2CCD42A1" w:rsidR="00963FB7" w:rsidRDefault="00963FB7" w:rsidP="00963FB7">
            <w:pPr>
              <w:pStyle w:val="ListParagraph"/>
              <w:spacing w:line="360" w:lineRule="auto"/>
              <w:ind w:left="75" w:right="90" w:firstLine="285"/>
              <w:jc w:val="center"/>
              <w:rPr>
                <w:rFonts w:ascii="GHEA Grapalat" w:hAnsi="GHEA Grapalat" w:cs="GHEA Grapalat"/>
                <w:color w:val="000000"/>
                <w:sz w:val="24"/>
                <w:szCs w:val="24"/>
                <w:lang w:val="hy-AM"/>
              </w:rPr>
            </w:pPr>
          </w:p>
          <w:p w14:paraId="5981E5DD" w14:textId="675C4525" w:rsidR="00963FB7" w:rsidRDefault="00963FB7" w:rsidP="00963FB7">
            <w:pPr>
              <w:pStyle w:val="ListParagraph"/>
              <w:spacing w:line="360" w:lineRule="auto"/>
              <w:ind w:left="75" w:right="90" w:firstLine="285"/>
              <w:jc w:val="center"/>
              <w:rPr>
                <w:rFonts w:ascii="GHEA Grapalat" w:hAnsi="GHEA Grapalat" w:cs="GHEA Grapalat"/>
                <w:color w:val="000000"/>
                <w:sz w:val="24"/>
                <w:szCs w:val="24"/>
                <w:lang w:val="hy-AM"/>
              </w:rPr>
            </w:pPr>
          </w:p>
          <w:p w14:paraId="59D591ED" w14:textId="77777777" w:rsidR="00963FB7" w:rsidRDefault="00963FB7" w:rsidP="00963FB7">
            <w:pPr>
              <w:pStyle w:val="ListParagraph"/>
              <w:spacing w:line="360" w:lineRule="auto"/>
              <w:ind w:left="75" w:right="90" w:firstLine="285"/>
              <w:jc w:val="center"/>
              <w:rPr>
                <w:rFonts w:ascii="GHEA Grapalat" w:hAnsi="GHEA Grapalat"/>
                <w:color w:val="000000"/>
                <w:sz w:val="24"/>
                <w:szCs w:val="24"/>
                <w:lang w:val="hy-AM"/>
              </w:rPr>
            </w:pPr>
          </w:p>
          <w:p w14:paraId="027542C8" w14:textId="1F854238" w:rsidR="002B6422" w:rsidRDefault="002B6422" w:rsidP="00762568">
            <w:pPr>
              <w:pStyle w:val="ListParagraph"/>
              <w:spacing w:line="360" w:lineRule="auto"/>
              <w:ind w:left="75" w:right="90" w:firstLine="285"/>
              <w:jc w:val="both"/>
              <w:rPr>
                <w:rFonts w:ascii="GHEA Grapalat" w:hAnsi="GHEA Grapalat"/>
                <w:color w:val="000000"/>
                <w:sz w:val="24"/>
                <w:szCs w:val="24"/>
                <w:lang w:val="hy-AM"/>
              </w:rPr>
            </w:pPr>
          </w:p>
          <w:p w14:paraId="358A5425" w14:textId="762B9EBA" w:rsidR="00762568" w:rsidRPr="00963ABB" w:rsidRDefault="00762568" w:rsidP="00762568">
            <w:pPr>
              <w:pStyle w:val="ListParagraph"/>
              <w:spacing w:line="360" w:lineRule="auto"/>
              <w:ind w:left="75" w:right="90" w:firstLine="285"/>
              <w:jc w:val="both"/>
              <w:rPr>
                <w:rFonts w:ascii="GHEA Grapalat" w:hAnsi="GHEA Grapalat"/>
                <w:color w:val="000000"/>
                <w:sz w:val="24"/>
                <w:szCs w:val="24"/>
                <w:lang w:val="hy-AM"/>
              </w:rPr>
            </w:pPr>
          </w:p>
        </w:tc>
      </w:tr>
      <w:tr w:rsidR="00005056" w:rsidRPr="00E05165" w14:paraId="4EAFC887" w14:textId="77777777" w:rsidTr="009F1D03">
        <w:trPr>
          <w:tblCellSpacing w:w="0" w:type="dxa"/>
          <w:jc w:val="center"/>
        </w:trPr>
        <w:tc>
          <w:tcPr>
            <w:tcW w:w="108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3CD8D62A" w14:textId="6C03FB0E" w:rsidR="00005056" w:rsidRPr="00403CBD" w:rsidRDefault="002B6422" w:rsidP="00687EE9">
            <w:pPr>
              <w:pStyle w:val="ListParagraph"/>
              <w:spacing w:line="276"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lastRenderedPageBreak/>
              <w:t>3</w:t>
            </w:r>
            <w:r w:rsidR="00005056">
              <w:rPr>
                <w:rFonts w:ascii="GHEA Grapalat" w:hAnsi="GHEA Grapalat"/>
                <w:color w:val="000000"/>
                <w:sz w:val="24"/>
                <w:szCs w:val="24"/>
                <w:lang w:val="hy-AM"/>
              </w:rPr>
              <w:t xml:space="preserve">. </w:t>
            </w:r>
            <w:r w:rsidR="00005056" w:rsidRPr="00535763">
              <w:rPr>
                <w:rFonts w:ascii="GHEA Grapalat" w:hAnsi="GHEA Grapalat"/>
                <w:color w:val="000000"/>
                <w:sz w:val="24"/>
                <w:szCs w:val="24"/>
                <w:lang w:val="hy-AM"/>
              </w:rPr>
              <w:t>Տարածքային կառավարման և ենթակառուցվածքների նախարարություն</w:t>
            </w:r>
            <w:r w:rsidR="00005056">
              <w:rPr>
                <w:rFonts w:ascii="GHEA Grapalat" w:hAnsi="GHEA Grapalat"/>
                <w:bCs/>
                <w:sz w:val="24"/>
                <w:szCs w:val="24"/>
                <w:lang w:val="hy-AM"/>
              </w:rPr>
              <w:t xml:space="preserve"> </w:t>
            </w: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659CE2A5" w14:textId="55D06440" w:rsidR="00005056" w:rsidRPr="00E05165" w:rsidRDefault="002B6422" w:rsidP="00687EE9">
            <w:pPr>
              <w:spacing w:line="276" w:lineRule="auto"/>
              <w:jc w:val="center"/>
              <w:rPr>
                <w:rFonts w:ascii="GHEA Grapalat" w:hAnsi="GHEA Grapalat"/>
                <w:color w:val="000000"/>
                <w:sz w:val="24"/>
                <w:szCs w:val="24"/>
                <w:lang w:val="hy-AM"/>
              </w:rPr>
            </w:pPr>
            <w:r>
              <w:rPr>
                <w:rFonts w:ascii="GHEA Grapalat" w:hAnsi="GHEA Grapalat"/>
                <w:color w:val="000000"/>
                <w:sz w:val="24"/>
                <w:szCs w:val="24"/>
                <w:lang w:val="hy-AM"/>
              </w:rPr>
              <w:t>31</w:t>
            </w:r>
            <w:r w:rsidR="00005056" w:rsidRPr="00387CDC">
              <w:rPr>
                <w:rFonts w:ascii="GHEA Grapalat" w:hAnsi="GHEA Grapalat"/>
                <w:color w:val="000000"/>
                <w:sz w:val="24"/>
                <w:szCs w:val="24"/>
                <w:lang w:val="hy-AM"/>
              </w:rPr>
              <w:t>.0</w:t>
            </w:r>
            <w:r w:rsidR="00005056">
              <w:rPr>
                <w:rFonts w:ascii="GHEA Grapalat" w:hAnsi="GHEA Grapalat"/>
                <w:color w:val="000000"/>
                <w:sz w:val="24"/>
                <w:szCs w:val="24"/>
                <w:lang w:val="hy-AM"/>
              </w:rPr>
              <w:t>7</w:t>
            </w:r>
            <w:r w:rsidR="00005056" w:rsidRPr="00387CDC">
              <w:rPr>
                <w:rFonts w:ascii="GHEA Grapalat" w:hAnsi="GHEA Grapalat"/>
                <w:color w:val="000000"/>
                <w:sz w:val="24"/>
                <w:szCs w:val="24"/>
                <w:lang w:val="hy-AM"/>
              </w:rPr>
              <w:t>.202</w:t>
            </w:r>
            <w:r>
              <w:rPr>
                <w:rFonts w:ascii="GHEA Grapalat" w:hAnsi="GHEA Grapalat"/>
                <w:color w:val="000000"/>
                <w:sz w:val="24"/>
                <w:szCs w:val="24"/>
                <w:lang w:val="hy-AM"/>
              </w:rPr>
              <w:t>5</w:t>
            </w:r>
            <w:r w:rsidR="00005056" w:rsidRPr="00387CDC">
              <w:rPr>
                <w:rFonts w:ascii="GHEA Grapalat" w:hAnsi="GHEA Grapalat"/>
                <w:color w:val="000000"/>
                <w:sz w:val="24"/>
                <w:szCs w:val="24"/>
                <w:lang w:val="hy-AM"/>
              </w:rPr>
              <w:t>թ.</w:t>
            </w:r>
          </w:p>
        </w:tc>
      </w:tr>
      <w:tr w:rsidR="00005056" w:rsidRPr="00E05165" w14:paraId="54A3B8E5" w14:textId="77777777" w:rsidTr="009F1D03">
        <w:trPr>
          <w:tblCellSpacing w:w="0" w:type="dxa"/>
          <w:jc w:val="center"/>
        </w:trPr>
        <w:tc>
          <w:tcPr>
            <w:tcW w:w="108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48ACD529" w14:textId="77777777" w:rsidR="00005056" w:rsidRPr="00403CBD" w:rsidRDefault="00005056" w:rsidP="00687EE9">
            <w:pPr>
              <w:pStyle w:val="ListParagraph"/>
              <w:spacing w:line="276" w:lineRule="auto"/>
              <w:ind w:left="795"/>
              <w:jc w:val="center"/>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297A51E0" w14:textId="40A61655" w:rsidR="00005056" w:rsidRPr="00E05165" w:rsidRDefault="00005056" w:rsidP="00687EE9">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Pr="00387CDC">
              <w:rPr>
                <w:rFonts w:ascii="GHEA Grapalat" w:hAnsi="GHEA Grapalat"/>
                <w:color w:val="000000"/>
                <w:sz w:val="24"/>
                <w:szCs w:val="24"/>
              </w:rPr>
              <w:t xml:space="preserve"> </w:t>
            </w:r>
            <w:r w:rsidR="002B6422" w:rsidRPr="002B6422">
              <w:rPr>
                <w:rFonts w:ascii="GHEA Grapalat" w:hAnsi="GHEA Grapalat"/>
                <w:color w:val="000000"/>
                <w:sz w:val="24"/>
                <w:szCs w:val="24"/>
              </w:rPr>
              <w:t>ԴԽ/15.3/26218-2025</w:t>
            </w:r>
          </w:p>
        </w:tc>
      </w:tr>
      <w:tr w:rsidR="00005056" w:rsidRPr="0007026A" w14:paraId="2098336C" w14:textId="77777777" w:rsidTr="00791BD2">
        <w:trPr>
          <w:tblCellSpacing w:w="0" w:type="dxa"/>
          <w:jc w:val="center"/>
        </w:trPr>
        <w:tc>
          <w:tcPr>
            <w:tcW w:w="7372" w:type="dxa"/>
            <w:tcBorders>
              <w:left w:val="outset" w:sz="6" w:space="0" w:color="auto"/>
              <w:bottom w:val="outset" w:sz="6" w:space="0" w:color="auto"/>
              <w:right w:val="outset" w:sz="6" w:space="0" w:color="auto"/>
            </w:tcBorders>
          </w:tcPr>
          <w:p w14:paraId="1AF896D7" w14:textId="1F83808A" w:rsidR="002B6422" w:rsidRPr="002B6422" w:rsidRDefault="002B6422" w:rsidP="005D7A44">
            <w:pPr>
              <w:spacing w:line="360" w:lineRule="auto"/>
              <w:ind w:left="87" w:right="75" w:firstLine="243"/>
              <w:jc w:val="both"/>
              <w:rPr>
                <w:rFonts w:ascii="GHEA Grapalat" w:hAnsi="GHEA Grapalat"/>
                <w:bCs/>
                <w:color w:val="000000"/>
                <w:sz w:val="24"/>
                <w:szCs w:val="24"/>
                <w:lang w:val="hy-AM"/>
              </w:rPr>
            </w:pPr>
            <w:r>
              <w:rPr>
                <w:rFonts w:ascii="GHEA Grapalat" w:hAnsi="GHEA Grapalat"/>
                <w:bCs/>
                <w:color w:val="000000"/>
                <w:sz w:val="24"/>
                <w:szCs w:val="24"/>
                <w:lang w:val="hy-AM"/>
              </w:rPr>
              <w:t>Ն</w:t>
            </w:r>
            <w:r w:rsidRPr="002B6422">
              <w:rPr>
                <w:rFonts w:ascii="GHEA Grapalat" w:hAnsi="GHEA Grapalat"/>
                <w:bCs/>
                <w:color w:val="000000"/>
                <w:sz w:val="24"/>
                <w:szCs w:val="24"/>
                <w:lang w:val="hy-AM"/>
              </w:rPr>
              <w:t>ախագիծը քննարկվել է ՀՀ Արարատի և Արմավիրի մարզպետների աշխատակազմերի հետ:</w:t>
            </w:r>
          </w:p>
          <w:p w14:paraId="4DBF82E8" w14:textId="77777777" w:rsidR="002B6422" w:rsidRPr="002B6422" w:rsidRDefault="002B6422" w:rsidP="005D7A44">
            <w:pPr>
              <w:spacing w:line="360" w:lineRule="auto"/>
              <w:ind w:left="87" w:right="75" w:firstLine="243"/>
              <w:jc w:val="both"/>
              <w:rPr>
                <w:rFonts w:ascii="GHEA Grapalat" w:hAnsi="GHEA Grapalat"/>
                <w:bCs/>
                <w:color w:val="000000"/>
                <w:sz w:val="24"/>
                <w:szCs w:val="24"/>
                <w:lang w:val="hy-AM"/>
              </w:rPr>
            </w:pPr>
            <w:r w:rsidRPr="002B6422">
              <w:rPr>
                <w:rFonts w:ascii="GHEA Grapalat" w:hAnsi="GHEA Grapalat"/>
                <w:bCs/>
                <w:color w:val="000000"/>
                <w:sz w:val="24"/>
                <w:szCs w:val="24"/>
                <w:lang w:val="hy-AM"/>
              </w:rPr>
              <w:t>Քննարկման արդյունքներով առաջարկում ենք.</w:t>
            </w:r>
          </w:p>
          <w:p w14:paraId="0008A4DE" w14:textId="77777777" w:rsidR="00005056" w:rsidRDefault="002B6422" w:rsidP="007D67A5">
            <w:pPr>
              <w:spacing w:line="360" w:lineRule="auto"/>
              <w:ind w:left="87" w:right="75" w:firstLine="243"/>
              <w:jc w:val="both"/>
              <w:rPr>
                <w:rFonts w:ascii="GHEA Grapalat" w:hAnsi="GHEA Grapalat"/>
                <w:bCs/>
                <w:color w:val="000000"/>
                <w:sz w:val="24"/>
                <w:szCs w:val="24"/>
                <w:lang w:val="hy-AM"/>
              </w:rPr>
            </w:pPr>
            <w:r>
              <w:rPr>
                <w:rFonts w:ascii="GHEA Grapalat" w:hAnsi="GHEA Grapalat"/>
                <w:bCs/>
                <w:color w:val="000000"/>
                <w:sz w:val="24"/>
                <w:szCs w:val="24"/>
                <w:lang w:val="hy-AM"/>
              </w:rPr>
              <w:t>հ</w:t>
            </w:r>
            <w:r w:rsidRPr="002B6422">
              <w:rPr>
                <w:rFonts w:ascii="GHEA Grapalat" w:hAnsi="GHEA Grapalat"/>
                <w:bCs/>
                <w:color w:val="000000"/>
                <w:sz w:val="24"/>
                <w:szCs w:val="24"/>
                <w:lang w:val="hy-AM"/>
              </w:rPr>
              <w:t>ավասար մրցակցային դաշտ ստեղծելու նպատակով միջին հզորության վերամշակող կազմակերպությունների համար 2000 տոննայի փոխարեն ընդունել 500–1000 տոննա որևէ այլ սահմանաչափ, քանի որ միջին հզորության այն գործարանները, որոնք հնարավորություն չունեն մթերել 2000 տոննայից բարձր քանակություն, դուրս են մնում վերամշակող կազմակերպությունների արտադրական շուկայից:</w:t>
            </w:r>
          </w:p>
          <w:p w14:paraId="1466593B" w14:textId="66A983E1" w:rsidR="00AD16F3" w:rsidRPr="00005056" w:rsidRDefault="00AD16F3" w:rsidP="00506F82">
            <w:pPr>
              <w:shd w:val="clear" w:color="auto" w:fill="FFFFFF"/>
              <w:ind w:firstLine="708"/>
              <w:rPr>
                <w:rFonts w:ascii="GHEA Grapalat" w:hAnsi="GHEA Grapalat"/>
                <w:bCs/>
                <w:color w:val="000000"/>
                <w:sz w:val="24"/>
                <w:szCs w:val="24"/>
                <w:lang w:val="hy-AM"/>
              </w:rPr>
            </w:pPr>
          </w:p>
        </w:tc>
        <w:tc>
          <w:tcPr>
            <w:tcW w:w="7581" w:type="dxa"/>
            <w:gridSpan w:val="2"/>
            <w:tcBorders>
              <w:left w:val="outset" w:sz="6" w:space="0" w:color="auto"/>
              <w:bottom w:val="outset" w:sz="6" w:space="0" w:color="auto"/>
              <w:right w:val="outset" w:sz="6" w:space="0" w:color="auto"/>
            </w:tcBorders>
          </w:tcPr>
          <w:p w14:paraId="26D0088F" w14:textId="15E52B5F" w:rsidR="00B6764B" w:rsidRDefault="00B6764B" w:rsidP="00B6764B">
            <w:pPr>
              <w:spacing w:line="360" w:lineRule="auto"/>
              <w:ind w:left="165" w:right="90" w:hanging="165"/>
              <w:jc w:val="center"/>
              <w:rPr>
                <w:rFonts w:ascii="GHEA Grapalat" w:hAnsi="GHEA Grapalat" w:cs="Sylfaen"/>
                <w:sz w:val="24"/>
                <w:szCs w:val="24"/>
                <w:lang w:val="hy-AM"/>
              </w:rPr>
            </w:pPr>
            <w:r>
              <w:rPr>
                <w:rFonts w:ascii="GHEA Grapalat" w:hAnsi="GHEA Grapalat" w:cs="Sylfaen"/>
                <w:sz w:val="24"/>
                <w:szCs w:val="24"/>
                <w:lang w:val="hy-AM"/>
              </w:rPr>
              <w:t>Չի ընդունվել։</w:t>
            </w:r>
          </w:p>
          <w:p w14:paraId="3BBFE5EA" w14:textId="62DAF54C" w:rsidR="007D67A5" w:rsidRDefault="007D67A5" w:rsidP="007D67A5">
            <w:pPr>
              <w:spacing w:line="360" w:lineRule="auto"/>
              <w:ind w:left="165" w:right="90" w:hanging="165"/>
              <w:jc w:val="both"/>
              <w:rPr>
                <w:rFonts w:ascii="GHEA Grapalat" w:hAnsi="GHEA Grapalat" w:cs="Sylfaen"/>
                <w:sz w:val="24"/>
                <w:szCs w:val="24"/>
                <w:lang w:val="hy-AM"/>
              </w:rPr>
            </w:pPr>
            <w:r>
              <w:rPr>
                <w:rFonts w:ascii="GHEA Grapalat" w:hAnsi="GHEA Grapalat" w:cs="Sylfaen"/>
                <w:sz w:val="24"/>
                <w:szCs w:val="24"/>
                <w:lang w:val="hy-AM"/>
              </w:rPr>
              <w:t xml:space="preserve"> </w:t>
            </w:r>
            <w:r w:rsidR="00B6764B">
              <w:rPr>
                <w:rFonts w:ascii="GHEA Grapalat" w:hAnsi="GHEA Grapalat" w:cs="Sylfaen"/>
                <w:sz w:val="24"/>
                <w:szCs w:val="24"/>
                <w:lang w:val="hy-AM"/>
              </w:rPr>
              <w:t xml:space="preserve">    Միջոցառման շրջանակներում աջակցությունը տրամադրվելու է միայն </w:t>
            </w:r>
            <w:r>
              <w:rPr>
                <w:rFonts w:ascii="GHEA Grapalat" w:hAnsi="GHEA Grapalat" w:cs="Sylfaen"/>
                <w:sz w:val="24"/>
                <w:szCs w:val="24"/>
                <w:lang w:val="hy-AM"/>
              </w:rPr>
              <w:t>տոմատի մածուկ</w:t>
            </w:r>
            <w:r w:rsidR="00B6764B">
              <w:rPr>
                <w:rFonts w:ascii="GHEA Grapalat" w:hAnsi="GHEA Grapalat" w:cs="Sylfaen"/>
                <w:sz w:val="24"/>
                <w:szCs w:val="24"/>
                <w:lang w:val="hy-AM"/>
              </w:rPr>
              <w:t>ի արտադրության նպատակով մթերվող լոլիկի համար։</w:t>
            </w:r>
            <w:r>
              <w:rPr>
                <w:rFonts w:ascii="GHEA Grapalat" w:hAnsi="GHEA Grapalat" w:cs="Sylfaen"/>
                <w:sz w:val="24"/>
                <w:szCs w:val="24"/>
                <w:lang w:val="hy-AM"/>
              </w:rPr>
              <w:t xml:space="preserve"> </w:t>
            </w:r>
            <w:r w:rsidR="00B6764B">
              <w:rPr>
                <w:rFonts w:ascii="GHEA Grapalat" w:hAnsi="GHEA Grapalat" w:cs="Sylfaen"/>
                <w:sz w:val="24"/>
                <w:szCs w:val="24"/>
                <w:lang w:val="hy-AM"/>
              </w:rPr>
              <w:t>Հանրապետությունում գործում են տ</w:t>
            </w:r>
            <w:r>
              <w:rPr>
                <w:rFonts w:ascii="GHEA Grapalat" w:hAnsi="GHEA Grapalat" w:cs="Sylfaen"/>
                <w:sz w:val="24"/>
                <w:szCs w:val="24"/>
                <w:lang w:val="hy-AM"/>
              </w:rPr>
              <w:t>եղական հումքով տոմատի մածուկ արտադրող 5 ընկերություն</w:t>
            </w:r>
            <w:r w:rsidR="00B6764B">
              <w:rPr>
                <w:rFonts w:ascii="GHEA Grapalat" w:hAnsi="GHEA Grapalat" w:cs="Sylfaen"/>
                <w:sz w:val="24"/>
                <w:szCs w:val="24"/>
                <w:lang w:val="hy-AM"/>
              </w:rPr>
              <w:t xml:space="preserve">, </w:t>
            </w:r>
            <w:r w:rsidR="00F07262">
              <w:rPr>
                <w:rFonts w:ascii="GHEA Grapalat" w:hAnsi="GHEA Grapalat" w:cs="Sylfaen"/>
                <w:sz w:val="24"/>
                <w:szCs w:val="24"/>
                <w:lang w:val="hy-AM"/>
              </w:rPr>
              <w:t xml:space="preserve">որոնց կողմից Էկոնոմիկայի նախարարությանը տրամադրված լոլիկի մթերման կանխատեսումների վերաբերյալ տեղեկատվության համաձայն </w:t>
            </w:r>
            <w:r>
              <w:rPr>
                <w:rFonts w:ascii="GHEA Grapalat" w:hAnsi="GHEA Grapalat" w:cs="Sylfaen"/>
                <w:sz w:val="24"/>
                <w:szCs w:val="24"/>
                <w:lang w:val="hy-AM"/>
              </w:rPr>
              <w:t>3-</w:t>
            </w:r>
            <w:r w:rsidR="00F07262">
              <w:rPr>
                <w:rFonts w:ascii="GHEA Grapalat" w:hAnsi="GHEA Grapalat" w:cs="Sylfaen"/>
                <w:sz w:val="24"/>
                <w:szCs w:val="24"/>
                <w:lang w:val="hy-AM"/>
              </w:rPr>
              <w:t>ը</w:t>
            </w:r>
            <w:r w:rsidR="00B6764B">
              <w:rPr>
                <w:rFonts w:ascii="GHEA Grapalat" w:hAnsi="GHEA Grapalat" w:cs="Sylfaen"/>
                <w:sz w:val="24"/>
                <w:szCs w:val="24"/>
                <w:lang w:val="hy-AM"/>
              </w:rPr>
              <w:t xml:space="preserve"> </w:t>
            </w:r>
            <w:r w:rsidR="00B6764B" w:rsidRPr="00B6764B">
              <w:rPr>
                <w:rFonts w:ascii="GHEA Grapalat" w:hAnsi="GHEA Grapalat" w:cs="Sylfaen"/>
                <w:sz w:val="24"/>
                <w:szCs w:val="24"/>
                <w:lang w:val="hy-AM"/>
              </w:rPr>
              <w:t>(</w:t>
            </w:r>
            <w:r w:rsidR="00AE2789">
              <w:rPr>
                <w:rFonts w:ascii="GHEA Grapalat" w:hAnsi="GHEA Grapalat" w:cs="GHEA Grapalat"/>
                <w:color w:val="191919"/>
                <w:sz w:val="24"/>
                <w:szCs w:val="24"/>
                <w:shd w:val="clear" w:color="auto" w:fill="FFFFFF"/>
                <w:lang w:val="hy-AM"/>
              </w:rPr>
              <w:t>«</w:t>
            </w:r>
            <w:r w:rsidR="00B6764B">
              <w:rPr>
                <w:rFonts w:ascii="GHEA Grapalat" w:hAnsi="GHEA Grapalat" w:cs="Sylfaen"/>
                <w:sz w:val="24"/>
                <w:szCs w:val="24"/>
                <w:lang w:val="hy-AM"/>
              </w:rPr>
              <w:t>Արարատ քենինգ</w:t>
            </w:r>
            <w:r w:rsidR="00AE2789">
              <w:rPr>
                <w:rFonts w:ascii="GHEA Grapalat" w:hAnsi="GHEA Grapalat" w:cs="Sylfaen"/>
                <w:sz w:val="24"/>
                <w:szCs w:val="24"/>
                <w:lang w:val="hy-AM"/>
              </w:rPr>
              <w:t xml:space="preserve"> ֆեքթըրի</w:t>
            </w:r>
            <w:r w:rsidR="00AE2789">
              <w:rPr>
                <w:rFonts w:ascii="GHEA Grapalat" w:hAnsi="GHEA Grapalat" w:cs="GHEA Grapalat"/>
                <w:color w:val="191919"/>
                <w:sz w:val="24"/>
                <w:szCs w:val="24"/>
                <w:shd w:val="clear" w:color="auto" w:fill="FFFFFF"/>
                <w:lang w:val="hy-AM"/>
              </w:rPr>
              <w:t>» ՍՊԸ</w:t>
            </w:r>
            <w:r w:rsidR="00B6764B">
              <w:rPr>
                <w:rFonts w:ascii="GHEA Grapalat" w:hAnsi="GHEA Grapalat" w:cs="Sylfaen"/>
                <w:sz w:val="24"/>
                <w:szCs w:val="24"/>
                <w:lang w:val="hy-AM"/>
              </w:rPr>
              <w:t xml:space="preserve">, </w:t>
            </w:r>
            <w:r w:rsidR="00AE2789">
              <w:rPr>
                <w:rFonts w:ascii="GHEA Grapalat" w:hAnsi="GHEA Grapalat" w:cs="GHEA Grapalat"/>
                <w:color w:val="191919"/>
                <w:sz w:val="24"/>
                <w:szCs w:val="24"/>
                <w:shd w:val="clear" w:color="auto" w:fill="FFFFFF"/>
                <w:lang w:val="hy-AM"/>
              </w:rPr>
              <w:t>«</w:t>
            </w:r>
            <w:r w:rsidR="00B6764B">
              <w:rPr>
                <w:rFonts w:ascii="GHEA Grapalat" w:hAnsi="GHEA Grapalat" w:cs="Sylfaen"/>
                <w:sz w:val="24"/>
                <w:szCs w:val="24"/>
                <w:lang w:val="hy-AM"/>
              </w:rPr>
              <w:t>Եվրոթերմ</w:t>
            </w:r>
            <w:r w:rsidR="00AE2789">
              <w:rPr>
                <w:rFonts w:ascii="GHEA Grapalat" w:hAnsi="GHEA Grapalat" w:cs="GHEA Grapalat"/>
                <w:color w:val="191919"/>
                <w:sz w:val="24"/>
                <w:szCs w:val="24"/>
                <w:shd w:val="clear" w:color="auto" w:fill="FFFFFF"/>
                <w:lang w:val="hy-AM"/>
              </w:rPr>
              <w:t>» ՓԲԸ</w:t>
            </w:r>
            <w:r w:rsidR="00B6764B">
              <w:rPr>
                <w:rFonts w:ascii="GHEA Grapalat" w:hAnsi="GHEA Grapalat" w:cs="Sylfaen"/>
                <w:sz w:val="24"/>
                <w:szCs w:val="24"/>
                <w:lang w:val="hy-AM"/>
              </w:rPr>
              <w:t xml:space="preserve">, </w:t>
            </w:r>
            <w:r w:rsidR="00AE2789">
              <w:rPr>
                <w:rFonts w:ascii="GHEA Grapalat" w:hAnsi="GHEA Grapalat" w:cs="GHEA Grapalat"/>
                <w:color w:val="191919"/>
                <w:sz w:val="24"/>
                <w:szCs w:val="24"/>
                <w:shd w:val="clear" w:color="auto" w:fill="FFFFFF"/>
                <w:lang w:val="hy-AM"/>
              </w:rPr>
              <w:t>«</w:t>
            </w:r>
            <w:r w:rsidR="00B6764B">
              <w:rPr>
                <w:rFonts w:ascii="GHEA Grapalat" w:hAnsi="GHEA Grapalat" w:cs="Sylfaen"/>
                <w:sz w:val="24"/>
                <w:szCs w:val="24"/>
                <w:lang w:val="hy-AM"/>
              </w:rPr>
              <w:t>Արարատ սննդի կոմբինատ</w:t>
            </w:r>
            <w:r w:rsidR="00AE2789">
              <w:rPr>
                <w:rFonts w:ascii="GHEA Grapalat" w:hAnsi="GHEA Grapalat" w:cs="GHEA Grapalat"/>
                <w:color w:val="191919"/>
                <w:sz w:val="24"/>
                <w:szCs w:val="24"/>
                <w:shd w:val="clear" w:color="auto" w:fill="FFFFFF"/>
                <w:lang w:val="hy-AM"/>
              </w:rPr>
              <w:t>» ՍՊԸ</w:t>
            </w:r>
            <w:r w:rsidR="00B6764B" w:rsidRPr="00B6764B">
              <w:rPr>
                <w:rFonts w:ascii="GHEA Grapalat" w:hAnsi="GHEA Grapalat" w:cs="Sylfaen"/>
                <w:sz w:val="24"/>
                <w:szCs w:val="24"/>
                <w:lang w:val="hy-AM"/>
              </w:rPr>
              <w:t>)</w:t>
            </w:r>
            <w:r w:rsidR="00F07262">
              <w:rPr>
                <w:rFonts w:ascii="GHEA Grapalat" w:hAnsi="GHEA Grapalat" w:cs="Sylfaen"/>
                <w:sz w:val="24"/>
                <w:szCs w:val="24"/>
                <w:lang w:val="hy-AM"/>
              </w:rPr>
              <w:t xml:space="preserve"> </w:t>
            </w:r>
            <w:r w:rsidR="00B6764B">
              <w:rPr>
                <w:rFonts w:ascii="GHEA Grapalat" w:hAnsi="GHEA Grapalat" w:cs="Sylfaen"/>
                <w:sz w:val="24"/>
                <w:szCs w:val="24"/>
                <w:lang w:val="hy-AM"/>
              </w:rPr>
              <w:t xml:space="preserve">տոմատի մածուկի արտադրության նպատակով լոլիկի մթերումներ </w:t>
            </w:r>
            <w:r>
              <w:rPr>
                <w:rFonts w:ascii="GHEA Grapalat" w:hAnsi="GHEA Grapalat" w:cs="Sylfaen"/>
                <w:sz w:val="24"/>
                <w:szCs w:val="24"/>
                <w:lang w:val="hy-AM"/>
              </w:rPr>
              <w:t>չ</w:t>
            </w:r>
            <w:r w:rsidR="00B6764B">
              <w:rPr>
                <w:rFonts w:ascii="GHEA Grapalat" w:hAnsi="GHEA Grapalat" w:cs="Sylfaen"/>
                <w:sz w:val="24"/>
                <w:szCs w:val="24"/>
                <w:lang w:val="hy-AM"/>
              </w:rPr>
              <w:t xml:space="preserve">են իրականացնելու, </w:t>
            </w:r>
            <w:r>
              <w:rPr>
                <w:rFonts w:ascii="GHEA Grapalat" w:hAnsi="GHEA Grapalat" w:cs="Sylfaen"/>
                <w:sz w:val="24"/>
                <w:szCs w:val="24"/>
                <w:lang w:val="hy-AM"/>
              </w:rPr>
              <w:t>իսկ մյուս 2-</w:t>
            </w:r>
            <w:r w:rsidR="00F07262">
              <w:rPr>
                <w:rFonts w:ascii="GHEA Grapalat" w:hAnsi="GHEA Grapalat" w:cs="Sylfaen"/>
                <w:sz w:val="24"/>
                <w:szCs w:val="24"/>
                <w:lang w:val="hy-AM"/>
              </w:rPr>
              <w:t>ի</w:t>
            </w:r>
            <w:r w:rsidR="00B6764B">
              <w:rPr>
                <w:rFonts w:ascii="GHEA Grapalat" w:hAnsi="GHEA Grapalat" w:cs="Sylfaen"/>
                <w:sz w:val="24"/>
                <w:szCs w:val="24"/>
                <w:lang w:val="hy-AM"/>
              </w:rPr>
              <w:t xml:space="preserve"> </w:t>
            </w:r>
            <w:r>
              <w:rPr>
                <w:rFonts w:ascii="GHEA Grapalat" w:hAnsi="GHEA Grapalat" w:cs="Sylfaen"/>
                <w:sz w:val="24"/>
                <w:szCs w:val="24"/>
                <w:lang w:val="hy-AM"/>
              </w:rPr>
              <w:t xml:space="preserve"> </w:t>
            </w:r>
            <w:r w:rsidR="00F07262" w:rsidRPr="00B6764B">
              <w:rPr>
                <w:rFonts w:ascii="GHEA Grapalat" w:hAnsi="GHEA Grapalat" w:cs="Sylfaen"/>
                <w:sz w:val="24"/>
                <w:szCs w:val="24"/>
                <w:lang w:val="hy-AM"/>
              </w:rPr>
              <w:t>(</w:t>
            </w:r>
            <w:r w:rsidR="00AE2789">
              <w:rPr>
                <w:rFonts w:ascii="GHEA Grapalat" w:hAnsi="GHEA Grapalat" w:cs="GHEA Grapalat"/>
                <w:color w:val="191919"/>
                <w:sz w:val="24"/>
                <w:szCs w:val="24"/>
                <w:shd w:val="clear" w:color="auto" w:fill="FFFFFF"/>
                <w:lang w:val="hy-AM"/>
              </w:rPr>
              <w:t>«</w:t>
            </w:r>
            <w:r w:rsidR="00F07262">
              <w:rPr>
                <w:rFonts w:ascii="GHEA Grapalat" w:hAnsi="GHEA Grapalat" w:cs="Sylfaen"/>
                <w:sz w:val="24"/>
                <w:szCs w:val="24"/>
                <w:lang w:val="hy-AM"/>
              </w:rPr>
              <w:t>Արտաշատի պահածոների գործարան</w:t>
            </w:r>
            <w:r w:rsidR="00AE2789">
              <w:rPr>
                <w:rFonts w:ascii="GHEA Grapalat" w:hAnsi="GHEA Grapalat" w:cs="GHEA Grapalat"/>
                <w:color w:val="191919"/>
                <w:sz w:val="24"/>
                <w:szCs w:val="24"/>
                <w:shd w:val="clear" w:color="auto" w:fill="FFFFFF"/>
                <w:lang w:val="hy-AM"/>
              </w:rPr>
              <w:t>» ԲԲԸ</w:t>
            </w:r>
            <w:r w:rsidR="00F07262">
              <w:rPr>
                <w:rFonts w:ascii="GHEA Grapalat" w:hAnsi="GHEA Grapalat" w:cs="Sylfaen"/>
                <w:sz w:val="24"/>
                <w:szCs w:val="24"/>
                <w:lang w:val="hy-AM"/>
              </w:rPr>
              <w:t xml:space="preserve">, </w:t>
            </w:r>
            <w:r w:rsidR="00AE2789">
              <w:rPr>
                <w:rFonts w:ascii="GHEA Grapalat" w:hAnsi="GHEA Grapalat" w:cs="GHEA Grapalat"/>
                <w:color w:val="191919"/>
                <w:sz w:val="24"/>
                <w:szCs w:val="24"/>
                <w:shd w:val="clear" w:color="auto" w:fill="FFFFFF"/>
                <w:lang w:val="hy-AM"/>
              </w:rPr>
              <w:t>«</w:t>
            </w:r>
            <w:r w:rsidR="00F07262">
              <w:rPr>
                <w:rFonts w:ascii="GHEA Grapalat" w:hAnsi="GHEA Grapalat" w:cs="Sylfaen"/>
                <w:sz w:val="24"/>
                <w:szCs w:val="24"/>
                <w:lang w:val="hy-AM"/>
              </w:rPr>
              <w:t>ՄԱՊ</w:t>
            </w:r>
            <w:r w:rsidR="00AE2789">
              <w:rPr>
                <w:rFonts w:ascii="GHEA Grapalat" w:hAnsi="GHEA Grapalat" w:cs="GHEA Grapalat"/>
                <w:color w:val="191919"/>
                <w:sz w:val="24"/>
                <w:szCs w:val="24"/>
                <w:shd w:val="clear" w:color="auto" w:fill="FFFFFF"/>
                <w:lang w:val="hy-AM"/>
              </w:rPr>
              <w:t>» ՓԲԸ</w:t>
            </w:r>
            <w:r w:rsidR="00F07262" w:rsidRPr="00B6764B">
              <w:rPr>
                <w:rFonts w:ascii="GHEA Grapalat" w:hAnsi="GHEA Grapalat" w:cs="Sylfaen"/>
                <w:sz w:val="24"/>
                <w:szCs w:val="24"/>
                <w:lang w:val="hy-AM"/>
              </w:rPr>
              <w:t>)</w:t>
            </w:r>
            <w:r w:rsidR="00F07262">
              <w:rPr>
                <w:rFonts w:ascii="GHEA Grapalat" w:hAnsi="GHEA Grapalat" w:cs="Sylfaen"/>
                <w:sz w:val="24"/>
                <w:szCs w:val="24"/>
                <w:lang w:val="hy-AM"/>
              </w:rPr>
              <w:t xml:space="preserve"> մթերման հզորությունները զգալիորեն գերազանցում են 2000 տոննան։</w:t>
            </w:r>
          </w:p>
          <w:p w14:paraId="3579E6CE" w14:textId="18309EFB" w:rsidR="00005056" w:rsidRDefault="00F07262" w:rsidP="00F07262">
            <w:pPr>
              <w:spacing w:line="360" w:lineRule="auto"/>
              <w:ind w:left="165" w:right="90" w:hanging="165"/>
              <w:jc w:val="both"/>
              <w:rPr>
                <w:rFonts w:ascii="GHEA Grapalat" w:hAnsi="GHEA Grapalat"/>
                <w:color w:val="000000"/>
                <w:sz w:val="24"/>
                <w:szCs w:val="24"/>
                <w:lang w:val="hy-AM"/>
              </w:rPr>
            </w:pPr>
            <w:r>
              <w:rPr>
                <w:rFonts w:ascii="GHEA Grapalat" w:hAnsi="GHEA Grapalat" w:cs="Sylfaen"/>
                <w:sz w:val="24"/>
                <w:szCs w:val="24"/>
                <w:lang w:val="hy-AM"/>
              </w:rPr>
              <w:t xml:space="preserve">        </w:t>
            </w:r>
            <w:r w:rsidR="00B6764B" w:rsidRPr="00B6764B">
              <w:rPr>
                <w:rFonts w:ascii="GHEA Grapalat" w:hAnsi="GHEA Grapalat" w:cs="Sylfaen"/>
                <w:sz w:val="24"/>
                <w:szCs w:val="24"/>
                <w:lang w:val="hy-AM"/>
              </w:rPr>
              <w:t xml:space="preserve">Աջակցության տրամադրման 2000 տոննան գերազանցող շեմը որոշվել է այն տրամաբանությամբ, որ </w:t>
            </w:r>
            <w:r w:rsidRPr="00B6764B">
              <w:rPr>
                <w:rFonts w:ascii="GHEA Grapalat" w:hAnsi="GHEA Grapalat" w:cs="Sylfaen"/>
                <w:sz w:val="24"/>
                <w:szCs w:val="24"/>
                <w:lang w:val="hy-AM"/>
              </w:rPr>
              <w:t xml:space="preserve">բանջարեղենային պահածոներ արտադրող շուրջ 30 տնտեսավարողներ </w:t>
            </w:r>
            <w:r>
              <w:rPr>
                <w:rFonts w:ascii="GHEA Grapalat" w:hAnsi="GHEA Grapalat" w:cs="Sylfaen"/>
                <w:sz w:val="24"/>
                <w:szCs w:val="24"/>
                <w:lang w:val="hy-AM"/>
              </w:rPr>
              <w:t xml:space="preserve">կարող են իրականացնել </w:t>
            </w:r>
            <w:r w:rsidRPr="00B6764B">
              <w:rPr>
                <w:rFonts w:ascii="GHEA Grapalat" w:hAnsi="GHEA Grapalat" w:cs="Sylfaen"/>
                <w:sz w:val="24"/>
                <w:szCs w:val="24"/>
                <w:lang w:val="hy-AM"/>
              </w:rPr>
              <w:t xml:space="preserve">մինչև 2000 տոննայի չափով </w:t>
            </w:r>
            <w:r w:rsidR="00DC598D">
              <w:rPr>
                <w:rFonts w:ascii="GHEA Grapalat" w:hAnsi="GHEA Grapalat" w:cs="Sylfaen"/>
                <w:sz w:val="24"/>
                <w:szCs w:val="24"/>
                <w:lang w:val="hy-AM"/>
              </w:rPr>
              <w:t xml:space="preserve">համեմատաբար բարձր որակի </w:t>
            </w:r>
            <w:r>
              <w:rPr>
                <w:rFonts w:ascii="GHEA Grapalat" w:hAnsi="GHEA Grapalat" w:cs="Sylfaen"/>
                <w:sz w:val="24"/>
                <w:szCs w:val="24"/>
                <w:lang w:val="hy-AM"/>
              </w:rPr>
              <w:t xml:space="preserve">լոլիկի մթերումներ </w:t>
            </w:r>
            <w:r w:rsidRPr="00B6764B">
              <w:rPr>
                <w:rFonts w:ascii="GHEA Grapalat" w:hAnsi="GHEA Grapalat" w:cs="Sylfaen"/>
                <w:sz w:val="24"/>
                <w:szCs w:val="24"/>
                <w:lang w:val="hy-AM"/>
              </w:rPr>
              <w:t>ոչ թե տոմատի մածուկ</w:t>
            </w:r>
            <w:r>
              <w:rPr>
                <w:rFonts w:ascii="GHEA Grapalat" w:hAnsi="GHEA Grapalat" w:cs="Sylfaen"/>
                <w:sz w:val="24"/>
                <w:szCs w:val="24"/>
                <w:lang w:val="hy-AM"/>
              </w:rPr>
              <w:t>ի</w:t>
            </w:r>
            <w:r w:rsidRPr="00B6764B">
              <w:rPr>
                <w:rFonts w:ascii="GHEA Grapalat" w:hAnsi="GHEA Grapalat" w:cs="Sylfaen"/>
                <w:sz w:val="24"/>
                <w:szCs w:val="24"/>
                <w:lang w:val="hy-AM"/>
              </w:rPr>
              <w:t>, այլ տոմատի հյութ</w:t>
            </w:r>
            <w:r>
              <w:rPr>
                <w:rFonts w:ascii="GHEA Grapalat" w:hAnsi="GHEA Grapalat" w:cs="Sylfaen"/>
                <w:sz w:val="24"/>
                <w:szCs w:val="24"/>
                <w:lang w:val="hy-AM"/>
              </w:rPr>
              <w:t>ի</w:t>
            </w:r>
            <w:r w:rsidRPr="00B6764B">
              <w:rPr>
                <w:rFonts w:ascii="GHEA Grapalat" w:hAnsi="GHEA Grapalat" w:cs="Sylfaen"/>
                <w:sz w:val="24"/>
                <w:szCs w:val="24"/>
                <w:lang w:val="hy-AM"/>
              </w:rPr>
              <w:t xml:space="preserve"> կամ լոլիկ պարունակող </w:t>
            </w:r>
            <w:r w:rsidR="00DC598D" w:rsidRPr="00B6764B">
              <w:rPr>
                <w:rFonts w:ascii="GHEA Grapalat" w:hAnsi="GHEA Grapalat" w:cs="Sylfaen"/>
                <w:sz w:val="24"/>
                <w:szCs w:val="24"/>
                <w:lang w:val="hy-AM"/>
              </w:rPr>
              <w:t xml:space="preserve">այլ </w:t>
            </w:r>
            <w:r w:rsidRPr="00B6764B">
              <w:rPr>
                <w:rFonts w:ascii="GHEA Grapalat" w:hAnsi="GHEA Grapalat" w:cs="Sylfaen"/>
                <w:sz w:val="24"/>
                <w:szCs w:val="24"/>
                <w:lang w:val="hy-AM"/>
              </w:rPr>
              <w:t>պահածոներ</w:t>
            </w:r>
            <w:r>
              <w:rPr>
                <w:rFonts w:ascii="GHEA Grapalat" w:hAnsi="GHEA Grapalat" w:cs="Sylfaen"/>
                <w:sz w:val="24"/>
                <w:szCs w:val="24"/>
                <w:lang w:val="hy-AM"/>
              </w:rPr>
              <w:t>ի</w:t>
            </w:r>
            <w:r w:rsidRPr="00B6764B">
              <w:rPr>
                <w:rFonts w:ascii="GHEA Grapalat" w:hAnsi="GHEA Grapalat" w:cs="Sylfaen"/>
                <w:sz w:val="24"/>
                <w:szCs w:val="24"/>
                <w:lang w:val="hy-AM"/>
              </w:rPr>
              <w:t xml:space="preserve"> արտադր</w:t>
            </w:r>
            <w:r>
              <w:rPr>
                <w:rFonts w:ascii="GHEA Grapalat" w:hAnsi="GHEA Grapalat" w:cs="Sylfaen"/>
                <w:sz w:val="24"/>
                <w:szCs w:val="24"/>
                <w:lang w:val="hy-AM"/>
              </w:rPr>
              <w:t xml:space="preserve">ության </w:t>
            </w:r>
            <w:r w:rsidRPr="00B6764B">
              <w:rPr>
                <w:rFonts w:ascii="GHEA Grapalat" w:hAnsi="GHEA Grapalat" w:cs="Sylfaen"/>
                <w:sz w:val="24"/>
                <w:szCs w:val="24"/>
                <w:lang w:val="hy-AM"/>
              </w:rPr>
              <w:t>նպատակով</w:t>
            </w:r>
            <w:r w:rsidR="00DC598D">
              <w:rPr>
                <w:rFonts w:ascii="GHEA Grapalat" w:hAnsi="GHEA Grapalat" w:cs="Sylfaen"/>
                <w:sz w:val="24"/>
                <w:szCs w:val="24"/>
                <w:lang w:val="hy-AM"/>
              </w:rPr>
              <w:t>՝ ավելի քան 60 դրամ արժեքով</w:t>
            </w:r>
            <w:r w:rsidRPr="00B6764B">
              <w:rPr>
                <w:rFonts w:ascii="GHEA Grapalat" w:hAnsi="GHEA Grapalat" w:cs="Sylfaen"/>
                <w:sz w:val="24"/>
                <w:szCs w:val="24"/>
                <w:lang w:val="hy-AM"/>
              </w:rPr>
              <w:t>։</w:t>
            </w:r>
            <w:r>
              <w:rPr>
                <w:rFonts w:ascii="GHEA Grapalat" w:hAnsi="GHEA Grapalat" w:cs="Sylfaen"/>
                <w:sz w:val="24"/>
                <w:szCs w:val="24"/>
                <w:lang w:val="hy-AM"/>
              </w:rPr>
              <w:t xml:space="preserve"> </w:t>
            </w:r>
          </w:p>
        </w:tc>
      </w:tr>
    </w:tbl>
    <w:p w14:paraId="3080C5A9" w14:textId="77777777" w:rsidR="006477CE" w:rsidRPr="008D425D" w:rsidRDefault="006477CE" w:rsidP="00687EE9">
      <w:pPr>
        <w:spacing w:line="276" w:lineRule="auto"/>
        <w:rPr>
          <w:lang w:val="hy-AM"/>
        </w:rPr>
      </w:pPr>
    </w:p>
    <w:sectPr w:rsidR="006477CE" w:rsidRPr="008D425D" w:rsidSect="00BC2720">
      <w:pgSz w:w="16838" w:h="11906" w:orient="landscape"/>
      <w:pgMar w:top="360" w:right="1134" w:bottom="36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 w:name="Franklin Gothic Medium Cond">
    <w:panose1 w:val="020B06060304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11340"/>
    <w:multiLevelType w:val="hybridMultilevel"/>
    <w:tmpl w:val="5992C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1A5413"/>
    <w:multiLevelType w:val="hybridMultilevel"/>
    <w:tmpl w:val="CC94FB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3B3702"/>
    <w:multiLevelType w:val="hybridMultilevel"/>
    <w:tmpl w:val="CF64D8FE"/>
    <w:lvl w:ilvl="0" w:tplc="A742FC8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247B2ADF"/>
    <w:multiLevelType w:val="hybridMultilevel"/>
    <w:tmpl w:val="E9DC39E6"/>
    <w:lvl w:ilvl="0" w:tplc="FFFFFFFF">
      <w:start w:val="1"/>
      <w:numFmt w:val="decimal"/>
      <w:lvlText w:val="%1)"/>
      <w:lvlJc w:val="left"/>
      <w:pPr>
        <w:ind w:left="1282" w:hanging="360"/>
      </w:pPr>
    </w:lvl>
    <w:lvl w:ilvl="1" w:tplc="FFFFFFFF">
      <w:start w:val="1"/>
      <w:numFmt w:val="lowerLetter"/>
      <w:lvlText w:val="%2."/>
      <w:lvlJc w:val="left"/>
      <w:pPr>
        <w:ind w:left="2002" w:hanging="360"/>
      </w:pPr>
    </w:lvl>
    <w:lvl w:ilvl="2" w:tplc="FFFFFFFF">
      <w:start w:val="1"/>
      <w:numFmt w:val="lowerRoman"/>
      <w:lvlText w:val="%3."/>
      <w:lvlJc w:val="right"/>
      <w:pPr>
        <w:ind w:left="2722" w:hanging="180"/>
      </w:pPr>
    </w:lvl>
    <w:lvl w:ilvl="3" w:tplc="FFFFFFFF">
      <w:start w:val="1"/>
      <w:numFmt w:val="decimal"/>
      <w:lvlText w:val="%4."/>
      <w:lvlJc w:val="left"/>
      <w:pPr>
        <w:ind w:left="3442" w:hanging="360"/>
      </w:pPr>
    </w:lvl>
    <w:lvl w:ilvl="4" w:tplc="FFFFFFFF">
      <w:start w:val="1"/>
      <w:numFmt w:val="lowerLetter"/>
      <w:lvlText w:val="%5."/>
      <w:lvlJc w:val="left"/>
      <w:pPr>
        <w:ind w:left="4162" w:hanging="360"/>
      </w:pPr>
    </w:lvl>
    <w:lvl w:ilvl="5" w:tplc="FFFFFFFF">
      <w:start w:val="1"/>
      <w:numFmt w:val="lowerRoman"/>
      <w:lvlText w:val="%6."/>
      <w:lvlJc w:val="right"/>
      <w:pPr>
        <w:ind w:left="4882" w:hanging="180"/>
      </w:pPr>
    </w:lvl>
    <w:lvl w:ilvl="6" w:tplc="FFFFFFFF">
      <w:start w:val="1"/>
      <w:numFmt w:val="decimal"/>
      <w:lvlText w:val="%7."/>
      <w:lvlJc w:val="left"/>
      <w:pPr>
        <w:ind w:left="5602" w:hanging="360"/>
      </w:pPr>
    </w:lvl>
    <w:lvl w:ilvl="7" w:tplc="FFFFFFFF">
      <w:start w:val="1"/>
      <w:numFmt w:val="lowerLetter"/>
      <w:lvlText w:val="%8."/>
      <w:lvlJc w:val="left"/>
      <w:pPr>
        <w:ind w:left="6322" w:hanging="360"/>
      </w:pPr>
    </w:lvl>
    <w:lvl w:ilvl="8" w:tplc="FFFFFFFF">
      <w:start w:val="1"/>
      <w:numFmt w:val="lowerRoman"/>
      <w:lvlText w:val="%9."/>
      <w:lvlJc w:val="right"/>
      <w:pPr>
        <w:ind w:left="7042" w:hanging="180"/>
      </w:pPr>
    </w:lvl>
  </w:abstractNum>
  <w:abstractNum w:abstractNumId="4" w15:restartNumberingAfterBreak="0">
    <w:nsid w:val="338C510D"/>
    <w:multiLevelType w:val="hybridMultilevel"/>
    <w:tmpl w:val="36F01EDC"/>
    <w:lvl w:ilvl="0" w:tplc="9F0ACB2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5" w15:restartNumberingAfterBreak="0">
    <w:nsid w:val="368B267C"/>
    <w:multiLevelType w:val="hybridMultilevel"/>
    <w:tmpl w:val="6762B4DC"/>
    <w:lvl w:ilvl="0" w:tplc="EC2023B0">
      <w:start w:val="1"/>
      <w:numFmt w:val="decimal"/>
      <w:lvlText w:val="%1."/>
      <w:lvlJc w:val="left"/>
      <w:pPr>
        <w:ind w:left="447" w:hanging="360"/>
      </w:pPr>
    </w:lvl>
    <w:lvl w:ilvl="1" w:tplc="04090019">
      <w:start w:val="1"/>
      <w:numFmt w:val="lowerLetter"/>
      <w:lvlText w:val="%2."/>
      <w:lvlJc w:val="left"/>
      <w:pPr>
        <w:ind w:left="1167" w:hanging="360"/>
      </w:pPr>
    </w:lvl>
    <w:lvl w:ilvl="2" w:tplc="0409001B">
      <w:start w:val="1"/>
      <w:numFmt w:val="lowerRoman"/>
      <w:lvlText w:val="%3."/>
      <w:lvlJc w:val="right"/>
      <w:pPr>
        <w:ind w:left="1887" w:hanging="180"/>
      </w:pPr>
    </w:lvl>
    <w:lvl w:ilvl="3" w:tplc="0409000F">
      <w:start w:val="1"/>
      <w:numFmt w:val="decimal"/>
      <w:lvlText w:val="%4."/>
      <w:lvlJc w:val="left"/>
      <w:pPr>
        <w:ind w:left="2607" w:hanging="360"/>
      </w:pPr>
    </w:lvl>
    <w:lvl w:ilvl="4" w:tplc="04090019">
      <w:start w:val="1"/>
      <w:numFmt w:val="lowerLetter"/>
      <w:lvlText w:val="%5."/>
      <w:lvlJc w:val="left"/>
      <w:pPr>
        <w:ind w:left="3327" w:hanging="360"/>
      </w:pPr>
    </w:lvl>
    <w:lvl w:ilvl="5" w:tplc="0409001B">
      <w:start w:val="1"/>
      <w:numFmt w:val="lowerRoman"/>
      <w:lvlText w:val="%6."/>
      <w:lvlJc w:val="right"/>
      <w:pPr>
        <w:ind w:left="4047" w:hanging="180"/>
      </w:pPr>
    </w:lvl>
    <w:lvl w:ilvl="6" w:tplc="0409000F">
      <w:start w:val="1"/>
      <w:numFmt w:val="decimal"/>
      <w:lvlText w:val="%7."/>
      <w:lvlJc w:val="left"/>
      <w:pPr>
        <w:ind w:left="4767" w:hanging="360"/>
      </w:pPr>
    </w:lvl>
    <w:lvl w:ilvl="7" w:tplc="04090019">
      <w:start w:val="1"/>
      <w:numFmt w:val="lowerLetter"/>
      <w:lvlText w:val="%8."/>
      <w:lvlJc w:val="left"/>
      <w:pPr>
        <w:ind w:left="5487" w:hanging="360"/>
      </w:pPr>
    </w:lvl>
    <w:lvl w:ilvl="8" w:tplc="0409001B">
      <w:start w:val="1"/>
      <w:numFmt w:val="lowerRoman"/>
      <w:lvlText w:val="%9."/>
      <w:lvlJc w:val="right"/>
      <w:pPr>
        <w:ind w:left="6207" w:hanging="180"/>
      </w:pPr>
    </w:lvl>
  </w:abstractNum>
  <w:abstractNum w:abstractNumId="6" w15:restartNumberingAfterBreak="0">
    <w:nsid w:val="584046D5"/>
    <w:multiLevelType w:val="hybridMultilevel"/>
    <w:tmpl w:val="08AA9E1E"/>
    <w:lvl w:ilvl="0" w:tplc="43184A20">
      <w:start w:val="1"/>
      <w:numFmt w:val="decimal"/>
      <w:lvlText w:val="%1."/>
      <w:lvlJc w:val="left"/>
      <w:pPr>
        <w:ind w:left="927" w:hanging="360"/>
      </w:pPr>
      <w:rPr>
        <w:rFonts w:eastAsia="Times New Roman" w:cs="Times New Roman"/>
        <w:color w:val="00000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5DA721F6"/>
    <w:multiLevelType w:val="hybridMultilevel"/>
    <w:tmpl w:val="D4B0226A"/>
    <w:lvl w:ilvl="0" w:tplc="8B2EE0FC">
      <w:start w:val="1"/>
      <w:numFmt w:val="decimal"/>
      <w:lvlText w:val="%1."/>
      <w:lvlJc w:val="left"/>
      <w:pPr>
        <w:ind w:left="1830" w:hanging="360"/>
      </w:pPr>
      <w:rPr>
        <w:rFonts w:hint="default"/>
      </w:rPr>
    </w:lvl>
    <w:lvl w:ilvl="1" w:tplc="04090019" w:tentative="1">
      <w:start w:val="1"/>
      <w:numFmt w:val="lowerLetter"/>
      <w:lvlText w:val="%2."/>
      <w:lvlJc w:val="left"/>
      <w:pPr>
        <w:ind w:left="2550" w:hanging="360"/>
      </w:pPr>
    </w:lvl>
    <w:lvl w:ilvl="2" w:tplc="0409001B" w:tentative="1">
      <w:start w:val="1"/>
      <w:numFmt w:val="lowerRoman"/>
      <w:lvlText w:val="%3."/>
      <w:lvlJc w:val="right"/>
      <w:pPr>
        <w:ind w:left="3270" w:hanging="180"/>
      </w:pPr>
    </w:lvl>
    <w:lvl w:ilvl="3" w:tplc="0409000F" w:tentative="1">
      <w:start w:val="1"/>
      <w:numFmt w:val="decimal"/>
      <w:lvlText w:val="%4."/>
      <w:lvlJc w:val="left"/>
      <w:pPr>
        <w:ind w:left="3990" w:hanging="360"/>
      </w:pPr>
    </w:lvl>
    <w:lvl w:ilvl="4" w:tplc="04090019" w:tentative="1">
      <w:start w:val="1"/>
      <w:numFmt w:val="lowerLetter"/>
      <w:lvlText w:val="%5."/>
      <w:lvlJc w:val="left"/>
      <w:pPr>
        <w:ind w:left="4710" w:hanging="360"/>
      </w:pPr>
    </w:lvl>
    <w:lvl w:ilvl="5" w:tplc="0409001B" w:tentative="1">
      <w:start w:val="1"/>
      <w:numFmt w:val="lowerRoman"/>
      <w:lvlText w:val="%6."/>
      <w:lvlJc w:val="right"/>
      <w:pPr>
        <w:ind w:left="5430" w:hanging="180"/>
      </w:pPr>
    </w:lvl>
    <w:lvl w:ilvl="6" w:tplc="0409000F" w:tentative="1">
      <w:start w:val="1"/>
      <w:numFmt w:val="decimal"/>
      <w:lvlText w:val="%7."/>
      <w:lvlJc w:val="left"/>
      <w:pPr>
        <w:ind w:left="6150" w:hanging="360"/>
      </w:pPr>
    </w:lvl>
    <w:lvl w:ilvl="7" w:tplc="04090019" w:tentative="1">
      <w:start w:val="1"/>
      <w:numFmt w:val="lowerLetter"/>
      <w:lvlText w:val="%8."/>
      <w:lvlJc w:val="left"/>
      <w:pPr>
        <w:ind w:left="6870" w:hanging="360"/>
      </w:pPr>
    </w:lvl>
    <w:lvl w:ilvl="8" w:tplc="0409001B" w:tentative="1">
      <w:start w:val="1"/>
      <w:numFmt w:val="lowerRoman"/>
      <w:lvlText w:val="%9."/>
      <w:lvlJc w:val="right"/>
      <w:pPr>
        <w:ind w:left="7590" w:hanging="180"/>
      </w:pPr>
    </w:lvl>
  </w:abstractNum>
  <w:abstractNum w:abstractNumId="8" w15:restartNumberingAfterBreak="0">
    <w:nsid w:val="6D9F2D0A"/>
    <w:multiLevelType w:val="hybridMultilevel"/>
    <w:tmpl w:val="FEE09054"/>
    <w:lvl w:ilvl="0" w:tplc="406E333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9" w15:restartNumberingAfterBreak="0">
    <w:nsid w:val="71CB3E8D"/>
    <w:multiLevelType w:val="hybridMultilevel"/>
    <w:tmpl w:val="0B2AB1DE"/>
    <w:lvl w:ilvl="0" w:tplc="68982ED4">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E861BA"/>
    <w:multiLevelType w:val="hybridMultilevel"/>
    <w:tmpl w:val="79589F1E"/>
    <w:lvl w:ilvl="0" w:tplc="F2A2D7A6">
      <w:start w:val="1"/>
      <w:numFmt w:val="decimal"/>
      <w:lvlText w:val="%1."/>
      <w:lvlJc w:val="left"/>
      <w:pPr>
        <w:ind w:left="2190" w:hanging="360"/>
      </w:pPr>
      <w:rPr>
        <w:rFonts w:hint="default"/>
      </w:rPr>
    </w:lvl>
    <w:lvl w:ilvl="1" w:tplc="04090019" w:tentative="1">
      <w:start w:val="1"/>
      <w:numFmt w:val="lowerLetter"/>
      <w:lvlText w:val="%2."/>
      <w:lvlJc w:val="left"/>
      <w:pPr>
        <w:ind w:left="2910" w:hanging="360"/>
      </w:pPr>
    </w:lvl>
    <w:lvl w:ilvl="2" w:tplc="0409001B" w:tentative="1">
      <w:start w:val="1"/>
      <w:numFmt w:val="lowerRoman"/>
      <w:lvlText w:val="%3."/>
      <w:lvlJc w:val="right"/>
      <w:pPr>
        <w:ind w:left="3630" w:hanging="180"/>
      </w:pPr>
    </w:lvl>
    <w:lvl w:ilvl="3" w:tplc="0409000F" w:tentative="1">
      <w:start w:val="1"/>
      <w:numFmt w:val="decimal"/>
      <w:lvlText w:val="%4."/>
      <w:lvlJc w:val="left"/>
      <w:pPr>
        <w:ind w:left="4350" w:hanging="360"/>
      </w:pPr>
    </w:lvl>
    <w:lvl w:ilvl="4" w:tplc="04090019" w:tentative="1">
      <w:start w:val="1"/>
      <w:numFmt w:val="lowerLetter"/>
      <w:lvlText w:val="%5."/>
      <w:lvlJc w:val="left"/>
      <w:pPr>
        <w:ind w:left="5070" w:hanging="360"/>
      </w:pPr>
    </w:lvl>
    <w:lvl w:ilvl="5" w:tplc="0409001B" w:tentative="1">
      <w:start w:val="1"/>
      <w:numFmt w:val="lowerRoman"/>
      <w:lvlText w:val="%6."/>
      <w:lvlJc w:val="right"/>
      <w:pPr>
        <w:ind w:left="5790" w:hanging="180"/>
      </w:pPr>
    </w:lvl>
    <w:lvl w:ilvl="6" w:tplc="0409000F" w:tentative="1">
      <w:start w:val="1"/>
      <w:numFmt w:val="decimal"/>
      <w:lvlText w:val="%7."/>
      <w:lvlJc w:val="left"/>
      <w:pPr>
        <w:ind w:left="6510" w:hanging="360"/>
      </w:pPr>
    </w:lvl>
    <w:lvl w:ilvl="7" w:tplc="04090019" w:tentative="1">
      <w:start w:val="1"/>
      <w:numFmt w:val="lowerLetter"/>
      <w:lvlText w:val="%8."/>
      <w:lvlJc w:val="left"/>
      <w:pPr>
        <w:ind w:left="7230" w:hanging="360"/>
      </w:pPr>
    </w:lvl>
    <w:lvl w:ilvl="8" w:tplc="0409001B" w:tentative="1">
      <w:start w:val="1"/>
      <w:numFmt w:val="lowerRoman"/>
      <w:lvlText w:val="%9."/>
      <w:lvlJc w:val="right"/>
      <w:pPr>
        <w:ind w:left="7950" w:hanging="180"/>
      </w:pPr>
    </w:lvl>
  </w:abstractNum>
  <w:num w:numId="1" w16cid:durableId="1314407417">
    <w:abstractNumId w:val="10"/>
  </w:num>
  <w:num w:numId="2" w16cid:durableId="2116242495">
    <w:abstractNumId w:val="4"/>
  </w:num>
  <w:num w:numId="3" w16cid:durableId="621617187">
    <w:abstractNumId w:val="8"/>
  </w:num>
  <w:num w:numId="4" w16cid:durableId="1358000765">
    <w:abstractNumId w:val="0"/>
  </w:num>
  <w:num w:numId="5" w16cid:durableId="1905993124">
    <w:abstractNumId w:val="7"/>
  </w:num>
  <w:num w:numId="6" w16cid:durableId="356584393">
    <w:abstractNumId w:val="11"/>
  </w:num>
  <w:num w:numId="7" w16cid:durableId="19343148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47402917">
    <w:abstractNumId w:val="1"/>
  </w:num>
  <w:num w:numId="9" w16cid:durableId="1390567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048794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20393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932088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32E"/>
    <w:rsid w:val="00005056"/>
    <w:rsid w:val="00013747"/>
    <w:rsid w:val="0003071B"/>
    <w:rsid w:val="00035454"/>
    <w:rsid w:val="00036AF2"/>
    <w:rsid w:val="0004473E"/>
    <w:rsid w:val="00047306"/>
    <w:rsid w:val="00050659"/>
    <w:rsid w:val="0005242D"/>
    <w:rsid w:val="00052C0A"/>
    <w:rsid w:val="0005464D"/>
    <w:rsid w:val="00056270"/>
    <w:rsid w:val="00061DDF"/>
    <w:rsid w:val="00065264"/>
    <w:rsid w:val="0007026A"/>
    <w:rsid w:val="00071E08"/>
    <w:rsid w:val="000725C3"/>
    <w:rsid w:val="00086E22"/>
    <w:rsid w:val="0009313C"/>
    <w:rsid w:val="000A1A1D"/>
    <w:rsid w:val="000B3247"/>
    <w:rsid w:val="000B67BE"/>
    <w:rsid w:val="000B6B47"/>
    <w:rsid w:val="000B6B87"/>
    <w:rsid w:val="000C0CA4"/>
    <w:rsid w:val="000C7065"/>
    <w:rsid w:val="000D4119"/>
    <w:rsid w:val="000D69C7"/>
    <w:rsid w:val="000E0A4E"/>
    <w:rsid w:val="000E1846"/>
    <w:rsid w:val="000F021B"/>
    <w:rsid w:val="000F022A"/>
    <w:rsid w:val="000F3CF5"/>
    <w:rsid w:val="00103D0E"/>
    <w:rsid w:val="001064B3"/>
    <w:rsid w:val="00121070"/>
    <w:rsid w:val="001252D3"/>
    <w:rsid w:val="00125938"/>
    <w:rsid w:val="0013501A"/>
    <w:rsid w:val="00140C51"/>
    <w:rsid w:val="00142622"/>
    <w:rsid w:val="00146802"/>
    <w:rsid w:val="00162BCB"/>
    <w:rsid w:val="00164B4B"/>
    <w:rsid w:val="00170B2C"/>
    <w:rsid w:val="00176DBE"/>
    <w:rsid w:val="0018268B"/>
    <w:rsid w:val="00193453"/>
    <w:rsid w:val="00196A6E"/>
    <w:rsid w:val="001A47EE"/>
    <w:rsid w:val="001B0543"/>
    <w:rsid w:val="001B48DE"/>
    <w:rsid w:val="001C1015"/>
    <w:rsid w:val="001C321E"/>
    <w:rsid w:val="001C3F4C"/>
    <w:rsid w:val="001C7469"/>
    <w:rsid w:val="001E0E8E"/>
    <w:rsid w:val="001E75E7"/>
    <w:rsid w:val="001F092D"/>
    <w:rsid w:val="00202E3E"/>
    <w:rsid w:val="00205A1E"/>
    <w:rsid w:val="00225E0F"/>
    <w:rsid w:val="00232FD0"/>
    <w:rsid w:val="00234DB1"/>
    <w:rsid w:val="00235535"/>
    <w:rsid w:val="00235C8F"/>
    <w:rsid w:val="002377E4"/>
    <w:rsid w:val="0024095D"/>
    <w:rsid w:val="00240A68"/>
    <w:rsid w:val="00243684"/>
    <w:rsid w:val="00243D42"/>
    <w:rsid w:val="00252664"/>
    <w:rsid w:val="002729C3"/>
    <w:rsid w:val="00274FAB"/>
    <w:rsid w:val="002751D0"/>
    <w:rsid w:val="00276568"/>
    <w:rsid w:val="00282209"/>
    <w:rsid w:val="00287453"/>
    <w:rsid w:val="002901C4"/>
    <w:rsid w:val="00290D35"/>
    <w:rsid w:val="002A2E11"/>
    <w:rsid w:val="002B5871"/>
    <w:rsid w:val="002B6422"/>
    <w:rsid w:val="002B6996"/>
    <w:rsid w:val="002C364D"/>
    <w:rsid w:val="002D6B3E"/>
    <w:rsid w:val="002D7330"/>
    <w:rsid w:val="002D7DBA"/>
    <w:rsid w:val="002E008A"/>
    <w:rsid w:val="002E3C98"/>
    <w:rsid w:val="002E51BC"/>
    <w:rsid w:val="002E59F2"/>
    <w:rsid w:val="002E63C4"/>
    <w:rsid w:val="002F0E06"/>
    <w:rsid w:val="003037B2"/>
    <w:rsid w:val="00304690"/>
    <w:rsid w:val="00311A8D"/>
    <w:rsid w:val="00320A51"/>
    <w:rsid w:val="00322325"/>
    <w:rsid w:val="0032291F"/>
    <w:rsid w:val="00325C33"/>
    <w:rsid w:val="003265CF"/>
    <w:rsid w:val="003266E4"/>
    <w:rsid w:val="003330DE"/>
    <w:rsid w:val="003411E6"/>
    <w:rsid w:val="00352076"/>
    <w:rsid w:val="003601E8"/>
    <w:rsid w:val="003663FB"/>
    <w:rsid w:val="003719CB"/>
    <w:rsid w:val="00372278"/>
    <w:rsid w:val="00373B43"/>
    <w:rsid w:val="003745DE"/>
    <w:rsid w:val="003750A7"/>
    <w:rsid w:val="00380C69"/>
    <w:rsid w:val="0038153E"/>
    <w:rsid w:val="00382795"/>
    <w:rsid w:val="00385213"/>
    <w:rsid w:val="00387CDC"/>
    <w:rsid w:val="003942D5"/>
    <w:rsid w:val="003D26ED"/>
    <w:rsid w:val="003D76A7"/>
    <w:rsid w:val="003E70CE"/>
    <w:rsid w:val="003F1CCF"/>
    <w:rsid w:val="00403CBD"/>
    <w:rsid w:val="004060F3"/>
    <w:rsid w:val="00411418"/>
    <w:rsid w:val="00411858"/>
    <w:rsid w:val="00411EB0"/>
    <w:rsid w:val="0041313D"/>
    <w:rsid w:val="004131E7"/>
    <w:rsid w:val="00414E7D"/>
    <w:rsid w:val="00420877"/>
    <w:rsid w:val="004217EA"/>
    <w:rsid w:val="00422FB1"/>
    <w:rsid w:val="00432E0F"/>
    <w:rsid w:val="00435F24"/>
    <w:rsid w:val="0044037C"/>
    <w:rsid w:val="004505E2"/>
    <w:rsid w:val="00450BBA"/>
    <w:rsid w:val="004511E9"/>
    <w:rsid w:val="0045185B"/>
    <w:rsid w:val="00460EA2"/>
    <w:rsid w:val="00461AC8"/>
    <w:rsid w:val="00462883"/>
    <w:rsid w:val="00463525"/>
    <w:rsid w:val="00464B9C"/>
    <w:rsid w:val="00485595"/>
    <w:rsid w:val="00485982"/>
    <w:rsid w:val="004919C4"/>
    <w:rsid w:val="0049249E"/>
    <w:rsid w:val="0049718D"/>
    <w:rsid w:val="004A0161"/>
    <w:rsid w:val="004A5F95"/>
    <w:rsid w:val="004B31C2"/>
    <w:rsid w:val="004C6D01"/>
    <w:rsid w:val="004D20FF"/>
    <w:rsid w:val="004F37B9"/>
    <w:rsid w:val="004F4225"/>
    <w:rsid w:val="004F79FC"/>
    <w:rsid w:val="00501558"/>
    <w:rsid w:val="00502809"/>
    <w:rsid w:val="00506F82"/>
    <w:rsid w:val="00507737"/>
    <w:rsid w:val="00513191"/>
    <w:rsid w:val="00513D80"/>
    <w:rsid w:val="00513E41"/>
    <w:rsid w:val="005161C7"/>
    <w:rsid w:val="00523578"/>
    <w:rsid w:val="0052536E"/>
    <w:rsid w:val="005267DB"/>
    <w:rsid w:val="0053021D"/>
    <w:rsid w:val="00533F43"/>
    <w:rsid w:val="00534F76"/>
    <w:rsid w:val="00535763"/>
    <w:rsid w:val="00542F52"/>
    <w:rsid w:val="00551CEC"/>
    <w:rsid w:val="005540A8"/>
    <w:rsid w:val="00566A88"/>
    <w:rsid w:val="005805D0"/>
    <w:rsid w:val="005933E3"/>
    <w:rsid w:val="00596FC2"/>
    <w:rsid w:val="005A5BB7"/>
    <w:rsid w:val="005A68CF"/>
    <w:rsid w:val="005B0E51"/>
    <w:rsid w:val="005B3110"/>
    <w:rsid w:val="005B5602"/>
    <w:rsid w:val="005B5FDC"/>
    <w:rsid w:val="005B6D88"/>
    <w:rsid w:val="005C34D9"/>
    <w:rsid w:val="005C5331"/>
    <w:rsid w:val="005C684B"/>
    <w:rsid w:val="005D1536"/>
    <w:rsid w:val="005D7A44"/>
    <w:rsid w:val="005D7B5C"/>
    <w:rsid w:val="005E084C"/>
    <w:rsid w:val="005E5620"/>
    <w:rsid w:val="005E71A9"/>
    <w:rsid w:val="005E76F8"/>
    <w:rsid w:val="005F0E71"/>
    <w:rsid w:val="005F7B9C"/>
    <w:rsid w:val="00600050"/>
    <w:rsid w:val="00623267"/>
    <w:rsid w:val="006271A0"/>
    <w:rsid w:val="00627D1E"/>
    <w:rsid w:val="006329FD"/>
    <w:rsid w:val="0063697B"/>
    <w:rsid w:val="00641126"/>
    <w:rsid w:val="006427DB"/>
    <w:rsid w:val="006435B2"/>
    <w:rsid w:val="00645F8B"/>
    <w:rsid w:val="00647561"/>
    <w:rsid w:val="00647562"/>
    <w:rsid w:val="006477CE"/>
    <w:rsid w:val="00652A81"/>
    <w:rsid w:val="00657764"/>
    <w:rsid w:val="00665479"/>
    <w:rsid w:val="0067145E"/>
    <w:rsid w:val="00687EE9"/>
    <w:rsid w:val="006A3DB4"/>
    <w:rsid w:val="006A4059"/>
    <w:rsid w:val="006A5FAB"/>
    <w:rsid w:val="006A6627"/>
    <w:rsid w:val="006B16CA"/>
    <w:rsid w:val="006B26C2"/>
    <w:rsid w:val="006B2EA7"/>
    <w:rsid w:val="006C1146"/>
    <w:rsid w:val="006C328B"/>
    <w:rsid w:val="006C5749"/>
    <w:rsid w:val="006C6632"/>
    <w:rsid w:val="006D60A4"/>
    <w:rsid w:val="006D64CC"/>
    <w:rsid w:val="006D6AFF"/>
    <w:rsid w:val="006E1525"/>
    <w:rsid w:val="006E2DA6"/>
    <w:rsid w:val="006E576E"/>
    <w:rsid w:val="006F0998"/>
    <w:rsid w:val="006F27B7"/>
    <w:rsid w:val="006F73EC"/>
    <w:rsid w:val="0070045D"/>
    <w:rsid w:val="00700B91"/>
    <w:rsid w:val="00705044"/>
    <w:rsid w:val="00706111"/>
    <w:rsid w:val="0071766B"/>
    <w:rsid w:val="00725424"/>
    <w:rsid w:val="00727C5F"/>
    <w:rsid w:val="00737456"/>
    <w:rsid w:val="00740A44"/>
    <w:rsid w:val="00742AE9"/>
    <w:rsid w:val="00742B74"/>
    <w:rsid w:val="0075547B"/>
    <w:rsid w:val="00762568"/>
    <w:rsid w:val="007635C6"/>
    <w:rsid w:val="00777287"/>
    <w:rsid w:val="00777751"/>
    <w:rsid w:val="0078095B"/>
    <w:rsid w:val="00785D9D"/>
    <w:rsid w:val="0078793C"/>
    <w:rsid w:val="00791BD2"/>
    <w:rsid w:val="00794F2C"/>
    <w:rsid w:val="007A0AD3"/>
    <w:rsid w:val="007A1A51"/>
    <w:rsid w:val="007A3AAC"/>
    <w:rsid w:val="007A3E3A"/>
    <w:rsid w:val="007A78AA"/>
    <w:rsid w:val="007B11AE"/>
    <w:rsid w:val="007B39CA"/>
    <w:rsid w:val="007B7F6A"/>
    <w:rsid w:val="007C6B50"/>
    <w:rsid w:val="007C7C35"/>
    <w:rsid w:val="007D04B9"/>
    <w:rsid w:val="007D0761"/>
    <w:rsid w:val="007D32EF"/>
    <w:rsid w:val="007D3ED7"/>
    <w:rsid w:val="007D67A5"/>
    <w:rsid w:val="007E4599"/>
    <w:rsid w:val="007E6E09"/>
    <w:rsid w:val="007F00FA"/>
    <w:rsid w:val="007F1B4F"/>
    <w:rsid w:val="007F35CF"/>
    <w:rsid w:val="007F3DF8"/>
    <w:rsid w:val="007F6BC1"/>
    <w:rsid w:val="00803186"/>
    <w:rsid w:val="008074E5"/>
    <w:rsid w:val="00810ADF"/>
    <w:rsid w:val="0081296E"/>
    <w:rsid w:val="0081352F"/>
    <w:rsid w:val="0082125D"/>
    <w:rsid w:val="00822347"/>
    <w:rsid w:val="008230B8"/>
    <w:rsid w:val="0083631F"/>
    <w:rsid w:val="00837F56"/>
    <w:rsid w:val="00837F7D"/>
    <w:rsid w:val="008425F5"/>
    <w:rsid w:val="00843498"/>
    <w:rsid w:val="00855CDC"/>
    <w:rsid w:val="00861FDB"/>
    <w:rsid w:val="00867BBD"/>
    <w:rsid w:val="00872200"/>
    <w:rsid w:val="00873C45"/>
    <w:rsid w:val="00875D69"/>
    <w:rsid w:val="008802D0"/>
    <w:rsid w:val="00887507"/>
    <w:rsid w:val="00890ACE"/>
    <w:rsid w:val="008A4246"/>
    <w:rsid w:val="008B377E"/>
    <w:rsid w:val="008B5EBF"/>
    <w:rsid w:val="008C2C0E"/>
    <w:rsid w:val="008C47BD"/>
    <w:rsid w:val="008D220A"/>
    <w:rsid w:val="008D425D"/>
    <w:rsid w:val="008E0E8A"/>
    <w:rsid w:val="008E0F0E"/>
    <w:rsid w:val="008E52C0"/>
    <w:rsid w:val="008F2DB7"/>
    <w:rsid w:val="00904D20"/>
    <w:rsid w:val="00906C08"/>
    <w:rsid w:val="00914CD8"/>
    <w:rsid w:val="00925FF3"/>
    <w:rsid w:val="009261D0"/>
    <w:rsid w:val="009265BC"/>
    <w:rsid w:val="0093584A"/>
    <w:rsid w:val="009402C4"/>
    <w:rsid w:val="00942664"/>
    <w:rsid w:val="00957079"/>
    <w:rsid w:val="0096249A"/>
    <w:rsid w:val="00962F14"/>
    <w:rsid w:val="00963ABB"/>
    <w:rsid w:val="00963FB7"/>
    <w:rsid w:val="00965F89"/>
    <w:rsid w:val="0097184F"/>
    <w:rsid w:val="0097202D"/>
    <w:rsid w:val="00975947"/>
    <w:rsid w:val="0098532B"/>
    <w:rsid w:val="00985B79"/>
    <w:rsid w:val="00986E4B"/>
    <w:rsid w:val="00992073"/>
    <w:rsid w:val="009A1EF4"/>
    <w:rsid w:val="009A5677"/>
    <w:rsid w:val="009B79BD"/>
    <w:rsid w:val="009C479D"/>
    <w:rsid w:val="009D1BEA"/>
    <w:rsid w:val="009D37FE"/>
    <w:rsid w:val="009E1877"/>
    <w:rsid w:val="009E4F74"/>
    <w:rsid w:val="009F5B40"/>
    <w:rsid w:val="009F6A3D"/>
    <w:rsid w:val="00A10E65"/>
    <w:rsid w:val="00A30CE3"/>
    <w:rsid w:val="00A4666E"/>
    <w:rsid w:val="00A46D73"/>
    <w:rsid w:val="00A50310"/>
    <w:rsid w:val="00A55E07"/>
    <w:rsid w:val="00A67306"/>
    <w:rsid w:val="00A82A8A"/>
    <w:rsid w:val="00A83571"/>
    <w:rsid w:val="00A84C44"/>
    <w:rsid w:val="00A87934"/>
    <w:rsid w:val="00A930E9"/>
    <w:rsid w:val="00A93947"/>
    <w:rsid w:val="00AA05B7"/>
    <w:rsid w:val="00AA08CA"/>
    <w:rsid w:val="00AA4C24"/>
    <w:rsid w:val="00AB0A98"/>
    <w:rsid w:val="00AB65B0"/>
    <w:rsid w:val="00AC0DD1"/>
    <w:rsid w:val="00AC7EEF"/>
    <w:rsid w:val="00AC7F10"/>
    <w:rsid w:val="00AD0E3D"/>
    <w:rsid w:val="00AD16F3"/>
    <w:rsid w:val="00AE1F1F"/>
    <w:rsid w:val="00AE2789"/>
    <w:rsid w:val="00AE38F1"/>
    <w:rsid w:val="00B12FD0"/>
    <w:rsid w:val="00B14D90"/>
    <w:rsid w:val="00B30011"/>
    <w:rsid w:val="00B35B15"/>
    <w:rsid w:val="00B44CA7"/>
    <w:rsid w:val="00B45A2A"/>
    <w:rsid w:val="00B47B15"/>
    <w:rsid w:val="00B51342"/>
    <w:rsid w:val="00B51EF7"/>
    <w:rsid w:val="00B52B40"/>
    <w:rsid w:val="00B64DDE"/>
    <w:rsid w:val="00B6764B"/>
    <w:rsid w:val="00B70C59"/>
    <w:rsid w:val="00B76EFA"/>
    <w:rsid w:val="00B81065"/>
    <w:rsid w:val="00B8385A"/>
    <w:rsid w:val="00B87BFD"/>
    <w:rsid w:val="00B9129A"/>
    <w:rsid w:val="00B9368E"/>
    <w:rsid w:val="00BA15E8"/>
    <w:rsid w:val="00BB7443"/>
    <w:rsid w:val="00BC2720"/>
    <w:rsid w:val="00BC4261"/>
    <w:rsid w:val="00BE3114"/>
    <w:rsid w:val="00BE54FC"/>
    <w:rsid w:val="00BF2F20"/>
    <w:rsid w:val="00BF464A"/>
    <w:rsid w:val="00BF7AE8"/>
    <w:rsid w:val="00C01D99"/>
    <w:rsid w:val="00C04F5B"/>
    <w:rsid w:val="00C0515D"/>
    <w:rsid w:val="00C07558"/>
    <w:rsid w:val="00C1026E"/>
    <w:rsid w:val="00C14133"/>
    <w:rsid w:val="00C2387A"/>
    <w:rsid w:val="00C3133D"/>
    <w:rsid w:val="00C35787"/>
    <w:rsid w:val="00C41A58"/>
    <w:rsid w:val="00C41F4E"/>
    <w:rsid w:val="00C43033"/>
    <w:rsid w:val="00C444F8"/>
    <w:rsid w:val="00C4704C"/>
    <w:rsid w:val="00C567D3"/>
    <w:rsid w:val="00C601E4"/>
    <w:rsid w:val="00C622A1"/>
    <w:rsid w:val="00C622E4"/>
    <w:rsid w:val="00C7038C"/>
    <w:rsid w:val="00C72FAB"/>
    <w:rsid w:val="00C7341F"/>
    <w:rsid w:val="00C87621"/>
    <w:rsid w:val="00CA4B00"/>
    <w:rsid w:val="00CA54E0"/>
    <w:rsid w:val="00CB2FEB"/>
    <w:rsid w:val="00CB5B81"/>
    <w:rsid w:val="00CC17D7"/>
    <w:rsid w:val="00CC3DF8"/>
    <w:rsid w:val="00CC467E"/>
    <w:rsid w:val="00CC5579"/>
    <w:rsid w:val="00CD2F8A"/>
    <w:rsid w:val="00CD72BF"/>
    <w:rsid w:val="00CE06AD"/>
    <w:rsid w:val="00CE6001"/>
    <w:rsid w:val="00CE6B78"/>
    <w:rsid w:val="00CF4FC1"/>
    <w:rsid w:val="00CF5790"/>
    <w:rsid w:val="00CF5E8E"/>
    <w:rsid w:val="00D10E35"/>
    <w:rsid w:val="00D14AB2"/>
    <w:rsid w:val="00D16942"/>
    <w:rsid w:val="00D268C5"/>
    <w:rsid w:val="00D3494D"/>
    <w:rsid w:val="00D3532E"/>
    <w:rsid w:val="00D37469"/>
    <w:rsid w:val="00D4382D"/>
    <w:rsid w:val="00D46DE8"/>
    <w:rsid w:val="00D47103"/>
    <w:rsid w:val="00D51467"/>
    <w:rsid w:val="00D51CD8"/>
    <w:rsid w:val="00D62DBB"/>
    <w:rsid w:val="00D65967"/>
    <w:rsid w:val="00D90964"/>
    <w:rsid w:val="00D90BCC"/>
    <w:rsid w:val="00DA0E12"/>
    <w:rsid w:val="00DB1392"/>
    <w:rsid w:val="00DB50FC"/>
    <w:rsid w:val="00DB6866"/>
    <w:rsid w:val="00DB69EB"/>
    <w:rsid w:val="00DB728E"/>
    <w:rsid w:val="00DB76C1"/>
    <w:rsid w:val="00DC598D"/>
    <w:rsid w:val="00DC7178"/>
    <w:rsid w:val="00DD05C4"/>
    <w:rsid w:val="00DE64A7"/>
    <w:rsid w:val="00DE7658"/>
    <w:rsid w:val="00DE7E87"/>
    <w:rsid w:val="00E03B53"/>
    <w:rsid w:val="00E04873"/>
    <w:rsid w:val="00E05165"/>
    <w:rsid w:val="00E07CA0"/>
    <w:rsid w:val="00E106D3"/>
    <w:rsid w:val="00E20ACA"/>
    <w:rsid w:val="00E27F2A"/>
    <w:rsid w:val="00E32BB8"/>
    <w:rsid w:val="00E3322E"/>
    <w:rsid w:val="00E337E1"/>
    <w:rsid w:val="00E4252A"/>
    <w:rsid w:val="00E4349A"/>
    <w:rsid w:val="00E440CF"/>
    <w:rsid w:val="00E47FE8"/>
    <w:rsid w:val="00E50A18"/>
    <w:rsid w:val="00E60B6D"/>
    <w:rsid w:val="00E6165C"/>
    <w:rsid w:val="00E728F8"/>
    <w:rsid w:val="00E7420D"/>
    <w:rsid w:val="00E8168A"/>
    <w:rsid w:val="00E839B2"/>
    <w:rsid w:val="00E84D51"/>
    <w:rsid w:val="00E84F51"/>
    <w:rsid w:val="00E878B4"/>
    <w:rsid w:val="00E87BD7"/>
    <w:rsid w:val="00E915F2"/>
    <w:rsid w:val="00EA26A7"/>
    <w:rsid w:val="00EA3983"/>
    <w:rsid w:val="00EB1820"/>
    <w:rsid w:val="00EB3731"/>
    <w:rsid w:val="00EB4545"/>
    <w:rsid w:val="00EB6982"/>
    <w:rsid w:val="00EC3D30"/>
    <w:rsid w:val="00EC7F3A"/>
    <w:rsid w:val="00ED2455"/>
    <w:rsid w:val="00ED611F"/>
    <w:rsid w:val="00EE0953"/>
    <w:rsid w:val="00EE347B"/>
    <w:rsid w:val="00EE7B5C"/>
    <w:rsid w:val="00EF1270"/>
    <w:rsid w:val="00F00DB3"/>
    <w:rsid w:val="00F06FA2"/>
    <w:rsid w:val="00F07262"/>
    <w:rsid w:val="00F15F33"/>
    <w:rsid w:val="00F1663E"/>
    <w:rsid w:val="00F204CA"/>
    <w:rsid w:val="00F2149D"/>
    <w:rsid w:val="00F23707"/>
    <w:rsid w:val="00F4521C"/>
    <w:rsid w:val="00F46E5B"/>
    <w:rsid w:val="00F62372"/>
    <w:rsid w:val="00F62C97"/>
    <w:rsid w:val="00F65F8F"/>
    <w:rsid w:val="00F912FA"/>
    <w:rsid w:val="00F92EBA"/>
    <w:rsid w:val="00F9357C"/>
    <w:rsid w:val="00FA1E25"/>
    <w:rsid w:val="00FA658A"/>
    <w:rsid w:val="00FB044D"/>
    <w:rsid w:val="00FB368A"/>
    <w:rsid w:val="00FB5A2F"/>
    <w:rsid w:val="00FC24D6"/>
    <w:rsid w:val="00FC5D3A"/>
    <w:rsid w:val="00FC6D26"/>
    <w:rsid w:val="00FE5EE1"/>
    <w:rsid w:val="00FF06DC"/>
    <w:rsid w:val="00FF44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F614F"/>
  <w15:docId w15:val="{9846B01D-8681-48B9-B9BB-642F388A8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0FC"/>
    <w:pPr>
      <w:spacing w:after="0" w:line="240" w:lineRule="auto"/>
    </w:pPr>
    <w:rPr>
      <w:rFonts w:ascii="Times New Roman" w:eastAsia="Times New Roman" w:hAnsi="Times New Roman" w:cs="Times New Roman"/>
      <w:sz w:val="20"/>
      <w:szCs w:val="2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
    <w:basedOn w:val="Normal"/>
    <w:uiPriority w:val="34"/>
    <w:qFormat/>
    <w:rsid w:val="00DB76C1"/>
    <w:pPr>
      <w:ind w:left="720"/>
      <w:contextualSpacing/>
    </w:pPr>
  </w:style>
  <w:style w:type="paragraph" w:styleId="NormalWeb">
    <w:name w:val="Normal (Web)"/>
    <w:basedOn w:val="Normal"/>
    <w:uiPriority w:val="99"/>
    <w:unhideWhenUsed/>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styleId="BalloonText">
    <w:name w:val="Balloon Text"/>
    <w:basedOn w:val="Normal"/>
    <w:link w:val="BalloonTextChar"/>
    <w:uiPriority w:val="99"/>
    <w:semiHidden/>
    <w:unhideWhenUsed/>
    <w:rsid w:val="00C41A58"/>
    <w:rPr>
      <w:rFonts w:ascii="Tahoma" w:hAnsi="Tahoma" w:cs="Tahoma"/>
      <w:sz w:val="16"/>
      <w:szCs w:val="16"/>
    </w:rPr>
  </w:style>
  <w:style w:type="character" w:customStyle="1" w:styleId="BalloonTextChar">
    <w:name w:val="Balloon Text Char"/>
    <w:basedOn w:val="DefaultParagraphFont"/>
    <w:link w:val="BalloonText"/>
    <w:uiPriority w:val="99"/>
    <w:semiHidden/>
    <w:rsid w:val="00C41A58"/>
    <w:rPr>
      <w:rFonts w:ascii="Tahoma" w:eastAsia="Times New Roman" w:hAnsi="Tahoma" w:cs="Tahoma"/>
      <w:sz w:val="16"/>
      <w:szCs w:val="16"/>
      <w:lang w:val="ru-RU"/>
    </w:rPr>
  </w:style>
  <w:style w:type="table" w:styleId="TableGrid">
    <w:name w:val="Table Grid"/>
    <w:basedOn w:val="TableNormal"/>
    <w:uiPriority w:val="59"/>
    <w:rsid w:val="00A87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45A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324075">
      <w:bodyDiv w:val="1"/>
      <w:marLeft w:val="0"/>
      <w:marRight w:val="0"/>
      <w:marTop w:val="0"/>
      <w:marBottom w:val="0"/>
      <w:divBdr>
        <w:top w:val="none" w:sz="0" w:space="0" w:color="auto"/>
        <w:left w:val="none" w:sz="0" w:space="0" w:color="auto"/>
        <w:bottom w:val="none" w:sz="0" w:space="0" w:color="auto"/>
        <w:right w:val="none" w:sz="0" w:space="0" w:color="auto"/>
      </w:divBdr>
    </w:div>
    <w:div w:id="267978648">
      <w:bodyDiv w:val="1"/>
      <w:marLeft w:val="0"/>
      <w:marRight w:val="0"/>
      <w:marTop w:val="0"/>
      <w:marBottom w:val="0"/>
      <w:divBdr>
        <w:top w:val="none" w:sz="0" w:space="0" w:color="auto"/>
        <w:left w:val="none" w:sz="0" w:space="0" w:color="auto"/>
        <w:bottom w:val="none" w:sz="0" w:space="0" w:color="auto"/>
        <w:right w:val="none" w:sz="0" w:space="0" w:color="auto"/>
      </w:divBdr>
    </w:div>
    <w:div w:id="528220445">
      <w:bodyDiv w:val="1"/>
      <w:marLeft w:val="0"/>
      <w:marRight w:val="0"/>
      <w:marTop w:val="0"/>
      <w:marBottom w:val="0"/>
      <w:divBdr>
        <w:top w:val="none" w:sz="0" w:space="0" w:color="auto"/>
        <w:left w:val="none" w:sz="0" w:space="0" w:color="auto"/>
        <w:bottom w:val="none" w:sz="0" w:space="0" w:color="auto"/>
        <w:right w:val="none" w:sz="0" w:space="0" w:color="auto"/>
      </w:divBdr>
    </w:div>
    <w:div w:id="766854215">
      <w:bodyDiv w:val="1"/>
      <w:marLeft w:val="0"/>
      <w:marRight w:val="0"/>
      <w:marTop w:val="0"/>
      <w:marBottom w:val="0"/>
      <w:divBdr>
        <w:top w:val="none" w:sz="0" w:space="0" w:color="auto"/>
        <w:left w:val="none" w:sz="0" w:space="0" w:color="auto"/>
        <w:bottom w:val="none" w:sz="0" w:space="0" w:color="auto"/>
        <w:right w:val="none" w:sz="0" w:space="0" w:color="auto"/>
      </w:divBdr>
    </w:div>
    <w:div w:id="790632568">
      <w:bodyDiv w:val="1"/>
      <w:marLeft w:val="0"/>
      <w:marRight w:val="0"/>
      <w:marTop w:val="0"/>
      <w:marBottom w:val="0"/>
      <w:divBdr>
        <w:top w:val="none" w:sz="0" w:space="0" w:color="auto"/>
        <w:left w:val="none" w:sz="0" w:space="0" w:color="auto"/>
        <w:bottom w:val="none" w:sz="0" w:space="0" w:color="auto"/>
        <w:right w:val="none" w:sz="0" w:space="0" w:color="auto"/>
      </w:divBdr>
    </w:div>
    <w:div w:id="891580731">
      <w:bodyDiv w:val="1"/>
      <w:marLeft w:val="0"/>
      <w:marRight w:val="0"/>
      <w:marTop w:val="0"/>
      <w:marBottom w:val="0"/>
      <w:divBdr>
        <w:top w:val="none" w:sz="0" w:space="0" w:color="auto"/>
        <w:left w:val="none" w:sz="0" w:space="0" w:color="auto"/>
        <w:bottom w:val="none" w:sz="0" w:space="0" w:color="auto"/>
        <w:right w:val="none" w:sz="0" w:space="0" w:color="auto"/>
      </w:divBdr>
    </w:div>
    <w:div w:id="999163957">
      <w:bodyDiv w:val="1"/>
      <w:marLeft w:val="0"/>
      <w:marRight w:val="0"/>
      <w:marTop w:val="0"/>
      <w:marBottom w:val="0"/>
      <w:divBdr>
        <w:top w:val="none" w:sz="0" w:space="0" w:color="auto"/>
        <w:left w:val="none" w:sz="0" w:space="0" w:color="auto"/>
        <w:bottom w:val="none" w:sz="0" w:space="0" w:color="auto"/>
        <w:right w:val="none" w:sz="0" w:space="0" w:color="auto"/>
      </w:divBdr>
      <w:divsChild>
        <w:div w:id="340393998">
          <w:marLeft w:val="0"/>
          <w:marRight w:val="0"/>
          <w:marTop w:val="0"/>
          <w:marBottom w:val="0"/>
          <w:divBdr>
            <w:top w:val="none" w:sz="0" w:space="0" w:color="auto"/>
            <w:left w:val="none" w:sz="0" w:space="0" w:color="auto"/>
            <w:bottom w:val="none" w:sz="0" w:space="0" w:color="auto"/>
            <w:right w:val="none" w:sz="0" w:space="0" w:color="auto"/>
          </w:divBdr>
        </w:div>
        <w:div w:id="752626734">
          <w:marLeft w:val="0"/>
          <w:marRight w:val="0"/>
          <w:marTop w:val="0"/>
          <w:marBottom w:val="0"/>
          <w:divBdr>
            <w:top w:val="none" w:sz="0" w:space="0" w:color="auto"/>
            <w:left w:val="none" w:sz="0" w:space="0" w:color="auto"/>
            <w:bottom w:val="none" w:sz="0" w:space="0" w:color="auto"/>
            <w:right w:val="none" w:sz="0" w:space="0" w:color="auto"/>
          </w:divBdr>
        </w:div>
        <w:div w:id="1965693435">
          <w:marLeft w:val="0"/>
          <w:marRight w:val="0"/>
          <w:marTop w:val="0"/>
          <w:marBottom w:val="0"/>
          <w:divBdr>
            <w:top w:val="none" w:sz="0" w:space="0" w:color="auto"/>
            <w:left w:val="none" w:sz="0" w:space="0" w:color="auto"/>
            <w:bottom w:val="none" w:sz="0" w:space="0" w:color="auto"/>
            <w:right w:val="none" w:sz="0" w:space="0" w:color="auto"/>
          </w:divBdr>
        </w:div>
      </w:divsChild>
    </w:div>
    <w:div w:id="999431923">
      <w:bodyDiv w:val="1"/>
      <w:marLeft w:val="0"/>
      <w:marRight w:val="0"/>
      <w:marTop w:val="0"/>
      <w:marBottom w:val="0"/>
      <w:divBdr>
        <w:top w:val="none" w:sz="0" w:space="0" w:color="auto"/>
        <w:left w:val="none" w:sz="0" w:space="0" w:color="auto"/>
        <w:bottom w:val="none" w:sz="0" w:space="0" w:color="auto"/>
        <w:right w:val="none" w:sz="0" w:space="0" w:color="auto"/>
      </w:divBdr>
    </w:div>
    <w:div w:id="1132213158">
      <w:bodyDiv w:val="1"/>
      <w:marLeft w:val="0"/>
      <w:marRight w:val="0"/>
      <w:marTop w:val="0"/>
      <w:marBottom w:val="0"/>
      <w:divBdr>
        <w:top w:val="none" w:sz="0" w:space="0" w:color="auto"/>
        <w:left w:val="none" w:sz="0" w:space="0" w:color="auto"/>
        <w:bottom w:val="none" w:sz="0" w:space="0" w:color="auto"/>
        <w:right w:val="none" w:sz="0" w:space="0" w:color="auto"/>
      </w:divBdr>
    </w:div>
    <w:div w:id="1159691047">
      <w:bodyDiv w:val="1"/>
      <w:marLeft w:val="0"/>
      <w:marRight w:val="0"/>
      <w:marTop w:val="0"/>
      <w:marBottom w:val="0"/>
      <w:divBdr>
        <w:top w:val="none" w:sz="0" w:space="0" w:color="auto"/>
        <w:left w:val="none" w:sz="0" w:space="0" w:color="auto"/>
        <w:bottom w:val="none" w:sz="0" w:space="0" w:color="auto"/>
        <w:right w:val="none" w:sz="0" w:space="0" w:color="auto"/>
      </w:divBdr>
    </w:div>
    <w:div w:id="1468548155">
      <w:bodyDiv w:val="1"/>
      <w:marLeft w:val="0"/>
      <w:marRight w:val="0"/>
      <w:marTop w:val="0"/>
      <w:marBottom w:val="0"/>
      <w:divBdr>
        <w:top w:val="none" w:sz="0" w:space="0" w:color="auto"/>
        <w:left w:val="none" w:sz="0" w:space="0" w:color="auto"/>
        <w:bottom w:val="none" w:sz="0" w:space="0" w:color="auto"/>
        <w:right w:val="none" w:sz="0" w:space="0" w:color="auto"/>
      </w:divBdr>
    </w:div>
    <w:div w:id="1603756230">
      <w:bodyDiv w:val="1"/>
      <w:marLeft w:val="0"/>
      <w:marRight w:val="0"/>
      <w:marTop w:val="0"/>
      <w:marBottom w:val="0"/>
      <w:divBdr>
        <w:top w:val="none" w:sz="0" w:space="0" w:color="auto"/>
        <w:left w:val="none" w:sz="0" w:space="0" w:color="auto"/>
        <w:bottom w:val="none" w:sz="0" w:space="0" w:color="auto"/>
        <w:right w:val="none" w:sz="0" w:space="0" w:color="auto"/>
      </w:divBdr>
    </w:div>
    <w:div w:id="1712459357">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833375521">
      <w:bodyDiv w:val="1"/>
      <w:marLeft w:val="0"/>
      <w:marRight w:val="0"/>
      <w:marTop w:val="0"/>
      <w:marBottom w:val="0"/>
      <w:divBdr>
        <w:top w:val="none" w:sz="0" w:space="0" w:color="auto"/>
        <w:left w:val="none" w:sz="0" w:space="0" w:color="auto"/>
        <w:bottom w:val="none" w:sz="0" w:space="0" w:color="auto"/>
        <w:right w:val="none" w:sz="0" w:space="0" w:color="auto"/>
      </w:divBdr>
    </w:div>
    <w:div w:id="1981417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AB498-194A-45AB-999E-9B35B6169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1675</Words>
  <Characters>9554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lastModifiedBy>Gevorg V. Ghazaryan</cp:lastModifiedBy>
  <cp:revision>5</cp:revision>
  <cp:lastPrinted>2025-08-05T13:04:00Z</cp:lastPrinted>
  <dcterms:created xsi:type="dcterms:W3CDTF">2025-08-06T04:58:00Z</dcterms:created>
  <dcterms:modified xsi:type="dcterms:W3CDTF">2025-08-06T06:30:00Z</dcterms:modified>
</cp:coreProperties>
</file>