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179E4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760E2EB" w14:textId="0CA700E8" w:rsidR="0071727B" w:rsidRDefault="00837671" w:rsidP="00456519">
      <w:pPr>
        <w:pStyle w:val="a9"/>
        <w:spacing w:after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2C743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</w:t>
      </w:r>
      <w:r w:rsidR="006B38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ույք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18729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և անհատույց օգտագործման իրավունքով ամրացնելու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43ADC697" w14:textId="61E670A0" w:rsidR="00B83D55" w:rsidRDefault="00CC0A26" w:rsidP="00B83D55">
      <w:pPr>
        <w:pStyle w:val="mechtex"/>
        <w:spacing w:line="360" w:lineRule="auto"/>
        <w:ind w:firstLine="567"/>
        <w:jc w:val="both"/>
        <w:rPr>
          <w:rFonts w:ascii="GHEA Grapalat" w:hAnsi="GHEA Grapalat" w:cs="Arial"/>
          <w:sz w:val="24"/>
          <w:lang w:val="hy-AM"/>
        </w:rPr>
      </w:pPr>
      <w:bookmarkStart w:id="0" w:name="_Hlk197516205"/>
      <w:r>
        <w:rPr>
          <w:rFonts w:ascii="GHEA Grapalat" w:eastAsia="Calibri" w:hAnsi="GHEA Grapalat"/>
          <w:sz w:val="24"/>
          <w:szCs w:val="24"/>
          <w:lang w:val="hy-AM"/>
        </w:rPr>
        <w:t>1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B83D55">
        <w:rPr>
          <w:rFonts w:ascii="GHEA Grapalat" w:eastAsia="Calibri" w:hAnsi="GHEA Grapalat"/>
          <w:sz w:val="24"/>
          <w:szCs w:val="24"/>
          <w:lang w:val="hy-AM"/>
        </w:rPr>
        <w:t xml:space="preserve">ՀՀ գլխավոր դատախազության տեղեկատվության համաձայն </w:t>
      </w:r>
      <w:r w:rsidR="00B83D55">
        <w:rPr>
          <w:rFonts w:ascii="GHEA Grapalat" w:hAnsi="GHEA Grapalat" w:cs="Arial"/>
          <w:sz w:val="24"/>
          <w:szCs w:val="24"/>
          <w:lang w:val="hy-AM"/>
        </w:rPr>
        <w:t>2025 թվականի ապրիլի 4-ի վճռով ՀՀ հակակոռուպցիոն դատարանը բավարարել է ՀՀ գլխավոր դատախազության հայցն</w:t>
      </w:r>
      <w:r w:rsidR="00B83D5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83D55">
        <w:rPr>
          <w:rFonts w:ascii="GHEA Grapalat" w:hAnsi="GHEA Grapalat" w:cs="Arial"/>
          <w:sz w:val="24"/>
          <w:szCs w:val="24"/>
          <w:lang w:val="hy-AM"/>
        </w:rPr>
        <w:t xml:space="preserve">ընդդեմ ՀՀ կառավարության, </w:t>
      </w:r>
      <w:r w:rsidR="00B83D55">
        <w:rPr>
          <w:rFonts w:ascii="GHEA Grapalat" w:hAnsi="GHEA Grapalat" w:cs="Arial"/>
          <w:sz w:val="24"/>
          <w:lang w:val="hy-AM"/>
        </w:rPr>
        <w:t>Լարիսա Դավթյանի, երրորդ անձ՝ ՀՀ կադաստրի կոմիտեի՝ Երևանի քաղաքապետի և Լարիսա Դավթյանի միջև 07.06.2005թ. կնքված առուվաճառքի պայմանագիրն ու դրա հիման վրա կատարված սեփականության իրավունքի պետական գրանցումն անվավեր ճանաչելու պահանջի մասին:</w:t>
      </w:r>
      <w:bookmarkEnd w:id="0"/>
    </w:p>
    <w:p w14:paraId="23B94916" w14:textId="5F4CE034" w:rsidR="00D242AC" w:rsidRDefault="00B83D55" w:rsidP="00CC0A26">
      <w:pPr>
        <w:pStyle w:val="mechtex"/>
        <w:spacing w:line="360" w:lineRule="auto"/>
        <w:ind w:firstLine="567"/>
        <w:jc w:val="both"/>
        <w:rPr>
          <w:rFonts w:ascii="GHEA Grapalat" w:hAnsi="GHEA Grapalat" w:cs="Arial"/>
          <w:sz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Վճռի հիման վրա 2025թ. մայիսի 16-ին գրանցվել է Հայաստանի Հանրապետության սեփականության իրավունքը Երևան քաղաքի Գ. Հովսեփյան փողոցի հեռուստաաշտարակին հարող </w:t>
      </w:r>
      <w:r>
        <w:rPr>
          <w:rFonts w:ascii="GHEA Grapalat" w:hAnsi="GHEA Grapalat" w:cs="Arial"/>
          <w:sz w:val="24"/>
          <w:lang w:val="hy-AM"/>
        </w:rPr>
        <w:t>տարածքի 16870 քմ (1,687 հա) մակերեսով հողամասի նկատմամբ վկայական՝ N 16052025-01-0292:</w:t>
      </w:r>
      <w:r w:rsidR="005E7A96">
        <w:rPr>
          <w:rFonts w:ascii="GHEA Grapalat" w:hAnsi="GHEA Grapalat" w:cs="Arial"/>
          <w:sz w:val="24"/>
          <w:lang w:val="hy-AM"/>
        </w:rPr>
        <w:t xml:space="preserve"> Հողամասի ն</w:t>
      </w:r>
      <w:r w:rsidR="005E7A96" w:rsidRPr="005E7A96">
        <w:rPr>
          <w:rFonts w:ascii="GHEA Grapalat" w:hAnsi="GHEA Grapalat" w:cs="Arial"/>
          <w:sz w:val="24"/>
          <w:lang w:val="hy-AM"/>
        </w:rPr>
        <w:t xml:space="preserve">պատակային նշանակությունը բնակավայրերի </w:t>
      </w:r>
      <w:r w:rsidR="005E7A96">
        <w:rPr>
          <w:rFonts w:ascii="GHEA Grapalat" w:hAnsi="GHEA Grapalat" w:cs="Arial"/>
          <w:sz w:val="24"/>
          <w:lang w:val="hy-AM"/>
        </w:rPr>
        <w:t>է, իսկ գ</w:t>
      </w:r>
      <w:r w:rsidR="005E7A96" w:rsidRPr="005E7A96">
        <w:rPr>
          <w:rFonts w:ascii="GHEA Grapalat" w:hAnsi="GHEA Grapalat" w:cs="Arial"/>
          <w:sz w:val="24"/>
          <w:lang w:val="hy-AM"/>
        </w:rPr>
        <w:t xml:space="preserve">ործառնական նշանակությունը կամ հողատեսքը՝ </w:t>
      </w:r>
      <w:r w:rsidR="005E7A96">
        <w:rPr>
          <w:rFonts w:ascii="GHEA Grapalat" w:hAnsi="GHEA Grapalat" w:cs="Arial"/>
          <w:sz w:val="24"/>
          <w:lang w:val="hy-AM"/>
        </w:rPr>
        <w:t>հ</w:t>
      </w:r>
      <w:r w:rsidR="005E7A96" w:rsidRPr="005E7A96">
        <w:rPr>
          <w:rFonts w:ascii="GHEA Grapalat" w:hAnsi="GHEA Grapalat" w:cs="Arial"/>
          <w:sz w:val="24"/>
          <w:lang w:val="hy-AM"/>
        </w:rPr>
        <w:t>ասարակական կառուցապատման</w:t>
      </w:r>
      <w:r w:rsidR="005E7A96">
        <w:rPr>
          <w:rFonts w:ascii="GHEA Grapalat" w:hAnsi="GHEA Grapalat" w:cs="Arial"/>
          <w:sz w:val="24"/>
          <w:lang w:val="hy-AM"/>
        </w:rPr>
        <w:t>, բայց հ</w:t>
      </w:r>
      <w:r w:rsidR="00D242AC">
        <w:rPr>
          <w:rFonts w:ascii="GHEA Grapalat" w:hAnsi="GHEA Grapalat"/>
          <w:sz w:val="24"/>
          <w:szCs w:val="24"/>
          <w:lang w:val="hy-AM"/>
        </w:rPr>
        <w:t xml:space="preserve">ամաձայն </w:t>
      </w:r>
      <w:r w:rsidR="00D242AC" w:rsidRPr="00D242AC">
        <w:rPr>
          <w:rFonts w:ascii="GHEA Grapalat" w:hAnsi="GHEA Grapalat"/>
          <w:bCs/>
          <w:iCs/>
          <w:sz w:val="24"/>
          <w:szCs w:val="24"/>
          <w:lang w:val="hy-AM"/>
        </w:rPr>
        <w:t>գեոպորտալի հարթակ</w:t>
      </w:r>
      <w:r w:rsidR="00D242AC">
        <w:rPr>
          <w:rFonts w:ascii="GHEA Grapalat" w:hAnsi="GHEA Grapalat"/>
          <w:bCs/>
          <w:iCs/>
          <w:sz w:val="24"/>
          <w:szCs w:val="24"/>
          <w:lang w:val="hy-AM"/>
        </w:rPr>
        <w:t xml:space="preserve">ի </w:t>
      </w:r>
      <w:r w:rsidR="00D242AC" w:rsidRPr="00651B00">
        <w:rPr>
          <w:rFonts w:ascii="GHEA Grapalat" w:hAnsi="GHEA Grapalat"/>
          <w:sz w:val="24"/>
          <w:szCs w:val="24"/>
          <w:lang w:val="hy-AM"/>
        </w:rPr>
        <w:t>Երևան քաղաքի Գ. Հովսեփյան փողոցի հեռուստաաշտարակին հարող տարածքի 1,687 հա մակերեսով կադաստրային ծածկագիր</w:t>
      </w:r>
      <w:r w:rsidR="00D242AC">
        <w:rPr>
          <w:rFonts w:ascii="GHEA Grapalat" w:hAnsi="GHEA Grapalat"/>
          <w:sz w:val="24"/>
          <w:szCs w:val="24"/>
          <w:lang w:val="hy-AM"/>
        </w:rPr>
        <w:t>՝</w:t>
      </w:r>
      <w:r w:rsidR="00D242AC" w:rsidRPr="00651B00">
        <w:rPr>
          <w:rFonts w:ascii="GHEA Grapalat" w:hAnsi="GHEA Grapalat"/>
          <w:sz w:val="24"/>
          <w:szCs w:val="24"/>
          <w:lang w:val="hy-AM"/>
        </w:rPr>
        <w:t xml:space="preserve"> 01-009-0090-0278</w:t>
      </w:r>
      <w:r w:rsidR="00D242AC">
        <w:rPr>
          <w:rFonts w:ascii="GHEA Grapalat" w:hAnsi="GHEA Grapalat"/>
          <w:sz w:val="24"/>
          <w:szCs w:val="24"/>
          <w:lang w:val="hy-AM"/>
        </w:rPr>
        <w:t xml:space="preserve"> հողամաս</w:t>
      </w:r>
      <w:r w:rsidR="00D242AC">
        <w:rPr>
          <w:rFonts w:ascii="GHEA Grapalat" w:hAnsi="GHEA Grapalat"/>
          <w:sz w:val="24"/>
          <w:szCs w:val="24"/>
          <w:lang w:val="hy-AM"/>
        </w:rPr>
        <w:t xml:space="preserve">ը </w:t>
      </w:r>
      <w:r w:rsidR="005E7A96">
        <w:rPr>
          <w:rFonts w:ascii="GHEA Grapalat" w:hAnsi="GHEA Grapalat"/>
          <w:sz w:val="24"/>
          <w:szCs w:val="24"/>
          <w:lang w:val="hy-AM"/>
        </w:rPr>
        <w:t>գտնվում է</w:t>
      </w:r>
      <w:r w:rsidR="00D242AC">
        <w:rPr>
          <w:rFonts w:ascii="GHEA Grapalat" w:hAnsi="GHEA Grapalat"/>
          <w:sz w:val="24"/>
          <w:szCs w:val="24"/>
          <w:lang w:val="hy-AM"/>
        </w:rPr>
        <w:t xml:space="preserve"> անտառ գոտու </w:t>
      </w:r>
      <w:r w:rsidR="00D242AC">
        <w:rPr>
          <w:rFonts w:ascii="GHEA Grapalat" w:hAnsi="GHEA Grapalat"/>
          <w:bCs/>
          <w:iCs/>
          <w:sz w:val="24"/>
          <w:szCs w:val="24"/>
          <w:lang w:val="hy-AM"/>
        </w:rPr>
        <w:t>հողային շերտ</w:t>
      </w:r>
      <w:r w:rsidR="005E7A96">
        <w:rPr>
          <w:rFonts w:ascii="GHEA Grapalat" w:hAnsi="GHEA Grapalat"/>
          <w:bCs/>
          <w:iCs/>
          <w:sz w:val="24"/>
          <w:szCs w:val="24"/>
          <w:lang w:val="hy-AM"/>
        </w:rPr>
        <w:t>ում։</w:t>
      </w:r>
      <w:r w:rsidR="00D242A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773AAE1" w14:textId="07C38B95" w:rsidR="00CC0A26" w:rsidRDefault="00CC0A26" w:rsidP="00CC0A26">
      <w:pPr>
        <w:pStyle w:val="mechtex"/>
        <w:spacing w:line="360" w:lineRule="auto"/>
        <w:ind w:firstLine="567"/>
        <w:jc w:val="both"/>
        <w:rPr>
          <w:rFonts w:ascii="GHEA Grapalat" w:hAnsi="GHEA Grapalat" w:cs="Arial"/>
          <w:sz w:val="24"/>
          <w:lang w:val="hy-AM"/>
        </w:rPr>
      </w:pPr>
      <w:r>
        <w:rPr>
          <w:rFonts w:ascii="GHEA Grapalat" w:hAnsi="GHEA Grapalat" w:cs="Arial"/>
          <w:sz w:val="24"/>
          <w:lang w:val="hy-AM"/>
        </w:rPr>
        <w:t>2025 թվականի մայիսի 8-ի վճռով ՀՀ հակակոռուպցիոն դատարանը բավարարել է Գլխավոր դատախազության հայցն</w:t>
      </w:r>
      <w:r>
        <w:rPr>
          <w:rFonts w:ascii="Sylfaen" w:hAnsi="Sylfaen" w:cs="Sylfaen"/>
          <w:lang w:val="hy-AM"/>
        </w:rPr>
        <w:t xml:space="preserve"> </w:t>
      </w:r>
      <w:r>
        <w:rPr>
          <w:rFonts w:ascii="GHEA Grapalat" w:hAnsi="GHEA Grapalat" w:cs="Arial"/>
          <w:sz w:val="24"/>
          <w:lang w:val="hy-AM"/>
        </w:rPr>
        <w:t>ընդդեմ ՀՀ կառավարության, ՀՀ կադաստրի կոմիտեի, երրորդ անձ Անուշավան Հայրապետյանի՝ Երևանի քաղաքապետի և Անուշավան Իսկանդարյանի միջև 29.07.2005թ. կնքված առուվաճառքի պայմանագիրն ու դրա հիման վրա կատարված սեփականության իրավունքի պետական գրանցումն անվավեր ճանաչելու պահանջի մասին:</w:t>
      </w:r>
    </w:p>
    <w:p w14:paraId="72EB5B1C" w14:textId="77777777" w:rsidR="00CC0A26" w:rsidRDefault="00CC0A26" w:rsidP="00CC0A26">
      <w:pPr>
        <w:pStyle w:val="mechtex"/>
        <w:spacing w:line="360" w:lineRule="auto"/>
        <w:ind w:firstLine="567"/>
        <w:jc w:val="both"/>
        <w:rPr>
          <w:rFonts w:ascii="GHEA Grapalat" w:hAnsi="GHEA Grapalat" w:cs="Arial"/>
          <w:sz w:val="24"/>
          <w:lang w:val="hy-AM"/>
        </w:rPr>
      </w:pPr>
      <w:r>
        <w:rPr>
          <w:rFonts w:ascii="GHEA Grapalat" w:hAnsi="GHEA Grapalat" w:cs="Arial"/>
          <w:sz w:val="24"/>
          <w:lang w:val="hy-AM"/>
        </w:rPr>
        <w:t>Վճռի հիման վրա 2025թ. հունիսի 20-ին գրանցվել է Հայաստանի Հանրապետության սեփականության իրավունքը  Երևան քաղաքի Գ.Հովսեփյան փողոցի հեռուստաաշտարակին հարող տարածքի 17200 քմ մակերեսով հողամասի նկատմամբ վկայական՝ թիվ 20062025-01-0285:</w:t>
      </w:r>
    </w:p>
    <w:p w14:paraId="3B32DA45" w14:textId="77777777" w:rsidR="004647FF" w:rsidRDefault="007A15AA" w:rsidP="004647FF">
      <w:pPr>
        <w:pStyle w:val="mechtex"/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26A31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Միաժամանակ </w:t>
      </w:r>
      <w:r w:rsidR="00CB4F37" w:rsidRPr="00626A3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26A31">
        <w:rPr>
          <w:rFonts w:ascii="GHEA Grapalat" w:hAnsi="GHEA Grapalat" w:cs="Arial"/>
          <w:sz w:val="24"/>
          <w:szCs w:val="24"/>
          <w:lang w:val="hy-AM"/>
        </w:rPr>
        <w:t xml:space="preserve">խնդրել է </w:t>
      </w:r>
      <w:r w:rsidR="00CB4F37" w:rsidRPr="00626A31">
        <w:rPr>
          <w:rFonts w:ascii="GHEA Grapalat" w:hAnsi="GHEA Grapalat" w:cs="Arial"/>
          <w:sz w:val="24"/>
          <w:szCs w:val="24"/>
          <w:lang w:val="hy-AM"/>
        </w:rPr>
        <w:t xml:space="preserve">քննարկել </w:t>
      </w:r>
      <w:r w:rsidRPr="00626A31">
        <w:rPr>
          <w:rFonts w:ascii="GHEA Grapalat" w:hAnsi="GHEA Grapalat" w:cs="Arial"/>
          <w:sz w:val="24"/>
          <w:szCs w:val="24"/>
          <w:lang w:val="hy-AM"/>
        </w:rPr>
        <w:t xml:space="preserve">անշարժ </w:t>
      </w:r>
      <w:r w:rsidR="00CB4F37" w:rsidRPr="00626A31">
        <w:rPr>
          <w:rFonts w:ascii="GHEA Grapalat" w:hAnsi="GHEA Grapalat" w:cs="Arial"/>
          <w:sz w:val="24"/>
          <w:szCs w:val="24"/>
          <w:lang w:val="hy-AM"/>
        </w:rPr>
        <w:t xml:space="preserve">գույքը </w:t>
      </w:r>
      <w:r w:rsidRPr="00626A31">
        <w:rPr>
          <w:rFonts w:ascii="GHEA Grapalat" w:hAnsi="GHEA Grapalat" w:cs="Arial"/>
          <w:sz w:val="24"/>
          <w:szCs w:val="24"/>
          <w:lang w:val="hy-AM"/>
        </w:rPr>
        <w:t xml:space="preserve">ՀՀ ՏԿԵՆ </w:t>
      </w:r>
      <w:r w:rsidR="00CB4F37" w:rsidRPr="00626A31">
        <w:rPr>
          <w:rFonts w:ascii="GHEA Grapalat" w:hAnsi="GHEA Grapalat" w:cs="Arial"/>
          <w:sz w:val="24"/>
          <w:szCs w:val="24"/>
          <w:lang w:val="hy-AM"/>
        </w:rPr>
        <w:t xml:space="preserve">Պետական գույքի կառավարման կոմիտեին </w:t>
      </w:r>
      <w:r w:rsidR="00A757D6" w:rsidRPr="00626A31">
        <w:rPr>
          <w:rFonts w:ascii="GHEA Grapalat" w:hAnsi="GHEA Grapalat" w:cs="Arial"/>
          <w:sz w:val="24"/>
          <w:szCs w:val="24"/>
          <w:lang w:val="hy-AM"/>
        </w:rPr>
        <w:t xml:space="preserve">(այսուհետ՝ կոմիտե) </w:t>
      </w:r>
      <w:r w:rsidR="00CB4F37" w:rsidRPr="00626A31">
        <w:rPr>
          <w:rFonts w:ascii="GHEA Grapalat" w:hAnsi="GHEA Grapalat" w:cs="Arial"/>
          <w:sz w:val="24"/>
          <w:szCs w:val="24"/>
          <w:lang w:val="hy-AM"/>
        </w:rPr>
        <w:t>ամրացնելու հարցը:</w:t>
      </w:r>
    </w:p>
    <w:p w14:paraId="0DDFE05D" w14:textId="0CCD1FDF" w:rsidR="004647FF" w:rsidRDefault="004647FF" w:rsidP="004647FF">
      <w:pPr>
        <w:pStyle w:val="mechtex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Սակայն հաշվի առնելով ՀՀ շրջակա միջավայրի նախարարության դիրքորոշումը՝ ըստ որի 2002 թվականի հուլիսի 25-ի «Հայանտառ» պետական ոչ առևտրային կազմակերպություն ստեղծելու մասին ՀՀ կառավարության N1054-Ն որոշման դ) ենթակետի՝ «Հայանտառ» պետական ոչ առևտրային կազմակերպությանն անհատույց օգտագործման իրավունքով ամրացվում են վերակազմակերպված «Հայանտառ» փակ բաժնետիրական ընկերության տնօրինության` Հայաստանի Հանրապետության անտառային ֆոնդի 369377 հեկտար տարածքը` ըստ անտառաշինական նախագծերի:</w:t>
      </w:r>
    </w:p>
    <w:p w14:paraId="04D767E1" w14:textId="65615C48" w:rsidR="004647FF" w:rsidRDefault="004647FF" w:rsidP="004647FF">
      <w:pPr>
        <w:pStyle w:val="mechtex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kern w:val="32"/>
          <w:sz w:val="24"/>
          <w:szCs w:val="24"/>
          <w:lang w:val="hy-AM"/>
        </w:rPr>
        <w:t xml:space="preserve">Ըստ անշարժ գույքի նկատմամբ իրավունքների պետական գրանցման </w:t>
      </w:r>
      <w:r w:rsidRPr="004647FF">
        <w:rPr>
          <w:rFonts w:ascii="GHEA Grapalat" w:hAnsi="GHEA Grapalat"/>
          <w:kern w:val="32"/>
          <w:sz w:val="24"/>
          <w:szCs w:val="24"/>
          <w:lang w:val="hy-AM"/>
        </w:rPr>
        <w:t>N</w:t>
      </w:r>
      <w:r>
        <w:rPr>
          <w:rFonts w:ascii="GHEA Grapalat" w:hAnsi="GHEA Grapalat"/>
          <w:kern w:val="32"/>
          <w:sz w:val="24"/>
          <w:szCs w:val="24"/>
          <w:lang w:val="hy-AM"/>
        </w:rPr>
        <w:t>2</w:t>
      </w:r>
      <w:r w:rsidR="00354155">
        <w:rPr>
          <w:rFonts w:ascii="GHEA Grapalat" w:hAnsi="GHEA Grapalat"/>
          <w:kern w:val="32"/>
          <w:sz w:val="24"/>
          <w:szCs w:val="24"/>
          <w:lang w:val="hy-AM"/>
        </w:rPr>
        <w:t>00</w:t>
      </w:r>
      <w:r>
        <w:rPr>
          <w:rFonts w:ascii="GHEA Grapalat" w:hAnsi="GHEA Grapalat"/>
          <w:kern w:val="32"/>
          <w:sz w:val="24"/>
          <w:szCs w:val="24"/>
          <w:lang w:val="hy-AM"/>
        </w:rPr>
        <w:t xml:space="preserve">62025-01-0285 վկայականի՝ </w:t>
      </w:r>
      <w:r w:rsidRPr="004647FF">
        <w:rPr>
          <w:rFonts w:ascii="GHEA Grapalat" w:hAnsi="GHEA Grapalat"/>
          <w:kern w:val="32"/>
          <w:sz w:val="24"/>
          <w:szCs w:val="24"/>
          <w:lang w:val="hy-AM"/>
        </w:rPr>
        <w:t>Հայաստանի Հանրապետության սեփականությունը հանդիսացող Երևան</w:t>
      </w:r>
      <w:r>
        <w:rPr>
          <w:rFonts w:ascii="GHEA Grapalat" w:hAnsi="GHEA Grapalat"/>
          <w:kern w:val="32"/>
          <w:sz w:val="24"/>
          <w:szCs w:val="24"/>
          <w:lang w:val="hy-AM"/>
        </w:rPr>
        <w:t xml:space="preserve"> քաղաքի</w:t>
      </w:r>
      <w:r w:rsidRPr="004647FF">
        <w:rPr>
          <w:rFonts w:ascii="GHEA Grapalat" w:hAnsi="GHEA Grapalat"/>
          <w:kern w:val="32"/>
          <w:sz w:val="24"/>
          <w:szCs w:val="24"/>
          <w:lang w:val="hy-AM"/>
        </w:rPr>
        <w:t>, Նորք-Մարաշ Գ.Հովսեփյան փողոց</w:t>
      </w:r>
      <w:r>
        <w:rPr>
          <w:rFonts w:ascii="GHEA Grapalat" w:hAnsi="GHEA Grapalat"/>
          <w:kern w:val="32"/>
          <w:sz w:val="24"/>
          <w:szCs w:val="24"/>
          <w:lang w:val="hy-AM"/>
        </w:rPr>
        <w:t>ի հեռուստաաշտարակին հարող</w:t>
      </w:r>
      <w:r w:rsidRPr="004647FF">
        <w:rPr>
          <w:rFonts w:ascii="GHEA Grapalat" w:hAnsi="GHEA Grapalat"/>
          <w:kern w:val="32"/>
          <w:sz w:val="24"/>
          <w:szCs w:val="24"/>
          <w:lang w:val="hy-AM"/>
        </w:rPr>
        <w:t xml:space="preserve"> տարածք</w:t>
      </w:r>
      <w:r>
        <w:rPr>
          <w:rFonts w:ascii="GHEA Grapalat" w:hAnsi="GHEA Grapalat"/>
          <w:kern w:val="32"/>
          <w:sz w:val="24"/>
          <w:szCs w:val="24"/>
          <w:lang w:val="hy-AM"/>
        </w:rPr>
        <w:t xml:space="preserve"> </w:t>
      </w:r>
      <w:r w:rsidRPr="004647FF">
        <w:rPr>
          <w:rFonts w:ascii="GHEA Grapalat" w:hAnsi="GHEA Grapalat"/>
          <w:kern w:val="32"/>
          <w:sz w:val="24"/>
          <w:szCs w:val="24"/>
          <w:lang w:val="hy-AM"/>
        </w:rPr>
        <w:t xml:space="preserve">հասցեում գտնվող </w:t>
      </w:r>
      <w:r>
        <w:rPr>
          <w:rFonts w:ascii="GHEA Grapalat" w:hAnsi="GHEA Grapalat"/>
          <w:kern w:val="32"/>
          <w:sz w:val="24"/>
          <w:szCs w:val="24"/>
          <w:lang w:val="hy-AM"/>
        </w:rPr>
        <w:t>1,72</w:t>
      </w:r>
      <w:r w:rsidRPr="004647FF">
        <w:rPr>
          <w:rFonts w:ascii="GHEA Grapalat" w:hAnsi="GHEA Grapalat"/>
          <w:kern w:val="32"/>
          <w:sz w:val="24"/>
          <w:szCs w:val="24"/>
          <w:lang w:val="hy-AM"/>
        </w:rPr>
        <w:t xml:space="preserve"> հա մակերեսով</w:t>
      </w:r>
      <w:r>
        <w:rPr>
          <w:rFonts w:ascii="GHEA Grapalat" w:hAnsi="GHEA Grapalat"/>
          <w:sz w:val="24"/>
          <w:szCs w:val="24"/>
          <w:lang w:val="hy-AM"/>
        </w:rPr>
        <w:t xml:space="preserve"> (կադաստրային ծածկագիր՝ 01-009-0090-0277) հողամասի նպատակային </w:t>
      </w:r>
      <w:r>
        <w:rPr>
          <w:rFonts w:ascii="GHEA Grapalat" w:hAnsi="GHEA Grapalat"/>
          <w:kern w:val="32"/>
          <w:sz w:val="24"/>
          <w:szCs w:val="24"/>
          <w:lang w:val="hy-AM"/>
        </w:rPr>
        <w:t xml:space="preserve">նշանակությունը՝ անտառային, գործառնական նշանակությունը կամ հողատեսքը՝ անտառ </w:t>
      </w:r>
      <w:r>
        <w:rPr>
          <w:rFonts w:ascii="GHEA Grapalat" w:hAnsi="GHEA Grapalat"/>
          <w:sz w:val="24"/>
          <w:szCs w:val="24"/>
          <w:lang w:val="hy-AM"/>
        </w:rPr>
        <w:t>նշանակության հողամասի կատեգորիա է։</w:t>
      </w:r>
    </w:p>
    <w:p w14:paraId="74774C30" w14:textId="5D2A51A6" w:rsidR="004647FF" w:rsidRDefault="004647FF" w:rsidP="004647FF">
      <w:pPr>
        <w:pStyle w:val="mechtex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Կառավարության 2021 թվականի ապրիլի 22-ի «Փարիզյան համաձայնագրի ներքո Հայաստանի Հանրապետության 2021-2030 թվականների ազգային մակարդակով սահմանված գործողությունները հաստատելու մասին» N610-Լ որոշման «Պլանավորման գործընթացներ» գլխի «Իրականացման ծրագրերը» բաժնում ամրագրված է՝ «Անտառի նոր ազգային ծրագրի ընդունմամբ նախատեսվում է անտառածածկի ավելացում՝ Հայաստանի տարածքի 12,9 %-ի չափով մինչև 2030 թվականը</w:t>
      </w:r>
      <w:r>
        <w:rPr>
          <w:rFonts w:ascii="Cambria Math" w:hAnsi="Cambria Math" w:cs="Cambria Math"/>
          <w:sz w:val="24"/>
          <w:szCs w:val="24"/>
          <w:lang w:val="hy-AM"/>
        </w:rPr>
        <w:t>․․․</w:t>
      </w:r>
      <w:r>
        <w:rPr>
          <w:rFonts w:ascii="GHEA Grapalat" w:hAnsi="GHEA Grapalat"/>
          <w:sz w:val="24"/>
          <w:szCs w:val="24"/>
          <w:lang w:val="hy-AM"/>
        </w:rPr>
        <w:t>։», ինչը կազմում է 384 100 հա տարածք։ Հայաստանի Հանրապետության տարածքի 11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2 %-ը ըստ 1993 թվականի վերջին հաշվառման տվյալի, ինչը կազմում է 334 100 հա: Ստացվում է, որ առաջիկա </w:t>
      </w:r>
      <w:r w:rsidR="007F5179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 xml:space="preserve"> տարիների ընթացքում հարկավոր է կատարել 50000 հա անտառածածկ տարածքի ավելացում՝ յուրաքանչյուր տարի՝ մոտավորապես 9000 հա անտառապատման աշխատանքների իրականացմամբ։</w:t>
      </w:r>
    </w:p>
    <w:p w14:paraId="2EFA79C6" w14:textId="77777777" w:rsidR="004647FF" w:rsidRPr="00651B00" w:rsidRDefault="004647FF" w:rsidP="00651B00">
      <w:pPr>
        <w:pStyle w:val="mechtex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51B00">
        <w:rPr>
          <w:rFonts w:ascii="GHEA Grapalat" w:hAnsi="GHEA Grapalat"/>
          <w:sz w:val="24"/>
          <w:szCs w:val="24"/>
          <w:lang w:val="hy-AM"/>
        </w:rPr>
        <w:t xml:space="preserve">Շրջակա միջավայրի նախարարի 2024 թվականի սեպտեմբերի 18-ի N380-Լ հրամանով հաստատված հավելվածում վերոնշյալ տարածքն արդեն իսկ հաշվառվել է «Հայանտառ» ՊՈԱԿ-ի </w:t>
      </w:r>
      <w:hyperlink r:id="rId8" w:history="1">
        <w:r w:rsidRPr="001A5991">
          <w:rPr>
            <w:rFonts w:ascii="GHEA Grapalat" w:hAnsi="GHEA Grapalat"/>
            <w:sz w:val="24"/>
            <w:szCs w:val="24"/>
            <w:lang w:val="hy-AM"/>
          </w:rPr>
          <w:t>«</w:t>
        </w:r>
        <w:r w:rsidRPr="001A5991">
          <w:rPr>
            <w:rFonts w:ascii="GHEA Grapalat" w:hAnsi="GHEA Grapalat" w:cs="Sylfaen"/>
            <w:sz w:val="24"/>
            <w:szCs w:val="24"/>
            <w:lang w:val="hy-AM"/>
          </w:rPr>
          <w:t>Հրազդանի</w:t>
        </w:r>
        <w:r w:rsidRPr="001A5991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1A5991">
          <w:rPr>
            <w:rFonts w:ascii="GHEA Grapalat" w:hAnsi="GHEA Grapalat" w:cs="Sylfaen"/>
            <w:sz w:val="24"/>
            <w:szCs w:val="24"/>
            <w:lang w:val="hy-AM"/>
          </w:rPr>
          <w:t>անտառտնտեսություն</w:t>
        </w:r>
        <w:r w:rsidRPr="001A5991">
          <w:rPr>
            <w:rFonts w:ascii="GHEA Grapalat" w:hAnsi="GHEA Grapalat" w:cs="Arial Armenian"/>
            <w:sz w:val="24"/>
            <w:szCs w:val="24"/>
            <w:lang w:val="hy-AM"/>
          </w:rPr>
          <w:t>»</w:t>
        </w:r>
        <w:r w:rsidRPr="001A5991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1A5991">
          <w:rPr>
            <w:rFonts w:ascii="GHEA Grapalat" w:hAnsi="GHEA Grapalat" w:cs="Sylfaen"/>
            <w:sz w:val="24"/>
            <w:szCs w:val="24"/>
            <w:lang w:val="hy-AM"/>
          </w:rPr>
          <w:t>մասնաճյուղի</w:t>
        </w:r>
      </w:hyperlink>
      <w:r w:rsidRPr="00651B00">
        <w:rPr>
          <w:rFonts w:ascii="GHEA Grapalat" w:hAnsi="GHEA Grapalat"/>
          <w:sz w:val="24"/>
          <w:szCs w:val="24"/>
          <w:lang w:val="hy-AM"/>
        </w:rPr>
        <w:t xml:space="preserve"> հողային հաշվեկշռում։</w:t>
      </w:r>
    </w:p>
    <w:p w14:paraId="5D6F7668" w14:textId="5C9E3DD0" w:rsidR="004647FF" w:rsidRPr="00651B00" w:rsidRDefault="004647FF" w:rsidP="00651B00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GHEA Grapalat" w:hAnsi="GHEA Grapalat"/>
          <w:kern w:val="32"/>
          <w:sz w:val="24"/>
          <w:szCs w:val="24"/>
          <w:lang w:val="hy-AM"/>
        </w:rPr>
      </w:pPr>
      <w:r w:rsidRPr="00651B00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 xml:space="preserve"> Հիմք ընդունելով  վերոգրյալը՝ կոմիտեն մշակել է «Անշարժ գույք ամրացնելու </w:t>
      </w:r>
      <w:r w:rsidR="00187290" w:rsidRPr="00651B00">
        <w:rPr>
          <w:rFonts w:ascii="GHEA Grapalat" w:eastAsia="Times New Roman" w:hAnsi="GHEA Grapalat"/>
          <w:sz w:val="24"/>
          <w:szCs w:val="24"/>
          <w:lang w:val="hy-AM" w:eastAsia="ru-RU"/>
        </w:rPr>
        <w:t>և անհատույց օգտագործման իրավուն</w:t>
      </w:r>
      <w:r w:rsidR="0062085A" w:rsidRPr="00651B0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քով ամրացնելու </w:t>
      </w:r>
      <w:r w:rsidRPr="00651B00">
        <w:rPr>
          <w:rFonts w:ascii="GHEA Grapalat" w:eastAsia="Times New Roman" w:hAnsi="GHEA Grapalat"/>
          <w:sz w:val="24"/>
          <w:szCs w:val="24"/>
          <w:lang w:val="hy-AM" w:eastAsia="ru-RU"/>
        </w:rPr>
        <w:t>մասին» ՀՀ կառավարության որոշման նախագիծը, որով առաջարկվում է Հայաստանի Հանրապետության սեփականությունը հանդիսացող Երևան քաղաքի, Նորք-Մարաշ Գ.Հովսեփյան փողոցի հեռուստաաշտարակին հարող տարածք հասցեում գտնվող 1,72 հա մակերեսով (</w:t>
      </w:r>
      <w:bookmarkStart w:id="1" w:name="_Hlk204331435"/>
      <w:r w:rsidRPr="00651B00">
        <w:rPr>
          <w:rFonts w:ascii="GHEA Grapalat" w:eastAsia="Times New Roman" w:hAnsi="GHEA Grapalat"/>
          <w:sz w:val="24"/>
          <w:szCs w:val="24"/>
          <w:lang w:val="hy-AM" w:eastAsia="ru-RU"/>
        </w:rPr>
        <w:t>կադաստրային ծածկագիր</w:t>
      </w:r>
      <w:bookmarkEnd w:id="1"/>
      <w:r w:rsidRPr="00651B00">
        <w:rPr>
          <w:rFonts w:ascii="GHEA Grapalat" w:eastAsia="Times New Roman" w:hAnsi="GHEA Grapalat"/>
          <w:sz w:val="24"/>
          <w:szCs w:val="24"/>
          <w:lang w:val="hy-AM" w:eastAsia="ru-RU"/>
        </w:rPr>
        <w:t>՝ 01-009-0090-0277)  հողամասն</w:t>
      </w:r>
      <w:r w:rsidR="00651B00" w:rsidRPr="00651B0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</w:t>
      </w:r>
      <w:r w:rsidRPr="00651B0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651B00" w:rsidRPr="00651B00">
        <w:rPr>
          <w:rFonts w:ascii="GHEA Grapalat" w:eastAsia="Times New Roman" w:hAnsi="GHEA Grapalat"/>
          <w:sz w:val="24"/>
          <w:szCs w:val="24"/>
          <w:lang w:val="hy-AM" w:eastAsia="ru-RU"/>
        </w:rPr>
        <w:t>Երևան քաղաքի Գ. Հովսեփյան փողոցի հեռուստաաշտարակին հարող տարածքի 1,687 հա մակերեսով կադաստրային ծածկագիր</w:t>
      </w:r>
      <w:r w:rsidR="00651B00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="00651B00" w:rsidRPr="00651B0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01-009-0090-0278</w:t>
      </w:r>
      <w:r w:rsidR="00651B00" w:rsidRPr="00651B00">
        <w:rPr>
          <w:rFonts w:ascii="GHEA Grapalat" w:hAnsi="GHEA Grapalat"/>
          <w:sz w:val="24"/>
          <w:szCs w:val="24"/>
          <w:lang w:val="hy-AM"/>
        </w:rPr>
        <w:t></w:t>
      </w:r>
      <w:r w:rsidR="00651B00">
        <w:rPr>
          <w:rFonts w:ascii="GHEA Grapalat" w:hAnsi="GHEA Grapalat"/>
          <w:sz w:val="24"/>
          <w:szCs w:val="24"/>
          <w:lang w:val="hy-AM"/>
        </w:rPr>
        <w:t xml:space="preserve"> հողամասն </w:t>
      </w:r>
      <w:r w:rsidRPr="00651B00">
        <w:rPr>
          <w:rFonts w:ascii="GHEA Grapalat" w:hAnsi="GHEA Grapalat"/>
          <w:sz w:val="24"/>
          <w:szCs w:val="24"/>
          <w:lang w:val="hy-AM"/>
        </w:rPr>
        <w:t>ամրացնել Հայաստանի Հանրապետության շրջակա միջավայրի  նախարարության</w:t>
      </w:r>
      <w:r w:rsidRPr="00651B00">
        <w:rPr>
          <w:rFonts w:ascii="GHEA Grapalat" w:hAnsi="GHEA Grapalat"/>
          <w:kern w:val="32"/>
          <w:sz w:val="24"/>
          <w:szCs w:val="24"/>
          <w:lang w:val="hy-AM"/>
        </w:rPr>
        <w:t xml:space="preserve"> «Հայանտառ» պետական ոչ առևտրային կազմակերպությանը։</w:t>
      </w:r>
    </w:p>
    <w:p w14:paraId="78C3908B" w14:textId="64137640" w:rsidR="00C3454A" w:rsidRPr="004647FF" w:rsidRDefault="0062085A" w:rsidP="00651B00">
      <w:pPr>
        <w:pStyle w:val="mechtex"/>
        <w:spacing w:line="360" w:lineRule="auto"/>
        <w:ind w:firstLine="567"/>
        <w:jc w:val="both"/>
        <w:rPr>
          <w:rFonts w:ascii="GHEA Grapalat" w:hAnsi="GHEA Grapalat"/>
          <w:kern w:val="32"/>
          <w:sz w:val="24"/>
          <w:szCs w:val="24"/>
          <w:lang w:val="hy-AM"/>
        </w:rPr>
      </w:pPr>
      <w:bookmarkStart w:id="2" w:name="_Hlk202952563"/>
      <w:r w:rsidRPr="00651B00">
        <w:rPr>
          <w:rFonts w:ascii="GHEA Grapalat" w:hAnsi="GHEA Grapalat" w:cs="Arial"/>
          <w:sz w:val="24"/>
          <w:szCs w:val="24"/>
          <w:lang w:val="hy-AM"/>
        </w:rPr>
        <w:t>«Անշարժ գույք ամրացնելու և անհատույց օգտագործման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իրավունքով ամրացնելու </w:t>
      </w:r>
      <w:r w:rsidRPr="00626A31">
        <w:rPr>
          <w:rFonts w:ascii="GHEA Grapalat" w:hAnsi="GHEA Grapalat" w:cs="Arial"/>
          <w:sz w:val="24"/>
          <w:szCs w:val="24"/>
          <w:lang w:val="hy-AM"/>
        </w:rPr>
        <w:t>մասին»</w:t>
      </w:r>
      <w:r w:rsidR="00207C3D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End w:id="2"/>
      <w:r w:rsidR="00D92228" w:rsidRPr="004647FF">
        <w:rPr>
          <w:rFonts w:ascii="GHEA Grapalat" w:hAnsi="GHEA Grapalat"/>
          <w:kern w:val="32"/>
          <w:sz w:val="24"/>
          <w:szCs w:val="24"/>
          <w:lang w:val="hy-AM"/>
        </w:rPr>
        <w:t xml:space="preserve">Հայաստանի Հանրապետության կառավարության որոշման նախագծի ընդունման դեպքում պետական բյուջեում ծախսերի ավելացում կամ կրճատում չի նախատեսվում: </w:t>
      </w:r>
    </w:p>
    <w:p w14:paraId="79E36673" w14:textId="0FB8069E" w:rsidR="00D92228" w:rsidRPr="004647FF" w:rsidRDefault="00D92228" w:rsidP="00CD45DA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kern w:val="32"/>
          <w:lang w:val="hy-AM" w:eastAsia="ru-RU"/>
        </w:rPr>
      </w:pPr>
      <w:r w:rsidRPr="004647FF">
        <w:rPr>
          <w:rFonts w:ascii="GHEA Grapalat" w:hAnsi="GHEA Grapalat"/>
          <w:kern w:val="32"/>
          <w:lang w:val="hy-AM" w:eastAsia="ru-RU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</w:t>
      </w:r>
      <w:r w:rsidR="008451E7" w:rsidRPr="004647FF">
        <w:rPr>
          <w:rFonts w:ascii="GHEA Grapalat" w:hAnsi="GHEA Grapalat"/>
          <w:kern w:val="32"/>
          <w:lang w:val="hy-AM" w:eastAsia="ru-RU"/>
        </w:rPr>
        <w:t>։</w:t>
      </w:r>
      <w:r w:rsidRPr="004647FF">
        <w:rPr>
          <w:rFonts w:ascii="GHEA Grapalat" w:hAnsi="GHEA Grapalat"/>
          <w:kern w:val="32"/>
          <w:lang w:val="hy-AM" w:eastAsia="ru-RU"/>
        </w:rPr>
        <w:t xml:space="preserve"> </w:t>
      </w:r>
    </w:p>
    <w:sectPr w:rsidR="00D92228" w:rsidRPr="004647FF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5024E" w14:textId="77777777" w:rsidR="007F7876" w:rsidRDefault="007F7876" w:rsidP="00552734">
      <w:pPr>
        <w:spacing w:before="0" w:after="0"/>
      </w:pPr>
      <w:r>
        <w:separator/>
      </w:r>
    </w:p>
  </w:endnote>
  <w:endnote w:type="continuationSeparator" w:id="0">
    <w:p w14:paraId="3FD91DA0" w14:textId="77777777" w:rsidR="007F7876" w:rsidRDefault="007F7876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0D61C" w14:textId="77777777" w:rsidR="007F7876" w:rsidRDefault="007F7876" w:rsidP="00552734">
      <w:pPr>
        <w:spacing w:before="0" w:after="0"/>
      </w:pPr>
      <w:r>
        <w:separator/>
      </w:r>
    </w:p>
  </w:footnote>
  <w:footnote w:type="continuationSeparator" w:id="0">
    <w:p w14:paraId="42CC2622" w14:textId="77777777" w:rsidR="007F7876" w:rsidRDefault="007F7876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774056234">
    <w:abstractNumId w:val="8"/>
  </w:num>
  <w:num w:numId="2" w16cid:durableId="164130620">
    <w:abstractNumId w:val="7"/>
  </w:num>
  <w:num w:numId="3" w16cid:durableId="1781409408">
    <w:abstractNumId w:val="9"/>
  </w:num>
  <w:num w:numId="4" w16cid:durableId="1676109636">
    <w:abstractNumId w:val="14"/>
  </w:num>
  <w:num w:numId="5" w16cid:durableId="840268756">
    <w:abstractNumId w:val="12"/>
  </w:num>
  <w:num w:numId="6" w16cid:durableId="1300767810">
    <w:abstractNumId w:val="6"/>
  </w:num>
  <w:num w:numId="7" w16cid:durableId="32776495">
    <w:abstractNumId w:val="5"/>
  </w:num>
  <w:num w:numId="8" w16cid:durableId="2131122957">
    <w:abstractNumId w:val="0"/>
  </w:num>
  <w:num w:numId="9" w16cid:durableId="565532426">
    <w:abstractNumId w:val="13"/>
  </w:num>
  <w:num w:numId="10" w16cid:durableId="1373771428">
    <w:abstractNumId w:val="11"/>
  </w:num>
  <w:num w:numId="11" w16cid:durableId="192618011">
    <w:abstractNumId w:val="4"/>
  </w:num>
  <w:num w:numId="12" w16cid:durableId="1407415061">
    <w:abstractNumId w:val="1"/>
  </w:num>
  <w:num w:numId="13" w16cid:durableId="934752500">
    <w:abstractNumId w:val="3"/>
  </w:num>
  <w:num w:numId="14" w16cid:durableId="1684670995">
    <w:abstractNumId w:val="10"/>
  </w:num>
  <w:num w:numId="15" w16cid:durableId="1643072252">
    <w:abstractNumId w:val="2"/>
  </w:num>
  <w:num w:numId="16" w16cid:durableId="104467389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057C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282"/>
    <w:rsid w:val="0005434D"/>
    <w:rsid w:val="00055ADF"/>
    <w:rsid w:val="000640B6"/>
    <w:rsid w:val="00065DFD"/>
    <w:rsid w:val="0007090E"/>
    <w:rsid w:val="000738A1"/>
    <w:rsid w:val="000753A5"/>
    <w:rsid w:val="00076F58"/>
    <w:rsid w:val="00086163"/>
    <w:rsid w:val="00092927"/>
    <w:rsid w:val="00094B5D"/>
    <w:rsid w:val="000952CF"/>
    <w:rsid w:val="000A0368"/>
    <w:rsid w:val="000A22AB"/>
    <w:rsid w:val="000A2B5B"/>
    <w:rsid w:val="000A2E6E"/>
    <w:rsid w:val="000A3FF0"/>
    <w:rsid w:val="000B13E7"/>
    <w:rsid w:val="000B27D8"/>
    <w:rsid w:val="000B3236"/>
    <w:rsid w:val="000C2792"/>
    <w:rsid w:val="000C2A67"/>
    <w:rsid w:val="000C5E38"/>
    <w:rsid w:val="000C7823"/>
    <w:rsid w:val="000D0C56"/>
    <w:rsid w:val="000D18F5"/>
    <w:rsid w:val="000D2E9A"/>
    <w:rsid w:val="000D34FD"/>
    <w:rsid w:val="000E27E7"/>
    <w:rsid w:val="000E2DCF"/>
    <w:rsid w:val="000E5CEF"/>
    <w:rsid w:val="00101015"/>
    <w:rsid w:val="00104930"/>
    <w:rsid w:val="00106BB0"/>
    <w:rsid w:val="00111EB9"/>
    <w:rsid w:val="0012131C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290"/>
    <w:rsid w:val="001876E7"/>
    <w:rsid w:val="001906BF"/>
    <w:rsid w:val="00191620"/>
    <w:rsid w:val="00193603"/>
    <w:rsid w:val="00197570"/>
    <w:rsid w:val="001A22C5"/>
    <w:rsid w:val="001A4532"/>
    <w:rsid w:val="001A5991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E70F5"/>
    <w:rsid w:val="001F0187"/>
    <w:rsid w:val="001F3BA0"/>
    <w:rsid w:val="001F3E10"/>
    <w:rsid w:val="00204A0E"/>
    <w:rsid w:val="00207C3D"/>
    <w:rsid w:val="00214BEF"/>
    <w:rsid w:val="00222CEC"/>
    <w:rsid w:val="00226959"/>
    <w:rsid w:val="00231776"/>
    <w:rsid w:val="00231F6E"/>
    <w:rsid w:val="0023428C"/>
    <w:rsid w:val="0023432A"/>
    <w:rsid w:val="0023461B"/>
    <w:rsid w:val="0023763F"/>
    <w:rsid w:val="00240382"/>
    <w:rsid w:val="002444A4"/>
    <w:rsid w:val="00245946"/>
    <w:rsid w:val="00247257"/>
    <w:rsid w:val="002476F0"/>
    <w:rsid w:val="0025108F"/>
    <w:rsid w:val="00253A6C"/>
    <w:rsid w:val="002570CE"/>
    <w:rsid w:val="00257C6E"/>
    <w:rsid w:val="00263DFA"/>
    <w:rsid w:val="0026732B"/>
    <w:rsid w:val="00270934"/>
    <w:rsid w:val="00273D77"/>
    <w:rsid w:val="002765E1"/>
    <w:rsid w:val="00277CAF"/>
    <w:rsid w:val="002801FF"/>
    <w:rsid w:val="002817CE"/>
    <w:rsid w:val="00282B31"/>
    <w:rsid w:val="00284E5F"/>
    <w:rsid w:val="00284EF5"/>
    <w:rsid w:val="00285EC5"/>
    <w:rsid w:val="0029373C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C743F"/>
    <w:rsid w:val="002D0376"/>
    <w:rsid w:val="002D0528"/>
    <w:rsid w:val="002D49B8"/>
    <w:rsid w:val="002D51F5"/>
    <w:rsid w:val="002D54DF"/>
    <w:rsid w:val="002D6940"/>
    <w:rsid w:val="002E3119"/>
    <w:rsid w:val="002E429F"/>
    <w:rsid w:val="002E7B5C"/>
    <w:rsid w:val="003013C8"/>
    <w:rsid w:val="00301BE2"/>
    <w:rsid w:val="00303814"/>
    <w:rsid w:val="00310E24"/>
    <w:rsid w:val="00313C87"/>
    <w:rsid w:val="00314E06"/>
    <w:rsid w:val="00315870"/>
    <w:rsid w:val="003159C4"/>
    <w:rsid w:val="0031617D"/>
    <w:rsid w:val="0032358C"/>
    <w:rsid w:val="00325088"/>
    <w:rsid w:val="00331481"/>
    <w:rsid w:val="00340C6E"/>
    <w:rsid w:val="003449EC"/>
    <w:rsid w:val="00345289"/>
    <w:rsid w:val="003471C2"/>
    <w:rsid w:val="00351BF6"/>
    <w:rsid w:val="00354155"/>
    <w:rsid w:val="003550AB"/>
    <w:rsid w:val="00355591"/>
    <w:rsid w:val="00357975"/>
    <w:rsid w:val="00362FCD"/>
    <w:rsid w:val="003653C4"/>
    <w:rsid w:val="003661A1"/>
    <w:rsid w:val="00366FBE"/>
    <w:rsid w:val="00367476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06B8"/>
    <w:rsid w:val="003B3482"/>
    <w:rsid w:val="003B358D"/>
    <w:rsid w:val="003C3C80"/>
    <w:rsid w:val="003D0B24"/>
    <w:rsid w:val="003D28DF"/>
    <w:rsid w:val="003D3343"/>
    <w:rsid w:val="003E2AD1"/>
    <w:rsid w:val="003E3299"/>
    <w:rsid w:val="003F2CE4"/>
    <w:rsid w:val="003F3F8A"/>
    <w:rsid w:val="003F7C1E"/>
    <w:rsid w:val="00400F27"/>
    <w:rsid w:val="0040546B"/>
    <w:rsid w:val="0041223C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35FB1"/>
    <w:rsid w:val="00442721"/>
    <w:rsid w:val="00443A54"/>
    <w:rsid w:val="00447977"/>
    <w:rsid w:val="00453C28"/>
    <w:rsid w:val="00454D3E"/>
    <w:rsid w:val="00456519"/>
    <w:rsid w:val="00457F1E"/>
    <w:rsid w:val="00460595"/>
    <w:rsid w:val="004623C2"/>
    <w:rsid w:val="004647FF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5A09"/>
    <w:rsid w:val="00506F62"/>
    <w:rsid w:val="005111C7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969D3"/>
    <w:rsid w:val="005A271D"/>
    <w:rsid w:val="005A4E6C"/>
    <w:rsid w:val="005A7516"/>
    <w:rsid w:val="005B3192"/>
    <w:rsid w:val="005B3897"/>
    <w:rsid w:val="005C3AFB"/>
    <w:rsid w:val="005D28C7"/>
    <w:rsid w:val="005D2D14"/>
    <w:rsid w:val="005E69BE"/>
    <w:rsid w:val="005E7A96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2398"/>
    <w:rsid w:val="00613DAD"/>
    <w:rsid w:val="0061427A"/>
    <w:rsid w:val="00615DC8"/>
    <w:rsid w:val="00616BDB"/>
    <w:rsid w:val="0062085A"/>
    <w:rsid w:val="00625194"/>
    <w:rsid w:val="00626A31"/>
    <w:rsid w:val="00626B39"/>
    <w:rsid w:val="00626BA3"/>
    <w:rsid w:val="00627349"/>
    <w:rsid w:val="00630935"/>
    <w:rsid w:val="006312EA"/>
    <w:rsid w:val="006403A6"/>
    <w:rsid w:val="00641414"/>
    <w:rsid w:val="00650DBE"/>
    <w:rsid w:val="00651B00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2782"/>
    <w:rsid w:val="00683D62"/>
    <w:rsid w:val="006870B6"/>
    <w:rsid w:val="006872F8"/>
    <w:rsid w:val="006938BA"/>
    <w:rsid w:val="00694C2E"/>
    <w:rsid w:val="006A1AA0"/>
    <w:rsid w:val="006A270F"/>
    <w:rsid w:val="006A5BC8"/>
    <w:rsid w:val="006A757D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1727B"/>
    <w:rsid w:val="007257B1"/>
    <w:rsid w:val="0072750A"/>
    <w:rsid w:val="0073095A"/>
    <w:rsid w:val="007327DF"/>
    <w:rsid w:val="007329DB"/>
    <w:rsid w:val="00732D70"/>
    <w:rsid w:val="00737353"/>
    <w:rsid w:val="007415E8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87A6B"/>
    <w:rsid w:val="00791AD8"/>
    <w:rsid w:val="00795614"/>
    <w:rsid w:val="007A15AA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7F2E37"/>
    <w:rsid w:val="007F5179"/>
    <w:rsid w:val="007F7876"/>
    <w:rsid w:val="00802057"/>
    <w:rsid w:val="00813335"/>
    <w:rsid w:val="0081420B"/>
    <w:rsid w:val="008209AF"/>
    <w:rsid w:val="008223B0"/>
    <w:rsid w:val="00822F76"/>
    <w:rsid w:val="00833551"/>
    <w:rsid w:val="00837671"/>
    <w:rsid w:val="00843AF9"/>
    <w:rsid w:val="008451E7"/>
    <w:rsid w:val="00846F4B"/>
    <w:rsid w:val="0085176D"/>
    <w:rsid w:val="00856023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A6035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2F68"/>
    <w:rsid w:val="0091380E"/>
    <w:rsid w:val="0092117F"/>
    <w:rsid w:val="00924A20"/>
    <w:rsid w:val="009254A9"/>
    <w:rsid w:val="00930C31"/>
    <w:rsid w:val="009431D5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941"/>
    <w:rsid w:val="00971FB0"/>
    <w:rsid w:val="009802F9"/>
    <w:rsid w:val="00982C47"/>
    <w:rsid w:val="0098533A"/>
    <w:rsid w:val="0098549C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D0CF0"/>
    <w:rsid w:val="009E0E79"/>
    <w:rsid w:val="009E2464"/>
    <w:rsid w:val="009F575D"/>
    <w:rsid w:val="00A00D45"/>
    <w:rsid w:val="00A0487A"/>
    <w:rsid w:val="00A05E21"/>
    <w:rsid w:val="00A076AB"/>
    <w:rsid w:val="00A1140C"/>
    <w:rsid w:val="00A1182F"/>
    <w:rsid w:val="00A17D15"/>
    <w:rsid w:val="00A205AA"/>
    <w:rsid w:val="00A2755F"/>
    <w:rsid w:val="00A306F5"/>
    <w:rsid w:val="00A30942"/>
    <w:rsid w:val="00A30D9B"/>
    <w:rsid w:val="00A33B0B"/>
    <w:rsid w:val="00A36E29"/>
    <w:rsid w:val="00A41EA5"/>
    <w:rsid w:val="00A43742"/>
    <w:rsid w:val="00A467DC"/>
    <w:rsid w:val="00A51E01"/>
    <w:rsid w:val="00A5325E"/>
    <w:rsid w:val="00A54101"/>
    <w:rsid w:val="00A55FF6"/>
    <w:rsid w:val="00A64466"/>
    <w:rsid w:val="00A717B9"/>
    <w:rsid w:val="00A757D6"/>
    <w:rsid w:val="00A76F3B"/>
    <w:rsid w:val="00A77714"/>
    <w:rsid w:val="00A83E4F"/>
    <w:rsid w:val="00A93E06"/>
    <w:rsid w:val="00A93E19"/>
    <w:rsid w:val="00A970D2"/>
    <w:rsid w:val="00AA6106"/>
    <w:rsid w:val="00AA6546"/>
    <w:rsid w:val="00AB36DE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1EA1"/>
    <w:rsid w:val="00AE23F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1314"/>
    <w:rsid w:val="00B12216"/>
    <w:rsid w:val="00B124ED"/>
    <w:rsid w:val="00B14AC0"/>
    <w:rsid w:val="00B1764F"/>
    <w:rsid w:val="00B22B2C"/>
    <w:rsid w:val="00B26D2E"/>
    <w:rsid w:val="00B30930"/>
    <w:rsid w:val="00B319BE"/>
    <w:rsid w:val="00B32412"/>
    <w:rsid w:val="00B466DF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63B0"/>
    <w:rsid w:val="00B66DD7"/>
    <w:rsid w:val="00B77161"/>
    <w:rsid w:val="00B80E1C"/>
    <w:rsid w:val="00B82043"/>
    <w:rsid w:val="00B82289"/>
    <w:rsid w:val="00B82F65"/>
    <w:rsid w:val="00B831A6"/>
    <w:rsid w:val="00B83D55"/>
    <w:rsid w:val="00B84108"/>
    <w:rsid w:val="00B84AF3"/>
    <w:rsid w:val="00B84F9B"/>
    <w:rsid w:val="00B9511B"/>
    <w:rsid w:val="00B9576E"/>
    <w:rsid w:val="00B96DC6"/>
    <w:rsid w:val="00B97FE8"/>
    <w:rsid w:val="00BA0E6E"/>
    <w:rsid w:val="00BA117C"/>
    <w:rsid w:val="00BB127E"/>
    <w:rsid w:val="00BB1875"/>
    <w:rsid w:val="00BB735C"/>
    <w:rsid w:val="00BC44E6"/>
    <w:rsid w:val="00BC4D87"/>
    <w:rsid w:val="00BC75EB"/>
    <w:rsid w:val="00BD1C8A"/>
    <w:rsid w:val="00BE00BD"/>
    <w:rsid w:val="00BE0D91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17DFB"/>
    <w:rsid w:val="00C30A5B"/>
    <w:rsid w:val="00C3454A"/>
    <w:rsid w:val="00C363AA"/>
    <w:rsid w:val="00C41DB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5C0"/>
    <w:rsid w:val="00CA1812"/>
    <w:rsid w:val="00CA3250"/>
    <w:rsid w:val="00CA75D9"/>
    <w:rsid w:val="00CB33B6"/>
    <w:rsid w:val="00CB4F37"/>
    <w:rsid w:val="00CB76C7"/>
    <w:rsid w:val="00CC03B9"/>
    <w:rsid w:val="00CC0A26"/>
    <w:rsid w:val="00CC571F"/>
    <w:rsid w:val="00CD3F59"/>
    <w:rsid w:val="00CD45DA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6990"/>
    <w:rsid w:val="00D07047"/>
    <w:rsid w:val="00D0764A"/>
    <w:rsid w:val="00D11951"/>
    <w:rsid w:val="00D242AC"/>
    <w:rsid w:val="00D271B3"/>
    <w:rsid w:val="00D304CB"/>
    <w:rsid w:val="00D306A5"/>
    <w:rsid w:val="00D31CBC"/>
    <w:rsid w:val="00D40262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DF6ACA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831"/>
    <w:rsid w:val="00E75C2D"/>
    <w:rsid w:val="00E75CB0"/>
    <w:rsid w:val="00E87AED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99A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B0F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E6D1D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ACA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uiPriority w:val="99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v.am/storage/files/hrazdan-2023-2032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4B546-C216-4999-A7D8-8309AF010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735</Words>
  <Characters>4193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https://mul2-spm.gov.am/tasks/494957/oneclick?token=df37d3947ea4ea199f6625727d78c98b</cp:keywords>
  <cp:lastModifiedBy>Khanamir Abrahamyan</cp:lastModifiedBy>
  <cp:revision>3</cp:revision>
  <cp:lastPrinted>2021-01-15T06:21:00Z</cp:lastPrinted>
  <dcterms:created xsi:type="dcterms:W3CDTF">2025-08-08T11:33:00Z</dcterms:created>
  <dcterms:modified xsi:type="dcterms:W3CDTF">2025-08-08T11:57:00Z</dcterms:modified>
</cp:coreProperties>
</file>