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1EE0F" w14:textId="77777777" w:rsidR="00077D7D" w:rsidRPr="00155568" w:rsidRDefault="00077D7D" w:rsidP="00804DB1">
      <w:pPr>
        <w:tabs>
          <w:tab w:val="left" w:pos="180"/>
        </w:tabs>
        <w:spacing w:after="0"/>
        <w:ind w:right="-441"/>
        <w:jc w:val="center"/>
        <w:rPr>
          <w:b/>
        </w:rPr>
      </w:pPr>
      <w:r w:rsidRPr="00155568">
        <w:rPr>
          <w:b/>
        </w:rPr>
        <w:t>ՀԻՄՆԱՎՈՐՈՒՄ</w:t>
      </w:r>
    </w:p>
    <w:p w14:paraId="46302317" w14:textId="3E476BA8" w:rsidR="00C9318C" w:rsidRPr="00D50FC8" w:rsidRDefault="00C9318C" w:rsidP="00C9318C">
      <w:pPr>
        <w:tabs>
          <w:tab w:val="left" w:pos="0"/>
        </w:tabs>
        <w:spacing w:after="0" w:line="360" w:lineRule="auto"/>
        <w:jc w:val="center"/>
        <w:rPr>
          <w:b/>
          <w:bCs/>
          <w:color w:val="000000"/>
          <w:shd w:val="clear" w:color="auto" w:fill="FFFFFF"/>
        </w:rPr>
      </w:pPr>
      <w:bookmarkStart w:id="0" w:name="_Hlk200704206"/>
      <w:r>
        <w:rPr>
          <w:b/>
          <w:bCs/>
          <w:color w:val="000000"/>
          <w:shd w:val="clear" w:color="auto" w:fill="FFFFFF"/>
        </w:rPr>
        <w:t>«</w:t>
      </w:r>
      <w:r w:rsidRPr="00D50FC8">
        <w:rPr>
          <w:b/>
          <w:bCs/>
          <w:color w:val="000000"/>
          <w:shd w:val="clear" w:color="auto" w:fill="FFFFFF"/>
        </w:rPr>
        <w:t>«</w:t>
      </w:r>
      <w:r w:rsidRPr="0060195C">
        <w:rPr>
          <w:b/>
          <w:bCs/>
          <w:color w:val="000000"/>
          <w:shd w:val="clear" w:color="auto" w:fill="FFFFFF"/>
        </w:rPr>
        <w:t>ՀԱՅԱՍՏԱՆԻ</w:t>
      </w:r>
      <w:r w:rsidRPr="00D50FC8">
        <w:rPr>
          <w:b/>
          <w:bCs/>
          <w:color w:val="000000"/>
          <w:shd w:val="clear" w:color="auto" w:fill="FFFFFF"/>
        </w:rPr>
        <w:t xml:space="preserve"> </w:t>
      </w:r>
      <w:r w:rsidRPr="0060195C">
        <w:rPr>
          <w:b/>
          <w:bCs/>
          <w:color w:val="000000"/>
          <w:shd w:val="clear" w:color="auto" w:fill="FFFFFF"/>
        </w:rPr>
        <w:t>ՀԱՆՐԱՊԵՏՈՒԹՅԱՆ</w:t>
      </w:r>
      <w:r w:rsidRPr="00D50FC8">
        <w:rPr>
          <w:b/>
          <w:bCs/>
          <w:color w:val="000000"/>
          <w:shd w:val="clear" w:color="auto" w:fill="FFFFFF"/>
        </w:rPr>
        <w:t xml:space="preserve"> 202</w:t>
      </w:r>
      <w:r>
        <w:rPr>
          <w:b/>
          <w:bCs/>
          <w:color w:val="000000"/>
          <w:shd w:val="clear" w:color="auto" w:fill="FFFFFF"/>
          <w:lang w:val="hy-AM"/>
        </w:rPr>
        <w:t>5</w:t>
      </w:r>
      <w:r w:rsidRPr="00D50FC8">
        <w:rPr>
          <w:b/>
          <w:bCs/>
          <w:color w:val="000000"/>
          <w:shd w:val="clear" w:color="auto" w:fill="FFFFFF"/>
        </w:rPr>
        <w:t xml:space="preserve"> </w:t>
      </w:r>
      <w:r w:rsidRPr="0060195C">
        <w:rPr>
          <w:b/>
          <w:bCs/>
          <w:color w:val="000000"/>
          <w:shd w:val="clear" w:color="auto" w:fill="FFFFFF"/>
        </w:rPr>
        <w:t>ԹՎԱԿԱՆԻ</w:t>
      </w:r>
      <w:r w:rsidRPr="00D50FC8">
        <w:rPr>
          <w:b/>
          <w:bCs/>
          <w:color w:val="000000"/>
          <w:shd w:val="clear" w:color="auto" w:fill="FFFFFF"/>
        </w:rPr>
        <w:t xml:space="preserve"> </w:t>
      </w:r>
      <w:r w:rsidRPr="0060195C">
        <w:rPr>
          <w:b/>
          <w:bCs/>
          <w:color w:val="000000"/>
          <w:shd w:val="clear" w:color="auto" w:fill="FFFFFF"/>
        </w:rPr>
        <w:t>ՊԵՏԱԿԱՆ</w:t>
      </w:r>
      <w:r w:rsidRPr="00D50FC8">
        <w:rPr>
          <w:b/>
          <w:bCs/>
          <w:color w:val="000000"/>
          <w:shd w:val="clear" w:color="auto" w:fill="FFFFFF"/>
        </w:rPr>
        <w:t xml:space="preserve"> </w:t>
      </w:r>
      <w:r w:rsidRPr="0060195C">
        <w:rPr>
          <w:b/>
          <w:bCs/>
          <w:color w:val="000000"/>
          <w:shd w:val="clear" w:color="auto" w:fill="FFFFFF"/>
        </w:rPr>
        <w:t>ԲՅՈՒՋԵԻ</w:t>
      </w:r>
      <w:r w:rsidRPr="00D50FC8">
        <w:rPr>
          <w:b/>
          <w:bCs/>
          <w:color w:val="000000"/>
          <w:shd w:val="clear" w:color="auto" w:fill="FFFFFF"/>
        </w:rPr>
        <w:t xml:space="preserve"> </w:t>
      </w:r>
      <w:r w:rsidRPr="0060195C">
        <w:rPr>
          <w:b/>
          <w:bCs/>
          <w:color w:val="000000"/>
          <w:shd w:val="clear" w:color="auto" w:fill="FFFFFF"/>
        </w:rPr>
        <w:t>ՄԱՍԻՆ</w:t>
      </w:r>
      <w:r w:rsidRPr="00D50FC8">
        <w:rPr>
          <w:b/>
          <w:bCs/>
          <w:color w:val="000000"/>
          <w:shd w:val="clear" w:color="auto" w:fill="FFFFFF"/>
        </w:rPr>
        <w:t xml:space="preserve">» </w:t>
      </w:r>
      <w:r w:rsidRPr="0060195C">
        <w:rPr>
          <w:b/>
          <w:bCs/>
          <w:color w:val="000000"/>
          <w:shd w:val="clear" w:color="auto" w:fill="FFFFFF"/>
        </w:rPr>
        <w:t>ՀԱՅԱՍՏԱՆԻ</w:t>
      </w:r>
      <w:r w:rsidRPr="00D50FC8">
        <w:rPr>
          <w:b/>
          <w:bCs/>
          <w:color w:val="000000"/>
          <w:shd w:val="clear" w:color="auto" w:fill="FFFFFF"/>
        </w:rPr>
        <w:t xml:space="preserve"> </w:t>
      </w:r>
      <w:r w:rsidRPr="0060195C">
        <w:rPr>
          <w:b/>
          <w:bCs/>
          <w:color w:val="000000"/>
          <w:shd w:val="clear" w:color="auto" w:fill="FFFFFF"/>
        </w:rPr>
        <w:t>ՀԱՆՐԱՊԵՏՈՒԹՅԱՆ</w:t>
      </w:r>
      <w:r w:rsidRPr="00D50FC8">
        <w:rPr>
          <w:b/>
          <w:bCs/>
          <w:color w:val="000000"/>
          <w:shd w:val="clear" w:color="auto" w:fill="FFFFFF"/>
        </w:rPr>
        <w:t xml:space="preserve"> </w:t>
      </w:r>
      <w:r w:rsidRPr="0060195C">
        <w:rPr>
          <w:b/>
          <w:bCs/>
          <w:color w:val="000000"/>
          <w:shd w:val="clear" w:color="auto" w:fill="FFFFFF"/>
        </w:rPr>
        <w:t>ՕՐԵՆՔՈՒՄ</w:t>
      </w:r>
      <w:r w:rsidRPr="00D50FC8">
        <w:rPr>
          <w:b/>
          <w:bCs/>
          <w:color w:val="000000"/>
          <w:shd w:val="clear" w:color="auto" w:fill="FFFFFF"/>
        </w:rPr>
        <w:t xml:space="preserve"> </w:t>
      </w:r>
      <w:r>
        <w:rPr>
          <w:b/>
          <w:bCs/>
          <w:color w:val="000000"/>
          <w:shd w:val="clear" w:color="auto" w:fill="FFFFFF"/>
          <w:lang w:val="hy-AM"/>
        </w:rPr>
        <w:t>ՎԵՐԱԲԱՇԽՈՒՄ ԵՎ ՓՈՓՈԽՈՒԹՅՈՒՆ</w:t>
      </w:r>
      <w:r w:rsidR="003733CD">
        <w:rPr>
          <w:b/>
          <w:bCs/>
          <w:color w:val="000000"/>
          <w:shd w:val="clear" w:color="auto" w:fill="FFFFFF"/>
          <w:lang w:val="hy-AM"/>
        </w:rPr>
        <w:t>ՆԵՐ</w:t>
      </w:r>
      <w:r>
        <w:rPr>
          <w:b/>
          <w:bCs/>
          <w:color w:val="000000"/>
          <w:shd w:val="clear" w:color="auto" w:fill="FFFFFF"/>
          <w:lang w:val="hy-AM"/>
        </w:rPr>
        <w:t>,</w:t>
      </w:r>
      <w:r w:rsidRPr="00D50FC8">
        <w:rPr>
          <w:b/>
          <w:bCs/>
          <w:color w:val="000000"/>
          <w:shd w:val="clear" w:color="auto" w:fill="FFFFFF"/>
        </w:rPr>
        <w:t xml:space="preserve"> </w:t>
      </w:r>
      <w:r w:rsidRPr="0060195C">
        <w:rPr>
          <w:b/>
          <w:bCs/>
          <w:color w:val="000000"/>
          <w:shd w:val="clear" w:color="auto" w:fill="FFFFFF"/>
        </w:rPr>
        <w:t>ՀԱՅԱՍՏԱՆԻ</w:t>
      </w:r>
      <w:r w:rsidRPr="00D50FC8">
        <w:rPr>
          <w:b/>
          <w:bCs/>
          <w:color w:val="000000"/>
          <w:shd w:val="clear" w:color="auto" w:fill="FFFFFF"/>
        </w:rPr>
        <w:t xml:space="preserve"> </w:t>
      </w:r>
      <w:r w:rsidRPr="0060195C">
        <w:rPr>
          <w:b/>
          <w:bCs/>
          <w:color w:val="000000"/>
          <w:shd w:val="clear" w:color="auto" w:fill="FFFFFF"/>
        </w:rPr>
        <w:t>ՀԱՆՐԱՊԵՏՈՒԹՅԱՆ</w:t>
      </w:r>
      <w:r w:rsidRPr="00D50FC8">
        <w:rPr>
          <w:b/>
          <w:bCs/>
          <w:color w:val="000000"/>
          <w:shd w:val="clear" w:color="auto" w:fill="FFFFFF"/>
        </w:rPr>
        <w:t xml:space="preserve"> </w:t>
      </w:r>
      <w:r w:rsidRPr="0060195C">
        <w:rPr>
          <w:b/>
          <w:bCs/>
          <w:color w:val="000000"/>
          <w:shd w:val="clear" w:color="auto" w:fill="FFFFFF"/>
        </w:rPr>
        <w:t>ԿԱՌԱՎԱՐՈՒԹՅԱՆ</w:t>
      </w:r>
      <w:r w:rsidRPr="00D50FC8">
        <w:rPr>
          <w:b/>
          <w:bCs/>
          <w:color w:val="000000"/>
          <w:shd w:val="clear" w:color="auto" w:fill="FFFFFF"/>
        </w:rPr>
        <w:t xml:space="preserve"> 202</w:t>
      </w:r>
      <w:r>
        <w:rPr>
          <w:b/>
          <w:bCs/>
          <w:color w:val="000000"/>
          <w:shd w:val="clear" w:color="auto" w:fill="FFFFFF"/>
          <w:lang w:val="hy-AM"/>
        </w:rPr>
        <w:t>4</w:t>
      </w:r>
      <w:r w:rsidRPr="00D50FC8">
        <w:rPr>
          <w:b/>
          <w:bCs/>
          <w:color w:val="000000"/>
          <w:shd w:val="clear" w:color="auto" w:fill="FFFFFF"/>
        </w:rPr>
        <w:t xml:space="preserve"> </w:t>
      </w:r>
      <w:r w:rsidRPr="0060195C">
        <w:rPr>
          <w:b/>
          <w:bCs/>
          <w:color w:val="000000"/>
          <w:shd w:val="clear" w:color="auto" w:fill="FFFFFF"/>
        </w:rPr>
        <w:t>ԹՎԱԿԱՆԻ</w:t>
      </w:r>
      <w:r w:rsidRPr="00D50FC8">
        <w:rPr>
          <w:b/>
          <w:bCs/>
          <w:color w:val="000000"/>
          <w:shd w:val="clear" w:color="auto" w:fill="FFFFFF"/>
        </w:rPr>
        <w:t xml:space="preserve"> </w:t>
      </w:r>
      <w:r w:rsidRPr="0060195C">
        <w:rPr>
          <w:b/>
          <w:bCs/>
          <w:color w:val="000000"/>
          <w:shd w:val="clear" w:color="auto" w:fill="FFFFFF"/>
        </w:rPr>
        <w:t>ԴԵԿՏԵՄԲԵՐԻ</w:t>
      </w:r>
      <w:r w:rsidRPr="00D50FC8">
        <w:rPr>
          <w:b/>
          <w:bCs/>
          <w:color w:val="000000"/>
          <w:shd w:val="clear" w:color="auto" w:fill="FFFFFF"/>
        </w:rPr>
        <w:t xml:space="preserve"> 2</w:t>
      </w:r>
      <w:r>
        <w:rPr>
          <w:b/>
          <w:bCs/>
          <w:color w:val="000000"/>
          <w:shd w:val="clear" w:color="auto" w:fill="FFFFFF"/>
          <w:lang w:val="hy-AM"/>
        </w:rPr>
        <w:t>7</w:t>
      </w:r>
      <w:r w:rsidRPr="00D50FC8">
        <w:rPr>
          <w:b/>
          <w:bCs/>
          <w:color w:val="000000"/>
          <w:shd w:val="clear" w:color="auto" w:fill="FFFFFF"/>
        </w:rPr>
        <w:t>-</w:t>
      </w:r>
      <w:r w:rsidRPr="0060195C">
        <w:rPr>
          <w:b/>
          <w:bCs/>
          <w:color w:val="000000"/>
          <w:shd w:val="clear" w:color="auto" w:fill="FFFFFF"/>
        </w:rPr>
        <w:t>Ի</w:t>
      </w:r>
      <w:r w:rsidRPr="00D50FC8">
        <w:rPr>
          <w:b/>
          <w:bCs/>
          <w:color w:val="000000"/>
          <w:shd w:val="clear" w:color="auto" w:fill="FFFFFF"/>
        </w:rPr>
        <w:t xml:space="preserve"> </w:t>
      </w:r>
      <w:r w:rsidRPr="0060195C">
        <w:rPr>
          <w:b/>
          <w:bCs/>
          <w:color w:val="000000"/>
          <w:shd w:val="clear" w:color="auto" w:fill="FFFFFF"/>
        </w:rPr>
        <w:t>N</w:t>
      </w:r>
      <w:r w:rsidRPr="00D50FC8">
        <w:rPr>
          <w:b/>
          <w:bCs/>
          <w:color w:val="000000"/>
          <w:shd w:val="clear" w:color="auto" w:fill="FFFFFF"/>
        </w:rPr>
        <w:t xml:space="preserve"> 2</w:t>
      </w:r>
      <w:r>
        <w:rPr>
          <w:b/>
          <w:bCs/>
          <w:color w:val="000000"/>
          <w:shd w:val="clear" w:color="auto" w:fill="FFFFFF"/>
          <w:lang w:val="hy-AM"/>
        </w:rPr>
        <w:t>060</w:t>
      </w:r>
      <w:r w:rsidRPr="00D50FC8">
        <w:rPr>
          <w:b/>
          <w:bCs/>
          <w:color w:val="000000"/>
          <w:shd w:val="clear" w:color="auto" w:fill="FFFFFF"/>
        </w:rPr>
        <w:t>-</w:t>
      </w:r>
      <w:r w:rsidRPr="0060195C">
        <w:rPr>
          <w:b/>
          <w:bCs/>
          <w:color w:val="000000"/>
          <w:shd w:val="clear" w:color="auto" w:fill="FFFFFF"/>
        </w:rPr>
        <w:t>Ն</w:t>
      </w:r>
      <w:r w:rsidRPr="00D50FC8">
        <w:rPr>
          <w:b/>
          <w:bCs/>
          <w:color w:val="000000"/>
          <w:shd w:val="clear" w:color="auto" w:fill="FFFFFF"/>
        </w:rPr>
        <w:t xml:space="preserve"> </w:t>
      </w:r>
      <w:r w:rsidRPr="0060195C">
        <w:rPr>
          <w:b/>
          <w:bCs/>
          <w:color w:val="000000"/>
          <w:shd w:val="clear" w:color="auto" w:fill="FFFFFF"/>
        </w:rPr>
        <w:t>ՈՐՈՇՄԱՆ</w:t>
      </w:r>
      <w:r w:rsidRPr="00D50FC8">
        <w:rPr>
          <w:b/>
          <w:bCs/>
          <w:color w:val="000000"/>
          <w:shd w:val="clear" w:color="auto" w:fill="FFFFFF"/>
        </w:rPr>
        <w:t xml:space="preserve"> </w:t>
      </w:r>
      <w:r w:rsidRPr="0060195C">
        <w:rPr>
          <w:b/>
          <w:bCs/>
          <w:color w:val="000000"/>
          <w:shd w:val="clear" w:color="auto" w:fill="FFFFFF"/>
        </w:rPr>
        <w:t>ՄԵՋ</w:t>
      </w:r>
      <w:r w:rsidRPr="00D50FC8">
        <w:rPr>
          <w:b/>
          <w:bCs/>
          <w:color w:val="000000"/>
          <w:shd w:val="clear" w:color="auto" w:fill="FFFFFF"/>
        </w:rPr>
        <w:t xml:space="preserve"> </w:t>
      </w:r>
      <w:r w:rsidRPr="0060195C">
        <w:rPr>
          <w:b/>
          <w:bCs/>
          <w:color w:val="000000"/>
          <w:shd w:val="clear" w:color="auto" w:fill="FFFFFF"/>
        </w:rPr>
        <w:t>ՓՈՓՈԽՈՒԹՅՈՒՆՆԵՐ</w:t>
      </w:r>
      <w:r w:rsidRPr="0060195C">
        <w:rPr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b/>
          <w:bCs/>
          <w:color w:val="000000"/>
          <w:shd w:val="clear" w:color="auto" w:fill="FFFFFF"/>
          <w:lang w:val="hy-AM"/>
        </w:rPr>
        <w:t xml:space="preserve">ԵՎ ԼՐԱՑՈՒՄՆԵՐ </w:t>
      </w:r>
      <w:r w:rsidRPr="0060195C">
        <w:rPr>
          <w:b/>
          <w:bCs/>
          <w:color w:val="000000"/>
          <w:shd w:val="clear" w:color="auto" w:fill="FFFFFF"/>
        </w:rPr>
        <w:t>ԿԱՏԱՐԵԼՈՒ</w:t>
      </w:r>
      <w:r w:rsidRPr="00D50FC8">
        <w:rPr>
          <w:b/>
          <w:bCs/>
          <w:color w:val="000000"/>
          <w:shd w:val="clear" w:color="auto" w:fill="FFFFFF"/>
        </w:rPr>
        <w:t xml:space="preserve"> </w:t>
      </w:r>
      <w:r w:rsidRPr="006306B1">
        <w:rPr>
          <w:b/>
          <w:bCs/>
          <w:color w:val="000000"/>
          <w:shd w:val="clear" w:color="auto" w:fill="FFFFFF"/>
        </w:rPr>
        <w:t>ՄԱՍԻՆ</w:t>
      </w:r>
      <w:r>
        <w:rPr>
          <w:b/>
          <w:bCs/>
          <w:color w:val="000000"/>
          <w:shd w:val="clear" w:color="auto" w:fill="FFFFFF"/>
        </w:rPr>
        <w:t>»</w:t>
      </w:r>
    </w:p>
    <w:p w14:paraId="1FEC49A4" w14:textId="741D6633" w:rsidR="00077D7D" w:rsidRDefault="00077D7D" w:rsidP="00804DB1">
      <w:pPr>
        <w:tabs>
          <w:tab w:val="left" w:pos="0"/>
        </w:tabs>
        <w:spacing w:after="0"/>
        <w:jc w:val="center"/>
        <w:rPr>
          <w:b/>
        </w:rPr>
      </w:pPr>
      <w:r w:rsidRPr="00155568">
        <w:rPr>
          <w:b/>
        </w:rPr>
        <w:t>ՀՀ ԿԱՌԱՎԱՐՈՒԹՅԱՆ ՈՐՈՇՄԱՆ ՆԱԽԱԳԾԻ</w:t>
      </w:r>
    </w:p>
    <w:bookmarkEnd w:id="0"/>
    <w:p w14:paraId="6FC5BB8B" w14:textId="77777777" w:rsidR="00804DB1" w:rsidRPr="00804DB1" w:rsidRDefault="00804DB1" w:rsidP="00804DB1">
      <w:pPr>
        <w:tabs>
          <w:tab w:val="left" w:pos="0"/>
        </w:tabs>
        <w:spacing w:after="0"/>
        <w:jc w:val="center"/>
        <w:rPr>
          <w:b/>
          <w:bCs/>
          <w:color w:val="000000"/>
          <w:shd w:val="clear" w:color="auto" w:fill="FFFFFF"/>
        </w:rPr>
      </w:pPr>
    </w:p>
    <w:p w14:paraId="46D1DF3C" w14:textId="3B970110" w:rsidR="00077D7D" w:rsidRPr="00C9318C" w:rsidRDefault="00E01DBC" w:rsidP="00E01DBC">
      <w:pPr>
        <w:autoSpaceDN w:val="0"/>
        <w:spacing w:after="0" w:line="360" w:lineRule="auto"/>
        <w:jc w:val="both"/>
        <w:rPr>
          <w:lang w:val="af-ZA"/>
        </w:rPr>
      </w:pPr>
      <w:r w:rsidRPr="00C9318C">
        <w:rPr>
          <w:b/>
          <w:lang w:val="fr-FR"/>
        </w:rPr>
        <w:t>1</w:t>
      </w:r>
      <w:r w:rsidRPr="00C9318C">
        <w:rPr>
          <w:rFonts w:ascii="MS Mincho" w:eastAsia="MS Mincho" w:hAnsi="MS Mincho" w:cs="MS Mincho" w:hint="eastAsia"/>
          <w:b/>
          <w:lang w:val="fr-FR"/>
        </w:rPr>
        <w:t>․</w:t>
      </w:r>
      <w:proofErr w:type="spellStart"/>
      <w:r w:rsidR="00077D7D" w:rsidRPr="00C9318C">
        <w:rPr>
          <w:b/>
          <w:lang w:val="fr-FR"/>
        </w:rPr>
        <w:t>Իրավական</w:t>
      </w:r>
      <w:proofErr w:type="spellEnd"/>
      <w:r w:rsidR="00077D7D" w:rsidRPr="00C9318C">
        <w:rPr>
          <w:b/>
          <w:lang w:val="fr-FR"/>
        </w:rPr>
        <w:t xml:space="preserve"> </w:t>
      </w:r>
      <w:proofErr w:type="spellStart"/>
      <w:r w:rsidR="00077D7D" w:rsidRPr="00C9318C">
        <w:rPr>
          <w:b/>
          <w:lang w:val="fr-FR"/>
        </w:rPr>
        <w:t>ակտի</w:t>
      </w:r>
      <w:proofErr w:type="spellEnd"/>
      <w:r w:rsidR="00077D7D" w:rsidRPr="00C9318C">
        <w:rPr>
          <w:b/>
          <w:lang w:val="fr-FR"/>
        </w:rPr>
        <w:t xml:space="preserve"> </w:t>
      </w:r>
      <w:r w:rsidR="00077D7D" w:rsidRPr="00C9318C">
        <w:rPr>
          <w:b/>
          <w:lang w:val="hy-AM"/>
        </w:rPr>
        <w:t xml:space="preserve">ընդունման </w:t>
      </w:r>
      <w:proofErr w:type="spellStart"/>
      <w:r w:rsidR="00077D7D" w:rsidRPr="00C9318C">
        <w:rPr>
          <w:b/>
          <w:lang w:val="fr-FR"/>
        </w:rPr>
        <w:t>անհրաժեշտությունը</w:t>
      </w:r>
      <w:proofErr w:type="spellEnd"/>
      <w:r w:rsidR="00077D7D" w:rsidRPr="00C9318C">
        <w:rPr>
          <w:b/>
          <w:lang w:val="fr-FR"/>
        </w:rPr>
        <w:t xml:space="preserve"> </w:t>
      </w:r>
    </w:p>
    <w:p w14:paraId="4301F4BD" w14:textId="26289EC2" w:rsidR="00BE7768" w:rsidRPr="00C9318C" w:rsidRDefault="002766B5" w:rsidP="009E112A">
      <w:pPr>
        <w:shd w:val="clear" w:color="auto" w:fill="FFFFFF"/>
        <w:tabs>
          <w:tab w:val="left" w:pos="180"/>
          <w:tab w:val="num" w:pos="540"/>
        </w:tabs>
        <w:spacing w:after="0" w:line="360" w:lineRule="auto"/>
        <w:ind w:left="-709" w:right="-6"/>
        <w:jc w:val="both"/>
        <w:rPr>
          <w:lang w:val="hy-AM"/>
        </w:rPr>
      </w:pPr>
      <w:r w:rsidRPr="00C9318C">
        <w:rPr>
          <w:color w:val="000000"/>
          <w:lang w:val="hy-AM"/>
        </w:rPr>
        <w:t xml:space="preserve">    </w:t>
      </w:r>
      <w:r w:rsidR="00077D7D" w:rsidRPr="00C9318C">
        <w:rPr>
          <w:color w:val="000000"/>
          <w:lang w:val="hy-AM"/>
        </w:rPr>
        <w:t>ՀՀ կառավարության որոշման նախագծի</w:t>
      </w:r>
      <w:r w:rsidR="00077D7D" w:rsidRPr="00C9318C">
        <w:rPr>
          <w:lang w:val="hy-AM"/>
        </w:rPr>
        <w:t xml:space="preserve"> ընդունումը պայմանավորված է</w:t>
      </w:r>
      <w:r w:rsidR="00BE7768" w:rsidRPr="00C9318C">
        <w:rPr>
          <w:lang w:val="hy-AM"/>
        </w:rPr>
        <w:t>՝</w:t>
      </w:r>
      <w:r w:rsidR="00077D7D" w:rsidRPr="00C9318C">
        <w:rPr>
          <w:lang w:val="hy-AM"/>
        </w:rPr>
        <w:t xml:space="preserve"> </w:t>
      </w:r>
      <w:r w:rsidR="00BE7768" w:rsidRPr="00C9318C">
        <w:rPr>
          <w:shd w:val="clear" w:color="auto" w:fill="FFFFFF"/>
          <w:lang w:val="hy-AM"/>
        </w:rPr>
        <w:t>պ</w:t>
      </w:r>
      <w:r w:rsidR="00BE7768" w:rsidRPr="00C9318C">
        <w:rPr>
          <w:shd w:val="clear" w:color="auto" w:fill="FFFFFF"/>
          <w:lang w:val="af-ZA"/>
        </w:rPr>
        <w:t xml:space="preserve">ետական աջակցություն բնակարանների և անհատական բնակելի տների էներգաարդյունավետ վերանորոգման աշխատանքների իրականացման </w:t>
      </w:r>
      <w:r w:rsidR="00593614" w:rsidRPr="00C9318C">
        <w:rPr>
          <w:shd w:val="clear" w:color="auto" w:fill="FFFFFF"/>
          <w:lang w:val="af-ZA"/>
        </w:rPr>
        <w:t xml:space="preserve">բնականոն ընթացքի ապահովման </w:t>
      </w:r>
      <w:proofErr w:type="spellStart"/>
      <w:r w:rsidR="00BE7768" w:rsidRPr="00C9318C">
        <w:rPr>
          <w:color w:val="000000"/>
          <w:lang w:val="fr-FR"/>
        </w:rPr>
        <w:t>անհրաժեշտությամբ</w:t>
      </w:r>
      <w:proofErr w:type="spellEnd"/>
      <w:r w:rsidR="00BE7768" w:rsidRPr="00C9318C">
        <w:rPr>
          <w:color w:val="000000"/>
          <w:lang w:val="fr-FR"/>
        </w:rPr>
        <w:t>։</w:t>
      </w:r>
    </w:p>
    <w:p w14:paraId="1F0FFDE1" w14:textId="2FB5D967" w:rsidR="00077D7D" w:rsidRPr="00C9318C" w:rsidRDefault="00BE7768" w:rsidP="003B5C3D">
      <w:pPr>
        <w:tabs>
          <w:tab w:val="num" w:pos="540"/>
        </w:tabs>
        <w:spacing w:before="240" w:after="0" w:line="360" w:lineRule="auto"/>
        <w:ind w:left="-709" w:right="-441"/>
        <w:jc w:val="both"/>
        <w:rPr>
          <w:b/>
          <w:lang w:val="af-ZA"/>
        </w:rPr>
      </w:pPr>
      <w:r w:rsidRPr="00C9318C">
        <w:rPr>
          <w:b/>
          <w:lang w:val="af-ZA"/>
        </w:rPr>
        <w:t xml:space="preserve">      </w:t>
      </w:r>
      <w:r w:rsidR="00077D7D" w:rsidRPr="00C9318C">
        <w:rPr>
          <w:b/>
          <w:lang w:val="af-ZA"/>
        </w:rPr>
        <w:t xml:space="preserve"> 2</w:t>
      </w:r>
      <w:r w:rsidR="00077D7D" w:rsidRPr="00C9318C">
        <w:rPr>
          <w:rFonts w:eastAsia="Cambria Math" w:cs="Cambria Math"/>
          <w:b/>
          <w:lang w:val="af-ZA"/>
        </w:rPr>
        <w:t>.</w:t>
      </w:r>
      <w:r w:rsidR="00077D7D" w:rsidRPr="00C9318C">
        <w:rPr>
          <w:b/>
          <w:lang w:val="af-ZA"/>
        </w:rPr>
        <w:t xml:space="preserve"> </w:t>
      </w:r>
      <w:r w:rsidR="00077D7D" w:rsidRPr="00C9318C">
        <w:rPr>
          <w:b/>
          <w:lang w:val="hy-AM"/>
        </w:rPr>
        <w:t>Ընթացիկ</w:t>
      </w:r>
      <w:r w:rsidR="00077D7D" w:rsidRPr="00C9318C">
        <w:rPr>
          <w:b/>
          <w:lang w:val="af-ZA"/>
        </w:rPr>
        <w:t xml:space="preserve"> </w:t>
      </w:r>
      <w:r w:rsidR="00077D7D" w:rsidRPr="00C9318C">
        <w:rPr>
          <w:b/>
          <w:lang w:val="hy-AM"/>
        </w:rPr>
        <w:t>իրավիճակը</w:t>
      </w:r>
      <w:r w:rsidR="00077D7D" w:rsidRPr="00C9318C">
        <w:rPr>
          <w:b/>
          <w:lang w:val="af-ZA"/>
        </w:rPr>
        <w:t xml:space="preserve"> </w:t>
      </w:r>
      <w:r w:rsidR="00077D7D" w:rsidRPr="00C9318C">
        <w:rPr>
          <w:b/>
          <w:lang w:val="hy-AM"/>
        </w:rPr>
        <w:t>և</w:t>
      </w:r>
      <w:r w:rsidR="00077D7D" w:rsidRPr="00C9318C">
        <w:rPr>
          <w:b/>
          <w:lang w:val="af-ZA"/>
        </w:rPr>
        <w:t xml:space="preserve"> </w:t>
      </w:r>
      <w:r w:rsidR="00077D7D" w:rsidRPr="00C9318C">
        <w:rPr>
          <w:b/>
          <w:lang w:val="hy-AM"/>
        </w:rPr>
        <w:t>իրավական</w:t>
      </w:r>
      <w:r w:rsidR="00077D7D" w:rsidRPr="00C9318C">
        <w:rPr>
          <w:b/>
          <w:lang w:val="af-ZA"/>
        </w:rPr>
        <w:t xml:space="preserve"> </w:t>
      </w:r>
      <w:r w:rsidR="00077D7D" w:rsidRPr="00C9318C">
        <w:rPr>
          <w:b/>
          <w:lang w:val="hy-AM"/>
        </w:rPr>
        <w:t>ակտի</w:t>
      </w:r>
      <w:r w:rsidR="00077D7D" w:rsidRPr="00C9318C">
        <w:rPr>
          <w:b/>
          <w:lang w:val="af-ZA"/>
        </w:rPr>
        <w:t xml:space="preserve"> </w:t>
      </w:r>
      <w:r w:rsidR="00077D7D" w:rsidRPr="00C9318C">
        <w:rPr>
          <w:b/>
          <w:lang w:val="hy-AM"/>
        </w:rPr>
        <w:t>ընդունման</w:t>
      </w:r>
      <w:r w:rsidR="00077D7D" w:rsidRPr="00C9318C">
        <w:rPr>
          <w:b/>
          <w:lang w:val="af-ZA"/>
        </w:rPr>
        <w:t xml:space="preserve"> </w:t>
      </w:r>
      <w:r w:rsidR="00077D7D" w:rsidRPr="00C9318C">
        <w:rPr>
          <w:b/>
          <w:lang w:val="hy-AM"/>
        </w:rPr>
        <w:t>անհրաժեշտությունը</w:t>
      </w:r>
      <w:r w:rsidR="00077D7D" w:rsidRPr="00C9318C">
        <w:rPr>
          <w:rFonts w:ascii="MS Mincho" w:eastAsia="MS Mincho" w:hAnsi="MS Mincho" w:cs="MS Mincho" w:hint="eastAsia"/>
          <w:b/>
          <w:lang w:val="af-ZA"/>
        </w:rPr>
        <w:t>․</w:t>
      </w:r>
    </w:p>
    <w:p w14:paraId="12B192EA" w14:textId="7D03639B" w:rsidR="00573B65" w:rsidRPr="00C9318C" w:rsidRDefault="00E01DBC" w:rsidP="00B55208">
      <w:pPr>
        <w:widowControl w:val="0"/>
        <w:tabs>
          <w:tab w:val="num" w:pos="540"/>
          <w:tab w:val="left" w:pos="2552"/>
          <w:tab w:val="left" w:pos="7513"/>
        </w:tabs>
        <w:spacing w:line="360" w:lineRule="auto"/>
        <w:ind w:left="-630"/>
        <w:jc w:val="both"/>
        <w:rPr>
          <w:bCs/>
          <w:lang w:val="hy-AM"/>
        </w:rPr>
      </w:pPr>
      <w:r w:rsidRPr="00C9318C">
        <w:rPr>
          <w:lang w:val="hy-AM"/>
        </w:rPr>
        <w:t xml:space="preserve">  </w:t>
      </w:r>
      <w:r w:rsidR="00BD5681" w:rsidRPr="00C9318C">
        <w:rPr>
          <w:lang w:val="hy-AM"/>
        </w:rPr>
        <w:t xml:space="preserve">   </w:t>
      </w:r>
      <w:r w:rsidR="00077D7D" w:rsidRPr="00C9318C">
        <w:rPr>
          <w:lang w:val="hy-AM"/>
        </w:rPr>
        <w:t>ՀՀ կառավարության 23.02.2024թ. «Հայաստանի Հանրապետության կառավարության 2022 թվականի ապրիլի 15-ի N 520-Լ որոշման մեջ փոփոխություն կատարելու մասին» N 239-Լ որոշմամբ «</w:t>
      </w:r>
      <w:r w:rsidR="00077D7D" w:rsidRPr="00C9318C">
        <w:rPr>
          <w:bCs/>
          <w:lang w:val="hy-AM"/>
        </w:rPr>
        <w:t>Բնակարանների և անհատական բնակելի տների էներգաարդյունավետ վերանորոգման աշխատանքների պետական աջակցության ծրագրի» գործողության ժամկետը երկարաձգվել է մեկ տարով:</w:t>
      </w:r>
    </w:p>
    <w:p w14:paraId="72ED27D2" w14:textId="7EC85707" w:rsidR="00231034" w:rsidRPr="00C9318C" w:rsidRDefault="00231034" w:rsidP="00231034">
      <w:pPr>
        <w:tabs>
          <w:tab w:val="left" w:pos="180"/>
        </w:tabs>
        <w:spacing w:after="0" w:line="360" w:lineRule="auto"/>
        <w:ind w:left="-540" w:right="-441"/>
        <w:jc w:val="both"/>
        <w:rPr>
          <w:rFonts w:eastAsia="MS Mincho" w:cs="MS Mincho"/>
          <w:lang w:val="hy-AM"/>
        </w:rPr>
      </w:pPr>
      <w:r w:rsidRPr="00C9318C">
        <w:rPr>
          <w:lang w:val="hy-AM"/>
        </w:rPr>
        <w:t xml:space="preserve">     Հարկ է նշել, որ մայիս ամսվա համար Ծրագրի սուբսիդավորման գումարը բոլոր բանկերը միասին կազմել է՝ </w:t>
      </w:r>
      <w:r w:rsidRPr="00C9318C">
        <w:rPr>
          <w:b/>
          <w:bCs/>
          <w:lang w:val="hy-AM"/>
        </w:rPr>
        <w:t>563</w:t>
      </w:r>
      <w:r w:rsidRPr="00C9318C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Pr="00C9318C">
        <w:rPr>
          <w:rFonts w:eastAsia="MS Mincho" w:cs="MS Mincho"/>
          <w:b/>
          <w:bCs/>
          <w:lang w:val="hy-AM"/>
        </w:rPr>
        <w:t>0</w:t>
      </w:r>
      <w:r w:rsidRPr="00C9318C">
        <w:rPr>
          <w:b/>
          <w:bCs/>
          <w:lang w:val="hy-AM"/>
        </w:rPr>
        <w:t xml:space="preserve"> մլն դրամ</w:t>
      </w:r>
      <w:r w:rsidRPr="00C9318C">
        <w:rPr>
          <w:lang w:val="hy-AM"/>
        </w:rPr>
        <w:t>, հունիս ամսվա համար Ծրագրի սուբսիդավորման գումարը կազմ</w:t>
      </w:r>
      <w:r w:rsidR="00711577">
        <w:rPr>
          <w:lang w:val="hy-AM"/>
        </w:rPr>
        <w:t>ել</w:t>
      </w:r>
      <w:r w:rsidRPr="00C9318C">
        <w:rPr>
          <w:lang w:val="hy-AM"/>
        </w:rPr>
        <w:t xml:space="preserve"> է՝ </w:t>
      </w:r>
      <w:r w:rsidRPr="00C9318C">
        <w:rPr>
          <w:b/>
          <w:bCs/>
          <w:lang w:val="hy-AM"/>
        </w:rPr>
        <w:t>627</w:t>
      </w:r>
      <w:r w:rsidRPr="00C9318C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Pr="00C9318C">
        <w:rPr>
          <w:b/>
          <w:bCs/>
          <w:lang w:val="hy-AM"/>
        </w:rPr>
        <w:t>2 մլն դրամ</w:t>
      </w:r>
      <w:r w:rsidR="00762FC2" w:rsidRPr="00C9318C">
        <w:rPr>
          <w:lang w:val="hy-AM"/>
        </w:rPr>
        <w:t>, իսկ հուլիս ամսվա համար</w:t>
      </w:r>
      <w:r w:rsidR="00E03B8F" w:rsidRPr="00C9318C">
        <w:rPr>
          <w:lang w:val="hy-AM"/>
        </w:rPr>
        <w:t xml:space="preserve"> Ծրագրի սուբսիդավորման գումարը բոլոր բանկերը միասին կազմ</w:t>
      </w:r>
      <w:r w:rsidR="00711577">
        <w:rPr>
          <w:lang w:val="hy-AM"/>
        </w:rPr>
        <w:t xml:space="preserve">ել </w:t>
      </w:r>
      <w:r w:rsidR="00E03B8F" w:rsidRPr="00C9318C">
        <w:rPr>
          <w:lang w:val="hy-AM"/>
        </w:rPr>
        <w:t xml:space="preserve">է՝ </w:t>
      </w:r>
      <w:r w:rsidR="004876C1" w:rsidRPr="00C9318C">
        <w:rPr>
          <w:b/>
          <w:bCs/>
          <w:lang w:val="hy-AM"/>
        </w:rPr>
        <w:t>659.0</w:t>
      </w:r>
      <w:r w:rsidR="00762FC2" w:rsidRPr="00C9318C">
        <w:rPr>
          <w:b/>
          <w:bCs/>
          <w:lang w:val="hy-AM"/>
        </w:rPr>
        <w:t xml:space="preserve"> </w:t>
      </w:r>
      <w:r w:rsidR="004876C1" w:rsidRPr="00C9318C">
        <w:rPr>
          <w:b/>
          <w:bCs/>
          <w:lang w:val="hy-AM"/>
        </w:rPr>
        <w:t>մլն դրամ</w:t>
      </w:r>
      <w:r w:rsidR="00711577">
        <w:rPr>
          <w:b/>
          <w:bCs/>
          <w:lang w:val="hy-AM"/>
        </w:rPr>
        <w:t>,</w:t>
      </w:r>
      <w:r w:rsidR="004876C1" w:rsidRPr="00C9318C">
        <w:rPr>
          <w:b/>
          <w:bCs/>
          <w:lang w:val="hy-AM"/>
        </w:rPr>
        <w:t xml:space="preserve"> որից՝ </w:t>
      </w:r>
      <w:r w:rsidR="00762FC2" w:rsidRPr="00C9318C">
        <w:rPr>
          <w:lang w:val="hy-AM"/>
        </w:rPr>
        <w:t>միայն «Հայէկոնոմ» բանկի սուբսիդավորման գումարը կազմում է 364</w:t>
      </w:r>
      <w:r w:rsidR="00762FC2" w:rsidRPr="00C9318C">
        <w:rPr>
          <w:rFonts w:ascii="MS Mincho" w:eastAsia="MS Mincho" w:hAnsi="MS Mincho" w:cs="MS Mincho" w:hint="eastAsia"/>
          <w:lang w:val="hy-AM"/>
        </w:rPr>
        <w:t>․</w:t>
      </w:r>
      <w:r w:rsidR="00762FC2" w:rsidRPr="00C9318C">
        <w:rPr>
          <w:rFonts w:eastAsia="MS Mincho" w:cs="MS Mincho"/>
          <w:lang w:val="hy-AM"/>
        </w:rPr>
        <w:t>8</w:t>
      </w:r>
      <w:r w:rsidR="00762FC2" w:rsidRPr="00C9318C">
        <w:rPr>
          <w:lang w:val="hy-AM"/>
        </w:rPr>
        <w:t xml:space="preserve"> մլն դրամ, իսկ 21 բանկերի  սուբսիդավորման ենթակա </w:t>
      </w:r>
      <w:r w:rsidR="00762FC2" w:rsidRPr="00B039C4">
        <w:rPr>
          <w:lang w:val="hy-AM"/>
        </w:rPr>
        <w:t>գումարը միասին կազմում է շուրջ՝ 2</w:t>
      </w:r>
      <w:r w:rsidR="001B5E7B" w:rsidRPr="00B039C4">
        <w:rPr>
          <w:lang w:val="hy-AM"/>
        </w:rPr>
        <w:t>94</w:t>
      </w:r>
      <w:r w:rsidR="00762FC2" w:rsidRPr="00B039C4">
        <w:rPr>
          <w:rFonts w:ascii="MS Mincho" w:eastAsia="MS Mincho" w:hAnsi="MS Mincho" w:cs="MS Mincho" w:hint="eastAsia"/>
          <w:lang w:val="hy-AM"/>
        </w:rPr>
        <w:t>․</w:t>
      </w:r>
      <w:r w:rsidR="001B5E7B" w:rsidRPr="00B039C4">
        <w:rPr>
          <w:lang w:val="hy-AM"/>
        </w:rPr>
        <w:t>2</w:t>
      </w:r>
      <w:r w:rsidR="00762FC2" w:rsidRPr="00B039C4">
        <w:rPr>
          <w:lang w:val="hy-AM"/>
        </w:rPr>
        <w:t xml:space="preserve"> մլն դրամ</w:t>
      </w:r>
      <w:r w:rsidR="004876C1" w:rsidRPr="00B039C4">
        <w:rPr>
          <w:lang w:val="hy-AM"/>
        </w:rPr>
        <w:t>:</w:t>
      </w:r>
      <w:r w:rsidR="00762FC2" w:rsidRPr="00B039C4">
        <w:rPr>
          <w:lang w:val="hy-AM"/>
        </w:rPr>
        <w:t xml:space="preserve"> </w:t>
      </w:r>
      <w:r w:rsidR="00533A36" w:rsidRPr="00B039C4">
        <w:rPr>
          <w:lang w:val="hy-AM"/>
        </w:rPr>
        <w:t xml:space="preserve">Հարկ է նշել նաև, որ մայիս-հունիս-հուլիս ամիսների </w:t>
      </w:r>
      <w:r w:rsidR="009D7A1F" w:rsidRPr="00B039C4">
        <w:rPr>
          <w:lang w:val="hy-AM"/>
        </w:rPr>
        <w:t xml:space="preserve">ընդհանուր </w:t>
      </w:r>
      <w:r w:rsidR="00533A36" w:rsidRPr="00B039C4">
        <w:rPr>
          <w:lang w:val="hy-AM"/>
        </w:rPr>
        <w:t>սուբսիդավորման գումարը կազմել է 1</w:t>
      </w:r>
      <w:r w:rsidR="00533A36" w:rsidRPr="00B039C4">
        <w:rPr>
          <w:rFonts w:ascii="MS Mincho" w:eastAsia="MS Mincho" w:hAnsi="MS Mincho" w:cs="MS Mincho" w:hint="eastAsia"/>
          <w:lang w:val="hy-AM"/>
        </w:rPr>
        <w:t>․</w:t>
      </w:r>
      <w:r w:rsidR="00533A36" w:rsidRPr="00B039C4">
        <w:rPr>
          <w:rFonts w:eastAsia="MS Mincho" w:cs="MS Mincho"/>
          <w:lang w:val="hy-AM"/>
        </w:rPr>
        <w:t>8</w:t>
      </w:r>
      <w:r w:rsidR="009D7A1F" w:rsidRPr="00B039C4">
        <w:rPr>
          <w:rFonts w:eastAsia="MS Mincho" w:cs="MS Mincho"/>
          <w:lang w:val="hy-AM"/>
        </w:rPr>
        <w:t xml:space="preserve"> </w:t>
      </w:r>
      <w:r w:rsidR="00533A36" w:rsidRPr="00B039C4">
        <w:rPr>
          <w:rFonts w:eastAsia="MS Mincho" w:cs="MS Mincho"/>
          <w:lang w:val="hy-AM"/>
        </w:rPr>
        <w:t>մլրդ դրամ, որից 753</w:t>
      </w:r>
      <w:r w:rsidR="00533A36" w:rsidRPr="00B039C4">
        <w:rPr>
          <w:rFonts w:ascii="MS Mincho" w:eastAsia="MS Mincho" w:hAnsi="MS Mincho" w:cs="MS Mincho" w:hint="eastAsia"/>
          <w:lang w:val="hy-AM"/>
        </w:rPr>
        <w:t>․</w:t>
      </w:r>
      <w:r w:rsidR="00533A36" w:rsidRPr="00B039C4">
        <w:rPr>
          <w:rFonts w:eastAsia="MS Mincho" w:cs="MS Mincho"/>
          <w:lang w:val="hy-AM"/>
        </w:rPr>
        <w:t xml:space="preserve">8 մլն դրամը </w:t>
      </w:r>
      <w:r w:rsidR="00BC14A0" w:rsidRPr="00B039C4">
        <w:rPr>
          <w:rFonts w:eastAsia="MS Mincho" w:cs="MS Mincho"/>
          <w:lang w:val="hy-AM"/>
        </w:rPr>
        <w:t xml:space="preserve">արդեն իսկ </w:t>
      </w:r>
      <w:r w:rsidR="00533A36" w:rsidRPr="00B039C4">
        <w:rPr>
          <w:rFonts w:eastAsia="MS Mincho" w:cs="MS Mincho"/>
          <w:lang w:val="hy-AM"/>
        </w:rPr>
        <w:t xml:space="preserve">վճարվել է, </w:t>
      </w:r>
      <w:r w:rsidR="009D7A1F" w:rsidRPr="00B039C4">
        <w:rPr>
          <w:rFonts w:eastAsia="MS Mincho" w:cs="MS Mincho"/>
          <w:lang w:val="hy-AM"/>
        </w:rPr>
        <w:t>ուստի</w:t>
      </w:r>
      <w:r w:rsidRPr="00B039C4">
        <w:rPr>
          <w:lang w:val="hy-AM"/>
        </w:rPr>
        <w:t xml:space="preserve"> </w:t>
      </w:r>
      <w:r w:rsidRPr="00B039C4">
        <w:rPr>
          <w:rFonts w:eastAsia="MS Mincho" w:cs="MS Mincho"/>
          <w:lang w:val="hy-AM"/>
        </w:rPr>
        <w:t>մայիս-հունիս</w:t>
      </w:r>
      <w:r w:rsidR="00464719" w:rsidRPr="00B039C4">
        <w:rPr>
          <w:rFonts w:eastAsia="MS Mincho" w:cs="MS Mincho"/>
          <w:lang w:val="hy-AM"/>
        </w:rPr>
        <w:t>-</w:t>
      </w:r>
      <w:r w:rsidR="00FA07EB" w:rsidRPr="00B039C4">
        <w:rPr>
          <w:rFonts w:eastAsia="MS Mincho" w:cs="MS Mincho"/>
          <w:lang w:val="hy-AM"/>
        </w:rPr>
        <w:t xml:space="preserve">հուլիս </w:t>
      </w:r>
      <w:r w:rsidRPr="00B039C4">
        <w:rPr>
          <w:rFonts w:eastAsia="MS Mincho" w:cs="MS Mincho"/>
          <w:lang w:val="hy-AM"/>
        </w:rPr>
        <w:t>ամիսների</w:t>
      </w:r>
      <w:r w:rsidR="009D7A1F" w:rsidRPr="00B039C4">
        <w:rPr>
          <w:rFonts w:eastAsia="MS Mincho" w:cs="MS Mincho"/>
          <w:lang w:val="hy-AM"/>
        </w:rPr>
        <w:t>ն ձևավորված</w:t>
      </w:r>
      <w:r w:rsidRPr="00B039C4">
        <w:rPr>
          <w:rFonts w:eastAsia="MS Mincho" w:cs="MS Mincho"/>
          <w:lang w:val="hy-AM"/>
        </w:rPr>
        <w:t xml:space="preserve"> </w:t>
      </w:r>
      <w:r w:rsidRPr="00B039C4">
        <w:rPr>
          <w:rFonts w:eastAsia="MS Mincho" w:cs="MS Mincho"/>
          <w:b/>
          <w:bCs/>
          <w:lang w:val="hy-AM"/>
        </w:rPr>
        <w:t xml:space="preserve">պարտքի վճարման համար անհրաժեշտ կլինի </w:t>
      </w:r>
      <w:r w:rsidR="00762FC2" w:rsidRPr="00B039C4">
        <w:rPr>
          <w:rFonts w:eastAsia="MS Mincho" w:cs="MS Mincho"/>
          <w:b/>
          <w:bCs/>
          <w:lang w:val="hy-AM"/>
        </w:rPr>
        <w:t xml:space="preserve">շուրջ </w:t>
      </w:r>
      <w:r w:rsidR="00762FC2" w:rsidRPr="00B039C4">
        <w:rPr>
          <w:b/>
          <w:bCs/>
          <w:lang w:val="hy-AM"/>
        </w:rPr>
        <w:t>1</w:t>
      </w:r>
      <w:r w:rsidRPr="00B039C4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="00762FC2" w:rsidRPr="00B039C4">
        <w:rPr>
          <w:b/>
          <w:bCs/>
          <w:lang w:val="hy-AM"/>
        </w:rPr>
        <w:t>1</w:t>
      </w:r>
      <w:r w:rsidRPr="00B039C4">
        <w:rPr>
          <w:b/>
          <w:bCs/>
          <w:lang w:val="hy-AM"/>
        </w:rPr>
        <w:t xml:space="preserve"> մլ</w:t>
      </w:r>
      <w:r w:rsidR="00762FC2" w:rsidRPr="00B039C4">
        <w:rPr>
          <w:b/>
          <w:bCs/>
          <w:lang w:val="hy-AM"/>
        </w:rPr>
        <w:t>րդ</w:t>
      </w:r>
      <w:r w:rsidRPr="00B039C4">
        <w:rPr>
          <w:b/>
          <w:bCs/>
          <w:lang w:val="hy-AM"/>
        </w:rPr>
        <w:t xml:space="preserve"> դրամ (</w:t>
      </w:r>
      <w:r w:rsidRPr="00B039C4">
        <w:rPr>
          <w:lang w:val="hy-AM"/>
        </w:rPr>
        <w:t>առավել մանրամասն տե՛ս կից տեղեկանքում)</w:t>
      </w:r>
      <w:r w:rsidRPr="00B039C4">
        <w:rPr>
          <w:rFonts w:eastAsia="MS Mincho" w:cs="MS Mincho"/>
          <w:lang w:val="hy-AM"/>
        </w:rPr>
        <w:t xml:space="preserve">, </w:t>
      </w:r>
      <w:r w:rsidR="009D7A1F" w:rsidRPr="00B039C4">
        <w:rPr>
          <w:rFonts w:eastAsia="MS Mincho" w:cs="MS Mincho"/>
          <w:lang w:val="hy-AM"/>
        </w:rPr>
        <w:t>ընդ որում</w:t>
      </w:r>
      <w:r w:rsidRPr="00B039C4">
        <w:rPr>
          <w:rFonts w:eastAsia="MS Mincho" w:cs="MS Mincho"/>
          <w:lang w:val="hy-AM"/>
        </w:rPr>
        <w:t xml:space="preserve"> </w:t>
      </w:r>
      <w:r w:rsidR="00884BE3" w:rsidRPr="00B039C4">
        <w:rPr>
          <w:rFonts w:eastAsia="MS Mincho" w:cs="MS Mincho"/>
          <w:lang w:val="hy-AM"/>
        </w:rPr>
        <w:t>ինն ամսվա համար նախատեսված 2</w:t>
      </w:r>
      <w:r w:rsidR="00884BE3" w:rsidRPr="00B039C4">
        <w:rPr>
          <w:rFonts w:ascii="MS Mincho" w:eastAsia="MS Mincho" w:hAnsi="MS Mincho" w:cs="MS Mincho" w:hint="eastAsia"/>
          <w:lang w:val="hy-AM"/>
        </w:rPr>
        <w:t>․</w:t>
      </w:r>
      <w:r w:rsidR="00884BE3" w:rsidRPr="00B039C4">
        <w:rPr>
          <w:rFonts w:eastAsia="MS Mincho" w:cs="MS Mincho"/>
          <w:lang w:val="hy-AM"/>
        </w:rPr>
        <w:t>7 մլրդ դրամն ամբողջությամբ ծախսվել է</w:t>
      </w:r>
      <w:r w:rsidR="00884BE3">
        <w:rPr>
          <w:rFonts w:eastAsia="MS Mincho" w:cs="MS Mincho"/>
          <w:lang w:val="hy-AM"/>
        </w:rPr>
        <w:t xml:space="preserve">, իսկ </w:t>
      </w:r>
      <w:r w:rsidRPr="00B039C4">
        <w:rPr>
          <w:rFonts w:eastAsia="MS Mincho" w:cs="MS Mincho"/>
          <w:lang w:val="hy-AM"/>
        </w:rPr>
        <w:t xml:space="preserve">Ծրագրի տարեկան մնացորդը կազմում է ընդամեն </w:t>
      </w:r>
      <w:r w:rsidR="00993DA8" w:rsidRPr="00B039C4">
        <w:rPr>
          <w:rFonts w:eastAsia="MS Mincho" w:cs="MS Mincho"/>
          <w:lang w:val="hy-AM"/>
        </w:rPr>
        <w:t>280</w:t>
      </w:r>
      <w:r w:rsidRPr="00B039C4">
        <w:rPr>
          <w:rFonts w:ascii="MS Mincho" w:eastAsia="MS Mincho" w:hAnsi="MS Mincho" w:cs="MS Mincho" w:hint="eastAsia"/>
          <w:lang w:val="hy-AM"/>
        </w:rPr>
        <w:t>․</w:t>
      </w:r>
      <w:r w:rsidRPr="00B039C4">
        <w:rPr>
          <w:rFonts w:eastAsia="MS Mincho" w:cs="MS Mincho"/>
          <w:lang w:val="hy-AM"/>
        </w:rPr>
        <w:t xml:space="preserve">0 մլն </w:t>
      </w:r>
      <w:r w:rsidRPr="00B039C4">
        <w:rPr>
          <w:rFonts w:eastAsia="MS Mincho" w:cs="MS Mincho"/>
          <w:lang w:val="hy-AM"/>
        </w:rPr>
        <w:lastRenderedPageBreak/>
        <w:t>դրամ</w:t>
      </w:r>
      <w:r w:rsidR="00884BE3">
        <w:rPr>
          <w:rFonts w:eastAsia="MS Mincho" w:cs="MS Mincho"/>
          <w:lang w:val="hy-AM"/>
        </w:rPr>
        <w:t xml:space="preserve">։ </w:t>
      </w:r>
      <w:r w:rsidRPr="00B039C4">
        <w:rPr>
          <w:rFonts w:eastAsia="MS Mincho" w:cs="MS Mincho"/>
          <w:lang w:val="hy-AM"/>
        </w:rPr>
        <w:t>Այսպիսով</w:t>
      </w:r>
      <w:r w:rsidRPr="00A75357">
        <w:rPr>
          <w:rFonts w:eastAsia="MS Mincho" w:cs="MS Mincho"/>
          <w:lang w:val="hy-AM"/>
        </w:rPr>
        <w:t xml:space="preserve"> </w:t>
      </w:r>
      <w:r w:rsidRPr="00A75357">
        <w:rPr>
          <w:lang w:val="hy-AM"/>
        </w:rPr>
        <w:t>ծրագրի բնականոն</w:t>
      </w:r>
      <w:r w:rsidRPr="00C9318C">
        <w:rPr>
          <w:lang w:val="hy-AM"/>
        </w:rPr>
        <w:t xml:space="preserve"> ընթացքի ապահովման նպատակով առկա է </w:t>
      </w:r>
      <w:r w:rsidRPr="00C9318C">
        <w:rPr>
          <w:rFonts w:eastAsia="MS Mincho" w:cs="MS Mincho"/>
          <w:lang w:val="hy-AM"/>
        </w:rPr>
        <w:t>շուրջ 4</w:t>
      </w:r>
      <w:r w:rsidRPr="00C9318C">
        <w:rPr>
          <w:rFonts w:ascii="MS Mincho" w:eastAsia="MS Mincho" w:hAnsi="MS Mincho" w:cs="MS Mincho" w:hint="eastAsia"/>
          <w:lang w:val="hy-AM"/>
        </w:rPr>
        <w:t>․</w:t>
      </w:r>
      <w:r w:rsidR="00711577">
        <w:rPr>
          <w:rFonts w:eastAsia="MS Mincho" w:cs="MS Mincho"/>
          <w:lang w:val="hy-AM"/>
        </w:rPr>
        <w:t xml:space="preserve">1 </w:t>
      </w:r>
      <w:r w:rsidRPr="00C9318C">
        <w:rPr>
          <w:rFonts w:eastAsia="MS Mincho" w:cs="MS Mincho"/>
          <w:lang w:val="hy-AM"/>
        </w:rPr>
        <w:t xml:space="preserve">մլրդ դրամի </w:t>
      </w:r>
      <w:r w:rsidRPr="00C9318C">
        <w:rPr>
          <w:lang w:val="hy-AM"/>
        </w:rPr>
        <w:t>(6</w:t>
      </w:r>
      <w:r w:rsidR="004876C1" w:rsidRPr="00C9318C">
        <w:rPr>
          <w:lang w:val="hy-AM"/>
        </w:rPr>
        <w:t>59</w:t>
      </w:r>
      <w:r w:rsidRPr="00C9318C">
        <w:rPr>
          <w:lang w:val="hy-AM"/>
        </w:rPr>
        <w:t>*</w:t>
      </w:r>
      <w:r w:rsidR="00711577">
        <w:rPr>
          <w:lang w:val="hy-AM"/>
        </w:rPr>
        <w:t>5</w:t>
      </w:r>
      <w:r w:rsidRPr="00C9318C">
        <w:rPr>
          <w:lang w:val="hy-AM"/>
        </w:rPr>
        <w:t>+</w:t>
      </w:r>
      <w:r w:rsidR="004876C1" w:rsidRPr="00C9318C">
        <w:rPr>
          <w:rFonts w:eastAsia="MS Mincho" w:cs="MS Mincho"/>
          <w:lang w:val="hy-AM"/>
        </w:rPr>
        <w:t>1100</w:t>
      </w:r>
      <w:r w:rsidRPr="00C9318C">
        <w:rPr>
          <w:rFonts w:eastAsia="MS Mincho" w:cs="MS Mincho"/>
          <w:lang w:val="hy-AM"/>
        </w:rPr>
        <w:t>-</w:t>
      </w:r>
      <w:r w:rsidR="00711577">
        <w:rPr>
          <w:rFonts w:eastAsia="MS Mincho" w:cs="MS Mincho"/>
          <w:lang w:val="hy-AM"/>
        </w:rPr>
        <w:t>280</w:t>
      </w:r>
      <w:r w:rsidRPr="00C9318C">
        <w:rPr>
          <w:rFonts w:eastAsia="MS Mincho" w:cs="MS Mincho"/>
          <w:lang w:val="hy-AM"/>
        </w:rPr>
        <w:t xml:space="preserve"> = 4.</w:t>
      </w:r>
      <w:r w:rsidR="00711577">
        <w:rPr>
          <w:rFonts w:eastAsia="MS Mincho" w:cs="MS Mincho"/>
          <w:lang w:val="hy-AM"/>
        </w:rPr>
        <w:t>1</w:t>
      </w:r>
      <w:r w:rsidRPr="00C9318C">
        <w:rPr>
          <w:rFonts w:eastAsia="MS Mincho" w:cs="MS Mincho"/>
          <w:lang w:val="hy-AM"/>
        </w:rPr>
        <w:t>) պահանջ</w:t>
      </w:r>
      <w:r w:rsidR="00B9728C" w:rsidRPr="00C9318C">
        <w:rPr>
          <w:rFonts w:eastAsia="MS Mincho" w:cs="MS Mincho"/>
          <w:lang w:val="hy-AM"/>
        </w:rPr>
        <w:t>,</w:t>
      </w:r>
      <w:r w:rsidRPr="00C9318C">
        <w:rPr>
          <w:rFonts w:eastAsia="MS Mincho" w:cs="MS Mincho"/>
          <w:lang w:val="hy-AM"/>
        </w:rPr>
        <w:t xml:space="preserve"> սակայն հաշվի առնելով հնարավոր նվազեցման ռիսկերը</w:t>
      </w:r>
      <w:r w:rsidR="00C50B95" w:rsidRPr="00C9318C">
        <w:rPr>
          <w:rFonts w:eastAsia="MS Mincho" w:cs="MS Mincho"/>
          <w:lang w:val="hy-AM"/>
        </w:rPr>
        <w:t>,</w:t>
      </w:r>
      <w:r w:rsidR="00CC5EBB" w:rsidRPr="00C9318C">
        <w:rPr>
          <w:rFonts w:eastAsia="MS Mincho" w:cs="MS Mincho"/>
          <w:lang w:val="hy-AM"/>
        </w:rPr>
        <w:t xml:space="preserve"> </w:t>
      </w:r>
      <w:r w:rsidRPr="00C9318C">
        <w:rPr>
          <w:rFonts w:eastAsia="MS Mincho" w:cs="MS Mincho"/>
          <w:lang w:val="hy-AM"/>
        </w:rPr>
        <w:t xml:space="preserve">ծրագրին </w:t>
      </w:r>
      <w:r w:rsidR="00D96E2D" w:rsidRPr="00C9318C">
        <w:rPr>
          <w:rFonts w:eastAsia="MS Mincho" w:cs="MS Mincho"/>
          <w:lang w:val="hy-AM"/>
        </w:rPr>
        <w:t xml:space="preserve">մինչև տարեվերջ անհրաժեշտ կլինի </w:t>
      </w:r>
      <w:r w:rsidRPr="00C9318C">
        <w:rPr>
          <w:rFonts w:eastAsia="MS Mincho" w:cs="MS Mincho"/>
          <w:lang w:val="hy-AM"/>
        </w:rPr>
        <w:t>հատկացնել 4</w:t>
      </w:r>
      <w:r w:rsidRPr="00C9318C">
        <w:rPr>
          <w:rFonts w:ascii="MS Mincho" w:eastAsia="MS Mincho" w:hAnsi="MS Mincho" w:cs="MS Mincho" w:hint="eastAsia"/>
          <w:lang w:val="hy-AM"/>
        </w:rPr>
        <w:t>․</w:t>
      </w:r>
      <w:r w:rsidR="00711577" w:rsidRPr="00711577">
        <w:rPr>
          <w:rFonts w:eastAsia="MS Mincho" w:cs="MS Mincho"/>
          <w:lang w:val="hy-AM"/>
        </w:rPr>
        <w:t>0</w:t>
      </w:r>
      <w:r w:rsidR="00B9728C" w:rsidRPr="00C9318C">
        <w:rPr>
          <w:rFonts w:eastAsia="MS Mincho" w:cs="MS Mincho"/>
          <w:lang w:val="hy-AM"/>
        </w:rPr>
        <w:t xml:space="preserve"> </w:t>
      </w:r>
      <w:r w:rsidRPr="00C9318C">
        <w:rPr>
          <w:rFonts w:eastAsia="MS Mincho" w:cs="MS Mincho"/>
          <w:lang w:val="hy-AM"/>
        </w:rPr>
        <w:t>մլրդ դրամ</w:t>
      </w:r>
      <w:r w:rsidR="00D96E2D" w:rsidRPr="00C9318C">
        <w:rPr>
          <w:rFonts w:eastAsia="MS Mincho" w:cs="MS Mincho"/>
          <w:lang w:val="hy-AM"/>
        </w:rPr>
        <w:t xml:space="preserve">, </w:t>
      </w:r>
      <w:r w:rsidR="00D96E2D" w:rsidRPr="000B5E25">
        <w:rPr>
          <w:rFonts w:eastAsia="MS Mincho" w:cs="MS Mincho"/>
          <w:b/>
          <w:bCs/>
          <w:lang w:val="hy-AM"/>
        </w:rPr>
        <w:t xml:space="preserve">սակայն </w:t>
      </w:r>
      <w:r w:rsidR="00464719" w:rsidRPr="000B5E25">
        <w:rPr>
          <w:rFonts w:eastAsia="MS Mincho" w:cs="MS Mincho"/>
          <w:b/>
          <w:bCs/>
          <w:lang w:val="hy-AM"/>
        </w:rPr>
        <w:t xml:space="preserve">առաջարկում ենք </w:t>
      </w:r>
      <w:r w:rsidR="00D96E2D" w:rsidRPr="000B5E25">
        <w:rPr>
          <w:rFonts w:eastAsia="MS Mincho" w:cs="MS Mincho"/>
          <w:b/>
          <w:bCs/>
          <w:lang w:val="hy-AM"/>
        </w:rPr>
        <w:t xml:space="preserve">տվյալ պահին </w:t>
      </w:r>
      <w:r w:rsidR="00464719" w:rsidRPr="000B5E25">
        <w:rPr>
          <w:rFonts w:eastAsia="MS Mincho" w:cs="MS Mincho"/>
          <w:b/>
          <w:bCs/>
          <w:lang w:val="hy-AM"/>
        </w:rPr>
        <w:t xml:space="preserve"> հատկացնել 3</w:t>
      </w:r>
      <w:r w:rsidR="00464719" w:rsidRPr="000B5E25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="00711577" w:rsidRPr="000B5E25">
        <w:rPr>
          <w:rFonts w:eastAsia="MS Mincho" w:cs="MS Mincho"/>
          <w:b/>
          <w:bCs/>
          <w:lang w:val="hy-AM"/>
        </w:rPr>
        <w:t>5</w:t>
      </w:r>
      <w:r w:rsidR="000B5E25">
        <w:rPr>
          <w:rFonts w:eastAsia="MS Mincho" w:cs="MS Mincho"/>
          <w:b/>
          <w:bCs/>
          <w:lang w:val="hy-AM"/>
        </w:rPr>
        <w:t xml:space="preserve"> </w:t>
      </w:r>
      <w:r w:rsidR="00464719" w:rsidRPr="000B5E25">
        <w:rPr>
          <w:rFonts w:eastAsia="MS Mincho" w:cs="MS Mincho"/>
          <w:b/>
          <w:bCs/>
          <w:lang w:val="hy-AM"/>
        </w:rPr>
        <w:t>մլրդ</w:t>
      </w:r>
      <w:r w:rsidR="00464719" w:rsidRPr="00C9318C">
        <w:rPr>
          <w:rFonts w:eastAsia="MS Mincho" w:cs="MS Mincho"/>
          <w:lang w:val="hy-AM"/>
        </w:rPr>
        <w:t xml:space="preserve"> դրամ ելնելով </w:t>
      </w:r>
      <w:r w:rsidR="00D96E2D" w:rsidRPr="00C9318C">
        <w:rPr>
          <w:shd w:val="clear" w:color="auto" w:fill="FFFFFF"/>
          <w:lang w:val="hy-AM"/>
        </w:rPr>
        <w:t xml:space="preserve">2025 թվականի պետական բյուջեով ՀՀ տարածքային կառավարաման և ենթակառուցվածքների նախարարությանը հատկացված միջոցների շրջանակներում առկա ազատ միջոցների </w:t>
      </w:r>
      <w:r w:rsidR="00711577">
        <w:rPr>
          <w:shd w:val="clear" w:color="auto" w:fill="FFFFFF"/>
          <w:lang w:val="hy-AM"/>
        </w:rPr>
        <w:t>հնարավորությունից</w:t>
      </w:r>
      <w:r w:rsidR="00464719" w:rsidRPr="00C9318C">
        <w:rPr>
          <w:shd w:val="clear" w:color="auto" w:fill="FFFFFF"/>
          <w:lang w:val="hy-AM"/>
        </w:rPr>
        <w:t>։</w:t>
      </w:r>
    </w:p>
    <w:p w14:paraId="5A246399" w14:textId="4D170D4C" w:rsidR="00711577" w:rsidRPr="00711577" w:rsidRDefault="004F2E01" w:rsidP="00C359F9">
      <w:pPr>
        <w:widowControl w:val="0"/>
        <w:tabs>
          <w:tab w:val="num" w:pos="540"/>
          <w:tab w:val="left" w:pos="2552"/>
          <w:tab w:val="left" w:pos="7513"/>
        </w:tabs>
        <w:spacing w:line="360" w:lineRule="auto"/>
        <w:ind w:left="-630" w:right="-456"/>
        <w:jc w:val="both"/>
        <w:rPr>
          <w:bCs/>
          <w:lang w:val="hy-AM"/>
        </w:rPr>
      </w:pPr>
      <w:r w:rsidRPr="00BE1DF3">
        <w:rPr>
          <w:lang w:val="hy-AM"/>
        </w:rPr>
        <w:t xml:space="preserve">       </w:t>
      </w:r>
      <w:proofErr w:type="spellStart"/>
      <w:r w:rsidR="00711577" w:rsidRPr="00711577">
        <w:rPr>
          <w:lang w:val="fr-FR"/>
        </w:rPr>
        <w:t>Այսպիսով</w:t>
      </w:r>
      <w:proofErr w:type="spellEnd"/>
      <w:r w:rsidR="00711577" w:rsidRPr="00711577">
        <w:rPr>
          <w:lang w:val="fr-FR"/>
        </w:rPr>
        <w:t xml:space="preserve"> </w:t>
      </w:r>
      <w:proofErr w:type="spellStart"/>
      <w:r w:rsidR="000B5E25">
        <w:rPr>
          <w:lang w:val="fr-FR"/>
        </w:rPr>
        <w:t>Նախագծով</w:t>
      </w:r>
      <w:proofErr w:type="spellEnd"/>
      <w:r w:rsidR="000B5E25">
        <w:rPr>
          <w:lang w:val="fr-FR"/>
        </w:rPr>
        <w:t xml:space="preserve"> </w:t>
      </w:r>
      <w:proofErr w:type="spellStart"/>
      <w:r w:rsidR="00711577" w:rsidRPr="00711577">
        <w:rPr>
          <w:lang w:val="fr-FR"/>
        </w:rPr>
        <w:t>առաջարկվում</w:t>
      </w:r>
      <w:proofErr w:type="spellEnd"/>
      <w:r w:rsidR="00711577" w:rsidRPr="00711577">
        <w:rPr>
          <w:lang w:val="fr-FR"/>
        </w:rPr>
        <w:t xml:space="preserve"> է՝ </w:t>
      </w:r>
      <w:r w:rsidR="00711577" w:rsidRPr="00711577">
        <w:rPr>
          <w:lang w:val="hy-AM"/>
        </w:rPr>
        <w:t xml:space="preserve">ՀՀ տարածքային կառավարման և ենթակառուցվածքների նախարարության </w:t>
      </w:r>
      <w:r w:rsidR="00711577" w:rsidRPr="00711577">
        <w:rPr>
          <w:lang w:val="af-ZA"/>
        </w:rPr>
        <w:t>1232 «Էներգաարդյունավետության ծրագիր» ծրագրի 12002  «Պետական աջակցություն բնակարանների և անհատական բնակելի տների էներգաարդյունավետ վերանորոգման աշխատանքների իրականաց</w:t>
      </w:r>
      <w:r w:rsidR="00495A16">
        <w:rPr>
          <w:lang w:val="af-ZA"/>
        </w:rPr>
        <w:t>ում</w:t>
      </w:r>
      <w:r w:rsidR="00711577" w:rsidRPr="00711577">
        <w:rPr>
          <w:lang w:val="af-ZA"/>
        </w:rPr>
        <w:t>»</w:t>
      </w:r>
      <w:r w:rsidR="00711577" w:rsidRPr="00711577">
        <w:rPr>
          <w:lang w:val="hy-AM"/>
        </w:rPr>
        <w:t xml:space="preserve"> </w:t>
      </w:r>
      <w:r w:rsidR="00711577" w:rsidRPr="00711577">
        <w:rPr>
          <w:lang w:val="af-ZA"/>
        </w:rPr>
        <w:t xml:space="preserve">միջոցառման ընթացքի ապահովման նպատակով հատկացնել </w:t>
      </w:r>
      <w:r w:rsidR="00711577" w:rsidRPr="00711577">
        <w:rPr>
          <w:b/>
          <w:bCs/>
          <w:lang w:val="af-ZA"/>
        </w:rPr>
        <w:t>3</w:t>
      </w:r>
      <w:r w:rsidR="00711577" w:rsidRPr="00711577">
        <w:rPr>
          <w:rFonts w:ascii="MS Mincho" w:eastAsia="MS Mincho" w:hAnsi="MS Mincho" w:cs="MS Mincho" w:hint="eastAsia"/>
          <w:b/>
          <w:bCs/>
          <w:lang w:val="af-ZA"/>
        </w:rPr>
        <w:t>․</w:t>
      </w:r>
      <w:r w:rsidR="00711577" w:rsidRPr="00711577">
        <w:rPr>
          <w:b/>
          <w:bCs/>
          <w:lang w:val="af-ZA"/>
        </w:rPr>
        <w:t>5 մլրդ</w:t>
      </w:r>
      <w:r w:rsidR="00711577" w:rsidRPr="00711577">
        <w:rPr>
          <w:lang w:val="af-ZA"/>
        </w:rPr>
        <w:t xml:space="preserve"> </w:t>
      </w:r>
      <w:r w:rsidR="00711577" w:rsidRPr="00495A16">
        <w:rPr>
          <w:b/>
          <w:bCs/>
          <w:lang w:val="af-ZA"/>
        </w:rPr>
        <w:t>դրամ գումար</w:t>
      </w:r>
      <w:r w:rsidR="00711577" w:rsidRPr="00711577">
        <w:rPr>
          <w:lang w:val="af-ZA"/>
        </w:rPr>
        <w:t xml:space="preserve">, </w:t>
      </w:r>
      <w:r w:rsidR="00711577" w:rsidRPr="00711577">
        <w:rPr>
          <w:lang w:val="hy-AM"/>
        </w:rPr>
        <w:t xml:space="preserve">որից </w:t>
      </w:r>
      <w:r w:rsidR="00711577" w:rsidRPr="00711577">
        <w:rPr>
          <w:b/>
          <w:bCs/>
          <w:lang w:val="hy-AM"/>
        </w:rPr>
        <w:t>3</w:t>
      </w:r>
      <w:r w:rsidR="00711577" w:rsidRPr="00711577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="00711577" w:rsidRPr="00711577">
        <w:rPr>
          <w:rFonts w:hint="eastAsia"/>
          <w:b/>
          <w:bCs/>
          <w:lang w:val="hy-AM"/>
        </w:rPr>
        <w:t xml:space="preserve">1 </w:t>
      </w:r>
      <w:r w:rsidR="00711577" w:rsidRPr="00711577">
        <w:rPr>
          <w:b/>
          <w:bCs/>
          <w:lang w:val="hy-AM"/>
        </w:rPr>
        <w:t>մլրդ դրամը</w:t>
      </w:r>
      <w:r w:rsidR="00711577" w:rsidRPr="00711577">
        <w:rPr>
          <w:lang w:val="af-ZA"/>
        </w:rPr>
        <w:t xml:space="preserve"> «1</w:t>
      </w:r>
      <w:r w:rsidR="00711577" w:rsidRPr="00711577">
        <w:rPr>
          <w:lang w:val="hy-AM"/>
        </w:rPr>
        <w:t>157</w:t>
      </w:r>
      <w:r w:rsidR="00711577" w:rsidRPr="00711577">
        <w:rPr>
          <w:lang w:val="af-ZA"/>
        </w:rPr>
        <w:t>. Քաղաքային զարգացում»  ծրագրի «</w:t>
      </w:r>
      <w:r w:rsidR="00711577" w:rsidRPr="00711577">
        <w:rPr>
          <w:lang w:val="hy-AM"/>
        </w:rPr>
        <w:t>21002</w:t>
      </w:r>
      <w:r w:rsidR="00711577" w:rsidRPr="00711577">
        <w:rPr>
          <w:lang w:val="af-ZA"/>
        </w:rPr>
        <w:t>. Երևանի մետրոպոլիտենի ենթակառուցվածքների կառուցում»</w:t>
      </w:r>
      <w:r w:rsidR="00711577" w:rsidRPr="00711577">
        <w:rPr>
          <w:lang w:val="hy-AM"/>
        </w:rPr>
        <w:t xml:space="preserve"> միջոցառումից</w:t>
      </w:r>
      <w:r w:rsidR="00711577" w:rsidRPr="00711577">
        <w:rPr>
          <w:bCs/>
          <w:lang w:val="hy-AM"/>
        </w:rPr>
        <w:t xml:space="preserve"> </w:t>
      </w:r>
      <w:r w:rsidR="00711577" w:rsidRPr="00711577">
        <w:rPr>
          <w:bCs/>
          <w:lang w:val="af-ZA"/>
        </w:rPr>
        <w:t>(</w:t>
      </w:r>
      <w:r w:rsidR="00711577" w:rsidRPr="00711577">
        <w:rPr>
          <w:bCs/>
          <w:lang w:val="hy-AM"/>
        </w:rPr>
        <w:t>ընդ որում արդյունքային ցուցանիշներում փոփոխություն կատարելու անհրաժեշտություն չկա)</w:t>
      </w:r>
      <w:r w:rsidR="004634BB">
        <w:rPr>
          <w:lang w:val="hy-AM"/>
        </w:rPr>
        <w:t xml:space="preserve">, </w:t>
      </w:r>
      <w:r w:rsidR="00711577" w:rsidRPr="00711577">
        <w:rPr>
          <w:lang w:val="hy-AM"/>
        </w:rPr>
        <w:t xml:space="preserve">իսկ </w:t>
      </w:r>
      <w:r w:rsidR="00711577" w:rsidRPr="00711577">
        <w:rPr>
          <w:b/>
          <w:bCs/>
          <w:lang w:val="hy-AM"/>
        </w:rPr>
        <w:t>400 մլն</w:t>
      </w:r>
      <w:r w:rsidR="00711577" w:rsidRPr="00711577">
        <w:rPr>
          <w:lang w:val="hy-AM"/>
        </w:rPr>
        <w:t xml:space="preserve"> դրամը 1004 «Ոռոգման համակարգի առողջացում» ծրագրի  12002 «Գերմանիայի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համար  ենթակառուցվածքների և բնակելի տների կառուցում» միջոցառումից։</w:t>
      </w:r>
      <w:r w:rsidR="00711577" w:rsidRPr="00711577">
        <w:rPr>
          <w:bCs/>
          <w:lang w:val="hy-AM"/>
        </w:rPr>
        <w:t xml:space="preserve"> </w:t>
      </w:r>
    </w:p>
    <w:p w14:paraId="410DD43A" w14:textId="0866079C" w:rsidR="00711577" w:rsidRPr="00711577" w:rsidRDefault="00711577" w:rsidP="00711577">
      <w:pPr>
        <w:widowControl w:val="0"/>
        <w:tabs>
          <w:tab w:val="num" w:pos="540"/>
          <w:tab w:val="left" w:pos="2552"/>
          <w:tab w:val="left" w:pos="7513"/>
        </w:tabs>
        <w:spacing w:line="360" w:lineRule="auto"/>
        <w:ind w:left="-630"/>
        <w:jc w:val="both"/>
        <w:rPr>
          <w:lang w:val="hy-AM"/>
        </w:rPr>
      </w:pPr>
      <w:r w:rsidRPr="00711577">
        <w:rPr>
          <w:bCs/>
          <w:lang w:val="hy-AM"/>
        </w:rPr>
        <w:t xml:space="preserve">      Հարկ է նշել նաև, որ </w:t>
      </w:r>
      <w:r w:rsidRPr="00711577">
        <w:rPr>
          <w:b/>
          <w:lang w:val="hy-AM"/>
        </w:rPr>
        <w:t xml:space="preserve">1004-12002 «Գերմանիայի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համար  ենթակառուցվածքների և բնակելի տների կառուցում» </w:t>
      </w:r>
      <w:r w:rsidRPr="00711577">
        <w:rPr>
          <w:lang w:val="hy-AM"/>
        </w:rPr>
        <w:t>միջոցառման շրջանակներում անհրաժեշտ նախագծանախահաշվային փաստաթղթերը փորձաքննության փուլում են, որից հետո պետք է անցկացվի կապալառուի ընտրության գործընթաց։ Հաշվի առնելով վերոնշյալ գործընթացների ժամանակատարությունը համապատասխան պայմանագրերը հնարավոր կլինի կնքել ոչ շուտ քան 2025 թվականի տարեվերջին կամ 2026 թվականի տարեսկզբին։</w:t>
      </w:r>
      <w:r w:rsidR="004634BB">
        <w:rPr>
          <w:lang w:val="hy-AM"/>
        </w:rPr>
        <w:t xml:space="preserve"> </w:t>
      </w:r>
      <w:r w:rsidRPr="00711577">
        <w:rPr>
          <w:lang w:val="hy-AM"/>
        </w:rPr>
        <w:t>Հետևաբար 2025 թվականի պետական բյուջեով ծրագրին հատկացված 400</w:t>
      </w:r>
      <w:r w:rsidRPr="00711577">
        <w:rPr>
          <w:rFonts w:ascii="MS Mincho" w:eastAsia="MS Mincho" w:hAnsi="MS Mincho" w:cs="MS Mincho" w:hint="eastAsia"/>
          <w:lang w:val="hy-AM"/>
        </w:rPr>
        <w:t>․</w:t>
      </w:r>
      <w:r w:rsidRPr="00711577">
        <w:rPr>
          <w:lang w:val="hy-AM"/>
        </w:rPr>
        <w:t xml:space="preserve">0 մլն գումարը հնարավոր է վերաբաշխել առավել հրատապ ծրագրի իրականացման։ </w:t>
      </w:r>
    </w:p>
    <w:p w14:paraId="3F7B6F29" w14:textId="77777777" w:rsidR="004634BB" w:rsidRPr="00BE1DF3" w:rsidRDefault="004634BB" w:rsidP="00464719">
      <w:pPr>
        <w:widowControl w:val="0"/>
        <w:tabs>
          <w:tab w:val="num" w:pos="540"/>
          <w:tab w:val="left" w:pos="2552"/>
          <w:tab w:val="left" w:pos="7513"/>
        </w:tabs>
        <w:spacing w:line="360" w:lineRule="auto"/>
        <w:ind w:left="-630"/>
        <w:jc w:val="both"/>
        <w:rPr>
          <w:rFonts w:eastAsia="MS Mincho" w:cs="MS Mincho"/>
          <w:lang w:val="hy-AM"/>
        </w:rPr>
      </w:pPr>
    </w:p>
    <w:p w14:paraId="3619F513" w14:textId="01E2F816" w:rsidR="00077D7D" w:rsidRPr="00BE1DF3" w:rsidRDefault="00077D7D" w:rsidP="009E112A">
      <w:pPr>
        <w:widowControl w:val="0"/>
        <w:tabs>
          <w:tab w:val="left" w:pos="180"/>
        </w:tabs>
        <w:spacing w:after="0" w:line="360" w:lineRule="auto"/>
        <w:ind w:left="-709" w:right="-441"/>
        <w:jc w:val="both"/>
        <w:rPr>
          <w:b/>
          <w:lang w:val="hy-AM"/>
        </w:rPr>
      </w:pPr>
      <w:r w:rsidRPr="00BE1DF3">
        <w:rPr>
          <w:b/>
          <w:lang w:val="hy-AM"/>
        </w:rPr>
        <w:t xml:space="preserve">   </w:t>
      </w:r>
      <w:r w:rsidR="006E4EC2" w:rsidRPr="00BE1DF3">
        <w:rPr>
          <w:b/>
          <w:lang w:val="hy-AM"/>
        </w:rPr>
        <w:t>3</w:t>
      </w:r>
      <w:r w:rsidRPr="00BE1DF3">
        <w:rPr>
          <w:rFonts w:ascii="MS Mincho" w:eastAsia="MS Mincho" w:hAnsi="MS Mincho" w:cs="MS Mincho" w:hint="eastAsia"/>
          <w:b/>
          <w:lang w:val="hy-AM"/>
        </w:rPr>
        <w:t>․</w:t>
      </w:r>
      <w:r w:rsidRPr="00BE1DF3">
        <w:rPr>
          <w:b/>
          <w:lang w:val="hy-AM"/>
        </w:rPr>
        <w:t>Ակնկալվող արդյունքը</w:t>
      </w:r>
      <w:r w:rsidRPr="00BE1DF3">
        <w:rPr>
          <w:rFonts w:eastAsia="Cambria Math" w:cs="Cambria Math"/>
          <w:b/>
          <w:lang w:val="hy-AM"/>
        </w:rPr>
        <w:t>.</w:t>
      </w:r>
    </w:p>
    <w:p w14:paraId="1CDBB265" w14:textId="72A8ED51" w:rsidR="00077D7D" w:rsidRPr="00BE1DF3" w:rsidRDefault="00BE7768" w:rsidP="009E112A">
      <w:pPr>
        <w:shd w:val="clear" w:color="auto" w:fill="FFFFFF"/>
        <w:tabs>
          <w:tab w:val="left" w:pos="90"/>
          <w:tab w:val="left" w:pos="180"/>
          <w:tab w:val="left" w:pos="360"/>
        </w:tabs>
        <w:spacing w:after="0" w:line="360" w:lineRule="auto"/>
        <w:ind w:left="-450" w:right="-6" w:hanging="90"/>
        <w:jc w:val="both"/>
        <w:rPr>
          <w:b/>
          <w:i/>
          <w:lang w:val="hy-AM"/>
        </w:rPr>
      </w:pPr>
      <w:r w:rsidRPr="00BE1DF3">
        <w:rPr>
          <w:lang w:val="hy-AM"/>
        </w:rPr>
        <w:t xml:space="preserve">    </w:t>
      </w:r>
      <w:r w:rsidR="00077D7D" w:rsidRPr="00BE1DF3">
        <w:rPr>
          <w:lang w:val="hy-AM"/>
        </w:rPr>
        <w:t xml:space="preserve">Նախագծի ընդունմամբ ակնկալվում է ապահովել </w:t>
      </w:r>
      <w:r w:rsidR="0096395E" w:rsidRPr="00BE1DF3">
        <w:rPr>
          <w:lang w:val="hy-AM"/>
        </w:rPr>
        <w:t>«</w:t>
      </w:r>
      <w:r w:rsidRPr="00BE1DF3">
        <w:rPr>
          <w:shd w:val="clear" w:color="auto" w:fill="FFFFFF"/>
          <w:lang w:val="af-ZA"/>
        </w:rPr>
        <w:t>Պետական աջակցություն բնակարանների և անհատական բնակելի տների էներգաարդյունավետ վերանորոգման աշխատանքների իրականացման</w:t>
      </w:r>
      <w:r w:rsidR="0096395E" w:rsidRPr="00BE1DF3">
        <w:rPr>
          <w:shd w:val="clear" w:color="auto" w:fill="FFFFFF"/>
          <w:lang w:val="af-ZA"/>
        </w:rPr>
        <w:t>»</w:t>
      </w:r>
      <w:r w:rsidRPr="00BE1DF3">
        <w:rPr>
          <w:shd w:val="clear" w:color="auto" w:fill="FFFFFF"/>
          <w:lang w:val="af-ZA"/>
        </w:rPr>
        <w:t xml:space="preserve"> ծրագրի </w:t>
      </w:r>
      <w:r w:rsidR="008722F7" w:rsidRPr="00BE1DF3">
        <w:rPr>
          <w:lang w:val="hy-AM"/>
        </w:rPr>
        <w:t xml:space="preserve">շահառուներին տրամադրված վարկի գումարների </w:t>
      </w:r>
      <w:r w:rsidRPr="00BE1DF3">
        <w:rPr>
          <w:shd w:val="clear" w:color="auto" w:fill="FFFFFF"/>
          <w:lang w:val="af-ZA"/>
        </w:rPr>
        <w:t>սուբսիդավորում</w:t>
      </w:r>
      <w:r w:rsidR="00132B9C" w:rsidRPr="00BE1DF3">
        <w:rPr>
          <w:shd w:val="clear" w:color="auto" w:fill="FFFFFF"/>
          <w:lang w:val="af-ZA"/>
        </w:rPr>
        <w:t>ը</w:t>
      </w:r>
      <w:r w:rsidR="00556522" w:rsidRPr="00BE1DF3">
        <w:rPr>
          <w:shd w:val="clear" w:color="auto" w:fill="FFFFFF"/>
          <w:lang w:val="af-ZA"/>
        </w:rPr>
        <w:t>:</w:t>
      </w:r>
    </w:p>
    <w:p w14:paraId="33579406" w14:textId="269E5731" w:rsidR="00077D7D" w:rsidRPr="00BE1DF3" w:rsidRDefault="006E4EC2" w:rsidP="009E112A">
      <w:pPr>
        <w:autoSpaceDN w:val="0"/>
        <w:spacing w:line="360" w:lineRule="auto"/>
        <w:ind w:left="-450"/>
        <w:jc w:val="both"/>
        <w:rPr>
          <w:rFonts w:cs="Times New Roman"/>
          <w:lang w:val="hy-AM"/>
        </w:rPr>
      </w:pPr>
      <w:r w:rsidRPr="00BE1DF3">
        <w:rPr>
          <w:rFonts w:cs="Times New Roman"/>
          <w:b/>
          <w:bCs/>
          <w:lang w:val="hy-AM"/>
        </w:rPr>
        <w:t>4</w:t>
      </w:r>
      <w:r w:rsidR="00077D7D" w:rsidRPr="00BE1DF3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="00077D7D" w:rsidRPr="00BE1DF3">
        <w:rPr>
          <w:rFonts w:eastAsia="MS Mincho" w:cs="MS Mincho"/>
          <w:b/>
          <w:bCs/>
          <w:lang w:val="hy-AM"/>
        </w:rPr>
        <w:t xml:space="preserve"> </w:t>
      </w:r>
      <w:r w:rsidR="00077D7D" w:rsidRPr="00BE1DF3">
        <w:rPr>
          <w:rFonts w:cs="Arial"/>
          <w:b/>
          <w:bCs/>
          <w:lang w:val="hy-AM"/>
        </w:rPr>
        <w:t>Նախագծի</w:t>
      </w:r>
      <w:r w:rsidR="00077D7D" w:rsidRPr="00BE1DF3">
        <w:rPr>
          <w:b/>
          <w:lang w:val="fr-FR"/>
        </w:rPr>
        <w:t xml:space="preserve"> </w:t>
      </w:r>
      <w:r w:rsidR="00077D7D" w:rsidRPr="00BE1DF3">
        <w:rPr>
          <w:b/>
          <w:lang w:val="hy-AM"/>
        </w:rPr>
        <w:t>մշակման</w:t>
      </w:r>
      <w:r w:rsidR="00077D7D" w:rsidRPr="00BE1DF3">
        <w:rPr>
          <w:b/>
          <w:lang w:val="fr-FR"/>
        </w:rPr>
        <w:t xml:space="preserve"> </w:t>
      </w:r>
      <w:r w:rsidR="00077D7D" w:rsidRPr="00BE1DF3">
        <w:rPr>
          <w:b/>
          <w:lang w:val="hy-AM"/>
        </w:rPr>
        <w:t>գործընթացում</w:t>
      </w:r>
      <w:r w:rsidR="00077D7D" w:rsidRPr="00BE1DF3">
        <w:rPr>
          <w:b/>
          <w:lang w:val="fr-FR"/>
        </w:rPr>
        <w:t xml:space="preserve"> </w:t>
      </w:r>
      <w:r w:rsidR="00077D7D" w:rsidRPr="00BE1DF3">
        <w:rPr>
          <w:b/>
          <w:lang w:val="hy-AM"/>
        </w:rPr>
        <w:t>ներգրավված</w:t>
      </w:r>
      <w:r w:rsidR="00077D7D" w:rsidRPr="00BE1DF3">
        <w:rPr>
          <w:b/>
          <w:lang w:val="fr-FR"/>
        </w:rPr>
        <w:t xml:space="preserve"> </w:t>
      </w:r>
      <w:r w:rsidR="00077D7D" w:rsidRPr="00BE1DF3">
        <w:rPr>
          <w:b/>
          <w:lang w:val="hy-AM"/>
        </w:rPr>
        <w:t>ինստիտուտները</w:t>
      </w:r>
      <w:r w:rsidR="00077D7D" w:rsidRPr="00BE1DF3">
        <w:rPr>
          <w:b/>
          <w:lang w:val="fr-FR"/>
        </w:rPr>
        <w:t xml:space="preserve"> և </w:t>
      </w:r>
      <w:r w:rsidR="00077D7D" w:rsidRPr="00BE1DF3">
        <w:rPr>
          <w:b/>
          <w:lang w:val="hy-AM"/>
        </w:rPr>
        <w:t>անձինք</w:t>
      </w:r>
    </w:p>
    <w:p w14:paraId="0AA5BCD7" w14:textId="77777777" w:rsidR="00E01DBC" w:rsidRPr="00BE1DF3" w:rsidRDefault="00077D7D" w:rsidP="009E112A">
      <w:pPr>
        <w:autoSpaceDN w:val="0"/>
        <w:spacing w:line="360" w:lineRule="auto"/>
        <w:ind w:left="-11"/>
        <w:jc w:val="both"/>
        <w:rPr>
          <w:rFonts w:cs="Times New Roman"/>
          <w:lang w:val="hy-AM"/>
        </w:rPr>
      </w:pPr>
      <w:r w:rsidRPr="00BE1DF3">
        <w:rPr>
          <w:lang w:val="hy-AM"/>
        </w:rPr>
        <w:t>Նախագծի</w:t>
      </w:r>
      <w:r w:rsidRPr="00BE1DF3">
        <w:rPr>
          <w:lang w:val="fr-FR"/>
        </w:rPr>
        <w:t xml:space="preserve"> </w:t>
      </w:r>
      <w:r w:rsidRPr="00BE1DF3">
        <w:rPr>
          <w:lang w:val="hy-AM"/>
        </w:rPr>
        <w:t>մշակումն</w:t>
      </w:r>
      <w:r w:rsidRPr="00BE1DF3">
        <w:rPr>
          <w:lang w:val="fr-FR"/>
        </w:rPr>
        <w:t xml:space="preserve"> </w:t>
      </w:r>
      <w:r w:rsidRPr="00BE1DF3">
        <w:rPr>
          <w:lang w:val="hy-AM"/>
        </w:rPr>
        <w:t>իրականացվել</w:t>
      </w:r>
      <w:r w:rsidRPr="00BE1DF3">
        <w:rPr>
          <w:lang w:val="fr-FR"/>
        </w:rPr>
        <w:t xml:space="preserve"> </w:t>
      </w:r>
      <w:r w:rsidRPr="00BE1DF3">
        <w:rPr>
          <w:lang w:val="hy-AM"/>
        </w:rPr>
        <w:t>է ՀՀ տարածքային կառավարման և ենթակառուցվածքների նախարարության</w:t>
      </w:r>
      <w:r w:rsidRPr="00BE1DF3">
        <w:rPr>
          <w:lang w:val="fr-FR"/>
        </w:rPr>
        <w:t xml:space="preserve"> </w:t>
      </w:r>
      <w:r w:rsidRPr="00BE1DF3">
        <w:rPr>
          <w:lang w:val="hy-AM"/>
        </w:rPr>
        <w:t>կողմից։</w:t>
      </w:r>
    </w:p>
    <w:p w14:paraId="5D208AA9" w14:textId="65F532AB" w:rsidR="00077D7D" w:rsidRPr="00226F8D" w:rsidRDefault="006E4EC2" w:rsidP="009E112A">
      <w:pPr>
        <w:autoSpaceDN w:val="0"/>
        <w:spacing w:line="360" w:lineRule="auto"/>
        <w:ind w:left="-450"/>
        <w:jc w:val="both"/>
        <w:rPr>
          <w:rFonts w:cs="Times New Roman"/>
          <w:lang w:val="hy-AM"/>
        </w:rPr>
      </w:pPr>
      <w:r w:rsidRPr="00BE1DF3">
        <w:rPr>
          <w:rFonts w:cs="Times New Roman"/>
          <w:b/>
          <w:bCs/>
          <w:lang w:val="hy-AM"/>
        </w:rPr>
        <w:t>5</w:t>
      </w:r>
      <w:r w:rsidR="00077D7D" w:rsidRPr="00BE1DF3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="00077D7D" w:rsidRPr="00BE1DF3">
        <w:rPr>
          <w:b/>
          <w:bCs/>
          <w:color w:val="000000" w:themeColor="text1"/>
          <w:lang w:val="hy-AM"/>
        </w:rPr>
        <w:t xml:space="preserve"> Տեղեկատվություն</w:t>
      </w:r>
      <w:r w:rsidR="00077D7D" w:rsidRPr="00BE1DF3">
        <w:rPr>
          <w:b/>
          <w:bCs/>
          <w:color w:val="000000" w:themeColor="text1"/>
          <w:lang w:val="fr-FR"/>
        </w:rPr>
        <w:t xml:space="preserve"> </w:t>
      </w:r>
      <w:r w:rsidR="00077D7D" w:rsidRPr="00BE1DF3">
        <w:rPr>
          <w:b/>
          <w:bCs/>
          <w:color w:val="000000" w:themeColor="text1"/>
          <w:lang w:val="hy-AM"/>
        </w:rPr>
        <w:t>Նախագծի</w:t>
      </w:r>
      <w:r w:rsidR="00077D7D" w:rsidRPr="00BE1DF3">
        <w:rPr>
          <w:b/>
          <w:bCs/>
          <w:color w:val="000000" w:themeColor="text1"/>
          <w:lang w:val="fr-FR"/>
        </w:rPr>
        <w:t xml:space="preserve"> </w:t>
      </w:r>
      <w:r w:rsidR="00077D7D" w:rsidRPr="00BE1DF3">
        <w:rPr>
          <w:b/>
          <w:bCs/>
          <w:color w:val="000000" w:themeColor="text1"/>
          <w:lang w:val="hy-AM"/>
        </w:rPr>
        <w:t>ընդունման</w:t>
      </w:r>
      <w:r w:rsidR="00077D7D" w:rsidRPr="00BE1DF3">
        <w:rPr>
          <w:b/>
          <w:bCs/>
          <w:color w:val="000000" w:themeColor="text1"/>
          <w:lang w:val="fr-FR"/>
        </w:rPr>
        <w:t xml:space="preserve"> </w:t>
      </w:r>
      <w:r w:rsidR="00077D7D" w:rsidRPr="00BE1DF3">
        <w:rPr>
          <w:b/>
          <w:bCs/>
          <w:color w:val="000000" w:themeColor="text1"/>
          <w:lang w:val="hy-AM"/>
        </w:rPr>
        <w:t>առնչությամբ</w:t>
      </w:r>
      <w:r w:rsidR="00077D7D" w:rsidRPr="00BE1DF3">
        <w:rPr>
          <w:b/>
          <w:bCs/>
          <w:color w:val="000000" w:themeColor="text1"/>
          <w:lang w:val="fr-FR"/>
        </w:rPr>
        <w:t xml:space="preserve"> </w:t>
      </w:r>
      <w:r w:rsidR="00077D7D" w:rsidRPr="00BE1DF3">
        <w:rPr>
          <w:b/>
          <w:bCs/>
          <w:color w:val="000000" w:themeColor="text1"/>
          <w:lang w:val="hy-AM"/>
        </w:rPr>
        <w:t>ընդունվելիք</w:t>
      </w:r>
      <w:r w:rsidR="00077D7D" w:rsidRPr="00BE1DF3">
        <w:rPr>
          <w:b/>
          <w:bCs/>
          <w:color w:val="000000" w:themeColor="text1"/>
          <w:lang w:val="fr-FR"/>
        </w:rPr>
        <w:t xml:space="preserve"> </w:t>
      </w:r>
      <w:r w:rsidR="00077D7D" w:rsidRPr="00BE1DF3">
        <w:rPr>
          <w:b/>
          <w:bCs/>
          <w:color w:val="000000" w:themeColor="text1"/>
          <w:lang w:val="hy-AM"/>
        </w:rPr>
        <w:t>այլ</w:t>
      </w:r>
      <w:r w:rsidR="00077D7D" w:rsidRPr="00BE1DF3">
        <w:rPr>
          <w:b/>
          <w:bCs/>
          <w:color w:val="000000" w:themeColor="text1"/>
          <w:lang w:val="fr-FR"/>
        </w:rPr>
        <w:t xml:space="preserve"> </w:t>
      </w:r>
      <w:r w:rsidR="00077D7D" w:rsidRPr="00BE1DF3">
        <w:rPr>
          <w:b/>
          <w:bCs/>
          <w:color w:val="000000" w:themeColor="text1"/>
          <w:lang w:val="hy-AM"/>
        </w:rPr>
        <w:t>իրավական</w:t>
      </w:r>
      <w:r w:rsidR="00077D7D" w:rsidRPr="00BE1DF3">
        <w:rPr>
          <w:b/>
          <w:bCs/>
          <w:color w:val="000000" w:themeColor="text1"/>
          <w:lang w:val="fr-FR"/>
        </w:rPr>
        <w:t xml:space="preserve"> </w:t>
      </w:r>
      <w:r w:rsidR="00077D7D" w:rsidRPr="00BE1DF3">
        <w:rPr>
          <w:b/>
          <w:bCs/>
          <w:color w:val="000000" w:themeColor="text1"/>
          <w:lang w:val="hy-AM"/>
        </w:rPr>
        <w:t>ակտերի</w:t>
      </w:r>
      <w:r w:rsidR="00077D7D" w:rsidRPr="00BE1DF3">
        <w:rPr>
          <w:b/>
          <w:bCs/>
          <w:color w:val="000000" w:themeColor="text1"/>
          <w:lang w:val="fr-FR"/>
        </w:rPr>
        <w:t xml:space="preserve"> </w:t>
      </w:r>
      <w:r w:rsidR="00077D7D" w:rsidRPr="00BE1DF3">
        <w:rPr>
          <w:b/>
          <w:bCs/>
          <w:color w:val="000000" w:themeColor="text1"/>
          <w:lang w:val="hy-AM"/>
        </w:rPr>
        <w:t>կամ</w:t>
      </w:r>
      <w:r w:rsidR="00077D7D" w:rsidRPr="00BE1DF3">
        <w:rPr>
          <w:b/>
          <w:bCs/>
          <w:color w:val="000000" w:themeColor="text1"/>
          <w:lang w:val="fr-FR"/>
        </w:rPr>
        <w:t xml:space="preserve"> </w:t>
      </w:r>
      <w:r w:rsidR="00077D7D" w:rsidRPr="00BE1DF3">
        <w:rPr>
          <w:b/>
          <w:bCs/>
          <w:color w:val="000000" w:themeColor="text1"/>
          <w:lang w:val="hy-AM"/>
        </w:rPr>
        <w:t>դրանց</w:t>
      </w:r>
      <w:r w:rsidR="00077D7D" w:rsidRPr="00BE1DF3">
        <w:rPr>
          <w:b/>
          <w:bCs/>
          <w:color w:val="000000" w:themeColor="text1"/>
          <w:lang w:val="fr-FR"/>
        </w:rPr>
        <w:t xml:space="preserve"> </w:t>
      </w:r>
      <w:r w:rsidR="00077D7D" w:rsidRPr="00BE1DF3">
        <w:rPr>
          <w:b/>
          <w:bCs/>
          <w:color w:val="000000" w:themeColor="text1"/>
          <w:lang w:val="hy-AM"/>
        </w:rPr>
        <w:t>ընդունման</w:t>
      </w:r>
      <w:r w:rsidR="00077D7D" w:rsidRPr="00BE1DF3">
        <w:rPr>
          <w:b/>
          <w:bCs/>
          <w:color w:val="000000" w:themeColor="text1"/>
          <w:lang w:val="fr-FR"/>
        </w:rPr>
        <w:t xml:space="preserve"> </w:t>
      </w:r>
      <w:r w:rsidR="00077D7D" w:rsidRPr="00BE1DF3">
        <w:rPr>
          <w:b/>
          <w:bCs/>
          <w:color w:val="000000" w:themeColor="text1"/>
          <w:lang w:val="hy-AM"/>
        </w:rPr>
        <w:t>անհրաժեշտության</w:t>
      </w:r>
      <w:r w:rsidR="00077D7D" w:rsidRPr="00BE1DF3">
        <w:rPr>
          <w:b/>
          <w:bCs/>
          <w:color w:val="000000" w:themeColor="text1"/>
          <w:lang w:val="fr-FR"/>
        </w:rPr>
        <w:t xml:space="preserve"> </w:t>
      </w:r>
      <w:r w:rsidR="00077D7D" w:rsidRPr="00BE1DF3">
        <w:rPr>
          <w:b/>
          <w:bCs/>
          <w:color w:val="000000" w:themeColor="text1"/>
          <w:lang w:val="hy-AM"/>
        </w:rPr>
        <w:t>բացակայության</w:t>
      </w:r>
      <w:r w:rsidR="00077D7D" w:rsidRPr="00BE1DF3">
        <w:rPr>
          <w:b/>
          <w:bCs/>
          <w:color w:val="000000" w:themeColor="text1"/>
          <w:lang w:val="fr-FR"/>
        </w:rPr>
        <w:t xml:space="preserve"> </w:t>
      </w:r>
      <w:r w:rsidR="00077D7D" w:rsidRPr="00BE1DF3">
        <w:rPr>
          <w:b/>
          <w:bCs/>
          <w:color w:val="000000" w:themeColor="text1"/>
          <w:lang w:val="hy-AM"/>
        </w:rPr>
        <w:t>մասին</w:t>
      </w:r>
      <w:r w:rsidR="00077D7D" w:rsidRPr="00BE1DF3">
        <w:rPr>
          <w:rFonts w:ascii="MS Mincho" w:eastAsia="MS Mincho" w:hAnsi="MS Mincho" w:cs="MS Mincho" w:hint="eastAsia"/>
          <w:b/>
          <w:bCs/>
          <w:color w:val="000000" w:themeColor="text1"/>
          <w:lang w:val="hy-AM"/>
        </w:rPr>
        <w:t>․</w:t>
      </w:r>
    </w:p>
    <w:p w14:paraId="44745A2C" w14:textId="77777777" w:rsidR="00077D7D" w:rsidRPr="00226F8D" w:rsidRDefault="00077D7D" w:rsidP="009E112A">
      <w:pPr>
        <w:autoSpaceDN w:val="0"/>
        <w:spacing w:line="360" w:lineRule="auto"/>
        <w:ind w:left="-11"/>
        <w:jc w:val="both"/>
        <w:rPr>
          <w:rFonts w:cs="Tahoma"/>
          <w:color w:val="000000" w:themeColor="text1"/>
          <w:lang w:val="hy-AM"/>
        </w:rPr>
      </w:pPr>
      <w:r w:rsidRPr="00226F8D">
        <w:rPr>
          <w:rFonts w:cs="Tahoma"/>
          <w:color w:val="000000" w:themeColor="text1"/>
          <w:lang w:val="hy-AM"/>
        </w:rPr>
        <w:t>Սույն նախագծի ընդունումը Հայաստանի Հանրապետության այլ իրավական ակտերում փոփոխություններ և լրացումներ կատարելու անհրաժեշտություն չի առաջացնում:</w:t>
      </w:r>
    </w:p>
    <w:p w14:paraId="3EB42F96" w14:textId="56DFD2B1" w:rsidR="00077D7D" w:rsidRPr="00226F8D" w:rsidRDefault="006E4EC2" w:rsidP="009E112A">
      <w:pPr>
        <w:autoSpaceDN w:val="0"/>
        <w:spacing w:line="360" w:lineRule="auto"/>
        <w:ind w:left="-450"/>
        <w:jc w:val="both"/>
        <w:rPr>
          <w:rFonts w:eastAsia="Calibri" w:cs="Times New Roman"/>
          <w:b/>
          <w:bCs/>
          <w:color w:val="000000" w:themeColor="text1"/>
          <w:lang w:val="hy-AM"/>
        </w:rPr>
      </w:pPr>
      <w:r w:rsidRPr="00226F8D">
        <w:rPr>
          <w:rFonts w:cs="Tahoma"/>
          <w:b/>
          <w:bCs/>
          <w:color w:val="000000" w:themeColor="text1"/>
          <w:lang w:val="hy-AM"/>
        </w:rPr>
        <w:t>6</w:t>
      </w:r>
      <w:r w:rsidR="00077D7D" w:rsidRPr="00226F8D">
        <w:rPr>
          <w:rFonts w:ascii="MS Mincho" w:eastAsia="MS Mincho" w:hAnsi="MS Mincho" w:cs="MS Mincho" w:hint="eastAsia"/>
          <w:b/>
          <w:bCs/>
          <w:color w:val="000000" w:themeColor="text1"/>
          <w:lang w:val="hy-AM"/>
        </w:rPr>
        <w:t>․</w:t>
      </w:r>
      <w:r w:rsidR="00077D7D" w:rsidRPr="00226F8D">
        <w:rPr>
          <w:rFonts w:eastAsia="Calibri" w:cs="Times New Roman"/>
          <w:b/>
          <w:bCs/>
          <w:color w:val="000000" w:themeColor="text1"/>
          <w:lang w:val="hy-AM"/>
        </w:rPr>
        <w:t xml:space="preserve"> Տեղեկատվություն</w:t>
      </w:r>
      <w:r w:rsidR="00077D7D" w:rsidRPr="00226F8D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226F8D">
        <w:rPr>
          <w:rFonts w:eastAsia="Calibri" w:cs="Times New Roman"/>
          <w:b/>
          <w:bCs/>
          <w:color w:val="000000" w:themeColor="text1"/>
          <w:lang w:val="hy-AM"/>
        </w:rPr>
        <w:t>իրավական</w:t>
      </w:r>
      <w:r w:rsidR="00077D7D" w:rsidRPr="00226F8D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226F8D">
        <w:rPr>
          <w:rFonts w:eastAsia="Calibri" w:cs="Times New Roman"/>
          <w:b/>
          <w:bCs/>
          <w:color w:val="000000" w:themeColor="text1"/>
          <w:lang w:val="hy-AM"/>
        </w:rPr>
        <w:t>ակտն</w:t>
      </w:r>
      <w:r w:rsidR="00077D7D" w:rsidRPr="00226F8D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226F8D">
        <w:rPr>
          <w:rFonts w:eastAsia="Calibri" w:cs="Times New Roman"/>
          <w:b/>
          <w:bCs/>
          <w:color w:val="000000" w:themeColor="text1"/>
          <w:lang w:val="hy-AM"/>
        </w:rPr>
        <w:t>ընդունելու</w:t>
      </w:r>
      <w:r w:rsidR="00077D7D" w:rsidRPr="00226F8D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226F8D">
        <w:rPr>
          <w:rFonts w:eastAsia="Calibri" w:cs="Times New Roman"/>
          <w:b/>
          <w:bCs/>
          <w:color w:val="000000" w:themeColor="text1"/>
          <w:lang w:val="hy-AM"/>
        </w:rPr>
        <w:t>դեպքում</w:t>
      </w:r>
      <w:r w:rsidR="00077D7D" w:rsidRPr="00226F8D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226F8D">
        <w:rPr>
          <w:rFonts w:eastAsia="Calibri" w:cs="Times New Roman"/>
          <w:b/>
          <w:bCs/>
          <w:color w:val="000000" w:themeColor="text1"/>
          <w:lang w:val="hy-AM"/>
        </w:rPr>
        <w:t>ՀՀ</w:t>
      </w:r>
      <w:r w:rsidR="00077D7D" w:rsidRPr="00226F8D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226F8D">
        <w:rPr>
          <w:rFonts w:eastAsia="Calibri" w:cs="Times New Roman"/>
          <w:b/>
          <w:bCs/>
          <w:color w:val="000000" w:themeColor="text1"/>
          <w:lang w:val="hy-AM"/>
        </w:rPr>
        <w:t>պետական</w:t>
      </w:r>
      <w:r w:rsidR="00077D7D" w:rsidRPr="00226F8D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226F8D">
        <w:rPr>
          <w:rFonts w:eastAsia="Calibri" w:cs="Times New Roman"/>
          <w:b/>
          <w:bCs/>
          <w:color w:val="000000" w:themeColor="text1"/>
          <w:lang w:val="hy-AM"/>
        </w:rPr>
        <w:t>բյուջեի</w:t>
      </w:r>
      <w:r w:rsidR="00077D7D" w:rsidRPr="00226F8D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226F8D">
        <w:rPr>
          <w:rFonts w:eastAsia="Calibri" w:cs="Times New Roman"/>
          <w:b/>
          <w:bCs/>
          <w:color w:val="000000" w:themeColor="text1"/>
          <w:lang w:val="hy-AM"/>
        </w:rPr>
        <w:t>եկամուտներում</w:t>
      </w:r>
      <w:r w:rsidR="00077D7D" w:rsidRPr="00226F8D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226F8D">
        <w:rPr>
          <w:rFonts w:eastAsia="Calibri" w:cs="Times New Roman"/>
          <w:b/>
          <w:bCs/>
          <w:color w:val="000000" w:themeColor="text1"/>
          <w:lang w:val="hy-AM"/>
        </w:rPr>
        <w:t>և</w:t>
      </w:r>
      <w:r w:rsidR="00077D7D" w:rsidRPr="00226F8D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226F8D">
        <w:rPr>
          <w:rFonts w:eastAsia="Calibri" w:cs="Times New Roman"/>
          <w:b/>
          <w:bCs/>
          <w:color w:val="000000" w:themeColor="text1"/>
          <w:lang w:val="hy-AM"/>
        </w:rPr>
        <w:t>ծախսերում</w:t>
      </w:r>
      <w:r w:rsidR="00077D7D" w:rsidRPr="00226F8D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226F8D">
        <w:rPr>
          <w:rFonts w:eastAsia="Calibri" w:cs="Times New Roman"/>
          <w:b/>
          <w:bCs/>
          <w:color w:val="000000" w:themeColor="text1"/>
          <w:lang w:val="hy-AM"/>
        </w:rPr>
        <w:t>սպասվելիք</w:t>
      </w:r>
      <w:r w:rsidR="00077D7D" w:rsidRPr="00226F8D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226F8D">
        <w:rPr>
          <w:rFonts w:eastAsia="Calibri" w:cs="Times New Roman"/>
          <w:b/>
          <w:bCs/>
          <w:color w:val="000000" w:themeColor="text1"/>
          <w:lang w:val="hy-AM"/>
        </w:rPr>
        <w:t>փոփոխությունների</w:t>
      </w:r>
      <w:r w:rsidR="00077D7D" w:rsidRPr="00226F8D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226F8D">
        <w:rPr>
          <w:rFonts w:eastAsia="Calibri" w:cs="Times New Roman"/>
          <w:b/>
          <w:bCs/>
          <w:color w:val="000000" w:themeColor="text1"/>
          <w:lang w:val="hy-AM"/>
        </w:rPr>
        <w:t>մասին</w:t>
      </w:r>
    </w:p>
    <w:p w14:paraId="21927306" w14:textId="77777777" w:rsidR="00077D7D" w:rsidRPr="00226F8D" w:rsidRDefault="00077D7D" w:rsidP="009E112A">
      <w:pPr>
        <w:autoSpaceDN w:val="0"/>
        <w:spacing w:line="360" w:lineRule="auto"/>
        <w:ind w:left="-11"/>
        <w:jc w:val="both"/>
        <w:rPr>
          <w:color w:val="000000" w:themeColor="text1"/>
          <w:lang w:val="hy-AM"/>
        </w:rPr>
      </w:pPr>
      <w:r w:rsidRPr="00226F8D">
        <w:rPr>
          <w:color w:val="000000" w:themeColor="text1"/>
          <w:lang w:val="ro-RO"/>
        </w:rPr>
        <w:t xml:space="preserve">Նախագծի ընդունման </w:t>
      </w:r>
      <w:r w:rsidRPr="00226F8D">
        <w:rPr>
          <w:color w:val="000000" w:themeColor="text1"/>
          <w:lang w:val="hy-AM"/>
        </w:rPr>
        <w:t>դեպքում</w:t>
      </w:r>
      <w:r w:rsidRPr="00226F8D">
        <w:rPr>
          <w:color w:val="000000" w:themeColor="text1"/>
          <w:lang w:val="ro-RO"/>
        </w:rPr>
        <w:t xml:space="preserve"> ՀՀ պետական բյուջեի եկամուտներում և ծախ</w:t>
      </w:r>
      <w:r w:rsidRPr="00226F8D">
        <w:rPr>
          <w:color w:val="000000" w:themeColor="text1"/>
          <w:lang w:val="ro-RO"/>
        </w:rPr>
        <w:softHyphen/>
        <w:t>սերում փոփոխություններ չեն նախատեսվում</w:t>
      </w:r>
      <w:r w:rsidRPr="00226F8D">
        <w:rPr>
          <w:color w:val="000000" w:themeColor="text1"/>
          <w:lang w:val="hy-AM"/>
        </w:rPr>
        <w:t>։</w:t>
      </w:r>
    </w:p>
    <w:p w14:paraId="0A536561" w14:textId="74266493" w:rsidR="00077D7D" w:rsidRPr="009E112A" w:rsidRDefault="006E4EC2" w:rsidP="009E112A">
      <w:pPr>
        <w:autoSpaceDN w:val="0"/>
        <w:spacing w:line="360" w:lineRule="auto"/>
        <w:ind w:left="-360"/>
        <w:jc w:val="both"/>
        <w:rPr>
          <w:b/>
          <w:bCs/>
          <w:color w:val="000000" w:themeColor="text1"/>
          <w:lang w:val="hy-AM"/>
        </w:rPr>
      </w:pPr>
      <w:r w:rsidRPr="00226F8D">
        <w:rPr>
          <w:b/>
          <w:bCs/>
          <w:color w:val="000000" w:themeColor="text1"/>
          <w:lang w:val="hy-AM"/>
        </w:rPr>
        <w:t>7</w:t>
      </w:r>
      <w:r w:rsidR="00077D7D" w:rsidRPr="00226F8D">
        <w:rPr>
          <w:rFonts w:ascii="MS Mincho" w:eastAsia="MS Mincho" w:hAnsi="MS Mincho" w:cs="MS Mincho" w:hint="eastAsia"/>
          <w:b/>
          <w:bCs/>
          <w:color w:val="000000" w:themeColor="text1"/>
          <w:lang w:val="hy-AM"/>
        </w:rPr>
        <w:t>․</w:t>
      </w:r>
      <w:r w:rsidR="00077D7D" w:rsidRPr="00226F8D">
        <w:rPr>
          <w:b/>
          <w:bCs/>
          <w:color w:val="000000" w:themeColor="text1"/>
          <w:lang w:val="hy-AM"/>
        </w:rPr>
        <w:t xml:space="preserve"> Կապը</w:t>
      </w:r>
      <w:r w:rsidR="00077D7D" w:rsidRPr="00226F8D">
        <w:rPr>
          <w:b/>
          <w:bCs/>
          <w:color w:val="000000" w:themeColor="text1"/>
          <w:lang w:val="ro-RO"/>
        </w:rPr>
        <w:t xml:space="preserve"> </w:t>
      </w:r>
      <w:r w:rsidR="00077D7D" w:rsidRPr="00226F8D">
        <w:rPr>
          <w:b/>
          <w:bCs/>
          <w:color w:val="000000" w:themeColor="text1"/>
          <w:lang w:val="hy-AM"/>
        </w:rPr>
        <w:t>ռազմավարական</w:t>
      </w:r>
      <w:r w:rsidR="00077D7D" w:rsidRPr="00226F8D">
        <w:rPr>
          <w:b/>
          <w:bCs/>
          <w:color w:val="000000" w:themeColor="text1"/>
          <w:lang w:val="ro-RO"/>
        </w:rPr>
        <w:t xml:space="preserve"> </w:t>
      </w:r>
      <w:r w:rsidR="00077D7D" w:rsidRPr="00226F8D">
        <w:rPr>
          <w:b/>
          <w:bCs/>
          <w:color w:val="000000" w:themeColor="text1"/>
          <w:lang w:val="hy-AM"/>
        </w:rPr>
        <w:t>փաստաթղթերի</w:t>
      </w:r>
      <w:r w:rsidR="00077D7D" w:rsidRPr="00226F8D">
        <w:rPr>
          <w:b/>
          <w:bCs/>
          <w:color w:val="000000" w:themeColor="text1"/>
          <w:lang w:val="ro-RO"/>
        </w:rPr>
        <w:t xml:space="preserve"> </w:t>
      </w:r>
      <w:r w:rsidR="00077D7D" w:rsidRPr="00226F8D">
        <w:rPr>
          <w:b/>
          <w:bCs/>
          <w:color w:val="000000" w:themeColor="text1"/>
          <w:lang w:val="hy-AM"/>
        </w:rPr>
        <w:t>հետ</w:t>
      </w:r>
      <w:r w:rsidR="00077D7D" w:rsidRPr="00226F8D">
        <w:rPr>
          <w:b/>
          <w:bCs/>
          <w:color w:val="000000" w:themeColor="text1"/>
          <w:lang w:val="ro-RO"/>
        </w:rPr>
        <w:t xml:space="preserve">. </w:t>
      </w:r>
      <w:r w:rsidR="00077D7D" w:rsidRPr="00226F8D">
        <w:rPr>
          <w:b/>
          <w:bCs/>
          <w:color w:val="000000" w:themeColor="text1"/>
          <w:lang w:val="hy-AM"/>
        </w:rPr>
        <w:t>Հայաստանի</w:t>
      </w:r>
      <w:r w:rsidR="00077D7D" w:rsidRPr="00226F8D">
        <w:rPr>
          <w:b/>
          <w:bCs/>
          <w:color w:val="000000" w:themeColor="text1"/>
          <w:lang w:val="ro-RO"/>
        </w:rPr>
        <w:t xml:space="preserve"> </w:t>
      </w:r>
      <w:r w:rsidR="00077D7D" w:rsidRPr="00226F8D">
        <w:rPr>
          <w:b/>
          <w:bCs/>
          <w:color w:val="000000" w:themeColor="text1"/>
          <w:lang w:val="hy-AM"/>
        </w:rPr>
        <w:t>վերափոխման</w:t>
      </w:r>
      <w:r w:rsidR="00077D7D" w:rsidRPr="00226F8D">
        <w:rPr>
          <w:b/>
          <w:bCs/>
          <w:color w:val="000000" w:themeColor="text1"/>
          <w:lang w:val="ro-RO"/>
        </w:rPr>
        <w:t xml:space="preserve"> </w:t>
      </w:r>
      <w:r w:rsidR="00077D7D" w:rsidRPr="00226F8D">
        <w:rPr>
          <w:b/>
          <w:bCs/>
          <w:color w:val="000000" w:themeColor="text1"/>
          <w:lang w:val="hy-AM"/>
        </w:rPr>
        <w:t>ռազմավարություն</w:t>
      </w:r>
      <w:r w:rsidR="00077D7D" w:rsidRPr="00226F8D">
        <w:rPr>
          <w:b/>
          <w:bCs/>
          <w:color w:val="000000" w:themeColor="text1"/>
          <w:lang w:val="ro-RO"/>
        </w:rPr>
        <w:t xml:space="preserve"> 2050, </w:t>
      </w:r>
      <w:r w:rsidR="00077D7D" w:rsidRPr="00226F8D">
        <w:rPr>
          <w:b/>
          <w:bCs/>
          <w:color w:val="000000" w:themeColor="text1"/>
          <w:lang w:val="hy-AM"/>
        </w:rPr>
        <w:t>Կառավարության</w:t>
      </w:r>
      <w:r w:rsidR="00077D7D" w:rsidRPr="00226F8D">
        <w:rPr>
          <w:b/>
          <w:bCs/>
          <w:color w:val="000000" w:themeColor="text1"/>
          <w:lang w:val="ro-RO"/>
        </w:rPr>
        <w:t xml:space="preserve"> 2021-2</w:t>
      </w:r>
      <w:r w:rsidR="00077D7D" w:rsidRPr="009E112A">
        <w:rPr>
          <w:b/>
          <w:bCs/>
          <w:color w:val="000000" w:themeColor="text1"/>
          <w:lang w:val="ro-RO"/>
        </w:rPr>
        <w:t xml:space="preserve">026 </w:t>
      </w:r>
      <w:r w:rsidR="00077D7D" w:rsidRPr="009E112A">
        <w:rPr>
          <w:b/>
          <w:bCs/>
          <w:color w:val="000000" w:themeColor="text1"/>
          <w:lang w:val="hy-AM"/>
        </w:rPr>
        <w:t>թվականների</w:t>
      </w:r>
      <w:r w:rsidR="00077D7D" w:rsidRPr="009E112A">
        <w:rPr>
          <w:b/>
          <w:bCs/>
          <w:color w:val="000000" w:themeColor="text1"/>
          <w:lang w:val="ro-RO"/>
        </w:rPr>
        <w:t xml:space="preserve"> </w:t>
      </w:r>
      <w:r w:rsidR="00077D7D" w:rsidRPr="009E112A">
        <w:rPr>
          <w:b/>
          <w:bCs/>
          <w:color w:val="000000" w:themeColor="text1"/>
          <w:lang w:val="hy-AM"/>
        </w:rPr>
        <w:t>ծրագիր</w:t>
      </w:r>
      <w:r w:rsidR="00077D7D" w:rsidRPr="009E112A">
        <w:rPr>
          <w:b/>
          <w:bCs/>
          <w:color w:val="000000" w:themeColor="text1"/>
          <w:lang w:val="ro-RO"/>
        </w:rPr>
        <w:t xml:space="preserve">, </w:t>
      </w:r>
      <w:r w:rsidR="00077D7D" w:rsidRPr="009E112A">
        <w:rPr>
          <w:b/>
          <w:bCs/>
          <w:color w:val="000000" w:themeColor="text1"/>
          <w:lang w:val="hy-AM"/>
        </w:rPr>
        <w:t>ոլորտային</w:t>
      </w:r>
      <w:r w:rsidR="00077D7D" w:rsidRPr="009E112A">
        <w:rPr>
          <w:b/>
          <w:bCs/>
          <w:color w:val="000000" w:themeColor="text1"/>
          <w:lang w:val="ro-RO"/>
        </w:rPr>
        <w:t xml:space="preserve"> </w:t>
      </w:r>
      <w:r w:rsidR="00077D7D" w:rsidRPr="009E112A">
        <w:rPr>
          <w:b/>
          <w:bCs/>
          <w:color w:val="000000" w:themeColor="text1"/>
          <w:lang w:val="hy-AM"/>
        </w:rPr>
        <w:t>և</w:t>
      </w:r>
      <w:r w:rsidR="00077D7D" w:rsidRPr="009E112A">
        <w:rPr>
          <w:b/>
          <w:bCs/>
          <w:color w:val="000000" w:themeColor="text1"/>
          <w:lang w:val="ro-RO"/>
        </w:rPr>
        <w:t>/</w:t>
      </w:r>
      <w:r w:rsidR="00077D7D" w:rsidRPr="009E112A">
        <w:rPr>
          <w:b/>
          <w:bCs/>
          <w:color w:val="000000" w:themeColor="text1"/>
          <w:lang w:val="hy-AM"/>
        </w:rPr>
        <w:t>կամ</w:t>
      </w:r>
      <w:r w:rsidR="00077D7D" w:rsidRPr="009E112A">
        <w:rPr>
          <w:b/>
          <w:bCs/>
          <w:color w:val="000000" w:themeColor="text1"/>
          <w:lang w:val="ro-RO"/>
        </w:rPr>
        <w:t xml:space="preserve"> </w:t>
      </w:r>
      <w:r w:rsidR="00077D7D" w:rsidRPr="009E112A">
        <w:rPr>
          <w:b/>
          <w:bCs/>
          <w:color w:val="000000" w:themeColor="text1"/>
          <w:lang w:val="hy-AM"/>
        </w:rPr>
        <w:t>այլ</w:t>
      </w:r>
      <w:r w:rsidR="00077D7D" w:rsidRPr="009E112A">
        <w:rPr>
          <w:b/>
          <w:bCs/>
          <w:color w:val="000000" w:themeColor="text1"/>
          <w:lang w:val="ro-RO"/>
        </w:rPr>
        <w:t xml:space="preserve"> </w:t>
      </w:r>
      <w:r w:rsidR="00077D7D" w:rsidRPr="009E112A">
        <w:rPr>
          <w:b/>
          <w:bCs/>
          <w:color w:val="000000" w:themeColor="text1"/>
          <w:lang w:val="hy-AM"/>
        </w:rPr>
        <w:t>ռազմավարությունների</w:t>
      </w:r>
      <w:r w:rsidR="00077D7D" w:rsidRPr="009E112A">
        <w:rPr>
          <w:b/>
          <w:bCs/>
          <w:color w:val="000000" w:themeColor="text1"/>
          <w:lang w:val="ro-RO"/>
        </w:rPr>
        <w:t xml:space="preserve"> </w:t>
      </w:r>
      <w:r w:rsidR="00077D7D" w:rsidRPr="009E112A">
        <w:rPr>
          <w:b/>
          <w:bCs/>
          <w:color w:val="000000" w:themeColor="text1"/>
          <w:lang w:val="hy-AM"/>
        </w:rPr>
        <w:t>հետ։</w:t>
      </w:r>
    </w:p>
    <w:p w14:paraId="114DB9C4" w14:textId="15056A19" w:rsidR="007B3AC1" w:rsidRPr="00231034" w:rsidRDefault="0041787A" w:rsidP="00231034">
      <w:pPr>
        <w:spacing w:after="0" w:line="360" w:lineRule="auto"/>
        <w:contextualSpacing/>
        <w:jc w:val="both"/>
        <w:rPr>
          <w:rFonts w:eastAsiaTheme="minorHAnsi" w:cstheme="minorBidi"/>
          <w:lang w:val="hy-AM"/>
        </w:rPr>
      </w:pPr>
      <w:r w:rsidRPr="009E112A">
        <w:rPr>
          <w:rFonts w:eastAsiaTheme="minorHAnsi" w:cstheme="minorBidi"/>
          <w:lang w:val="hy-AM"/>
        </w:rPr>
        <w:t xml:space="preserve">   Նախագծի մշակումը բխում է 2021-2026թթ. Կառավարության գործունեության միջոցառումների 36-րդ կետի</w:t>
      </w:r>
      <w:r w:rsidR="00881750" w:rsidRPr="009E112A">
        <w:rPr>
          <w:rFonts w:eastAsiaTheme="minorHAnsi" w:cstheme="minorBidi"/>
          <w:lang w:val="hy-AM"/>
        </w:rPr>
        <w:t>ց, այն է՝</w:t>
      </w:r>
      <w:r w:rsidRPr="009E112A">
        <w:rPr>
          <w:rFonts w:eastAsiaTheme="minorHAnsi" w:cstheme="minorBidi"/>
          <w:lang w:val="hy-AM"/>
        </w:rPr>
        <w:t xml:space="preserve"> բնակարանների և անհատական բնակելի տների էներգաարդյունավետ վերանորոգման աշխատանքների պետական աջակցության ծրագրի իրականացում։</w:t>
      </w:r>
    </w:p>
    <w:p w14:paraId="39793816" w14:textId="77777777" w:rsidR="00A64FA4" w:rsidRPr="00A64FA4" w:rsidRDefault="00A64FA4" w:rsidP="0041787A">
      <w:pPr>
        <w:tabs>
          <w:tab w:val="left" w:pos="180"/>
        </w:tabs>
        <w:spacing w:after="0" w:line="360" w:lineRule="auto"/>
        <w:ind w:right="-441"/>
        <w:jc w:val="both"/>
        <w:rPr>
          <w:lang w:val="hy-AM"/>
        </w:rPr>
      </w:pPr>
    </w:p>
    <w:sectPr w:rsidR="00A64FA4" w:rsidRPr="00A64FA4" w:rsidSect="00BD5681">
      <w:pgSz w:w="11906" w:h="16838" w:code="9"/>
      <w:pgMar w:top="1134" w:right="851" w:bottom="99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A62A6"/>
    <w:multiLevelType w:val="hybridMultilevel"/>
    <w:tmpl w:val="DDE897A2"/>
    <w:lvl w:ilvl="0" w:tplc="0F9E9F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9B23BB4"/>
    <w:multiLevelType w:val="hybridMultilevel"/>
    <w:tmpl w:val="71FEAA8A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64CE7DE9"/>
    <w:multiLevelType w:val="hybridMultilevel"/>
    <w:tmpl w:val="3850C900"/>
    <w:lvl w:ilvl="0" w:tplc="0409000B">
      <w:start w:val="1"/>
      <w:numFmt w:val="bullet"/>
      <w:lvlText w:val=""/>
      <w:lvlJc w:val="left"/>
      <w:pPr>
        <w:ind w:left="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717141E1"/>
    <w:multiLevelType w:val="hybridMultilevel"/>
    <w:tmpl w:val="BA0CDD0A"/>
    <w:lvl w:ilvl="0" w:tplc="86803E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75D0440"/>
    <w:multiLevelType w:val="hybridMultilevel"/>
    <w:tmpl w:val="5CC677EE"/>
    <w:lvl w:ilvl="0" w:tplc="0409000F">
      <w:start w:val="1"/>
      <w:numFmt w:val="decimal"/>
      <w:lvlText w:val="%1."/>
      <w:lvlJc w:val="left"/>
      <w:pPr>
        <w:ind w:left="2136" w:hanging="360"/>
      </w:pPr>
    </w:lvl>
    <w:lvl w:ilvl="1" w:tplc="04090019">
      <w:start w:val="1"/>
      <w:numFmt w:val="lowerLetter"/>
      <w:lvlText w:val="%2."/>
      <w:lvlJc w:val="left"/>
      <w:pPr>
        <w:ind w:left="2856" w:hanging="360"/>
      </w:pPr>
    </w:lvl>
    <w:lvl w:ilvl="2" w:tplc="0409001B">
      <w:start w:val="1"/>
      <w:numFmt w:val="lowerRoman"/>
      <w:lvlText w:val="%3."/>
      <w:lvlJc w:val="right"/>
      <w:pPr>
        <w:ind w:left="3576" w:hanging="180"/>
      </w:pPr>
    </w:lvl>
    <w:lvl w:ilvl="3" w:tplc="0409000F">
      <w:start w:val="1"/>
      <w:numFmt w:val="decimal"/>
      <w:lvlText w:val="%4."/>
      <w:lvlJc w:val="left"/>
      <w:pPr>
        <w:ind w:left="4296" w:hanging="360"/>
      </w:pPr>
    </w:lvl>
    <w:lvl w:ilvl="4" w:tplc="04090019">
      <w:start w:val="1"/>
      <w:numFmt w:val="lowerLetter"/>
      <w:lvlText w:val="%5."/>
      <w:lvlJc w:val="left"/>
      <w:pPr>
        <w:ind w:left="5016" w:hanging="360"/>
      </w:pPr>
    </w:lvl>
    <w:lvl w:ilvl="5" w:tplc="0409001B">
      <w:start w:val="1"/>
      <w:numFmt w:val="lowerRoman"/>
      <w:lvlText w:val="%6."/>
      <w:lvlJc w:val="right"/>
      <w:pPr>
        <w:ind w:left="5736" w:hanging="180"/>
      </w:pPr>
    </w:lvl>
    <w:lvl w:ilvl="6" w:tplc="0409000F">
      <w:start w:val="1"/>
      <w:numFmt w:val="decimal"/>
      <w:lvlText w:val="%7."/>
      <w:lvlJc w:val="left"/>
      <w:pPr>
        <w:ind w:left="6456" w:hanging="360"/>
      </w:pPr>
    </w:lvl>
    <w:lvl w:ilvl="7" w:tplc="04090019">
      <w:start w:val="1"/>
      <w:numFmt w:val="lowerLetter"/>
      <w:lvlText w:val="%8."/>
      <w:lvlJc w:val="left"/>
      <w:pPr>
        <w:ind w:left="7176" w:hanging="360"/>
      </w:pPr>
    </w:lvl>
    <w:lvl w:ilvl="8" w:tplc="0409001B">
      <w:start w:val="1"/>
      <w:numFmt w:val="lowerRoman"/>
      <w:lvlText w:val="%9."/>
      <w:lvlJc w:val="right"/>
      <w:pPr>
        <w:ind w:left="7896" w:hanging="180"/>
      </w:pPr>
    </w:lvl>
  </w:abstractNum>
  <w:num w:numId="1" w16cid:durableId="61563158">
    <w:abstractNumId w:val="1"/>
  </w:num>
  <w:num w:numId="2" w16cid:durableId="1142191292">
    <w:abstractNumId w:val="3"/>
  </w:num>
  <w:num w:numId="3" w16cid:durableId="1528638081">
    <w:abstractNumId w:val="2"/>
  </w:num>
  <w:num w:numId="4" w16cid:durableId="14742491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81948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D7D"/>
    <w:rsid w:val="00026F97"/>
    <w:rsid w:val="000411D2"/>
    <w:rsid w:val="00045533"/>
    <w:rsid w:val="00074307"/>
    <w:rsid w:val="00077D7D"/>
    <w:rsid w:val="00084190"/>
    <w:rsid w:val="000B5E25"/>
    <w:rsid w:val="000D620F"/>
    <w:rsid w:val="000E785C"/>
    <w:rsid w:val="000F487A"/>
    <w:rsid w:val="001207BD"/>
    <w:rsid w:val="00121464"/>
    <w:rsid w:val="0013253B"/>
    <w:rsid w:val="00132B9C"/>
    <w:rsid w:val="0015027B"/>
    <w:rsid w:val="00155568"/>
    <w:rsid w:val="00166A8E"/>
    <w:rsid w:val="00184DDE"/>
    <w:rsid w:val="001B530D"/>
    <w:rsid w:val="001B5E7B"/>
    <w:rsid w:val="001B7364"/>
    <w:rsid w:val="001C1DF4"/>
    <w:rsid w:val="00215F9F"/>
    <w:rsid w:val="00226F8D"/>
    <w:rsid w:val="00231034"/>
    <w:rsid w:val="002579D8"/>
    <w:rsid w:val="00260046"/>
    <w:rsid w:val="002766B5"/>
    <w:rsid w:val="002C5CBF"/>
    <w:rsid w:val="002E5F4E"/>
    <w:rsid w:val="002E770A"/>
    <w:rsid w:val="003353E3"/>
    <w:rsid w:val="003733CD"/>
    <w:rsid w:val="003771C4"/>
    <w:rsid w:val="00385191"/>
    <w:rsid w:val="003952FB"/>
    <w:rsid w:val="003B5C3D"/>
    <w:rsid w:val="00401819"/>
    <w:rsid w:val="004112C0"/>
    <w:rsid w:val="0041787A"/>
    <w:rsid w:val="004634BB"/>
    <w:rsid w:val="00464719"/>
    <w:rsid w:val="0047080F"/>
    <w:rsid w:val="00472BCD"/>
    <w:rsid w:val="004876C1"/>
    <w:rsid w:val="004918BB"/>
    <w:rsid w:val="00495A16"/>
    <w:rsid w:val="004C6415"/>
    <w:rsid w:val="004E0B61"/>
    <w:rsid w:val="004F2E01"/>
    <w:rsid w:val="00514620"/>
    <w:rsid w:val="00533A36"/>
    <w:rsid w:val="00556522"/>
    <w:rsid w:val="00561968"/>
    <w:rsid w:val="005665BD"/>
    <w:rsid w:val="005670B9"/>
    <w:rsid w:val="00572D7B"/>
    <w:rsid w:val="00573B65"/>
    <w:rsid w:val="00582FE7"/>
    <w:rsid w:val="00593614"/>
    <w:rsid w:val="005C1A16"/>
    <w:rsid w:val="005C53BD"/>
    <w:rsid w:val="0064234B"/>
    <w:rsid w:val="00661637"/>
    <w:rsid w:val="006A7ABB"/>
    <w:rsid w:val="006C0B77"/>
    <w:rsid w:val="006C2393"/>
    <w:rsid w:val="006E4EC2"/>
    <w:rsid w:val="0070506B"/>
    <w:rsid w:val="0070670F"/>
    <w:rsid w:val="00711577"/>
    <w:rsid w:val="007277A0"/>
    <w:rsid w:val="00762FC2"/>
    <w:rsid w:val="007B3AC1"/>
    <w:rsid w:val="007F27F2"/>
    <w:rsid w:val="007F7574"/>
    <w:rsid w:val="00802D30"/>
    <w:rsid w:val="00804DB1"/>
    <w:rsid w:val="00806B61"/>
    <w:rsid w:val="008242FF"/>
    <w:rsid w:val="00865C5B"/>
    <w:rsid w:val="00870751"/>
    <w:rsid w:val="008722F7"/>
    <w:rsid w:val="00881750"/>
    <w:rsid w:val="00884BE3"/>
    <w:rsid w:val="00892ABB"/>
    <w:rsid w:val="008B3A1D"/>
    <w:rsid w:val="008D0757"/>
    <w:rsid w:val="008E0344"/>
    <w:rsid w:val="008F7241"/>
    <w:rsid w:val="0090512F"/>
    <w:rsid w:val="00915868"/>
    <w:rsid w:val="00922C48"/>
    <w:rsid w:val="009232D7"/>
    <w:rsid w:val="00923412"/>
    <w:rsid w:val="00930D56"/>
    <w:rsid w:val="009368DC"/>
    <w:rsid w:val="00952243"/>
    <w:rsid w:val="0096395E"/>
    <w:rsid w:val="009710B8"/>
    <w:rsid w:val="009716FE"/>
    <w:rsid w:val="00991E44"/>
    <w:rsid w:val="00993DA8"/>
    <w:rsid w:val="009C4BD8"/>
    <w:rsid w:val="009D7A1F"/>
    <w:rsid w:val="009E112A"/>
    <w:rsid w:val="00A043C2"/>
    <w:rsid w:val="00A30218"/>
    <w:rsid w:val="00A64FA4"/>
    <w:rsid w:val="00A75357"/>
    <w:rsid w:val="00A86C68"/>
    <w:rsid w:val="00A91ED2"/>
    <w:rsid w:val="00AB64A3"/>
    <w:rsid w:val="00AB7C04"/>
    <w:rsid w:val="00B039C4"/>
    <w:rsid w:val="00B356F6"/>
    <w:rsid w:val="00B469B0"/>
    <w:rsid w:val="00B55208"/>
    <w:rsid w:val="00B829AF"/>
    <w:rsid w:val="00B87043"/>
    <w:rsid w:val="00B915B7"/>
    <w:rsid w:val="00B9728C"/>
    <w:rsid w:val="00BC14A0"/>
    <w:rsid w:val="00BC427C"/>
    <w:rsid w:val="00BD0F30"/>
    <w:rsid w:val="00BD5681"/>
    <w:rsid w:val="00BD66B8"/>
    <w:rsid w:val="00BE1DF3"/>
    <w:rsid w:val="00BE7768"/>
    <w:rsid w:val="00C3386F"/>
    <w:rsid w:val="00C359F9"/>
    <w:rsid w:val="00C4323C"/>
    <w:rsid w:val="00C442A3"/>
    <w:rsid w:val="00C50B95"/>
    <w:rsid w:val="00C56863"/>
    <w:rsid w:val="00C6636B"/>
    <w:rsid w:val="00C72EB9"/>
    <w:rsid w:val="00C91027"/>
    <w:rsid w:val="00C9318C"/>
    <w:rsid w:val="00CA2C69"/>
    <w:rsid w:val="00CA5ECD"/>
    <w:rsid w:val="00CC5EBB"/>
    <w:rsid w:val="00CC6746"/>
    <w:rsid w:val="00CE3184"/>
    <w:rsid w:val="00CF3823"/>
    <w:rsid w:val="00CF435A"/>
    <w:rsid w:val="00D03BC4"/>
    <w:rsid w:val="00D33CD3"/>
    <w:rsid w:val="00D64F0D"/>
    <w:rsid w:val="00D746F2"/>
    <w:rsid w:val="00D82A31"/>
    <w:rsid w:val="00D83749"/>
    <w:rsid w:val="00D96E2D"/>
    <w:rsid w:val="00DA487B"/>
    <w:rsid w:val="00DA5291"/>
    <w:rsid w:val="00DB1791"/>
    <w:rsid w:val="00DB2CFF"/>
    <w:rsid w:val="00DB3430"/>
    <w:rsid w:val="00DE6D57"/>
    <w:rsid w:val="00E01DBC"/>
    <w:rsid w:val="00E03B8F"/>
    <w:rsid w:val="00E122F4"/>
    <w:rsid w:val="00E22B59"/>
    <w:rsid w:val="00E24257"/>
    <w:rsid w:val="00E24C02"/>
    <w:rsid w:val="00E3175D"/>
    <w:rsid w:val="00E34046"/>
    <w:rsid w:val="00E46A7E"/>
    <w:rsid w:val="00E520EC"/>
    <w:rsid w:val="00E541AB"/>
    <w:rsid w:val="00E92943"/>
    <w:rsid w:val="00EA59DF"/>
    <w:rsid w:val="00EA7C0B"/>
    <w:rsid w:val="00EE23FA"/>
    <w:rsid w:val="00EE4070"/>
    <w:rsid w:val="00F05D19"/>
    <w:rsid w:val="00F12C76"/>
    <w:rsid w:val="00F1750D"/>
    <w:rsid w:val="00F31D3A"/>
    <w:rsid w:val="00F76903"/>
    <w:rsid w:val="00F81E39"/>
    <w:rsid w:val="00F838A7"/>
    <w:rsid w:val="00F86A60"/>
    <w:rsid w:val="00F87B26"/>
    <w:rsid w:val="00F942F8"/>
    <w:rsid w:val="00FA07EB"/>
    <w:rsid w:val="00FE3B71"/>
    <w:rsid w:val="00FF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0201C"/>
  <w15:chartTrackingRefBased/>
  <w15:docId w15:val="{B29E5C06-8C45-4069-9763-9891EBC76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D7D"/>
    <w:pPr>
      <w:spacing w:after="200" w:line="276" w:lineRule="auto"/>
    </w:pPr>
    <w:rPr>
      <w:rFonts w:ascii="GHEA Grapalat" w:eastAsia="GHEA Grapalat" w:hAnsi="GHEA Grapalat" w:cs="GHEA Grapalat"/>
      <w:kern w:val="0"/>
      <w:sz w:val="24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34"/>
    <w:qFormat/>
    <w:rsid w:val="00077D7D"/>
    <w:pPr>
      <w:ind w:left="720"/>
      <w:contextualSpacing/>
    </w:pPr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34"/>
    <w:locked/>
    <w:rsid w:val="00077D7D"/>
    <w:rPr>
      <w:rFonts w:ascii="GHEA Grapalat" w:eastAsia="GHEA Grapalat" w:hAnsi="GHEA Grapalat" w:cs="GHEA Grapalat"/>
      <w:kern w:val="0"/>
      <w:sz w:val="24"/>
      <w:szCs w:val="24"/>
      <w:lang w:val="en-US"/>
      <w14:ligatures w14:val="none"/>
    </w:rPr>
  </w:style>
  <w:style w:type="character" w:customStyle="1" w:styleId="s0">
    <w:name w:val="s0"/>
    <w:rsid w:val="00077D7D"/>
    <w:rPr>
      <w:rFonts w:ascii="Times New Roman" w:hAnsi="Times New Roman" w:cs="Times New Roman" w:hint="default"/>
      <w:strike w:val="0"/>
      <w:dstrike w:val="0"/>
      <w:color w:val="000000"/>
      <w:spacing w:val="0"/>
      <w:sz w:val="24"/>
      <w:szCs w:val="24"/>
      <w:u w:val="none"/>
      <w:effect w:val="none"/>
    </w:rPr>
  </w:style>
  <w:style w:type="paragraph" w:styleId="BodyText">
    <w:name w:val="Body Text"/>
    <w:basedOn w:val="Normal"/>
    <w:link w:val="BodyTextChar"/>
    <w:rsid w:val="009368DC"/>
    <w:pPr>
      <w:spacing w:after="0" w:line="360" w:lineRule="auto"/>
      <w:jc w:val="both"/>
    </w:pPr>
    <w:rPr>
      <w:rFonts w:ascii="Arial Armenian" w:eastAsia="Times New Roman" w:hAnsi="Arial Armenian" w:cs="Times New Roman"/>
    </w:rPr>
  </w:style>
  <w:style w:type="character" w:customStyle="1" w:styleId="BodyTextChar">
    <w:name w:val="Body Text Char"/>
    <w:basedOn w:val="DefaultParagraphFont"/>
    <w:link w:val="BodyText"/>
    <w:rsid w:val="009368DC"/>
    <w:rPr>
      <w:rFonts w:ascii="Arial Armenian" w:eastAsia="Times New Roman" w:hAnsi="Arial Armenian" w:cs="Times New Roman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05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D41C08-8B3C-4138-9CE5-D5A7A0E49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774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/>
  <dc:description/>
  <cp:lastModifiedBy>Siranush Chteyan</cp:lastModifiedBy>
  <cp:revision>10</cp:revision>
  <cp:lastPrinted>2025-06-20T10:33:00Z</cp:lastPrinted>
  <dcterms:created xsi:type="dcterms:W3CDTF">2025-08-11T06:07:00Z</dcterms:created>
  <dcterms:modified xsi:type="dcterms:W3CDTF">2025-08-11T08:20:00Z</dcterms:modified>
</cp:coreProperties>
</file>