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AE0B5" w14:textId="77777777" w:rsidR="00F9583F" w:rsidRPr="009A3453" w:rsidRDefault="00F9583F" w:rsidP="00F9583F">
      <w:pPr>
        <w:spacing w:line="360" w:lineRule="auto"/>
        <w:jc w:val="center"/>
        <w:rPr>
          <w:rFonts w:ascii="GHEA Grapalat" w:hAnsi="GHEA Grapalat"/>
          <w:b/>
          <w:bCs/>
          <w:lang w:val="hy-AM"/>
        </w:rPr>
      </w:pPr>
      <w:r w:rsidRPr="009A3453">
        <w:rPr>
          <w:rFonts w:ascii="GHEA Grapalat" w:hAnsi="GHEA Grapalat"/>
          <w:b/>
          <w:bCs/>
          <w:lang w:val="hy-AM"/>
        </w:rPr>
        <w:t>Մ Փ Ո Փ Ա Թ Ե Ր Թ</w:t>
      </w:r>
    </w:p>
    <w:p w14:paraId="201B5E8A" w14:textId="532C0CA9" w:rsidR="00F9583F" w:rsidRDefault="00F9583F" w:rsidP="00F9583F">
      <w:pPr>
        <w:pStyle w:val="NormalWeb"/>
        <w:shd w:val="clear" w:color="auto" w:fill="FFFFFF"/>
        <w:spacing w:after="0" w:line="360" w:lineRule="auto"/>
        <w:jc w:val="center"/>
        <w:rPr>
          <w:rStyle w:val="Strong"/>
          <w:rFonts w:ascii="GHEA Grapalat" w:hAnsi="GHEA Grapalat" w:cs="Arial Unicode"/>
          <w:color w:val="000000"/>
          <w:lang w:val="hy-AM"/>
        </w:rPr>
      </w:pPr>
      <w:r w:rsidRPr="00687D03">
        <w:rPr>
          <w:rStyle w:val="Strong"/>
          <w:rFonts w:ascii="GHEA Grapalat" w:hAnsi="GHEA Grapalat"/>
          <w:color w:val="000000"/>
          <w:lang w:val="hy-AM"/>
        </w:rPr>
        <w:t>«</w:t>
      </w:r>
      <w:r w:rsidRPr="000A43A9">
        <w:rPr>
          <w:rFonts w:ascii="GHEA Grapalat" w:eastAsia="Calibri" w:hAnsi="GHEA Grapalat"/>
          <w:lang w:val="af-ZA"/>
        </w:rPr>
        <w:t>«</w:t>
      </w:r>
      <w:r w:rsidRPr="001C5607">
        <w:rPr>
          <w:rFonts w:ascii="GHEA Grapalat" w:eastAsia="Calibri" w:hAnsi="GHEA Grapalat"/>
          <w:b/>
          <w:bCs/>
          <w:lang w:val="af-ZA"/>
        </w:rPr>
        <w:t>ՀԱՅԱՍՏԱՆԻ ՀԱՆՐԱՊԵՏՈՒԹՅԱՆ 202</w:t>
      </w:r>
      <w:r w:rsidRPr="007D0E8F">
        <w:rPr>
          <w:rFonts w:ascii="GHEA Grapalat" w:eastAsia="Calibri" w:hAnsi="GHEA Grapalat"/>
          <w:b/>
          <w:bCs/>
          <w:lang w:val="hy-AM"/>
        </w:rPr>
        <w:t>5</w:t>
      </w:r>
      <w:r w:rsidRPr="001C5607">
        <w:rPr>
          <w:rFonts w:ascii="GHEA Grapalat" w:eastAsia="Calibri" w:hAnsi="GHEA Grapalat"/>
          <w:b/>
          <w:bCs/>
          <w:lang w:val="af-ZA"/>
        </w:rPr>
        <w:t xml:space="preserve"> ԹՎԱԿԱՆԻ ՊԵՏԱԿԱՆ ԲՅՈՒՋԵԻ ՄԱՍԻՆ» </w:t>
      </w:r>
      <w:r w:rsidRPr="001C5607">
        <w:rPr>
          <w:rFonts w:ascii="GHEA Grapalat" w:eastAsia="Calibri" w:hAnsi="GHEA Grapalat"/>
          <w:b/>
          <w:bCs/>
          <w:lang w:val="hy-AM"/>
        </w:rPr>
        <w:t xml:space="preserve">ՕՐԵՆՔՈՒՄ </w:t>
      </w:r>
      <w:r w:rsidRPr="00FC23E5">
        <w:rPr>
          <w:rFonts w:ascii="GHEA Grapalat" w:eastAsia="Calibri" w:hAnsi="GHEA Grapalat"/>
          <w:b/>
          <w:bCs/>
          <w:lang w:val="hy-AM"/>
        </w:rPr>
        <w:t>ՎԵՐԱԲԱՇԽՈՒ</w:t>
      </w:r>
      <w:r w:rsidR="0080658B">
        <w:rPr>
          <w:rFonts w:ascii="GHEA Grapalat" w:eastAsia="Calibri" w:hAnsi="GHEA Grapalat"/>
          <w:b/>
          <w:bCs/>
          <w:lang w:val="hy-AM"/>
        </w:rPr>
        <w:t>Մ</w:t>
      </w:r>
      <w:r w:rsidR="00D51F1B">
        <w:rPr>
          <w:rFonts w:ascii="GHEA Grapalat" w:eastAsia="Calibri" w:hAnsi="GHEA Grapalat"/>
          <w:b/>
          <w:bCs/>
          <w:lang w:val="hy-AM"/>
        </w:rPr>
        <w:t xml:space="preserve">, </w:t>
      </w:r>
      <w:r w:rsidRPr="00FC23E5">
        <w:rPr>
          <w:rFonts w:ascii="GHEA Grapalat" w:hAnsi="GHEA Grapalat"/>
          <w:b/>
          <w:bCs/>
          <w:lang w:val="pt-BR"/>
        </w:rPr>
        <w:t>ՀԱՅԱՍՏԱՆԻ ՀԱՆՐԱՊԵՏՈՒԹՅԱՆ ԿԱՌԱՎԱՐՈՒԹՅԱՆ 202</w:t>
      </w:r>
      <w:r>
        <w:rPr>
          <w:rFonts w:ascii="GHEA Grapalat" w:hAnsi="GHEA Grapalat"/>
          <w:b/>
          <w:bCs/>
          <w:lang w:val="pt-BR"/>
        </w:rPr>
        <w:t>4</w:t>
      </w:r>
      <w:r w:rsidRPr="00FC23E5">
        <w:rPr>
          <w:rFonts w:ascii="GHEA Grapalat" w:hAnsi="GHEA Grapalat"/>
          <w:b/>
          <w:bCs/>
          <w:lang w:val="pt-BR"/>
        </w:rPr>
        <w:t xml:space="preserve"> ԹՎԱԿԱՆԻ ԴԵԿՏԵՄԲԵՐԻ 2</w:t>
      </w:r>
      <w:r>
        <w:rPr>
          <w:rFonts w:ascii="GHEA Grapalat" w:hAnsi="GHEA Grapalat"/>
          <w:b/>
          <w:bCs/>
          <w:lang w:val="pt-BR"/>
        </w:rPr>
        <w:t>7</w:t>
      </w:r>
      <w:r w:rsidRPr="00FC23E5">
        <w:rPr>
          <w:rFonts w:ascii="GHEA Grapalat" w:hAnsi="GHEA Grapalat"/>
          <w:b/>
          <w:bCs/>
          <w:lang w:val="pt-BR"/>
        </w:rPr>
        <w:t>-Ի N 2</w:t>
      </w:r>
      <w:r>
        <w:rPr>
          <w:rFonts w:ascii="GHEA Grapalat" w:hAnsi="GHEA Grapalat"/>
          <w:b/>
          <w:bCs/>
          <w:lang w:val="pt-BR"/>
        </w:rPr>
        <w:t>060</w:t>
      </w:r>
      <w:r w:rsidRPr="00FC23E5">
        <w:rPr>
          <w:rFonts w:ascii="GHEA Grapalat" w:hAnsi="GHEA Grapalat"/>
          <w:b/>
          <w:bCs/>
          <w:lang w:val="pt-BR"/>
        </w:rPr>
        <w:t>-Ն ՈՐՈՇՄԱՆ ՄԵՋ ՓՈՓՈԽՈՒԹՅՈՒՆՆԵՐ ՈՒ ԼՐԱՑՈՒՄՆԵՐ ԿԱՏԱՐԵԼՈՒ ՄԱՍԻՆ</w:t>
      </w:r>
      <w:r w:rsidRPr="003C3C3F">
        <w:rPr>
          <w:rFonts w:ascii="GHEA Grapalat" w:hAnsi="GHEA Grapalat"/>
          <w:lang w:val="pt-BR"/>
        </w:rPr>
        <w:t>»</w:t>
      </w:r>
    </w:p>
    <w:p w14:paraId="5506A55B" w14:textId="77777777" w:rsidR="00F9583F" w:rsidRDefault="00F9583F" w:rsidP="00F9583F">
      <w:pPr>
        <w:spacing w:line="360" w:lineRule="auto"/>
        <w:jc w:val="center"/>
        <w:rPr>
          <w:rFonts w:ascii="GHEA Grapalat" w:hAnsi="GHEA Grapalat" w:cs="Sylfaen"/>
          <w:b/>
          <w:lang w:val="hy-AM"/>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p>
    <w:p w14:paraId="7EE3F76B" w14:textId="77777777" w:rsidR="00F31EF9" w:rsidRPr="009A3453" w:rsidRDefault="00F31EF9" w:rsidP="009A3453">
      <w:pPr>
        <w:spacing w:line="360" w:lineRule="auto"/>
        <w:rPr>
          <w:rFonts w:ascii="GHEA Grapalat" w:hAnsi="GHEA Grapalat"/>
          <w:lang w:val="hy-AM"/>
        </w:rPr>
      </w:pPr>
    </w:p>
    <w:tbl>
      <w:tblPr>
        <w:tblStyle w:val="TableGrid"/>
        <w:tblpPr w:leftFromText="180" w:rightFromText="180" w:vertAnchor="text" w:tblpX="-572" w:tblpY="1"/>
        <w:tblOverlap w:val="never"/>
        <w:tblW w:w="14454" w:type="dxa"/>
        <w:tblLook w:val="04A0" w:firstRow="1" w:lastRow="0" w:firstColumn="1" w:lastColumn="0" w:noHBand="0" w:noVBand="1"/>
      </w:tblPr>
      <w:tblGrid>
        <w:gridCol w:w="8010"/>
        <w:gridCol w:w="6444"/>
      </w:tblGrid>
      <w:tr w:rsidR="00F31EF9" w:rsidRPr="009A3453" w14:paraId="792196DF" w14:textId="77777777" w:rsidTr="00632ADA">
        <w:tc>
          <w:tcPr>
            <w:tcW w:w="8010" w:type="dxa"/>
            <w:vMerge w:val="restart"/>
            <w:shd w:val="clear" w:color="auto" w:fill="E7E6E6" w:themeFill="background2"/>
          </w:tcPr>
          <w:p w14:paraId="7D157BEB" w14:textId="202DD33F" w:rsidR="00F31EF9" w:rsidRPr="00F9583F" w:rsidRDefault="00F9583F" w:rsidP="00632ADA">
            <w:pPr>
              <w:tabs>
                <w:tab w:val="left" w:pos="180"/>
              </w:tabs>
              <w:spacing w:line="360" w:lineRule="auto"/>
              <w:jc w:val="center"/>
              <w:rPr>
                <w:rFonts w:ascii="GHEA Grapalat" w:hAnsi="GHEA Grapalat" w:cs="Sylfaen"/>
                <w:bCs/>
                <w:lang w:val="hy-AM"/>
              </w:rPr>
            </w:pPr>
            <w:r>
              <w:rPr>
                <w:rFonts w:ascii="GHEA Grapalat" w:hAnsi="GHEA Grapalat"/>
                <w:color w:val="000000"/>
                <w:lang w:val="hy-AM"/>
              </w:rPr>
              <w:t>1</w:t>
            </w:r>
            <w:r>
              <w:rPr>
                <w:rFonts w:ascii="Cambria Math" w:hAnsi="Cambria Math"/>
                <w:color w:val="000000"/>
                <w:lang w:val="hy-AM"/>
              </w:rPr>
              <w:t xml:space="preserve">․ </w:t>
            </w:r>
            <w:r>
              <w:rPr>
                <w:rFonts w:ascii="GHEA Grapalat" w:hAnsi="GHEA Grapalat"/>
                <w:color w:val="000000"/>
                <w:lang w:val="hy-AM"/>
              </w:rPr>
              <w:t xml:space="preserve">ՀՀ </w:t>
            </w:r>
            <w:r w:rsidRPr="009A3453">
              <w:rPr>
                <w:rFonts w:ascii="GHEA Grapalat" w:hAnsi="GHEA Grapalat"/>
                <w:color w:val="000000"/>
                <w:lang w:val="hy-AM"/>
              </w:rPr>
              <w:t>ՍՆՆԴԱՄԹԵՐՔԻ ԱՆՎՏԱՆԳՈՒԹՅԱՆ ՏԵՍՉԱԿԱՆ ՄԱՐՄԻՆ</w:t>
            </w:r>
          </w:p>
        </w:tc>
        <w:tc>
          <w:tcPr>
            <w:tcW w:w="6444" w:type="dxa"/>
            <w:shd w:val="clear" w:color="auto" w:fill="E7E6E6" w:themeFill="background2"/>
          </w:tcPr>
          <w:p w14:paraId="3C3FDD82" w14:textId="10A0D5E7" w:rsidR="00F31EF9" w:rsidRPr="009A3453" w:rsidRDefault="00F9583F" w:rsidP="00632ADA">
            <w:pPr>
              <w:tabs>
                <w:tab w:val="left" w:pos="180"/>
              </w:tabs>
              <w:spacing w:line="360"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16</w:t>
            </w:r>
            <w:r w:rsidR="007A1547" w:rsidRPr="009A3453">
              <w:rPr>
                <w:rFonts w:ascii="GHEA Grapalat" w:eastAsia="Arial Unicode MS" w:hAnsi="GHEA Grapalat" w:cs="Sylfaen"/>
                <w:color w:val="000000"/>
                <w:lang w:val="hy-AM"/>
              </w:rPr>
              <w:t xml:space="preserve"> </w:t>
            </w:r>
            <w:r>
              <w:rPr>
                <w:rFonts w:ascii="GHEA Grapalat" w:eastAsia="Arial Unicode MS" w:hAnsi="GHEA Grapalat" w:cs="Sylfaen"/>
                <w:color w:val="000000"/>
                <w:lang w:val="hy-AM"/>
              </w:rPr>
              <w:t>հուլիս</w:t>
            </w:r>
            <w:r w:rsidR="007A1547" w:rsidRPr="009A3453">
              <w:rPr>
                <w:rFonts w:ascii="GHEA Grapalat" w:eastAsia="Arial Unicode MS" w:hAnsi="GHEA Grapalat" w:cs="Sylfaen"/>
                <w:color w:val="000000"/>
                <w:lang w:val="hy-AM"/>
              </w:rPr>
              <w:t xml:space="preserve"> 202</w:t>
            </w:r>
            <w:r>
              <w:rPr>
                <w:rFonts w:ascii="GHEA Grapalat" w:eastAsia="Arial Unicode MS" w:hAnsi="GHEA Grapalat" w:cs="Sylfaen"/>
                <w:color w:val="000000"/>
                <w:lang w:val="hy-AM"/>
              </w:rPr>
              <w:t>5</w:t>
            </w:r>
          </w:p>
        </w:tc>
      </w:tr>
      <w:tr w:rsidR="00F31EF9" w:rsidRPr="009A3453" w14:paraId="4EBD4635" w14:textId="77777777" w:rsidTr="00632ADA">
        <w:tc>
          <w:tcPr>
            <w:tcW w:w="8010" w:type="dxa"/>
            <w:vMerge/>
            <w:shd w:val="clear" w:color="auto" w:fill="E7E6E6" w:themeFill="background2"/>
          </w:tcPr>
          <w:p w14:paraId="18A5D044" w14:textId="77777777" w:rsidR="00F31EF9" w:rsidRPr="009A3453" w:rsidRDefault="00F31EF9" w:rsidP="00632ADA">
            <w:pPr>
              <w:tabs>
                <w:tab w:val="left" w:pos="180"/>
              </w:tabs>
              <w:spacing w:line="360" w:lineRule="auto"/>
              <w:ind w:firstLine="900"/>
              <w:jc w:val="both"/>
              <w:rPr>
                <w:rFonts w:ascii="GHEA Grapalat" w:hAnsi="GHEA Grapalat" w:cs="Courier New"/>
                <w:highlight w:val="lightGray"/>
                <w:lang w:val="hy-AM"/>
              </w:rPr>
            </w:pPr>
          </w:p>
        </w:tc>
        <w:tc>
          <w:tcPr>
            <w:tcW w:w="6444" w:type="dxa"/>
            <w:shd w:val="clear" w:color="auto" w:fill="E7E6E6" w:themeFill="background2"/>
          </w:tcPr>
          <w:p w14:paraId="2C337FDF" w14:textId="6906A720" w:rsidR="00F31EF9" w:rsidRPr="00F9583F" w:rsidRDefault="00F9583F" w:rsidP="00632ADA">
            <w:pPr>
              <w:tabs>
                <w:tab w:val="left" w:pos="180"/>
              </w:tabs>
              <w:spacing w:line="360" w:lineRule="auto"/>
              <w:ind w:firstLine="900"/>
              <w:jc w:val="center"/>
              <w:rPr>
                <w:rFonts w:ascii="Cambria Math" w:hAnsi="Cambria Math"/>
                <w:lang w:val="hy-AM"/>
              </w:rPr>
            </w:pPr>
            <w:r w:rsidRPr="00F9583F">
              <w:rPr>
                <w:rFonts w:ascii="GHEA Grapalat" w:eastAsia="Arial Unicode MS" w:hAnsi="GHEA Grapalat" w:cs="Sylfaen"/>
                <w:color w:val="000000"/>
                <w:lang w:val="hy-AM"/>
              </w:rPr>
              <w:t>/06</w:t>
            </w:r>
            <w:r w:rsidRPr="00F9583F">
              <w:rPr>
                <w:rFonts w:ascii="Cambria Math" w:eastAsia="Arial Unicode MS" w:hAnsi="Cambria Math" w:cs="Cambria Math"/>
                <w:color w:val="000000"/>
                <w:lang w:val="hy-AM"/>
              </w:rPr>
              <w:t>․</w:t>
            </w:r>
            <w:r w:rsidRPr="00F9583F">
              <w:rPr>
                <w:rFonts w:ascii="GHEA Grapalat" w:eastAsia="Arial Unicode MS" w:hAnsi="GHEA Grapalat" w:cs="Sylfaen"/>
                <w:color w:val="000000"/>
                <w:lang w:val="hy-AM"/>
              </w:rPr>
              <w:t>1/2/9322-2025</w:t>
            </w:r>
          </w:p>
        </w:tc>
      </w:tr>
      <w:tr w:rsidR="00F31EF9" w:rsidRPr="009A3453" w14:paraId="511D1C21" w14:textId="77777777" w:rsidTr="00632ADA">
        <w:trPr>
          <w:trHeight w:val="70"/>
        </w:trPr>
        <w:tc>
          <w:tcPr>
            <w:tcW w:w="8010" w:type="dxa"/>
          </w:tcPr>
          <w:p w14:paraId="0D904730" w14:textId="5BD69BA7" w:rsidR="00F31EF9" w:rsidRPr="00F9583F" w:rsidRDefault="00F9583F" w:rsidP="00632ADA">
            <w:pPr>
              <w:spacing w:line="360" w:lineRule="auto"/>
              <w:ind w:right="-168" w:firstLine="360"/>
              <w:jc w:val="both"/>
              <w:rPr>
                <w:rFonts w:ascii="GHEA Grapalat" w:hAnsi="GHEA Grapalat"/>
                <w:bCs/>
                <w:lang w:val="hy-AM"/>
              </w:rPr>
            </w:pPr>
            <w:r w:rsidRPr="0059433A">
              <w:rPr>
                <w:rFonts w:ascii="GHEA Grapalat" w:hAnsi="GHEA Grapalat"/>
                <w:bCs/>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w:t>
            </w:r>
            <w:r>
              <w:rPr>
                <w:rFonts w:ascii="GHEA Grapalat" w:hAnsi="GHEA Grapalat"/>
                <w:bCs/>
                <w:lang w:val="hy-AM"/>
              </w:rPr>
              <w:t>ծի</w:t>
            </w:r>
            <w:r w:rsidRPr="00FA0773">
              <w:rPr>
                <w:rFonts w:ascii="GHEA Grapalat" w:hAnsi="GHEA Grapalat"/>
                <w:bCs/>
                <w:lang w:val="hy-AM"/>
              </w:rPr>
              <w:t xml:space="preserve"> վերաբերյալ </w:t>
            </w:r>
            <w:r w:rsidRPr="0059433A">
              <w:rPr>
                <w:rFonts w:ascii="GHEA Grapalat" w:hAnsi="GHEA Grapalat"/>
                <w:bCs/>
                <w:lang w:val="hy-AM"/>
              </w:rPr>
              <w:t>առարկություններ և առաջարկություններ</w:t>
            </w:r>
            <w:r>
              <w:rPr>
                <w:rFonts w:ascii="GHEA Grapalat" w:hAnsi="GHEA Grapalat"/>
                <w:bCs/>
                <w:lang w:val="hy-AM"/>
              </w:rPr>
              <w:t xml:space="preserve"> չկան։</w:t>
            </w:r>
          </w:p>
        </w:tc>
        <w:tc>
          <w:tcPr>
            <w:tcW w:w="6444" w:type="dxa"/>
          </w:tcPr>
          <w:p w14:paraId="76D47F1B" w14:textId="073136D1" w:rsidR="00F9583F" w:rsidRPr="009A3453" w:rsidRDefault="005D5FCC" w:rsidP="00632ADA">
            <w:pPr>
              <w:tabs>
                <w:tab w:val="left" w:pos="180"/>
              </w:tabs>
              <w:spacing w:line="360" w:lineRule="auto"/>
              <w:ind w:firstLine="436"/>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p>
        </w:tc>
      </w:tr>
      <w:tr w:rsidR="00F31EF9" w:rsidRPr="009A3453" w14:paraId="7E66B978" w14:textId="77777777" w:rsidTr="00632ADA">
        <w:tc>
          <w:tcPr>
            <w:tcW w:w="8010" w:type="dxa"/>
            <w:vMerge w:val="restart"/>
            <w:shd w:val="clear" w:color="auto" w:fill="E7E6E6" w:themeFill="background2"/>
          </w:tcPr>
          <w:p w14:paraId="08FAE985" w14:textId="232E183A" w:rsidR="003E7CB3" w:rsidRPr="0062041B" w:rsidRDefault="00632ADA" w:rsidP="00632ADA">
            <w:pPr>
              <w:jc w:val="center"/>
              <w:rPr>
                <w:rFonts w:ascii="GHEA Grapalat" w:hAnsi="GHEA Grapalat"/>
                <w:bCs/>
                <w:lang w:val="hy-AM"/>
              </w:rPr>
            </w:pPr>
            <w:r w:rsidRPr="00632ADA">
              <w:rPr>
                <w:rFonts w:ascii="GHEA Grapalat" w:hAnsi="GHEA Grapalat" w:cs="Sylfaen"/>
                <w:bCs/>
              </w:rPr>
              <w:t>2</w:t>
            </w:r>
            <w:r w:rsidRPr="00632ADA">
              <w:rPr>
                <w:rFonts w:ascii="MS Mincho" w:eastAsia="MS Mincho" w:hAnsi="MS Mincho" w:cs="MS Mincho"/>
                <w:bCs/>
              </w:rPr>
              <w:t xml:space="preserve">․ </w:t>
            </w:r>
            <w:r w:rsidR="003E7CB3" w:rsidRPr="0062041B">
              <w:rPr>
                <w:rFonts w:ascii="GHEA Grapalat" w:hAnsi="GHEA Grapalat" w:cs="Sylfaen"/>
                <w:bCs/>
                <w:lang w:val="en-US"/>
              </w:rPr>
              <w:t>ՀՀ</w:t>
            </w:r>
            <w:r w:rsidR="003E7CB3">
              <w:rPr>
                <w:rFonts w:ascii="GHEA Grapalat" w:hAnsi="GHEA Grapalat" w:cs="Sylfaen"/>
                <w:bCs/>
                <w:lang w:val="hy-AM"/>
              </w:rPr>
              <w:t xml:space="preserve"> </w:t>
            </w:r>
            <w:r w:rsidR="003E7CB3" w:rsidRPr="0062041B">
              <w:rPr>
                <w:rFonts w:ascii="GHEA Grapalat" w:hAnsi="GHEA Grapalat" w:cs="Sylfaen"/>
                <w:bCs/>
                <w:lang w:val="en-US"/>
              </w:rPr>
              <w:t>ՏԱՐԱԾՔԱՅԻՆ</w:t>
            </w:r>
            <w:r w:rsidR="003E7CB3" w:rsidRPr="0062041B">
              <w:rPr>
                <w:rFonts w:ascii="GHEA Grapalat" w:hAnsi="GHEA Grapalat" w:cs="Arial Armenian"/>
                <w:bCs/>
              </w:rPr>
              <w:t xml:space="preserve"> </w:t>
            </w:r>
            <w:r w:rsidR="003E7CB3" w:rsidRPr="0062041B">
              <w:rPr>
                <w:rFonts w:ascii="GHEA Grapalat" w:hAnsi="GHEA Grapalat" w:cs="Sylfaen"/>
                <w:bCs/>
                <w:lang w:val="en-US"/>
              </w:rPr>
              <w:t>ԿԱՌԱՎԱՐՄԱՆ</w:t>
            </w:r>
            <w:r w:rsidR="003E7CB3" w:rsidRPr="0062041B">
              <w:rPr>
                <w:rFonts w:ascii="GHEA Grapalat" w:hAnsi="GHEA Grapalat" w:cs="Arial Armenian"/>
                <w:bCs/>
              </w:rPr>
              <w:t xml:space="preserve"> </w:t>
            </w:r>
            <w:r w:rsidR="003E7CB3" w:rsidRPr="0062041B">
              <w:rPr>
                <w:rFonts w:ascii="GHEA Grapalat" w:hAnsi="GHEA Grapalat" w:cs="Arial Armenian"/>
                <w:bCs/>
                <w:lang w:val="en-US"/>
              </w:rPr>
              <w:t>ԵՎ</w:t>
            </w:r>
            <w:r w:rsidR="003E7CB3" w:rsidRPr="0062041B">
              <w:rPr>
                <w:rFonts w:ascii="GHEA Grapalat" w:hAnsi="GHEA Grapalat" w:cs="Arial Armenian"/>
                <w:bCs/>
              </w:rPr>
              <w:t xml:space="preserve"> </w:t>
            </w:r>
            <w:r w:rsidR="003E7CB3" w:rsidRPr="0062041B">
              <w:rPr>
                <w:rFonts w:ascii="GHEA Grapalat" w:hAnsi="GHEA Grapalat" w:cs="Arial Armenian"/>
                <w:bCs/>
                <w:lang w:val="hy-AM"/>
              </w:rPr>
              <w:t>Ե</w:t>
            </w:r>
            <w:r w:rsidR="003E7CB3" w:rsidRPr="0062041B">
              <w:rPr>
                <w:rFonts w:ascii="GHEA Grapalat" w:hAnsi="GHEA Grapalat" w:cs="Arial Armenian"/>
                <w:bCs/>
                <w:lang w:val="en-US"/>
              </w:rPr>
              <w:t>ՆԹԱԿԱՌՈՒՑՎԱԾՔՆԵՐԻ</w:t>
            </w:r>
            <w:r w:rsidR="003E7CB3">
              <w:rPr>
                <w:rFonts w:ascii="GHEA Grapalat" w:hAnsi="GHEA Grapalat" w:cs="Arial Armenian"/>
                <w:bCs/>
                <w:lang w:val="hy-AM"/>
              </w:rPr>
              <w:t xml:space="preserve"> ՆԱԽԱՐԱՐՈՒԹՅՈՒՆ</w:t>
            </w:r>
          </w:p>
          <w:p w14:paraId="5E8548ED" w14:textId="60DC660A" w:rsidR="00F31EF9" w:rsidRPr="009A3453" w:rsidRDefault="00F31EF9" w:rsidP="00632ADA">
            <w:pPr>
              <w:tabs>
                <w:tab w:val="left" w:pos="180"/>
              </w:tabs>
              <w:spacing w:line="360" w:lineRule="auto"/>
              <w:ind w:firstLine="72"/>
              <w:rPr>
                <w:rFonts w:ascii="GHEA Grapalat" w:eastAsia="Arial Unicode MS" w:hAnsi="GHEA Grapalat" w:cs="Sylfaen"/>
                <w:color w:val="000000"/>
                <w:lang w:val="hy-AM"/>
              </w:rPr>
            </w:pPr>
          </w:p>
        </w:tc>
        <w:tc>
          <w:tcPr>
            <w:tcW w:w="6444" w:type="dxa"/>
            <w:shd w:val="clear" w:color="auto" w:fill="E7E6E6" w:themeFill="background2"/>
          </w:tcPr>
          <w:p w14:paraId="3A4B862A" w14:textId="6B8C0B7F" w:rsidR="00F31EF9" w:rsidRPr="009A3453" w:rsidRDefault="003E7CB3" w:rsidP="00632ADA">
            <w:pPr>
              <w:tabs>
                <w:tab w:val="left" w:pos="180"/>
              </w:tabs>
              <w:spacing w:line="360" w:lineRule="auto"/>
              <w:ind w:firstLine="900"/>
              <w:jc w:val="center"/>
              <w:rPr>
                <w:rFonts w:ascii="GHEA Grapalat" w:eastAsia="MS Mincho" w:hAnsi="GHEA Grapalat" w:cs="MS Mincho"/>
                <w:lang w:val="hy-AM"/>
              </w:rPr>
            </w:pPr>
            <w:r>
              <w:rPr>
                <w:rFonts w:ascii="GHEA Grapalat" w:eastAsia="MS Mincho" w:hAnsi="GHEA Grapalat" w:cs="MS Mincho"/>
                <w:lang w:val="hy-AM"/>
              </w:rPr>
              <w:t>10</w:t>
            </w:r>
            <w:r w:rsidR="002A5CC6" w:rsidRPr="009A3453">
              <w:rPr>
                <w:rFonts w:ascii="GHEA Grapalat" w:eastAsia="MS Mincho" w:hAnsi="GHEA Grapalat" w:cs="MS Mincho"/>
                <w:lang w:val="hy-AM"/>
              </w:rPr>
              <w:t xml:space="preserve"> </w:t>
            </w:r>
            <w:r>
              <w:rPr>
                <w:rFonts w:ascii="GHEA Grapalat" w:eastAsia="MS Mincho" w:hAnsi="GHEA Grapalat" w:cs="MS Mincho"/>
                <w:lang w:val="hy-AM"/>
              </w:rPr>
              <w:t>հուլիս</w:t>
            </w:r>
            <w:r w:rsidR="002A5CC6" w:rsidRPr="009A3453">
              <w:rPr>
                <w:rFonts w:ascii="GHEA Grapalat" w:eastAsia="MS Mincho" w:hAnsi="GHEA Grapalat" w:cs="MS Mincho"/>
                <w:lang w:val="hy-AM"/>
              </w:rPr>
              <w:t xml:space="preserve"> 202</w:t>
            </w:r>
            <w:r>
              <w:rPr>
                <w:rFonts w:ascii="GHEA Grapalat" w:eastAsia="MS Mincho" w:hAnsi="GHEA Grapalat" w:cs="MS Mincho"/>
                <w:lang w:val="hy-AM"/>
              </w:rPr>
              <w:t>5</w:t>
            </w:r>
            <w:r w:rsidR="002A5CC6" w:rsidRPr="009A3453">
              <w:rPr>
                <w:rFonts w:ascii="GHEA Grapalat" w:eastAsia="MS Mincho" w:hAnsi="GHEA Grapalat" w:cs="MS Mincho"/>
                <w:lang w:val="hy-AM"/>
              </w:rPr>
              <w:t>թ</w:t>
            </w:r>
            <w:r w:rsidR="002A5CC6" w:rsidRPr="009A3453">
              <w:rPr>
                <w:rFonts w:ascii="MS Mincho" w:eastAsia="MS Mincho" w:hAnsi="MS Mincho" w:cs="MS Mincho" w:hint="eastAsia"/>
                <w:lang w:val="hy-AM"/>
              </w:rPr>
              <w:t>․</w:t>
            </w:r>
          </w:p>
        </w:tc>
      </w:tr>
      <w:tr w:rsidR="00F31EF9" w:rsidRPr="009A3453" w14:paraId="64C2BDBE" w14:textId="77777777" w:rsidTr="00632ADA">
        <w:trPr>
          <w:trHeight w:val="377"/>
        </w:trPr>
        <w:tc>
          <w:tcPr>
            <w:tcW w:w="8010" w:type="dxa"/>
            <w:vMerge/>
            <w:shd w:val="clear" w:color="auto" w:fill="E7E6E6" w:themeFill="background2"/>
          </w:tcPr>
          <w:p w14:paraId="45E623FC" w14:textId="77777777" w:rsidR="00F31EF9" w:rsidRPr="009A3453" w:rsidRDefault="00F31EF9" w:rsidP="00632ADA">
            <w:pPr>
              <w:tabs>
                <w:tab w:val="left" w:pos="142"/>
                <w:tab w:val="left" w:pos="180"/>
              </w:tabs>
              <w:spacing w:line="360" w:lineRule="auto"/>
              <w:ind w:firstLine="900"/>
              <w:jc w:val="center"/>
              <w:rPr>
                <w:rFonts w:ascii="GHEA Grapalat" w:hAnsi="GHEA Grapalat"/>
                <w:bCs/>
                <w:lang w:val="hy-AM"/>
              </w:rPr>
            </w:pPr>
          </w:p>
        </w:tc>
        <w:tc>
          <w:tcPr>
            <w:tcW w:w="6444" w:type="dxa"/>
            <w:shd w:val="clear" w:color="auto" w:fill="E7E6E6" w:themeFill="background2"/>
          </w:tcPr>
          <w:p w14:paraId="28FF49E6" w14:textId="22B2055A" w:rsidR="00F31EF9" w:rsidRPr="003E7CB3" w:rsidRDefault="003E7CB3" w:rsidP="00632ADA">
            <w:pPr>
              <w:tabs>
                <w:tab w:val="left" w:pos="180"/>
              </w:tabs>
              <w:spacing w:line="360" w:lineRule="auto"/>
              <w:ind w:firstLine="900"/>
              <w:jc w:val="center"/>
              <w:rPr>
                <w:rFonts w:ascii="Cambria Math" w:eastAsia="MS Mincho" w:hAnsi="Cambria Math" w:cs="MS Mincho"/>
                <w:lang w:val="hy-AM"/>
              </w:rPr>
            </w:pPr>
            <w:r>
              <w:rPr>
                <w:rFonts w:ascii="GHEA Grapalat" w:eastAsia="MS Mincho" w:hAnsi="GHEA Grapalat" w:cs="MS Mincho"/>
                <w:lang w:val="hy-AM"/>
              </w:rPr>
              <w:t>ԴԽ/23</w:t>
            </w:r>
            <w:r w:rsidRPr="003E7CB3">
              <w:rPr>
                <w:rFonts w:ascii="Cambria Math" w:eastAsia="MS Mincho" w:hAnsi="Cambria Math" w:cs="Cambria Math"/>
                <w:lang w:val="hy-AM"/>
              </w:rPr>
              <w:t>․</w:t>
            </w:r>
            <w:r w:rsidRPr="003E7CB3">
              <w:rPr>
                <w:rFonts w:ascii="GHEA Grapalat" w:eastAsia="MS Mincho" w:hAnsi="GHEA Grapalat" w:cs="MS Mincho"/>
                <w:lang w:val="hy-AM"/>
              </w:rPr>
              <w:t>1/23489-2025</w:t>
            </w:r>
          </w:p>
        </w:tc>
      </w:tr>
      <w:tr w:rsidR="00F31EF9" w:rsidRPr="00F9583F" w14:paraId="3A1331C2" w14:textId="77777777" w:rsidTr="00632ADA">
        <w:trPr>
          <w:trHeight w:val="647"/>
        </w:trPr>
        <w:tc>
          <w:tcPr>
            <w:tcW w:w="8010" w:type="dxa"/>
          </w:tcPr>
          <w:p w14:paraId="00F45D27" w14:textId="4F7625A5" w:rsidR="00F31EF9" w:rsidRPr="003E7CB3" w:rsidRDefault="003E7CB3" w:rsidP="00632ADA">
            <w:pPr>
              <w:tabs>
                <w:tab w:val="center" w:pos="-6480"/>
                <w:tab w:val="left" w:pos="1560"/>
                <w:tab w:val="right" w:pos="5387"/>
              </w:tabs>
              <w:spacing w:line="360" w:lineRule="auto"/>
              <w:ind w:firstLine="709"/>
              <w:jc w:val="both"/>
              <w:rPr>
                <w:rFonts w:ascii="GHEA Grapalat" w:hAnsi="GHEA Grapalat"/>
                <w:lang w:val="hy-AM"/>
              </w:rPr>
            </w:pPr>
            <w:r>
              <w:rPr>
                <w:rFonts w:ascii="GHEA Grapalat" w:hAnsi="GHEA Grapalat"/>
                <w:lang w:val="af-ZA"/>
              </w:rPr>
              <w:t xml:space="preserve">Հայտնում ենք Ձեզ, որ </w:t>
            </w:r>
            <w:r>
              <w:rPr>
                <w:rFonts w:ascii="GHEA Grapalat" w:hAnsi="GHEA Grapalat" w:cs="Sylfaen"/>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hAnsi="GHEA Grapalat" w:cs="Cambria Math"/>
                <w:lang w:val="hy-AM"/>
              </w:rPr>
              <w:t xml:space="preserve"> </w:t>
            </w:r>
            <w:r>
              <w:rPr>
                <w:rFonts w:ascii="GHEA Grapalat" w:hAnsi="GHEA Grapalat"/>
                <w:lang w:val="hy-AM"/>
              </w:rPr>
              <w:t xml:space="preserve">ՀՀ կառավարության որոշման </w:t>
            </w:r>
            <w:r>
              <w:rPr>
                <w:rFonts w:ascii="GHEA Grapalat" w:hAnsi="GHEA Grapalat"/>
                <w:lang w:val="hy-AM"/>
              </w:rPr>
              <w:lastRenderedPageBreak/>
              <w:t>նախագծի վերաբերյալ առաջարկություններ և դիտողություններ չունենք:</w:t>
            </w:r>
          </w:p>
        </w:tc>
        <w:tc>
          <w:tcPr>
            <w:tcW w:w="6444" w:type="dxa"/>
          </w:tcPr>
          <w:p w14:paraId="39A640DD" w14:textId="412FF87D" w:rsidR="00BB2068" w:rsidRPr="009A3453" w:rsidRDefault="003E7CB3" w:rsidP="00632ADA">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w:t>
            </w:r>
            <w:r w:rsidR="00BB2068" w:rsidRPr="009A3453">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է</w:t>
            </w:r>
            <w:r w:rsidR="005D5FCC" w:rsidRPr="009A3453">
              <w:rPr>
                <w:rFonts w:ascii="GHEA Grapalat" w:hAnsi="GHEA Grapalat"/>
                <w:color w:val="000000"/>
                <w:shd w:val="clear" w:color="auto" w:fill="FFFFFF"/>
                <w:lang w:val="hy-AM"/>
              </w:rPr>
              <w:t>։</w:t>
            </w:r>
          </w:p>
        </w:tc>
      </w:tr>
      <w:tr w:rsidR="00F31EF9" w:rsidRPr="009A3453" w14:paraId="38F23769" w14:textId="77777777" w:rsidTr="00632ADA">
        <w:tc>
          <w:tcPr>
            <w:tcW w:w="8010" w:type="dxa"/>
            <w:vMerge w:val="restart"/>
            <w:shd w:val="clear" w:color="auto" w:fill="E7E6E6" w:themeFill="background2"/>
          </w:tcPr>
          <w:p w14:paraId="69DA1389" w14:textId="5AB8A435" w:rsidR="00F31EF9" w:rsidRPr="009A3453" w:rsidRDefault="00632ADA" w:rsidP="00632ADA">
            <w:pPr>
              <w:tabs>
                <w:tab w:val="left" w:pos="180"/>
              </w:tabs>
              <w:spacing w:line="360" w:lineRule="auto"/>
              <w:ind w:firstLine="900"/>
              <w:jc w:val="center"/>
              <w:rPr>
                <w:rFonts w:ascii="GHEA Grapalat" w:hAnsi="GHEA Grapalat" w:cs="Arial"/>
                <w:lang w:val="hy-AM"/>
              </w:rPr>
            </w:pPr>
            <w:bookmarkStart w:id="0" w:name="_Hlk115881571"/>
            <w:r>
              <w:rPr>
                <w:rFonts w:ascii="GHEA Grapalat" w:hAnsi="GHEA Grapalat" w:cs="Arial"/>
                <w:lang w:val="hy-AM"/>
              </w:rPr>
              <w:t>3</w:t>
            </w:r>
            <w:r>
              <w:rPr>
                <w:rFonts w:ascii="MS Mincho" w:eastAsia="MS Mincho" w:hAnsi="MS Mincho" w:cs="MS Mincho"/>
                <w:lang w:val="hy-AM"/>
              </w:rPr>
              <w:t xml:space="preserve">․ </w:t>
            </w:r>
            <w:r w:rsidR="008D410E" w:rsidRPr="009A3453">
              <w:rPr>
                <w:rFonts w:ascii="GHEA Grapalat" w:hAnsi="GHEA Grapalat" w:cs="Arial"/>
                <w:lang w:val="hy-AM"/>
              </w:rPr>
              <w:t xml:space="preserve">ՀՀ </w:t>
            </w:r>
            <w:r w:rsidR="003E7CB3" w:rsidRPr="009A3453">
              <w:rPr>
                <w:rFonts w:ascii="GHEA Grapalat" w:hAnsi="GHEA Grapalat" w:cs="Arial"/>
                <w:lang w:val="hy-AM"/>
              </w:rPr>
              <w:t>ՖԻՆԱՆՍՆԵՐԻ ՆԱԽԱՐԱՐՈՒԹՅՈՒՆ</w:t>
            </w:r>
          </w:p>
        </w:tc>
        <w:tc>
          <w:tcPr>
            <w:tcW w:w="6444" w:type="dxa"/>
            <w:shd w:val="clear" w:color="auto" w:fill="E7E6E6" w:themeFill="background2"/>
          </w:tcPr>
          <w:p w14:paraId="6E2C6A2D" w14:textId="350EE0FB" w:rsidR="00F31EF9" w:rsidRPr="009A3453" w:rsidRDefault="003E7CB3" w:rsidP="00632ADA">
            <w:pPr>
              <w:tabs>
                <w:tab w:val="left" w:pos="180"/>
              </w:tabs>
              <w:spacing w:line="360" w:lineRule="auto"/>
              <w:ind w:firstLine="900"/>
              <w:jc w:val="center"/>
              <w:rPr>
                <w:rFonts w:ascii="GHEA Grapalat" w:hAnsi="GHEA Grapalat"/>
                <w:lang w:val="hy-AM"/>
              </w:rPr>
            </w:pPr>
            <w:r>
              <w:rPr>
                <w:rFonts w:ascii="GHEA Grapalat" w:hAnsi="GHEA Grapalat"/>
                <w:lang w:val="hy-AM"/>
              </w:rPr>
              <w:t>23</w:t>
            </w:r>
            <w:r w:rsidR="008D410E" w:rsidRPr="009A3453">
              <w:rPr>
                <w:rFonts w:ascii="GHEA Grapalat" w:hAnsi="GHEA Grapalat"/>
                <w:lang w:val="hy-AM"/>
              </w:rPr>
              <w:t xml:space="preserve"> </w:t>
            </w:r>
            <w:r w:rsidR="007C197A">
              <w:rPr>
                <w:rFonts w:ascii="GHEA Grapalat" w:hAnsi="GHEA Grapalat"/>
                <w:lang w:val="hy-AM"/>
              </w:rPr>
              <w:t>հուլիս</w:t>
            </w:r>
            <w:r w:rsidR="008D410E" w:rsidRPr="009A3453">
              <w:rPr>
                <w:rFonts w:ascii="GHEA Grapalat" w:hAnsi="GHEA Grapalat"/>
                <w:lang w:val="hy-AM"/>
              </w:rPr>
              <w:t xml:space="preserve"> 202</w:t>
            </w:r>
            <w:r w:rsidR="007C197A">
              <w:rPr>
                <w:rFonts w:ascii="GHEA Grapalat" w:hAnsi="GHEA Grapalat"/>
                <w:lang w:val="hy-AM"/>
              </w:rPr>
              <w:t>5</w:t>
            </w:r>
            <w:r w:rsidR="008D410E" w:rsidRPr="009A3453">
              <w:rPr>
                <w:rFonts w:ascii="GHEA Grapalat" w:hAnsi="GHEA Grapalat"/>
                <w:lang w:val="hy-AM"/>
              </w:rPr>
              <w:t>թ</w:t>
            </w:r>
            <w:r w:rsidR="008D410E" w:rsidRPr="009A3453">
              <w:rPr>
                <w:rFonts w:ascii="MS Mincho" w:eastAsia="MS Mincho" w:hAnsi="MS Mincho" w:cs="MS Mincho" w:hint="eastAsia"/>
                <w:lang w:val="hy-AM"/>
              </w:rPr>
              <w:t>․</w:t>
            </w:r>
          </w:p>
        </w:tc>
      </w:tr>
      <w:tr w:rsidR="00F31EF9" w:rsidRPr="009A3453" w14:paraId="6175D781" w14:textId="77777777" w:rsidTr="00632ADA">
        <w:tc>
          <w:tcPr>
            <w:tcW w:w="8010" w:type="dxa"/>
            <w:vMerge/>
            <w:shd w:val="clear" w:color="auto" w:fill="E7E6E6" w:themeFill="background2"/>
          </w:tcPr>
          <w:p w14:paraId="3F4482BF" w14:textId="77777777" w:rsidR="00F31EF9" w:rsidRPr="009A3453" w:rsidRDefault="00F31EF9" w:rsidP="00632ADA">
            <w:pPr>
              <w:tabs>
                <w:tab w:val="left" w:pos="180"/>
              </w:tabs>
              <w:spacing w:line="360" w:lineRule="auto"/>
              <w:ind w:firstLine="900"/>
              <w:jc w:val="both"/>
              <w:rPr>
                <w:rFonts w:ascii="GHEA Grapalat" w:hAnsi="GHEA Grapalat" w:cs="Arial"/>
                <w:lang w:val="hy-AM"/>
              </w:rPr>
            </w:pPr>
          </w:p>
        </w:tc>
        <w:tc>
          <w:tcPr>
            <w:tcW w:w="6444" w:type="dxa"/>
            <w:shd w:val="clear" w:color="auto" w:fill="E7E6E6" w:themeFill="background2"/>
          </w:tcPr>
          <w:p w14:paraId="4258BDCA" w14:textId="594DD10C" w:rsidR="00F31EF9" w:rsidRPr="009A3453" w:rsidRDefault="008D410E" w:rsidP="00632ADA">
            <w:pPr>
              <w:widowControl w:val="0"/>
              <w:tabs>
                <w:tab w:val="left" w:pos="180"/>
              </w:tabs>
              <w:spacing w:line="360" w:lineRule="auto"/>
              <w:ind w:right="210" w:firstLine="900"/>
              <w:contextualSpacing/>
              <w:jc w:val="center"/>
              <w:rPr>
                <w:rFonts w:ascii="GHEA Grapalat" w:hAnsi="GHEA Grapalat"/>
                <w:lang w:val="hy-AM"/>
              </w:rPr>
            </w:pPr>
            <w:r w:rsidRPr="009A3453">
              <w:rPr>
                <w:rFonts w:ascii="GHEA Grapalat" w:hAnsi="GHEA Grapalat"/>
                <w:lang w:val="hy-AM"/>
              </w:rPr>
              <w:t>01/9-2/</w:t>
            </w:r>
            <w:r w:rsidR="007C197A">
              <w:rPr>
                <w:rFonts w:ascii="GHEA Grapalat" w:hAnsi="GHEA Grapalat"/>
                <w:lang w:val="hy-AM"/>
              </w:rPr>
              <w:t>16263</w:t>
            </w:r>
            <w:r w:rsidRPr="009A3453">
              <w:rPr>
                <w:rFonts w:ascii="GHEA Grapalat" w:hAnsi="GHEA Grapalat"/>
                <w:lang w:val="hy-AM"/>
              </w:rPr>
              <w:t>-202</w:t>
            </w:r>
            <w:r w:rsidR="007C197A">
              <w:rPr>
                <w:rFonts w:ascii="GHEA Grapalat" w:hAnsi="GHEA Grapalat"/>
                <w:lang w:val="hy-AM"/>
              </w:rPr>
              <w:t>5</w:t>
            </w:r>
          </w:p>
        </w:tc>
      </w:tr>
      <w:tr w:rsidR="00F31EF9" w:rsidRPr="009A3453" w14:paraId="4933D539" w14:textId="77777777" w:rsidTr="00632ADA">
        <w:trPr>
          <w:trHeight w:val="7545"/>
        </w:trPr>
        <w:tc>
          <w:tcPr>
            <w:tcW w:w="8010" w:type="dxa"/>
            <w:tcBorders>
              <w:bottom w:val="single" w:sz="4" w:space="0" w:color="000000"/>
            </w:tcBorders>
          </w:tcPr>
          <w:p w14:paraId="2FC43853" w14:textId="48A05A20" w:rsidR="00940B20" w:rsidRPr="003E7CB3" w:rsidRDefault="003E7CB3" w:rsidP="00632ADA">
            <w:pPr>
              <w:shd w:val="clear" w:color="auto" w:fill="FFFFFF"/>
              <w:tabs>
                <w:tab w:val="left" w:pos="851"/>
              </w:tabs>
              <w:spacing w:line="360" w:lineRule="auto"/>
              <w:ind w:firstLine="567"/>
              <w:contextualSpacing/>
              <w:jc w:val="both"/>
              <w:rPr>
                <w:rFonts w:ascii="GHEA Grapalat" w:eastAsia="Calibri" w:hAnsi="GHEA Grapalat" w:cstheme="minorBidi"/>
                <w:color w:val="00000A"/>
                <w:lang w:val="hy-AM" w:eastAsia="en-US"/>
              </w:rPr>
            </w:pPr>
            <w:r>
              <w:rPr>
                <w:rFonts w:ascii="GHEA Grapalat" w:hAnsi="GHEA Grapalat"/>
              </w:rPr>
              <w:t xml:space="preserve">Ի պատասխան </w:t>
            </w:r>
            <w:r w:rsidRPr="00F57039">
              <w:rPr>
                <w:rFonts w:ascii="GHEA Grapalat" w:hAnsi="GHEA Grapalat"/>
              </w:rPr>
              <w:t xml:space="preserve">Ձեր </w:t>
            </w:r>
            <w:r>
              <w:rPr>
                <w:rFonts w:ascii="GHEA Grapalat" w:hAnsi="GHEA Grapalat"/>
              </w:rPr>
              <w:t xml:space="preserve">սույն թվականի </w:t>
            </w:r>
            <w:r w:rsidRPr="00073898">
              <w:rPr>
                <w:rFonts w:ascii="GHEA Grapalat" w:hAnsi="GHEA Grapalat" w:cs="Sylfaen"/>
                <w:bCs/>
                <w:lang w:val="hy-AM"/>
              </w:rPr>
              <w:t>հուլիսի 7-ի N 01/14807-2025 գրության՝ </w:t>
            </w:r>
            <w:r>
              <w:rPr>
                <w:rFonts w:ascii="GHEA Grapalat" w:hAnsi="GHEA Grapalat" w:cs="Sylfaen"/>
                <w:bCs/>
                <w:lang w:val="hy-AM"/>
              </w:rPr>
              <w:t>«</w:t>
            </w:r>
            <w:r w:rsidRPr="00073898">
              <w:rPr>
                <w:rFonts w:ascii="GHEA Grapalat" w:hAnsi="GHEA Grapalat" w:cs="Sylfaen"/>
                <w:bCs/>
                <w:lang w:val="hy-AM"/>
              </w:rPr>
              <w:t>Հ</w:t>
            </w:r>
            <w:r>
              <w:rPr>
                <w:rFonts w:ascii="GHEA Grapalat" w:hAnsi="GHEA Grapalat" w:cs="Sylfaen"/>
                <w:bCs/>
                <w:lang w:val="hy-AM"/>
              </w:rPr>
              <w:t xml:space="preserve">այաստանի </w:t>
            </w:r>
            <w:r w:rsidRPr="00073898">
              <w:rPr>
                <w:rFonts w:ascii="GHEA Grapalat" w:hAnsi="GHEA Grapalat" w:cs="Sylfaen"/>
                <w:bCs/>
                <w:lang w:val="hy-AM"/>
              </w:rPr>
              <w:t>Հ</w:t>
            </w:r>
            <w:r>
              <w:rPr>
                <w:rFonts w:ascii="GHEA Grapalat" w:hAnsi="GHEA Grapalat" w:cs="Sylfaen"/>
                <w:bCs/>
                <w:lang w:val="hy-AM"/>
              </w:rPr>
              <w:t xml:space="preserve">անրապետության 2025 թվականի պետական բյուջեի մասին» օրենքում վերաբաշխում, </w:t>
            </w:r>
            <w:r w:rsidRPr="00073898">
              <w:rPr>
                <w:rFonts w:ascii="GHEA Grapalat" w:hAnsi="GHEA Grapalat" w:cs="Sylfaen"/>
                <w:bCs/>
                <w:lang w:val="hy-AM"/>
              </w:rPr>
              <w:t>Հ</w:t>
            </w:r>
            <w:r>
              <w:rPr>
                <w:rFonts w:ascii="GHEA Grapalat" w:hAnsi="GHEA Grapalat" w:cs="Sylfaen"/>
                <w:bCs/>
                <w:lang w:val="hy-AM"/>
              </w:rPr>
              <w:t xml:space="preserve">այաստանի </w:t>
            </w:r>
            <w:r w:rsidRPr="00073898">
              <w:rPr>
                <w:rFonts w:ascii="GHEA Grapalat" w:hAnsi="GHEA Grapalat" w:cs="Sylfaen"/>
                <w:bCs/>
                <w:lang w:val="hy-AM"/>
              </w:rPr>
              <w:t>Հ</w:t>
            </w:r>
            <w:r>
              <w:rPr>
                <w:rFonts w:ascii="GHEA Grapalat" w:hAnsi="GHEA Grapalat" w:cs="Sylfaen"/>
                <w:bCs/>
                <w:lang w:val="hy-AM"/>
              </w:rPr>
              <w:t>անրապետության կառավարության 2024 թվականի դեկտեմբերի 27-ի N 2060-</w:t>
            </w:r>
            <w:r w:rsidRPr="00073898">
              <w:rPr>
                <w:rFonts w:ascii="GHEA Grapalat" w:hAnsi="GHEA Grapalat" w:cs="Sylfaen"/>
                <w:bCs/>
                <w:lang w:val="hy-AM"/>
              </w:rPr>
              <w:t>Ն</w:t>
            </w:r>
            <w:r>
              <w:rPr>
                <w:rFonts w:ascii="GHEA Grapalat" w:hAnsi="GHEA Grapalat" w:cs="Sylfaen"/>
                <w:bCs/>
                <w:lang w:val="hy-AM"/>
              </w:rPr>
              <w:t xml:space="preserve"> որոշման մեջ փոփոխություններ </w:t>
            </w:r>
            <w:r w:rsidRPr="00073898">
              <w:rPr>
                <w:rFonts w:ascii="GHEA Grapalat" w:hAnsi="GHEA Grapalat" w:cs="Sylfaen"/>
                <w:bCs/>
                <w:lang w:val="hy-AM"/>
              </w:rPr>
              <w:t>և</w:t>
            </w:r>
            <w:r>
              <w:rPr>
                <w:rFonts w:ascii="GHEA Grapalat" w:hAnsi="GHEA Grapalat" w:cs="Sylfaen"/>
                <w:bCs/>
                <w:lang w:val="hy-AM"/>
              </w:rPr>
              <w:t xml:space="preserve"> լրացումներ կատարելու մասին</w:t>
            </w:r>
            <w:r w:rsidRPr="00073898">
              <w:rPr>
                <w:rFonts w:ascii="GHEA Grapalat" w:hAnsi="GHEA Grapalat" w:cs="Sylfaen"/>
                <w:bCs/>
                <w:lang w:val="hy-AM"/>
              </w:rPr>
              <w:t xml:space="preserve"> ՀՀ կառավարության որոշման նախագծի </w:t>
            </w:r>
            <w:r w:rsidRPr="00297AEC">
              <w:rPr>
                <w:rFonts w:ascii="GHEA Grapalat" w:hAnsi="GHEA Grapalat"/>
              </w:rPr>
              <w:t>(այսուհետ՝ Նախագիծ)</w:t>
            </w:r>
            <w:r w:rsidRPr="00E87F42">
              <w:rPr>
                <w:rFonts w:ascii="GHEA Grapalat" w:hAnsi="GHEA Grapalat"/>
              </w:rPr>
              <w:t xml:space="preserve"> </w:t>
            </w:r>
            <w:r w:rsidRPr="00073898">
              <w:rPr>
                <w:rFonts w:ascii="GHEA Grapalat" w:hAnsi="GHEA Grapalat" w:cs="Sylfaen"/>
                <w:bCs/>
                <w:lang w:val="hy-AM"/>
              </w:rPr>
              <w:t xml:space="preserve">վերաբերյալ, որով առաջարկվում է ՀՀ 2025թ. պետական բյուջեով նախատեսված 1022 ծրագրի </w:t>
            </w:r>
            <w:r>
              <w:rPr>
                <w:rFonts w:ascii="GHEA Grapalat" w:hAnsi="GHEA Grapalat" w:cs="Sylfaen"/>
                <w:bCs/>
                <w:lang w:val="hy-AM"/>
              </w:rPr>
              <w:t></w:t>
            </w:r>
            <w:r>
              <w:rPr>
                <w:rFonts w:ascii="GHEA Grapalat" w:hAnsi="GHEA Grapalat" w:cs="Sylfaen"/>
                <w:bCs/>
              </w:rPr>
              <w:t xml:space="preserve">12013 </w:t>
            </w:r>
            <w:r w:rsidRPr="00295F20">
              <w:rPr>
                <w:rFonts w:ascii="GHEA Grapalat" w:hAnsi="GHEA Grapalat" w:cs="Sylfaen"/>
                <w:bCs/>
              </w:rPr>
              <w:t>Հայաստանի Հանրապետությունում արդյունաբերական խեցգետնաբուծության զարգացման ծրագիր</w:t>
            </w:r>
            <w:r>
              <w:rPr>
                <w:rFonts w:ascii="GHEA Grapalat" w:hAnsi="GHEA Grapalat" w:cs="Sylfaen"/>
                <w:bCs/>
                <w:lang w:val="hy-AM"/>
              </w:rPr>
              <w:t></w:t>
            </w:r>
            <w:r>
              <w:rPr>
                <w:rFonts w:ascii="GHEA Grapalat" w:hAnsi="GHEA Grapalat" w:cs="Sylfaen"/>
                <w:bCs/>
              </w:rPr>
              <w:t xml:space="preserve"> </w:t>
            </w:r>
            <w:r w:rsidRPr="00073898">
              <w:rPr>
                <w:rFonts w:ascii="GHEA Grapalat" w:hAnsi="GHEA Grapalat" w:cs="Sylfaen"/>
                <w:bCs/>
                <w:lang w:val="hy-AM"/>
              </w:rPr>
              <w:t xml:space="preserve">միջոցառումից վերաբաշխում կատարելու միջոցով </w:t>
            </w:r>
            <w:r>
              <w:rPr>
                <w:rFonts w:ascii="GHEA Grapalat" w:hAnsi="GHEA Grapalat" w:cs="Sylfaen"/>
                <w:bCs/>
              </w:rPr>
              <w:t>25.9</w:t>
            </w:r>
            <w:r w:rsidRPr="00073898">
              <w:rPr>
                <w:rFonts w:ascii="GHEA Grapalat" w:hAnsi="GHEA Grapalat" w:cs="Sylfaen"/>
                <w:bCs/>
                <w:lang w:val="hy-AM"/>
              </w:rPr>
              <w:t xml:space="preserve"> մլն դրամ հատկացնել 12008 Գյուղացիական տնտեսավարողներին տրամադրվող աջակցություն միջոցառմանը,</w:t>
            </w:r>
            <w:r>
              <w:rPr>
                <w:rFonts w:ascii="GHEA Grapalat" w:hAnsi="GHEA Grapalat" w:cs="Sylfaen"/>
                <w:bCs/>
              </w:rPr>
              <w:t xml:space="preserve"> </w:t>
            </w:r>
            <w:r>
              <w:rPr>
                <w:rFonts w:ascii="GHEA Grapalat" w:hAnsi="GHEA Grapalat"/>
                <w:color w:val="000000"/>
                <w:shd w:val="clear" w:color="auto" w:fill="FFFFFF"/>
                <w:lang w:val="hy-AM"/>
              </w:rPr>
              <w:t xml:space="preserve">Շիրակի մարզի Կրասար </w:t>
            </w:r>
            <w:r w:rsidRPr="001105A4">
              <w:rPr>
                <w:rFonts w:ascii="GHEA Grapalat" w:hAnsi="GHEA Grapalat" w:cs="Sylfaen"/>
                <w:bCs/>
                <w:lang w:val="hy-AM"/>
              </w:rPr>
              <w:t>բնակավայրում արձանագրված բրուցելոզ հիվանդության արդյունքում սանիտարական սպանդի ենթարկված 255 գլուխ խոշոր եղջերավոր կենդանիների դիմաց տնտեսավարողներին աջակցություն տրամադրելու նպատակով</w:t>
            </w:r>
            <w:r>
              <w:rPr>
                <w:rFonts w:ascii="GHEA Grapalat" w:hAnsi="GHEA Grapalat" w:cs="Sylfaen"/>
                <w:bCs/>
              </w:rPr>
              <w:t>,</w:t>
            </w:r>
            <w:r w:rsidRPr="001105A4">
              <w:rPr>
                <w:rFonts w:ascii="GHEA Grapalat" w:hAnsi="GHEA Grapalat" w:cs="Sylfaen"/>
                <w:bCs/>
                <w:lang w:val="hy-AM"/>
              </w:rPr>
              <w:t xml:space="preserve"> </w:t>
            </w:r>
            <w:r w:rsidRPr="00073898">
              <w:rPr>
                <w:rFonts w:ascii="GHEA Grapalat" w:hAnsi="GHEA Grapalat" w:cs="Sylfaen"/>
                <w:bCs/>
                <w:lang w:val="hy-AM"/>
              </w:rPr>
              <w:t>հայտնում ենք</w:t>
            </w:r>
            <w:r>
              <w:rPr>
                <w:rFonts w:ascii="GHEA Grapalat" w:hAnsi="GHEA Grapalat" w:cs="Sylfaen"/>
                <w:bCs/>
              </w:rPr>
              <w:t xml:space="preserve"> </w:t>
            </w:r>
            <w:r>
              <w:rPr>
                <w:rFonts w:ascii="GHEA Grapalat" w:hAnsi="GHEA Grapalat"/>
              </w:rPr>
              <w:t>հետևյալը.</w:t>
            </w:r>
          </w:p>
        </w:tc>
        <w:tc>
          <w:tcPr>
            <w:tcW w:w="6444" w:type="dxa"/>
            <w:tcBorders>
              <w:bottom w:val="single" w:sz="4" w:space="0" w:color="000000"/>
            </w:tcBorders>
          </w:tcPr>
          <w:p w14:paraId="79A1A495" w14:textId="461601AB" w:rsidR="003E7CB3" w:rsidRPr="009A3453" w:rsidRDefault="002F0A66" w:rsidP="00632ADA">
            <w:pPr>
              <w:tabs>
                <w:tab w:val="left" w:pos="180"/>
              </w:tabs>
              <w:spacing w:line="360" w:lineRule="auto"/>
              <w:ind w:firstLine="900"/>
              <w:jc w:val="center"/>
              <w:rPr>
                <w:rFonts w:ascii="GHEA Grapalat" w:hAnsi="GHEA Grapalat"/>
                <w:color w:val="000000"/>
                <w:shd w:val="clear" w:color="auto" w:fill="FFFFFF"/>
                <w:lang w:val="hy-AM"/>
              </w:rPr>
            </w:pPr>
            <w:r w:rsidRPr="009A3453">
              <w:rPr>
                <w:rFonts w:ascii="GHEA Grapalat" w:hAnsi="GHEA Grapalat"/>
                <w:color w:val="000000"/>
                <w:shd w:val="clear" w:color="auto" w:fill="FFFFFF"/>
                <w:lang w:val="hy-AM"/>
              </w:rPr>
              <w:t>Ընդունվել է</w:t>
            </w:r>
            <w:r w:rsidR="00BF4F80">
              <w:rPr>
                <w:rFonts w:ascii="GHEA Grapalat" w:hAnsi="GHEA Grapalat"/>
                <w:color w:val="000000"/>
                <w:shd w:val="clear" w:color="auto" w:fill="FFFFFF"/>
                <w:lang w:val="hy-AM"/>
              </w:rPr>
              <w:t xml:space="preserve"> մասամբ</w:t>
            </w:r>
            <w:r w:rsidRPr="009A3453">
              <w:rPr>
                <w:rFonts w:ascii="GHEA Grapalat" w:hAnsi="GHEA Grapalat"/>
                <w:color w:val="000000"/>
                <w:shd w:val="clear" w:color="auto" w:fill="FFFFFF"/>
                <w:lang w:val="hy-AM"/>
              </w:rPr>
              <w:t>։</w:t>
            </w:r>
          </w:p>
        </w:tc>
      </w:tr>
      <w:tr w:rsidR="008B2C46" w:rsidRPr="007F0217" w14:paraId="207460FD" w14:textId="77777777" w:rsidTr="00632ADA">
        <w:trPr>
          <w:trHeight w:val="2601"/>
        </w:trPr>
        <w:tc>
          <w:tcPr>
            <w:tcW w:w="8010" w:type="dxa"/>
            <w:tcBorders>
              <w:top w:val="single" w:sz="4" w:space="0" w:color="000000"/>
              <w:bottom w:val="single" w:sz="4" w:space="0" w:color="000000"/>
            </w:tcBorders>
          </w:tcPr>
          <w:p w14:paraId="1A4F3AD9" w14:textId="298E069C" w:rsidR="008B2C46" w:rsidRDefault="008B2C46" w:rsidP="00632ADA">
            <w:pPr>
              <w:tabs>
                <w:tab w:val="left" w:pos="7531"/>
              </w:tabs>
              <w:spacing w:line="360" w:lineRule="auto"/>
              <w:ind w:firstLine="720"/>
              <w:jc w:val="both"/>
              <w:rPr>
                <w:rFonts w:ascii="GHEA Grapalat" w:hAnsi="GHEA Grapalat"/>
              </w:rPr>
            </w:pPr>
            <w:r w:rsidRPr="005F56BF">
              <w:rPr>
                <w:rFonts w:ascii="GHEA Grapalat" w:hAnsi="GHEA Grapalat"/>
                <w:color w:val="000000"/>
                <w:shd w:val="clear" w:color="auto" w:fill="FFFFFF"/>
                <w:lang w:val="hy-AM"/>
              </w:rPr>
              <w:lastRenderedPageBreak/>
              <w:t xml:space="preserve">1. Բացահայտման կարիք ունի տրամադրվող աջակցության գումարի հաշվարկում 1 կգ մսեղիքի գինը 700 դրամ նախատեսելու գնագոյացման մեխանիզմը, նկատի ունենալով, որ հիմնավորմամբ ընդամենը առաջարկվել է 1 կգ մսեղիքի համար վճարել 700 դրամ՝ առանց </w:t>
            </w:r>
            <w:r>
              <w:rPr>
                <w:rFonts w:ascii="GHEA Grapalat" w:hAnsi="GHEA Grapalat"/>
                <w:color w:val="000000"/>
                <w:shd w:val="clear" w:color="auto" w:fill="FFFFFF"/>
              </w:rPr>
              <w:t xml:space="preserve">ներկայացնելու </w:t>
            </w:r>
            <w:r w:rsidRPr="005F56BF">
              <w:rPr>
                <w:rFonts w:ascii="GHEA Grapalat" w:hAnsi="GHEA Grapalat"/>
                <w:color w:val="000000"/>
                <w:shd w:val="clear" w:color="auto" w:fill="FFFFFF"/>
                <w:lang w:val="hy-AM"/>
              </w:rPr>
              <w:t>համապատասխան հիմնավոր վեր</w:t>
            </w:r>
            <w:r>
              <w:rPr>
                <w:rFonts w:ascii="GHEA Grapalat" w:hAnsi="GHEA Grapalat"/>
                <w:color w:val="000000"/>
                <w:shd w:val="clear" w:color="auto" w:fill="FFFFFF"/>
                <w:lang w:val="hy-AM"/>
              </w:rPr>
              <w:t>լուծությու</w:t>
            </w:r>
            <w:r w:rsidRPr="005F56BF">
              <w:rPr>
                <w:rFonts w:ascii="GHEA Grapalat" w:hAnsi="GHEA Grapalat"/>
                <w:color w:val="000000"/>
                <w:shd w:val="clear" w:color="auto" w:fill="FFFFFF"/>
                <w:lang w:val="hy-AM"/>
              </w:rPr>
              <w:t>ն:</w:t>
            </w:r>
          </w:p>
        </w:tc>
        <w:tc>
          <w:tcPr>
            <w:tcW w:w="6444" w:type="dxa"/>
            <w:tcBorders>
              <w:top w:val="single" w:sz="4" w:space="0" w:color="000000"/>
              <w:bottom w:val="single" w:sz="4" w:space="0" w:color="000000"/>
            </w:tcBorders>
          </w:tcPr>
          <w:p w14:paraId="11A13A50" w14:textId="000445F1" w:rsidR="00D570D1" w:rsidRDefault="00D570D1" w:rsidP="00632ADA">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Տրվում է պարզաբանում։</w:t>
            </w:r>
          </w:p>
          <w:p w14:paraId="30CEE18D" w14:textId="732161CD" w:rsidR="008B2C46" w:rsidRDefault="00BF4F80" w:rsidP="00632ADA">
            <w:pPr>
              <w:tabs>
                <w:tab w:val="left" w:pos="18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 համաձայն ՀՀ վիճակագրական կոմիտեի 2025 թվականի հրապարակաման խոշոր եղջերավոր կեդանու մսեղիքի գինը կազմում է շուրջ</w:t>
            </w:r>
            <w:r w:rsidR="00D570D1">
              <w:rPr>
                <w:rFonts w:ascii="GHEA Grapalat" w:hAnsi="GHEA Grapalat"/>
                <w:color w:val="000000"/>
                <w:shd w:val="clear" w:color="auto" w:fill="FFFFFF"/>
                <w:lang w:val="hy-AM"/>
              </w:rPr>
              <w:t xml:space="preserve"> 3127</w:t>
            </w:r>
            <w:r>
              <w:rPr>
                <w:rFonts w:ascii="GHEA Grapalat" w:hAnsi="GHEA Grapalat"/>
                <w:color w:val="000000"/>
                <w:shd w:val="clear" w:color="auto" w:fill="FFFFFF"/>
                <w:lang w:val="hy-AM"/>
              </w:rPr>
              <w:t xml:space="preserve"> ՀՀ դրամ, ինչպես նաև վերամշակող ընկերությունը տնտեսավարողներից ձեռք է բերել 1300 ՀՀ դրամ, այս ա</w:t>
            </w:r>
            <w:r w:rsidR="00D570D1">
              <w:rPr>
                <w:rFonts w:ascii="GHEA Grapalat" w:hAnsi="GHEA Grapalat"/>
                <w:color w:val="000000"/>
                <w:shd w:val="clear" w:color="auto" w:fill="FFFFFF"/>
                <w:lang w:val="hy-AM"/>
              </w:rPr>
              <w:t>ռու</w:t>
            </w:r>
            <w:r>
              <w:rPr>
                <w:rFonts w:ascii="GHEA Grapalat" w:hAnsi="GHEA Grapalat"/>
                <w:color w:val="000000"/>
                <w:shd w:val="clear" w:color="auto" w:fill="FFFFFF"/>
                <w:lang w:val="hy-AM"/>
              </w:rPr>
              <w:t xml:space="preserve">մով </w:t>
            </w:r>
            <w:r w:rsidR="007F0217">
              <w:rPr>
                <w:rFonts w:ascii="GHEA Grapalat" w:hAnsi="GHEA Grapalat"/>
                <w:color w:val="000000"/>
                <w:shd w:val="clear" w:color="auto" w:fill="FFFFFF"/>
                <w:lang w:val="hy-AM"/>
              </w:rPr>
              <w:t xml:space="preserve">հարկ է նշել, որ </w:t>
            </w:r>
            <w:r>
              <w:rPr>
                <w:rFonts w:ascii="GHEA Grapalat" w:hAnsi="GHEA Grapalat"/>
                <w:color w:val="000000"/>
                <w:shd w:val="clear" w:color="auto" w:fill="FFFFFF"/>
                <w:lang w:val="hy-AM"/>
              </w:rPr>
              <w:t>Շիրակի մարզպետարանից առաջա</w:t>
            </w:r>
            <w:r w:rsidR="007F0217">
              <w:rPr>
                <w:rFonts w:ascii="GHEA Grapalat" w:hAnsi="GHEA Grapalat"/>
                <w:color w:val="000000"/>
                <w:shd w:val="clear" w:color="auto" w:fill="FFFFFF"/>
                <w:lang w:val="hy-AM"/>
              </w:rPr>
              <w:t>ր</w:t>
            </w:r>
            <w:r>
              <w:rPr>
                <w:rFonts w:ascii="GHEA Grapalat" w:hAnsi="GHEA Grapalat"/>
                <w:color w:val="000000"/>
                <w:shd w:val="clear" w:color="auto" w:fill="FFFFFF"/>
                <w:lang w:val="hy-AM"/>
              </w:rPr>
              <w:t xml:space="preserve">կվել է </w:t>
            </w:r>
            <w:r w:rsidR="00D570D1">
              <w:rPr>
                <w:rFonts w:ascii="GHEA Grapalat" w:hAnsi="GHEA Grapalat"/>
                <w:color w:val="000000"/>
                <w:shd w:val="clear" w:color="auto" w:fill="FFFFFF"/>
                <w:lang w:val="hy-AM"/>
              </w:rPr>
              <w:t>1 կգ մս</w:t>
            </w:r>
            <w:r w:rsidR="00817B52">
              <w:rPr>
                <w:rFonts w:ascii="GHEA Grapalat" w:hAnsi="GHEA Grapalat"/>
                <w:color w:val="000000"/>
                <w:shd w:val="clear" w:color="auto" w:fill="FFFFFF"/>
                <w:lang w:val="hy-AM"/>
              </w:rPr>
              <w:t>եղիքի</w:t>
            </w:r>
            <w:r w:rsidR="00D570D1">
              <w:rPr>
                <w:rFonts w:ascii="GHEA Grapalat" w:hAnsi="GHEA Grapalat"/>
                <w:color w:val="000000"/>
                <w:shd w:val="clear" w:color="auto" w:fill="FFFFFF"/>
                <w:lang w:val="hy-AM"/>
              </w:rPr>
              <w:t xml:space="preserve"> արժեք</w:t>
            </w:r>
            <w:r w:rsidR="007F0217">
              <w:rPr>
                <w:rFonts w:ascii="GHEA Grapalat" w:hAnsi="GHEA Grapalat"/>
                <w:color w:val="000000"/>
                <w:shd w:val="clear" w:color="auto" w:fill="FFFFFF"/>
                <w:lang w:val="hy-AM"/>
              </w:rPr>
              <w:t>ի</w:t>
            </w:r>
            <w:r w:rsidR="00D570D1">
              <w:rPr>
                <w:rFonts w:ascii="GHEA Grapalat" w:hAnsi="GHEA Grapalat"/>
                <w:color w:val="000000"/>
                <w:shd w:val="clear" w:color="auto" w:fill="FFFFFF"/>
                <w:lang w:val="hy-AM"/>
              </w:rPr>
              <w:t xml:space="preserve"> համար դիտարկել </w:t>
            </w:r>
            <w:r>
              <w:rPr>
                <w:rFonts w:ascii="GHEA Grapalat" w:hAnsi="GHEA Grapalat"/>
                <w:color w:val="000000"/>
                <w:shd w:val="clear" w:color="auto" w:fill="FFFFFF"/>
                <w:lang w:val="hy-AM"/>
              </w:rPr>
              <w:t>700 ՀՀ</w:t>
            </w:r>
            <w:r w:rsidR="00D570D1">
              <w:rPr>
                <w:rFonts w:ascii="GHEA Grapalat" w:hAnsi="GHEA Grapalat"/>
                <w:color w:val="000000"/>
                <w:shd w:val="clear" w:color="auto" w:fill="FFFFFF"/>
                <w:lang w:val="hy-AM"/>
              </w:rPr>
              <w:t xml:space="preserve"> դրամ </w:t>
            </w:r>
            <w:r>
              <w:rPr>
                <w:rFonts w:ascii="GHEA Grapalat" w:hAnsi="GHEA Grapalat"/>
                <w:color w:val="000000"/>
                <w:shd w:val="clear" w:color="auto" w:fill="FFFFFF"/>
                <w:lang w:val="hy-AM"/>
              </w:rPr>
              <w:t>աջակցություն ստացող տնտեսվարողների</w:t>
            </w:r>
            <w:r w:rsidR="00D570D1">
              <w:rPr>
                <w:rFonts w:ascii="GHEA Grapalat" w:hAnsi="GHEA Grapalat"/>
                <w:color w:val="000000"/>
                <w:shd w:val="clear" w:color="auto" w:fill="FFFFFF"/>
                <w:lang w:val="hy-AM"/>
              </w:rPr>
              <w:t>ն</w:t>
            </w:r>
            <w:r>
              <w:rPr>
                <w:rFonts w:ascii="GHEA Grapalat" w:hAnsi="GHEA Grapalat"/>
                <w:color w:val="000000"/>
                <w:shd w:val="clear" w:color="auto" w:fill="FFFFFF"/>
                <w:lang w:val="hy-AM"/>
              </w:rPr>
              <w:t>։</w:t>
            </w:r>
          </w:p>
          <w:p w14:paraId="6C916248" w14:textId="29107167" w:rsidR="00BF4F80" w:rsidRPr="00BF4F80" w:rsidRDefault="00BF4F80" w:rsidP="00632ADA">
            <w:pPr>
              <w:tabs>
                <w:tab w:val="left" w:pos="180"/>
              </w:tabs>
              <w:spacing w:line="360" w:lineRule="auto"/>
              <w:ind w:firstLine="900"/>
              <w:jc w:val="both"/>
              <w:rPr>
                <w:rFonts w:ascii="Sylfaen" w:eastAsia="MS Mincho" w:hAnsi="Sylfaen" w:cs="MS Mincho"/>
                <w:color w:val="000000"/>
                <w:shd w:val="clear" w:color="auto" w:fill="FFFFFF"/>
                <w:lang w:val="hy-AM"/>
              </w:rPr>
            </w:pPr>
          </w:p>
        </w:tc>
      </w:tr>
      <w:tr w:rsidR="008B2C46" w:rsidRPr="008B2C46" w14:paraId="4624007A" w14:textId="77777777" w:rsidTr="00632ADA">
        <w:trPr>
          <w:trHeight w:val="1845"/>
        </w:trPr>
        <w:tc>
          <w:tcPr>
            <w:tcW w:w="8010" w:type="dxa"/>
            <w:tcBorders>
              <w:top w:val="single" w:sz="4" w:space="0" w:color="000000"/>
              <w:bottom w:val="single" w:sz="4" w:space="0" w:color="000000"/>
            </w:tcBorders>
          </w:tcPr>
          <w:p w14:paraId="3519159F" w14:textId="3529D33D" w:rsidR="008B2C46" w:rsidRPr="008B2C46" w:rsidRDefault="008B2C46" w:rsidP="00632ADA">
            <w:pPr>
              <w:spacing w:line="360" w:lineRule="auto"/>
              <w:ind w:firstLine="567"/>
              <w:jc w:val="both"/>
              <w:rPr>
                <w:rFonts w:ascii="GHEA Grapalat" w:hAnsi="GHEA Grapalat"/>
                <w:lang w:val="hy-AM"/>
              </w:rPr>
            </w:pPr>
            <w:r w:rsidRPr="003E7CB3">
              <w:rPr>
                <w:rFonts w:ascii="GHEA Grapalat" w:hAnsi="GHEA Grapalat"/>
                <w:color w:val="000000"/>
                <w:shd w:val="clear" w:color="auto" w:fill="FFFFFF"/>
                <w:lang w:val="hy-AM"/>
              </w:rPr>
              <w:t xml:space="preserve">2. </w:t>
            </w:r>
            <w:r w:rsidRPr="005F56BF">
              <w:rPr>
                <w:rFonts w:ascii="GHEA Grapalat" w:hAnsi="GHEA Grapalat"/>
                <w:color w:val="000000"/>
                <w:shd w:val="clear" w:color="auto" w:fill="FFFFFF"/>
                <w:lang w:val="hy-AM"/>
              </w:rPr>
              <w:t>Նախագծով ներկայացված նվազեցումը հնարավոր չէ կատարել, դրանում ներառված ծախսային միջոցառման՝ պայմանագրային պարտավորություններով ծանրաբեռնվածության պատճառով։</w:t>
            </w:r>
          </w:p>
        </w:tc>
        <w:tc>
          <w:tcPr>
            <w:tcW w:w="6444" w:type="dxa"/>
            <w:tcBorders>
              <w:top w:val="single" w:sz="4" w:space="0" w:color="000000"/>
              <w:bottom w:val="single" w:sz="4" w:space="0" w:color="000000"/>
            </w:tcBorders>
          </w:tcPr>
          <w:p w14:paraId="1E5F3940" w14:textId="7489A0D1" w:rsidR="008B2C46" w:rsidRPr="009A3453" w:rsidRDefault="00BF4F80" w:rsidP="00632ADA">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tc>
      </w:tr>
      <w:tr w:rsidR="008B2C46" w:rsidRPr="00D51F1B" w14:paraId="6FEAD710" w14:textId="77777777" w:rsidTr="00632ADA">
        <w:trPr>
          <w:trHeight w:val="6690"/>
        </w:trPr>
        <w:tc>
          <w:tcPr>
            <w:tcW w:w="8010" w:type="dxa"/>
            <w:tcBorders>
              <w:top w:val="single" w:sz="4" w:space="0" w:color="000000"/>
              <w:bottom w:val="single" w:sz="4" w:space="0" w:color="000000"/>
            </w:tcBorders>
          </w:tcPr>
          <w:p w14:paraId="013D7290" w14:textId="14D5A6E1" w:rsidR="008B2C46" w:rsidRPr="003E7CB3" w:rsidRDefault="008B2C46" w:rsidP="00632ADA">
            <w:pPr>
              <w:spacing w:line="360" w:lineRule="auto"/>
              <w:ind w:firstLine="567"/>
              <w:jc w:val="both"/>
              <w:rPr>
                <w:rFonts w:ascii="GHEA Grapalat" w:hAnsi="GHEA Grapalat"/>
                <w:color w:val="000000"/>
                <w:shd w:val="clear" w:color="auto" w:fill="FFFFFF"/>
                <w:lang w:val="hy-AM"/>
              </w:rPr>
            </w:pPr>
            <w:r w:rsidRPr="003E7CB3">
              <w:rPr>
                <w:rFonts w:ascii="GHEA Grapalat" w:hAnsi="GHEA Grapalat"/>
                <w:color w:val="000000"/>
                <w:shd w:val="clear" w:color="auto" w:fill="FFFFFF"/>
                <w:lang w:val="hy-AM"/>
              </w:rPr>
              <w:lastRenderedPageBreak/>
              <w:t xml:space="preserve">3. Հաշվի առնելով, որ Էկոնոմիկայի նախարարության </w:t>
            </w:r>
            <w:r w:rsidRPr="001A54D6">
              <w:rPr>
                <w:rFonts w:ascii="GHEA Grapalat" w:hAnsi="GHEA Grapalat"/>
                <w:lang w:val="hy-AM"/>
              </w:rPr>
              <w:t>1</w:t>
            </w:r>
            <w:r w:rsidRPr="003E7CB3">
              <w:rPr>
                <w:rFonts w:ascii="GHEA Grapalat" w:hAnsi="GHEA Grapalat"/>
                <w:lang w:val="hy-AM"/>
              </w:rPr>
              <w:t>6</w:t>
            </w:r>
            <w:r w:rsidRPr="001A54D6">
              <w:rPr>
                <w:rFonts w:ascii="GHEA Grapalat" w:hAnsi="GHEA Grapalat"/>
                <w:lang w:val="hy-AM"/>
              </w:rPr>
              <w:t xml:space="preserve">.06.2025թ. </w:t>
            </w:r>
            <w:r w:rsidRPr="00BF6E1A">
              <w:rPr>
                <w:rFonts w:ascii="GHEA Grapalat" w:hAnsi="GHEA Grapalat"/>
                <w:lang w:val="hy-AM"/>
              </w:rPr>
              <w:t xml:space="preserve">N </w:t>
            </w:r>
            <w:r w:rsidRPr="00EC4DA6">
              <w:rPr>
                <w:rFonts w:ascii="GHEA Grapalat" w:hAnsi="GHEA Grapalat"/>
                <w:lang w:val="hy-AM"/>
              </w:rPr>
              <w:t>01/13235-2025</w:t>
            </w:r>
            <w:r w:rsidRPr="00E3542B">
              <w:rPr>
                <w:rFonts w:ascii="GHEA Grapalat" w:hAnsi="GHEA Grapalat"/>
                <w:lang w:val="hy-AM"/>
              </w:rPr>
              <w:t xml:space="preserve"> </w:t>
            </w:r>
            <w:r w:rsidRPr="00BF6E1A">
              <w:rPr>
                <w:rFonts w:ascii="GHEA Grapalat" w:hAnsi="GHEA Grapalat"/>
                <w:lang w:val="hy-AM"/>
              </w:rPr>
              <w:t>գրությա</w:t>
            </w:r>
            <w:r w:rsidRPr="003E7CB3">
              <w:rPr>
                <w:rFonts w:ascii="GHEA Grapalat" w:hAnsi="GHEA Grapalat"/>
                <w:color w:val="000000"/>
                <w:shd w:val="clear" w:color="auto" w:fill="FFFFFF"/>
                <w:lang w:val="hy-AM"/>
              </w:rPr>
              <w:t xml:space="preserve">մբ արդեն իսկ շրջանառվել է 1022 ծրագրի շրջանակներում </w:t>
            </w:r>
            <w:r w:rsidRPr="00073898">
              <w:rPr>
                <w:rFonts w:ascii="GHEA Grapalat" w:hAnsi="GHEA Grapalat" w:cs="Sylfaen"/>
                <w:bCs/>
                <w:lang w:val="hy-AM"/>
              </w:rPr>
              <w:t xml:space="preserve">12008 Գյուղացիական տնտեսավարողներին տրամադրվող աջակցություն </w:t>
            </w:r>
            <w:r w:rsidRPr="003E7CB3">
              <w:rPr>
                <w:rFonts w:ascii="GHEA Grapalat" w:hAnsi="GHEA Grapalat" w:cs="Sylfaen"/>
                <w:bCs/>
                <w:lang w:val="hy-AM"/>
              </w:rPr>
              <w:t xml:space="preserve">նոր </w:t>
            </w:r>
            <w:r w:rsidRPr="00073898">
              <w:rPr>
                <w:rFonts w:ascii="GHEA Grapalat" w:hAnsi="GHEA Grapalat" w:cs="Sylfaen"/>
                <w:bCs/>
                <w:lang w:val="hy-AM"/>
              </w:rPr>
              <w:t>միջոցառմանը</w:t>
            </w:r>
            <w:r w:rsidRPr="003E7CB3">
              <w:rPr>
                <w:rFonts w:ascii="GHEA Grapalat" w:hAnsi="GHEA Grapalat"/>
                <w:color w:val="000000"/>
                <w:shd w:val="clear" w:color="auto" w:fill="FFFFFF"/>
                <w:lang w:val="hy-AM"/>
              </w:rPr>
              <w:t xml:space="preserve"> </w:t>
            </w:r>
            <w:r w:rsidRPr="00073898">
              <w:rPr>
                <w:rFonts w:ascii="GHEA Grapalat" w:hAnsi="GHEA Grapalat" w:cs="Sylfaen"/>
                <w:bCs/>
                <w:lang w:val="hy-AM"/>
              </w:rPr>
              <w:t xml:space="preserve">վերաբաշխում կատարելու միջոցով </w:t>
            </w:r>
            <w:r w:rsidRPr="003E7CB3">
              <w:rPr>
                <w:rFonts w:ascii="GHEA Grapalat" w:hAnsi="GHEA Grapalat"/>
                <w:color w:val="000000"/>
                <w:shd w:val="clear" w:color="auto" w:fill="FFFFFF"/>
                <w:lang w:val="hy-AM"/>
              </w:rPr>
              <w:t>գումար հատկացնելու վերաբերյալ ևս մեկ նախագիծ, գտնում ենք նպատակահարմար դիտարկել ներկայացված նախագծերը մեկ ընդհանուր նախագծում միավորելու տարբերակը, հակառակ դեպքում՝ այդ նախագծերի ընդունման հաջորդականությունից կախված, դիտարկել դրանցից առաջին ընդունվող նախագծի շրջանակներում վերաբաշխվող գումա</w:t>
            </w:r>
            <w:r>
              <w:rPr>
                <w:rFonts w:ascii="GHEA Grapalat" w:hAnsi="GHEA Grapalat"/>
                <w:color w:val="000000"/>
                <w:shd w:val="clear" w:color="auto" w:fill="FFFFFF"/>
                <w:lang w:val="hy-AM"/>
              </w:rPr>
              <w:t>ր</w:t>
            </w:r>
            <w:r w:rsidRPr="003E7CB3">
              <w:rPr>
                <w:rFonts w:ascii="GHEA Grapalat" w:hAnsi="GHEA Grapalat"/>
                <w:color w:val="000000"/>
                <w:shd w:val="clear" w:color="auto" w:fill="FFFFFF"/>
                <w:lang w:val="hy-AM"/>
              </w:rPr>
              <w:t>ը ՀՀ կառավարության պահուստային ֆոնդ ծախսային ծրագրով շրջանառելու տարբերակը</w:t>
            </w:r>
            <w:r>
              <w:rPr>
                <w:rFonts w:ascii="GHEA Grapalat" w:hAnsi="GHEA Grapalat"/>
                <w:color w:val="000000"/>
                <w:shd w:val="clear" w:color="auto" w:fill="FFFFFF"/>
                <w:lang w:val="hy-AM"/>
              </w:rPr>
              <w:t xml:space="preserve">, իսկ 2-րդի դեպքում վերաբաշխումն իրականացնել առանց </w:t>
            </w:r>
            <w:r w:rsidRPr="003E7CB3">
              <w:rPr>
                <w:rFonts w:ascii="GHEA Grapalat" w:hAnsi="GHEA Grapalat"/>
                <w:color w:val="000000"/>
                <w:shd w:val="clear" w:color="auto" w:fill="FFFFFF"/>
                <w:lang w:val="hy-AM"/>
              </w:rPr>
              <w:t>ՀՀ կառավարության պահուստային ֆոնդ ծախսային ծրագր</w:t>
            </w:r>
            <w:r>
              <w:rPr>
                <w:rFonts w:ascii="GHEA Grapalat" w:hAnsi="GHEA Grapalat"/>
                <w:color w:val="000000"/>
                <w:shd w:val="clear" w:color="auto" w:fill="FFFFFF"/>
                <w:lang w:val="hy-AM"/>
              </w:rPr>
              <w:t>ի ներգրավման</w:t>
            </w:r>
            <w:r w:rsidRPr="003E7CB3">
              <w:rPr>
                <w:rFonts w:ascii="GHEA Grapalat" w:hAnsi="GHEA Grapalat"/>
                <w:color w:val="000000"/>
                <w:shd w:val="clear" w:color="auto" w:fill="FFFFFF"/>
                <w:lang w:val="hy-AM"/>
              </w:rPr>
              <w:t>:</w:t>
            </w:r>
          </w:p>
        </w:tc>
        <w:tc>
          <w:tcPr>
            <w:tcW w:w="6444" w:type="dxa"/>
            <w:tcBorders>
              <w:top w:val="single" w:sz="4" w:space="0" w:color="000000"/>
              <w:bottom w:val="single" w:sz="4" w:space="0" w:color="000000"/>
            </w:tcBorders>
          </w:tcPr>
          <w:p w14:paraId="4289EC87" w14:textId="5FB58371" w:rsidR="00A7689B" w:rsidRDefault="00A7689B" w:rsidP="00632ADA">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Չի </w:t>
            </w:r>
            <w:r w:rsidR="00817B52">
              <w:rPr>
                <w:rFonts w:ascii="GHEA Grapalat" w:hAnsi="GHEA Grapalat"/>
                <w:color w:val="000000"/>
                <w:shd w:val="clear" w:color="auto" w:fill="FFFFFF"/>
                <w:lang w:val="hy-AM"/>
              </w:rPr>
              <w:t>ը</w:t>
            </w:r>
            <w:r>
              <w:rPr>
                <w:rFonts w:ascii="GHEA Grapalat" w:hAnsi="GHEA Grapalat"/>
                <w:color w:val="000000"/>
                <w:shd w:val="clear" w:color="auto" w:fill="FFFFFF"/>
                <w:lang w:val="hy-AM"/>
              </w:rPr>
              <w:t>նդունվել</w:t>
            </w:r>
            <w:r w:rsidR="00D570D1">
              <w:rPr>
                <w:rFonts w:ascii="GHEA Grapalat" w:hAnsi="GHEA Grapalat"/>
                <w:color w:val="000000"/>
                <w:shd w:val="clear" w:color="auto" w:fill="FFFFFF"/>
                <w:lang w:val="hy-AM"/>
              </w:rPr>
              <w:t>։</w:t>
            </w:r>
          </w:p>
          <w:p w14:paraId="35F848BC" w14:textId="090739F3" w:rsidR="00A7689B" w:rsidRDefault="00A7689B" w:rsidP="00632ADA">
            <w:pPr>
              <w:tabs>
                <w:tab w:val="left" w:pos="18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w:t>
            </w:r>
            <w:r w:rsidR="00127CD3">
              <w:rPr>
                <w:rFonts w:ascii="GHEA Grapalat" w:hAnsi="GHEA Grapalat"/>
                <w:color w:val="000000"/>
                <w:shd w:val="clear" w:color="auto" w:fill="FFFFFF"/>
                <w:lang w:val="hy-AM"/>
              </w:rPr>
              <w:t xml:space="preserve"> ՀՀ էկոնոմիկայի նախարարության </w:t>
            </w:r>
            <w:r w:rsidR="00127CD3" w:rsidRPr="001A54D6">
              <w:rPr>
                <w:rFonts w:ascii="GHEA Grapalat" w:hAnsi="GHEA Grapalat"/>
                <w:lang w:val="hy-AM"/>
              </w:rPr>
              <w:t>2025</w:t>
            </w:r>
            <w:r w:rsidR="00127CD3">
              <w:rPr>
                <w:rFonts w:ascii="GHEA Grapalat" w:hAnsi="GHEA Grapalat"/>
                <w:lang w:val="hy-AM"/>
              </w:rPr>
              <w:t xml:space="preserve"> </w:t>
            </w:r>
            <w:r w:rsidR="00127CD3" w:rsidRPr="001A54D6">
              <w:rPr>
                <w:rFonts w:ascii="GHEA Grapalat" w:hAnsi="GHEA Grapalat"/>
                <w:lang w:val="hy-AM"/>
              </w:rPr>
              <w:t>թ</w:t>
            </w:r>
            <w:r w:rsidR="00127CD3">
              <w:rPr>
                <w:rFonts w:ascii="GHEA Grapalat" w:hAnsi="GHEA Grapalat"/>
                <w:lang w:val="hy-AM"/>
              </w:rPr>
              <w:t>վականի հունիսի 16-ի</w:t>
            </w:r>
            <w:r w:rsidR="00127CD3" w:rsidRPr="001A54D6">
              <w:rPr>
                <w:rFonts w:ascii="GHEA Grapalat" w:hAnsi="GHEA Grapalat"/>
                <w:lang w:val="hy-AM"/>
              </w:rPr>
              <w:t xml:space="preserve"> </w:t>
            </w:r>
            <w:r w:rsidR="00127CD3" w:rsidRPr="00BF6E1A">
              <w:rPr>
                <w:rFonts w:ascii="GHEA Grapalat" w:hAnsi="GHEA Grapalat"/>
                <w:lang w:val="hy-AM"/>
              </w:rPr>
              <w:t xml:space="preserve">N </w:t>
            </w:r>
            <w:r w:rsidR="00127CD3" w:rsidRPr="00EC4DA6">
              <w:rPr>
                <w:rFonts w:ascii="GHEA Grapalat" w:hAnsi="GHEA Grapalat"/>
                <w:lang w:val="hy-AM"/>
              </w:rPr>
              <w:t>01/13235-2025</w:t>
            </w:r>
            <w:r w:rsidR="00127CD3" w:rsidRPr="00E3542B">
              <w:rPr>
                <w:rFonts w:ascii="GHEA Grapalat" w:hAnsi="GHEA Grapalat"/>
                <w:lang w:val="hy-AM"/>
              </w:rPr>
              <w:t xml:space="preserve"> </w:t>
            </w:r>
            <w:r w:rsidR="00127CD3" w:rsidRPr="00BF6E1A">
              <w:rPr>
                <w:rFonts w:ascii="GHEA Grapalat" w:hAnsi="GHEA Grapalat"/>
                <w:lang w:val="hy-AM"/>
              </w:rPr>
              <w:t>գրությ</w:t>
            </w:r>
            <w:r w:rsidR="00127CD3">
              <w:rPr>
                <w:rFonts w:ascii="GHEA Grapalat" w:hAnsi="GHEA Grapalat"/>
                <w:lang w:val="hy-AM"/>
              </w:rPr>
              <w:t>ամբ ներկայաց</w:t>
            </w:r>
            <w:r w:rsidR="00817B52">
              <w:rPr>
                <w:rFonts w:ascii="GHEA Grapalat" w:hAnsi="GHEA Grapalat"/>
                <w:lang w:val="hy-AM"/>
              </w:rPr>
              <w:t>վ</w:t>
            </w:r>
            <w:r w:rsidR="00127CD3">
              <w:rPr>
                <w:rFonts w:ascii="GHEA Grapalat" w:hAnsi="GHEA Grapalat"/>
                <w:lang w:val="hy-AM"/>
              </w:rPr>
              <w:t>ած նախագիծը շրջանառվել է այլ ընթացակարգով, ինչպես նաև</w:t>
            </w:r>
            <w:r w:rsidR="00D570D1">
              <w:rPr>
                <w:rFonts w:ascii="GHEA Grapalat" w:hAnsi="GHEA Grapalat"/>
                <w:color w:val="000000"/>
                <w:shd w:val="clear" w:color="auto" w:fill="FFFFFF"/>
                <w:lang w:val="hy-AM"/>
              </w:rPr>
              <w:t xml:space="preserve"> ՀՀ էկոնոմիկայի նախարարության</w:t>
            </w:r>
            <w:r w:rsidR="00127CD3">
              <w:rPr>
                <w:rFonts w:ascii="GHEA Grapalat" w:hAnsi="GHEA Grapalat"/>
                <w:color w:val="000000"/>
                <w:shd w:val="clear" w:color="auto" w:fill="FFFFFF"/>
                <w:lang w:val="hy-AM"/>
              </w:rPr>
              <w:t xml:space="preserve"> հուլիսի 2</w:t>
            </w:r>
            <w:r w:rsidR="00A845A9">
              <w:rPr>
                <w:rFonts w:ascii="GHEA Grapalat" w:hAnsi="GHEA Grapalat"/>
                <w:color w:val="000000"/>
                <w:shd w:val="clear" w:color="auto" w:fill="FFFFFF"/>
                <w:lang w:val="hy-AM"/>
              </w:rPr>
              <w:t>8</w:t>
            </w:r>
            <w:r w:rsidR="00127CD3">
              <w:rPr>
                <w:rFonts w:ascii="GHEA Grapalat" w:hAnsi="GHEA Grapalat"/>
                <w:color w:val="000000"/>
                <w:shd w:val="clear" w:color="auto" w:fill="FFFFFF"/>
                <w:lang w:val="hy-AM"/>
              </w:rPr>
              <w:t xml:space="preserve">-ի </w:t>
            </w:r>
            <w:r w:rsidR="00127CD3" w:rsidRPr="00127CD3">
              <w:rPr>
                <w:rFonts w:ascii="GHEA Grapalat" w:hAnsi="GHEA Grapalat"/>
                <w:color w:val="000000"/>
                <w:shd w:val="clear" w:color="auto" w:fill="FFFFFF"/>
                <w:lang w:val="hy-AM"/>
              </w:rPr>
              <w:t>N</w:t>
            </w:r>
            <w:r>
              <w:rPr>
                <w:rFonts w:ascii="GHEA Grapalat" w:hAnsi="GHEA Grapalat"/>
                <w:color w:val="000000"/>
                <w:shd w:val="clear" w:color="auto" w:fill="FFFFFF"/>
                <w:lang w:val="hy-AM"/>
              </w:rPr>
              <w:t>01/16605-2025</w:t>
            </w:r>
            <w:r w:rsidR="00127CD3">
              <w:rPr>
                <w:rFonts w:ascii="GHEA Grapalat" w:hAnsi="GHEA Grapalat"/>
                <w:color w:val="000000"/>
                <w:shd w:val="clear" w:color="auto" w:fill="FFFFFF"/>
                <w:lang w:val="hy-AM"/>
              </w:rPr>
              <w:t xml:space="preserve"> գրությամբ ներկայացվել է ՀՀ Կառավարություն։</w:t>
            </w:r>
          </w:p>
          <w:p w14:paraId="2D60A6C6" w14:textId="1F217568" w:rsidR="00127CD3" w:rsidRPr="00127CD3" w:rsidRDefault="00127CD3" w:rsidP="00632ADA">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p>
        </w:tc>
      </w:tr>
      <w:tr w:rsidR="00DC3FAD" w:rsidRPr="00D51F1B" w14:paraId="6962F0F0" w14:textId="77777777" w:rsidTr="00632ADA">
        <w:trPr>
          <w:trHeight w:val="10020"/>
        </w:trPr>
        <w:tc>
          <w:tcPr>
            <w:tcW w:w="8010" w:type="dxa"/>
            <w:tcBorders>
              <w:top w:val="single" w:sz="4" w:space="0" w:color="000000"/>
              <w:bottom w:val="single" w:sz="4" w:space="0" w:color="000000"/>
            </w:tcBorders>
          </w:tcPr>
          <w:p w14:paraId="78BCDB4B" w14:textId="77777777" w:rsidR="00DC3FAD" w:rsidRPr="003E7CB3" w:rsidRDefault="00DC3FAD" w:rsidP="00632ADA">
            <w:pPr>
              <w:spacing w:line="360" w:lineRule="auto"/>
              <w:ind w:firstLine="562"/>
              <w:jc w:val="both"/>
              <w:rPr>
                <w:rFonts w:ascii="GHEA Grapalat" w:hAnsi="GHEA Grapalat"/>
                <w:color w:val="000000"/>
                <w:shd w:val="clear" w:color="auto" w:fill="FFFFFF"/>
                <w:lang w:val="hy-AM"/>
              </w:rPr>
            </w:pPr>
            <w:r w:rsidRPr="003E7CB3">
              <w:rPr>
                <w:rFonts w:ascii="GHEA Grapalat" w:hAnsi="GHEA Grapalat"/>
                <w:color w:val="000000"/>
                <w:shd w:val="clear" w:color="auto" w:fill="FFFFFF"/>
                <w:lang w:val="hy-AM"/>
              </w:rPr>
              <w:lastRenderedPageBreak/>
              <w:t>4</w:t>
            </w:r>
            <w:r w:rsidRPr="005F56BF">
              <w:rPr>
                <w:rFonts w:ascii="GHEA Grapalat" w:hAnsi="GHEA Grapalat"/>
                <w:color w:val="000000"/>
                <w:shd w:val="clear" w:color="auto" w:fill="FFFFFF"/>
                <w:lang w:val="hy-AM"/>
              </w:rPr>
              <w:t>. Նախագծի շրջանակներում նվազեցվող</w:t>
            </w:r>
            <w:r w:rsidRPr="003E7CB3">
              <w:rPr>
                <w:rFonts w:ascii="GHEA Grapalat" w:hAnsi="GHEA Grapalat"/>
                <w:lang w:val="hy-AM"/>
              </w:rPr>
              <w:t xml:space="preserve"> </w:t>
            </w:r>
            <w:r w:rsidRPr="005F56BF">
              <w:rPr>
                <w:rFonts w:ascii="GHEA Grapalat" w:hAnsi="GHEA Grapalat"/>
                <w:i/>
                <w:lang w:val="hy-AM"/>
              </w:rPr>
              <w:t>«</w:t>
            </w:r>
            <w:r w:rsidRPr="003E7CB3">
              <w:rPr>
                <w:rFonts w:ascii="GHEA Grapalat" w:hAnsi="GHEA Grapalat" w:cs="Sylfaen"/>
                <w:bCs/>
                <w:i/>
                <w:lang w:val="hy-AM"/>
              </w:rPr>
              <w:t>12013 Հայաստանի Հանրապետությունում արդյունաբերական խեցգետնաբուծության</w:t>
            </w:r>
          </w:p>
          <w:p w14:paraId="1F4F367C" w14:textId="77777777" w:rsidR="00DC3FAD" w:rsidRPr="003E7CB3" w:rsidRDefault="00DC3FAD" w:rsidP="00632ADA">
            <w:pPr>
              <w:spacing w:line="360" w:lineRule="auto"/>
              <w:jc w:val="both"/>
              <w:rPr>
                <w:rFonts w:ascii="GHEA Grapalat" w:hAnsi="GHEA Grapalat"/>
                <w:color w:val="000000"/>
                <w:shd w:val="clear" w:color="auto" w:fill="FFFFFF"/>
                <w:lang w:val="hy-AM"/>
              </w:rPr>
            </w:pPr>
            <w:r w:rsidRPr="003E7CB3">
              <w:rPr>
                <w:rFonts w:ascii="GHEA Grapalat" w:hAnsi="GHEA Grapalat" w:cs="Sylfaen"/>
                <w:bCs/>
                <w:i/>
                <w:lang w:val="hy-AM"/>
              </w:rPr>
              <w:t xml:space="preserve"> զարգացման ծրագիր</w:t>
            </w:r>
            <w:r w:rsidRPr="005F56BF">
              <w:rPr>
                <w:rFonts w:ascii="GHEA Grapalat" w:hAnsi="GHEA Grapalat"/>
                <w:i/>
                <w:lang w:val="hy-AM"/>
              </w:rPr>
              <w:t>» միջոցառման</w:t>
            </w:r>
            <w:r w:rsidRPr="003E7CB3">
              <w:rPr>
                <w:rFonts w:ascii="GHEA Grapalat" w:hAnsi="GHEA Grapalat"/>
                <w:i/>
                <w:lang w:val="hy-AM"/>
              </w:rPr>
              <w:t xml:space="preserve"> </w:t>
            </w:r>
            <w:r w:rsidRPr="003E7CB3">
              <w:rPr>
                <w:rFonts w:ascii="GHEA Grapalat" w:hAnsi="GHEA Grapalat"/>
                <w:lang w:val="hy-AM"/>
              </w:rPr>
              <w:t xml:space="preserve">համար ՀՀ 2025թ. պետական բյուջեով նախատեսվել է 199.0 մլն դրամ՝ թվով 3 փոքր և 1 խոշոր </w:t>
            </w:r>
            <w:r w:rsidRPr="002B5459">
              <w:rPr>
                <w:rFonts w:ascii="GHEA Grapalat" w:hAnsi="GHEA Grapalat" w:cs="Cambria Math"/>
                <w:color w:val="000000"/>
                <w:lang w:val="hy-AM"/>
              </w:rPr>
              <w:t>խեցգետնաբուծական համալիր</w:t>
            </w:r>
            <w:r w:rsidRPr="003E7CB3">
              <w:rPr>
                <w:rFonts w:ascii="GHEA Grapalat" w:hAnsi="GHEA Grapalat" w:cs="Cambria Math"/>
                <w:color w:val="000000"/>
                <w:lang w:val="hy-AM"/>
              </w:rPr>
              <w:t>ներ</w:t>
            </w:r>
            <w:r w:rsidRPr="002B5459">
              <w:rPr>
                <w:rFonts w:ascii="GHEA Grapalat" w:hAnsi="GHEA Grapalat" w:cs="Cambria Math"/>
                <w:color w:val="000000"/>
                <w:lang w:val="hy-AM"/>
              </w:rPr>
              <w:t>ի</w:t>
            </w:r>
            <w:r w:rsidRPr="003E7CB3">
              <w:rPr>
                <w:rFonts w:ascii="GHEA Grapalat" w:hAnsi="GHEA Grapalat" w:cs="Cambria Math"/>
                <w:color w:val="000000"/>
                <w:lang w:val="hy-AM"/>
              </w:rPr>
              <w:t xml:space="preserve"> հիմնման ծախսե</w:t>
            </w:r>
            <w:r>
              <w:rPr>
                <w:rFonts w:ascii="GHEA Grapalat" w:hAnsi="GHEA Grapalat" w:cs="Cambria Math"/>
                <w:color w:val="000000"/>
                <w:lang w:val="hy-AM"/>
              </w:rPr>
              <w:t>ր</w:t>
            </w:r>
            <w:r w:rsidRPr="003E7CB3">
              <w:rPr>
                <w:rFonts w:ascii="GHEA Grapalat" w:hAnsi="GHEA Grapalat" w:cs="Cambria Math"/>
                <w:color w:val="000000"/>
                <w:lang w:val="hy-AM"/>
              </w:rPr>
              <w:t>ը փոխհատուցելու նպատակով (որից 42.2 մլն դրամը՝ համապատասխանաբար 3 փոքր խեցգետնաբուծարան, ՀՀ կառավարության 17.07.2025թ. կայացած նիստին ընդունված որոշմամբ (օրակարգի 38-րդ հարց), արդեն իսկ նվազեցվել է), սակայն Նախագծի</w:t>
            </w:r>
            <w:r w:rsidRPr="002B5459">
              <w:rPr>
                <w:rFonts w:ascii="GHEA Grapalat" w:hAnsi="GHEA Grapalat" w:cs="Cambria Math"/>
                <w:color w:val="000000"/>
                <w:lang w:val="hy-AM"/>
              </w:rPr>
              <w:t xml:space="preserve"> </w:t>
            </w:r>
            <w:r w:rsidRPr="003E7CB3">
              <w:rPr>
                <w:rFonts w:ascii="GHEA Grapalat" w:hAnsi="GHEA Grapalat"/>
                <w:lang w:val="hy-AM"/>
              </w:rPr>
              <w:t xml:space="preserve">հիմնավորման համաձայն </w:t>
            </w:r>
            <w:r>
              <w:rPr>
                <w:rFonts w:ascii="GHEA Grapalat" w:hAnsi="GHEA Grapalat" w:cs="Cambria Math"/>
                <w:color w:val="000000"/>
                <w:lang w:val="hy-AM"/>
              </w:rPr>
              <w:t>2025</w:t>
            </w:r>
            <w:r w:rsidRPr="002B5459">
              <w:rPr>
                <w:rFonts w:ascii="GHEA Grapalat" w:hAnsi="GHEA Grapalat" w:cs="Cambria Math"/>
                <w:color w:val="000000"/>
                <w:lang w:val="hy-AM"/>
              </w:rPr>
              <w:t>թ</w:t>
            </w:r>
            <w:r w:rsidRPr="003E7CB3">
              <w:rPr>
                <w:rFonts w:ascii="GHEA Grapalat" w:hAnsi="GHEA Grapalat" w:cs="Cambria Math"/>
                <w:color w:val="000000"/>
                <w:lang w:val="hy-AM"/>
              </w:rPr>
              <w:t>.</w:t>
            </w:r>
            <w:r w:rsidRPr="002B5459">
              <w:rPr>
                <w:rFonts w:ascii="GHEA Grapalat" w:hAnsi="GHEA Grapalat" w:cs="Cambria Math"/>
                <w:color w:val="000000"/>
                <w:lang w:val="hy-AM"/>
              </w:rPr>
              <w:t xml:space="preserve"> նախատեսվում է փոխհատուցել</w:t>
            </w:r>
            <w:r>
              <w:rPr>
                <w:rFonts w:ascii="GHEA Grapalat" w:hAnsi="GHEA Grapalat" w:cs="Cambria Math"/>
                <w:color w:val="000000"/>
                <w:lang w:val="hy-AM"/>
              </w:rPr>
              <w:t xml:space="preserve"> 64.</w:t>
            </w:r>
            <w:r w:rsidRPr="002B5459">
              <w:rPr>
                <w:rFonts w:ascii="GHEA Grapalat" w:hAnsi="GHEA Grapalat" w:cs="Cambria Math"/>
                <w:color w:val="000000"/>
                <w:lang w:val="hy-AM"/>
              </w:rPr>
              <w:t>9</w:t>
            </w:r>
            <w:r w:rsidRPr="003E7CB3">
              <w:rPr>
                <w:rFonts w:ascii="GHEA Grapalat" w:hAnsi="GHEA Grapalat" w:cs="Cambria Math"/>
                <w:color w:val="000000"/>
                <w:lang w:val="hy-AM"/>
              </w:rPr>
              <w:t xml:space="preserve"> մլն</w:t>
            </w:r>
            <w:r w:rsidRPr="002B5459">
              <w:rPr>
                <w:rFonts w:ascii="GHEA Grapalat" w:hAnsi="GHEA Grapalat" w:cs="Cambria Math"/>
                <w:color w:val="000000"/>
                <w:lang w:val="hy-AM"/>
              </w:rPr>
              <w:t xml:space="preserve"> դրամ</w:t>
            </w:r>
            <w:r w:rsidRPr="003E7CB3">
              <w:rPr>
                <w:rFonts w:ascii="GHEA Grapalat" w:hAnsi="GHEA Grapalat" w:cs="Cambria Math"/>
                <w:color w:val="000000"/>
                <w:lang w:val="hy-AM"/>
              </w:rPr>
              <w:t>՝</w:t>
            </w:r>
            <w:r w:rsidRPr="002B5459">
              <w:rPr>
                <w:rFonts w:ascii="GHEA Grapalat" w:hAnsi="GHEA Grapalat" w:cs="Cambria Math"/>
                <w:color w:val="000000"/>
                <w:lang w:val="hy-AM"/>
              </w:rPr>
              <w:t xml:space="preserve"> մեկ միջին խեցգետնաբուծական համալիրի հիմնման համար</w:t>
            </w:r>
            <w:r w:rsidRPr="003E7CB3">
              <w:rPr>
                <w:rFonts w:ascii="GHEA Grapalat" w:hAnsi="GHEA Grapalat" w:cs="Cambria Math"/>
                <w:color w:val="000000"/>
                <w:lang w:val="hy-AM"/>
              </w:rPr>
              <w:t xml:space="preserve">: </w:t>
            </w:r>
          </w:p>
          <w:p w14:paraId="718E8CD1" w14:textId="61A239C6" w:rsidR="00DC3FAD" w:rsidRPr="003E7CB3" w:rsidRDefault="00DC3FAD" w:rsidP="00632ADA">
            <w:pPr>
              <w:spacing w:line="360" w:lineRule="auto"/>
              <w:ind w:firstLine="562"/>
              <w:jc w:val="both"/>
              <w:rPr>
                <w:rFonts w:ascii="GHEA Grapalat" w:hAnsi="GHEA Grapalat"/>
                <w:color w:val="000000"/>
                <w:shd w:val="clear" w:color="auto" w:fill="FFFFFF"/>
                <w:lang w:val="hy-AM"/>
              </w:rPr>
            </w:pPr>
            <w:r w:rsidRPr="003E7CB3">
              <w:rPr>
                <w:rFonts w:ascii="GHEA Grapalat" w:hAnsi="GHEA Grapalat"/>
                <w:lang w:val="hy-AM"/>
              </w:rPr>
              <w:t xml:space="preserve">Ելնելով վերոգրյալից և հաշվի առնելով </w:t>
            </w:r>
            <w:r>
              <w:rPr>
                <w:rFonts w:ascii="GHEA Grapalat" w:hAnsi="GHEA Grapalat"/>
                <w:lang w:val="hy-AM"/>
              </w:rPr>
              <w:t>վերջին բյուջետային քննարկումների արդյունքները, համաձայն որի պետք է սահմանափակվեն 2025թ. բյուջետային վերաբաշխումները՝ դրանք ՊՆ կարիքներին ուղղելու նպատակով, առաջարկում ենք</w:t>
            </w:r>
            <w:r w:rsidRPr="003E7CB3">
              <w:rPr>
                <w:rFonts w:ascii="GHEA Grapalat" w:hAnsi="GHEA Grapalat"/>
                <w:lang w:val="hy-AM"/>
              </w:rPr>
              <w:t xml:space="preserve"> </w:t>
            </w:r>
            <w:r>
              <w:rPr>
                <w:rFonts w:ascii="GHEA Grapalat" w:hAnsi="GHEA Grapalat"/>
                <w:lang w:val="hy-AM"/>
              </w:rPr>
              <w:t>ձեռնարկել համապատասխան միջոցներ</w:t>
            </w:r>
            <w:r w:rsidRPr="003E7CB3">
              <w:rPr>
                <w:rFonts w:ascii="GHEA Grapalat" w:hAnsi="GHEA Grapalat"/>
                <w:lang w:val="hy-AM"/>
              </w:rPr>
              <w:t xml:space="preserve"> </w:t>
            </w:r>
            <w:r w:rsidRPr="005F56BF">
              <w:rPr>
                <w:rFonts w:ascii="GHEA Grapalat" w:hAnsi="GHEA Grapalat"/>
                <w:i/>
                <w:lang w:val="hy-AM"/>
              </w:rPr>
              <w:t>«</w:t>
            </w:r>
            <w:r w:rsidRPr="003E7CB3">
              <w:rPr>
                <w:rFonts w:ascii="GHEA Grapalat" w:hAnsi="GHEA Grapalat" w:cs="Sylfaen"/>
                <w:bCs/>
                <w:i/>
                <w:lang w:val="hy-AM"/>
              </w:rPr>
              <w:t>12013 Հայաստանի Հանրապետությունում արդյունաբերական խեցգետնաբուծության զարգացման ծրագիր</w:t>
            </w:r>
            <w:r w:rsidRPr="005F56BF">
              <w:rPr>
                <w:rFonts w:ascii="GHEA Grapalat" w:hAnsi="GHEA Grapalat"/>
                <w:i/>
                <w:lang w:val="hy-AM"/>
              </w:rPr>
              <w:t>»</w:t>
            </w:r>
            <w:r w:rsidRPr="003E7CB3">
              <w:rPr>
                <w:rFonts w:ascii="GHEA Grapalat" w:hAnsi="GHEA Grapalat"/>
                <w:i/>
                <w:lang w:val="hy-AM"/>
              </w:rPr>
              <w:t xml:space="preserve"> միջոցառման</w:t>
            </w:r>
            <w:r w:rsidRPr="003E7CB3">
              <w:rPr>
                <w:rFonts w:ascii="GHEA Grapalat" w:hAnsi="GHEA Grapalat"/>
                <w:lang w:val="hy-AM"/>
              </w:rPr>
              <w:t xml:space="preserve"> գծով</w:t>
            </w:r>
            <w:r>
              <w:rPr>
                <w:rFonts w:ascii="GHEA Grapalat" w:hAnsi="GHEA Grapalat"/>
                <w:lang w:val="hy-AM"/>
              </w:rPr>
              <w:t xml:space="preserve"> </w:t>
            </w:r>
            <w:r w:rsidRPr="003E7CB3">
              <w:rPr>
                <w:rFonts w:ascii="GHEA Grapalat" w:hAnsi="GHEA Grapalat"/>
                <w:lang w:val="hy-AM"/>
              </w:rPr>
              <w:t xml:space="preserve">առկա </w:t>
            </w:r>
            <w:r>
              <w:rPr>
                <w:rFonts w:ascii="GHEA Grapalat" w:hAnsi="GHEA Grapalat"/>
                <w:lang w:val="hy-AM"/>
              </w:rPr>
              <w:t xml:space="preserve">հավելյալ գումարները բացահայտելու և ՀՀ կառավարության պահուստային ֆոնդ ուղղելու ուղղությամբ: </w:t>
            </w:r>
          </w:p>
        </w:tc>
        <w:tc>
          <w:tcPr>
            <w:tcW w:w="6444" w:type="dxa"/>
            <w:tcBorders>
              <w:top w:val="single" w:sz="4" w:space="0" w:color="000000"/>
              <w:bottom w:val="single" w:sz="4" w:space="0" w:color="000000"/>
            </w:tcBorders>
          </w:tcPr>
          <w:p w14:paraId="23CC99F7" w14:textId="1C05EF69" w:rsidR="00DC3FAD" w:rsidRDefault="00D570D1" w:rsidP="00632ADA">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Չի </w:t>
            </w:r>
            <w:r w:rsidR="00817B52">
              <w:rPr>
                <w:rFonts w:ascii="GHEA Grapalat" w:hAnsi="GHEA Grapalat"/>
                <w:color w:val="000000"/>
                <w:shd w:val="clear" w:color="auto" w:fill="FFFFFF"/>
                <w:lang w:val="hy-AM"/>
              </w:rPr>
              <w:t>ը</w:t>
            </w:r>
            <w:r>
              <w:rPr>
                <w:rFonts w:ascii="GHEA Grapalat" w:hAnsi="GHEA Grapalat"/>
                <w:color w:val="000000"/>
                <w:shd w:val="clear" w:color="auto" w:fill="FFFFFF"/>
                <w:lang w:val="hy-AM"/>
              </w:rPr>
              <w:t>նդունվել։</w:t>
            </w:r>
          </w:p>
          <w:p w14:paraId="04BD333A" w14:textId="603EA69B" w:rsidR="00D570D1" w:rsidRPr="00D570D1" w:rsidRDefault="00D570D1" w:rsidP="00632ADA">
            <w:pPr>
              <w:tabs>
                <w:tab w:val="left" w:pos="18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Pr="00D570D1">
              <w:rPr>
                <w:rFonts w:ascii="Verdana" w:hAnsi="Verdana"/>
                <w:color w:val="191919"/>
                <w:sz w:val="21"/>
                <w:szCs w:val="21"/>
                <w:shd w:val="clear" w:color="auto" w:fill="FFFFFF"/>
                <w:lang w:val="hy-AM"/>
              </w:rPr>
              <w:t xml:space="preserve"> </w:t>
            </w:r>
            <w:r w:rsidRPr="00D570D1">
              <w:rPr>
                <w:rFonts w:ascii="GHEA Grapalat" w:hAnsi="GHEA Grapalat"/>
                <w:color w:val="000000"/>
                <w:shd w:val="clear" w:color="auto" w:fill="FFFFFF"/>
                <w:lang w:val="hy-AM"/>
              </w:rPr>
              <w:t>որ 1022-12013 միջոցառման շրջանակներում տարբերություն գումարի և համապատասխան արդյունքային ցուցանիշի նվազեցումը կներկայացվի այլ նախագծի շրջանակներում:</w:t>
            </w:r>
          </w:p>
        </w:tc>
      </w:tr>
      <w:tr w:rsidR="00DC3FAD" w:rsidRPr="00D51F1B" w14:paraId="78683463" w14:textId="77777777" w:rsidTr="00632ADA">
        <w:trPr>
          <w:trHeight w:val="3990"/>
        </w:trPr>
        <w:tc>
          <w:tcPr>
            <w:tcW w:w="8010" w:type="dxa"/>
            <w:tcBorders>
              <w:top w:val="single" w:sz="4" w:space="0" w:color="000000"/>
            </w:tcBorders>
          </w:tcPr>
          <w:p w14:paraId="281FC8DD" w14:textId="2897C661" w:rsidR="00DC3FAD" w:rsidRPr="003E7CB3" w:rsidRDefault="00DC3FAD" w:rsidP="00632ADA">
            <w:pPr>
              <w:pStyle w:val="mechtex"/>
              <w:spacing w:line="360" w:lineRule="auto"/>
              <w:ind w:right="54" w:firstLine="360"/>
              <w:jc w:val="both"/>
              <w:rPr>
                <w:rFonts w:ascii="GHEA Grapalat" w:hAnsi="GHEA Grapalat"/>
                <w:color w:val="000000"/>
                <w:shd w:val="clear" w:color="auto" w:fill="FFFFFF"/>
                <w:lang w:val="hy-AM"/>
              </w:rPr>
            </w:pPr>
            <w:r w:rsidRPr="003E7CB3">
              <w:rPr>
                <w:rFonts w:ascii="GHEA Grapalat" w:eastAsia="Calibri" w:hAnsi="GHEA Grapalat" w:cstheme="minorBidi"/>
                <w:color w:val="00000A"/>
                <w:sz w:val="24"/>
                <w:szCs w:val="24"/>
                <w:lang w:val="hy-AM" w:eastAsia="en-US"/>
              </w:rPr>
              <w:lastRenderedPageBreak/>
              <w:t xml:space="preserve">5. Էկոնոմիկայի նախարարությունը գերազանցել է ՀՀ կառավարության 27.12.2024թ. N 2060-Ն որոշման N 12 հավելվածով հաստատված կարգի 4-րդ կետով սահմանված 2025թ. պետական բյուջեով հաստատված հատկացումների ընդհանուր գումարի շրջանակներում վերաբաշխումների շեմը (2.0 %-ի փոխարեն </w:t>
            </w:r>
            <w:r>
              <w:rPr>
                <w:rFonts w:ascii="GHEA Grapalat" w:eastAsia="Calibri" w:hAnsi="GHEA Grapalat" w:cstheme="minorBidi"/>
                <w:color w:val="00000A"/>
                <w:sz w:val="24"/>
                <w:szCs w:val="24"/>
                <w:lang w:val="hy-AM" w:eastAsia="en-US"/>
              </w:rPr>
              <w:t>փաստացի</w:t>
            </w:r>
            <w:r w:rsidRPr="003E7CB3">
              <w:rPr>
                <w:rFonts w:ascii="GHEA Grapalat" w:eastAsia="Calibri" w:hAnsi="GHEA Grapalat" w:cstheme="minorBidi"/>
                <w:color w:val="00000A"/>
                <w:sz w:val="24"/>
                <w:szCs w:val="24"/>
                <w:lang w:val="hy-AM" w:eastAsia="en-US"/>
              </w:rPr>
              <w:t xml:space="preserve"> կազմում է 4.0 %), ուստի առաջարկում ենք հետայսու զերծ մնալ իրականացվող </w:t>
            </w:r>
            <w:r>
              <w:rPr>
                <w:rFonts w:ascii="GHEA Grapalat" w:eastAsia="Calibri" w:hAnsi="GHEA Grapalat" w:cstheme="minorBidi"/>
                <w:color w:val="00000A"/>
                <w:sz w:val="24"/>
                <w:szCs w:val="24"/>
                <w:lang w:val="hy-AM" w:eastAsia="en-US"/>
              </w:rPr>
              <w:t>միջոցառումն</w:t>
            </w:r>
            <w:r w:rsidRPr="003E7CB3">
              <w:rPr>
                <w:rFonts w:ascii="GHEA Grapalat" w:eastAsia="Calibri" w:hAnsi="GHEA Grapalat" w:cstheme="minorBidi"/>
                <w:color w:val="00000A"/>
                <w:sz w:val="24"/>
                <w:szCs w:val="24"/>
                <w:lang w:val="hy-AM" w:eastAsia="en-US"/>
              </w:rPr>
              <w:t>երի մասով վերաբաշխումներ իրականացնելուց:</w:t>
            </w:r>
          </w:p>
        </w:tc>
        <w:tc>
          <w:tcPr>
            <w:tcW w:w="6444" w:type="dxa"/>
            <w:tcBorders>
              <w:top w:val="single" w:sz="4" w:space="0" w:color="000000"/>
            </w:tcBorders>
          </w:tcPr>
          <w:p w14:paraId="36080C5C" w14:textId="649CFAC1" w:rsidR="000B7B49" w:rsidRDefault="006A3788" w:rsidP="000B7B49">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ի գիտություն։</w:t>
            </w:r>
          </w:p>
          <w:p w14:paraId="04667DCE" w14:textId="528A0C3F" w:rsidR="006A3788" w:rsidRPr="006A3788" w:rsidRDefault="00766C74" w:rsidP="00691F5E">
            <w:pPr>
              <w:spacing w:line="360" w:lineRule="auto"/>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 xml:space="preserve">Տեղեկացնում եմ, որ ՀՀ ՖՆ-ի կողմից ներկայացված դիտարկաման ընդունումը </w:t>
            </w:r>
            <w:r w:rsidR="006A3788" w:rsidRPr="006A3788">
              <w:rPr>
                <w:rFonts w:ascii="GHEA Grapalat" w:hAnsi="GHEA Grapalat"/>
                <w:color w:val="191919"/>
                <w:shd w:val="clear" w:color="auto" w:fill="FFFFFF"/>
                <w:lang w:val="hy-AM" w:eastAsia="en-US"/>
              </w:rPr>
              <w:t>էական խոչընդոտներ կառաջացնի էկոնոմիկայի նախարարության գործունեության ընթացքում:</w:t>
            </w:r>
          </w:p>
          <w:p w14:paraId="754CA523" w14:textId="6AF50307" w:rsidR="006A3788" w:rsidRPr="006A3788" w:rsidRDefault="006A3788" w:rsidP="00691F5E">
            <w:pPr>
              <w:tabs>
                <w:tab w:val="left" w:pos="180"/>
              </w:tabs>
              <w:spacing w:line="360" w:lineRule="auto"/>
              <w:ind w:firstLine="900"/>
              <w:jc w:val="both"/>
              <w:rPr>
                <w:rFonts w:ascii="GHEA Grapalat" w:hAnsi="GHEA Grapalat"/>
                <w:color w:val="000000"/>
                <w:shd w:val="clear" w:color="auto" w:fill="FFFFFF"/>
                <w:lang w:val="hy-AM"/>
              </w:rPr>
            </w:pPr>
          </w:p>
          <w:p w14:paraId="66698034" w14:textId="24CF0BE5" w:rsidR="00DC3FAD" w:rsidRPr="009A3453" w:rsidRDefault="00DC3FAD" w:rsidP="00632ADA">
            <w:pPr>
              <w:tabs>
                <w:tab w:val="left" w:pos="180"/>
              </w:tabs>
              <w:spacing w:line="360" w:lineRule="auto"/>
              <w:ind w:firstLine="900"/>
              <w:jc w:val="center"/>
              <w:rPr>
                <w:rFonts w:ascii="GHEA Grapalat" w:hAnsi="GHEA Grapalat"/>
                <w:color w:val="000000"/>
                <w:shd w:val="clear" w:color="auto" w:fill="FFFFFF"/>
                <w:lang w:val="hy-AM"/>
              </w:rPr>
            </w:pPr>
          </w:p>
        </w:tc>
      </w:tr>
    </w:tbl>
    <w:bookmarkEnd w:id="0"/>
    <w:p w14:paraId="7C2CF481" w14:textId="4311DA17" w:rsidR="00F31EF9" w:rsidRPr="009A3453" w:rsidRDefault="00A7689B" w:rsidP="009A3453">
      <w:pPr>
        <w:spacing w:line="360" w:lineRule="auto"/>
        <w:rPr>
          <w:rFonts w:ascii="GHEA Grapalat" w:hAnsi="GHEA Grapalat"/>
          <w:lang w:val="hy-AM"/>
        </w:rPr>
      </w:pPr>
      <w:r>
        <w:rPr>
          <w:rFonts w:ascii="GHEA Grapalat" w:hAnsi="GHEA Grapalat"/>
          <w:lang w:val="hy-AM"/>
        </w:rPr>
        <w:br w:type="textWrapping" w:clear="all"/>
      </w:r>
    </w:p>
    <w:sectPr w:rsidR="00F31EF9" w:rsidRPr="009A3453" w:rsidSect="008B2C46">
      <w:pgSz w:w="15840" w:h="12240" w:orient="landscape"/>
      <w:pgMar w:top="63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8"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5F1B6C4D"/>
    <w:multiLevelType w:val="hybridMultilevel"/>
    <w:tmpl w:val="597EC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1"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3"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5"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805586025">
    <w:abstractNumId w:val="17"/>
  </w:num>
  <w:num w:numId="2" w16cid:durableId="7554390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8790852">
    <w:abstractNumId w:val="13"/>
  </w:num>
  <w:num w:numId="4" w16cid:durableId="1250115938">
    <w:abstractNumId w:val="14"/>
  </w:num>
  <w:num w:numId="5" w16cid:durableId="1578133035">
    <w:abstractNumId w:val="25"/>
  </w:num>
  <w:num w:numId="6" w16cid:durableId="1555048010">
    <w:abstractNumId w:val="21"/>
  </w:num>
  <w:num w:numId="7" w16cid:durableId="86539397">
    <w:abstractNumId w:val="5"/>
  </w:num>
  <w:num w:numId="8" w16cid:durableId="1562329590">
    <w:abstractNumId w:val="6"/>
  </w:num>
  <w:num w:numId="9" w16cid:durableId="218366704">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3010118">
    <w:abstractNumId w:val="3"/>
  </w:num>
  <w:num w:numId="11" w16cid:durableId="1582367675">
    <w:abstractNumId w:val="2"/>
  </w:num>
  <w:num w:numId="12" w16cid:durableId="1284002871">
    <w:abstractNumId w:val="20"/>
  </w:num>
  <w:num w:numId="13" w16cid:durableId="2102337761">
    <w:abstractNumId w:val="4"/>
  </w:num>
  <w:num w:numId="14" w16cid:durableId="1020861419">
    <w:abstractNumId w:val="7"/>
  </w:num>
  <w:num w:numId="15" w16cid:durableId="755248747">
    <w:abstractNumId w:val="9"/>
  </w:num>
  <w:num w:numId="16" w16cid:durableId="1120145488">
    <w:abstractNumId w:val="23"/>
  </w:num>
  <w:num w:numId="17" w16cid:durableId="432438194">
    <w:abstractNumId w:val="10"/>
  </w:num>
  <w:num w:numId="18" w16cid:durableId="2022514120">
    <w:abstractNumId w:val="15"/>
  </w:num>
  <w:num w:numId="19" w16cid:durableId="560480823">
    <w:abstractNumId w:val="18"/>
  </w:num>
  <w:num w:numId="20" w16cid:durableId="2093579199">
    <w:abstractNumId w:val="12"/>
  </w:num>
  <w:num w:numId="21" w16cid:durableId="2094662463">
    <w:abstractNumId w:val="24"/>
  </w:num>
  <w:num w:numId="22" w16cid:durableId="581718620">
    <w:abstractNumId w:val="8"/>
  </w:num>
  <w:num w:numId="23" w16cid:durableId="285477538">
    <w:abstractNumId w:val="26"/>
  </w:num>
  <w:num w:numId="24" w16cid:durableId="1957171379">
    <w:abstractNumId w:val="1"/>
  </w:num>
  <w:num w:numId="25" w16cid:durableId="887647683">
    <w:abstractNumId w:val="22"/>
  </w:num>
  <w:num w:numId="26" w16cid:durableId="925502084">
    <w:abstractNumId w:val="8"/>
  </w:num>
  <w:num w:numId="27" w16cid:durableId="1337615856">
    <w:abstractNumId w:val="19"/>
  </w:num>
  <w:num w:numId="28" w16cid:durableId="1552034644">
    <w:abstractNumId w:val="0"/>
  </w:num>
  <w:num w:numId="29" w16cid:durableId="701171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4071B"/>
    <w:rsid w:val="000623F8"/>
    <w:rsid w:val="00070464"/>
    <w:rsid w:val="00073177"/>
    <w:rsid w:val="00081840"/>
    <w:rsid w:val="00093B09"/>
    <w:rsid w:val="000A063C"/>
    <w:rsid w:val="000A443E"/>
    <w:rsid w:val="000B128B"/>
    <w:rsid w:val="000B57BF"/>
    <w:rsid w:val="000B7B49"/>
    <w:rsid w:val="000C7973"/>
    <w:rsid w:val="000E6370"/>
    <w:rsid w:val="000F45ED"/>
    <w:rsid w:val="00116C27"/>
    <w:rsid w:val="00127CD3"/>
    <w:rsid w:val="00141F1B"/>
    <w:rsid w:val="00147D43"/>
    <w:rsid w:val="00150BF5"/>
    <w:rsid w:val="0016178F"/>
    <w:rsid w:val="001942D5"/>
    <w:rsid w:val="001A08F8"/>
    <w:rsid w:val="001A2410"/>
    <w:rsid w:val="001D16E6"/>
    <w:rsid w:val="001E6762"/>
    <w:rsid w:val="001F53A1"/>
    <w:rsid w:val="0022021D"/>
    <w:rsid w:val="00265430"/>
    <w:rsid w:val="00271BBB"/>
    <w:rsid w:val="00272D5B"/>
    <w:rsid w:val="002817E0"/>
    <w:rsid w:val="00284798"/>
    <w:rsid w:val="002A5CC6"/>
    <w:rsid w:val="002A7C9A"/>
    <w:rsid w:val="002B025A"/>
    <w:rsid w:val="002E6B81"/>
    <w:rsid w:val="002F0A66"/>
    <w:rsid w:val="002F315C"/>
    <w:rsid w:val="003207FB"/>
    <w:rsid w:val="0032099B"/>
    <w:rsid w:val="003217EE"/>
    <w:rsid w:val="00337005"/>
    <w:rsid w:val="00337397"/>
    <w:rsid w:val="00340D4D"/>
    <w:rsid w:val="00363E40"/>
    <w:rsid w:val="0039772A"/>
    <w:rsid w:val="003A35D3"/>
    <w:rsid w:val="003B5253"/>
    <w:rsid w:val="003D4E59"/>
    <w:rsid w:val="003D687F"/>
    <w:rsid w:val="003E7CB3"/>
    <w:rsid w:val="004010E2"/>
    <w:rsid w:val="00407109"/>
    <w:rsid w:val="004158B9"/>
    <w:rsid w:val="00425990"/>
    <w:rsid w:val="00430080"/>
    <w:rsid w:val="00430802"/>
    <w:rsid w:val="00437BA9"/>
    <w:rsid w:val="004451B6"/>
    <w:rsid w:val="004458FC"/>
    <w:rsid w:val="0046138B"/>
    <w:rsid w:val="0046149F"/>
    <w:rsid w:val="004622DB"/>
    <w:rsid w:val="00481AF0"/>
    <w:rsid w:val="00484F25"/>
    <w:rsid w:val="004A35C8"/>
    <w:rsid w:val="004C55DB"/>
    <w:rsid w:val="004C59C9"/>
    <w:rsid w:val="004D4370"/>
    <w:rsid w:val="004E338D"/>
    <w:rsid w:val="004F16E6"/>
    <w:rsid w:val="00503D77"/>
    <w:rsid w:val="00531FCF"/>
    <w:rsid w:val="00542F38"/>
    <w:rsid w:val="00545DC8"/>
    <w:rsid w:val="005654C3"/>
    <w:rsid w:val="00573472"/>
    <w:rsid w:val="005748A0"/>
    <w:rsid w:val="00582363"/>
    <w:rsid w:val="00592276"/>
    <w:rsid w:val="00597995"/>
    <w:rsid w:val="005D301F"/>
    <w:rsid w:val="005D5FCC"/>
    <w:rsid w:val="005D623C"/>
    <w:rsid w:val="005E047C"/>
    <w:rsid w:val="005F3B14"/>
    <w:rsid w:val="005F7A01"/>
    <w:rsid w:val="0060558F"/>
    <w:rsid w:val="00607640"/>
    <w:rsid w:val="0062720A"/>
    <w:rsid w:val="00630501"/>
    <w:rsid w:val="00632ADA"/>
    <w:rsid w:val="00632DB4"/>
    <w:rsid w:val="00633711"/>
    <w:rsid w:val="0064199D"/>
    <w:rsid w:val="006466AA"/>
    <w:rsid w:val="00664ACF"/>
    <w:rsid w:val="00686EF7"/>
    <w:rsid w:val="00691F5E"/>
    <w:rsid w:val="006A3788"/>
    <w:rsid w:val="006A7834"/>
    <w:rsid w:val="006E1FBF"/>
    <w:rsid w:val="006F45E6"/>
    <w:rsid w:val="006F6713"/>
    <w:rsid w:val="0070655C"/>
    <w:rsid w:val="00707EEC"/>
    <w:rsid w:val="00714848"/>
    <w:rsid w:val="007259B1"/>
    <w:rsid w:val="00733AC7"/>
    <w:rsid w:val="00766C74"/>
    <w:rsid w:val="007747E6"/>
    <w:rsid w:val="007A1547"/>
    <w:rsid w:val="007C197A"/>
    <w:rsid w:val="007F0217"/>
    <w:rsid w:val="0080658B"/>
    <w:rsid w:val="00817175"/>
    <w:rsid w:val="00817B52"/>
    <w:rsid w:val="00825499"/>
    <w:rsid w:val="00825B06"/>
    <w:rsid w:val="00826D4B"/>
    <w:rsid w:val="008447FA"/>
    <w:rsid w:val="008564AE"/>
    <w:rsid w:val="00876D3F"/>
    <w:rsid w:val="0087721F"/>
    <w:rsid w:val="008A7B51"/>
    <w:rsid w:val="008B2C46"/>
    <w:rsid w:val="008D410E"/>
    <w:rsid w:val="008F68B9"/>
    <w:rsid w:val="008F7FF7"/>
    <w:rsid w:val="00913DD3"/>
    <w:rsid w:val="00940B20"/>
    <w:rsid w:val="009436A5"/>
    <w:rsid w:val="0095287A"/>
    <w:rsid w:val="0097489F"/>
    <w:rsid w:val="00985FBD"/>
    <w:rsid w:val="00994606"/>
    <w:rsid w:val="00994B76"/>
    <w:rsid w:val="00994E05"/>
    <w:rsid w:val="009A3453"/>
    <w:rsid w:val="009C3709"/>
    <w:rsid w:val="009D3441"/>
    <w:rsid w:val="009E0D5C"/>
    <w:rsid w:val="009E12D9"/>
    <w:rsid w:val="009E7319"/>
    <w:rsid w:val="009F14E0"/>
    <w:rsid w:val="00A2558A"/>
    <w:rsid w:val="00A404B3"/>
    <w:rsid w:val="00A53BD8"/>
    <w:rsid w:val="00A56084"/>
    <w:rsid w:val="00A65188"/>
    <w:rsid w:val="00A7689B"/>
    <w:rsid w:val="00A77A27"/>
    <w:rsid w:val="00A845A9"/>
    <w:rsid w:val="00A95456"/>
    <w:rsid w:val="00AA7F72"/>
    <w:rsid w:val="00B10E67"/>
    <w:rsid w:val="00B215B1"/>
    <w:rsid w:val="00B2518D"/>
    <w:rsid w:val="00B32B6F"/>
    <w:rsid w:val="00B411D9"/>
    <w:rsid w:val="00B623FE"/>
    <w:rsid w:val="00B73EB7"/>
    <w:rsid w:val="00B964D2"/>
    <w:rsid w:val="00BA0710"/>
    <w:rsid w:val="00BA5A17"/>
    <w:rsid w:val="00BB09F7"/>
    <w:rsid w:val="00BB2068"/>
    <w:rsid w:val="00BB5274"/>
    <w:rsid w:val="00BD1FC3"/>
    <w:rsid w:val="00BF0EAB"/>
    <w:rsid w:val="00BF4F80"/>
    <w:rsid w:val="00C143F6"/>
    <w:rsid w:val="00C178E7"/>
    <w:rsid w:val="00C34B2C"/>
    <w:rsid w:val="00C4687B"/>
    <w:rsid w:val="00C52F45"/>
    <w:rsid w:val="00C92616"/>
    <w:rsid w:val="00C96AAD"/>
    <w:rsid w:val="00C97481"/>
    <w:rsid w:val="00CE3EB6"/>
    <w:rsid w:val="00CF39D6"/>
    <w:rsid w:val="00CF55CB"/>
    <w:rsid w:val="00D25E48"/>
    <w:rsid w:val="00D51F1B"/>
    <w:rsid w:val="00D570D1"/>
    <w:rsid w:val="00D62300"/>
    <w:rsid w:val="00D752E4"/>
    <w:rsid w:val="00DB2441"/>
    <w:rsid w:val="00DB617B"/>
    <w:rsid w:val="00DC0797"/>
    <w:rsid w:val="00DC102E"/>
    <w:rsid w:val="00DC2522"/>
    <w:rsid w:val="00DC3FAD"/>
    <w:rsid w:val="00DD797A"/>
    <w:rsid w:val="00DE4A84"/>
    <w:rsid w:val="00DF46BB"/>
    <w:rsid w:val="00E0279F"/>
    <w:rsid w:val="00E11012"/>
    <w:rsid w:val="00E337C5"/>
    <w:rsid w:val="00E40188"/>
    <w:rsid w:val="00E540E1"/>
    <w:rsid w:val="00E667CB"/>
    <w:rsid w:val="00E66A73"/>
    <w:rsid w:val="00E71B1A"/>
    <w:rsid w:val="00E83734"/>
    <w:rsid w:val="00E94959"/>
    <w:rsid w:val="00EA6608"/>
    <w:rsid w:val="00EB7190"/>
    <w:rsid w:val="00EF0D92"/>
    <w:rsid w:val="00F24711"/>
    <w:rsid w:val="00F31EF9"/>
    <w:rsid w:val="00F82CC6"/>
    <w:rsid w:val="00F87A6D"/>
    <w:rsid w:val="00F9583F"/>
    <w:rsid w:val="00FA2189"/>
    <w:rsid w:val="00FB0791"/>
    <w:rsid w:val="00FC4076"/>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qFormat/>
    <w:rsid w:val="00F31EF9"/>
    <w:pPr>
      <w:jc w:val="center"/>
    </w:pPr>
    <w:rPr>
      <w:rFonts w:ascii="Arial Armenian" w:hAnsi="Arial Armenian"/>
      <w:sz w:val="22"/>
      <w:szCs w:val="22"/>
      <w:lang w:val="en-US"/>
    </w:rPr>
  </w:style>
  <w:style w:type="character" w:customStyle="1" w:styleId="mechtexChar">
    <w:name w:val="mechtex Char"/>
    <w:link w:val="mechtex"/>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590042236">
      <w:bodyDiv w:val="1"/>
      <w:marLeft w:val="0"/>
      <w:marRight w:val="0"/>
      <w:marTop w:val="0"/>
      <w:marBottom w:val="0"/>
      <w:divBdr>
        <w:top w:val="none" w:sz="0" w:space="0" w:color="auto"/>
        <w:left w:val="none" w:sz="0" w:space="0" w:color="auto"/>
        <w:bottom w:val="none" w:sz="0" w:space="0" w:color="auto"/>
        <w:right w:val="none" w:sz="0" w:space="0" w:color="auto"/>
      </w:divBdr>
      <w:divsChild>
        <w:div w:id="211844376">
          <w:marLeft w:val="0"/>
          <w:marRight w:val="0"/>
          <w:marTop w:val="0"/>
          <w:marBottom w:val="0"/>
          <w:divBdr>
            <w:top w:val="none" w:sz="0" w:space="0" w:color="auto"/>
            <w:left w:val="none" w:sz="0" w:space="0" w:color="auto"/>
            <w:bottom w:val="none" w:sz="0" w:space="0" w:color="auto"/>
            <w:right w:val="none" w:sz="0" w:space="0" w:color="auto"/>
          </w:divBdr>
          <w:divsChild>
            <w:div w:id="36275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994336117">
      <w:bodyDiv w:val="1"/>
      <w:marLeft w:val="0"/>
      <w:marRight w:val="0"/>
      <w:marTop w:val="0"/>
      <w:marBottom w:val="0"/>
      <w:divBdr>
        <w:top w:val="none" w:sz="0" w:space="0" w:color="auto"/>
        <w:left w:val="none" w:sz="0" w:space="0" w:color="auto"/>
        <w:bottom w:val="none" w:sz="0" w:space="0" w:color="auto"/>
        <w:right w:val="none" w:sz="0" w:space="0" w:color="auto"/>
      </w:divBdr>
      <w:divsChild>
        <w:div w:id="690423745">
          <w:marLeft w:val="0"/>
          <w:marRight w:val="0"/>
          <w:marTop w:val="0"/>
          <w:marBottom w:val="0"/>
          <w:divBdr>
            <w:top w:val="none" w:sz="0" w:space="0" w:color="auto"/>
            <w:left w:val="none" w:sz="0" w:space="0" w:color="auto"/>
            <w:bottom w:val="none" w:sz="0" w:space="0" w:color="auto"/>
            <w:right w:val="none" w:sz="0" w:space="0" w:color="auto"/>
          </w:divBdr>
        </w:div>
        <w:div w:id="1876237655">
          <w:marLeft w:val="0"/>
          <w:marRight w:val="0"/>
          <w:marTop w:val="0"/>
          <w:marBottom w:val="0"/>
          <w:divBdr>
            <w:top w:val="none" w:sz="0" w:space="0" w:color="auto"/>
            <w:left w:val="none" w:sz="0" w:space="0" w:color="auto"/>
            <w:bottom w:val="none" w:sz="0" w:space="0" w:color="auto"/>
            <w:right w:val="none" w:sz="0" w:space="0" w:color="auto"/>
          </w:divBdr>
        </w:div>
        <w:div w:id="898129230">
          <w:marLeft w:val="0"/>
          <w:marRight w:val="0"/>
          <w:marTop w:val="0"/>
          <w:marBottom w:val="0"/>
          <w:divBdr>
            <w:top w:val="none" w:sz="0" w:space="0" w:color="auto"/>
            <w:left w:val="none" w:sz="0" w:space="0" w:color="auto"/>
            <w:bottom w:val="none" w:sz="0" w:space="0" w:color="auto"/>
            <w:right w:val="none" w:sz="0" w:space="0" w:color="auto"/>
          </w:divBdr>
        </w:div>
        <w:div w:id="389306075">
          <w:marLeft w:val="0"/>
          <w:marRight w:val="0"/>
          <w:marTop w:val="0"/>
          <w:marBottom w:val="0"/>
          <w:divBdr>
            <w:top w:val="none" w:sz="0" w:space="0" w:color="auto"/>
            <w:left w:val="none" w:sz="0" w:space="0" w:color="auto"/>
            <w:bottom w:val="none" w:sz="0" w:space="0" w:color="auto"/>
            <w:right w:val="none" w:sz="0" w:space="0" w:color="auto"/>
          </w:divBdr>
        </w:div>
      </w:divsChild>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121263443">
      <w:bodyDiv w:val="1"/>
      <w:marLeft w:val="0"/>
      <w:marRight w:val="0"/>
      <w:marTop w:val="0"/>
      <w:marBottom w:val="0"/>
      <w:divBdr>
        <w:top w:val="none" w:sz="0" w:space="0" w:color="auto"/>
        <w:left w:val="none" w:sz="0" w:space="0" w:color="auto"/>
        <w:bottom w:val="none" w:sz="0" w:space="0" w:color="auto"/>
        <w:right w:val="none" w:sz="0" w:space="0" w:color="auto"/>
      </w:divBdr>
      <w:divsChild>
        <w:div w:id="904800052">
          <w:marLeft w:val="0"/>
          <w:marRight w:val="0"/>
          <w:marTop w:val="0"/>
          <w:marBottom w:val="0"/>
          <w:divBdr>
            <w:top w:val="none" w:sz="0" w:space="0" w:color="auto"/>
            <w:left w:val="none" w:sz="0" w:space="0" w:color="auto"/>
            <w:bottom w:val="none" w:sz="0" w:space="0" w:color="auto"/>
            <w:right w:val="none" w:sz="0" w:space="0" w:color="auto"/>
          </w:divBdr>
        </w:div>
        <w:div w:id="2024815911">
          <w:marLeft w:val="0"/>
          <w:marRight w:val="0"/>
          <w:marTop w:val="0"/>
          <w:marBottom w:val="0"/>
          <w:divBdr>
            <w:top w:val="none" w:sz="0" w:space="0" w:color="auto"/>
            <w:left w:val="none" w:sz="0" w:space="0" w:color="auto"/>
            <w:bottom w:val="none" w:sz="0" w:space="0" w:color="auto"/>
            <w:right w:val="none" w:sz="0" w:space="0" w:color="auto"/>
          </w:divBdr>
        </w:div>
        <w:div w:id="663778706">
          <w:marLeft w:val="0"/>
          <w:marRight w:val="0"/>
          <w:marTop w:val="0"/>
          <w:marBottom w:val="0"/>
          <w:divBdr>
            <w:top w:val="none" w:sz="0" w:space="0" w:color="auto"/>
            <w:left w:val="none" w:sz="0" w:space="0" w:color="auto"/>
            <w:bottom w:val="none" w:sz="0" w:space="0" w:color="auto"/>
            <w:right w:val="none" w:sz="0" w:space="0" w:color="auto"/>
          </w:divBdr>
        </w:div>
        <w:div w:id="336202424">
          <w:marLeft w:val="0"/>
          <w:marRight w:val="0"/>
          <w:marTop w:val="0"/>
          <w:marBottom w:val="0"/>
          <w:divBdr>
            <w:top w:val="none" w:sz="0" w:space="0" w:color="auto"/>
            <w:left w:val="none" w:sz="0" w:space="0" w:color="auto"/>
            <w:bottom w:val="none" w:sz="0" w:space="0" w:color="auto"/>
            <w:right w:val="none" w:sz="0" w:space="0" w:color="auto"/>
          </w:divBdr>
        </w:div>
      </w:divsChild>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22691350">
      <w:bodyDiv w:val="1"/>
      <w:marLeft w:val="0"/>
      <w:marRight w:val="0"/>
      <w:marTop w:val="0"/>
      <w:marBottom w:val="0"/>
      <w:divBdr>
        <w:top w:val="none" w:sz="0" w:space="0" w:color="auto"/>
        <w:left w:val="none" w:sz="0" w:space="0" w:color="auto"/>
        <w:bottom w:val="none" w:sz="0" w:space="0" w:color="auto"/>
        <w:right w:val="none" w:sz="0" w:space="0" w:color="auto"/>
      </w:divBdr>
      <w:divsChild>
        <w:div w:id="1152864696">
          <w:marLeft w:val="0"/>
          <w:marRight w:val="0"/>
          <w:marTop w:val="0"/>
          <w:marBottom w:val="0"/>
          <w:divBdr>
            <w:top w:val="none" w:sz="0" w:space="0" w:color="auto"/>
            <w:left w:val="none" w:sz="0" w:space="0" w:color="auto"/>
            <w:bottom w:val="none" w:sz="0" w:space="0" w:color="auto"/>
            <w:right w:val="none" w:sz="0" w:space="0" w:color="auto"/>
          </w:divBdr>
        </w:div>
        <w:div w:id="552884136">
          <w:marLeft w:val="0"/>
          <w:marRight w:val="0"/>
          <w:marTop w:val="0"/>
          <w:marBottom w:val="0"/>
          <w:divBdr>
            <w:top w:val="none" w:sz="0" w:space="0" w:color="auto"/>
            <w:left w:val="none" w:sz="0" w:space="0" w:color="auto"/>
            <w:bottom w:val="none" w:sz="0" w:space="0" w:color="auto"/>
            <w:right w:val="none" w:sz="0" w:space="0" w:color="auto"/>
          </w:divBdr>
        </w:div>
        <w:div w:id="1537279973">
          <w:marLeft w:val="0"/>
          <w:marRight w:val="0"/>
          <w:marTop w:val="0"/>
          <w:marBottom w:val="0"/>
          <w:divBdr>
            <w:top w:val="none" w:sz="0" w:space="0" w:color="auto"/>
            <w:left w:val="none" w:sz="0" w:space="0" w:color="auto"/>
            <w:bottom w:val="none" w:sz="0" w:space="0" w:color="auto"/>
            <w:right w:val="none" w:sz="0" w:space="0" w:color="auto"/>
          </w:divBdr>
        </w:div>
        <w:div w:id="1711879251">
          <w:marLeft w:val="0"/>
          <w:marRight w:val="0"/>
          <w:marTop w:val="0"/>
          <w:marBottom w:val="0"/>
          <w:divBdr>
            <w:top w:val="none" w:sz="0" w:space="0" w:color="auto"/>
            <w:left w:val="none" w:sz="0" w:space="0" w:color="auto"/>
            <w:bottom w:val="none" w:sz="0" w:space="0" w:color="auto"/>
            <w:right w:val="none" w:sz="0" w:space="0" w:color="auto"/>
          </w:divBdr>
        </w:div>
      </w:divsChild>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859</Words>
  <Characters>4898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Alisa H. Melkumyan</cp:lastModifiedBy>
  <cp:revision>3</cp:revision>
  <cp:lastPrinted>2024-04-18T13:02:00Z</cp:lastPrinted>
  <dcterms:created xsi:type="dcterms:W3CDTF">2025-08-11T06:19:00Z</dcterms:created>
  <dcterms:modified xsi:type="dcterms:W3CDTF">2025-08-11T07:48:00Z</dcterms:modified>
</cp:coreProperties>
</file>