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44A06578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C0B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 վերցնելու</w:t>
      </w:r>
      <w:r w:rsidR="004A5C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="002C0BE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4A5C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և անհատույց օգտագործման իրավունքով ամրացնելու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2199DF83" w14:textId="0C640A20" w:rsidR="00245A2E" w:rsidRPr="00943C1C" w:rsidRDefault="00245A2E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201933124"/>
      <w:r>
        <w:rPr>
          <w:rFonts w:ascii="GHEA Grapalat" w:hAnsi="GHEA Grapalat"/>
          <w:sz w:val="24"/>
          <w:szCs w:val="24"/>
          <w:lang w:val="hy-AM"/>
        </w:rPr>
        <w:tab/>
      </w:r>
      <w:r w:rsidRPr="00943C1C">
        <w:rPr>
          <w:rFonts w:ascii="GHEA Grapalat" w:hAnsi="GHEA Grapalat"/>
          <w:sz w:val="24"/>
          <w:szCs w:val="24"/>
          <w:lang w:val="hy-AM"/>
        </w:rPr>
        <w:t xml:space="preserve">ՀՀ շրջակա միջավայրի նախարարությունը </w:t>
      </w:r>
      <w:bookmarkEnd w:id="0"/>
      <w:r w:rsidRPr="00943C1C">
        <w:rPr>
          <w:rFonts w:ascii="GHEA Grapalat" w:hAnsi="GHEA Grapalat"/>
          <w:sz w:val="24"/>
          <w:szCs w:val="24"/>
          <w:lang w:val="hy-AM"/>
        </w:rPr>
        <w:t xml:space="preserve">գրությամբ հայտնել է, որ </w:t>
      </w:r>
      <w:bookmarkStart w:id="1" w:name="_Hlk187245181"/>
      <w:bookmarkStart w:id="2" w:name="_Hlk203038421"/>
      <w:r w:rsidRPr="00943C1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Մարզ Կոտայք, համայնք Չարենցավան գյուղ Արզական Անտառային փողոց 29/6 հողամաս </w:t>
      </w:r>
      <w:bookmarkEnd w:id="1"/>
      <w:r w:rsidRPr="00943C1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 գտնվող</w:t>
      </w:r>
      <w:r w:rsidRPr="00943C1C">
        <w:rPr>
          <w:rFonts w:ascii="GHEA Grapalat" w:hAnsi="GHEA Grapalat"/>
          <w:sz w:val="24"/>
          <w:szCs w:val="24"/>
          <w:lang w:val="hy-AM"/>
        </w:rPr>
        <w:t xml:space="preserve"> անշարժ գույքի վկայականի և ազգային գեոպորտալի maparmenia.am էլեկտրոնային հարթակի տեղեկատվության համաձայն` 07-015-0343-0004 կադաստրային ծածկագրով, 4.4986 հա ընդհանուր մակերեսով հողամասը</w:t>
      </w:r>
      <w:bookmarkEnd w:id="2"/>
      <w:r w:rsidRPr="00943C1C">
        <w:rPr>
          <w:rFonts w:ascii="GHEA Grapalat" w:hAnsi="GHEA Grapalat"/>
          <w:sz w:val="24"/>
          <w:szCs w:val="24"/>
          <w:lang w:val="hy-AM"/>
        </w:rPr>
        <w:t xml:space="preserve"> հանդիսանում է հատուկ պահպանվող տարածքների նպատակային նշանակության հանգստի համար նախատեսված գործառնական նշանակության պետական սեփականության հողամաս։ 07-015-0343-0004 կադաստրային ծածկագրով, 4.4986 հա ընդհանուր մակերեսով հողամասը հանդիսանում է արժեքավոր էկոհամակարգ, քանի որ այն անտառածածկ է և սահմակից ՀՍՍՀ մինիստրների սովետի 1971 թվականի ապրիլի 9-ի № 212 կարգադրությամբ ստեղծված «Արզաքան-Մեղրաձոր» պետական արգելավայրին:</w:t>
      </w:r>
    </w:p>
    <w:p w14:paraId="1F0ADBB6" w14:textId="77777777" w:rsidR="00245A2E" w:rsidRPr="00943C1C" w:rsidRDefault="00245A2E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43C1C">
        <w:rPr>
          <w:rFonts w:ascii="GHEA Grapalat" w:hAnsi="GHEA Grapalat"/>
          <w:sz w:val="24"/>
          <w:szCs w:val="24"/>
          <w:lang w:val="hy-AM"/>
        </w:rPr>
        <w:tab/>
        <w:t>Կառավարության 2021 թվականի ապրիլի 22-ի «Փարիզյան համաձայնագրի ներքո Հայաստանի Հանրապետության 2021-2030 թվականների ազգային մակարդակով սահմանված գործողությունները հաստատելու մասին» N 610-Լ որոշմամբ պետության ստանձնած պարտավորության համաձայն՝ կապված անտառածածկի ավելացման հետ (մինչև 2030 թվականն անտառային տարածքը հասցնել Հայաստանի Հանրապետության տարածքի 12.9 %-ի չափով՝ ներկայիս՝ 11.2 %-ի փոխարեն):</w:t>
      </w:r>
    </w:p>
    <w:p w14:paraId="79B6F342" w14:textId="77777777" w:rsidR="00245A2E" w:rsidRPr="00943C1C" w:rsidRDefault="00245A2E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43C1C">
        <w:rPr>
          <w:rFonts w:ascii="GHEA Grapalat" w:hAnsi="GHEA Grapalat"/>
          <w:sz w:val="24"/>
          <w:szCs w:val="24"/>
          <w:lang w:val="hy-AM"/>
        </w:rPr>
        <w:tab/>
        <w:t>ՄԱԿ-ի «Կենսաբանական բազմազանության մասին» կոնվենցիայի  2022 թվականի 15-րդ հանրագումարին (CBD COP-15) ընդունված Կունմինգ-Մոնրեալ Գլոբալ կենսաբազմազանության շրջանակի (Kunming-Montreal Global Biodiversity Framework, GBF) 3-րդ թիրախի համաձայն՝ անհրաժեշտ է մինչև 2030 թվականը պաշտպանել և արդյունավետորեն կառավարել երկրի և ծովի առնվազն 30 տոկոս արժեքավոր տարածքները, մասնավորապես՝ կենսաբազմազանության և էկոհամակարգային ծառայությունների համար նշանակալի վայրերը։</w:t>
      </w:r>
    </w:p>
    <w:p w14:paraId="7188B389" w14:textId="77777777" w:rsidR="00245A2E" w:rsidRPr="00943C1C" w:rsidRDefault="00245A2E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943C1C"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Հաշվի առնելով ՄԱԿ-ի «Կենսաբանական բազմազանության մասին կոնվենցիայի» ներքո և Կառավարության 2021 թվականի ապրիլի 22-ի «Փարիզյան համաձայնագրի ներքո Հայաստանի Հանրապետության 2021-2030 թվականների ազգային մակարդակով սահմանված գործողությունները հաստատելու մասին» N 610-Լ որոշմամբ պետության կողմից ստանձնած պարտավորությունների կատարման անհրաժեշտությունը՝ առաջարկում եմ վերոնշյալ հողամասն ամրացնել շրջակա միջավայրի նախարարության </w:t>
      </w:r>
      <w:bookmarkStart w:id="3" w:name="_Hlk203043239"/>
      <w:r w:rsidRPr="00943C1C">
        <w:rPr>
          <w:rFonts w:ascii="GHEA Grapalat" w:hAnsi="GHEA Grapalat"/>
          <w:sz w:val="24"/>
          <w:szCs w:val="24"/>
          <w:lang w:val="hy-AM"/>
        </w:rPr>
        <w:t>«Հայանտառ» ՊՈԱԿ-ին</w:t>
      </w:r>
      <w:bookmarkEnd w:id="3"/>
      <w:r w:rsidRPr="00943C1C">
        <w:rPr>
          <w:rFonts w:ascii="GHEA Grapalat" w:hAnsi="GHEA Grapalat"/>
          <w:sz w:val="24"/>
          <w:szCs w:val="24"/>
          <w:lang w:val="hy-AM"/>
        </w:rPr>
        <w:t>, որպես «Արզաքան-Մեղրաձոր» պետական արգելավայրի մաս, վերջինիս գործառնական նշանակությունը հանգստի համար նախատեսվածից փոխադրելով բնապահպանականի՝ Հողային օրենսգրքին և «Բնության հատուկ պահպանվող տարածքների մասին» օրենքին համահունչ։</w:t>
      </w:r>
    </w:p>
    <w:p w14:paraId="1C8BFB9B" w14:textId="4563161A" w:rsidR="00943C1C" w:rsidRPr="00943C1C" w:rsidRDefault="00245A2E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3C1C">
        <w:rPr>
          <w:rFonts w:ascii="GHEA Grapalat" w:hAnsi="GHEA Grapalat"/>
          <w:sz w:val="24"/>
          <w:szCs w:val="24"/>
          <w:lang w:val="hy-AM"/>
        </w:rPr>
        <w:tab/>
        <w:t>Հ</w:t>
      </w:r>
      <w:r w:rsidR="004647FF" w:rsidRPr="00943C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աշվի առնելով ՀՀ շրջակա միջավայրի նախարարության դիրքորոշումը՝ </w:t>
      </w:r>
      <w:r w:rsidRPr="00943C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ՏԿԵՆ պետական գույքի կառավարման </w:t>
      </w:r>
      <w:r w:rsidR="004647FF" w:rsidRPr="00943C1C">
        <w:rPr>
          <w:rFonts w:ascii="GHEA Grapalat" w:hAnsi="GHEA Grapalat" w:cs="Arial"/>
          <w:sz w:val="24"/>
          <w:szCs w:val="24"/>
          <w:lang w:val="hy-AM"/>
        </w:rPr>
        <w:t xml:space="preserve">կոմիտեն </w:t>
      </w:r>
      <w:r w:rsidRPr="00943C1C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4647FF" w:rsidRPr="00943C1C">
        <w:rPr>
          <w:rFonts w:ascii="GHEA Grapalat" w:hAnsi="GHEA Grapalat" w:cs="Arial"/>
          <w:sz w:val="24"/>
          <w:szCs w:val="24"/>
          <w:lang w:val="hy-AM"/>
        </w:rPr>
        <w:t xml:space="preserve">մշակել է </w:t>
      </w:r>
      <w:r w:rsidR="00812C88" w:rsidRPr="00626A31">
        <w:rPr>
          <w:rFonts w:ascii="GHEA Grapalat" w:hAnsi="GHEA Grapalat" w:cs="Arial"/>
          <w:sz w:val="24"/>
          <w:szCs w:val="24"/>
          <w:lang w:val="hy-AM"/>
        </w:rPr>
        <w:t>«Անշարժ գույք</w:t>
      </w:r>
      <w:r w:rsidR="00812C88">
        <w:rPr>
          <w:rFonts w:ascii="GHEA Grapalat" w:hAnsi="GHEA Grapalat" w:cs="Arial"/>
          <w:sz w:val="24"/>
          <w:szCs w:val="24"/>
          <w:lang w:val="hy-AM"/>
        </w:rPr>
        <w:t xml:space="preserve"> հետ վերցնելու,</w:t>
      </w:r>
      <w:r w:rsidR="00812C88" w:rsidRPr="00626A31">
        <w:rPr>
          <w:rFonts w:ascii="GHEA Grapalat" w:hAnsi="GHEA Grapalat" w:cs="Arial"/>
          <w:sz w:val="24"/>
          <w:szCs w:val="24"/>
          <w:lang w:val="hy-AM"/>
        </w:rPr>
        <w:t xml:space="preserve"> ամրացնելու </w:t>
      </w:r>
      <w:r w:rsidR="00812C88">
        <w:rPr>
          <w:rFonts w:ascii="GHEA Grapalat" w:hAnsi="GHEA Grapalat" w:cs="Arial"/>
          <w:sz w:val="24"/>
          <w:szCs w:val="24"/>
          <w:lang w:val="hy-AM"/>
        </w:rPr>
        <w:t xml:space="preserve">և անհատույց օգտագործման իրավունքով ամրացնելու </w:t>
      </w:r>
      <w:r w:rsidR="00812C88" w:rsidRPr="00626A31">
        <w:rPr>
          <w:rFonts w:ascii="GHEA Grapalat" w:hAnsi="GHEA Grapalat" w:cs="Arial"/>
          <w:sz w:val="24"/>
          <w:szCs w:val="24"/>
          <w:lang w:val="hy-AM"/>
        </w:rPr>
        <w:t>մասին» ՀՀ կառավարության որոշման նախագիծը</w:t>
      </w:r>
      <w:r w:rsidR="004647FF" w:rsidRPr="00943C1C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որոշման նախագիծը, որով առաջարկվում է </w:t>
      </w:r>
      <w:r w:rsidR="004647FF" w:rsidRPr="00943C1C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սեփականությունը հանդիսացող </w:t>
      </w:r>
      <w:bookmarkStart w:id="4" w:name="_Hlk202952563"/>
      <w:r w:rsidRPr="00943C1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 Կոտայք, համայնք Չարենցավան գյուղ Արզական Անտառային փողոց 29/6 հողամաս հասցեում գտնվող</w:t>
      </w:r>
      <w:r w:rsidRPr="00943C1C">
        <w:rPr>
          <w:rFonts w:ascii="GHEA Grapalat" w:hAnsi="GHEA Grapalat"/>
          <w:sz w:val="24"/>
          <w:szCs w:val="24"/>
          <w:lang w:val="hy-AM"/>
        </w:rPr>
        <w:t xml:space="preserve"> 4.4986 հա ընդհանուր մակերեսով հողամասը</w:t>
      </w:r>
      <w:r w:rsidRPr="00943C1C">
        <w:rPr>
          <w:rFonts w:ascii="GHEA Grapalat" w:hAnsi="GHEA Grapalat" w:cs="Arial"/>
          <w:sz w:val="24"/>
          <w:szCs w:val="24"/>
          <w:lang w:val="hy-AM"/>
        </w:rPr>
        <w:t xml:space="preserve"> հետ վերցնել Կոմիտեից ամրացնել </w:t>
      </w:r>
      <w:r w:rsidRPr="00943C1C">
        <w:rPr>
          <w:rFonts w:ascii="GHEA Grapalat" w:hAnsi="GHEA Grapalat"/>
          <w:sz w:val="24"/>
          <w:szCs w:val="24"/>
          <w:lang w:val="hy-AM"/>
        </w:rPr>
        <w:t>ՀՀ շրջակա միջավայրի նախարարութ</w:t>
      </w:r>
      <w:r w:rsidRPr="00943C1C">
        <w:rPr>
          <w:rFonts w:ascii="GHEA Grapalat" w:hAnsi="GHEA Grapalat" w:cs="Arial"/>
          <w:sz w:val="24"/>
          <w:szCs w:val="24"/>
          <w:lang w:val="hy-AM"/>
        </w:rPr>
        <w:t>յանը</w:t>
      </w:r>
      <w:r w:rsidR="009850CE">
        <w:rPr>
          <w:rFonts w:ascii="GHEA Grapalat" w:hAnsi="GHEA Grapalat" w:cs="Arial"/>
          <w:sz w:val="24"/>
          <w:szCs w:val="24"/>
          <w:lang w:val="hy-AM"/>
        </w:rPr>
        <w:t xml:space="preserve"> և ամրացնել անհատույց օգտագործման իրավունքով  </w:t>
      </w:r>
      <w:r w:rsidR="009850CE" w:rsidRPr="00943C1C">
        <w:rPr>
          <w:rFonts w:ascii="GHEA Grapalat" w:hAnsi="GHEA Grapalat"/>
          <w:sz w:val="24"/>
          <w:szCs w:val="24"/>
          <w:lang w:val="hy-AM"/>
        </w:rPr>
        <w:t>«Հայանտառ» ՊՈԱԿ-ին</w:t>
      </w:r>
      <w:r w:rsidRPr="00943C1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8C3908B" w14:textId="32836157" w:rsidR="00C3454A" w:rsidRPr="00943C1C" w:rsidRDefault="00943C1C" w:rsidP="00943C1C">
      <w:pPr>
        <w:tabs>
          <w:tab w:val="left" w:pos="360"/>
        </w:tabs>
        <w:spacing w:before="0" w:after="0" w:line="360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3C1C">
        <w:rPr>
          <w:rFonts w:ascii="GHEA Grapalat" w:hAnsi="GHEA Grapalat" w:cs="Arial"/>
          <w:sz w:val="24"/>
          <w:szCs w:val="24"/>
          <w:lang w:val="hy-AM"/>
        </w:rPr>
        <w:tab/>
      </w:r>
      <w:bookmarkEnd w:id="4"/>
      <w:r w:rsidR="00F946A3" w:rsidRPr="00626A31">
        <w:rPr>
          <w:rFonts w:ascii="GHEA Grapalat" w:hAnsi="GHEA Grapalat" w:cs="Arial"/>
          <w:sz w:val="24"/>
          <w:szCs w:val="24"/>
          <w:lang w:val="hy-AM"/>
        </w:rPr>
        <w:t>«Անշարժ գույք</w:t>
      </w:r>
      <w:r w:rsidR="00F946A3">
        <w:rPr>
          <w:rFonts w:ascii="GHEA Grapalat" w:hAnsi="GHEA Grapalat" w:cs="Arial"/>
          <w:sz w:val="24"/>
          <w:szCs w:val="24"/>
          <w:lang w:val="hy-AM"/>
        </w:rPr>
        <w:t xml:space="preserve"> հետ վերցնելու,</w:t>
      </w:r>
      <w:r w:rsidR="00F946A3" w:rsidRPr="00626A31">
        <w:rPr>
          <w:rFonts w:ascii="GHEA Grapalat" w:hAnsi="GHEA Grapalat" w:cs="Arial"/>
          <w:sz w:val="24"/>
          <w:szCs w:val="24"/>
          <w:lang w:val="hy-AM"/>
        </w:rPr>
        <w:t xml:space="preserve"> ամրացնելու </w:t>
      </w:r>
      <w:r w:rsidR="00F946A3">
        <w:rPr>
          <w:rFonts w:ascii="GHEA Grapalat" w:hAnsi="GHEA Grapalat" w:cs="Arial"/>
          <w:sz w:val="24"/>
          <w:szCs w:val="24"/>
          <w:lang w:val="hy-AM"/>
        </w:rPr>
        <w:t xml:space="preserve">և անհատույց օգտագործման իրավունքով ամրացնելու </w:t>
      </w:r>
      <w:r w:rsidR="00F946A3" w:rsidRPr="00626A31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="00D92228" w:rsidRPr="00943C1C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943C1C" w:rsidRDefault="00D92228" w:rsidP="00943C1C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943C1C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943C1C">
        <w:rPr>
          <w:rFonts w:ascii="GHEA Grapalat" w:hAnsi="GHEA Grapalat"/>
          <w:kern w:val="32"/>
          <w:lang w:val="hy-AM" w:eastAsia="ru-RU"/>
        </w:rPr>
        <w:t>։</w:t>
      </w:r>
      <w:r w:rsidRPr="00943C1C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943C1C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D576E" w14:textId="77777777" w:rsidR="007F0A87" w:rsidRDefault="007F0A87" w:rsidP="00552734">
      <w:pPr>
        <w:spacing w:before="0" w:after="0"/>
      </w:pPr>
      <w:r>
        <w:separator/>
      </w:r>
    </w:p>
  </w:endnote>
  <w:endnote w:type="continuationSeparator" w:id="0">
    <w:p w14:paraId="0AB7E37A" w14:textId="77777777" w:rsidR="007F0A87" w:rsidRDefault="007F0A8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97B58" w14:textId="77777777" w:rsidR="007F0A87" w:rsidRDefault="007F0A87" w:rsidP="00552734">
      <w:pPr>
        <w:spacing w:before="0" w:after="0"/>
      </w:pPr>
      <w:r>
        <w:separator/>
      </w:r>
    </w:p>
  </w:footnote>
  <w:footnote w:type="continuationSeparator" w:id="0">
    <w:p w14:paraId="55B6FAD4" w14:textId="77777777" w:rsidR="007F0A87" w:rsidRDefault="007F0A8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5379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3B8"/>
    <w:rsid w:val="0018237B"/>
    <w:rsid w:val="0018422F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5A2E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0BE3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5C1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0C7F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0A87"/>
    <w:rsid w:val="007F2E37"/>
    <w:rsid w:val="00802057"/>
    <w:rsid w:val="00812C88"/>
    <w:rsid w:val="00813335"/>
    <w:rsid w:val="0081420B"/>
    <w:rsid w:val="008209AF"/>
    <w:rsid w:val="008223B0"/>
    <w:rsid w:val="00822F76"/>
    <w:rsid w:val="00833551"/>
    <w:rsid w:val="00837671"/>
    <w:rsid w:val="00843AF9"/>
    <w:rsid w:val="008451E7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3C1C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2C47"/>
    <w:rsid w:val="009850CE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4F37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87AE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6FCF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46A3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https://mul2-spm.gov.am/tasks/493521/oneclick?token=1fd57fdf5262fb885a351eee5fe31c51</cp:keywords>
  <cp:lastModifiedBy>User</cp:lastModifiedBy>
  <cp:revision>80</cp:revision>
  <cp:lastPrinted>2021-01-15T06:21:00Z</cp:lastPrinted>
  <dcterms:created xsi:type="dcterms:W3CDTF">2023-01-12T09:18:00Z</dcterms:created>
  <dcterms:modified xsi:type="dcterms:W3CDTF">2025-07-10T08:36:00Z</dcterms:modified>
</cp:coreProperties>
</file>