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64F8524E" w:rsidR="00EF718C" w:rsidRPr="00E07A5B" w:rsidRDefault="0039226D" w:rsidP="00976DA4">
      <w:pPr>
        <w:pStyle w:val="mechtex0"/>
        <w:spacing w:line="276" w:lineRule="auto"/>
        <w:rPr>
          <w:rFonts w:ascii="GHEA Grapalat" w:hAnsi="GHEA Grapalat"/>
          <w:b/>
          <w:sz w:val="24"/>
          <w:szCs w:val="24"/>
          <w:lang w:val="hy-AM"/>
        </w:rPr>
      </w:pPr>
      <w:r>
        <w:rPr>
          <w:rFonts w:ascii="GHEA Grapalat" w:hAnsi="GHEA Grapalat"/>
          <w:b/>
          <w:bCs/>
          <w:lang w:val="hy-AM"/>
        </w:rPr>
        <w:t></w:t>
      </w:r>
      <w:r w:rsidRPr="00C3143D">
        <w:rPr>
          <w:rFonts w:ascii="GHEA Grapalat" w:hAnsi="GHEA Grapalat"/>
          <w:b/>
          <w:bCs/>
          <w:lang w:val="hy-AM"/>
        </w:rPr>
        <w:t>ԱՆՇԱՐԺ ԳՈՒՅՔ ՀԵՏ ՎԵՐՑՆԵԼՈՒ, ԱՄՐԱՑՆԵԼՈՒ ԵՎ «ՀԱՅԱՆՏԱՌ» ՊԵՏԱԿԱՆ ՈՉ ԱՌԵՎՏՐԱՅԻՆ ԿԱԶՄԱԿԵՐՊՈՒԹՅԱՆՆ ԱՆՀԱՏՈՒՅՑ ՕԳՏԱԳՈՐԾՄԱՆ ԻՐԱՎՈՒՆՔՈՎ ԱՄՐԱՑՆԵԼՈՒ ՄԱՍԻՆ</w:t>
      </w:r>
      <w:r>
        <w:rPr>
          <w:rFonts w:ascii="GHEA Grapalat" w:hAnsi="GHEA Grapalat"/>
          <w:b/>
          <w:bCs/>
          <w:lang w:val="hy-AM"/>
        </w:rPr>
        <w:t></w:t>
      </w:r>
      <w:r>
        <w:rPr>
          <w:rFonts w:ascii="GHEA Grapalat" w:hAnsi="GHEA Grapalat"/>
          <w:b/>
          <w:bCs/>
          <w:lang w:val="hy-AM"/>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B0B08" w:rsidRPr="004B0B08" w14:paraId="3643DE8D" w14:textId="77777777" w:rsidTr="009A031C">
        <w:trPr>
          <w:trHeight w:val="869"/>
        </w:trPr>
        <w:tc>
          <w:tcPr>
            <w:tcW w:w="6865"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58" w:type="dxa"/>
            <w:tcBorders>
              <w:bottom w:val="single" w:sz="4" w:space="0" w:color="000000" w:themeColor="text1"/>
            </w:tcBorders>
            <w:shd w:val="clear" w:color="auto" w:fill="D9D9D9" w:themeFill="background1" w:themeFillShade="D9"/>
          </w:tcPr>
          <w:p w14:paraId="67E78A37" w14:textId="2D98B0A1" w:rsidR="00153B1D" w:rsidRPr="008777D4" w:rsidRDefault="00DE131E" w:rsidP="00A16A7C">
            <w:pPr>
              <w:spacing w:line="360" w:lineRule="auto"/>
              <w:rPr>
                <w:rFonts w:ascii="GHEA Grapalat" w:hAnsi="GHEA Grapalat"/>
                <w:sz w:val="24"/>
                <w:szCs w:val="24"/>
                <w:lang w:val="af-ZA"/>
              </w:rPr>
            </w:pPr>
            <w:r w:rsidRPr="00DE131E">
              <w:rPr>
                <w:rFonts w:ascii="GHEA Grapalat" w:hAnsi="GHEA Grapalat"/>
                <w:sz w:val="24"/>
                <w:szCs w:val="24"/>
                <w:lang w:val="af-ZA"/>
              </w:rPr>
              <w:t>06</w:t>
            </w:r>
            <w:r w:rsidR="00153B1D" w:rsidRPr="00DE131E">
              <w:rPr>
                <w:rFonts w:ascii="Microsoft JhengHei" w:eastAsia="Microsoft JhengHei" w:hAnsi="Microsoft JhengHei" w:cs="Microsoft JhengHei" w:hint="eastAsia"/>
                <w:sz w:val="24"/>
                <w:szCs w:val="24"/>
                <w:lang w:val="af-ZA"/>
              </w:rPr>
              <w:t>․</w:t>
            </w:r>
            <w:r w:rsidRPr="00DE131E">
              <w:rPr>
                <w:rFonts w:ascii="GHEA Grapalat" w:hAnsi="GHEA Grapalat"/>
                <w:sz w:val="24"/>
                <w:szCs w:val="24"/>
                <w:lang w:val="af-ZA"/>
              </w:rPr>
              <w:t>05</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9A031C">
        <w:trPr>
          <w:trHeight w:val="427"/>
        </w:trPr>
        <w:tc>
          <w:tcPr>
            <w:tcW w:w="6865"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858" w:type="dxa"/>
            <w:tcBorders>
              <w:top w:val="single" w:sz="4" w:space="0" w:color="000000" w:themeColor="text1"/>
              <w:bottom w:val="single" w:sz="4" w:space="0" w:color="000000" w:themeColor="text1"/>
            </w:tcBorders>
            <w:shd w:val="clear" w:color="auto" w:fill="D9D9D9" w:themeFill="background1" w:themeFillShade="D9"/>
          </w:tcPr>
          <w:p w14:paraId="5A7F6CFB" w14:textId="69BD6DB3"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DD2FFF">
              <w:rPr>
                <w:rFonts w:ascii="GHEA Grapalat" w:hAnsi="GHEA Grapalat"/>
                <w:sz w:val="24"/>
                <w:szCs w:val="24"/>
                <w:lang w:val="hy-AM"/>
              </w:rPr>
              <w:t>9</w:t>
            </w:r>
            <w:r w:rsidR="00A05620">
              <w:rPr>
                <w:rFonts w:ascii="GHEA Grapalat" w:hAnsi="GHEA Grapalat"/>
                <w:sz w:val="24"/>
                <w:szCs w:val="24"/>
                <w:lang w:val="hy-AM"/>
              </w:rPr>
              <w:t>-</w:t>
            </w:r>
            <w:r w:rsidR="00DD2FFF">
              <w:rPr>
                <w:rFonts w:ascii="GHEA Grapalat" w:hAnsi="GHEA Grapalat"/>
                <w:sz w:val="24"/>
                <w:szCs w:val="24"/>
                <w:lang w:val="hy-AM"/>
              </w:rPr>
              <w:t>1</w:t>
            </w:r>
            <w:r w:rsidR="00AA636E">
              <w:rPr>
                <w:rFonts w:ascii="GHEA Grapalat" w:hAnsi="GHEA Grapalat"/>
                <w:sz w:val="24"/>
                <w:szCs w:val="24"/>
                <w:lang w:val="hy-AM"/>
              </w:rPr>
              <w:t>/</w:t>
            </w:r>
            <w:r w:rsidR="00DE131E">
              <w:rPr>
                <w:rFonts w:ascii="GHEA Grapalat" w:hAnsi="GHEA Grapalat"/>
                <w:sz w:val="24"/>
                <w:szCs w:val="24"/>
                <w:lang w:val="hy-AM"/>
              </w:rPr>
              <w:t>10231</w:t>
            </w:r>
            <w:r w:rsidRPr="004B0B08">
              <w:rPr>
                <w:rFonts w:ascii="GHEA Grapalat" w:hAnsi="GHEA Grapalat"/>
                <w:sz w:val="24"/>
                <w:szCs w:val="24"/>
                <w:lang w:val="hy-AM"/>
              </w:rPr>
              <w:t>-202</w:t>
            </w:r>
            <w:r w:rsidR="00DE131E">
              <w:rPr>
                <w:rFonts w:ascii="GHEA Grapalat" w:hAnsi="GHEA Grapalat"/>
                <w:sz w:val="24"/>
                <w:szCs w:val="24"/>
                <w:lang w:val="hy-AM"/>
              </w:rPr>
              <w:t>5</w:t>
            </w:r>
          </w:p>
        </w:tc>
      </w:tr>
      <w:tr w:rsidR="0093748B" w:rsidRPr="0093748B" w14:paraId="533CF964" w14:textId="77777777" w:rsidTr="009A031C">
        <w:trPr>
          <w:trHeight w:val="1874"/>
        </w:trPr>
        <w:tc>
          <w:tcPr>
            <w:tcW w:w="6865" w:type="dxa"/>
            <w:tcBorders>
              <w:top w:val="single" w:sz="4" w:space="0" w:color="000000" w:themeColor="text1"/>
            </w:tcBorders>
            <w:shd w:val="clear" w:color="auto" w:fill="FFFFFF" w:themeFill="background1"/>
          </w:tcPr>
          <w:p w14:paraId="3DE13F19" w14:textId="77777777" w:rsidR="00DE131E" w:rsidRDefault="00DE131E" w:rsidP="00DE131E">
            <w:pPr>
              <w:spacing w:line="360" w:lineRule="auto"/>
              <w:ind w:firstLine="720"/>
              <w:jc w:val="both"/>
              <w:rPr>
                <w:rFonts w:ascii="GHEA Grapalat" w:hAnsi="GHEA Grapalat"/>
                <w:sz w:val="24"/>
                <w:szCs w:val="24"/>
                <w:lang w:val="hy-AM" w:eastAsia="en-US"/>
              </w:rPr>
            </w:pPr>
            <w:r>
              <w:rPr>
                <w:rFonts w:ascii="GHEA Grapalat" w:hAnsi="GHEA Grapalat"/>
                <w:sz w:val="24"/>
                <w:szCs w:val="24"/>
                <w:lang w:val="hy-AM"/>
              </w:rPr>
              <w:t>Ձեր 22.04.2025թ</w:t>
            </w:r>
            <w:r>
              <w:rPr>
                <w:rFonts w:ascii="Cambria Math" w:hAnsi="Cambria Math" w:cs="Cambria Math"/>
                <w:sz w:val="24"/>
                <w:szCs w:val="24"/>
                <w:lang w:val="hy-AM"/>
              </w:rPr>
              <w:t>․</w:t>
            </w:r>
            <w:r>
              <w:rPr>
                <w:rFonts w:ascii="GHEA Grapalat" w:hAnsi="GHEA Grapalat"/>
                <w:sz w:val="24"/>
                <w:szCs w:val="24"/>
                <w:lang w:val="hy-AM"/>
              </w:rPr>
              <w:t xml:space="preserve"> N ԴԽ//13561-2025 գրությամբ ներկայացված՝ «Անշարժ գույք հետ վերցնելու և ամրացնելու մասին»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առարկություններ չունենք:</w:t>
            </w:r>
          </w:p>
          <w:p w14:paraId="33300CAD" w14:textId="703BE03B" w:rsidR="00EF718C" w:rsidRPr="006F5CB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858" w:type="dxa"/>
            <w:tcBorders>
              <w:top w:val="single" w:sz="4" w:space="0" w:color="000000" w:themeColor="text1"/>
            </w:tcBorders>
            <w:shd w:val="clear" w:color="auto" w:fill="FFFFFF" w:themeFill="background1"/>
          </w:tcPr>
          <w:p w14:paraId="55630829" w14:textId="78212E51" w:rsidR="00EF718C" w:rsidRPr="0093748B" w:rsidRDefault="00EA5B5B" w:rsidP="00F2352F">
            <w:pPr>
              <w:spacing w:line="360" w:lineRule="auto"/>
              <w:ind w:hanging="14"/>
              <w:jc w:val="both"/>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93748B"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5D4C9A7C" w:rsidR="00EF718C" w:rsidRPr="0093748B" w:rsidRDefault="003D50AB" w:rsidP="00A16A7C">
            <w:pPr>
              <w:spacing w:line="360" w:lineRule="auto"/>
              <w:rPr>
                <w:rFonts w:ascii="GHEA Grapalat" w:hAnsi="GHEA Grapalat"/>
                <w:sz w:val="24"/>
                <w:szCs w:val="24"/>
                <w:lang w:val="af-ZA"/>
              </w:rPr>
            </w:pPr>
            <w:r>
              <w:rPr>
                <w:rFonts w:ascii="GHEA Grapalat" w:hAnsi="GHEA Grapalat"/>
                <w:sz w:val="24"/>
                <w:szCs w:val="24"/>
                <w:lang w:val="hy-AM"/>
              </w:rPr>
              <w:t>03</w:t>
            </w:r>
            <w:r w:rsidRPr="003D50AB">
              <w:rPr>
                <w:rFonts w:ascii="Microsoft JhengHei" w:eastAsia="Microsoft JhengHei" w:hAnsi="Microsoft JhengHei" w:cs="Microsoft JhengHei" w:hint="eastAsia"/>
                <w:sz w:val="24"/>
                <w:szCs w:val="24"/>
                <w:lang w:val="hy-AM"/>
              </w:rPr>
              <w:t>․</w:t>
            </w:r>
            <w:r w:rsidRPr="003D50AB">
              <w:rPr>
                <w:rFonts w:ascii="GHEA Grapalat" w:hAnsi="GHEA Grapalat"/>
                <w:sz w:val="24"/>
                <w:szCs w:val="24"/>
                <w:lang w:val="hy-AM"/>
              </w:rPr>
              <w:t>12</w:t>
            </w:r>
            <w:r w:rsidRPr="003D50AB">
              <w:rPr>
                <w:rFonts w:ascii="Microsoft JhengHei" w:eastAsia="Microsoft JhengHei" w:hAnsi="Microsoft JhengHei" w:cs="Microsoft JhengHei" w:hint="eastAsia"/>
                <w:sz w:val="24"/>
                <w:szCs w:val="24"/>
                <w:lang w:val="hy-AM"/>
              </w:rPr>
              <w:t>․</w:t>
            </w:r>
            <w:r w:rsidR="00EC5172" w:rsidRPr="0093748B">
              <w:rPr>
                <w:rFonts w:ascii="GHEA Grapalat" w:hAnsi="GHEA Grapalat"/>
                <w:sz w:val="24"/>
                <w:szCs w:val="24"/>
                <w:lang w:val="hy-AM"/>
              </w:rPr>
              <w:t>202</w:t>
            </w:r>
            <w:r>
              <w:rPr>
                <w:rFonts w:ascii="GHEA Grapalat" w:hAnsi="GHEA Grapalat"/>
                <w:sz w:val="24"/>
                <w:szCs w:val="24"/>
                <w:lang w:val="hy-AM"/>
              </w:rPr>
              <w:t>4</w:t>
            </w:r>
            <w:r w:rsidR="002551AF" w:rsidRPr="003D50AB">
              <w:rPr>
                <w:rFonts w:ascii="GHEA Grapalat" w:hAnsi="GHEA Grapalat"/>
                <w:sz w:val="24"/>
                <w:szCs w:val="24"/>
                <w:lang w:val="hy-AM"/>
              </w:rPr>
              <w:t>թ.</w:t>
            </w:r>
          </w:p>
        </w:tc>
      </w:tr>
      <w:tr w:rsidR="0093748B"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4DA771E3" w:rsidR="00EF718C" w:rsidRPr="0093748B" w:rsidRDefault="002551AF" w:rsidP="00D260B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003A3A16" w:rsidRPr="0093748B">
              <w:rPr>
                <w:rFonts w:ascii="GHEA Grapalat" w:hAnsi="GHEA Grapalat"/>
                <w:sz w:val="24"/>
                <w:szCs w:val="24"/>
                <w:lang w:val="hy-AM"/>
              </w:rPr>
              <w:t>ՍԹ/</w:t>
            </w:r>
            <w:r w:rsidR="003D50AB">
              <w:rPr>
                <w:rFonts w:ascii="GHEA Grapalat" w:hAnsi="GHEA Grapalat"/>
                <w:sz w:val="24"/>
                <w:szCs w:val="24"/>
                <w:lang w:val="hy-AM"/>
              </w:rPr>
              <w:t>20294</w:t>
            </w:r>
            <w:r w:rsidR="00FE65AC" w:rsidRPr="0093748B">
              <w:rPr>
                <w:rFonts w:ascii="GHEA Grapalat" w:hAnsi="GHEA Grapalat"/>
                <w:sz w:val="24"/>
                <w:szCs w:val="24"/>
                <w:lang w:val="hy-AM"/>
              </w:rPr>
              <w:t>-202</w:t>
            </w:r>
            <w:r w:rsidR="003D50AB">
              <w:rPr>
                <w:rFonts w:ascii="GHEA Grapalat" w:hAnsi="GHEA Grapalat"/>
                <w:sz w:val="24"/>
                <w:szCs w:val="24"/>
                <w:lang w:val="hy-AM"/>
              </w:rPr>
              <w:t>4</w:t>
            </w:r>
          </w:p>
        </w:tc>
      </w:tr>
      <w:tr w:rsidR="0093748B" w:rsidRPr="0039226D" w14:paraId="534D42F0" w14:textId="77777777" w:rsidTr="009A031C">
        <w:tblPrEx>
          <w:shd w:val="clear" w:color="auto" w:fill="auto"/>
        </w:tblPrEx>
        <w:trPr>
          <w:trHeight w:val="91"/>
        </w:trPr>
        <w:tc>
          <w:tcPr>
            <w:tcW w:w="6865" w:type="dxa"/>
            <w:shd w:val="clear" w:color="auto" w:fill="FFFFFF" w:themeFill="background1"/>
          </w:tcPr>
          <w:p w14:paraId="6632D9D2" w14:textId="77777777" w:rsidR="000A5441" w:rsidRPr="000A5441" w:rsidRDefault="000A5441" w:rsidP="000A5441">
            <w:pPr>
              <w:tabs>
                <w:tab w:val="right" w:pos="8931"/>
              </w:tabs>
              <w:spacing w:line="276" w:lineRule="auto"/>
              <w:jc w:val="both"/>
              <w:rPr>
                <w:rFonts w:ascii="GHEA Grapalat" w:hAnsi="GHEA Grapalat"/>
                <w:color w:val="000000"/>
                <w:sz w:val="24"/>
                <w:szCs w:val="24"/>
                <w:lang w:val="hy-AM"/>
              </w:rPr>
            </w:pPr>
            <w:r w:rsidRPr="000A5441">
              <w:rPr>
                <w:rFonts w:ascii="GHEA Grapalat" w:hAnsi="GHEA Grapalat"/>
                <w:color w:val="000000"/>
                <w:sz w:val="24"/>
                <w:szCs w:val="24"/>
                <w:lang w:val="hy-AM"/>
              </w:rPr>
              <w:t xml:space="preserve">   Հիմք ընդունելով ՀՀ </w:t>
            </w:r>
            <w:r w:rsidRPr="000A5441">
              <w:rPr>
                <w:rFonts w:ascii="GHEA Grapalat" w:hAnsi="GHEA Grapalat" w:cs="Cambria Math"/>
                <w:sz w:val="24"/>
                <w:szCs w:val="24"/>
                <w:lang w:val="hy-AM"/>
              </w:rPr>
              <w:t>տարածքային կառավարման և ենթակառուցվածքների նախարարության</w:t>
            </w:r>
            <w:r w:rsidRPr="000A5441">
              <w:rPr>
                <w:rFonts w:ascii="GHEA Grapalat" w:hAnsi="GHEA Grapalat"/>
                <w:color w:val="000000"/>
                <w:sz w:val="24"/>
                <w:szCs w:val="24"/>
                <w:lang w:val="hy-AM"/>
              </w:rPr>
              <w:t xml:space="preserve"> 2025 թվականի ապրիլի 22-ի N ԴԽ//13561-2025 գրությունը՝ «Անշարժ գույք հետ վերցնելու և ամրացնելու մասին» ՀՀ կառավարության որոշման նախագծի (այսուհետ՝ Նախագիծ) վերաբերյալ հայտնում ենք հետևյալը.</w:t>
            </w:r>
          </w:p>
          <w:p w14:paraId="47DB4300" w14:textId="77777777" w:rsidR="000A5441" w:rsidRPr="000A5441" w:rsidRDefault="000A5441" w:rsidP="000A5441">
            <w:pPr>
              <w:tabs>
                <w:tab w:val="right" w:pos="8931"/>
              </w:tabs>
              <w:spacing w:line="276" w:lineRule="auto"/>
              <w:jc w:val="both"/>
              <w:rPr>
                <w:rFonts w:ascii="GHEA Grapalat" w:hAnsi="GHEA Grapalat"/>
                <w:color w:val="000000"/>
                <w:sz w:val="24"/>
                <w:szCs w:val="24"/>
                <w:lang w:val="hy-AM"/>
              </w:rPr>
            </w:pPr>
            <w:r w:rsidRPr="000A5441">
              <w:rPr>
                <w:rFonts w:ascii="GHEA Grapalat" w:hAnsi="GHEA Grapalat"/>
                <w:color w:val="000000"/>
                <w:sz w:val="24"/>
                <w:szCs w:val="24"/>
                <w:lang w:val="hy-AM"/>
              </w:rPr>
              <w:t xml:space="preserve">   Հաշվի առնելով Անշարժ գույքի էլեկտրոնային տեղեկատվական շտեմարանի տվյալները՝ առաջարկում ենք Նախագծին կից հավելվածով ներկայացված ցանկի Անշարժ գույքի նկատմամբ իրավունքների պետական գրանցման վկայականի համարը» սյունակի 1-ին տողում 08012025-07-0082», 2-րդ տողում</w:t>
            </w:r>
            <w:r w:rsidRPr="000A5441">
              <w:rPr>
                <w:rFonts w:ascii="GHEA Grapalat" w:hAnsi="GHEA Grapalat"/>
                <w:color w:val="000000"/>
                <w:sz w:val="24"/>
                <w:szCs w:val="24"/>
                <w:lang w:val="hy-AM"/>
              </w:rPr>
              <w:br/>
              <w:t xml:space="preserve">08012025-07-0085», 3-րդ տողում 08012025-07-0067», 4-րդ տողում </w:t>
            </w:r>
            <w:r w:rsidRPr="000A5441">
              <w:rPr>
                <w:rFonts w:ascii="GHEA Grapalat" w:hAnsi="GHEA Grapalat"/>
                <w:color w:val="000000"/>
                <w:sz w:val="24"/>
                <w:szCs w:val="24"/>
                <w:lang w:val="hy-AM"/>
              </w:rPr>
              <w:br/>
              <w:t xml:space="preserve">27122024-07-0241», 5-րդ տողում 27122024-07-0238» և 10-րդ տողում </w:t>
            </w:r>
            <w:r w:rsidRPr="000A5441">
              <w:rPr>
                <w:rFonts w:ascii="GHEA Grapalat" w:hAnsi="GHEA Grapalat"/>
                <w:color w:val="000000"/>
                <w:sz w:val="24"/>
                <w:szCs w:val="24"/>
                <w:lang w:val="hy-AM"/>
              </w:rPr>
              <w:br/>
              <w:t>28122024-07-0123» թվերը փոխարինել համապատասխանաբար</w:t>
            </w:r>
            <w:r w:rsidRPr="000A5441">
              <w:rPr>
                <w:rFonts w:ascii="GHEA Grapalat" w:hAnsi="GHEA Grapalat"/>
                <w:color w:val="000000"/>
                <w:sz w:val="24"/>
                <w:szCs w:val="24"/>
                <w:lang w:val="hy-AM"/>
              </w:rPr>
              <w:br/>
              <w:t>14042025-07-0022», 15042025-07-0192», 15042025-07-</w:t>
            </w:r>
            <w:r w:rsidRPr="000A5441">
              <w:rPr>
                <w:rFonts w:ascii="GHEA Grapalat" w:hAnsi="GHEA Grapalat"/>
                <w:color w:val="000000"/>
                <w:sz w:val="24"/>
                <w:szCs w:val="24"/>
                <w:lang w:val="hy-AM"/>
              </w:rPr>
              <w:lastRenderedPageBreak/>
              <w:t>0191», 17032025-07-0011», 17032025-07-0169» և 17032025-07-0149» թվերով:</w:t>
            </w:r>
          </w:p>
          <w:p w14:paraId="41A63E8D" w14:textId="77777777" w:rsidR="000A5441" w:rsidRPr="000A5441" w:rsidRDefault="000A5441" w:rsidP="000A5441">
            <w:pPr>
              <w:tabs>
                <w:tab w:val="right" w:pos="8931"/>
              </w:tabs>
              <w:spacing w:line="276" w:lineRule="auto"/>
              <w:jc w:val="both"/>
              <w:rPr>
                <w:rFonts w:ascii="GHEA Grapalat" w:hAnsi="GHEA Grapalat"/>
                <w:color w:val="000000"/>
                <w:sz w:val="24"/>
                <w:szCs w:val="24"/>
                <w:lang w:val="hy-AM"/>
              </w:rPr>
            </w:pPr>
            <w:r w:rsidRPr="000A5441">
              <w:rPr>
                <w:rFonts w:ascii="GHEA Grapalat" w:hAnsi="GHEA Grapalat"/>
                <w:color w:val="000000"/>
                <w:sz w:val="24"/>
                <w:szCs w:val="24"/>
                <w:lang w:val="hy-AM"/>
              </w:rPr>
              <w:t xml:space="preserve">   Միաժամանակ տեղեկացնում ենք, որ 07-005-0021-0096 և 07-017-0185-0001 կադաստրային ծածկագրերով հողամասերի նկատմամբ առկա են գրանցված սահմանափակումներ:</w:t>
            </w:r>
          </w:p>
          <w:p w14:paraId="46EEEE80" w14:textId="77777777" w:rsidR="003F464F" w:rsidRPr="000A5441" w:rsidRDefault="003F464F" w:rsidP="003F464F">
            <w:pPr>
              <w:tabs>
                <w:tab w:val="left" w:pos="0"/>
                <w:tab w:val="left" w:pos="4253"/>
              </w:tabs>
              <w:spacing w:line="276" w:lineRule="auto"/>
              <w:ind w:right="227"/>
              <w:jc w:val="both"/>
              <w:rPr>
                <w:rFonts w:ascii="GHEA Grapalat" w:hAnsi="GHEA Grapalat" w:cs="Cambria Math"/>
                <w:color w:val="000000"/>
                <w:sz w:val="24"/>
                <w:szCs w:val="24"/>
                <w:lang w:val="hy-AM" w:eastAsia="en-GB"/>
              </w:rPr>
            </w:pPr>
          </w:p>
          <w:p w14:paraId="5BCACFE9" w14:textId="77777777" w:rsidR="00EF718C" w:rsidRPr="000A5441"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858" w:type="dxa"/>
            <w:shd w:val="clear" w:color="auto" w:fill="FFFFFF" w:themeFill="background1"/>
          </w:tcPr>
          <w:p w14:paraId="0E970952" w14:textId="2A3BA55C" w:rsidR="00EF718C" w:rsidRPr="0055122A" w:rsidRDefault="00261FAC"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 xml:space="preserve">Ընդունվել է, </w:t>
            </w:r>
            <w:r w:rsidR="0055122A">
              <w:rPr>
                <w:rFonts w:ascii="GHEA Grapalat" w:hAnsi="GHEA Grapalat"/>
                <w:color w:val="000000"/>
                <w:sz w:val="24"/>
                <w:szCs w:val="24"/>
                <w:lang w:val="hy-AM"/>
              </w:rPr>
              <w:t xml:space="preserve">ՀՀ ՏԿԵՆ պետական գույքի կառավարման կոմիտեն թիվ </w:t>
            </w:r>
            <w:r w:rsidR="0055122A" w:rsidRPr="0055122A">
              <w:rPr>
                <w:rFonts w:ascii="GHEA Grapalat" w:hAnsi="GHEA Grapalat"/>
                <w:color w:val="000000"/>
                <w:sz w:val="24"/>
                <w:szCs w:val="24"/>
                <w:lang w:val="hy-AM"/>
              </w:rPr>
              <w:t>04/11.8/3966-2025</w:t>
            </w:r>
            <w:r w:rsidR="0055122A">
              <w:rPr>
                <w:rFonts w:ascii="GHEA Grapalat" w:hAnsi="GHEA Grapalat"/>
                <w:color w:val="000000"/>
                <w:sz w:val="24"/>
                <w:szCs w:val="24"/>
                <w:lang w:val="hy-AM"/>
              </w:rPr>
              <w:t xml:space="preserve"> գրությամբ Նախագիծը ներկայացրել է ՀՀ ԱՆ հարկադիր կատարումն ապահովող ծառայությանը դիրքորոշում դրամադրելու համար։ Ստացված դիրքորոշումը կցվում է, </w:t>
            </w:r>
            <w:r w:rsidR="0055122A" w:rsidRPr="0055122A">
              <w:rPr>
                <w:rFonts w:ascii="GHEA Grapalat" w:hAnsi="GHEA Grapalat"/>
                <w:sz w:val="24"/>
                <w:szCs w:val="24"/>
                <w:lang w:val="hy-AM"/>
              </w:rPr>
              <w:t xml:space="preserve">Գրությամբ նշված «Անշարժ գույք հետ վերցնելու և ամրացնելու մասին»                              ՀՀ կառավարության որոշման նախագծի ընդունման համար </w:t>
            </w:r>
            <w:r w:rsidR="0055122A" w:rsidRPr="0055122A">
              <w:rPr>
                <w:rFonts w:ascii="GHEA Grapalat" w:hAnsi="GHEA Grapalat"/>
                <w:sz w:val="24"/>
                <w:szCs w:val="24"/>
                <w:lang w:val="hy-AM"/>
              </w:rPr>
              <w:lastRenderedPageBreak/>
              <w:t>անշարժ գույքի նկատմամբ գրանցված սահմանափակումները գրանցված են ի օգուտ Հայաստանի Հանրապետության, միաժամանակ կձեռնարկվեն միջոցներ սահմանափակումները վերացնելու ուղղությամբ։</w:t>
            </w:r>
          </w:p>
        </w:tc>
      </w:tr>
      <w:tr w:rsidR="0054394F" w:rsidRPr="0093748B" w14:paraId="426F2343" w14:textId="77777777" w:rsidTr="0054394F">
        <w:tblPrEx>
          <w:shd w:val="clear" w:color="auto" w:fill="auto"/>
        </w:tblPrEx>
        <w:trPr>
          <w:trHeight w:val="733"/>
        </w:trPr>
        <w:tc>
          <w:tcPr>
            <w:tcW w:w="6865" w:type="dxa"/>
            <w:vMerge w:val="restart"/>
            <w:shd w:val="clear" w:color="auto" w:fill="D9D9D9" w:themeFill="background1" w:themeFillShade="D9"/>
          </w:tcPr>
          <w:p w14:paraId="14C1992F" w14:textId="6F022387" w:rsidR="0054394F" w:rsidRPr="0054394F" w:rsidRDefault="002C79F2" w:rsidP="009A031C">
            <w:pPr>
              <w:ind w:firstLine="450"/>
              <w:rPr>
                <w:rFonts w:ascii="GHEA Grapalat" w:hAnsi="GHEA Grapalat"/>
                <w:noProof/>
                <w:sz w:val="24"/>
                <w:szCs w:val="24"/>
                <w:lang w:val="hy-AM"/>
              </w:rPr>
            </w:pPr>
            <w:r>
              <w:rPr>
                <w:rFonts w:ascii="GHEA Grapalat" w:hAnsi="GHEA Grapalat"/>
                <w:noProof/>
                <w:sz w:val="24"/>
                <w:szCs w:val="24"/>
                <w:lang w:val="hy-AM"/>
              </w:rPr>
              <w:lastRenderedPageBreak/>
              <w:t>3</w:t>
            </w:r>
            <w:r w:rsidR="0054394F" w:rsidRPr="0054394F">
              <w:rPr>
                <w:rFonts w:ascii="GHEA Grapalat" w:hAnsi="GHEA Grapalat"/>
                <w:noProof/>
                <w:sz w:val="24"/>
                <w:szCs w:val="24"/>
                <w:lang w:val="hy-AM"/>
              </w:rPr>
              <w:t xml:space="preserve">. </w:t>
            </w:r>
            <w:r w:rsidR="0054394F" w:rsidRPr="0054394F">
              <w:rPr>
                <w:rFonts w:ascii="GHEA Grapalat" w:hAnsi="GHEA Grapalat" w:cs="Times Armenian"/>
                <w:noProof/>
                <w:sz w:val="24"/>
                <w:szCs w:val="24"/>
                <w:lang w:val="hy-AM"/>
              </w:rPr>
              <w:t xml:space="preserve">ՀՀ </w:t>
            </w:r>
            <w:r w:rsidR="00E42875">
              <w:rPr>
                <w:rFonts w:ascii="GHEA Grapalat" w:hAnsi="GHEA Grapalat" w:cs="Times Armenian"/>
                <w:noProof/>
                <w:sz w:val="24"/>
                <w:szCs w:val="24"/>
                <w:lang w:val="hy-AM"/>
              </w:rPr>
              <w:t>շրջակա միջավայրի</w:t>
            </w:r>
            <w:r w:rsidR="0054394F" w:rsidRPr="0054394F">
              <w:rPr>
                <w:rFonts w:ascii="GHEA Grapalat" w:hAnsi="GHEA Grapalat"/>
                <w:bCs/>
                <w:color w:val="000000"/>
                <w:sz w:val="24"/>
                <w:szCs w:val="24"/>
                <w:lang w:val="hy-AM"/>
              </w:rPr>
              <w:t xml:space="preserve"> նախարարություն</w:t>
            </w:r>
          </w:p>
        </w:tc>
        <w:tc>
          <w:tcPr>
            <w:tcW w:w="3858" w:type="dxa"/>
            <w:shd w:val="clear" w:color="auto" w:fill="D9D9D9" w:themeFill="background1" w:themeFillShade="D9"/>
          </w:tcPr>
          <w:p w14:paraId="621E60A9" w14:textId="5FF2239F" w:rsidR="0054394F" w:rsidRPr="0054394F" w:rsidRDefault="00E42875" w:rsidP="00A16A7C">
            <w:pPr>
              <w:spacing w:line="360" w:lineRule="auto"/>
              <w:ind w:firstLine="301"/>
              <w:rPr>
                <w:rFonts w:ascii="GHEA Grapalat" w:hAnsi="GHEA Grapalat"/>
                <w:sz w:val="24"/>
                <w:szCs w:val="24"/>
                <w:lang w:val="hy-AM"/>
              </w:rPr>
            </w:pPr>
            <w:r>
              <w:rPr>
                <w:rFonts w:ascii="GHEA Grapalat" w:hAnsi="GHEA Grapalat"/>
                <w:sz w:val="24"/>
                <w:szCs w:val="24"/>
                <w:lang w:val="hy-AM"/>
              </w:rPr>
              <w:t>05</w:t>
            </w:r>
            <w:r w:rsidR="0054394F" w:rsidRPr="009F2B41">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05</w:t>
            </w:r>
            <w:r w:rsidR="0054394F" w:rsidRPr="009F2B41">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Pr>
                <w:rFonts w:ascii="GHEA Grapalat" w:hAnsi="GHEA Grapalat"/>
                <w:sz w:val="24"/>
                <w:szCs w:val="24"/>
                <w:lang w:val="hy-AM"/>
              </w:rPr>
              <w:t>5</w:t>
            </w:r>
            <w:r w:rsidR="0054394F" w:rsidRPr="0054394F">
              <w:rPr>
                <w:rFonts w:ascii="GHEA Grapalat" w:hAnsi="GHEA Grapalat"/>
                <w:sz w:val="24"/>
                <w:szCs w:val="24"/>
                <w:lang w:val="hy-AM"/>
              </w:rPr>
              <w:t>թ</w:t>
            </w:r>
            <w:r w:rsidR="0054394F" w:rsidRPr="009F2B41">
              <w:rPr>
                <w:rFonts w:ascii="Microsoft JhengHei" w:eastAsia="Microsoft JhengHei" w:hAnsi="Microsoft JhengHei" w:cs="Microsoft JhengHei" w:hint="eastAsia"/>
                <w:sz w:val="24"/>
                <w:szCs w:val="24"/>
                <w:lang w:val="hy-AM"/>
              </w:rPr>
              <w:t>․</w:t>
            </w:r>
          </w:p>
        </w:tc>
      </w:tr>
      <w:tr w:rsidR="0054394F" w:rsidRPr="0093748B" w14:paraId="4C1C1C0B" w14:textId="77777777" w:rsidTr="0054394F">
        <w:tblPrEx>
          <w:shd w:val="clear" w:color="auto" w:fill="auto"/>
        </w:tblPrEx>
        <w:trPr>
          <w:trHeight w:val="607"/>
        </w:trPr>
        <w:tc>
          <w:tcPr>
            <w:tcW w:w="6865"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702C73C4" w:rsidR="0054394F" w:rsidRPr="00E42875" w:rsidRDefault="0054394F" w:rsidP="00A16A7C">
            <w:pPr>
              <w:spacing w:line="360" w:lineRule="auto"/>
              <w:ind w:firstLine="301"/>
              <w:rPr>
                <w:rFonts w:ascii="Microsoft JhengHei" w:eastAsia="Microsoft JhengHei" w:hAnsi="Microsoft JhengHei" w:cs="Microsoft JhengHei"/>
                <w:sz w:val="24"/>
                <w:szCs w:val="24"/>
                <w:lang w:val="hy-AM"/>
              </w:rPr>
            </w:pPr>
            <w:r w:rsidRPr="00E42875">
              <w:rPr>
                <w:rFonts w:ascii="Microsoft JhengHei" w:eastAsia="Microsoft JhengHei" w:hAnsi="Microsoft JhengHei" w:cs="Microsoft JhengHei"/>
                <w:sz w:val="24"/>
                <w:szCs w:val="24"/>
                <w:lang w:val="hy-AM"/>
              </w:rPr>
              <w:t>N 01/</w:t>
            </w:r>
            <w:r w:rsidR="00E42875" w:rsidRPr="00E42875">
              <w:rPr>
                <w:rFonts w:ascii="Microsoft JhengHei" w:eastAsia="Microsoft JhengHei" w:hAnsi="Microsoft JhengHei" w:cs="Microsoft JhengHei"/>
                <w:sz w:val="24"/>
                <w:szCs w:val="24"/>
                <w:lang w:val="hy-AM"/>
              </w:rPr>
              <w:t>02</w:t>
            </w:r>
            <w:r w:rsidRPr="0054394F">
              <w:rPr>
                <w:rFonts w:ascii="Microsoft JhengHei" w:eastAsia="Microsoft JhengHei" w:hAnsi="Microsoft JhengHei" w:cs="Microsoft JhengHei" w:hint="eastAsia"/>
                <w:sz w:val="24"/>
                <w:szCs w:val="24"/>
                <w:lang w:val="hy-AM"/>
              </w:rPr>
              <w:t>․</w:t>
            </w:r>
            <w:r w:rsidR="00E42875" w:rsidRPr="00E42875">
              <w:rPr>
                <w:rFonts w:ascii="Microsoft JhengHei" w:eastAsia="Microsoft JhengHei" w:hAnsi="Microsoft JhengHei" w:cs="Microsoft JhengHei"/>
                <w:sz w:val="24"/>
                <w:szCs w:val="24"/>
                <w:lang w:val="hy-AM"/>
              </w:rPr>
              <w:t>6</w:t>
            </w:r>
            <w:r w:rsidRPr="00E42875">
              <w:rPr>
                <w:rFonts w:ascii="Microsoft JhengHei" w:eastAsia="Microsoft JhengHei" w:hAnsi="Microsoft JhengHei" w:cs="Microsoft JhengHei"/>
                <w:sz w:val="24"/>
                <w:szCs w:val="24"/>
                <w:lang w:val="hy-AM"/>
              </w:rPr>
              <w:t>/</w:t>
            </w:r>
            <w:r w:rsidR="00E42875" w:rsidRPr="00E42875">
              <w:rPr>
                <w:rFonts w:ascii="Microsoft JhengHei" w:eastAsia="Microsoft JhengHei" w:hAnsi="Microsoft JhengHei" w:cs="Microsoft JhengHei"/>
                <w:sz w:val="24"/>
                <w:szCs w:val="24"/>
                <w:lang w:val="hy-AM"/>
              </w:rPr>
              <w:t>4925</w:t>
            </w:r>
            <w:r w:rsidRPr="00E42875">
              <w:rPr>
                <w:rFonts w:ascii="Microsoft JhengHei" w:eastAsia="Microsoft JhengHei" w:hAnsi="Microsoft JhengHei" w:cs="Microsoft JhengHei"/>
                <w:sz w:val="24"/>
                <w:szCs w:val="24"/>
                <w:lang w:val="hy-AM"/>
              </w:rPr>
              <w:t>-202</w:t>
            </w:r>
            <w:r w:rsidR="00E42875" w:rsidRPr="00E42875">
              <w:rPr>
                <w:rFonts w:ascii="Microsoft JhengHei" w:eastAsia="Microsoft JhengHei" w:hAnsi="Microsoft JhengHei" w:cs="Microsoft JhengHei"/>
                <w:sz w:val="24"/>
                <w:szCs w:val="24"/>
                <w:lang w:val="hy-AM"/>
              </w:rPr>
              <w:t>5</w:t>
            </w:r>
          </w:p>
        </w:tc>
      </w:tr>
      <w:tr w:rsidR="00EB1A3C" w:rsidRPr="006A52D4" w14:paraId="26E4C66C" w14:textId="77777777" w:rsidTr="007A7DC3">
        <w:tblPrEx>
          <w:shd w:val="clear" w:color="auto" w:fill="auto"/>
        </w:tblPrEx>
        <w:trPr>
          <w:trHeight w:val="2578"/>
        </w:trPr>
        <w:tc>
          <w:tcPr>
            <w:tcW w:w="6865" w:type="dxa"/>
            <w:shd w:val="clear" w:color="auto" w:fill="auto"/>
          </w:tcPr>
          <w:p w14:paraId="6428AAB0" w14:textId="77777777" w:rsidR="000C4A84" w:rsidRPr="000C4A84" w:rsidRDefault="000C4A84" w:rsidP="000C4A84">
            <w:pPr>
              <w:ind w:firstLine="720"/>
              <w:rPr>
                <w:rFonts w:ascii="GHEA Grapalat" w:hAnsi="GHEA Grapalat"/>
                <w:i/>
              </w:rPr>
            </w:pPr>
          </w:p>
          <w:p w14:paraId="31927A90" w14:textId="77777777" w:rsidR="00E42875" w:rsidRDefault="00E42875" w:rsidP="00E42875">
            <w:pPr>
              <w:ind w:firstLine="540"/>
              <w:jc w:val="both"/>
              <w:rPr>
                <w:rFonts w:ascii="GHEA Grapalat" w:hAnsi="GHEA Grapalat"/>
                <w:sz w:val="24"/>
                <w:szCs w:val="24"/>
                <w:lang w:val="hy-AM" w:eastAsia="en-US"/>
              </w:rPr>
            </w:pPr>
            <w:r>
              <w:rPr>
                <w:rFonts w:ascii="GHEA Grapalat" w:hAnsi="GHEA Grapalat"/>
                <w:sz w:val="24"/>
                <w:szCs w:val="24"/>
                <w:lang w:val="hy-AM"/>
              </w:rPr>
              <w:t>Ի պատասխան Ձեր 2025 թվականի ապրիլի 22-ի NԴԽ//13561 գրության՝ հայտնում եմ, որ շրջակա միջավայրի նախարարությունը «Անշարժ գույք հետ վերցնելու և ամրացնելու մասին» Կառավարության որոշման նախագծի վերաբերյալ դիտողություններ և առաջարկություններ չունի։</w:t>
            </w:r>
          </w:p>
          <w:p w14:paraId="41989FDF" w14:textId="22AA26EF" w:rsidR="00EB1A3C" w:rsidRPr="0093748B" w:rsidRDefault="00EB1A3C" w:rsidP="006A52D4">
            <w:pPr>
              <w:spacing w:line="360" w:lineRule="auto"/>
              <w:ind w:firstLine="720"/>
              <w:jc w:val="both"/>
              <w:rPr>
                <w:rFonts w:ascii="GHEA Grapalat" w:hAnsi="GHEA Grapalat"/>
                <w:i/>
                <w:iCs/>
                <w:noProof/>
                <w:sz w:val="18"/>
                <w:szCs w:val="18"/>
                <w:lang w:val="hy-AM"/>
              </w:rPr>
            </w:pPr>
          </w:p>
        </w:tc>
        <w:tc>
          <w:tcPr>
            <w:tcW w:w="3858" w:type="dxa"/>
            <w:shd w:val="clear" w:color="auto" w:fill="FFFFFF" w:themeFill="background1"/>
          </w:tcPr>
          <w:p w14:paraId="1739FE7D" w14:textId="274BB996" w:rsidR="00EB1A3C" w:rsidRPr="0093748B" w:rsidRDefault="00DA3CA5"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7A7DC3" w:rsidRPr="006A52D4" w14:paraId="2197F38F" w14:textId="77777777" w:rsidTr="00157190">
        <w:tblPrEx>
          <w:shd w:val="clear" w:color="auto" w:fill="auto"/>
        </w:tblPrEx>
        <w:trPr>
          <w:trHeight w:val="787"/>
        </w:trPr>
        <w:tc>
          <w:tcPr>
            <w:tcW w:w="6865" w:type="dxa"/>
            <w:vMerge w:val="restart"/>
            <w:shd w:val="clear" w:color="auto" w:fill="BFBFBF" w:themeFill="background1" w:themeFillShade="BF"/>
          </w:tcPr>
          <w:p w14:paraId="4A591290" w14:textId="55D8CFFA" w:rsidR="007A7DC3" w:rsidRPr="00157190" w:rsidRDefault="00157190" w:rsidP="000C4A84">
            <w:pPr>
              <w:ind w:firstLine="720"/>
              <w:rPr>
                <w:rFonts w:ascii="GHEA Grapalat" w:eastAsia="Microsoft JhengHei" w:hAnsi="GHEA Grapalat" w:cs="Microsoft JhengHei"/>
                <w:iCs/>
                <w:sz w:val="24"/>
                <w:szCs w:val="24"/>
              </w:rPr>
            </w:pPr>
            <w:r w:rsidRPr="00157190">
              <w:rPr>
                <w:rFonts w:ascii="GHEA Grapalat" w:hAnsi="GHEA Grapalat"/>
                <w:iCs/>
                <w:sz w:val="24"/>
                <w:szCs w:val="24"/>
              </w:rPr>
              <w:t>4</w:t>
            </w:r>
            <w:r w:rsidRPr="00157190">
              <w:rPr>
                <w:rFonts w:ascii="Microsoft JhengHei" w:eastAsia="Microsoft JhengHei" w:hAnsi="Microsoft JhengHei" w:cs="Microsoft JhengHei" w:hint="eastAsia"/>
                <w:iCs/>
                <w:sz w:val="24"/>
                <w:szCs w:val="24"/>
              </w:rPr>
              <w:t>․</w:t>
            </w:r>
            <w:r w:rsidRPr="00157190">
              <w:rPr>
                <w:rFonts w:ascii="GHEA Grapalat" w:eastAsia="Microsoft JhengHei" w:hAnsi="GHEA Grapalat" w:cs="Microsoft JhengHei"/>
                <w:iCs/>
                <w:sz w:val="24"/>
                <w:szCs w:val="24"/>
              </w:rPr>
              <w:t xml:space="preserve"> </w:t>
            </w:r>
            <w:r w:rsidR="00472423">
              <w:rPr>
                <w:rFonts w:ascii="GHEA Grapalat" w:eastAsia="Microsoft JhengHei" w:hAnsi="GHEA Grapalat" w:cs="Microsoft JhengHei"/>
                <w:iCs/>
                <w:sz w:val="24"/>
                <w:szCs w:val="24"/>
              </w:rPr>
              <w:t xml:space="preserve">ՀՀ ԱՆ </w:t>
            </w:r>
            <w:proofErr w:type="spellStart"/>
            <w:r w:rsidR="00472423">
              <w:rPr>
                <w:rFonts w:ascii="GHEA Grapalat" w:eastAsia="Microsoft JhengHei" w:hAnsi="GHEA Grapalat" w:cs="Microsoft JhengHei"/>
                <w:iCs/>
                <w:sz w:val="24"/>
                <w:szCs w:val="24"/>
              </w:rPr>
              <w:t>հարկադիր</w:t>
            </w:r>
            <w:proofErr w:type="spellEnd"/>
            <w:r w:rsidR="00472423">
              <w:rPr>
                <w:rFonts w:ascii="GHEA Grapalat" w:eastAsia="Microsoft JhengHei" w:hAnsi="GHEA Grapalat" w:cs="Microsoft JhengHei"/>
                <w:iCs/>
                <w:sz w:val="24"/>
                <w:szCs w:val="24"/>
              </w:rPr>
              <w:t xml:space="preserve"> </w:t>
            </w:r>
            <w:proofErr w:type="spellStart"/>
            <w:r w:rsidR="00472423">
              <w:rPr>
                <w:rFonts w:ascii="GHEA Grapalat" w:eastAsia="Microsoft JhengHei" w:hAnsi="GHEA Grapalat" w:cs="Microsoft JhengHei"/>
                <w:iCs/>
                <w:sz w:val="24"/>
                <w:szCs w:val="24"/>
              </w:rPr>
              <w:t>կատարումն</w:t>
            </w:r>
            <w:proofErr w:type="spellEnd"/>
            <w:r w:rsidR="00472423">
              <w:rPr>
                <w:rFonts w:ascii="GHEA Grapalat" w:eastAsia="Microsoft JhengHei" w:hAnsi="GHEA Grapalat" w:cs="Microsoft JhengHei"/>
                <w:iCs/>
                <w:sz w:val="24"/>
                <w:szCs w:val="24"/>
              </w:rPr>
              <w:t xml:space="preserve"> </w:t>
            </w:r>
            <w:proofErr w:type="spellStart"/>
            <w:r w:rsidR="00472423">
              <w:rPr>
                <w:rFonts w:ascii="GHEA Grapalat" w:eastAsia="Microsoft JhengHei" w:hAnsi="GHEA Grapalat" w:cs="Microsoft JhengHei"/>
                <w:iCs/>
                <w:sz w:val="24"/>
                <w:szCs w:val="24"/>
              </w:rPr>
              <w:t>ապահովող</w:t>
            </w:r>
            <w:proofErr w:type="spellEnd"/>
            <w:r w:rsidR="00472423">
              <w:rPr>
                <w:rFonts w:ascii="GHEA Grapalat" w:eastAsia="Microsoft JhengHei" w:hAnsi="GHEA Grapalat" w:cs="Microsoft JhengHei"/>
                <w:iCs/>
                <w:sz w:val="24"/>
                <w:szCs w:val="24"/>
              </w:rPr>
              <w:t xml:space="preserve"> </w:t>
            </w:r>
            <w:proofErr w:type="spellStart"/>
            <w:r w:rsidR="00472423">
              <w:rPr>
                <w:rFonts w:ascii="GHEA Grapalat" w:eastAsia="Microsoft JhengHei" w:hAnsi="GHEA Grapalat" w:cs="Microsoft JhengHei"/>
                <w:iCs/>
                <w:sz w:val="24"/>
                <w:szCs w:val="24"/>
              </w:rPr>
              <w:t>ծառայություն</w:t>
            </w:r>
            <w:proofErr w:type="spellEnd"/>
          </w:p>
        </w:tc>
        <w:tc>
          <w:tcPr>
            <w:tcW w:w="3858" w:type="dxa"/>
            <w:shd w:val="clear" w:color="auto" w:fill="BFBFBF" w:themeFill="background1" w:themeFillShade="BF"/>
          </w:tcPr>
          <w:p w14:paraId="5629EDE3" w14:textId="7BC9E18F" w:rsidR="007A7DC3" w:rsidRPr="00735BFC" w:rsidRDefault="00472423" w:rsidP="00A16A7C">
            <w:pPr>
              <w:spacing w:line="360" w:lineRule="auto"/>
              <w:ind w:firstLine="301"/>
              <w:rPr>
                <w:rFonts w:ascii="GHEA Grapalat" w:hAnsi="GHEA Grapalat"/>
                <w:sz w:val="24"/>
                <w:szCs w:val="24"/>
                <w:lang w:val="hy-AM"/>
              </w:rPr>
            </w:pPr>
            <w:r>
              <w:rPr>
                <w:rFonts w:ascii="GHEA Grapalat" w:hAnsi="GHEA Grapalat"/>
                <w:sz w:val="24"/>
                <w:szCs w:val="24"/>
                <w:lang w:val="hy-AM"/>
              </w:rPr>
              <w:t>18</w:t>
            </w:r>
            <w:r w:rsidRPr="00735BFC">
              <w:rPr>
                <w:rFonts w:ascii="Microsoft JhengHei" w:eastAsia="Microsoft JhengHei" w:hAnsi="Microsoft JhengHei" w:cs="Microsoft JhengHei" w:hint="eastAsia"/>
                <w:sz w:val="24"/>
                <w:szCs w:val="24"/>
                <w:lang w:val="hy-AM"/>
              </w:rPr>
              <w:t>․</w:t>
            </w:r>
            <w:r w:rsidRPr="00735BFC">
              <w:rPr>
                <w:rFonts w:ascii="GHEA Grapalat" w:hAnsi="GHEA Grapalat"/>
                <w:sz w:val="24"/>
                <w:szCs w:val="24"/>
                <w:lang w:val="hy-AM"/>
              </w:rPr>
              <w:t>06</w:t>
            </w:r>
            <w:r w:rsidRPr="00735BFC">
              <w:rPr>
                <w:rFonts w:ascii="Microsoft JhengHei" w:eastAsia="Microsoft JhengHei" w:hAnsi="Microsoft JhengHei" w:cs="Microsoft JhengHei" w:hint="eastAsia"/>
                <w:sz w:val="24"/>
                <w:szCs w:val="24"/>
                <w:lang w:val="hy-AM"/>
              </w:rPr>
              <w:t>․</w:t>
            </w:r>
            <w:r w:rsidRPr="00735BFC">
              <w:rPr>
                <w:rFonts w:ascii="GHEA Grapalat" w:hAnsi="GHEA Grapalat"/>
                <w:sz w:val="24"/>
                <w:szCs w:val="24"/>
                <w:lang w:val="hy-AM"/>
              </w:rPr>
              <w:t>2025թ</w:t>
            </w:r>
            <w:r w:rsidRPr="00735BFC">
              <w:rPr>
                <w:rFonts w:ascii="Microsoft JhengHei" w:eastAsia="Microsoft JhengHei" w:hAnsi="Microsoft JhengHei" w:cs="Microsoft JhengHei" w:hint="eastAsia"/>
                <w:sz w:val="24"/>
                <w:szCs w:val="24"/>
                <w:lang w:val="hy-AM"/>
              </w:rPr>
              <w:t>․</w:t>
            </w:r>
          </w:p>
        </w:tc>
      </w:tr>
      <w:tr w:rsidR="007A7DC3" w:rsidRPr="006A52D4" w14:paraId="51B41EE5" w14:textId="77777777" w:rsidTr="00157190">
        <w:tblPrEx>
          <w:shd w:val="clear" w:color="auto" w:fill="auto"/>
        </w:tblPrEx>
        <w:trPr>
          <w:trHeight w:val="805"/>
        </w:trPr>
        <w:tc>
          <w:tcPr>
            <w:tcW w:w="6865" w:type="dxa"/>
            <w:vMerge/>
            <w:shd w:val="clear" w:color="auto" w:fill="BFBFBF" w:themeFill="background1" w:themeFillShade="BF"/>
          </w:tcPr>
          <w:p w14:paraId="0FBC55FD" w14:textId="77777777" w:rsidR="007A7DC3" w:rsidRPr="000C4A84" w:rsidRDefault="007A7DC3" w:rsidP="000C4A84">
            <w:pPr>
              <w:ind w:firstLine="720"/>
              <w:rPr>
                <w:rFonts w:ascii="GHEA Grapalat" w:hAnsi="GHEA Grapalat"/>
                <w:i/>
              </w:rPr>
            </w:pPr>
          </w:p>
        </w:tc>
        <w:tc>
          <w:tcPr>
            <w:tcW w:w="3858" w:type="dxa"/>
            <w:shd w:val="clear" w:color="auto" w:fill="BFBFBF" w:themeFill="background1" w:themeFillShade="BF"/>
          </w:tcPr>
          <w:p w14:paraId="473B86ED" w14:textId="04ED879B" w:rsidR="007A7DC3" w:rsidRDefault="00472423" w:rsidP="00A16A7C">
            <w:pPr>
              <w:spacing w:line="360" w:lineRule="auto"/>
              <w:ind w:firstLine="301"/>
              <w:rPr>
                <w:rFonts w:ascii="GHEA Grapalat" w:hAnsi="GHEA Grapalat"/>
                <w:sz w:val="24"/>
                <w:szCs w:val="24"/>
                <w:lang w:val="hy-AM"/>
              </w:rPr>
            </w:pPr>
            <w:r>
              <w:rPr>
                <w:rFonts w:ascii="GHEA Grapalat" w:hAnsi="GHEA Grapalat"/>
                <w:sz w:val="24"/>
                <w:szCs w:val="24"/>
                <w:lang w:val="hy-AM"/>
              </w:rPr>
              <w:t>N Ե-106402-2025</w:t>
            </w:r>
          </w:p>
        </w:tc>
      </w:tr>
      <w:tr w:rsidR="007A7DC3" w:rsidRPr="006A52D4" w14:paraId="54024177" w14:textId="77777777" w:rsidTr="006A52D4">
        <w:tblPrEx>
          <w:shd w:val="clear" w:color="auto" w:fill="auto"/>
        </w:tblPrEx>
        <w:trPr>
          <w:trHeight w:val="4027"/>
        </w:trPr>
        <w:tc>
          <w:tcPr>
            <w:tcW w:w="6865" w:type="dxa"/>
            <w:shd w:val="clear" w:color="auto" w:fill="auto"/>
          </w:tcPr>
          <w:p w14:paraId="71403A96" w14:textId="51093F3F" w:rsidR="007A7DC3" w:rsidRPr="00B36ADB" w:rsidRDefault="00B36ADB" w:rsidP="00B36ADB">
            <w:pPr>
              <w:ind w:firstLine="720"/>
              <w:jc w:val="both"/>
              <w:rPr>
                <w:rFonts w:ascii="GHEA Grapalat" w:hAnsi="GHEA Grapalat"/>
                <w:i/>
                <w:sz w:val="24"/>
                <w:szCs w:val="24"/>
              </w:rPr>
            </w:pPr>
            <w:r w:rsidRPr="00B36ADB">
              <w:rPr>
                <w:rFonts w:ascii="GHEA Grapalat" w:hAnsi="GHEA Grapalat"/>
                <w:sz w:val="24"/>
                <w:szCs w:val="24"/>
              </w:rPr>
              <w:t xml:space="preserve">Ի </w:t>
            </w:r>
            <w:proofErr w:type="spellStart"/>
            <w:r w:rsidRPr="00B36ADB">
              <w:rPr>
                <w:rFonts w:ascii="GHEA Grapalat" w:hAnsi="GHEA Grapalat"/>
                <w:sz w:val="24"/>
                <w:szCs w:val="24"/>
              </w:rPr>
              <w:t>պատասխան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Ձեր</w:t>
            </w:r>
            <w:proofErr w:type="spellEnd"/>
            <w:r w:rsidRPr="00B36ADB">
              <w:rPr>
                <w:rFonts w:ascii="GHEA Grapalat" w:hAnsi="GHEA Grapalat"/>
                <w:sz w:val="24"/>
                <w:szCs w:val="24"/>
              </w:rPr>
              <w:t xml:space="preserve"> 29.05.25թ. </w:t>
            </w:r>
            <w:proofErr w:type="spellStart"/>
            <w:r w:rsidRPr="00B36ADB">
              <w:rPr>
                <w:rFonts w:ascii="GHEA Grapalat" w:hAnsi="GHEA Grapalat"/>
                <w:sz w:val="24"/>
                <w:szCs w:val="24"/>
              </w:rPr>
              <w:t>թիվ</w:t>
            </w:r>
            <w:proofErr w:type="spellEnd"/>
            <w:r w:rsidRPr="00B36ADB">
              <w:rPr>
                <w:rFonts w:ascii="GHEA Grapalat" w:hAnsi="GHEA Grapalat"/>
                <w:sz w:val="24"/>
                <w:szCs w:val="24"/>
              </w:rPr>
              <w:t xml:space="preserve"> 04/11.8/3966-25 </w:t>
            </w:r>
            <w:proofErr w:type="spellStart"/>
            <w:r w:rsidRPr="00B36ADB">
              <w:rPr>
                <w:rFonts w:ascii="GHEA Grapalat" w:hAnsi="GHEA Grapalat"/>
                <w:sz w:val="24"/>
                <w:szCs w:val="24"/>
              </w:rPr>
              <w:t>գրٳթյան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հայտնٳմ</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ենք</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որ</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Ձեզ</w:t>
            </w:r>
            <w:proofErr w:type="spellEnd"/>
            <w:r w:rsidRPr="00B36ADB">
              <w:rPr>
                <w:rFonts w:ascii="GHEA Grapalat" w:hAnsi="GHEA Grapalat"/>
                <w:sz w:val="24"/>
                <w:szCs w:val="24"/>
              </w:rPr>
              <w:t xml:space="preserve"> է </w:t>
            </w:r>
            <w:proofErr w:type="spellStart"/>
            <w:r w:rsidRPr="00B36ADB">
              <w:rPr>
                <w:rFonts w:ascii="GHEA Grapalat" w:hAnsi="GHEA Grapalat"/>
                <w:sz w:val="24"/>
                <w:szCs w:val="24"/>
              </w:rPr>
              <w:t>ٳղարկվٳմ</w:t>
            </w:r>
            <w:proofErr w:type="spellEnd"/>
            <w:r w:rsidRPr="00B36ADB">
              <w:rPr>
                <w:rFonts w:ascii="GHEA Grapalat" w:hAnsi="GHEA Grapalat"/>
                <w:sz w:val="24"/>
                <w:szCs w:val="24"/>
              </w:rPr>
              <w:t xml:space="preserve"> ՀՀ </w:t>
            </w:r>
            <w:proofErr w:type="spellStart"/>
            <w:r w:rsidRPr="00B36ADB">
              <w:rPr>
                <w:rFonts w:ascii="GHEA Grapalat" w:hAnsi="GHEA Grapalat"/>
                <w:sz w:val="24"/>
                <w:szCs w:val="24"/>
              </w:rPr>
              <w:t>Կոտայքի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մարզի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առաջին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ատյանի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ընդհանٳր</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իրավասٳթյան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դատարանի</w:t>
            </w:r>
            <w:proofErr w:type="spellEnd"/>
            <w:r w:rsidRPr="00B36ADB">
              <w:rPr>
                <w:rFonts w:ascii="GHEA Grapalat" w:hAnsi="GHEA Grapalat"/>
                <w:sz w:val="24"/>
                <w:szCs w:val="24"/>
              </w:rPr>
              <w:t xml:space="preserve">, ՀՀ </w:t>
            </w:r>
            <w:proofErr w:type="spellStart"/>
            <w:r w:rsidRPr="00B36ADB">
              <w:rPr>
                <w:rFonts w:ascii="GHEA Grapalat" w:hAnsi="GHEA Grapalat"/>
                <w:sz w:val="24"/>
                <w:szCs w:val="24"/>
              </w:rPr>
              <w:t>Արարատի</w:t>
            </w:r>
            <w:proofErr w:type="spellEnd"/>
            <w:r w:rsidRPr="00B36ADB">
              <w:rPr>
                <w:rFonts w:ascii="GHEA Grapalat" w:hAnsi="GHEA Grapalat"/>
                <w:sz w:val="24"/>
                <w:szCs w:val="24"/>
              </w:rPr>
              <w:t xml:space="preserve"> և </w:t>
            </w:r>
            <w:proofErr w:type="spellStart"/>
            <w:r w:rsidRPr="00B36ADB">
              <w:rPr>
                <w:rFonts w:ascii="GHEA Grapalat" w:hAnsi="GHEA Grapalat"/>
                <w:sz w:val="24"/>
                <w:szCs w:val="24"/>
              </w:rPr>
              <w:t>Վայոց</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Ձորի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մարզերի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առաջին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ատյանի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ընդհանٳր</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իրավասٳթյան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դատարանների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կողﬕց</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կայացված</w:t>
            </w:r>
            <w:proofErr w:type="spellEnd"/>
            <w:r w:rsidRPr="00B36ADB">
              <w:rPr>
                <w:rFonts w:ascii="GHEA Grapalat" w:hAnsi="GHEA Grapalat"/>
                <w:sz w:val="24"/>
                <w:szCs w:val="24"/>
              </w:rPr>
              <w:t xml:space="preserve"> և </w:t>
            </w:r>
            <w:proofErr w:type="spellStart"/>
            <w:r w:rsidRPr="00B36ADB">
              <w:rPr>
                <w:rFonts w:ascii="GHEA Grapalat" w:hAnsi="GHEA Grapalat"/>
                <w:sz w:val="24"/>
                <w:szCs w:val="24"/>
              </w:rPr>
              <w:t>օրինական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ٳժի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ﬔջ</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մտած</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դատական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ակտերի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հիման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վրա</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Հարկադիր</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կատարٳﬓ</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ապահովող</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ծառայٳթյٳնٳմ</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հարٳցված</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կատարողական</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վարٳյթների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շրջանակներٳմ</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կայացված</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որոշٳﬓերի</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պատճենները</w:t>
            </w:r>
            <w:proofErr w:type="spellEnd"/>
            <w:r w:rsidRPr="00B36ADB">
              <w:rPr>
                <w:rFonts w:ascii="GHEA Grapalat" w:hAnsi="GHEA Grapalat"/>
                <w:sz w:val="24"/>
                <w:szCs w:val="24"/>
              </w:rPr>
              <w:t xml:space="preserve">։ </w:t>
            </w:r>
            <w:proofErr w:type="spellStart"/>
            <w:r w:rsidRPr="00B36ADB">
              <w:rPr>
                <w:rFonts w:ascii="GHEA Grapalat" w:hAnsi="GHEA Grapalat"/>
                <w:sz w:val="24"/>
                <w:szCs w:val="24"/>
              </w:rPr>
              <w:t>Առդիր</w:t>
            </w:r>
            <w:proofErr w:type="spellEnd"/>
            <w:r w:rsidRPr="00B36ADB">
              <w:rPr>
                <w:rFonts w:ascii="GHEA Grapalat" w:hAnsi="GHEA Grapalat"/>
                <w:sz w:val="24"/>
                <w:szCs w:val="24"/>
              </w:rPr>
              <w:t xml:space="preserve"> «32» </w:t>
            </w:r>
            <w:proofErr w:type="spellStart"/>
            <w:r w:rsidRPr="00B36ADB">
              <w:rPr>
                <w:rFonts w:ascii="GHEA Grapalat" w:hAnsi="GHEA Grapalat"/>
                <w:sz w:val="24"/>
                <w:szCs w:val="24"/>
              </w:rPr>
              <w:t>էջ</w:t>
            </w:r>
            <w:proofErr w:type="spellEnd"/>
            <w:r w:rsidRPr="00B36ADB">
              <w:rPr>
                <w:rFonts w:ascii="GHEA Grapalat" w:hAnsi="GHEA Grapalat"/>
                <w:sz w:val="24"/>
                <w:szCs w:val="24"/>
              </w:rPr>
              <w:t>:</w:t>
            </w:r>
          </w:p>
        </w:tc>
        <w:tc>
          <w:tcPr>
            <w:tcW w:w="3858" w:type="dxa"/>
            <w:shd w:val="clear" w:color="auto" w:fill="FFFFFF" w:themeFill="background1"/>
          </w:tcPr>
          <w:p w14:paraId="48147611" w14:textId="5CA51DD7" w:rsidR="007A7DC3" w:rsidRPr="00735BFC" w:rsidRDefault="00E8521D" w:rsidP="008E064B">
            <w:pPr>
              <w:shd w:val="clear" w:color="auto" w:fill="FFFFFF"/>
              <w:spacing w:line="276" w:lineRule="auto"/>
              <w:ind w:right="-68"/>
              <w:jc w:val="both"/>
              <w:rPr>
                <w:rFonts w:ascii="GHEA Grapalat" w:hAnsi="GHEA Grapalat"/>
                <w:sz w:val="24"/>
                <w:szCs w:val="24"/>
              </w:rPr>
            </w:pPr>
            <w:r>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C4AF6" w14:textId="77777777" w:rsidR="00AC047C" w:rsidRDefault="00AC047C">
      <w:r>
        <w:separator/>
      </w:r>
    </w:p>
  </w:endnote>
  <w:endnote w:type="continuationSeparator" w:id="0">
    <w:p w14:paraId="171BABD8" w14:textId="77777777" w:rsidR="00AC047C" w:rsidRDefault="00AC0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12F3D" w14:textId="77777777" w:rsidR="00AC047C" w:rsidRDefault="00AC047C">
      <w:r>
        <w:separator/>
      </w:r>
    </w:p>
  </w:footnote>
  <w:footnote w:type="continuationSeparator" w:id="0">
    <w:p w14:paraId="3D74ADDC" w14:textId="77777777" w:rsidR="00AC047C" w:rsidRDefault="00AC04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56ED"/>
    <w:rsid w:val="000916D1"/>
    <w:rsid w:val="000A1338"/>
    <w:rsid w:val="000A4377"/>
    <w:rsid w:val="000A5441"/>
    <w:rsid w:val="000A6769"/>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57190"/>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7620"/>
    <w:rsid w:val="00230A46"/>
    <w:rsid w:val="0023122D"/>
    <w:rsid w:val="00233D62"/>
    <w:rsid w:val="002349EA"/>
    <w:rsid w:val="00234EFC"/>
    <w:rsid w:val="00236046"/>
    <w:rsid w:val="00236A5E"/>
    <w:rsid w:val="002551AF"/>
    <w:rsid w:val="00255B13"/>
    <w:rsid w:val="002618A4"/>
    <w:rsid w:val="00261FAC"/>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31C4D"/>
    <w:rsid w:val="00344301"/>
    <w:rsid w:val="00363916"/>
    <w:rsid w:val="003731B0"/>
    <w:rsid w:val="00384283"/>
    <w:rsid w:val="0038469E"/>
    <w:rsid w:val="0039226D"/>
    <w:rsid w:val="003A3A16"/>
    <w:rsid w:val="003A5616"/>
    <w:rsid w:val="003B347D"/>
    <w:rsid w:val="003B59F3"/>
    <w:rsid w:val="003D1C9F"/>
    <w:rsid w:val="003D207A"/>
    <w:rsid w:val="003D50AB"/>
    <w:rsid w:val="003D6640"/>
    <w:rsid w:val="003F4216"/>
    <w:rsid w:val="003F464F"/>
    <w:rsid w:val="003F7DD7"/>
    <w:rsid w:val="00416242"/>
    <w:rsid w:val="00416EBF"/>
    <w:rsid w:val="004272C6"/>
    <w:rsid w:val="00446158"/>
    <w:rsid w:val="00451DAE"/>
    <w:rsid w:val="00454EA8"/>
    <w:rsid w:val="004556ED"/>
    <w:rsid w:val="0045752C"/>
    <w:rsid w:val="004679E4"/>
    <w:rsid w:val="00472423"/>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26895"/>
    <w:rsid w:val="00527673"/>
    <w:rsid w:val="005332B1"/>
    <w:rsid w:val="00535C2F"/>
    <w:rsid w:val="0054394F"/>
    <w:rsid w:val="00543FA2"/>
    <w:rsid w:val="0055122A"/>
    <w:rsid w:val="005544E1"/>
    <w:rsid w:val="0055743B"/>
    <w:rsid w:val="00563387"/>
    <w:rsid w:val="00583584"/>
    <w:rsid w:val="00586000"/>
    <w:rsid w:val="005914E5"/>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5BFC"/>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61C"/>
    <w:rsid w:val="007A7DC3"/>
    <w:rsid w:val="007B18F9"/>
    <w:rsid w:val="007B59F9"/>
    <w:rsid w:val="007C446F"/>
    <w:rsid w:val="007D0884"/>
    <w:rsid w:val="007D28B6"/>
    <w:rsid w:val="007D3562"/>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95900"/>
    <w:rsid w:val="008A4AE0"/>
    <w:rsid w:val="008A5B4A"/>
    <w:rsid w:val="008C6A6D"/>
    <w:rsid w:val="008E064B"/>
    <w:rsid w:val="00900321"/>
    <w:rsid w:val="00900F22"/>
    <w:rsid w:val="00917250"/>
    <w:rsid w:val="00917AF3"/>
    <w:rsid w:val="00917DFC"/>
    <w:rsid w:val="009250A9"/>
    <w:rsid w:val="00935856"/>
    <w:rsid w:val="0093748B"/>
    <w:rsid w:val="009431AB"/>
    <w:rsid w:val="00950AFD"/>
    <w:rsid w:val="00976DA4"/>
    <w:rsid w:val="00981060"/>
    <w:rsid w:val="00992BFB"/>
    <w:rsid w:val="00995F99"/>
    <w:rsid w:val="009964B0"/>
    <w:rsid w:val="00996A57"/>
    <w:rsid w:val="00997591"/>
    <w:rsid w:val="009A031C"/>
    <w:rsid w:val="009A351B"/>
    <w:rsid w:val="009A5207"/>
    <w:rsid w:val="009A7CCF"/>
    <w:rsid w:val="009C4D40"/>
    <w:rsid w:val="009E72A5"/>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56E04"/>
    <w:rsid w:val="00A63C59"/>
    <w:rsid w:val="00A657FF"/>
    <w:rsid w:val="00A66896"/>
    <w:rsid w:val="00A67D50"/>
    <w:rsid w:val="00A73C4E"/>
    <w:rsid w:val="00A81520"/>
    <w:rsid w:val="00A81D78"/>
    <w:rsid w:val="00AA0F2B"/>
    <w:rsid w:val="00AA4778"/>
    <w:rsid w:val="00AA636E"/>
    <w:rsid w:val="00AB1050"/>
    <w:rsid w:val="00AB379D"/>
    <w:rsid w:val="00AB4FB2"/>
    <w:rsid w:val="00AB52AD"/>
    <w:rsid w:val="00AB74A5"/>
    <w:rsid w:val="00AC047C"/>
    <w:rsid w:val="00AC5E80"/>
    <w:rsid w:val="00AE43D2"/>
    <w:rsid w:val="00AE7E5B"/>
    <w:rsid w:val="00B0181C"/>
    <w:rsid w:val="00B06C99"/>
    <w:rsid w:val="00B17BB8"/>
    <w:rsid w:val="00B20D65"/>
    <w:rsid w:val="00B26886"/>
    <w:rsid w:val="00B32E56"/>
    <w:rsid w:val="00B36ADB"/>
    <w:rsid w:val="00B37706"/>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07D1"/>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7CAB"/>
    <w:rsid w:val="00DF4D81"/>
    <w:rsid w:val="00DF6693"/>
    <w:rsid w:val="00E008E9"/>
    <w:rsid w:val="00E01385"/>
    <w:rsid w:val="00E07A5B"/>
    <w:rsid w:val="00E10DE2"/>
    <w:rsid w:val="00E17EB9"/>
    <w:rsid w:val="00E215AE"/>
    <w:rsid w:val="00E2326B"/>
    <w:rsid w:val="00E42875"/>
    <w:rsid w:val="00E42BAD"/>
    <w:rsid w:val="00E430E3"/>
    <w:rsid w:val="00E522DD"/>
    <w:rsid w:val="00E57D70"/>
    <w:rsid w:val="00E61C61"/>
    <w:rsid w:val="00E71932"/>
    <w:rsid w:val="00E72FC4"/>
    <w:rsid w:val="00E74C8E"/>
    <w:rsid w:val="00E760FF"/>
    <w:rsid w:val="00E8521D"/>
    <w:rsid w:val="00E94200"/>
    <w:rsid w:val="00E94607"/>
    <w:rsid w:val="00EA4FDA"/>
    <w:rsid w:val="00EA5B5B"/>
    <w:rsid w:val="00EA7129"/>
    <w:rsid w:val="00EB0FF6"/>
    <w:rsid w:val="00EB1A3C"/>
    <w:rsid w:val="00EB4660"/>
    <w:rsid w:val="00EC1A2D"/>
    <w:rsid w:val="00EC1E55"/>
    <w:rsid w:val="00EC5172"/>
    <w:rsid w:val="00EC5319"/>
    <w:rsid w:val="00ED688E"/>
    <w:rsid w:val="00ED695C"/>
    <w:rsid w:val="00ED7027"/>
    <w:rsid w:val="00EE6F72"/>
    <w:rsid w:val="00EF41B6"/>
    <w:rsid w:val="00EF718C"/>
    <w:rsid w:val="00F2007A"/>
    <w:rsid w:val="00F2352F"/>
    <w:rsid w:val="00F24593"/>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2</Pages>
  <Words>437</Words>
  <Characters>2491</Characters>
  <Application>Microsoft Office Word</Application>
  <DocSecurity>0</DocSecurity>
  <Lines>20</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https://mul2-spm.gov.am/tasks/486144/oneclick?token=38d1752a2fcab4a55b9c8dbee6b11257</cp:keywords>
  <dc:description/>
  <cp:lastModifiedBy>User</cp:lastModifiedBy>
  <cp:revision>159</cp:revision>
  <cp:lastPrinted>2022-09-16T08:38:00Z</cp:lastPrinted>
  <dcterms:created xsi:type="dcterms:W3CDTF">2023-11-01T12:40:00Z</dcterms:created>
  <dcterms:modified xsi:type="dcterms:W3CDTF">2025-08-05T12:00:00Z</dcterms:modified>
</cp:coreProperties>
</file>