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E13CED" w14:textId="77777777" w:rsidR="00892B4A" w:rsidRPr="00EB4ACA" w:rsidRDefault="00892B4A" w:rsidP="00892B4A">
      <w:pPr>
        <w:spacing w:after="0" w:line="360" w:lineRule="auto"/>
        <w:jc w:val="center"/>
        <w:rPr>
          <w:rFonts w:ascii="GHEA Mariam" w:hAnsi="GHEA Mariam"/>
          <w:b/>
          <w:sz w:val="24"/>
          <w:szCs w:val="24"/>
        </w:rPr>
      </w:pPr>
      <w:r w:rsidRPr="00EB4ACA">
        <w:rPr>
          <w:rFonts w:ascii="GHEA Mariam" w:hAnsi="GHEA Mariam"/>
          <w:b/>
          <w:sz w:val="24"/>
          <w:szCs w:val="24"/>
        </w:rPr>
        <w:t>ԱՄՓՈՓԱԹԵՐԹ</w:t>
      </w:r>
    </w:p>
    <w:p w14:paraId="5BEAFBEE" w14:textId="77777777" w:rsidR="00892B4A" w:rsidRPr="00EB4ACA" w:rsidRDefault="00892B4A" w:rsidP="00892B4A">
      <w:pPr>
        <w:spacing w:after="0" w:line="360" w:lineRule="auto"/>
        <w:jc w:val="center"/>
        <w:rPr>
          <w:rFonts w:ascii="GHEA Mariam" w:hAnsi="GHEA Mariam" w:cs="Arial"/>
          <w:b/>
          <w:sz w:val="24"/>
          <w:szCs w:val="24"/>
        </w:rPr>
      </w:pPr>
      <w:r w:rsidRPr="00EB4ACA">
        <w:rPr>
          <w:rFonts w:ascii="GHEA Mariam" w:hAnsi="GHEA Mariam" w:cs="Sylfaen"/>
          <w:b/>
          <w:bCs/>
          <w:color w:val="000000"/>
          <w:sz w:val="24"/>
          <w:szCs w:val="24"/>
          <w:lang w:val="hy-AM"/>
        </w:rPr>
        <w:t>«ԳԵՈԴԵԶԻԱԿԱՆ ԵՎ ՄԱՐԿՇԵՅԴԵՐԱԿԱՆ, ԻՆՉՊԵՍ ՆԱԵՎ ՔԱՐՏԵԶԱԳՐԱԿԱՆ, ՀՈՂԱՇԻՆԱՐԱՐԱԿԱՆ, ՉԱՓԱԳՐԱԿԱՆ ԵՎ ՀԱՇՎԱՌՄԱՆ ԳՈՐԾՈՒՆԵՈՒԹՅԱՆ ՈՐԱԿԱՎՈՐՄԱՆ ՎԿԱՅԱԿԱՆՆԵՐԻ ԳՈՐԾՈՂՈՒԹՅԱՆ ԿԱՍԵՑՄԱՆ, ԿԱՍԵՑՄԱՆ ՀԻՄՔԵՐԻ ՎԵՐԱՑՄԱՆ ԵՎ ՎԿԱՅԱԿԱՆԻ ԳՈՐԾՈՂՈՒԹՅԱՆ ԴԱԴԱՐԵՑՄԱՆ, ԱՅԴ ԹՎՈՒՄ ԿՈՄԻՏԵԻ ՆԱԽԱՁԵՌՆՈՒԹՅԱՄԲ, ԿԱՐԳԸ ԵՎ ԺԱՄԿԵՏՆԵՐԸ ՍԱՀՄԱՆԵԼՈՒ ՄԱՍԻՆ</w:t>
      </w:r>
      <w:r w:rsidRPr="00EB4ACA">
        <w:rPr>
          <w:rFonts w:ascii="GHEA Mariam" w:hAnsi="GHEA Mariam" w:cs="Arial"/>
          <w:b/>
          <w:sz w:val="24"/>
          <w:szCs w:val="24"/>
        </w:rPr>
        <w:t>»</w:t>
      </w:r>
    </w:p>
    <w:p w14:paraId="60CFBD44" w14:textId="77777777" w:rsidR="00892B4A" w:rsidRPr="00EB4ACA" w:rsidRDefault="00892B4A" w:rsidP="00892B4A">
      <w:pPr>
        <w:spacing w:after="0" w:line="360" w:lineRule="auto"/>
        <w:jc w:val="center"/>
        <w:rPr>
          <w:rFonts w:ascii="GHEA Mariam" w:hAnsi="GHEA Mariam" w:cs="Sylfaen"/>
          <w:b/>
          <w:bCs/>
          <w:color w:val="000000"/>
          <w:sz w:val="24"/>
          <w:szCs w:val="24"/>
        </w:rPr>
      </w:pPr>
      <w:r w:rsidRPr="00EB4ACA">
        <w:rPr>
          <w:rFonts w:ascii="GHEA Mariam" w:hAnsi="GHEA Mariam" w:cs="Sylfaen"/>
          <w:b/>
          <w:bCs/>
          <w:color w:val="000000"/>
          <w:sz w:val="24"/>
          <w:szCs w:val="24"/>
          <w:lang w:val="hy-AM"/>
        </w:rPr>
        <w:t xml:space="preserve">ՀԱՅԱՍՏԱՆԻ ՀԱՆՐԱՊԵՏՈՒԹՅԱՆ </w:t>
      </w:r>
      <w:r w:rsidRPr="00EB4ACA">
        <w:rPr>
          <w:rFonts w:ascii="GHEA Mariam" w:hAnsi="GHEA Mariam" w:cs="Sylfaen"/>
          <w:b/>
          <w:bCs/>
          <w:color w:val="000000"/>
          <w:sz w:val="24"/>
          <w:szCs w:val="24"/>
        </w:rPr>
        <w:t>ԿԱՌԱՎԱՐՈՒԹՅԱՆ</w:t>
      </w:r>
      <w:r w:rsidRPr="00EB4ACA">
        <w:rPr>
          <w:rFonts w:ascii="GHEA Mariam" w:hAnsi="GHEA Mariam" w:cs="Sylfaen"/>
          <w:b/>
          <w:bCs/>
          <w:color w:val="000000"/>
          <w:sz w:val="24"/>
          <w:szCs w:val="24"/>
          <w:lang w:val="hy-AM"/>
        </w:rPr>
        <w:t xml:space="preserve"> ՈՐՈՇՄ</w:t>
      </w:r>
      <w:r w:rsidRPr="00EB4ACA">
        <w:rPr>
          <w:rFonts w:ascii="GHEA Mariam" w:hAnsi="GHEA Mariam" w:cs="Sylfaen"/>
          <w:b/>
          <w:bCs/>
          <w:color w:val="000000"/>
          <w:sz w:val="24"/>
          <w:szCs w:val="24"/>
        </w:rPr>
        <w:t>Ա</w:t>
      </w:r>
      <w:r w:rsidRPr="00EB4ACA">
        <w:rPr>
          <w:rFonts w:ascii="GHEA Mariam" w:hAnsi="GHEA Mariam" w:cs="Sylfaen"/>
          <w:b/>
          <w:bCs/>
          <w:color w:val="000000"/>
          <w:sz w:val="24"/>
          <w:szCs w:val="24"/>
          <w:lang w:val="hy-AM"/>
        </w:rPr>
        <w:t>Ն ՆԱԽԱԳԾԻ</w:t>
      </w:r>
    </w:p>
    <w:p w14:paraId="1C9CBCE9" w14:textId="77777777" w:rsidR="00892B4A" w:rsidRPr="00EB4ACA" w:rsidRDefault="00892B4A" w:rsidP="00892B4A">
      <w:pPr>
        <w:spacing w:after="0" w:line="360" w:lineRule="auto"/>
        <w:jc w:val="both"/>
        <w:rPr>
          <w:rFonts w:ascii="GHEA Mariam" w:hAnsi="GHEA Mariam" w:cs="Sylfaen"/>
          <w:b/>
          <w:bCs/>
          <w:color w:val="000000"/>
          <w:sz w:val="24"/>
          <w:szCs w:val="24"/>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44"/>
        <w:gridCol w:w="3350"/>
        <w:gridCol w:w="99"/>
        <w:gridCol w:w="2850"/>
      </w:tblGrid>
      <w:tr w:rsidR="00892B4A" w:rsidRPr="00EB4ACA" w14:paraId="6D557EA9" w14:textId="77777777" w:rsidTr="002856B2">
        <w:trPr>
          <w:trHeight w:val="176"/>
        </w:trPr>
        <w:tc>
          <w:tcPr>
            <w:tcW w:w="11194" w:type="dxa"/>
            <w:gridSpan w:val="2"/>
            <w:vMerge w:val="restart"/>
            <w:tcBorders>
              <w:top w:val="single" w:sz="4" w:space="0" w:color="auto"/>
              <w:left w:val="single" w:sz="4" w:space="0" w:color="auto"/>
              <w:bottom w:val="single" w:sz="4" w:space="0" w:color="auto"/>
              <w:right w:val="single" w:sz="4" w:space="0" w:color="auto"/>
            </w:tcBorders>
            <w:shd w:val="clear" w:color="auto" w:fill="A6A6A6"/>
            <w:hideMark/>
          </w:tcPr>
          <w:p w14:paraId="4407FD01" w14:textId="77777777" w:rsidR="00892B4A" w:rsidRPr="00EB4ACA" w:rsidRDefault="00892B4A" w:rsidP="002856B2">
            <w:pPr>
              <w:numPr>
                <w:ilvl w:val="0"/>
                <w:numId w:val="1"/>
              </w:numPr>
              <w:spacing w:after="0" w:line="360" w:lineRule="auto"/>
              <w:ind w:left="0"/>
              <w:contextualSpacing/>
              <w:jc w:val="center"/>
              <w:rPr>
                <w:rFonts w:ascii="GHEA Mariam" w:hAnsi="GHEA Mariam" w:cs="Times New Roman"/>
                <w:b/>
                <w:sz w:val="24"/>
                <w:szCs w:val="24"/>
                <w:lang w:val="fr-FR"/>
              </w:rPr>
            </w:pPr>
            <w:r w:rsidRPr="00EB4ACA">
              <w:rPr>
                <w:rFonts w:ascii="GHEA Mariam" w:hAnsi="GHEA Mariam"/>
                <w:b/>
                <w:sz w:val="24"/>
                <w:szCs w:val="24"/>
                <w:lang w:val="hy-AM"/>
              </w:rPr>
              <w:t>ՀՀ կրթության, գիտության, մշակույթի և սպորտի նախարարություն</w:t>
            </w:r>
          </w:p>
        </w:tc>
        <w:tc>
          <w:tcPr>
            <w:tcW w:w="2949" w:type="dxa"/>
            <w:gridSpan w:val="2"/>
            <w:tcBorders>
              <w:top w:val="single" w:sz="4" w:space="0" w:color="auto"/>
              <w:left w:val="single" w:sz="4" w:space="0" w:color="auto"/>
              <w:bottom w:val="single" w:sz="4" w:space="0" w:color="auto"/>
              <w:right w:val="single" w:sz="4" w:space="0" w:color="auto"/>
            </w:tcBorders>
            <w:shd w:val="clear" w:color="auto" w:fill="A6A6A6"/>
            <w:hideMark/>
          </w:tcPr>
          <w:p w14:paraId="0181D859" w14:textId="77777777" w:rsidR="00892B4A" w:rsidRPr="00EB4ACA" w:rsidRDefault="00892B4A" w:rsidP="002856B2">
            <w:pPr>
              <w:spacing w:after="0" w:line="360" w:lineRule="auto"/>
              <w:jc w:val="center"/>
              <w:rPr>
                <w:rFonts w:ascii="GHEA Mariam" w:hAnsi="GHEA Mariam"/>
                <w:b/>
                <w:sz w:val="24"/>
                <w:szCs w:val="24"/>
              </w:rPr>
            </w:pPr>
            <w:r w:rsidRPr="00EB4ACA">
              <w:rPr>
                <w:rFonts w:ascii="GHEA Mariam" w:hAnsi="GHEA Mariam"/>
                <w:b/>
                <w:sz w:val="24"/>
                <w:szCs w:val="24"/>
              </w:rPr>
              <w:t>13.05.2025 թ.</w:t>
            </w:r>
          </w:p>
        </w:tc>
      </w:tr>
      <w:tr w:rsidR="00892B4A" w:rsidRPr="00EB4ACA" w14:paraId="6F150035" w14:textId="77777777" w:rsidTr="002856B2">
        <w:trPr>
          <w:trHeight w:val="293"/>
        </w:trPr>
        <w:tc>
          <w:tcPr>
            <w:tcW w:w="11194" w:type="dxa"/>
            <w:gridSpan w:val="2"/>
            <w:vMerge/>
            <w:tcBorders>
              <w:top w:val="single" w:sz="4" w:space="0" w:color="auto"/>
              <w:left w:val="single" w:sz="4" w:space="0" w:color="auto"/>
              <w:bottom w:val="single" w:sz="4" w:space="0" w:color="auto"/>
              <w:right w:val="single" w:sz="4" w:space="0" w:color="auto"/>
            </w:tcBorders>
            <w:vAlign w:val="center"/>
            <w:hideMark/>
          </w:tcPr>
          <w:p w14:paraId="03E8F94F" w14:textId="77777777" w:rsidR="00892B4A" w:rsidRPr="00EB4ACA" w:rsidRDefault="00892B4A" w:rsidP="002856B2">
            <w:pPr>
              <w:spacing w:after="0" w:line="360" w:lineRule="auto"/>
              <w:jc w:val="both"/>
              <w:rPr>
                <w:rFonts w:ascii="GHEA Mariam" w:hAnsi="GHEA Mariam"/>
                <w:b/>
                <w:sz w:val="24"/>
                <w:szCs w:val="24"/>
                <w:lang w:val="fr-FR"/>
              </w:rPr>
            </w:pPr>
          </w:p>
        </w:tc>
        <w:tc>
          <w:tcPr>
            <w:tcW w:w="2949" w:type="dxa"/>
            <w:gridSpan w:val="2"/>
            <w:tcBorders>
              <w:top w:val="single" w:sz="4" w:space="0" w:color="auto"/>
              <w:left w:val="single" w:sz="4" w:space="0" w:color="auto"/>
              <w:bottom w:val="single" w:sz="4" w:space="0" w:color="auto"/>
              <w:right w:val="single" w:sz="4" w:space="0" w:color="auto"/>
            </w:tcBorders>
            <w:shd w:val="clear" w:color="auto" w:fill="A6A6A6"/>
            <w:hideMark/>
          </w:tcPr>
          <w:p w14:paraId="1BB0F789" w14:textId="77777777" w:rsidR="00892B4A" w:rsidRPr="00EB4ACA" w:rsidRDefault="00892B4A" w:rsidP="002856B2">
            <w:pPr>
              <w:spacing w:after="0" w:line="360" w:lineRule="auto"/>
              <w:jc w:val="center"/>
              <w:rPr>
                <w:rFonts w:ascii="GHEA Mariam" w:hAnsi="GHEA Mariam"/>
                <w:b/>
                <w:sz w:val="24"/>
                <w:szCs w:val="24"/>
              </w:rPr>
            </w:pPr>
            <w:r w:rsidRPr="00EB4ACA">
              <w:rPr>
                <w:rFonts w:ascii="GHEA Mariam" w:hAnsi="GHEA Mariam" w:cs="Times Armenian"/>
                <w:b/>
                <w:noProof/>
                <w:sz w:val="24"/>
                <w:szCs w:val="24"/>
                <w:lang w:val="hy-AM"/>
              </w:rPr>
              <w:t>N 01//14368-2025</w:t>
            </w:r>
          </w:p>
        </w:tc>
      </w:tr>
      <w:tr w:rsidR="00892B4A" w:rsidRPr="00EB4ACA" w14:paraId="028CCDAC" w14:textId="77777777" w:rsidTr="002856B2">
        <w:trPr>
          <w:trHeight w:val="203"/>
        </w:trPr>
        <w:tc>
          <w:tcPr>
            <w:tcW w:w="7844" w:type="dxa"/>
            <w:tcBorders>
              <w:top w:val="single" w:sz="4" w:space="0" w:color="auto"/>
              <w:left w:val="single" w:sz="4" w:space="0" w:color="auto"/>
              <w:bottom w:val="single" w:sz="4" w:space="0" w:color="auto"/>
              <w:right w:val="single" w:sz="4" w:space="0" w:color="auto"/>
            </w:tcBorders>
            <w:hideMark/>
          </w:tcPr>
          <w:p w14:paraId="13B5EF5C" w14:textId="77777777" w:rsidR="00892B4A" w:rsidRPr="00EB4ACA" w:rsidRDefault="00892B4A" w:rsidP="002856B2">
            <w:pPr>
              <w:tabs>
                <w:tab w:val="left" w:pos="540"/>
              </w:tabs>
              <w:spacing w:after="0" w:line="360" w:lineRule="auto"/>
              <w:jc w:val="both"/>
              <w:rPr>
                <w:rFonts w:ascii="GHEA Mariam" w:hAnsi="GHEA Mariam"/>
                <w:sz w:val="24"/>
                <w:szCs w:val="24"/>
              </w:rPr>
            </w:pPr>
            <w:r w:rsidRPr="00EB4ACA">
              <w:rPr>
                <w:rFonts w:ascii="GHEA Mariam" w:hAnsi="GHEA Mariam"/>
                <w:sz w:val="24"/>
                <w:szCs w:val="24"/>
              </w:rPr>
              <w:t xml:space="preserve">   «Գեոդեզիական և մարկշեյդերական, ինչպես նաև քարտեզագրական, հողաշինարարական, չափագրական և հաշվառման գործունեության որակավորման վկայականների գործողության կասեցման, կասեցման հիմքերի վերացման և վկայականի գործողության դադարեցման, այդ թվում Կոմիտեի նախաձեռնությամբ, կարգը և ժամկետները սահմանելու մասին»</w:t>
            </w:r>
            <w:r w:rsidRPr="00EB4ACA">
              <w:rPr>
                <w:rFonts w:ascii="GHEA Mariam" w:hAnsi="GHEA Mariam"/>
                <w:sz w:val="24"/>
                <w:szCs w:val="24"/>
              </w:rPr>
              <w:br/>
              <w:t>ՀՀ կառավարության որոշման նախագծի վերաբերյալ հայտնում ենք, որ ՀՀ ԿԳՄՍ նախարարությունն առարկություններ և դիտողություններ չունի:</w:t>
            </w:r>
          </w:p>
        </w:tc>
        <w:tc>
          <w:tcPr>
            <w:tcW w:w="6299" w:type="dxa"/>
            <w:gridSpan w:val="3"/>
            <w:tcBorders>
              <w:top w:val="single" w:sz="4" w:space="0" w:color="auto"/>
              <w:left w:val="single" w:sz="4" w:space="0" w:color="auto"/>
              <w:bottom w:val="single" w:sz="4" w:space="0" w:color="auto"/>
              <w:right w:val="single" w:sz="4" w:space="0" w:color="auto"/>
            </w:tcBorders>
            <w:hideMark/>
          </w:tcPr>
          <w:p w14:paraId="45AC6ADF" w14:textId="77777777" w:rsidR="00892B4A" w:rsidRPr="00EB4ACA" w:rsidRDefault="00892B4A" w:rsidP="002856B2">
            <w:pPr>
              <w:spacing w:after="0" w:line="360" w:lineRule="auto"/>
              <w:ind w:firstLine="164"/>
              <w:jc w:val="center"/>
              <w:rPr>
                <w:rFonts w:ascii="GHEA Mariam" w:hAnsi="GHEA Mariam"/>
                <w:b/>
                <w:sz w:val="24"/>
                <w:szCs w:val="24"/>
                <w:lang w:val="hy-AM"/>
              </w:rPr>
            </w:pPr>
            <w:r w:rsidRPr="00EB4ACA">
              <w:rPr>
                <w:rFonts w:ascii="GHEA Mariam" w:hAnsi="GHEA Mariam"/>
                <w:b/>
                <w:sz w:val="24"/>
                <w:szCs w:val="24"/>
              </w:rPr>
              <w:t>Ընդունվել</w:t>
            </w:r>
            <w:r>
              <w:rPr>
                <w:rFonts w:ascii="GHEA Mariam" w:hAnsi="GHEA Mariam"/>
                <w:b/>
                <w:sz w:val="24"/>
                <w:szCs w:val="24"/>
              </w:rPr>
              <w:t xml:space="preserve"> է</w:t>
            </w:r>
            <w:r w:rsidRPr="00EB4ACA">
              <w:rPr>
                <w:rFonts w:ascii="GHEA Mariam" w:hAnsi="GHEA Mariam"/>
                <w:b/>
                <w:sz w:val="24"/>
                <w:szCs w:val="24"/>
              </w:rPr>
              <w:t>։</w:t>
            </w:r>
          </w:p>
        </w:tc>
      </w:tr>
      <w:tr w:rsidR="00892B4A" w:rsidRPr="00EB4ACA" w14:paraId="28160764" w14:textId="77777777" w:rsidTr="002856B2">
        <w:trPr>
          <w:trHeight w:val="176"/>
        </w:trPr>
        <w:tc>
          <w:tcPr>
            <w:tcW w:w="11194" w:type="dxa"/>
            <w:gridSpan w:val="2"/>
            <w:vMerge w:val="restart"/>
            <w:tcBorders>
              <w:top w:val="single" w:sz="4" w:space="0" w:color="auto"/>
              <w:left w:val="single" w:sz="4" w:space="0" w:color="auto"/>
              <w:bottom w:val="single" w:sz="4" w:space="0" w:color="auto"/>
              <w:right w:val="single" w:sz="4" w:space="0" w:color="auto"/>
            </w:tcBorders>
            <w:shd w:val="clear" w:color="auto" w:fill="A6A6A6"/>
            <w:hideMark/>
          </w:tcPr>
          <w:p w14:paraId="6EBAFF19" w14:textId="77777777" w:rsidR="00892B4A" w:rsidRPr="00EB4ACA" w:rsidRDefault="00892B4A" w:rsidP="002856B2">
            <w:pPr>
              <w:numPr>
                <w:ilvl w:val="0"/>
                <w:numId w:val="1"/>
              </w:numPr>
              <w:spacing w:after="0" w:line="360" w:lineRule="auto"/>
              <w:ind w:left="0"/>
              <w:contextualSpacing/>
              <w:jc w:val="center"/>
              <w:rPr>
                <w:rFonts w:ascii="GHEA Mariam" w:hAnsi="GHEA Mariam" w:cs="Times New Roman"/>
                <w:b/>
                <w:sz w:val="24"/>
                <w:szCs w:val="24"/>
                <w:lang w:val="fr-FR"/>
              </w:rPr>
            </w:pPr>
            <w:r w:rsidRPr="00EB4ACA">
              <w:rPr>
                <w:rFonts w:ascii="GHEA Mariam" w:hAnsi="GHEA Mariam" w:cs="Times New Roman"/>
                <w:b/>
                <w:sz w:val="24"/>
                <w:szCs w:val="24"/>
                <w:lang w:val="fr-FR"/>
              </w:rPr>
              <w:t>ՀՀ պաշտպանության նախարարություն</w:t>
            </w:r>
          </w:p>
        </w:tc>
        <w:tc>
          <w:tcPr>
            <w:tcW w:w="2949" w:type="dxa"/>
            <w:gridSpan w:val="2"/>
            <w:tcBorders>
              <w:top w:val="single" w:sz="4" w:space="0" w:color="auto"/>
              <w:left w:val="single" w:sz="4" w:space="0" w:color="auto"/>
              <w:bottom w:val="single" w:sz="4" w:space="0" w:color="auto"/>
              <w:right w:val="single" w:sz="4" w:space="0" w:color="auto"/>
            </w:tcBorders>
            <w:shd w:val="clear" w:color="auto" w:fill="A6A6A6"/>
            <w:hideMark/>
          </w:tcPr>
          <w:p w14:paraId="16D94418" w14:textId="77777777" w:rsidR="00892B4A" w:rsidRPr="00EB4ACA" w:rsidRDefault="00892B4A" w:rsidP="002856B2">
            <w:pPr>
              <w:spacing w:after="0" w:line="360" w:lineRule="auto"/>
              <w:jc w:val="center"/>
              <w:rPr>
                <w:rFonts w:ascii="GHEA Mariam" w:hAnsi="GHEA Mariam"/>
                <w:b/>
                <w:sz w:val="24"/>
                <w:szCs w:val="24"/>
              </w:rPr>
            </w:pPr>
            <w:r w:rsidRPr="00EB4ACA">
              <w:rPr>
                <w:rFonts w:ascii="GHEA Mariam" w:hAnsi="GHEA Mariam"/>
                <w:b/>
                <w:sz w:val="24"/>
                <w:szCs w:val="24"/>
              </w:rPr>
              <w:t>1</w:t>
            </w:r>
            <w:r w:rsidRPr="00EB4ACA">
              <w:rPr>
                <w:rFonts w:ascii="GHEA Mariam" w:hAnsi="GHEA Mariam"/>
                <w:b/>
                <w:sz w:val="24"/>
                <w:szCs w:val="24"/>
                <w:lang w:val="hy-AM"/>
              </w:rPr>
              <w:t>5</w:t>
            </w:r>
            <w:r w:rsidRPr="00EB4ACA">
              <w:rPr>
                <w:rFonts w:ascii="GHEA Mariam" w:hAnsi="GHEA Mariam"/>
                <w:b/>
                <w:sz w:val="24"/>
                <w:szCs w:val="24"/>
              </w:rPr>
              <w:t>.05.2025 թ.</w:t>
            </w:r>
          </w:p>
        </w:tc>
      </w:tr>
      <w:tr w:rsidR="00892B4A" w:rsidRPr="00EB4ACA" w14:paraId="0C96601F" w14:textId="77777777" w:rsidTr="002856B2">
        <w:trPr>
          <w:trHeight w:val="293"/>
        </w:trPr>
        <w:tc>
          <w:tcPr>
            <w:tcW w:w="11194" w:type="dxa"/>
            <w:gridSpan w:val="2"/>
            <w:vMerge/>
            <w:tcBorders>
              <w:top w:val="single" w:sz="4" w:space="0" w:color="auto"/>
              <w:left w:val="single" w:sz="4" w:space="0" w:color="auto"/>
              <w:bottom w:val="single" w:sz="4" w:space="0" w:color="auto"/>
              <w:right w:val="single" w:sz="4" w:space="0" w:color="auto"/>
            </w:tcBorders>
            <w:vAlign w:val="center"/>
            <w:hideMark/>
          </w:tcPr>
          <w:p w14:paraId="7026436B" w14:textId="77777777" w:rsidR="00892B4A" w:rsidRPr="00EB4ACA" w:rsidRDefault="00892B4A" w:rsidP="002856B2">
            <w:pPr>
              <w:spacing w:after="0" w:line="360" w:lineRule="auto"/>
              <w:jc w:val="both"/>
              <w:rPr>
                <w:rFonts w:ascii="GHEA Mariam" w:hAnsi="GHEA Mariam"/>
                <w:b/>
                <w:sz w:val="24"/>
                <w:szCs w:val="24"/>
                <w:lang w:val="fr-FR"/>
              </w:rPr>
            </w:pPr>
          </w:p>
        </w:tc>
        <w:tc>
          <w:tcPr>
            <w:tcW w:w="2949" w:type="dxa"/>
            <w:gridSpan w:val="2"/>
            <w:tcBorders>
              <w:top w:val="single" w:sz="4" w:space="0" w:color="auto"/>
              <w:left w:val="single" w:sz="4" w:space="0" w:color="auto"/>
              <w:bottom w:val="single" w:sz="4" w:space="0" w:color="auto"/>
              <w:right w:val="single" w:sz="4" w:space="0" w:color="auto"/>
            </w:tcBorders>
            <w:shd w:val="clear" w:color="auto" w:fill="A6A6A6"/>
            <w:hideMark/>
          </w:tcPr>
          <w:p w14:paraId="06F553A4" w14:textId="77777777" w:rsidR="00892B4A" w:rsidRPr="00EB4ACA" w:rsidRDefault="00892B4A" w:rsidP="002856B2">
            <w:pPr>
              <w:spacing w:after="0" w:line="360" w:lineRule="auto"/>
              <w:jc w:val="center"/>
              <w:rPr>
                <w:rFonts w:ascii="GHEA Mariam" w:hAnsi="GHEA Mariam"/>
                <w:b/>
                <w:sz w:val="24"/>
                <w:szCs w:val="24"/>
              </w:rPr>
            </w:pPr>
            <w:r w:rsidRPr="00EB4ACA">
              <w:rPr>
                <w:rFonts w:ascii="GHEA Mariam" w:hAnsi="GHEA Mariam" w:cs="Times Armenian"/>
                <w:b/>
                <w:noProof/>
                <w:sz w:val="24"/>
                <w:szCs w:val="24"/>
                <w:lang w:val="hy-AM"/>
              </w:rPr>
              <w:t>N ՊՆ/510/5556-2025</w:t>
            </w:r>
          </w:p>
        </w:tc>
      </w:tr>
      <w:tr w:rsidR="00892B4A" w:rsidRPr="00EB4ACA" w14:paraId="13300C3D" w14:textId="77777777" w:rsidTr="002856B2">
        <w:trPr>
          <w:trHeight w:val="203"/>
        </w:trPr>
        <w:tc>
          <w:tcPr>
            <w:tcW w:w="7844" w:type="dxa"/>
            <w:tcBorders>
              <w:top w:val="single" w:sz="4" w:space="0" w:color="auto"/>
              <w:left w:val="single" w:sz="4" w:space="0" w:color="auto"/>
              <w:bottom w:val="single" w:sz="4" w:space="0" w:color="auto"/>
              <w:right w:val="single" w:sz="4" w:space="0" w:color="auto"/>
            </w:tcBorders>
            <w:hideMark/>
          </w:tcPr>
          <w:p w14:paraId="7FF238CF" w14:textId="77777777" w:rsidR="00892B4A" w:rsidRPr="00EB4ACA" w:rsidRDefault="00892B4A" w:rsidP="002856B2">
            <w:pPr>
              <w:spacing w:after="0" w:line="360" w:lineRule="auto"/>
              <w:jc w:val="both"/>
              <w:rPr>
                <w:rFonts w:ascii="GHEA Mariam" w:hAnsi="GHEA Mariam"/>
                <w:sz w:val="24"/>
                <w:szCs w:val="24"/>
                <w:lang w:val="hy-AM"/>
              </w:rPr>
            </w:pPr>
            <w:r w:rsidRPr="00EB4ACA">
              <w:rPr>
                <w:rFonts w:ascii="GHEA Mariam" w:hAnsi="GHEA Mariam"/>
                <w:sz w:val="24"/>
                <w:szCs w:val="24"/>
              </w:rPr>
              <w:t xml:space="preserve">   </w:t>
            </w:r>
            <w:r w:rsidRPr="00EB4ACA">
              <w:rPr>
                <w:rFonts w:ascii="GHEA Mariam" w:hAnsi="GHEA Mariam"/>
                <w:sz w:val="24"/>
                <w:szCs w:val="24"/>
                <w:lang w:val="hy-AM"/>
              </w:rPr>
              <w:t>2025 թվականի մայիսի 6-ի Ձեր N ՍԹ/8889-2025 գրության առնչությամբ հայտնում եմ, որ «Գեոդեզիական և մարկշեյդերական, ինչպես նաև քարտեզագրական, հողաշինարարական, չափագրական և հաշվառման գործունեության որակավորման վկայականների գործողության կասեցման, կասեցման հիմքերի վերացման և վկայականի գործողության դադարեցման, այդ թվում Կոմիտեի նախաձեռնությամբ, կարգը և ժամկետները սահմանելու մասին» ՀՀ կառավարության որոշման նախագծի վերաբերյալ դիտողություններ և առաջարկություններ չունենք:</w:t>
            </w:r>
          </w:p>
        </w:tc>
        <w:tc>
          <w:tcPr>
            <w:tcW w:w="6299" w:type="dxa"/>
            <w:gridSpan w:val="3"/>
            <w:tcBorders>
              <w:top w:val="single" w:sz="4" w:space="0" w:color="auto"/>
              <w:left w:val="single" w:sz="4" w:space="0" w:color="auto"/>
              <w:bottom w:val="single" w:sz="4" w:space="0" w:color="auto"/>
              <w:right w:val="single" w:sz="4" w:space="0" w:color="auto"/>
            </w:tcBorders>
            <w:hideMark/>
          </w:tcPr>
          <w:p w14:paraId="0A7A5C35" w14:textId="77777777" w:rsidR="00892B4A" w:rsidRPr="00EB4ACA" w:rsidRDefault="00892B4A" w:rsidP="002856B2">
            <w:pPr>
              <w:spacing w:after="0" w:line="360" w:lineRule="auto"/>
              <w:ind w:firstLine="164"/>
              <w:jc w:val="center"/>
              <w:rPr>
                <w:rFonts w:ascii="GHEA Mariam" w:hAnsi="GHEA Mariam"/>
                <w:b/>
                <w:sz w:val="24"/>
                <w:szCs w:val="24"/>
                <w:lang w:val="hy-AM"/>
              </w:rPr>
            </w:pPr>
            <w:r w:rsidRPr="00EB4ACA">
              <w:rPr>
                <w:rFonts w:ascii="GHEA Mariam" w:hAnsi="GHEA Mariam"/>
                <w:b/>
                <w:sz w:val="24"/>
                <w:szCs w:val="24"/>
              </w:rPr>
              <w:t>Ընդունվել է։</w:t>
            </w:r>
          </w:p>
        </w:tc>
      </w:tr>
      <w:tr w:rsidR="00892B4A" w:rsidRPr="00EB4ACA" w14:paraId="0B6DDB17" w14:textId="77777777" w:rsidTr="002856B2">
        <w:trPr>
          <w:trHeight w:val="176"/>
        </w:trPr>
        <w:tc>
          <w:tcPr>
            <w:tcW w:w="11194" w:type="dxa"/>
            <w:gridSpan w:val="2"/>
            <w:vMerge w:val="restart"/>
            <w:tcBorders>
              <w:top w:val="single" w:sz="4" w:space="0" w:color="auto"/>
              <w:left w:val="single" w:sz="4" w:space="0" w:color="auto"/>
              <w:bottom w:val="single" w:sz="4" w:space="0" w:color="auto"/>
              <w:right w:val="single" w:sz="4" w:space="0" w:color="auto"/>
            </w:tcBorders>
            <w:shd w:val="clear" w:color="auto" w:fill="A6A6A6"/>
            <w:hideMark/>
          </w:tcPr>
          <w:p w14:paraId="35522F5E" w14:textId="77777777" w:rsidR="00892B4A" w:rsidRPr="00EB4ACA" w:rsidRDefault="00892B4A" w:rsidP="002856B2">
            <w:pPr>
              <w:numPr>
                <w:ilvl w:val="0"/>
                <w:numId w:val="1"/>
              </w:numPr>
              <w:spacing w:after="0" w:line="360" w:lineRule="auto"/>
              <w:ind w:left="0"/>
              <w:contextualSpacing/>
              <w:jc w:val="center"/>
              <w:rPr>
                <w:rFonts w:ascii="GHEA Mariam" w:hAnsi="GHEA Mariam" w:cs="Times New Roman"/>
                <w:b/>
                <w:sz w:val="24"/>
                <w:szCs w:val="24"/>
                <w:lang w:val="fr-FR"/>
              </w:rPr>
            </w:pPr>
            <w:r w:rsidRPr="00EB4ACA">
              <w:rPr>
                <w:rFonts w:ascii="GHEA Mariam" w:hAnsi="GHEA Mariam" w:cs="Times New Roman"/>
                <w:b/>
                <w:sz w:val="24"/>
                <w:szCs w:val="24"/>
                <w:lang w:val="fr-FR"/>
              </w:rPr>
              <w:t>ՀՀ տ</w:t>
            </w:r>
            <w:r w:rsidRPr="00EB4ACA">
              <w:rPr>
                <w:rFonts w:ascii="GHEA Mariam" w:eastAsia="Times New Roman" w:hAnsi="GHEA Mariam" w:cs="Times New Roman"/>
                <w:b/>
                <w:sz w:val="24"/>
                <w:szCs w:val="24"/>
                <w:lang w:val="hy-AM" w:eastAsia="ru-RU"/>
              </w:rPr>
              <w:t>արածքային կառավարման և ենթակառուցվածքների նախարարությ</w:t>
            </w:r>
            <w:r w:rsidRPr="00EB4ACA">
              <w:rPr>
                <w:rFonts w:ascii="GHEA Mariam" w:eastAsia="Times New Roman" w:hAnsi="GHEA Mariam" w:cs="Times New Roman"/>
                <w:b/>
                <w:sz w:val="24"/>
                <w:szCs w:val="24"/>
                <w:lang w:eastAsia="ru-RU"/>
              </w:rPr>
              <w:t>ուն</w:t>
            </w:r>
          </w:p>
        </w:tc>
        <w:tc>
          <w:tcPr>
            <w:tcW w:w="2949" w:type="dxa"/>
            <w:gridSpan w:val="2"/>
            <w:tcBorders>
              <w:top w:val="single" w:sz="4" w:space="0" w:color="auto"/>
              <w:left w:val="single" w:sz="4" w:space="0" w:color="auto"/>
              <w:bottom w:val="single" w:sz="4" w:space="0" w:color="auto"/>
              <w:right w:val="single" w:sz="4" w:space="0" w:color="auto"/>
            </w:tcBorders>
            <w:shd w:val="clear" w:color="auto" w:fill="A6A6A6"/>
            <w:hideMark/>
          </w:tcPr>
          <w:p w14:paraId="2CEFED42" w14:textId="77777777" w:rsidR="00892B4A" w:rsidRPr="00EB4ACA" w:rsidRDefault="00892B4A" w:rsidP="002856B2">
            <w:pPr>
              <w:spacing w:after="0" w:line="360" w:lineRule="auto"/>
              <w:jc w:val="center"/>
              <w:rPr>
                <w:rFonts w:ascii="GHEA Mariam" w:hAnsi="GHEA Mariam"/>
                <w:b/>
                <w:sz w:val="24"/>
                <w:szCs w:val="24"/>
              </w:rPr>
            </w:pPr>
            <w:r w:rsidRPr="00EB4ACA">
              <w:rPr>
                <w:rFonts w:ascii="GHEA Mariam" w:hAnsi="GHEA Mariam"/>
                <w:b/>
                <w:sz w:val="24"/>
                <w:szCs w:val="24"/>
              </w:rPr>
              <w:t>1</w:t>
            </w:r>
            <w:r w:rsidRPr="00EB4ACA">
              <w:rPr>
                <w:rFonts w:ascii="GHEA Mariam" w:hAnsi="GHEA Mariam"/>
                <w:b/>
                <w:sz w:val="24"/>
                <w:szCs w:val="24"/>
                <w:lang w:val="hy-AM"/>
              </w:rPr>
              <w:t>5</w:t>
            </w:r>
            <w:r w:rsidRPr="00EB4ACA">
              <w:rPr>
                <w:rFonts w:ascii="GHEA Mariam" w:hAnsi="GHEA Mariam"/>
                <w:b/>
                <w:sz w:val="24"/>
                <w:szCs w:val="24"/>
              </w:rPr>
              <w:t>.05.2025 թ.</w:t>
            </w:r>
          </w:p>
        </w:tc>
      </w:tr>
      <w:tr w:rsidR="00892B4A" w:rsidRPr="00EB4ACA" w14:paraId="7566913D" w14:textId="77777777" w:rsidTr="002856B2">
        <w:trPr>
          <w:trHeight w:val="293"/>
        </w:trPr>
        <w:tc>
          <w:tcPr>
            <w:tcW w:w="11194" w:type="dxa"/>
            <w:gridSpan w:val="2"/>
            <w:vMerge/>
            <w:tcBorders>
              <w:top w:val="single" w:sz="4" w:space="0" w:color="auto"/>
              <w:left w:val="single" w:sz="4" w:space="0" w:color="auto"/>
              <w:bottom w:val="single" w:sz="4" w:space="0" w:color="auto"/>
              <w:right w:val="single" w:sz="4" w:space="0" w:color="auto"/>
            </w:tcBorders>
            <w:vAlign w:val="center"/>
            <w:hideMark/>
          </w:tcPr>
          <w:p w14:paraId="107ABA3B" w14:textId="77777777" w:rsidR="00892B4A" w:rsidRPr="00EB4ACA" w:rsidRDefault="00892B4A" w:rsidP="002856B2">
            <w:pPr>
              <w:spacing w:after="0" w:line="360" w:lineRule="auto"/>
              <w:jc w:val="both"/>
              <w:rPr>
                <w:rFonts w:ascii="GHEA Mariam" w:hAnsi="GHEA Mariam"/>
                <w:b/>
                <w:sz w:val="24"/>
                <w:szCs w:val="24"/>
                <w:lang w:val="fr-FR"/>
              </w:rPr>
            </w:pPr>
          </w:p>
        </w:tc>
        <w:tc>
          <w:tcPr>
            <w:tcW w:w="2949" w:type="dxa"/>
            <w:gridSpan w:val="2"/>
            <w:tcBorders>
              <w:top w:val="single" w:sz="4" w:space="0" w:color="auto"/>
              <w:left w:val="single" w:sz="4" w:space="0" w:color="auto"/>
              <w:bottom w:val="single" w:sz="4" w:space="0" w:color="auto"/>
              <w:right w:val="single" w:sz="4" w:space="0" w:color="auto"/>
            </w:tcBorders>
            <w:shd w:val="clear" w:color="auto" w:fill="A6A6A6"/>
            <w:hideMark/>
          </w:tcPr>
          <w:p w14:paraId="4F4717BD" w14:textId="77777777" w:rsidR="00892B4A" w:rsidRPr="00EB4ACA" w:rsidRDefault="00892B4A" w:rsidP="002856B2">
            <w:pPr>
              <w:spacing w:after="0" w:line="360" w:lineRule="auto"/>
              <w:jc w:val="center"/>
              <w:rPr>
                <w:rFonts w:ascii="GHEA Mariam" w:hAnsi="GHEA Mariam"/>
                <w:b/>
                <w:sz w:val="24"/>
                <w:szCs w:val="24"/>
              </w:rPr>
            </w:pPr>
            <w:r w:rsidRPr="00EB4ACA">
              <w:rPr>
                <w:rFonts w:ascii="GHEA Mariam" w:hAnsi="GHEA Mariam" w:cs="Times Armenian"/>
                <w:b/>
                <w:noProof/>
                <w:sz w:val="24"/>
                <w:szCs w:val="24"/>
                <w:lang w:val="hy-AM"/>
              </w:rPr>
              <w:t>N ԴԽ/26.2/16095-2025</w:t>
            </w:r>
          </w:p>
        </w:tc>
      </w:tr>
      <w:tr w:rsidR="00892B4A" w:rsidRPr="00EB4ACA" w14:paraId="164A9B8A" w14:textId="77777777" w:rsidTr="002856B2">
        <w:trPr>
          <w:trHeight w:val="203"/>
        </w:trPr>
        <w:tc>
          <w:tcPr>
            <w:tcW w:w="7844" w:type="dxa"/>
            <w:tcBorders>
              <w:top w:val="single" w:sz="4" w:space="0" w:color="auto"/>
              <w:left w:val="single" w:sz="4" w:space="0" w:color="auto"/>
              <w:bottom w:val="single" w:sz="4" w:space="0" w:color="auto"/>
              <w:right w:val="single" w:sz="4" w:space="0" w:color="auto"/>
            </w:tcBorders>
            <w:hideMark/>
          </w:tcPr>
          <w:p w14:paraId="7ADEBA5B" w14:textId="77777777" w:rsidR="00892B4A" w:rsidRPr="00EB4ACA" w:rsidRDefault="00892B4A" w:rsidP="002856B2">
            <w:pPr>
              <w:spacing w:after="0" w:line="360" w:lineRule="auto"/>
              <w:jc w:val="both"/>
              <w:rPr>
                <w:rFonts w:ascii="GHEA Mariam" w:hAnsi="GHEA Mariam"/>
                <w:sz w:val="24"/>
                <w:szCs w:val="24"/>
                <w:lang w:val="hy-AM"/>
              </w:rPr>
            </w:pPr>
            <w:r w:rsidRPr="00EB4ACA">
              <w:rPr>
                <w:rFonts w:ascii="GHEA Mariam" w:eastAsia="Times New Roman" w:hAnsi="GHEA Mariam" w:cs="Times New Roman"/>
                <w:sz w:val="24"/>
                <w:szCs w:val="24"/>
                <w:lang w:val="hy-AM" w:eastAsia="ru-RU"/>
              </w:rPr>
              <w:t>««Գեոդեզիական և մարկշեյդերական, ինչպես նաև քարտեզագրական, հողաշինարարական, չափագրական և հաշվառման գործունեության որակավորման վկայականների գործողության կասեցման, կասեցման հիմքերի վերացման և վկայականի գործողության դադարեցման, այդ թվում Կոմիտեի նախաձեռնությամբ, կարգը և ժամկետները սահմանելու մասին»  Կառավարության որոշման նախագծի վերաբերյալ Տարածքային կառավարման և ենթակառուցվածքների նախարարությունն առաջարկություններ և դիտողություններ չունի։</w:t>
            </w:r>
          </w:p>
        </w:tc>
        <w:tc>
          <w:tcPr>
            <w:tcW w:w="6299" w:type="dxa"/>
            <w:gridSpan w:val="3"/>
            <w:tcBorders>
              <w:top w:val="single" w:sz="4" w:space="0" w:color="auto"/>
              <w:left w:val="single" w:sz="4" w:space="0" w:color="auto"/>
              <w:bottom w:val="single" w:sz="4" w:space="0" w:color="auto"/>
              <w:right w:val="single" w:sz="4" w:space="0" w:color="auto"/>
            </w:tcBorders>
            <w:hideMark/>
          </w:tcPr>
          <w:p w14:paraId="4DA03629" w14:textId="77777777" w:rsidR="00892B4A" w:rsidRPr="00EB4ACA" w:rsidRDefault="00892B4A" w:rsidP="002856B2">
            <w:pPr>
              <w:spacing w:after="0" w:line="360" w:lineRule="auto"/>
              <w:jc w:val="center"/>
              <w:rPr>
                <w:rFonts w:ascii="GHEA Mariam" w:hAnsi="GHEA Mariam"/>
                <w:b/>
                <w:sz w:val="24"/>
                <w:szCs w:val="24"/>
                <w:lang w:val="hy-AM"/>
              </w:rPr>
            </w:pPr>
            <w:r w:rsidRPr="00EB4ACA">
              <w:rPr>
                <w:rFonts w:ascii="GHEA Mariam" w:hAnsi="GHEA Mariam"/>
                <w:b/>
                <w:sz w:val="24"/>
                <w:szCs w:val="24"/>
              </w:rPr>
              <w:t>Ընդունվել է։</w:t>
            </w:r>
          </w:p>
        </w:tc>
      </w:tr>
      <w:tr w:rsidR="00892B4A" w:rsidRPr="00EB4ACA" w14:paraId="5A442807" w14:textId="77777777" w:rsidTr="002856B2">
        <w:trPr>
          <w:trHeight w:val="176"/>
        </w:trPr>
        <w:tc>
          <w:tcPr>
            <w:tcW w:w="11194" w:type="dxa"/>
            <w:gridSpan w:val="2"/>
            <w:vMerge w:val="restart"/>
            <w:tcBorders>
              <w:top w:val="single" w:sz="4" w:space="0" w:color="auto"/>
              <w:left w:val="single" w:sz="4" w:space="0" w:color="auto"/>
              <w:bottom w:val="single" w:sz="4" w:space="0" w:color="auto"/>
              <w:right w:val="single" w:sz="4" w:space="0" w:color="auto"/>
            </w:tcBorders>
            <w:shd w:val="clear" w:color="auto" w:fill="A6A6A6"/>
            <w:hideMark/>
          </w:tcPr>
          <w:p w14:paraId="473DAC0A" w14:textId="77777777" w:rsidR="00892B4A" w:rsidRPr="00EB4ACA" w:rsidRDefault="00892B4A" w:rsidP="002856B2">
            <w:pPr>
              <w:numPr>
                <w:ilvl w:val="0"/>
                <w:numId w:val="1"/>
              </w:numPr>
              <w:spacing w:after="0" w:line="360" w:lineRule="auto"/>
              <w:ind w:left="0"/>
              <w:contextualSpacing/>
              <w:jc w:val="center"/>
              <w:rPr>
                <w:rFonts w:ascii="GHEA Mariam" w:hAnsi="GHEA Mariam" w:cs="Times New Roman"/>
                <w:b/>
                <w:sz w:val="24"/>
                <w:szCs w:val="24"/>
                <w:lang w:val="fr-FR"/>
              </w:rPr>
            </w:pPr>
            <w:r w:rsidRPr="00EB4ACA">
              <w:rPr>
                <w:rFonts w:ascii="GHEA Mariam" w:hAnsi="GHEA Mariam" w:cs="Times New Roman"/>
                <w:b/>
                <w:sz w:val="24"/>
                <w:szCs w:val="24"/>
                <w:lang w:val="fr-FR"/>
              </w:rPr>
              <w:t>ՀՀ քաղաքաշինության կոմիտե</w:t>
            </w:r>
          </w:p>
        </w:tc>
        <w:tc>
          <w:tcPr>
            <w:tcW w:w="2949" w:type="dxa"/>
            <w:gridSpan w:val="2"/>
            <w:tcBorders>
              <w:top w:val="single" w:sz="4" w:space="0" w:color="auto"/>
              <w:left w:val="single" w:sz="4" w:space="0" w:color="auto"/>
              <w:bottom w:val="single" w:sz="4" w:space="0" w:color="auto"/>
              <w:right w:val="single" w:sz="4" w:space="0" w:color="auto"/>
            </w:tcBorders>
            <w:shd w:val="clear" w:color="auto" w:fill="A6A6A6"/>
            <w:hideMark/>
          </w:tcPr>
          <w:p w14:paraId="23FDCA3C" w14:textId="77777777" w:rsidR="00892B4A" w:rsidRPr="00EB4ACA" w:rsidRDefault="00892B4A" w:rsidP="002856B2">
            <w:pPr>
              <w:spacing w:after="0" w:line="360" w:lineRule="auto"/>
              <w:jc w:val="center"/>
              <w:rPr>
                <w:rFonts w:ascii="GHEA Mariam" w:hAnsi="GHEA Mariam"/>
                <w:b/>
                <w:sz w:val="24"/>
                <w:szCs w:val="24"/>
              </w:rPr>
            </w:pPr>
            <w:r w:rsidRPr="00EB4ACA">
              <w:rPr>
                <w:rFonts w:ascii="GHEA Mariam" w:hAnsi="GHEA Mariam"/>
                <w:b/>
                <w:sz w:val="24"/>
                <w:szCs w:val="24"/>
              </w:rPr>
              <w:t>08.05.2025 թ.</w:t>
            </w:r>
          </w:p>
        </w:tc>
      </w:tr>
      <w:tr w:rsidR="00892B4A" w:rsidRPr="00EB4ACA" w14:paraId="04D51423" w14:textId="77777777" w:rsidTr="002856B2">
        <w:trPr>
          <w:trHeight w:val="293"/>
        </w:trPr>
        <w:tc>
          <w:tcPr>
            <w:tcW w:w="11194" w:type="dxa"/>
            <w:gridSpan w:val="2"/>
            <w:vMerge/>
            <w:tcBorders>
              <w:top w:val="single" w:sz="4" w:space="0" w:color="auto"/>
              <w:left w:val="single" w:sz="4" w:space="0" w:color="auto"/>
              <w:bottom w:val="single" w:sz="4" w:space="0" w:color="auto"/>
              <w:right w:val="single" w:sz="4" w:space="0" w:color="auto"/>
            </w:tcBorders>
            <w:vAlign w:val="center"/>
            <w:hideMark/>
          </w:tcPr>
          <w:p w14:paraId="03C07248" w14:textId="77777777" w:rsidR="00892B4A" w:rsidRPr="00EB4ACA" w:rsidRDefault="00892B4A" w:rsidP="002856B2">
            <w:pPr>
              <w:spacing w:after="0" w:line="360" w:lineRule="auto"/>
              <w:jc w:val="both"/>
              <w:rPr>
                <w:rFonts w:ascii="GHEA Mariam" w:hAnsi="GHEA Mariam"/>
                <w:b/>
                <w:sz w:val="24"/>
                <w:szCs w:val="24"/>
                <w:lang w:val="fr-FR"/>
              </w:rPr>
            </w:pPr>
          </w:p>
        </w:tc>
        <w:tc>
          <w:tcPr>
            <w:tcW w:w="2949" w:type="dxa"/>
            <w:gridSpan w:val="2"/>
            <w:tcBorders>
              <w:top w:val="single" w:sz="4" w:space="0" w:color="auto"/>
              <w:left w:val="single" w:sz="4" w:space="0" w:color="auto"/>
              <w:bottom w:val="single" w:sz="4" w:space="0" w:color="auto"/>
              <w:right w:val="single" w:sz="4" w:space="0" w:color="auto"/>
            </w:tcBorders>
            <w:shd w:val="clear" w:color="auto" w:fill="A6A6A6"/>
            <w:hideMark/>
          </w:tcPr>
          <w:p w14:paraId="08ECF08D" w14:textId="77777777" w:rsidR="00892B4A" w:rsidRPr="00EB4ACA" w:rsidRDefault="00892B4A" w:rsidP="002856B2">
            <w:pPr>
              <w:spacing w:after="0" w:line="360" w:lineRule="auto"/>
              <w:jc w:val="center"/>
              <w:rPr>
                <w:rFonts w:ascii="GHEA Mariam" w:hAnsi="GHEA Mariam"/>
                <w:b/>
                <w:sz w:val="24"/>
                <w:szCs w:val="24"/>
              </w:rPr>
            </w:pPr>
            <w:r w:rsidRPr="00EB4ACA">
              <w:rPr>
                <w:rFonts w:ascii="GHEA Mariam" w:hAnsi="GHEA Mariam" w:cs="Times Armenian"/>
                <w:b/>
                <w:noProof/>
                <w:sz w:val="24"/>
                <w:szCs w:val="24"/>
                <w:lang w:val="hy-AM"/>
              </w:rPr>
              <w:t>N 01/18.1/7330-2025</w:t>
            </w:r>
          </w:p>
        </w:tc>
      </w:tr>
      <w:tr w:rsidR="00892B4A" w:rsidRPr="006D0BEC" w14:paraId="1B3F0357" w14:textId="77777777" w:rsidTr="002856B2">
        <w:trPr>
          <w:trHeight w:val="203"/>
        </w:trPr>
        <w:tc>
          <w:tcPr>
            <w:tcW w:w="7844" w:type="dxa"/>
            <w:tcBorders>
              <w:top w:val="single" w:sz="4" w:space="0" w:color="auto"/>
              <w:left w:val="single" w:sz="4" w:space="0" w:color="auto"/>
              <w:bottom w:val="single" w:sz="4" w:space="0" w:color="auto"/>
              <w:right w:val="single" w:sz="4" w:space="0" w:color="auto"/>
            </w:tcBorders>
            <w:hideMark/>
          </w:tcPr>
          <w:p w14:paraId="7D723E0E" w14:textId="77777777" w:rsidR="00892B4A" w:rsidRPr="00EB4ACA" w:rsidRDefault="00892B4A" w:rsidP="002856B2">
            <w:pPr>
              <w:shd w:val="clear" w:color="auto" w:fill="FFFFFF"/>
              <w:spacing w:after="0" w:line="360" w:lineRule="auto"/>
              <w:jc w:val="both"/>
              <w:rPr>
                <w:rFonts w:ascii="GHEA Mariam" w:hAnsi="GHEA Mariam" w:cs="Sylfaen"/>
                <w:color w:val="000000"/>
                <w:sz w:val="24"/>
                <w:szCs w:val="24"/>
                <w:lang w:val="hy-AM"/>
              </w:rPr>
            </w:pPr>
            <w:r w:rsidRPr="00EB4ACA">
              <w:rPr>
                <w:rFonts w:ascii="GHEA Mariam" w:hAnsi="GHEA Mariam" w:cs="Sylfaen"/>
                <w:color w:val="000000"/>
                <w:sz w:val="24"/>
                <w:szCs w:val="24"/>
              </w:rPr>
              <w:t xml:space="preserve">   </w:t>
            </w:r>
            <w:r w:rsidRPr="00EB4ACA">
              <w:rPr>
                <w:rFonts w:ascii="GHEA Mariam" w:hAnsi="GHEA Mariam" w:cs="Sylfaen"/>
                <w:color w:val="000000"/>
                <w:sz w:val="24"/>
                <w:szCs w:val="24"/>
                <w:lang w:val="hy-AM"/>
              </w:rPr>
              <w:t>«Գեոդեզիական և մարկշեյդերական, ինչպես նաև քարտեզագրական, հողաշինարարական, չափագրական և հաշվառման գործունեության որակավորման վկայականների գործողության կասեցման, կասեցման հիմքերի վերացման և վկայականի գործողության դադարեցման, այդ թվում Կոմիտեի նախաձեռնությամբ, կարգը և ժամկետները սահմանելու մասին» ՀՀ կառավարության որոշման նախագծի (այսուհետ՝ Նախագիծ) ուսումնասիրությամբ պարզ է դառնում, որ համապատասխան վկայականների գործողության կասեցման և դադարեցման համար սահմանված են առանձին հիմքեր, կիրառման ժամանակագրական հաջորդականություն, որը ենթադրում է դրանց կատարման հերթականություն։ Տարընթերցում է առաջացնում Նախագծի հավելվածի 2-րդ կետով նախատեսված «</w:t>
            </w:r>
            <w:r w:rsidRPr="00EB4ACA">
              <w:rPr>
                <w:rFonts w:ascii="GHEA Mariam" w:eastAsia="GHEA Mariam" w:hAnsi="GHEA Mariam" w:cs="GHEA Mariam"/>
                <w:bCs/>
                <w:sz w:val="24"/>
                <w:szCs w:val="24"/>
                <w:lang w:val="hy-AM"/>
              </w:rPr>
              <w:t>որակավորման վկայականի գործողության կասեցման, դադարեցման կամ կասեցման և դադարեցման վերաբերյալ Կոմիտեի ղեկավարի հրաման</w:t>
            </w:r>
            <w:r w:rsidRPr="00EB4ACA">
              <w:rPr>
                <w:rFonts w:ascii="GHEA Mariam" w:hAnsi="GHEA Mariam" w:cs="Sylfaen"/>
                <w:color w:val="000000"/>
                <w:sz w:val="24"/>
                <w:szCs w:val="24"/>
                <w:lang w:val="hy-AM"/>
              </w:rPr>
              <w:t>» ձևակերպումը, որը ենթադրում է երկու հարկադրանքի միջոցների և՛ առանձին, և՛ միաժամանակյա կիրառման լիազորություն։ Այս  պարագայում պարզ չէ այն օբյեկտիվ իրողությունը, որով պայմանավորված կարող է ծագել երկու տարբեր հետևանքներ առաջացնող հարկադրանքի միջոցների կիրառման անհրաժեշտություն։</w:t>
            </w:r>
          </w:p>
          <w:p w14:paraId="22C399E5" w14:textId="77777777" w:rsidR="00892B4A" w:rsidRPr="00EB4ACA" w:rsidRDefault="00892B4A" w:rsidP="002856B2">
            <w:pPr>
              <w:shd w:val="clear" w:color="auto" w:fill="FFFFFF"/>
              <w:spacing w:after="0" w:line="360" w:lineRule="auto"/>
              <w:jc w:val="both"/>
              <w:rPr>
                <w:rFonts w:ascii="GHEA Mariam" w:hAnsi="GHEA Mariam"/>
                <w:color w:val="000000"/>
                <w:sz w:val="24"/>
                <w:szCs w:val="24"/>
                <w:lang w:val="hy-AM"/>
              </w:rPr>
            </w:pPr>
            <w:r w:rsidRPr="00EB4ACA">
              <w:rPr>
                <w:rFonts w:ascii="GHEA Mariam" w:hAnsi="GHEA Mariam" w:cs="Sylfaen"/>
                <w:color w:val="000000"/>
                <w:sz w:val="24"/>
                <w:szCs w:val="24"/>
                <w:lang w:val="hy-AM"/>
              </w:rPr>
              <w:t xml:space="preserve">   Շարադրվածի վերաբերյալ տեղեկություններ չեն պարունակում նաև Նախագծի հիմնավորումները, հետևաբար իրավական ակտի գործողության ժամանակ չեն ստանա մեկնաբանողական դեր և չեն արտահայտի իրավաստեղծի կամքը, ուստի առաջարկում եմ Նախագծի ձևակերպումներից հանել հարկադրանքի միջոցների միաժամանակյա կիրառման լիազորություն նախատեսող բառերն ու շաղկապը կամ հիմնավորումներում ձևակերպել ծագած անհրաժեշտության կարիքը։ </w:t>
            </w:r>
          </w:p>
        </w:tc>
        <w:tc>
          <w:tcPr>
            <w:tcW w:w="6299" w:type="dxa"/>
            <w:gridSpan w:val="3"/>
            <w:tcBorders>
              <w:top w:val="single" w:sz="4" w:space="0" w:color="auto"/>
              <w:left w:val="single" w:sz="4" w:space="0" w:color="auto"/>
              <w:bottom w:val="single" w:sz="4" w:space="0" w:color="auto"/>
              <w:right w:val="single" w:sz="4" w:space="0" w:color="auto"/>
            </w:tcBorders>
            <w:hideMark/>
          </w:tcPr>
          <w:p w14:paraId="44F3B4F1" w14:textId="77777777" w:rsidR="00892B4A" w:rsidRPr="002A3549" w:rsidRDefault="00892B4A" w:rsidP="002856B2">
            <w:pPr>
              <w:spacing w:after="0" w:line="360" w:lineRule="auto"/>
              <w:ind w:firstLine="164"/>
              <w:jc w:val="center"/>
              <w:rPr>
                <w:rFonts w:ascii="GHEA Mariam" w:hAnsi="GHEA Mariam"/>
                <w:sz w:val="24"/>
                <w:szCs w:val="24"/>
              </w:rPr>
            </w:pPr>
            <w:r>
              <w:rPr>
                <w:rFonts w:ascii="GHEA Mariam" w:hAnsi="GHEA Mariam"/>
                <w:b/>
                <w:sz w:val="24"/>
                <w:szCs w:val="24"/>
              </w:rPr>
              <w:t>Ընդունվել է:</w:t>
            </w:r>
          </w:p>
          <w:p w14:paraId="547157B8" w14:textId="77777777" w:rsidR="00892B4A" w:rsidRPr="00EB4ACA" w:rsidRDefault="00892B4A" w:rsidP="002856B2">
            <w:pPr>
              <w:spacing w:after="0" w:line="360" w:lineRule="auto"/>
              <w:ind w:firstLine="164"/>
              <w:jc w:val="both"/>
              <w:rPr>
                <w:rFonts w:ascii="GHEA Mariam" w:hAnsi="GHEA Mariam"/>
                <w:sz w:val="24"/>
                <w:szCs w:val="24"/>
                <w:lang w:val="hy-AM"/>
              </w:rPr>
            </w:pPr>
          </w:p>
        </w:tc>
      </w:tr>
      <w:tr w:rsidR="00892B4A" w:rsidRPr="00EB4ACA" w14:paraId="665BEE41" w14:textId="77777777" w:rsidTr="002856B2">
        <w:trPr>
          <w:trHeight w:val="176"/>
        </w:trPr>
        <w:tc>
          <w:tcPr>
            <w:tcW w:w="11194" w:type="dxa"/>
            <w:gridSpan w:val="2"/>
            <w:vMerge w:val="restart"/>
            <w:tcBorders>
              <w:top w:val="single" w:sz="4" w:space="0" w:color="auto"/>
              <w:left w:val="single" w:sz="4" w:space="0" w:color="auto"/>
              <w:bottom w:val="single" w:sz="4" w:space="0" w:color="auto"/>
              <w:right w:val="single" w:sz="4" w:space="0" w:color="auto"/>
            </w:tcBorders>
            <w:shd w:val="clear" w:color="auto" w:fill="A6A6A6"/>
            <w:hideMark/>
          </w:tcPr>
          <w:p w14:paraId="5B6FDDBF" w14:textId="77777777" w:rsidR="00892B4A" w:rsidRPr="00EB4ACA" w:rsidRDefault="00892B4A" w:rsidP="002856B2">
            <w:pPr>
              <w:numPr>
                <w:ilvl w:val="0"/>
                <w:numId w:val="1"/>
              </w:numPr>
              <w:spacing w:after="0" w:line="360" w:lineRule="auto"/>
              <w:ind w:left="0"/>
              <w:contextualSpacing/>
              <w:jc w:val="center"/>
              <w:rPr>
                <w:rFonts w:ascii="GHEA Mariam" w:hAnsi="GHEA Mariam" w:cs="Times New Roman"/>
                <w:b/>
                <w:sz w:val="24"/>
                <w:szCs w:val="24"/>
                <w:lang w:val="fr-FR"/>
              </w:rPr>
            </w:pPr>
            <w:r w:rsidRPr="00EB4ACA">
              <w:rPr>
                <w:rFonts w:ascii="GHEA Mariam" w:hAnsi="GHEA Mariam" w:cs="Times New Roman"/>
                <w:b/>
                <w:sz w:val="24"/>
                <w:szCs w:val="24"/>
                <w:lang w:val="fr-FR"/>
              </w:rPr>
              <w:t xml:space="preserve">ՀՀ </w:t>
            </w:r>
            <w:r w:rsidRPr="00EB4ACA">
              <w:rPr>
                <w:rFonts w:ascii="GHEA Mariam" w:hAnsi="GHEA Mariam" w:cs="Times New Roman"/>
                <w:b/>
                <w:sz w:val="24"/>
                <w:szCs w:val="24"/>
                <w:lang w:val="hy-AM"/>
              </w:rPr>
              <w:t>էկոնոմիկայի նախարարություն</w:t>
            </w:r>
          </w:p>
        </w:tc>
        <w:tc>
          <w:tcPr>
            <w:tcW w:w="2949" w:type="dxa"/>
            <w:gridSpan w:val="2"/>
            <w:tcBorders>
              <w:top w:val="single" w:sz="4" w:space="0" w:color="auto"/>
              <w:left w:val="single" w:sz="4" w:space="0" w:color="auto"/>
              <w:bottom w:val="single" w:sz="4" w:space="0" w:color="auto"/>
              <w:right w:val="single" w:sz="4" w:space="0" w:color="auto"/>
            </w:tcBorders>
            <w:shd w:val="clear" w:color="auto" w:fill="A6A6A6"/>
            <w:hideMark/>
          </w:tcPr>
          <w:p w14:paraId="6D9ACA9E" w14:textId="77777777" w:rsidR="00892B4A" w:rsidRPr="00EB4ACA" w:rsidRDefault="00892B4A" w:rsidP="002856B2">
            <w:pPr>
              <w:spacing w:after="0" w:line="360" w:lineRule="auto"/>
              <w:jc w:val="center"/>
              <w:rPr>
                <w:rFonts w:ascii="GHEA Mariam" w:hAnsi="GHEA Mariam"/>
                <w:b/>
                <w:sz w:val="24"/>
                <w:szCs w:val="24"/>
              </w:rPr>
            </w:pPr>
            <w:r w:rsidRPr="00EB4ACA">
              <w:rPr>
                <w:rFonts w:ascii="GHEA Mariam" w:hAnsi="GHEA Mariam"/>
                <w:b/>
                <w:sz w:val="24"/>
                <w:szCs w:val="24"/>
              </w:rPr>
              <w:t>16.05.2025 թ.</w:t>
            </w:r>
          </w:p>
        </w:tc>
      </w:tr>
      <w:tr w:rsidR="00892B4A" w:rsidRPr="00EB4ACA" w14:paraId="76FD434E" w14:textId="77777777" w:rsidTr="002856B2">
        <w:trPr>
          <w:trHeight w:val="293"/>
        </w:trPr>
        <w:tc>
          <w:tcPr>
            <w:tcW w:w="11194" w:type="dxa"/>
            <w:gridSpan w:val="2"/>
            <w:vMerge/>
            <w:tcBorders>
              <w:top w:val="single" w:sz="4" w:space="0" w:color="auto"/>
              <w:left w:val="single" w:sz="4" w:space="0" w:color="auto"/>
              <w:bottom w:val="single" w:sz="4" w:space="0" w:color="auto"/>
              <w:right w:val="single" w:sz="4" w:space="0" w:color="auto"/>
            </w:tcBorders>
            <w:vAlign w:val="center"/>
            <w:hideMark/>
          </w:tcPr>
          <w:p w14:paraId="6FD03250" w14:textId="77777777" w:rsidR="00892B4A" w:rsidRPr="00EB4ACA" w:rsidRDefault="00892B4A" w:rsidP="002856B2">
            <w:pPr>
              <w:spacing w:after="0" w:line="360" w:lineRule="auto"/>
              <w:jc w:val="both"/>
              <w:rPr>
                <w:rFonts w:ascii="GHEA Mariam" w:hAnsi="GHEA Mariam"/>
                <w:b/>
                <w:sz w:val="24"/>
                <w:szCs w:val="24"/>
                <w:lang w:val="fr-FR"/>
              </w:rPr>
            </w:pPr>
          </w:p>
        </w:tc>
        <w:tc>
          <w:tcPr>
            <w:tcW w:w="2949" w:type="dxa"/>
            <w:gridSpan w:val="2"/>
            <w:tcBorders>
              <w:top w:val="single" w:sz="4" w:space="0" w:color="auto"/>
              <w:left w:val="single" w:sz="4" w:space="0" w:color="auto"/>
              <w:bottom w:val="single" w:sz="4" w:space="0" w:color="auto"/>
              <w:right w:val="single" w:sz="4" w:space="0" w:color="auto"/>
            </w:tcBorders>
            <w:shd w:val="clear" w:color="auto" w:fill="A6A6A6"/>
            <w:hideMark/>
          </w:tcPr>
          <w:p w14:paraId="21272D30" w14:textId="77777777" w:rsidR="00892B4A" w:rsidRPr="00EB4ACA" w:rsidRDefault="00892B4A" w:rsidP="002856B2">
            <w:pPr>
              <w:spacing w:after="0" w:line="360" w:lineRule="auto"/>
              <w:jc w:val="center"/>
              <w:rPr>
                <w:rFonts w:ascii="GHEA Mariam" w:hAnsi="GHEA Mariam"/>
                <w:b/>
                <w:sz w:val="24"/>
                <w:szCs w:val="24"/>
              </w:rPr>
            </w:pPr>
            <w:r w:rsidRPr="00EB4ACA">
              <w:rPr>
                <w:rFonts w:ascii="GHEA Mariam" w:hAnsi="GHEA Mariam" w:cs="Times Armenian"/>
                <w:b/>
                <w:noProof/>
                <w:sz w:val="24"/>
                <w:szCs w:val="24"/>
                <w:lang w:val="hy-AM"/>
              </w:rPr>
              <w:t>N 01/10711-2025</w:t>
            </w:r>
          </w:p>
        </w:tc>
      </w:tr>
      <w:tr w:rsidR="00892B4A" w:rsidRPr="00EB4ACA" w14:paraId="050946F6" w14:textId="77777777" w:rsidTr="002856B2">
        <w:trPr>
          <w:trHeight w:val="203"/>
        </w:trPr>
        <w:tc>
          <w:tcPr>
            <w:tcW w:w="7844" w:type="dxa"/>
            <w:tcBorders>
              <w:top w:val="single" w:sz="4" w:space="0" w:color="auto"/>
              <w:left w:val="single" w:sz="4" w:space="0" w:color="auto"/>
              <w:bottom w:val="single" w:sz="4" w:space="0" w:color="auto"/>
              <w:right w:val="single" w:sz="4" w:space="0" w:color="auto"/>
            </w:tcBorders>
            <w:hideMark/>
          </w:tcPr>
          <w:p w14:paraId="6D0C025E" w14:textId="77777777" w:rsidR="00892B4A" w:rsidRPr="00EB4ACA" w:rsidRDefault="00892B4A" w:rsidP="002856B2">
            <w:pPr>
              <w:shd w:val="clear" w:color="auto" w:fill="FFFFFF"/>
              <w:spacing w:after="0" w:line="360" w:lineRule="auto"/>
              <w:jc w:val="both"/>
              <w:rPr>
                <w:rFonts w:ascii="GHEA Mariam" w:hAnsi="GHEA Mariam"/>
                <w:sz w:val="24"/>
                <w:szCs w:val="24"/>
              </w:rPr>
            </w:pPr>
            <w:r w:rsidRPr="00EB4ACA">
              <w:rPr>
                <w:rFonts w:ascii="GHEA Mariam" w:hAnsi="GHEA Mariam" w:cs="Sylfaen"/>
                <w:color w:val="000000"/>
                <w:sz w:val="24"/>
                <w:szCs w:val="24"/>
                <w:lang w:val="hy-AM"/>
              </w:rPr>
              <w:t xml:space="preserve">   </w:t>
            </w:r>
            <w:r w:rsidRPr="00EB4ACA">
              <w:rPr>
                <w:rFonts w:ascii="GHEA Mariam" w:hAnsi="GHEA Mariam" w:cs="GHEA Grapalat"/>
                <w:bCs/>
                <w:sz w:val="24"/>
                <w:szCs w:val="24"/>
                <w:lang w:val="hy-AM"/>
              </w:rPr>
              <w:t>«Գեոդեզիական և մարկշեյդերական, ինչպես նաև քարտեզագրական, հողաշինարարական, չափագրական և հաշվառման գործունեության որակավորման վկայականների գործողության կասեցման, կասեցման հիմքերի վերացման և վկայականի գործողության դադարեցման, այդ թվում Կոմիտեի նախաձեռնությամբ, կարգը և ժամկետները սահմանելու մասին» Կառավարության որոշման նախագիծը՝ հայտնում ենք, որ վերջինիս վերաբերյալ Էկոնոմիկայի նախարարության իրավասությունների շրջանակում դիտողություններ և առաջարկություններ չկան, հաշվի առնելով, որ կարգավորվում է գեոդեզիական, մարկշեյդերական, քարտեզագրական, հողաշինարարական, չափագրական և հաշվառման գործունեության որակավորման վկայական ունեցող անձանց որակավորման վկայականների գործողության կասեցման, կասեցման հիմքերի վերացման և վկայականի գործողության դադարեցման ընթացակարգը, որի ընդունումը պայմանավորված է ««Գեոդեզիական և քարտեզագրական գործունեության մասին» օրենքում փոփոխությունների և լրացումների կատարելու մասին» 2024 թվականի հուլիսի 12-ին ընդունված ՀՕ-312-Ն օրենքով։</w:t>
            </w:r>
          </w:p>
        </w:tc>
        <w:tc>
          <w:tcPr>
            <w:tcW w:w="6299" w:type="dxa"/>
            <w:gridSpan w:val="3"/>
            <w:tcBorders>
              <w:top w:val="single" w:sz="4" w:space="0" w:color="auto"/>
              <w:left w:val="single" w:sz="4" w:space="0" w:color="auto"/>
              <w:bottom w:val="single" w:sz="4" w:space="0" w:color="auto"/>
              <w:right w:val="single" w:sz="4" w:space="0" w:color="auto"/>
            </w:tcBorders>
            <w:hideMark/>
          </w:tcPr>
          <w:p w14:paraId="00C3B3E2" w14:textId="77777777" w:rsidR="00892B4A" w:rsidRPr="00EB4ACA" w:rsidRDefault="00892B4A" w:rsidP="002856B2">
            <w:pPr>
              <w:spacing w:after="0" w:line="360" w:lineRule="auto"/>
              <w:ind w:firstLine="164"/>
              <w:jc w:val="center"/>
              <w:rPr>
                <w:rFonts w:ascii="GHEA Mariam" w:hAnsi="GHEA Mariam"/>
                <w:sz w:val="24"/>
                <w:szCs w:val="24"/>
                <w:lang w:val="hy-AM"/>
              </w:rPr>
            </w:pPr>
            <w:r w:rsidRPr="00EB4ACA">
              <w:rPr>
                <w:rFonts w:ascii="GHEA Mariam" w:hAnsi="GHEA Mariam"/>
                <w:b/>
                <w:sz w:val="24"/>
                <w:szCs w:val="24"/>
                <w:lang w:val="hy-AM"/>
              </w:rPr>
              <w:t xml:space="preserve">Ընդունվել </w:t>
            </w:r>
            <w:r w:rsidRPr="00EB4ACA">
              <w:rPr>
                <w:rFonts w:ascii="GHEA Mariam" w:hAnsi="GHEA Mariam"/>
                <w:b/>
                <w:sz w:val="24"/>
                <w:szCs w:val="24"/>
                <w:lang w:val="en-GB"/>
              </w:rPr>
              <w:t>է</w:t>
            </w:r>
            <w:r w:rsidRPr="00EB4ACA">
              <w:rPr>
                <w:rFonts w:ascii="GHEA Mariam" w:hAnsi="GHEA Mariam"/>
                <w:b/>
                <w:sz w:val="24"/>
                <w:szCs w:val="24"/>
                <w:lang w:val="hy-AM"/>
              </w:rPr>
              <w:t>:</w:t>
            </w:r>
          </w:p>
          <w:p w14:paraId="6ED88F95" w14:textId="77777777" w:rsidR="00892B4A" w:rsidRPr="00EB4ACA" w:rsidRDefault="00892B4A" w:rsidP="002856B2">
            <w:pPr>
              <w:spacing w:after="0" w:line="360" w:lineRule="auto"/>
              <w:ind w:firstLine="164"/>
              <w:jc w:val="both"/>
              <w:rPr>
                <w:rFonts w:ascii="GHEA Mariam" w:hAnsi="GHEA Mariam"/>
                <w:sz w:val="24"/>
                <w:szCs w:val="24"/>
                <w:lang w:val="hy-AM"/>
              </w:rPr>
            </w:pPr>
          </w:p>
        </w:tc>
      </w:tr>
      <w:tr w:rsidR="00892B4A" w:rsidRPr="00EB4ACA" w14:paraId="3C032A69" w14:textId="77777777" w:rsidTr="002856B2">
        <w:trPr>
          <w:trHeight w:val="176"/>
        </w:trPr>
        <w:tc>
          <w:tcPr>
            <w:tcW w:w="11194" w:type="dxa"/>
            <w:gridSpan w:val="2"/>
            <w:vMerge w:val="restart"/>
            <w:tcBorders>
              <w:top w:val="single" w:sz="4" w:space="0" w:color="auto"/>
              <w:left w:val="single" w:sz="4" w:space="0" w:color="auto"/>
              <w:bottom w:val="single" w:sz="4" w:space="0" w:color="auto"/>
              <w:right w:val="single" w:sz="4" w:space="0" w:color="auto"/>
            </w:tcBorders>
            <w:shd w:val="clear" w:color="auto" w:fill="A6A6A6"/>
            <w:hideMark/>
          </w:tcPr>
          <w:p w14:paraId="4FF405BC" w14:textId="77777777" w:rsidR="00892B4A" w:rsidRPr="00EB4ACA" w:rsidRDefault="00892B4A" w:rsidP="002856B2">
            <w:pPr>
              <w:numPr>
                <w:ilvl w:val="0"/>
                <w:numId w:val="1"/>
              </w:numPr>
              <w:spacing w:after="0" w:line="360" w:lineRule="auto"/>
              <w:ind w:left="0"/>
              <w:contextualSpacing/>
              <w:jc w:val="center"/>
              <w:rPr>
                <w:rFonts w:ascii="GHEA Mariam" w:hAnsi="GHEA Mariam" w:cs="Times New Roman"/>
                <w:b/>
                <w:sz w:val="24"/>
                <w:szCs w:val="24"/>
                <w:lang w:val="fr-FR"/>
              </w:rPr>
            </w:pPr>
            <w:r w:rsidRPr="00EB4ACA">
              <w:rPr>
                <w:rFonts w:ascii="GHEA Mariam" w:hAnsi="GHEA Mariam" w:cs="Times New Roman"/>
                <w:b/>
                <w:sz w:val="24"/>
                <w:szCs w:val="24"/>
                <w:lang w:val="fr-FR"/>
              </w:rPr>
              <w:t xml:space="preserve">ՀՀ </w:t>
            </w:r>
            <w:r w:rsidRPr="00EB4ACA">
              <w:rPr>
                <w:rFonts w:ascii="GHEA Mariam" w:hAnsi="GHEA Mariam" w:cs="Times New Roman"/>
                <w:b/>
                <w:sz w:val="24"/>
                <w:szCs w:val="24"/>
                <w:lang w:val="hy-AM"/>
              </w:rPr>
              <w:t>ֆինանսների նախարարություն</w:t>
            </w:r>
          </w:p>
        </w:tc>
        <w:tc>
          <w:tcPr>
            <w:tcW w:w="2949" w:type="dxa"/>
            <w:gridSpan w:val="2"/>
            <w:tcBorders>
              <w:top w:val="single" w:sz="4" w:space="0" w:color="auto"/>
              <w:left w:val="single" w:sz="4" w:space="0" w:color="auto"/>
              <w:bottom w:val="single" w:sz="4" w:space="0" w:color="auto"/>
              <w:right w:val="single" w:sz="4" w:space="0" w:color="auto"/>
            </w:tcBorders>
            <w:shd w:val="clear" w:color="auto" w:fill="A6A6A6"/>
            <w:hideMark/>
          </w:tcPr>
          <w:p w14:paraId="5F8CEA3E" w14:textId="77777777" w:rsidR="00892B4A" w:rsidRPr="00EB4ACA" w:rsidRDefault="00892B4A" w:rsidP="002856B2">
            <w:pPr>
              <w:spacing w:after="0" w:line="360" w:lineRule="auto"/>
              <w:jc w:val="center"/>
              <w:rPr>
                <w:rFonts w:ascii="GHEA Mariam" w:hAnsi="GHEA Mariam"/>
                <w:b/>
                <w:sz w:val="24"/>
                <w:szCs w:val="24"/>
              </w:rPr>
            </w:pPr>
            <w:r w:rsidRPr="00EB4ACA">
              <w:rPr>
                <w:rFonts w:ascii="GHEA Mariam" w:hAnsi="GHEA Mariam"/>
                <w:b/>
                <w:sz w:val="24"/>
                <w:szCs w:val="24"/>
              </w:rPr>
              <w:t>19.05.2025 թ.</w:t>
            </w:r>
          </w:p>
        </w:tc>
      </w:tr>
      <w:tr w:rsidR="00892B4A" w:rsidRPr="00EB4ACA" w14:paraId="24F58E5E" w14:textId="77777777" w:rsidTr="002856B2">
        <w:trPr>
          <w:trHeight w:val="293"/>
        </w:trPr>
        <w:tc>
          <w:tcPr>
            <w:tcW w:w="11194" w:type="dxa"/>
            <w:gridSpan w:val="2"/>
            <w:vMerge/>
            <w:tcBorders>
              <w:top w:val="single" w:sz="4" w:space="0" w:color="auto"/>
              <w:left w:val="single" w:sz="4" w:space="0" w:color="auto"/>
              <w:bottom w:val="single" w:sz="4" w:space="0" w:color="auto"/>
              <w:right w:val="single" w:sz="4" w:space="0" w:color="auto"/>
            </w:tcBorders>
            <w:vAlign w:val="center"/>
            <w:hideMark/>
          </w:tcPr>
          <w:p w14:paraId="607EC879" w14:textId="77777777" w:rsidR="00892B4A" w:rsidRPr="00EB4ACA" w:rsidRDefault="00892B4A" w:rsidP="002856B2">
            <w:pPr>
              <w:spacing w:after="0" w:line="360" w:lineRule="auto"/>
              <w:jc w:val="both"/>
              <w:rPr>
                <w:rFonts w:ascii="GHEA Mariam" w:hAnsi="GHEA Mariam"/>
                <w:b/>
                <w:sz w:val="24"/>
                <w:szCs w:val="24"/>
                <w:lang w:val="fr-FR"/>
              </w:rPr>
            </w:pPr>
          </w:p>
        </w:tc>
        <w:tc>
          <w:tcPr>
            <w:tcW w:w="2949" w:type="dxa"/>
            <w:gridSpan w:val="2"/>
            <w:tcBorders>
              <w:top w:val="single" w:sz="4" w:space="0" w:color="auto"/>
              <w:left w:val="single" w:sz="4" w:space="0" w:color="auto"/>
              <w:bottom w:val="single" w:sz="4" w:space="0" w:color="auto"/>
              <w:right w:val="single" w:sz="4" w:space="0" w:color="auto"/>
            </w:tcBorders>
            <w:shd w:val="clear" w:color="auto" w:fill="A6A6A6"/>
            <w:hideMark/>
          </w:tcPr>
          <w:p w14:paraId="7ADDAAFC" w14:textId="77777777" w:rsidR="00892B4A" w:rsidRPr="00EB4ACA" w:rsidRDefault="00892B4A" w:rsidP="002856B2">
            <w:pPr>
              <w:spacing w:after="0" w:line="360" w:lineRule="auto"/>
              <w:jc w:val="center"/>
              <w:rPr>
                <w:rFonts w:ascii="GHEA Mariam" w:hAnsi="GHEA Mariam"/>
                <w:b/>
                <w:sz w:val="24"/>
                <w:szCs w:val="24"/>
              </w:rPr>
            </w:pPr>
            <w:r w:rsidRPr="00EB4ACA">
              <w:rPr>
                <w:rFonts w:ascii="GHEA Mariam" w:hAnsi="GHEA Mariam" w:cs="Times Armenian"/>
                <w:b/>
                <w:noProof/>
                <w:sz w:val="24"/>
                <w:szCs w:val="24"/>
                <w:lang w:val="hy-AM"/>
              </w:rPr>
              <w:t>N</w:t>
            </w:r>
            <w:r w:rsidRPr="00EB4ACA">
              <w:rPr>
                <w:rFonts w:ascii="GHEA Mariam" w:hAnsi="GHEA Mariam" w:cs="Times Armenian"/>
                <w:b/>
                <w:noProof/>
                <w:sz w:val="24"/>
                <w:szCs w:val="24"/>
                <w:lang w:val="en-GB"/>
              </w:rPr>
              <w:t xml:space="preserve"> </w:t>
            </w:r>
            <w:r w:rsidRPr="00EB4ACA">
              <w:rPr>
                <w:rFonts w:ascii="GHEA Mariam" w:hAnsi="GHEA Mariam" w:cs="Times Armenian"/>
                <w:b/>
                <w:noProof/>
                <w:sz w:val="24"/>
                <w:szCs w:val="24"/>
                <w:lang w:val="hy-AM"/>
              </w:rPr>
              <w:t>01/11-1/11248-2025</w:t>
            </w:r>
          </w:p>
        </w:tc>
      </w:tr>
      <w:tr w:rsidR="00892B4A" w:rsidRPr="00EB4ACA" w14:paraId="2E75E008" w14:textId="77777777" w:rsidTr="002856B2">
        <w:trPr>
          <w:trHeight w:val="203"/>
        </w:trPr>
        <w:tc>
          <w:tcPr>
            <w:tcW w:w="7844" w:type="dxa"/>
            <w:tcBorders>
              <w:top w:val="single" w:sz="4" w:space="0" w:color="auto"/>
              <w:left w:val="single" w:sz="4" w:space="0" w:color="auto"/>
              <w:bottom w:val="single" w:sz="4" w:space="0" w:color="auto"/>
              <w:right w:val="single" w:sz="4" w:space="0" w:color="auto"/>
            </w:tcBorders>
            <w:hideMark/>
          </w:tcPr>
          <w:p w14:paraId="7B6379B2" w14:textId="77777777" w:rsidR="00892B4A" w:rsidRPr="00EB4ACA" w:rsidRDefault="00892B4A" w:rsidP="002856B2">
            <w:pPr>
              <w:shd w:val="clear" w:color="auto" w:fill="FFFFFF"/>
              <w:spacing w:after="0" w:line="360" w:lineRule="auto"/>
              <w:jc w:val="both"/>
              <w:rPr>
                <w:rFonts w:ascii="GHEA Mariam" w:hAnsi="GHEA Mariam"/>
                <w:sz w:val="24"/>
                <w:szCs w:val="24"/>
              </w:rPr>
            </w:pPr>
            <w:r w:rsidRPr="00EB4ACA">
              <w:rPr>
                <w:rFonts w:ascii="GHEA Mariam" w:hAnsi="GHEA Mariam" w:cs="Sylfaen"/>
                <w:color w:val="000000"/>
                <w:sz w:val="24"/>
                <w:szCs w:val="24"/>
                <w:lang w:val="hy-AM"/>
              </w:rPr>
              <w:t xml:space="preserve">   </w:t>
            </w:r>
            <w:r w:rsidRPr="00EB4ACA">
              <w:rPr>
                <w:rFonts w:ascii="GHEA Mariam" w:hAnsi="GHEA Mariam" w:cs="Sylfaen"/>
                <w:sz w:val="24"/>
                <w:szCs w:val="24"/>
                <w:lang w:val="hy-AM"/>
              </w:rPr>
              <w:t xml:space="preserve">ՀՀ ֆինանսների նախարարությունն ուսումնասիրել է </w:t>
            </w:r>
            <w:r w:rsidRPr="00EB4ACA">
              <w:rPr>
                <w:rFonts w:ascii="GHEA Mariam" w:hAnsi="GHEA Mariam"/>
                <w:sz w:val="24"/>
                <w:szCs w:val="24"/>
                <w:lang w:val="hy-AM"/>
              </w:rPr>
              <w:t>«</w:t>
            </w:r>
            <w:r w:rsidRPr="00EB4ACA">
              <w:rPr>
                <w:rFonts w:ascii="GHEA Mariam" w:hAnsi="GHEA Mariam"/>
                <w:color w:val="000000"/>
                <w:sz w:val="24"/>
                <w:szCs w:val="24"/>
                <w:shd w:val="clear" w:color="auto" w:fill="FFFFFF"/>
                <w:lang w:val="hy-AM"/>
              </w:rPr>
              <w:t>Գեոդեզիական և մարկշեյդերական, ինչպես նաև քարտեզագրակաան, հողաշինարարական, չափագրական և հաշվառման գործունեության որակավորման վկայականների գործողության կասեցման, կասեցման հիմքերի վերացման և վկայականի գործողության դադարեցման, այդ թվում՝ Կոմիտեի նախաձեռնությամբ, կարգը և ժամկետները սահմանելու մասին</w:t>
            </w:r>
            <w:r w:rsidRPr="00EB4ACA">
              <w:rPr>
                <w:rFonts w:ascii="GHEA Mariam" w:hAnsi="GHEA Mariam"/>
                <w:sz w:val="24"/>
                <w:szCs w:val="24"/>
                <w:lang w:val="hy-AM"/>
              </w:rPr>
              <w:t>» ՀՀ կառավարության որոշուման նախագիծը և հայտնում է, որ դիտողություններ և առաջարկություններ չունի:</w:t>
            </w:r>
          </w:p>
        </w:tc>
        <w:tc>
          <w:tcPr>
            <w:tcW w:w="6299" w:type="dxa"/>
            <w:gridSpan w:val="3"/>
            <w:tcBorders>
              <w:top w:val="single" w:sz="4" w:space="0" w:color="auto"/>
              <w:left w:val="single" w:sz="4" w:space="0" w:color="auto"/>
              <w:bottom w:val="single" w:sz="4" w:space="0" w:color="auto"/>
              <w:right w:val="single" w:sz="4" w:space="0" w:color="auto"/>
            </w:tcBorders>
            <w:hideMark/>
          </w:tcPr>
          <w:p w14:paraId="3240A1CB" w14:textId="77777777" w:rsidR="00892B4A" w:rsidRPr="00EB4ACA" w:rsidRDefault="00892B4A" w:rsidP="002856B2">
            <w:pPr>
              <w:spacing w:after="0" w:line="360" w:lineRule="auto"/>
              <w:ind w:firstLine="164"/>
              <w:jc w:val="center"/>
              <w:rPr>
                <w:rFonts w:ascii="GHEA Mariam" w:hAnsi="GHEA Mariam"/>
                <w:sz w:val="24"/>
                <w:szCs w:val="24"/>
                <w:lang w:val="hy-AM"/>
              </w:rPr>
            </w:pPr>
            <w:r w:rsidRPr="00EB4ACA">
              <w:rPr>
                <w:rFonts w:ascii="GHEA Mariam" w:hAnsi="GHEA Mariam"/>
                <w:b/>
                <w:sz w:val="24"/>
                <w:szCs w:val="24"/>
                <w:lang w:val="hy-AM"/>
              </w:rPr>
              <w:t>Ընդունվել է:</w:t>
            </w:r>
          </w:p>
          <w:p w14:paraId="748BB399" w14:textId="77777777" w:rsidR="00892B4A" w:rsidRPr="00EB4ACA" w:rsidRDefault="00892B4A" w:rsidP="002856B2">
            <w:pPr>
              <w:spacing w:after="0" w:line="360" w:lineRule="auto"/>
              <w:ind w:firstLine="164"/>
              <w:jc w:val="both"/>
              <w:rPr>
                <w:rFonts w:ascii="GHEA Mariam" w:hAnsi="GHEA Mariam"/>
                <w:sz w:val="24"/>
                <w:szCs w:val="24"/>
                <w:lang w:val="hy-AM"/>
              </w:rPr>
            </w:pPr>
          </w:p>
        </w:tc>
      </w:tr>
      <w:tr w:rsidR="00892B4A" w:rsidRPr="00EB4ACA" w14:paraId="5E5D174A" w14:textId="77777777" w:rsidTr="002856B2">
        <w:trPr>
          <w:trHeight w:val="176"/>
        </w:trPr>
        <w:tc>
          <w:tcPr>
            <w:tcW w:w="11194" w:type="dxa"/>
            <w:gridSpan w:val="2"/>
            <w:vMerge w:val="restart"/>
            <w:tcBorders>
              <w:top w:val="single" w:sz="4" w:space="0" w:color="auto"/>
              <w:left w:val="single" w:sz="4" w:space="0" w:color="auto"/>
              <w:bottom w:val="single" w:sz="4" w:space="0" w:color="auto"/>
              <w:right w:val="single" w:sz="4" w:space="0" w:color="auto"/>
            </w:tcBorders>
            <w:shd w:val="clear" w:color="auto" w:fill="A6A6A6"/>
            <w:hideMark/>
          </w:tcPr>
          <w:p w14:paraId="7B2058A9" w14:textId="77777777" w:rsidR="00892B4A" w:rsidRPr="00EB4ACA" w:rsidRDefault="00892B4A" w:rsidP="002856B2">
            <w:pPr>
              <w:spacing w:after="0" w:line="360" w:lineRule="auto"/>
              <w:contextualSpacing/>
              <w:jc w:val="center"/>
              <w:rPr>
                <w:rFonts w:ascii="GHEA Mariam" w:hAnsi="GHEA Mariam" w:cs="Times New Roman"/>
                <w:b/>
                <w:sz w:val="24"/>
                <w:szCs w:val="24"/>
                <w:highlight w:val="yellow"/>
                <w:lang w:val="hy-AM"/>
              </w:rPr>
            </w:pPr>
            <w:r w:rsidRPr="00EB4ACA">
              <w:rPr>
                <w:rFonts w:ascii="GHEA Mariam" w:hAnsi="GHEA Mariam"/>
                <w:b/>
                <w:sz w:val="24"/>
                <w:szCs w:val="24"/>
                <w:lang w:val="hy-AM"/>
              </w:rPr>
              <w:t>7. ՀՀ վարչապետի աշխատակազմի տեսչական մարմինների աշխատանքների համակարգման գրասենյակ</w:t>
            </w:r>
          </w:p>
        </w:tc>
        <w:tc>
          <w:tcPr>
            <w:tcW w:w="2949" w:type="dxa"/>
            <w:gridSpan w:val="2"/>
            <w:tcBorders>
              <w:top w:val="single" w:sz="4" w:space="0" w:color="auto"/>
              <w:left w:val="single" w:sz="4" w:space="0" w:color="auto"/>
              <w:bottom w:val="single" w:sz="4" w:space="0" w:color="auto"/>
              <w:right w:val="single" w:sz="4" w:space="0" w:color="auto"/>
            </w:tcBorders>
            <w:shd w:val="clear" w:color="auto" w:fill="A6A6A6"/>
            <w:hideMark/>
          </w:tcPr>
          <w:p w14:paraId="22F64FB8" w14:textId="77777777" w:rsidR="00892B4A" w:rsidRPr="00EB4ACA" w:rsidRDefault="00892B4A" w:rsidP="002856B2">
            <w:pPr>
              <w:spacing w:after="0" w:line="360" w:lineRule="auto"/>
              <w:jc w:val="center"/>
              <w:rPr>
                <w:rFonts w:ascii="GHEA Mariam" w:hAnsi="GHEA Mariam"/>
                <w:b/>
                <w:sz w:val="24"/>
                <w:szCs w:val="24"/>
              </w:rPr>
            </w:pPr>
            <w:r w:rsidRPr="00EB4ACA">
              <w:rPr>
                <w:rFonts w:ascii="GHEA Mariam" w:hAnsi="GHEA Mariam"/>
                <w:b/>
                <w:sz w:val="24"/>
                <w:szCs w:val="24"/>
                <w:lang w:val="hy-AM"/>
              </w:rPr>
              <w:t>23</w:t>
            </w:r>
            <w:r w:rsidRPr="00EB4ACA">
              <w:rPr>
                <w:rFonts w:ascii="GHEA Mariam" w:hAnsi="GHEA Mariam"/>
                <w:b/>
                <w:sz w:val="24"/>
                <w:szCs w:val="24"/>
              </w:rPr>
              <w:t>.05.2025 թ.</w:t>
            </w:r>
          </w:p>
        </w:tc>
      </w:tr>
      <w:tr w:rsidR="00892B4A" w:rsidRPr="00EB4ACA" w14:paraId="4E997B4F" w14:textId="77777777" w:rsidTr="002856B2">
        <w:trPr>
          <w:trHeight w:val="293"/>
        </w:trPr>
        <w:tc>
          <w:tcPr>
            <w:tcW w:w="11194" w:type="dxa"/>
            <w:gridSpan w:val="2"/>
            <w:vMerge/>
            <w:tcBorders>
              <w:top w:val="single" w:sz="4" w:space="0" w:color="auto"/>
              <w:left w:val="single" w:sz="4" w:space="0" w:color="auto"/>
              <w:bottom w:val="single" w:sz="4" w:space="0" w:color="auto"/>
              <w:right w:val="single" w:sz="4" w:space="0" w:color="auto"/>
            </w:tcBorders>
            <w:vAlign w:val="center"/>
            <w:hideMark/>
          </w:tcPr>
          <w:p w14:paraId="34535CBB" w14:textId="77777777" w:rsidR="00892B4A" w:rsidRPr="00EB4ACA" w:rsidRDefault="00892B4A" w:rsidP="002856B2">
            <w:pPr>
              <w:spacing w:after="0" w:line="360" w:lineRule="auto"/>
              <w:jc w:val="both"/>
              <w:rPr>
                <w:rFonts w:ascii="GHEA Mariam" w:hAnsi="GHEA Mariam"/>
                <w:b/>
                <w:sz w:val="24"/>
                <w:szCs w:val="24"/>
                <w:highlight w:val="yellow"/>
                <w:lang w:val="fr-FR"/>
              </w:rPr>
            </w:pPr>
          </w:p>
        </w:tc>
        <w:tc>
          <w:tcPr>
            <w:tcW w:w="2949" w:type="dxa"/>
            <w:gridSpan w:val="2"/>
            <w:tcBorders>
              <w:top w:val="single" w:sz="4" w:space="0" w:color="auto"/>
              <w:left w:val="single" w:sz="4" w:space="0" w:color="auto"/>
              <w:bottom w:val="single" w:sz="4" w:space="0" w:color="auto"/>
              <w:right w:val="single" w:sz="4" w:space="0" w:color="auto"/>
            </w:tcBorders>
            <w:shd w:val="clear" w:color="auto" w:fill="A6A6A6"/>
            <w:hideMark/>
          </w:tcPr>
          <w:p w14:paraId="7D194C85" w14:textId="77777777" w:rsidR="00892B4A" w:rsidRPr="00EB4ACA" w:rsidRDefault="00892B4A" w:rsidP="002856B2">
            <w:pPr>
              <w:spacing w:after="0" w:line="360" w:lineRule="auto"/>
              <w:jc w:val="center"/>
              <w:rPr>
                <w:rFonts w:ascii="GHEA Mariam" w:hAnsi="GHEA Mariam"/>
                <w:b/>
                <w:sz w:val="24"/>
                <w:szCs w:val="24"/>
              </w:rPr>
            </w:pPr>
            <w:r w:rsidRPr="00EB4ACA">
              <w:rPr>
                <w:rFonts w:ascii="GHEA Mariam" w:hAnsi="GHEA Mariam" w:cs="Sylfaen"/>
                <w:b/>
                <w:sz w:val="24"/>
                <w:szCs w:val="24"/>
                <w:lang w:val="hy-AM"/>
              </w:rPr>
              <w:t>N //16383-2025</w:t>
            </w:r>
          </w:p>
        </w:tc>
      </w:tr>
      <w:tr w:rsidR="00892B4A" w:rsidRPr="00EC16B6" w14:paraId="799AE048" w14:textId="77777777" w:rsidTr="002856B2">
        <w:trPr>
          <w:trHeight w:val="203"/>
        </w:trPr>
        <w:tc>
          <w:tcPr>
            <w:tcW w:w="7844" w:type="dxa"/>
            <w:tcBorders>
              <w:top w:val="single" w:sz="4" w:space="0" w:color="auto"/>
              <w:left w:val="single" w:sz="4" w:space="0" w:color="auto"/>
              <w:bottom w:val="single" w:sz="4" w:space="0" w:color="auto"/>
              <w:right w:val="single" w:sz="4" w:space="0" w:color="auto"/>
            </w:tcBorders>
          </w:tcPr>
          <w:p w14:paraId="711C5C3D" w14:textId="77777777" w:rsidR="00892B4A" w:rsidRPr="00EB4ACA" w:rsidRDefault="00892B4A" w:rsidP="002856B2">
            <w:pPr>
              <w:pStyle w:val="ListParagraph"/>
              <w:widowControl w:val="0"/>
              <w:numPr>
                <w:ilvl w:val="0"/>
                <w:numId w:val="3"/>
              </w:numPr>
              <w:spacing w:after="0" w:line="360" w:lineRule="auto"/>
              <w:ind w:left="0" w:firstLine="450"/>
              <w:contextualSpacing/>
              <w:jc w:val="both"/>
              <w:rPr>
                <w:rFonts w:ascii="GHEA Mariam" w:hAnsi="GHEA Mariam" w:cstheme="minorBidi"/>
                <w:sz w:val="24"/>
                <w:szCs w:val="24"/>
                <w:lang w:val="hy-AM"/>
              </w:rPr>
            </w:pPr>
            <w:r w:rsidRPr="00EB4ACA">
              <w:rPr>
                <w:rFonts w:ascii="GHEA Mariam" w:hAnsi="GHEA Mariam" w:cstheme="minorBidi"/>
                <w:sz w:val="24"/>
                <w:szCs w:val="24"/>
                <w:lang w:val="hy-AM"/>
              </w:rPr>
              <w:t xml:space="preserve">Նախագծի Հավելվածի 2-րդ կետի համաձայն՝ որակավորման վկայականի գործողության </w:t>
            </w:r>
            <w:r w:rsidRPr="00EB4ACA">
              <w:rPr>
                <w:rFonts w:ascii="GHEA Mariam" w:hAnsi="GHEA Mariam" w:cstheme="minorBidi"/>
                <w:b/>
                <w:sz w:val="24"/>
                <w:szCs w:val="24"/>
                <w:lang w:val="hy-AM"/>
              </w:rPr>
              <w:t>կասեցման, դադարեցման կամ կասեցման և դադարեցման վերաբերյալ</w:t>
            </w:r>
            <w:r w:rsidRPr="00EB4ACA">
              <w:rPr>
                <w:rFonts w:ascii="GHEA Mariam" w:hAnsi="GHEA Mariam" w:cstheme="minorBidi"/>
                <w:sz w:val="24"/>
                <w:szCs w:val="24"/>
                <w:lang w:val="hy-AM"/>
              </w:rPr>
              <w:t xml:space="preserve"> Կոմիտեի ղեկավարի հրամանի համար </w:t>
            </w:r>
            <w:r w:rsidRPr="00EB4ACA">
              <w:rPr>
                <w:rFonts w:ascii="GHEA Mariam" w:hAnsi="GHEA Mariam" w:cstheme="minorBidi"/>
                <w:b/>
                <w:sz w:val="24"/>
                <w:szCs w:val="24"/>
                <w:lang w:val="hy-AM"/>
              </w:rPr>
              <w:t>հիմք է հանդիսանում</w:t>
            </w:r>
            <w:r w:rsidRPr="00EB4ACA">
              <w:rPr>
                <w:rFonts w:ascii="GHEA Mariam" w:hAnsi="GHEA Mariam" w:cstheme="minorBidi"/>
                <w:sz w:val="24"/>
                <w:szCs w:val="24"/>
                <w:lang w:val="hy-AM"/>
              </w:rPr>
              <w:t xml:space="preserve"> գեոդեզիական և մարկշեյդերական, ինչպես նաև քարտեզագրական, հողաշինարարական, չափագրական և հաշվառման գործունեության բնագավառներում մասնագիտական որակավորման մշտական գործող հանձնաժողովի (այսուհետ` Հանձնաժողով) համապատասխան եզրակացությունը։ Միաժամանակ, Հավելվածի 3-րդ կետի համաձայն՝ </w:t>
            </w:r>
            <w:r w:rsidRPr="00EB4ACA">
              <w:rPr>
                <w:rFonts w:ascii="GHEA Mariam" w:eastAsia="GHEA Mariam" w:hAnsi="GHEA Mariam" w:cs="GHEA Mariam"/>
                <w:bCs/>
                <w:sz w:val="24"/>
                <w:szCs w:val="24"/>
                <w:lang w:val="hy-AM"/>
              </w:rPr>
              <w:t>հանձնաժողովի եզրակացության համար, իրենց հերթին, հիմք են հանդիսանում Կոմիտեի մասնագիտական կառուցվածքային ստորաբաժանումների կամ համապատասխան ոլորտում վերահսկողություն իրականացնող տեսչական մարմնի կողմից ներկայացված մասնագիտական դիրքորոշումները՝ հիմնավորված եզրակացության տեսքով։</w:t>
            </w:r>
          </w:p>
          <w:p w14:paraId="680B887E" w14:textId="77777777" w:rsidR="00892B4A" w:rsidRPr="00EB4ACA" w:rsidRDefault="00892B4A" w:rsidP="002856B2">
            <w:pPr>
              <w:widowControl w:val="0"/>
              <w:spacing w:after="0" w:line="360" w:lineRule="auto"/>
              <w:ind w:firstLine="450"/>
              <w:jc w:val="both"/>
              <w:rPr>
                <w:rFonts w:ascii="GHEA Mariam" w:eastAsia="GHEA Mariam" w:hAnsi="GHEA Mariam" w:cs="GHEA Mariam"/>
                <w:bCs/>
                <w:sz w:val="24"/>
                <w:szCs w:val="24"/>
                <w:lang w:val="hy-AM"/>
              </w:rPr>
            </w:pPr>
            <w:r w:rsidRPr="00EB4ACA">
              <w:rPr>
                <w:rFonts w:ascii="GHEA Mariam" w:eastAsia="GHEA Mariam" w:hAnsi="GHEA Mariam" w:cs="GHEA Mariam"/>
                <w:bCs/>
                <w:sz w:val="24"/>
                <w:szCs w:val="24"/>
                <w:lang w:val="hy-AM"/>
              </w:rPr>
              <w:t>Հարկ է նկատի ունենալ, որ Օրենքի 16</w:t>
            </w:r>
            <w:r w:rsidRPr="00EB4ACA">
              <w:rPr>
                <w:rFonts w:ascii="Cambria Math" w:eastAsia="Microsoft JhengHei" w:hAnsi="Cambria Math" w:cs="Cambria Math"/>
                <w:bCs/>
                <w:sz w:val="24"/>
                <w:szCs w:val="24"/>
                <w:lang w:val="hy-AM"/>
              </w:rPr>
              <w:t>․</w:t>
            </w:r>
            <w:r w:rsidRPr="00EB4ACA">
              <w:rPr>
                <w:rFonts w:ascii="GHEA Mariam" w:eastAsia="GHEA Mariam" w:hAnsi="GHEA Mariam" w:cs="GHEA Mariam"/>
                <w:bCs/>
                <w:sz w:val="24"/>
                <w:szCs w:val="24"/>
                <w:lang w:val="hy-AM"/>
              </w:rPr>
              <w:t>2-րդ հոդվածով հստակ սահմանված են որակավորման վկայականի գործողության կասեցման հիմքերը, այդ թվում՝ Կառավարության սահմանած՝ գեոդեզիական և մարկշեյդերական, ինչպես նաև քարտեզագրական, հողաշինարարական, չափագրական և հաշվառման աշխատանքների իրականացմանը ներկայացվող պարտադիր պահանջները չկատարելը, եթե դրանց հիմքով կատարվել է պետական գրանցում՝ Կոմիտեի նախաձեռնությամբ՝ Կառավարության սահմանած կարգով:</w:t>
            </w:r>
          </w:p>
          <w:p w14:paraId="1D803F30" w14:textId="77777777" w:rsidR="00892B4A" w:rsidRPr="00EB4ACA" w:rsidRDefault="00892B4A" w:rsidP="002856B2">
            <w:pPr>
              <w:widowControl w:val="0"/>
              <w:spacing w:after="0" w:line="360" w:lineRule="auto"/>
              <w:ind w:firstLine="450"/>
              <w:jc w:val="both"/>
              <w:rPr>
                <w:rFonts w:ascii="GHEA Mariam" w:eastAsia="GHEA Mariam" w:hAnsi="GHEA Mariam" w:cs="GHEA Mariam"/>
                <w:bCs/>
                <w:sz w:val="24"/>
                <w:szCs w:val="24"/>
                <w:lang w:val="hy-AM"/>
              </w:rPr>
            </w:pPr>
            <w:r w:rsidRPr="00EB4ACA">
              <w:rPr>
                <w:rFonts w:ascii="GHEA Mariam" w:eastAsia="GHEA Mariam" w:hAnsi="GHEA Mariam" w:cs="GHEA Mariam"/>
                <w:bCs/>
                <w:sz w:val="24"/>
                <w:szCs w:val="24"/>
                <w:lang w:val="hy-AM"/>
              </w:rPr>
              <w:t>Համադրելով վերը նշված իրավադրույթները՝ առաջարկում եմ Նախագիծը համապատասխանեցնել Օրենքի իրավակարգավորումներին՝ բացառելով կասեցման՝ Օրենքով չնախատեսված նոր հիմքի սահմանումը։</w:t>
            </w:r>
          </w:p>
        </w:tc>
        <w:tc>
          <w:tcPr>
            <w:tcW w:w="6299" w:type="dxa"/>
            <w:gridSpan w:val="3"/>
            <w:tcBorders>
              <w:top w:val="single" w:sz="4" w:space="0" w:color="auto"/>
              <w:left w:val="single" w:sz="4" w:space="0" w:color="auto"/>
              <w:bottom w:val="single" w:sz="4" w:space="0" w:color="auto"/>
              <w:right w:val="single" w:sz="4" w:space="0" w:color="auto"/>
            </w:tcBorders>
            <w:hideMark/>
          </w:tcPr>
          <w:p w14:paraId="5C04E01D" w14:textId="77777777" w:rsidR="00892B4A" w:rsidRPr="00EB4ACA" w:rsidRDefault="00892B4A" w:rsidP="002856B2">
            <w:pPr>
              <w:spacing w:after="0" w:line="360" w:lineRule="auto"/>
              <w:ind w:firstLine="164"/>
              <w:jc w:val="center"/>
              <w:rPr>
                <w:rFonts w:ascii="GHEA Mariam" w:hAnsi="GHEA Mariam"/>
                <w:b/>
                <w:sz w:val="24"/>
                <w:szCs w:val="24"/>
                <w:lang w:val="hy-AM"/>
              </w:rPr>
            </w:pPr>
            <w:r w:rsidRPr="00EB4ACA">
              <w:rPr>
                <w:rFonts w:ascii="GHEA Mariam" w:hAnsi="GHEA Mariam"/>
                <w:b/>
                <w:sz w:val="24"/>
                <w:szCs w:val="24"/>
                <w:lang w:val="hy-AM"/>
              </w:rPr>
              <w:t>Չի ընդունվել:</w:t>
            </w:r>
          </w:p>
          <w:p w14:paraId="4216A3E8" w14:textId="77777777" w:rsidR="00892B4A" w:rsidRPr="00EB4ACA" w:rsidRDefault="00892B4A" w:rsidP="002856B2">
            <w:pPr>
              <w:spacing w:after="0" w:line="360" w:lineRule="auto"/>
              <w:ind w:firstLine="164"/>
              <w:jc w:val="both"/>
              <w:rPr>
                <w:rFonts w:ascii="GHEA Mariam" w:hAnsi="GHEA Mariam"/>
                <w:sz w:val="24"/>
                <w:szCs w:val="24"/>
                <w:lang w:val="hy-AM"/>
              </w:rPr>
            </w:pPr>
            <w:r w:rsidRPr="00EB4ACA">
              <w:rPr>
                <w:rFonts w:ascii="GHEA Mariam" w:hAnsi="GHEA Mariam"/>
                <w:sz w:val="24"/>
                <w:szCs w:val="24"/>
                <w:lang w:val="hy-AM"/>
              </w:rPr>
              <w:t xml:space="preserve">Գեոդեզիական և մարկշեյդերական, ինչպես նաև քարտեզագրական, հողաշինարարական, չափագրական և հաշվառման գործունեության բնագավառներում մասնագիտական որակավորման մշտական գործող հանձնաժողովի համապատասխան եզրակացությունը հիմք է հանդիսանում որակավորման վկայականի գործողության կասեցման, դադարեցման կամ կասեցման և դադարեցման վերաբերյալ Կոմիտեի ղեկավարի </w:t>
            </w:r>
            <w:r w:rsidRPr="00EB4ACA">
              <w:rPr>
                <w:rFonts w:ascii="GHEA Mariam" w:hAnsi="GHEA Mariam"/>
                <w:b/>
                <w:sz w:val="24"/>
                <w:szCs w:val="24"/>
                <w:lang w:val="hy-AM"/>
              </w:rPr>
              <w:t xml:space="preserve">հրամանի ընդունման համար, </w:t>
            </w:r>
            <w:r w:rsidRPr="00EB4ACA">
              <w:rPr>
                <w:rFonts w:ascii="GHEA Mariam" w:hAnsi="GHEA Mariam"/>
                <w:sz w:val="24"/>
                <w:szCs w:val="24"/>
                <w:lang w:val="hy-AM"/>
              </w:rPr>
              <w:t>մինչդեռ</w:t>
            </w:r>
            <w:r w:rsidRPr="00EB4ACA">
              <w:rPr>
                <w:rFonts w:ascii="GHEA Mariam" w:hAnsi="GHEA Mariam"/>
                <w:b/>
                <w:sz w:val="24"/>
                <w:szCs w:val="24"/>
                <w:lang w:val="hy-AM"/>
              </w:rPr>
              <w:t xml:space="preserve"> </w:t>
            </w:r>
            <w:r w:rsidRPr="00EB4ACA">
              <w:rPr>
                <w:rFonts w:ascii="GHEA Mariam" w:hAnsi="GHEA Mariam"/>
                <w:sz w:val="24"/>
                <w:szCs w:val="24"/>
                <w:lang w:val="hy-AM"/>
              </w:rPr>
              <w:t>նույն հրամանով</w:t>
            </w:r>
            <w:r w:rsidRPr="00EB4ACA">
              <w:rPr>
                <w:rFonts w:ascii="GHEA Mariam" w:hAnsi="GHEA Mariam"/>
                <w:b/>
                <w:sz w:val="24"/>
                <w:szCs w:val="24"/>
                <w:lang w:val="hy-AM"/>
              </w:rPr>
              <w:t xml:space="preserve"> որակավորման վկայականի գործողության կասեցման, դադարեցման կամ կասեցման և դադարեցման հիմք է հանդիսանում  </w:t>
            </w:r>
            <w:r w:rsidRPr="00EB4ACA">
              <w:rPr>
                <w:rFonts w:ascii="GHEA Mariam" w:eastAsia="GHEA Mariam" w:hAnsi="GHEA Mariam" w:cs="GHEA Mariam"/>
                <w:bCs/>
                <w:sz w:val="24"/>
                <w:szCs w:val="24"/>
                <w:lang w:val="hy-AM"/>
              </w:rPr>
              <w:t>Կառավարության սահմանած՝ գեոդեզիական և մարկշեյդերական, ինչպես նաև քարտեզագրական, հողաշինարարական, չափագրական և հաշվառման աշխատանքների իրականացմանը ներկայացվող պարտադիր պահանջները չկատարելը: Հետևաբար՝ հայտնում ենք, որ Օրենքով չնախատեսված որևէ նոր հիմք սահմանված չէ:</w:t>
            </w:r>
          </w:p>
        </w:tc>
      </w:tr>
      <w:tr w:rsidR="00892B4A" w:rsidRPr="00EC16B6" w14:paraId="0A3546D5" w14:textId="77777777" w:rsidTr="002856B2">
        <w:trPr>
          <w:trHeight w:val="203"/>
        </w:trPr>
        <w:tc>
          <w:tcPr>
            <w:tcW w:w="7844" w:type="dxa"/>
            <w:tcBorders>
              <w:top w:val="single" w:sz="4" w:space="0" w:color="auto"/>
              <w:left w:val="single" w:sz="4" w:space="0" w:color="auto"/>
              <w:bottom w:val="single" w:sz="4" w:space="0" w:color="auto"/>
              <w:right w:val="single" w:sz="4" w:space="0" w:color="auto"/>
            </w:tcBorders>
          </w:tcPr>
          <w:p w14:paraId="459B24AA" w14:textId="77777777" w:rsidR="00892B4A" w:rsidRPr="00EB4ACA" w:rsidRDefault="00892B4A" w:rsidP="002856B2">
            <w:pPr>
              <w:pStyle w:val="ListParagraph"/>
              <w:widowControl w:val="0"/>
              <w:numPr>
                <w:ilvl w:val="0"/>
                <w:numId w:val="3"/>
              </w:numPr>
              <w:spacing w:after="0" w:line="360" w:lineRule="auto"/>
              <w:ind w:left="0" w:firstLine="360"/>
              <w:contextualSpacing/>
              <w:jc w:val="both"/>
              <w:rPr>
                <w:rFonts w:ascii="GHEA Mariam" w:eastAsia="GHEA Mariam" w:hAnsi="GHEA Mariam" w:cs="GHEA Mariam"/>
                <w:bCs/>
                <w:sz w:val="24"/>
                <w:szCs w:val="24"/>
                <w:lang w:val="hy-AM"/>
              </w:rPr>
            </w:pPr>
            <w:r w:rsidRPr="00EB4ACA">
              <w:rPr>
                <w:rFonts w:ascii="GHEA Mariam" w:eastAsia="GHEA Mariam" w:hAnsi="GHEA Mariam" w:cs="GHEA Mariam"/>
                <w:bCs/>
                <w:sz w:val="24"/>
                <w:szCs w:val="24"/>
                <w:lang w:val="hy-AM"/>
              </w:rPr>
              <w:t>Նախագծի Հավելվածի 4-րդ կետի 2-րդ ենթակետի համաձայն՝ Կոմիտեի մասնագիտական կառուցվածքային ստորաբաժանումների կողմից սույն կարգի 3-րդ կետով սահմանված համապատասխան եզրակացության համար հիմք են հանդիսանում՝ Կոմիտեի մասնագիտական կառուցվածքային ստորաբաժանումների կողմից պարբերաբար իրականացվող մշտադիտարկումը։</w:t>
            </w:r>
          </w:p>
          <w:p w14:paraId="6BDA66FF" w14:textId="77777777" w:rsidR="00892B4A" w:rsidRPr="00EB4ACA" w:rsidRDefault="00892B4A" w:rsidP="002856B2">
            <w:pPr>
              <w:widowControl w:val="0"/>
              <w:spacing w:after="0" w:line="360" w:lineRule="auto"/>
              <w:ind w:firstLine="360"/>
              <w:jc w:val="both"/>
              <w:rPr>
                <w:rFonts w:ascii="GHEA Mariam" w:eastAsia="GHEA Mariam" w:hAnsi="GHEA Mariam" w:cs="GHEA Mariam"/>
                <w:b/>
                <w:bCs/>
                <w:i/>
                <w:iCs/>
                <w:sz w:val="24"/>
                <w:szCs w:val="24"/>
                <w:u w:val="single"/>
                <w:lang w:val="hy-AM"/>
              </w:rPr>
            </w:pPr>
            <w:r w:rsidRPr="00EB4ACA">
              <w:rPr>
                <w:rFonts w:ascii="GHEA Mariam" w:eastAsia="GHEA Mariam" w:hAnsi="GHEA Mariam" w:cs="GHEA Mariam"/>
                <w:bCs/>
                <w:sz w:val="24"/>
                <w:szCs w:val="24"/>
                <w:lang w:val="hy-AM"/>
              </w:rPr>
              <w:t xml:space="preserve">Միաժամանակ, Օրենքի 16.2-րդ հոդվածի 1-ին մասի 2-րդ կետով սահմանված փաստաթղթերի հիմքով պետական գրանցում կատարված չլինելու պարագայում, Կոմիտեն կասեցնում է վկայականի գործողությունը </w:t>
            </w:r>
            <w:r w:rsidRPr="00EB4ACA">
              <w:rPr>
                <w:rFonts w:ascii="GHEA Mariam" w:eastAsia="GHEA Mariam" w:hAnsi="GHEA Mariam" w:cs="GHEA Mariam"/>
                <w:b/>
                <w:bCs/>
                <w:i/>
                <w:iCs/>
                <w:sz w:val="24"/>
                <w:szCs w:val="24"/>
                <w:u w:val="single"/>
                <w:lang w:val="hy-AM"/>
              </w:rPr>
              <w:t>բացառապես ֆիզիկական կամ իրավաբանական անձանց կողմից ներկայացված բողոքի կամ ոլորտում վերահսկողություն իրականացնող տեսչական մարմնի դիմումի հիման վրա:</w:t>
            </w:r>
          </w:p>
          <w:p w14:paraId="34AE2B4A" w14:textId="77777777" w:rsidR="00892B4A" w:rsidRPr="00EB4ACA" w:rsidRDefault="00892B4A" w:rsidP="002856B2">
            <w:pPr>
              <w:widowControl w:val="0"/>
              <w:spacing w:after="0" w:line="360" w:lineRule="auto"/>
              <w:ind w:firstLine="360"/>
              <w:jc w:val="both"/>
              <w:rPr>
                <w:rFonts w:ascii="GHEA Mariam" w:eastAsia="GHEA Mariam" w:hAnsi="GHEA Mariam" w:cs="GHEA Mariam"/>
                <w:bCs/>
                <w:sz w:val="24"/>
                <w:szCs w:val="24"/>
                <w:lang w:val="hy-AM"/>
              </w:rPr>
            </w:pPr>
            <w:r w:rsidRPr="00EB4ACA">
              <w:rPr>
                <w:rFonts w:ascii="GHEA Mariam" w:eastAsia="GHEA Mariam" w:hAnsi="GHEA Mariam" w:cs="GHEA Mariam"/>
                <w:bCs/>
                <w:sz w:val="24"/>
                <w:szCs w:val="24"/>
                <w:lang w:val="hy-AM"/>
              </w:rPr>
              <w:t>Մինչդեռ, Օրենքի 16</w:t>
            </w:r>
            <w:r w:rsidRPr="00EB4ACA">
              <w:rPr>
                <w:rFonts w:ascii="Cambria Math" w:eastAsia="Microsoft JhengHei" w:hAnsi="Cambria Math" w:cs="Cambria Math"/>
                <w:bCs/>
                <w:sz w:val="24"/>
                <w:szCs w:val="24"/>
                <w:lang w:val="hy-AM"/>
              </w:rPr>
              <w:t>․</w:t>
            </w:r>
            <w:r w:rsidRPr="00EB4ACA">
              <w:rPr>
                <w:rFonts w:ascii="GHEA Mariam" w:eastAsia="GHEA Mariam" w:hAnsi="GHEA Mariam" w:cs="GHEA Mariam"/>
                <w:bCs/>
                <w:sz w:val="24"/>
                <w:szCs w:val="24"/>
                <w:lang w:val="hy-AM"/>
              </w:rPr>
              <w:t xml:space="preserve">2-րդ հոդվածի 1-ին մասի 7-րդ կետում որակավորված անձի կողմից կազմած ոչ տեխնիկական բնույթի սխալ պարունակող փաստաթղթի հիմքով պետական գրանցում կատարված չլինելու պարագայում Կոմիտեն իր նախաձեռնությամբ կամ այլ անձի, ոլորտում վերահսկողություն իրականացնող տեսչական մարմնի դիմումի հիման վրա է կասեցնում վկայականի գործողությունը: </w:t>
            </w:r>
          </w:p>
          <w:p w14:paraId="18BF8A08" w14:textId="77777777" w:rsidR="00892B4A" w:rsidRPr="00EB4ACA" w:rsidRDefault="00892B4A" w:rsidP="002856B2">
            <w:pPr>
              <w:widowControl w:val="0"/>
              <w:spacing w:after="0" w:line="360" w:lineRule="auto"/>
              <w:ind w:firstLine="270"/>
              <w:jc w:val="both"/>
              <w:rPr>
                <w:rFonts w:ascii="GHEA Mariam" w:eastAsia="GHEA Mariam" w:hAnsi="GHEA Mariam" w:cs="GHEA Mariam"/>
                <w:bCs/>
                <w:sz w:val="24"/>
                <w:szCs w:val="24"/>
                <w:lang w:val="hy-AM"/>
              </w:rPr>
            </w:pPr>
            <w:r w:rsidRPr="00EB4ACA">
              <w:rPr>
                <w:rFonts w:ascii="GHEA Mariam" w:eastAsia="GHEA Mariam" w:hAnsi="GHEA Mariam" w:cs="GHEA Mariam"/>
                <w:bCs/>
                <w:sz w:val="24"/>
                <w:szCs w:val="24"/>
                <w:lang w:val="hy-AM"/>
              </w:rPr>
              <w:t>Իսկ նույն հոդվածի 1-ին մասի 8-րդ կետում երկու կամ ավելի տեխնիկական բնույթի սխալ պարունակող փաստաթղթի հիմքով պետական գրանցում կատարված չլինելու պարագայում Կոմիտեն ֆիզիկական կամ իրավաբանական անձանց կողմից ներկայացված բողոքի հիման վրա է կասեցնում վկայականի գործողությունը:</w:t>
            </w:r>
          </w:p>
          <w:p w14:paraId="071F07B6" w14:textId="77777777" w:rsidR="00892B4A" w:rsidRPr="00EB4ACA" w:rsidRDefault="00892B4A" w:rsidP="002856B2">
            <w:pPr>
              <w:widowControl w:val="0"/>
              <w:spacing w:after="0" w:line="360" w:lineRule="auto"/>
              <w:ind w:firstLine="270"/>
              <w:jc w:val="both"/>
              <w:rPr>
                <w:rFonts w:ascii="GHEA Mariam" w:eastAsia="GHEA Mariam" w:hAnsi="GHEA Mariam" w:cs="GHEA Mariam"/>
                <w:bCs/>
                <w:sz w:val="24"/>
                <w:szCs w:val="24"/>
                <w:highlight w:val="yellow"/>
                <w:lang w:val="hy-AM"/>
              </w:rPr>
            </w:pPr>
            <w:r w:rsidRPr="00EB4ACA">
              <w:rPr>
                <w:rFonts w:ascii="GHEA Mariam" w:eastAsia="GHEA Mariam" w:hAnsi="GHEA Mariam" w:cs="GHEA Mariam"/>
                <w:bCs/>
                <w:sz w:val="24"/>
                <w:szCs w:val="24"/>
                <w:lang w:val="hy-AM"/>
              </w:rPr>
              <w:t xml:space="preserve">Հիմք ընդունելով նաև Գրասենյակի՝ նախկինում՝ Օրենքում սույն փոփոխությունները նախատեսող նախագծի շրջանառության ընթացքում ներկայացրած դիրքորոշումն առ այն, որ ՔՏՀԱՏՄ-ն է հանդիսանում գեոդեզիական և քարտեզագրական գործունեության ոլորտում վերահսկողություն իրականացնող միակ պետական մարմինը, որը վերահսկողության շրջանակներում կարող է բացահայտել այս ոլորտում գործունեություն իրականացնող որակավորված սուբյեկտների թույլ տված խախտումները, առաջարկում ենք վերը նշված 7-րդ և 8-րդ կետերում ևս սահմանել, որ Կոմիտեն վկայականի գործողությունը կասեցնելու է </w:t>
            </w:r>
            <w:r w:rsidRPr="00EB4ACA">
              <w:rPr>
                <w:rFonts w:ascii="GHEA Mariam" w:eastAsia="GHEA Mariam" w:hAnsi="GHEA Mariam" w:cs="GHEA Mariam"/>
                <w:b/>
                <w:i/>
                <w:iCs/>
                <w:sz w:val="24"/>
                <w:szCs w:val="24"/>
                <w:u w:val="single"/>
                <w:lang w:val="hy-AM"/>
              </w:rPr>
              <w:t>բացառապես ֆիզիկական կամ իրավաբանական անձանց կողմից ներկայացված բողոքի կամ ոլորտում վերահսկողություն իրականացնող տեսչական մարմնի դիմումի հիման վրա,</w:t>
            </w:r>
            <w:r w:rsidRPr="00EB4ACA">
              <w:rPr>
                <w:rFonts w:ascii="GHEA Mariam" w:eastAsia="GHEA Mariam" w:hAnsi="GHEA Mariam" w:cs="GHEA Mariam"/>
                <w:bCs/>
                <w:sz w:val="24"/>
                <w:szCs w:val="24"/>
                <w:lang w:val="hy-AM"/>
              </w:rPr>
              <w:t xml:space="preserve"> բացառելով մշտադիտարկումը մասնագիտական կառուցվածքային ստորաբաժանումների կողմից, քանի որ նման գործառույթ Օրենքով նախատեսված չէ:</w:t>
            </w:r>
          </w:p>
        </w:tc>
        <w:tc>
          <w:tcPr>
            <w:tcW w:w="6299" w:type="dxa"/>
            <w:gridSpan w:val="3"/>
            <w:tcBorders>
              <w:top w:val="single" w:sz="4" w:space="0" w:color="auto"/>
              <w:left w:val="single" w:sz="4" w:space="0" w:color="auto"/>
              <w:bottom w:val="single" w:sz="4" w:space="0" w:color="auto"/>
              <w:right w:val="single" w:sz="4" w:space="0" w:color="auto"/>
            </w:tcBorders>
            <w:hideMark/>
          </w:tcPr>
          <w:p w14:paraId="4C778A70" w14:textId="77777777" w:rsidR="00892B4A" w:rsidRPr="00EB4ACA" w:rsidRDefault="00892B4A" w:rsidP="002856B2">
            <w:pPr>
              <w:spacing w:after="0" w:line="360" w:lineRule="auto"/>
              <w:ind w:firstLine="164"/>
              <w:jc w:val="both"/>
              <w:rPr>
                <w:rFonts w:ascii="GHEA Mariam" w:hAnsi="GHEA Mariam"/>
                <w:b/>
                <w:sz w:val="24"/>
                <w:szCs w:val="24"/>
                <w:highlight w:val="yellow"/>
                <w:lang w:val="hy-AM"/>
              </w:rPr>
            </w:pPr>
          </w:p>
          <w:p w14:paraId="2106C2CE" w14:textId="77777777" w:rsidR="00892B4A" w:rsidRPr="00EB4ACA" w:rsidRDefault="00892B4A" w:rsidP="002856B2">
            <w:pPr>
              <w:spacing w:after="0" w:line="360" w:lineRule="auto"/>
              <w:ind w:firstLine="164"/>
              <w:jc w:val="both"/>
              <w:rPr>
                <w:rFonts w:ascii="GHEA Mariam" w:hAnsi="GHEA Mariam"/>
                <w:b/>
                <w:sz w:val="24"/>
                <w:szCs w:val="24"/>
                <w:highlight w:val="yellow"/>
                <w:lang w:val="hy-AM"/>
              </w:rPr>
            </w:pPr>
          </w:p>
          <w:p w14:paraId="1B6C23B1" w14:textId="77777777" w:rsidR="00892B4A" w:rsidRPr="00EB4ACA" w:rsidRDefault="00892B4A" w:rsidP="002856B2">
            <w:pPr>
              <w:spacing w:after="0" w:line="360" w:lineRule="auto"/>
              <w:ind w:firstLine="164"/>
              <w:jc w:val="both"/>
              <w:rPr>
                <w:rFonts w:ascii="GHEA Mariam" w:hAnsi="GHEA Mariam"/>
                <w:b/>
                <w:sz w:val="24"/>
                <w:szCs w:val="24"/>
                <w:highlight w:val="yellow"/>
                <w:lang w:val="hy-AM"/>
              </w:rPr>
            </w:pPr>
          </w:p>
          <w:p w14:paraId="1EA20263" w14:textId="77777777" w:rsidR="00892B4A" w:rsidRPr="00EB4ACA" w:rsidRDefault="00892B4A" w:rsidP="002856B2">
            <w:pPr>
              <w:spacing w:after="0" w:line="360" w:lineRule="auto"/>
              <w:ind w:firstLine="164"/>
              <w:jc w:val="both"/>
              <w:rPr>
                <w:rFonts w:ascii="GHEA Mariam" w:hAnsi="GHEA Mariam"/>
                <w:b/>
                <w:sz w:val="24"/>
                <w:szCs w:val="24"/>
                <w:highlight w:val="yellow"/>
                <w:lang w:val="hy-AM"/>
              </w:rPr>
            </w:pPr>
          </w:p>
          <w:p w14:paraId="48425593" w14:textId="77777777" w:rsidR="00892B4A" w:rsidRPr="00EB4ACA" w:rsidRDefault="00892B4A" w:rsidP="002856B2">
            <w:pPr>
              <w:spacing w:after="0" w:line="360" w:lineRule="auto"/>
              <w:ind w:firstLine="164"/>
              <w:jc w:val="both"/>
              <w:rPr>
                <w:rFonts w:ascii="GHEA Mariam" w:hAnsi="GHEA Mariam"/>
                <w:b/>
                <w:sz w:val="24"/>
                <w:szCs w:val="24"/>
                <w:highlight w:val="yellow"/>
                <w:lang w:val="hy-AM"/>
              </w:rPr>
            </w:pPr>
          </w:p>
          <w:p w14:paraId="33D9B86D" w14:textId="77777777" w:rsidR="00892B4A" w:rsidRPr="00EB4ACA" w:rsidRDefault="00892B4A" w:rsidP="002856B2">
            <w:pPr>
              <w:spacing w:after="0" w:line="360" w:lineRule="auto"/>
              <w:ind w:firstLine="164"/>
              <w:jc w:val="both"/>
              <w:rPr>
                <w:rFonts w:ascii="GHEA Mariam" w:hAnsi="GHEA Mariam"/>
                <w:b/>
                <w:sz w:val="24"/>
                <w:szCs w:val="24"/>
                <w:highlight w:val="yellow"/>
                <w:lang w:val="hy-AM"/>
              </w:rPr>
            </w:pPr>
          </w:p>
          <w:p w14:paraId="42850723" w14:textId="77777777" w:rsidR="00892B4A" w:rsidRPr="00EB4ACA" w:rsidRDefault="00892B4A" w:rsidP="002856B2">
            <w:pPr>
              <w:spacing w:after="0" w:line="360" w:lineRule="auto"/>
              <w:ind w:firstLine="164"/>
              <w:jc w:val="both"/>
              <w:rPr>
                <w:rFonts w:ascii="GHEA Mariam" w:hAnsi="GHEA Mariam"/>
                <w:b/>
                <w:sz w:val="24"/>
                <w:szCs w:val="24"/>
                <w:highlight w:val="yellow"/>
                <w:lang w:val="hy-AM"/>
              </w:rPr>
            </w:pPr>
          </w:p>
          <w:p w14:paraId="046FA5E1" w14:textId="77777777" w:rsidR="00892B4A" w:rsidRPr="00EB4ACA" w:rsidRDefault="00892B4A" w:rsidP="002856B2">
            <w:pPr>
              <w:spacing w:after="0" w:line="360" w:lineRule="auto"/>
              <w:ind w:firstLine="164"/>
              <w:jc w:val="both"/>
              <w:rPr>
                <w:rFonts w:ascii="GHEA Mariam" w:hAnsi="GHEA Mariam"/>
                <w:b/>
                <w:sz w:val="24"/>
                <w:szCs w:val="24"/>
                <w:highlight w:val="yellow"/>
                <w:lang w:val="hy-AM"/>
              </w:rPr>
            </w:pPr>
          </w:p>
          <w:p w14:paraId="4A3B6C40" w14:textId="77777777" w:rsidR="00892B4A" w:rsidRPr="00EB4ACA" w:rsidRDefault="00892B4A" w:rsidP="002856B2">
            <w:pPr>
              <w:spacing w:after="0" w:line="360" w:lineRule="auto"/>
              <w:ind w:firstLine="164"/>
              <w:jc w:val="both"/>
              <w:rPr>
                <w:rFonts w:ascii="GHEA Mariam" w:hAnsi="GHEA Mariam"/>
                <w:b/>
                <w:sz w:val="24"/>
                <w:szCs w:val="24"/>
                <w:highlight w:val="yellow"/>
                <w:lang w:val="hy-AM"/>
              </w:rPr>
            </w:pPr>
          </w:p>
          <w:p w14:paraId="64B49FFA" w14:textId="77777777" w:rsidR="00892B4A" w:rsidRPr="00EB4ACA" w:rsidRDefault="00892B4A" w:rsidP="002856B2">
            <w:pPr>
              <w:spacing w:after="0" w:line="360" w:lineRule="auto"/>
              <w:ind w:firstLine="164"/>
              <w:jc w:val="both"/>
              <w:rPr>
                <w:rFonts w:ascii="GHEA Mariam" w:hAnsi="GHEA Mariam"/>
                <w:b/>
                <w:sz w:val="24"/>
                <w:szCs w:val="24"/>
                <w:highlight w:val="yellow"/>
                <w:lang w:val="hy-AM"/>
              </w:rPr>
            </w:pPr>
          </w:p>
          <w:p w14:paraId="006A13AA" w14:textId="77777777" w:rsidR="00892B4A" w:rsidRPr="00EB4ACA" w:rsidRDefault="00892B4A" w:rsidP="002856B2">
            <w:pPr>
              <w:spacing w:after="0" w:line="360" w:lineRule="auto"/>
              <w:ind w:firstLine="164"/>
              <w:jc w:val="both"/>
              <w:rPr>
                <w:rFonts w:ascii="GHEA Mariam" w:hAnsi="GHEA Mariam"/>
                <w:b/>
                <w:sz w:val="24"/>
                <w:szCs w:val="24"/>
                <w:highlight w:val="yellow"/>
                <w:lang w:val="hy-AM"/>
              </w:rPr>
            </w:pPr>
          </w:p>
          <w:p w14:paraId="00810C12" w14:textId="77777777" w:rsidR="00892B4A" w:rsidRPr="00EB4ACA" w:rsidRDefault="00892B4A" w:rsidP="002856B2">
            <w:pPr>
              <w:spacing w:after="0" w:line="360" w:lineRule="auto"/>
              <w:ind w:firstLine="164"/>
              <w:jc w:val="both"/>
              <w:rPr>
                <w:rFonts w:ascii="GHEA Mariam" w:hAnsi="GHEA Mariam"/>
                <w:b/>
                <w:sz w:val="24"/>
                <w:szCs w:val="24"/>
                <w:highlight w:val="yellow"/>
                <w:lang w:val="hy-AM"/>
              </w:rPr>
            </w:pPr>
          </w:p>
          <w:p w14:paraId="71B8C190" w14:textId="77777777" w:rsidR="00892B4A" w:rsidRPr="00EB4ACA" w:rsidRDefault="00892B4A" w:rsidP="002856B2">
            <w:pPr>
              <w:spacing w:after="0" w:line="360" w:lineRule="auto"/>
              <w:ind w:firstLine="164"/>
              <w:jc w:val="both"/>
              <w:rPr>
                <w:rFonts w:ascii="GHEA Mariam" w:hAnsi="GHEA Mariam"/>
                <w:b/>
                <w:sz w:val="24"/>
                <w:szCs w:val="24"/>
                <w:highlight w:val="yellow"/>
                <w:lang w:val="hy-AM"/>
              </w:rPr>
            </w:pPr>
          </w:p>
          <w:p w14:paraId="57E6B166" w14:textId="77777777" w:rsidR="00892B4A" w:rsidRPr="00EB4ACA" w:rsidRDefault="00892B4A" w:rsidP="002856B2">
            <w:pPr>
              <w:spacing w:after="0" w:line="360" w:lineRule="auto"/>
              <w:ind w:firstLine="164"/>
              <w:jc w:val="both"/>
              <w:rPr>
                <w:rFonts w:ascii="GHEA Mariam" w:hAnsi="GHEA Mariam"/>
                <w:b/>
                <w:sz w:val="24"/>
                <w:szCs w:val="24"/>
                <w:highlight w:val="yellow"/>
                <w:lang w:val="hy-AM"/>
              </w:rPr>
            </w:pPr>
          </w:p>
          <w:p w14:paraId="48307FEE" w14:textId="77777777" w:rsidR="00892B4A" w:rsidRPr="00EB4ACA" w:rsidRDefault="00892B4A" w:rsidP="002856B2">
            <w:pPr>
              <w:spacing w:after="0" w:line="360" w:lineRule="auto"/>
              <w:ind w:firstLine="164"/>
              <w:jc w:val="both"/>
              <w:rPr>
                <w:rFonts w:ascii="GHEA Mariam" w:hAnsi="GHEA Mariam"/>
                <w:b/>
                <w:sz w:val="24"/>
                <w:szCs w:val="24"/>
                <w:highlight w:val="yellow"/>
                <w:lang w:val="hy-AM"/>
              </w:rPr>
            </w:pPr>
          </w:p>
          <w:p w14:paraId="07A89A31" w14:textId="77777777" w:rsidR="00892B4A" w:rsidRPr="00EB4ACA" w:rsidRDefault="00892B4A" w:rsidP="002856B2">
            <w:pPr>
              <w:spacing w:after="0" w:line="360" w:lineRule="auto"/>
              <w:ind w:firstLine="164"/>
              <w:jc w:val="both"/>
              <w:rPr>
                <w:rFonts w:ascii="GHEA Mariam" w:hAnsi="GHEA Mariam"/>
                <w:b/>
                <w:sz w:val="24"/>
                <w:szCs w:val="24"/>
                <w:highlight w:val="yellow"/>
                <w:lang w:val="hy-AM"/>
              </w:rPr>
            </w:pPr>
          </w:p>
          <w:p w14:paraId="6A2FFD46" w14:textId="77777777" w:rsidR="00892B4A" w:rsidRPr="00EB4ACA" w:rsidRDefault="00892B4A" w:rsidP="002856B2">
            <w:pPr>
              <w:spacing w:after="0" w:line="360" w:lineRule="auto"/>
              <w:ind w:firstLine="164"/>
              <w:jc w:val="both"/>
              <w:rPr>
                <w:rFonts w:ascii="GHEA Mariam" w:hAnsi="GHEA Mariam"/>
                <w:b/>
                <w:sz w:val="24"/>
                <w:szCs w:val="24"/>
                <w:highlight w:val="yellow"/>
                <w:lang w:val="hy-AM"/>
              </w:rPr>
            </w:pPr>
          </w:p>
          <w:p w14:paraId="4E145E77" w14:textId="77777777" w:rsidR="00892B4A" w:rsidRPr="00EB4ACA" w:rsidRDefault="00892B4A" w:rsidP="002856B2">
            <w:pPr>
              <w:spacing w:after="0" w:line="360" w:lineRule="auto"/>
              <w:ind w:firstLine="164"/>
              <w:jc w:val="both"/>
              <w:rPr>
                <w:rFonts w:ascii="GHEA Mariam" w:hAnsi="GHEA Mariam"/>
                <w:b/>
                <w:sz w:val="24"/>
                <w:szCs w:val="24"/>
                <w:highlight w:val="yellow"/>
                <w:lang w:val="hy-AM"/>
              </w:rPr>
            </w:pPr>
          </w:p>
          <w:p w14:paraId="7E78D49E" w14:textId="77777777" w:rsidR="00892B4A" w:rsidRPr="00EB4ACA" w:rsidRDefault="00892B4A" w:rsidP="002856B2">
            <w:pPr>
              <w:spacing w:after="0" w:line="360" w:lineRule="auto"/>
              <w:ind w:firstLine="164"/>
              <w:jc w:val="both"/>
              <w:rPr>
                <w:rFonts w:ascii="GHEA Mariam" w:hAnsi="GHEA Mariam"/>
                <w:b/>
                <w:sz w:val="24"/>
                <w:szCs w:val="24"/>
                <w:highlight w:val="yellow"/>
                <w:lang w:val="hy-AM"/>
              </w:rPr>
            </w:pPr>
          </w:p>
          <w:p w14:paraId="7C81A5FC" w14:textId="77777777" w:rsidR="00892B4A" w:rsidRPr="00EB4ACA" w:rsidRDefault="00892B4A" w:rsidP="002856B2">
            <w:pPr>
              <w:spacing w:after="0" w:line="360" w:lineRule="auto"/>
              <w:ind w:firstLine="164"/>
              <w:jc w:val="both"/>
              <w:rPr>
                <w:rFonts w:ascii="GHEA Mariam" w:hAnsi="GHEA Mariam"/>
                <w:b/>
                <w:sz w:val="24"/>
                <w:szCs w:val="24"/>
                <w:highlight w:val="yellow"/>
                <w:lang w:val="hy-AM"/>
              </w:rPr>
            </w:pPr>
          </w:p>
          <w:p w14:paraId="14C9A6AA" w14:textId="77777777" w:rsidR="00892B4A" w:rsidRPr="00EB4ACA" w:rsidRDefault="00892B4A" w:rsidP="002856B2">
            <w:pPr>
              <w:spacing w:after="0" w:line="360" w:lineRule="auto"/>
              <w:ind w:firstLine="164"/>
              <w:jc w:val="both"/>
              <w:rPr>
                <w:rFonts w:ascii="GHEA Mariam" w:hAnsi="GHEA Mariam"/>
                <w:b/>
                <w:sz w:val="24"/>
                <w:szCs w:val="24"/>
                <w:highlight w:val="yellow"/>
                <w:lang w:val="hy-AM"/>
              </w:rPr>
            </w:pPr>
          </w:p>
          <w:p w14:paraId="170B93D0" w14:textId="77777777" w:rsidR="00892B4A" w:rsidRPr="00EB4ACA" w:rsidRDefault="00892B4A" w:rsidP="002856B2">
            <w:pPr>
              <w:spacing w:after="0" w:line="360" w:lineRule="auto"/>
              <w:ind w:firstLine="164"/>
              <w:jc w:val="both"/>
              <w:rPr>
                <w:rFonts w:ascii="GHEA Mariam" w:hAnsi="GHEA Mariam"/>
                <w:b/>
                <w:sz w:val="24"/>
                <w:szCs w:val="24"/>
                <w:highlight w:val="yellow"/>
                <w:lang w:val="hy-AM"/>
              </w:rPr>
            </w:pPr>
          </w:p>
          <w:p w14:paraId="3232540D" w14:textId="77777777" w:rsidR="00892B4A" w:rsidRPr="00EB4ACA" w:rsidRDefault="00892B4A" w:rsidP="002856B2">
            <w:pPr>
              <w:spacing w:after="0" w:line="360" w:lineRule="auto"/>
              <w:ind w:firstLine="164"/>
              <w:jc w:val="both"/>
              <w:rPr>
                <w:rFonts w:ascii="GHEA Mariam" w:hAnsi="GHEA Mariam"/>
                <w:b/>
                <w:sz w:val="24"/>
                <w:szCs w:val="24"/>
                <w:highlight w:val="yellow"/>
                <w:lang w:val="hy-AM"/>
              </w:rPr>
            </w:pPr>
          </w:p>
          <w:p w14:paraId="4FCF471F" w14:textId="77777777" w:rsidR="00892B4A" w:rsidRPr="00EB4ACA" w:rsidRDefault="00892B4A" w:rsidP="002856B2">
            <w:pPr>
              <w:spacing w:after="0" w:line="360" w:lineRule="auto"/>
              <w:ind w:firstLine="164"/>
              <w:jc w:val="both"/>
              <w:rPr>
                <w:rFonts w:ascii="GHEA Mariam" w:hAnsi="GHEA Mariam"/>
                <w:b/>
                <w:sz w:val="24"/>
                <w:szCs w:val="24"/>
                <w:highlight w:val="yellow"/>
                <w:lang w:val="hy-AM"/>
              </w:rPr>
            </w:pPr>
          </w:p>
          <w:p w14:paraId="5DE84647" w14:textId="77777777" w:rsidR="00892B4A" w:rsidRPr="00EB4ACA" w:rsidRDefault="00892B4A" w:rsidP="002856B2">
            <w:pPr>
              <w:spacing w:after="0" w:line="360" w:lineRule="auto"/>
              <w:ind w:firstLine="164"/>
              <w:jc w:val="both"/>
              <w:rPr>
                <w:rFonts w:ascii="GHEA Mariam" w:hAnsi="GHEA Mariam"/>
                <w:b/>
                <w:sz w:val="24"/>
                <w:szCs w:val="24"/>
                <w:highlight w:val="yellow"/>
                <w:lang w:val="hy-AM"/>
              </w:rPr>
            </w:pPr>
          </w:p>
          <w:p w14:paraId="32DCFFB7" w14:textId="77777777" w:rsidR="00892B4A" w:rsidRPr="00EB4ACA" w:rsidRDefault="00892B4A" w:rsidP="002856B2">
            <w:pPr>
              <w:spacing w:after="0" w:line="360" w:lineRule="auto"/>
              <w:ind w:firstLine="164"/>
              <w:jc w:val="both"/>
              <w:rPr>
                <w:rFonts w:ascii="GHEA Mariam" w:hAnsi="GHEA Mariam"/>
                <w:b/>
                <w:sz w:val="24"/>
                <w:szCs w:val="24"/>
                <w:highlight w:val="yellow"/>
                <w:lang w:val="hy-AM"/>
              </w:rPr>
            </w:pPr>
          </w:p>
          <w:p w14:paraId="634AD4DD" w14:textId="77777777" w:rsidR="00892B4A" w:rsidRPr="00EB4ACA" w:rsidRDefault="00892B4A" w:rsidP="002856B2">
            <w:pPr>
              <w:spacing w:after="0" w:line="360" w:lineRule="auto"/>
              <w:ind w:firstLine="164"/>
              <w:jc w:val="both"/>
              <w:rPr>
                <w:rFonts w:ascii="GHEA Mariam" w:hAnsi="GHEA Mariam"/>
                <w:b/>
                <w:sz w:val="24"/>
                <w:szCs w:val="24"/>
                <w:highlight w:val="yellow"/>
                <w:lang w:val="hy-AM"/>
              </w:rPr>
            </w:pPr>
          </w:p>
          <w:p w14:paraId="48D503C4" w14:textId="77777777" w:rsidR="00892B4A" w:rsidRPr="00EB4ACA" w:rsidRDefault="00892B4A" w:rsidP="002856B2">
            <w:pPr>
              <w:spacing w:after="0" w:line="360" w:lineRule="auto"/>
              <w:ind w:firstLine="164"/>
              <w:jc w:val="both"/>
              <w:rPr>
                <w:rFonts w:ascii="GHEA Mariam" w:hAnsi="GHEA Mariam"/>
                <w:b/>
                <w:sz w:val="24"/>
                <w:szCs w:val="24"/>
                <w:highlight w:val="yellow"/>
                <w:lang w:val="hy-AM"/>
              </w:rPr>
            </w:pPr>
          </w:p>
          <w:p w14:paraId="2EFE5C1B" w14:textId="77777777" w:rsidR="00892B4A" w:rsidRPr="00EB4ACA" w:rsidRDefault="00892B4A" w:rsidP="002856B2">
            <w:pPr>
              <w:spacing w:after="0" w:line="360" w:lineRule="auto"/>
              <w:ind w:firstLine="164"/>
              <w:jc w:val="center"/>
              <w:rPr>
                <w:rFonts w:ascii="GHEA Mariam" w:hAnsi="GHEA Mariam"/>
                <w:b/>
                <w:sz w:val="24"/>
                <w:szCs w:val="24"/>
                <w:lang w:val="hy-AM"/>
              </w:rPr>
            </w:pPr>
            <w:r w:rsidRPr="00EC16B6">
              <w:rPr>
                <w:rFonts w:ascii="GHEA Mariam" w:hAnsi="GHEA Mariam"/>
                <w:b/>
                <w:sz w:val="24"/>
                <w:szCs w:val="24"/>
                <w:lang w:val="hy-AM"/>
              </w:rPr>
              <w:t>Ընդունվել է մասնակի</w:t>
            </w:r>
            <w:r w:rsidRPr="00EB4ACA">
              <w:rPr>
                <w:rFonts w:ascii="GHEA Mariam" w:hAnsi="GHEA Mariam"/>
                <w:b/>
                <w:sz w:val="24"/>
                <w:szCs w:val="24"/>
                <w:lang w:val="hy-AM"/>
              </w:rPr>
              <w:t>:</w:t>
            </w:r>
          </w:p>
          <w:p w14:paraId="6F2052D8" w14:textId="77777777" w:rsidR="00892B4A" w:rsidRPr="00EB4ACA" w:rsidRDefault="00892B4A" w:rsidP="002856B2">
            <w:pPr>
              <w:spacing w:after="0" w:line="360" w:lineRule="auto"/>
              <w:ind w:right="153" w:firstLine="164"/>
              <w:jc w:val="both"/>
              <w:rPr>
                <w:rFonts w:ascii="GHEA Mariam" w:hAnsi="GHEA Mariam" w:cs="Arial"/>
                <w:sz w:val="24"/>
                <w:szCs w:val="24"/>
                <w:shd w:val="clear" w:color="auto" w:fill="FFFFFF"/>
                <w:lang w:val="hy-AM"/>
              </w:rPr>
            </w:pPr>
            <w:r w:rsidRPr="00EB4ACA">
              <w:rPr>
                <w:rFonts w:ascii="GHEA Mariam" w:hAnsi="GHEA Mariam" w:cs="Arial"/>
                <w:sz w:val="24"/>
                <w:szCs w:val="24"/>
                <w:shd w:val="clear" w:color="auto" w:fill="FFFFFF"/>
                <w:lang w:val="hy-AM"/>
              </w:rPr>
              <w:t>«Գեոդեզիական և քարտեզագրական գործունեության մասին» օրենքի 7-րդ հոդվածի 1-ին մասի կարգավորումների համաձայն՝ գեոդեզիայի և քարտեզագրության բնագավառում պետական կառավարման լիազոր մարմինը Կադաստրի կոմիտեն է և վերջինիս է վերապահված տվյալ բնագավառում պետական կառավարման</w:t>
            </w:r>
            <w:r w:rsidRPr="00EB4ACA">
              <w:rPr>
                <w:rFonts w:ascii="GHEA Mariam" w:hAnsi="GHEA Mariam"/>
                <w:sz w:val="24"/>
                <w:szCs w:val="24"/>
                <w:lang w:val="hy-AM"/>
              </w:rPr>
              <w:t xml:space="preserve"> </w:t>
            </w:r>
            <w:r w:rsidRPr="00EB4ACA">
              <w:rPr>
                <w:rFonts w:ascii="GHEA Mariam" w:hAnsi="GHEA Mariam" w:cs="Arial"/>
                <w:sz w:val="24"/>
                <w:szCs w:val="24"/>
                <w:shd w:val="clear" w:color="auto" w:fill="FFFFFF"/>
                <w:lang w:val="hy-AM"/>
              </w:rPr>
              <w:t>իրականացման ապահովումը:</w:t>
            </w:r>
          </w:p>
          <w:p w14:paraId="46171CE8" w14:textId="77777777" w:rsidR="00892B4A" w:rsidRPr="00EC16B6" w:rsidRDefault="00892B4A" w:rsidP="002856B2">
            <w:pPr>
              <w:spacing w:after="0" w:line="360" w:lineRule="auto"/>
              <w:ind w:right="153" w:firstLine="164"/>
              <w:jc w:val="both"/>
              <w:rPr>
                <w:rFonts w:ascii="GHEA Mariam" w:hAnsi="GHEA Mariam"/>
                <w:b/>
                <w:sz w:val="24"/>
                <w:szCs w:val="24"/>
                <w:lang w:val="hy-AM"/>
              </w:rPr>
            </w:pPr>
            <w:r w:rsidRPr="00EB4ACA">
              <w:rPr>
                <w:rFonts w:ascii="GHEA Mariam" w:hAnsi="GHEA Mariam" w:cs="Arial"/>
                <w:sz w:val="24"/>
                <w:szCs w:val="24"/>
                <w:shd w:val="clear" w:color="auto" w:fill="FFFFFF"/>
                <w:lang w:val="hy-AM"/>
              </w:rPr>
              <w:t>Միաժամանակ, «</w:t>
            </w:r>
            <w:r>
              <w:rPr>
                <w:rFonts w:ascii="GHEA Mariam" w:hAnsi="GHEA Mariam" w:cs="Arial"/>
                <w:sz w:val="24"/>
                <w:szCs w:val="24"/>
                <w:shd w:val="clear" w:color="auto" w:fill="FFFFFF"/>
                <w:lang w:val="hy-AM"/>
              </w:rPr>
              <w:t>մշտադիտարկում</w:t>
            </w:r>
            <w:r w:rsidRPr="00EB4ACA">
              <w:rPr>
                <w:rFonts w:ascii="GHEA Mariam" w:hAnsi="GHEA Mariam" w:cs="Arial"/>
                <w:sz w:val="24"/>
                <w:szCs w:val="24"/>
                <w:shd w:val="clear" w:color="auto" w:fill="FFFFFF"/>
                <w:lang w:val="hy-AM"/>
              </w:rPr>
              <w:t xml:space="preserve">» </w:t>
            </w:r>
            <w:r w:rsidRPr="00EC16B6">
              <w:rPr>
                <w:rFonts w:ascii="GHEA Mariam" w:hAnsi="GHEA Mariam" w:cs="Arial"/>
                <w:sz w:val="24"/>
                <w:szCs w:val="24"/>
                <w:shd w:val="clear" w:color="auto" w:fill="FFFFFF"/>
                <w:lang w:val="hy-AM"/>
              </w:rPr>
              <w:t>եզրույթը և դրան վերաբերելի դրույթը խմբագրվել է:</w:t>
            </w:r>
          </w:p>
          <w:p w14:paraId="7FBCD49B" w14:textId="77777777" w:rsidR="00892B4A" w:rsidRPr="00EB4ACA" w:rsidRDefault="00892B4A" w:rsidP="002856B2">
            <w:pPr>
              <w:spacing w:after="0" w:line="360" w:lineRule="auto"/>
              <w:ind w:firstLine="164"/>
              <w:jc w:val="both"/>
              <w:rPr>
                <w:rFonts w:ascii="GHEA Mariam" w:hAnsi="GHEA Mariam"/>
                <w:sz w:val="24"/>
                <w:szCs w:val="24"/>
                <w:lang w:val="hy-AM"/>
              </w:rPr>
            </w:pPr>
          </w:p>
        </w:tc>
      </w:tr>
      <w:tr w:rsidR="00892B4A" w:rsidRPr="00EB4ACA" w14:paraId="16AA6673" w14:textId="77777777" w:rsidTr="002856B2">
        <w:trPr>
          <w:trHeight w:val="176"/>
        </w:trPr>
        <w:tc>
          <w:tcPr>
            <w:tcW w:w="11194" w:type="dxa"/>
            <w:gridSpan w:val="2"/>
            <w:vMerge w:val="restart"/>
            <w:tcBorders>
              <w:top w:val="single" w:sz="4" w:space="0" w:color="auto"/>
              <w:left w:val="single" w:sz="4" w:space="0" w:color="auto"/>
              <w:bottom w:val="single" w:sz="4" w:space="0" w:color="auto"/>
              <w:right w:val="single" w:sz="4" w:space="0" w:color="auto"/>
            </w:tcBorders>
            <w:shd w:val="clear" w:color="auto" w:fill="A6A6A6"/>
            <w:hideMark/>
          </w:tcPr>
          <w:p w14:paraId="38EB0B0F" w14:textId="77777777" w:rsidR="00892B4A" w:rsidRPr="00EB4ACA" w:rsidRDefault="00892B4A" w:rsidP="002856B2">
            <w:pPr>
              <w:spacing w:after="0" w:line="360" w:lineRule="auto"/>
              <w:contextualSpacing/>
              <w:jc w:val="center"/>
              <w:rPr>
                <w:rFonts w:ascii="GHEA Mariam" w:hAnsi="GHEA Mariam" w:cs="Times New Roman"/>
                <w:b/>
                <w:sz w:val="24"/>
                <w:szCs w:val="24"/>
                <w:lang w:val="fr-FR"/>
              </w:rPr>
            </w:pPr>
            <w:r w:rsidRPr="00EB4ACA">
              <w:rPr>
                <w:rFonts w:ascii="GHEA Mariam" w:hAnsi="GHEA Mariam" w:cs="Times New Roman"/>
                <w:b/>
                <w:sz w:val="24"/>
                <w:szCs w:val="24"/>
                <w:lang w:val="fr-FR"/>
              </w:rPr>
              <w:t xml:space="preserve">8. </w:t>
            </w:r>
            <w:r w:rsidRPr="00EB4ACA">
              <w:rPr>
                <w:rFonts w:ascii="GHEA Mariam" w:hAnsi="GHEA Mariam"/>
                <w:b/>
                <w:sz w:val="24"/>
                <w:szCs w:val="24"/>
              </w:rPr>
              <w:t xml:space="preserve">ՀՀ </w:t>
            </w:r>
            <w:r w:rsidRPr="00EB4ACA">
              <w:rPr>
                <w:rFonts w:ascii="GHEA Mariam" w:hAnsi="GHEA Mariam"/>
                <w:b/>
                <w:sz w:val="24"/>
                <w:szCs w:val="24"/>
                <w:lang w:val="hy-AM"/>
              </w:rPr>
              <w:t>ա</w:t>
            </w:r>
            <w:r w:rsidRPr="00EB4ACA">
              <w:rPr>
                <w:rFonts w:ascii="GHEA Mariam" w:hAnsi="GHEA Mariam"/>
                <w:b/>
                <w:sz w:val="24"/>
                <w:szCs w:val="24"/>
              </w:rPr>
              <w:t>րդա</w:t>
            </w:r>
            <w:r w:rsidRPr="00EB4ACA">
              <w:rPr>
                <w:rFonts w:ascii="GHEA Mariam" w:hAnsi="GHEA Mariam"/>
                <w:b/>
                <w:sz w:val="24"/>
                <w:szCs w:val="24"/>
                <w:lang w:val="hy-AM"/>
              </w:rPr>
              <w:t>րադատության նախարարություն</w:t>
            </w:r>
          </w:p>
        </w:tc>
        <w:tc>
          <w:tcPr>
            <w:tcW w:w="2949" w:type="dxa"/>
            <w:gridSpan w:val="2"/>
            <w:tcBorders>
              <w:top w:val="single" w:sz="4" w:space="0" w:color="auto"/>
              <w:left w:val="single" w:sz="4" w:space="0" w:color="auto"/>
              <w:bottom w:val="single" w:sz="4" w:space="0" w:color="auto"/>
              <w:right w:val="single" w:sz="4" w:space="0" w:color="auto"/>
            </w:tcBorders>
            <w:shd w:val="clear" w:color="auto" w:fill="A6A6A6"/>
            <w:hideMark/>
          </w:tcPr>
          <w:p w14:paraId="2C140256" w14:textId="77777777" w:rsidR="00892B4A" w:rsidRPr="00EB4ACA" w:rsidRDefault="00892B4A" w:rsidP="002856B2">
            <w:pPr>
              <w:spacing w:after="0" w:line="360" w:lineRule="auto"/>
              <w:jc w:val="center"/>
              <w:rPr>
                <w:rFonts w:ascii="GHEA Mariam" w:hAnsi="GHEA Mariam"/>
                <w:b/>
                <w:sz w:val="24"/>
                <w:szCs w:val="24"/>
              </w:rPr>
            </w:pPr>
            <w:r w:rsidRPr="00EB4ACA">
              <w:rPr>
                <w:rFonts w:ascii="GHEA Mariam" w:hAnsi="GHEA Mariam"/>
                <w:b/>
                <w:sz w:val="24"/>
                <w:szCs w:val="24"/>
              </w:rPr>
              <w:t>09.06.2025 թ.</w:t>
            </w:r>
          </w:p>
        </w:tc>
      </w:tr>
      <w:tr w:rsidR="00892B4A" w:rsidRPr="00EB4ACA" w14:paraId="3AAB69FF" w14:textId="77777777" w:rsidTr="002856B2">
        <w:trPr>
          <w:trHeight w:val="293"/>
        </w:trPr>
        <w:tc>
          <w:tcPr>
            <w:tcW w:w="11194" w:type="dxa"/>
            <w:gridSpan w:val="2"/>
            <w:vMerge/>
            <w:tcBorders>
              <w:top w:val="single" w:sz="4" w:space="0" w:color="auto"/>
              <w:left w:val="single" w:sz="4" w:space="0" w:color="auto"/>
              <w:bottom w:val="single" w:sz="4" w:space="0" w:color="auto"/>
              <w:right w:val="single" w:sz="4" w:space="0" w:color="auto"/>
            </w:tcBorders>
            <w:vAlign w:val="center"/>
            <w:hideMark/>
          </w:tcPr>
          <w:p w14:paraId="22290F03" w14:textId="77777777" w:rsidR="00892B4A" w:rsidRPr="00EB4ACA" w:rsidRDefault="00892B4A" w:rsidP="002856B2">
            <w:pPr>
              <w:spacing w:after="0" w:line="360" w:lineRule="auto"/>
              <w:jc w:val="both"/>
              <w:rPr>
                <w:rFonts w:ascii="GHEA Mariam" w:hAnsi="GHEA Mariam"/>
                <w:b/>
                <w:sz w:val="24"/>
                <w:szCs w:val="24"/>
                <w:lang w:val="fr-FR"/>
              </w:rPr>
            </w:pPr>
          </w:p>
        </w:tc>
        <w:tc>
          <w:tcPr>
            <w:tcW w:w="2949" w:type="dxa"/>
            <w:gridSpan w:val="2"/>
            <w:tcBorders>
              <w:top w:val="single" w:sz="4" w:space="0" w:color="auto"/>
              <w:left w:val="single" w:sz="4" w:space="0" w:color="auto"/>
              <w:bottom w:val="single" w:sz="4" w:space="0" w:color="auto"/>
              <w:right w:val="single" w:sz="4" w:space="0" w:color="auto"/>
            </w:tcBorders>
            <w:shd w:val="clear" w:color="auto" w:fill="A6A6A6"/>
            <w:hideMark/>
          </w:tcPr>
          <w:p w14:paraId="1C31B9A3" w14:textId="77777777" w:rsidR="00892B4A" w:rsidRPr="00EB4ACA" w:rsidRDefault="00892B4A" w:rsidP="002856B2">
            <w:pPr>
              <w:spacing w:after="0" w:line="360" w:lineRule="auto"/>
              <w:jc w:val="center"/>
              <w:rPr>
                <w:rFonts w:ascii="GHEA Mariam" w:hAnsi="GHEA Mariam"/>
                <w:b/>
                <w:sz w:val="24"/>
                <w:szCs w:val="24"/>
              </w:rPr>
            </w:pPr>
            <w:r w:rsidRPr="00EB4ACA">
              <w:rPr>
                <w:rFonts w:ascii="GHEA Mariam" w:hAnsi="GHEA Mariam" w:cs="Times Armenian"/>
                <w:b/>
                <w:noProof/>
                <w:sz w:val="24"/>
                <w:szCs w:val="24"/>
                <w:lang w:val="hy-AM"/>
              </w:rPr>
              <w:t>N /27.4/25714-2025</w:t>
            </w:r>
          </w:p>
        </w:tc>
      </w:tr>
      <w:tr w:rsidR="00892B4A" w:rsidRPr="006D0BEC" w14:paraId="781AA063" w14:textId="77777777" w:rsidTr="002856B2">
        <w:trPr>
          <w:trHeight w:val="203"/>
        </w:trPr>
        <w:tc>
          <w:tcPr>
            <w:tcW w:w="7844" w:type="dxa"/>
            <w:tcBorders>
              <w:top w:val="single" w:sz="4" w:space="0" w:color="auto"/>
              <w:left w:val="single" w:sz="4" w:space="0" w:color="auto"/>
              <w:bottom w:val="single" w:sz="4" w:space="0" w:color="auto"/>
              <w:right w:val="single" w:sz="4" w:space="0" w:color="auto"/>
            </w:tcBorders>
            <w:hideMark/>
          </w:tcPr>
          <w:p w14:paraId="5D0E35ED" w14:textId="77777777" w:rsidR="00892B4A" w:rsidRPr="00EB4ACA" w:rsidRDefault="00892B4A" w:rsidP="002856B2">
            <w:pPr>
              <w:spacing w:after="0" w:line="360" w:lineRule="auto"/>
              <w:jc w:val="center"/>
              <w:rPr>
                <w:rFonts w:ascii="GHEA Mariam" w:hAnsi="GHEA Mariam"/>
                <w:b/>
                <w:sz w:val="24"/>
                <w:szCs w:val="24"/>
              </w:rPr>
            </w:pPr>
            <w:r w:rsidRPr="00EB4ACA">
              <w:rPr>
                <w:rFonts w:ascii="GHEA Mariam" w:hAnsi="GHEA Mariam"/>
                <w:b/>
                <w:sz w:val="24"/>
                <w:szCs w:val="24"/>
              </w:rPr>
              <w:t>ՓՈՐՁԱԳԻՏԱԿԱՆ ԵԶՐԱԿԱՑՈՒԹՅՈՒՆ</w:t>
            </w:r>
          </w:p>
          <w:p w14:paraId="05379A38" w14:textId="77777777" w:rsidR="00892B4A" w:rsidRPr="00EB4ACA" w:rsidRDefault="00892B4A" w:rsidP="002856B2">
            <w:pPr>
              <w:pStyle w:val="ListParagraph"/>
              <w:numPr>
                <w:ilvl w:val="0"/>
                <w:numId w:val="5"/>
              </w:numPr>
              <w:autoSpaceDE w:val="0"/>
              <w:autoSpaceDN w:val="0"/>
              <w:adjustRightInd w:val="0"/>
              <w:spacing w:after="0" w:line="360" w:lineRule="auto"/>
              <w:ind w:left="34" w:firstLine="284"/>
              <w:jc w:val="both"/>
              <w:rPr>
                <w:rFonts w:ascii="GHEA Mariam" w:eastAsia="Times New Roman" w:hAnsi="GHEA Mariam" w:cs="Sylfaen"/>
                <w:sz w:val="24"/>
                <w:szCs w:val="24"/>
                <w:shd w:val="clear" w:color="auto" w:fill="FFFFFF"/>
                <w:lang w:val="hy-AM" w:eastAsia="ru-RU"/>
              </w:rPr>
            </w:pPr>
            <w:r w:rsidRPr="00EB4ACA">
              <w:rPr>
                <w:rFonts w:ascii="GHEA Mariam" w:eastAsia="Times New Roman" w:hAnsi="GHEA Mariam" w:cs="Sylfaen"/>
                <w:sz w:val="24"/>
                <w:szCs w:val="24"/>
                <w:shd w:val="clear" w:color="auto" w:fill="FFFFFF"/>
                <w:lang w:val="hy-AM" w:eastAsia="ru-RU"/>
              </w:rPr>
              <w:t>Նախագծի 1-ին հավելվածի 1-ին կետի համաձայն՝ գեոդեզիական և մարկշեյդերական, ինչպես նաև քարտեզագրական, հողաշինարարական, չափագրական և հաշվառման գործունեության որակավորման վկայականի (այսուհետ՝ Որակավորման վկայական) գործողությունը Կադաստրի կոմիտեի (այսուհետ՝ Կոմիտե) ղեկավարի հրամանով կասեցնում, կասեցումը վերացնում, կասեցնում և դադարեցնում, ինչպես նաև դադարեցնում է Կոմիտեն «Գեոդեզիական և քարտեզագրական գործունեության մասին» օրենքի (այսուհետ՝ Օրենք) 16.2-րդ հոդվածով սահմանված պահանջների համաձայն:</w:t>
            </w:r>
          </w:p>
          <w:p w14:paraId="41241702" w14:textId="77777777" w:rsidR="00892B4A" w:rsidRPr="00EB4ACA" w:rsidRDefault="00892B4A" w:rsidP="002856B2">
            <w:pPr>
              <w:autoSpaceDE w:val="0"/>
              <w:autoSpaceDN w:val="0"/>
              <w:adjustRightInd w:val="0"/>
              <w:spacing w:after="0" w:line="360" w:lineRule="auto"/>
              <w:jc w:val="both"/>
              <w:rPr>
                <w:rFonts w:ascii="GHEA Mariam" w:eastAsia="Times New Roman" w:hAnsi="GHEA Mariam" w:cs="Sylfaen"/>
                <w:sz w:val="24"/>
                <w:szCs w:val="24"/>
                <w:highlight w:val="yellow"/>
                <w:shd w:val="clear" w:color="auto" w:fill="FFFFFF"/>
                <w:lang w:val="hy-AM" w:eastAsia="ru-RU"/>
              </w:rPr>
            </w:pPr>
            <w:r w:rsidRPr="00EB4ACA">
              <w:rPr>
                <w:rFonts w:ascii="GHEA Mariam" w:eastAsia="Times New Roman" w:hAnsi="GHEA Mariam" w:cs="Sylfaen"/>
                <w:sz w:val="24"/>
                <w:szCs w:val="24"/>
                <w:shd w:val="clear" w:color="auto" w:fill="FFFFFF"/>
                <w:lang w:eastAsia="ru-RU"/>
              </w:rPr>
              <w:t xml:space="preserve">   </w:t>
            </w:r>
            <w:r w:rsidRPr="00EB4ACA">
              <w:rPr>
                <w:rFonts w:ascii="GHEA Mariam" w:eastAsia="Times New Roman" w:hAnsi="GHEA Mariam" w:cs="Sylfaen"/>
                <w:sz w:val="24"/>
                <w:szCs w:val="24"/>
                <w:shd w:val="clear" w:color="auto" w:fill="FFFFFF"/>
                <w:lang w:val="hy-AM" w:eastAsia="ru-RU"/>
              </w:rPr>
              <w:t>Այս առումով հարկ է նկատի ունենալ, որ Օրենքի 16.2-րդ հոդվածում նախատեսված չէ Որակավորման վկայականի գործողությունը Կադաստրի կոմիտեի ղեկավարի մեկ հրամանով միաժամանակ և՛ կասեցնելու, և՛ դադարեցնելու հնարավորություն, ուստի Նախագծում առկա «Կասեցման և դադարեցման վերաբերյալ Կոմիտեի ղեկավարի հրաման» ձևակերպումները անհրաժեշտ է վերանայել։</w:t>
            </w:r>
          </w:p>
        </w:tc>
        <w:tc>
          <w:tcPr>
            <w:tcW w:w="6299" w:type="dxa"/>
            <w:gridSpan w:val="3"/>
            <w:tcBorders>
              <w:top w:val="single" w:sz="4" w:space="0" w:color="auto"/>
              <w:left w:val="single" w:sz="4" w:space="0" w:color="auto"/>
              <w:bottom w:val="single" w:sz="4" w:space="0" w:color="auto"/>
              <w:right w:val="single" w:sz="4" w:space="0" w:color="auto"/>
            </w:tcBorders>
            <w:hideMark/>
          </w:tcPr>
          <w:p w14:paraId="20937834" w14:textId="77777777" w:rsidR="00892B4A" w:rsidRPr="007D5A20" w:rsidRDefault="00892B4A" w:rsidP="002856B2">
            <w:pPr>
              <w:spacing w:after="0" w:line="360" w:lineRule="auto"/>
              <w:ind w:firstLine="164"/>
              <w:jc w:val="center"/>
              <w:rPr>
                <w:rFonts w:ascii="GHEA Mariam" w:hAnsi="GHEA Mariam"/>
                <w:b/>
                <w:sz w:val="24"/>
                <w:szCs w:val="24"/>
              </w:rPr>
            </w:pPr>
            <w:r>
              <w:rPr>
                <w:rFonts w:ascii="GHEA Mariam" w:hAnsi="GHEA Mariam"/>
                <w:b/>
                <w:sz w:val="24"/>
                <w:szCs w:val="24"/>
              </w:rPr>
              <w:t>Ընդունվել է:</w:t>
            </w:r>
          </w:p>
          <w:p w14:paraId="54771983" w14:textId="77777777" w:rsidR="00892B4A" w:rsidRPr="00EB4ACA" w:rsidRDefault="00892B4A" w:rsidP="002856B2">
            <w:pPr>
              <w:spacing w:after="0" w:line="360" w:lineRule="auto"/>
              <w:ind w:firstLine="164"/>
              <w:jc w:val="both"/>
              <w:rPr>
                <w:rFonts w:ascii="GHEA Mariam" w:hAnsi="GHEA Mariam"/>
                <w:bCs/>
                <w:sz w:val="24"/>
                <w:szCs w:val="24"/>
                <w:highlight w:val="yellow"/>
                <w:lang w:val="hy-AM"/>
              </w:rPr>
            </w:pPr>
          </w:p>
        </w:tc>
      </w:tr>
      <w:tr w:rsidR="00892B4A" w:rsidRPr="00EC16B6" w14:paraId="293A5CB3" w14:textId="77777777" w:rsidTr="002856B2">
        <w:trPr>
          <w:trHeight w:val="203"/>
        </w:trPr>
        <w:tc>
          <w:tcPr>
            <w:tcW w:w="7844" w:type="dxa"/>
            <w:tcBorders>
              <w:top w:val="single" w:sz="4" w:space="0" w:color="auto"/>
              <w:left w:val="single" w:sz="4" w:space="0" w:color="auto"/>
              <w:bottom w:val="single" w:sz="4" w:space="0" w:color="auto"/>
              <w:right w:val="single" w:sz="4" w:space="0" w:color="auto"/>
            </w:tcBorders>
          </w:tcPr>
          <w:p w14:paraId="3087E216" w14:textId="77777777" w:rsidR="00892B4A" w:rsidRPr="00EB4ACA" w:rsidRDefault="00892B4A" w:rsidP="002856B2">
            <w:pPr>
              <w:autoSpaceDE w:val="0"/>
              <w:autoSpaceDN w:val="0"/>
              <w:adjustRightInd w:val="0"/>
              <w:spacing w:after="0" w:line="360" w:lineRule="auto"/>
              <w:ind w:firstLine="318"/>
              <w:jc w:val="both"/>
              <w:rPr>
                <w:rFonts w:ascii="GHEA Mariam" w:eastAsia="Times New Roman" w:hAnsi="GHEA Mariam" w:cs="Sylfaen"/>
                <w:sz w:val="24"/>
                <w:szCs w:val="24"/>
                <w:shd w:val="clear" w:color="auto" w:fill="FFFFFF"/>
                <w:lang w:val="hy-AM" w:eastAsia="ru-RU"/>
              </w:rPr>
            </w:pPr>
            <w:r w:rsidRPr="00EB4ACA">
              <w:rPr>
                <w:rFonts w:ascii="GHEA Mariam" w:eastAsia="Times New Roman" w:hAnsi="GHEA Mariam" w:cs="Sylfaen"/>
                <w:sz w:val="24"/>
                <w:szCs w:val="24"/>
                <w:shd w:val="clear" w:color="auto" w:fill="FFFFFF"/>
                <w:lang w:val="hy-AM" w:eastAsia="ru-RU"/>
              </w:rPr>
              <w:t>2</w:t>
            </w:r>
            <w:r w:rsidRPr="00EB4ACA">
              <w:rPr>
                <w:rFonts w:ascii="Cambria Math" w:eastAsia="Times New Roman" w:hAnsi="Cambria Math" w:cs="Cambria Math"/>
                <w:sz w:val="24"/>
                <w:szCs w:val="24"/>
                <w:shd w:val="clear" w:color="auto" w:fill="FFFFFF"/>
                <w:lang w:val="hy-AM" w:eastAsia="ru-RU"/>
              </w:rPr>
              <w:t>․</w:t>
            </w:r>
            <w:r w:rsidRPr="00EB4ACA">
              <w:rPr>
                <w:rFonts w:ascii="GHEA Mariam" w:eastAsia="Times New Roman" w:hAnsi="GHEA Mariam" w:cs="Sylfaen"/>
                <w:sz w:val="24"/>
                <w:szCs w:val="24"/>
                <w:shd w:val="clear" w:color="auto" w:fill="FFFFFF"/>
                <w:lang w:val="hy-AM" w:eastAsia="ru-RU"/>
              </w:rPr>
              <w:t xml:space="preserve"> Նախագծի հավելվածի 4-րդ կետի համաձայն՝ </w:t>
            </w:r>
            <w:r w:rsidRPr="00EB4ACA">
              <w:rPr>
                <w:rFonts w:ascii="GHEA Mariam" w:eastAsia="GHEA Mariam" w:hAnsi="GHEA Mariam" w:cs="GHEA Mariam"/>
                <w:bCs/>
                <w:i/>
                <w:sz w:val="24"/>
                <w:szCs w:val="24"/>
                <w:lang w:val="hy-AM"/>
              </w:rPr>
              <w:t>Կոմիտեի մասնագիտական կառուցվածքային ստորաբաժանումների կողմից սույն կարգի 3-րդ կետով սահմանված համապատասխան եզրակացության համար հիմք են հանդիսանում՝</w:t>
            </w:r>
          </w:p>
          <w:p w14:paraId="67F94406" w14:textId="77777777" w:rsidR="00892B4A" w:rsidRPr="00EB4ACA" w:rsidRDefault="00892B4A" w:rsidP="002856B2">
            <w:pPr>
              <w:widowControl w:val="0"/>
              <w:numPr>
                <w:ilvl w:val="0"/>
                <w:numId w:val="6"/>
              </w:numPr>
              <w:spacing w:after="0" w:line="360" w:lineRule="auto"/>
              <w:ind w:left="0" w:firstLine="360"/>
              <w:contextualSpacing/>
              <w:jc w:val="both"/>
              <w:rPr>
                <w:rFonts w:ascii="GHEA Mariam" w:eastAsia="GHEA Mariam" w:hAnsi="GHEA Mariam" w:cs="GHEA Mariam"/>
                <w:bCs/>
                <w:i/>
                <w:sz w:val="24"/>
                <w:szCs w:val="24"/>
                <w:lang w:val="hy-AM"/>
              </w:rPr>
            </w:pPr>
            <w:r w:rsidRPr="00EB4ACA">
              <w:rPr>
                <w:rFonts w:ascii="GHEA Mariam" w:eastAsia="GHEA Mariam" w:hAnsi="GHEA Mariam" w:cs="GHEA Mariam"/>
                <w:bCs/>
                <w:i/>
                <w:sz w:val="24"/>
                <w:szCs w:val="24"/>
                <w:lang w:val="hy-AM"/>
              </w:rPr>
              <w:t>ֆիզիկական կամ իրավաբանական անձանց կողմից ներկայացված դիմումը կամ բողոքը,</w:t>
            </w:r>
          </w:p>
          <w:p w14:paraId="60B398CF" w14:textId="77777777" w:rsidR="00892B4A" w:rsidRPr="00EB4ACA" w:rsidRDefault="00892B4A" w:rsidP="002856B2">
            <w:pPr>
              <w:widowControl w:val="0"/>
              <w:numPr>
                <w:ilvl w:val="0"/>
                <w:numId w:val="6"/>
              </w:numPr>
              <w:spacing w:after="0" w:line="360" w:lineRule="auto"/>
              <w:ind w:left="0" w:firstLine="360"/>
              <w:contextualSpacing/>
              <w:jc w:val="both"/>
              <w:rPr>
                <w:rFonts w:ascii="GHEA Mariam" w:eastAsia="GHEA Mariam" w:hAnsi="GHEA Mariam" w:cs="GHEA Mariam"/>
                <w:bCs/>
                <w:i/>
                <w:sz w:val="24"/>
                <w:szCs w:val="24"/>
                <w:lang w:val="hy-AM"/>
              </w:rPr>
            </w:pPr>
            <w:r w:rsidRPr="00EB4ACA">
              <w:rPr>
                <w:rFonts w:ascii="GHEA Mariam" w:eastAsia="GHEA Mariam" w:hAnsi="GHEA Mariam" w:cs="GHEA Mariam"/>
                <w:bCs/>
                <w:i/>
                <w:sz w:val="24"/>
                <w:szCs w:val="24"/>
                <w:lang w:val="hy-AM"/>
              </w:rPr>
              <w:t>Կոմիտեի մասնագիտական կառուցվածքային ստորաբաժանումների կողմից պարբերաբար իրականացվող մշտադիտարկումը։</w:t>
            </w:r>
          </w:p>
          <w:p w14:paraId="64FA15FD" w14:textId="77777777" w:rsidR="00892B4A" w:rsidRPr="00EB4ACA" w:rsidRDefault="00892B4A" w:rsidP="002856B2">
            <w:pPr>
              <w:widowControl w:val="0"/>
              <w:spacing w:after="0" w:line="360" w:lineRule="auto"/>
              <w:ind w:firstLine="360"/>
              <w:contextualSpacing/>
              <w:jc w:val="both"/>
              <w:rPr>
                <w:rFonts w:ascii="GHEA Mariam" w:eastAsia="GHEA Mariam" w:hAnsi="GHEA Mariam" w:cs="GHEA Mariam"/>
                <w:bCs/>
                <w:i/>
                <w:sz w:val="24"/>
                <w:szCs w:val="24"/>
                <w:lang w:val="hy-AM"/>
              </w:rPr>
            </w:pPr>
            <w:r w:rsidRPr="00EB4ACA">
              <w:rPr>
                <w:rFonts w:ascii="GHEA Mariam" w:eastAsia="Times New Roman" w:hAnsi="GHEA Mariam" w:cs="Sylfaen"/>
                <w:sz w:val="24"/>
                <w:szCs w:val="24"/>
                <w:shd w:val="clear" w:color="auto" w:fill="FFFFFF"/>
                <w:lang w:val="hy-AM" w:eastAsia="ru-RU"/>
              </w:rPr>
              <w:t>Ղեկավարվելով իրավական որոշակիության սկզբունքի դրույթներով՝ անհրաժեշտ է Նախագծի վերոնշյալ կետի 2-րդ ենթակետում հստակեցնել, թե ինչ մշտադիտարկման մասին է խոսքը, և նշված հիմքը հստակ որ Օրենսդրական կարգավորումից է բխում։</w:t>
            </w:r>
          </w:p>
        </w:tc>
        <w:tc>
          <w:tcPr>
            <w:tcW w:w="6299" w:type="dxa"/>
            <w:gridSpan w:val="3"/>
            <w:tcBorders>
              <w:top w:val="single" w:sz="4" w:space="0" w:color="auto"/>
              <w:left w:val="single" w:sz="4" w:space="0" w:color="auto"/>
              <w:bottom w:val="single" w:sz="4" w:space="0" w:color="auto"/>
              <w:right w:val="single" w:sz="4" w:space="0" w:color="auto"/>
            </w:tcBorders>
          </w:tcPr>
          <w:p w14:paraId="692A6E1D" w14:textId="77777777" w:rsidR="00892B4A" w:rsidRPr="00EC16B6" w:rsidRDefault="00892B4A" w:rsidP="002856B2">
            <w:pPr>
              <w:spacing w:after="0" w:line="360" w:lineRule="auto"/>
              <w:ind w:firstLine="164"/>
              <w:jc w:val="center"/>
              <w:rPr>
                <w:rFonts w:ascii="GHEA Mariam" w:hAnsi="GHEA Mariam"/>
                <w:b/>
                <w:sz w:val="24"/>
                <w:szCs w:val="24"/>
                <w:lang w:val="hy-AM"/>
              </w:rPr>
            </w:pPr>
            <w:r w:rsidRPr="00EC16B6">
              <w:rPr>
                <w:rFonts w:ascii="GHEA Mariam" w:hAnsi="GHEA Mariam"/>
                <w:b/>
                <w:sz w:val="24"/>
                <w:szCs w:val="24"/>
                <w:lang w:val="hy-AM"/>
              </w:rPr>
              <w:t>Ընդունվել է:</w:t>
            </w:r>
          </w:p>
          <w:p w14:paraId="1BCF3B42" w14:textId="77777777" w:rsidR="00892B4A" w:rsidRPr="00EC16B6" w:rsidRDefault="00892B4A" w:rsidP="002856B2">
            <w:pPr>
              <w:spacing w:after="0" w:line="360" w:lineRule="auto"/>
              <w:ind w:right="153" w:firstLine="164"/>
              <w:jc w:val="both"/>
              <w:rPr>
                <w:rFonts w:ascii="GHEA Mariam" w:hAnsi="GHEA Mariam"/>
                <w:b/>
                <w:sz w:val="24"/>
                <w:szCs w:val="24"/>
                <w:lang w:val="hy-AM"/>
              </w:rPr>
            </w:pPr>
            <w:r w:rsidRPr="00EC16B6">
              <w:rPr>
                <w:rFonts w:ascii="GHEA Mariam" w:hAnsi="GHEA Mariam" w:cs="Arial"/>
                <w:sz w:val="24"/>
                <w:szCs w:val="24"/>
                <w:shd w:val="clear" w:color="auto" w:fill="FFFFFF"/>
                <w:lang w:val="hy-AM"/>
              </w:rPr>
              <w:t>Ընդունվել է, դրույթը խմբագրվել է:</w:t>
            </w:r>
          </w:p>
          <w:p w14:paraId="78211BF4" w14:textId="77777777" w:rsidR="00892B4A" w:rsidRPr="00EB4ACA" w:rsidRDefault="00892B4A" w:rsidP="002856B2">
            <w:pPr>
              <w:spacing w:after="0" w:line="360" w:lineRule="auto"/>
              <w:ind w:firstLine="164"/>
              <w:jc w:val="both"/>
              <w:rPr>
                <w:rFonts w:ascii="GHEA Mariam" w:hAnsi="GHEA Mariam"/>
                <w:b/>
                <w:sz w:val="24"/>
                <w:szCs w:val="24"/>
                <w:lang w:val="hy-AM"/>
              </w:rPr>
            </w:pPr>
          </w:p>
        </w:tc>
      </w:tr>
      <w:tr w:rsidR="00892B4A" w:rsidRPr="00EC16B6" w14:paraId="09760D25" w14:textId="77777777" w:rsidTr="002856B2">
        <w:trPr>
          <w:trHeight w:val="203"/>
        </w:trPr>
        <w:tc>
          <w:tcPr>
            <w:tcW w:w="7844" w:type="dxa"/>
            <w:tcBorders>
              <w:top w:val="single" w:sz="4" w:space="0" w:color="auto"/>
              <w:left w:val="single" w:sz="4" w:space="0" w:color="auto"/>
              <w:bottom w:val="single" w:sz="4" w:space="0" w:color="auto"/>
              <w:right w:val="single" w:sz="4" w:space="0" w:color="auto"/>
            </w:tcBorders>
          </w:tcPr>
          <w:p w14:paraId="3F02F8A6" w14:textId="77777777" w:rsidR="00892B4A" w:rsidRPr="00EB4ACA" w:rsidRDefault="00892B4A" w:rsidP="002856B2">
            <w:pPr>
              <w:pStyle w:val="ListParagraph"/>
              <w:numPr>
                <w:ilvl w:val="0"/>
                <w:numId w:val="3"/>
              </w:numPr>
              <w:autoSpaceDE w:val="0"/>
              <w:autoSpaceDN w:val="0"/>
              <w:adjustRightInd w:val="0"/>
              <w:spacing w:after="0" w:line="360" w:lineRule="auto"/>
              <w:ind w:left="0" w:firstLine="318"/>
              <w:jc w:val="both"/>
              <w:rPr>
                <w:rFonts w:ascii="GHEA Mariam" w:eastAsia="Times New Roman" w:hAnsi="GHEA Mariam" w:cs="Sylfaen"/>
                <w:i/>
                <w:sz w:val="24"/>
                <w:szCs w:val="24"/>
                <w:shd w:val="clear" w:color="auto" w:fill="FFFFFF"/>
                <w:lang w:val="hy-AM" w:eastAsia="ru-RU"/>
              </w:rPr>
            </w:pPr>
            <w:r w:rsidRPr="00EB4ACA">
              <w:rPr>
                <w:rFonts w:ascii="GHEA Mariam" w:eastAsia="Times New Roman" w:hAnsi="GHEA Mariam" w:cs="GHEA Grapalat"/>
                <w:sz w:val="24"/>
                <w:szCs w:val="24"/>
                <w:shd w:val="clear" w:color="auto" w:fill="FFFFFF"/>
                <w:lang w:val="hy-AM" w:eastAsia="ru-RU"/>
              </w:rPr>
              <w:t>Նախագծի</w:t>
            </w:r>
            <w:r w:rsidRPr="00EB4ACA">
              <w:rPr>
                <w:rFonts w:ascii="GHEA Mariam" w:eastAsia="Times New Roman" w:hAnsi="GHEA Mariam" w:cs="Sylfaen"/>
                <w:sz w:val="24"/>
                <w:szCs w:val="24"/>
                <w:shd w:val="clear" w:color="auto" w:fill="FFFFFF"/>
                <w:lang w:val="hy-AM" w:eastAsia="ru-RU"/>
              </w:rPr>
              <w:t xml:space="preserve"> </w:t>
            </w:r>
            <w:r w:rsidRPr="00EB4ACA">
              <w:rPr>
                <w:rFonts w:ascii="GHEA Mariam" w:eastAsia="Times New Roman" w:hAnsi="GHEA Mariam" w:cs="GHEA Grapalat"/>
                <w:sz w:val="24"/>
                <w:szCs w:val="24"/>
                <w:shd w:val="clear" w:color="auto" w:fill="FFFFFF"/>
                <w:lang w:val="hy-AM" w:eastAsia="ru-RU"/>
              </w:rPr>
              <w:t>հավելվածի</w:t>
            </w:r>
            <w:r w:rsidRPr="00EB4ACA">
              <w:rPr>
                <w:rFonts w:ascii="GHEA Mariam" w:eastAsia="Times New Roman" w:hAnsi="GHEA Mariam" w:cs="Sylfaen"/>
                <w:sz w:val="24"/>
                <w:szCs w:val="24"/>
                <w:shd w:val="clear" w:color="auto" w:fill="FFFFFF"/>
                <w:lang w:val="hy-AM" w:eastAsia="ru-RU"/>
              </w:rPr>
              <w:t xml:space="preserve"> 5-</w:t>
            </w:r>
            <w:r w:rsidRPr="00EB4ACA">
              <w:rPr>
                <w:rFonts w:ascii="GHEA Mariam" w:eastAsia="Times New Roman" w:hAnsi="GHEA Mariam" w:cs="GHEA Grapalat"/>
                <w:sz w:val="24"/>
                <w:szCs w:val="24"/>
                <w:shd w:val="clear" w:color="auto" w:fill="FFFFFF"/>
                <w:lang w:val="hy-AM" w:eastAsia="ru-RU"/>
              </w:rPr>
              <w:t>րդ</w:t>
            </w:r>
            <w:r w:rsidRPr="00EB4ACA">
              <w:rPr>
                <w:rFonts w:ascii="GHEA Mariam" w:eastAsia="Times New Roman" w:hAnsi="GHEA Mariam" w:cs="Sylfaen"/>
                <w:sz w:val="24"/>
                <w:szCs w:val="24"/>
                <w:shd w:val="clear" w:color="auto" w:fill="FFFFFF"/>
                <w:lang w:val="hy-AM" w:eastAsia="ru-RU"/>
              </w:rPr>
              <w:t xml:space="preserve"> </w:t>
            </w:r>
            <w:r w:rsidRPr="00EB4ACA">
              <w:rPr>
                <w:rFonts w:ascii="GHEA Mariam" w:eastAsia="Times New Roman" w:hAnsi="GHEA Mariam" w:cs="GHEA Grapalat"/>
                <w:sz w:val="24"/>
                <w:szCs w:val="24"/>
                <w:shd w:val="clear" w:color="auto" w:fill="FFFFFF"/>
                <w:lang w:val="hy-AM" w:eastAsia="ru-RU"/>
              </w:rPr>
              <w:t>կետի</w:t>
            </w:r>
            <w:r w:rsidRPr="00EB4ACA">
              <w:rPr>
                <w:rFonts w:ascii="GHEA Mariam" w:eastAsia="Times New Roman" w:hAnsi="GHEA Mariam" w:cs="Sylfaen"/>
                <w:sz w:val="24"/>
                <w:szCs w:val="24"/>
                <w:shd w:val="clear" w:color="auto" w:fill="FFFFFF"/>
                <w:lang w:val="hy-AM" w:eastAsia="ru-RU"/>
              </w:rPr>
              <w:t xml:space="preserve"> </w:t>
            </w:r>
            <w:r w:rsidRPr="00EB4ACA">
              <w:rPr>
                <w:rFonts w:ascii="GHEA Mariam" w:eastAsia="Times New Roman" w:hAnsi="GHEA Mariam" w:cs="GHEA Grapalat"/>
                <w:sz w:val="24"/>
                <w:szCs w:val="24"/>
                <w:shd w:val="clear" w:color="auto" w:fill="FFFFFF"/>
                <w:lang w:val="hy-AM" w:eastAsia="ru-RU"/>
              </w:rPr>
              <w:t>համաձայն՝</w:t>
            </w:r>
            <w:r w:rsidRPr="00EB4ACA">
              <w:rPr>
                <w:rFonts w:ascii="GHEA Mariam" w:eastAsia="Times New Roman" w:hAnsi="GHEA Mariam" w:cs="Sylfaen"/>
                <w:sz w:val="24"/>
                <w:szCs w:val="24"/>
                <w:shd w:val="clear" w:color="auto" w:fill="FFFFFF"/>
                <w:lang w:val="hy-AM" w:eastAsia="ru-RU"/>
              </w:rPr>
              <w:t xml:space="preserve"> </w:t>
            </w:r>
            <w:r w:rsidRPr="00EB4ACA">
              <w:rPr>
                <w:rFonts w:ascii="GHEA Mariam" w:eastAsia="Times New Roman" w:hAnsi="GHEA Mariam" w:cs="Sylfaen"/>
                <w:i/>
                <w:sz w:val="24"/>
                <w:szCs w:val="24"/>
                <w:shd w:val="clear" w:color="auto" w:fill="FFFFFF"/>
                <w:lang w:val="hy-AM" w:eastAsia="ru-RU"/>
              </w:rPr>
              <w:t>Կոմիտեի մասնագիտական կառուցվածքային ստորաբաժանումները Որակավորման վկայական ստացած անձի կողմից ենթադրյալ խախտում(ներ) հայտնաբերելու դեպքում վերջինիս (ներիս) վերաբերյալ կազմում են համապատասխան եզրակացություն և այն կազմելու օրվանից 5 աշխատանքային օրվա ընթացքում ներկայացնում Հանձնաժողովի նախագահին:</w:t>
            </w:r>
          </w:p>
          <w:p w14:paraId="7009C5EE" w14:textId="77777777" w:rsidR="00892B4A" w:rsidRPr="00EB4ACA" w:rsidRDefault="00892B4A" w:rsidP="002856B2">
            <w:pPr>
              <w:autoSpaceDE w:val="0"/>
              <w:autoSpaceDN w:val="0"/>
              <w:adjustRightInd w:val="0"/>
              <w:spacing w:after="0" w:line="360" w:lineRule="auto"/>
              <w:jc w:val="both"/>
              <w:rPr>
                <w:rFonts w:ascii="GHEA Mariam" w:eastAsia="Times New Roman" w:hAnsi="GHEA Mariam" w:cs="Sylfaen"/>
                <w:sz w:val="24"/>
                <w:szCs w:val="24"/>
                <w:shd w:val="clear" w:color="auto" w:fill="FFFFFF"/>
                <w:lang w:val="hy-AM" w:eastAsia="ru-RU"/>
              </w:rPr>
            </w:pPr>
            <w:r w:rsidRPr="00EB4ACA">
              <w:rPr>
                <w:rFonts w:ascii="GHEA Mariam" w:eastAsia="Times New Roman" w:hAnsi="GHEA Mariam" w:cs="Sylfaen"/>
                <w:sz w:val="24"/>
                <w:szCs w:val="24"/>
                <w:shd w:val="clear" w:color="auto" w:fill="FFFFFF"/>
                <w:lang w:val="hy-AM" w:eastAsia="ru-RU"/>
              </w:rPr>
              <w:t xml:space="preserve">   Նախագծի հավելվածի նշված կետում անհրաժեշտ է հստակ սահմանել որակավորման վկայական ստացած անձի կողմից ենթադրյալ խախտում(ներ) հայտնաբերելու դեպքում վերջինիս (ներիս) վերաբերյալ համապատասխան եզրակացություն կազմելու ժամկետը։</w:t>
            </w:r>
          </w:p>
        </w:tc>
        <w:tc>
          <w:tcPr>
            <w:tcW w:w="6299" w:type="dxa"/>
            <w:gridSpan w:val="3"/>
            <w:tcBorders>
              <w:top w:val="single" w:sz="4" w:space="0" w:color="auto"/>
              <w:left w:val="single" w:sz="4" w:space="0" w:color="auto"/>
              <w:bottom w:val="single" w:sz="4" w:space="0" w:color="auto"/>
              <w:right w:val="single" w:sz="4" w:space="0" w:color="auto"/>
            </w:tcBorders>
          </w:tcPr>
          <w:p w14:paraId="41FB1C32" w14:textId="77777777" w:rsidR="00892B4A" w:rsidRPr="00EB4ACA" w:rsidRDefault="00892B4A" w:rsidP="002856B2">
            <w:pPr>
              <w:spacing w:after="0" w:line="360" w:lineRule="auto"/>
              <w:ind w:firstLine="164"/>
              <w:jc w:val="center"/>
              <w:rPr>
                <w:rFonts w:ascii="GHEA Mariam" w:hAnsi="GHEA Mariam"/>
                <w:b/>
                <w:sz w:val="24"/>
                <w:szCs w:val="24"/>
                <w:lang w:val="hy-AM"/>
              </w:rPr>
            </w:pPr>
            <w:r w:rsidRPr="00EB4ACA">
              <w:rPr>
                <w:rFonts w:ascii="GHEA Mariam" w:hAnsi="GHEA Mariam"/>
                <w:b/>
                <w:sz w:val="24"/>
                <w:szCs w:val="24"/>
                <w:lang w:val="hy-AM"/>
              </w:rPr>
              <w:t>Ընդունվել է:</w:t>
            </w:r>
          </w:p>
          <w:p w14:paraId="597570D2" w14:textId="77777777" w:rsidR="00892B4A" w:rsidRPr="00EB4ACA" w:rsidRDefault="00892B4A" w:rsidP="002856B2">
            <w:pPr>
              <w:spacing w:after="0" w:line="360" w:lineRule="auto"/>
              <w:ind w:firstLine="164"/>
              <w:jc w:val="both"/>
              <w:rPr>
                <w:rFonts w:ascii="GHEA Mariam" w:hAnsi="GHEA Mariam"/>
                <w:sz w:val="24"/>
                <w:szCs w:val="24"/>
                <w:lang w:val="hy-AM"/>
              </w:rPr>
            </w:pPr>
            <w:r w:rsidRPr="00EB4ACA">
              <w:rPr>
                <w:rFonts w:ascii="GHEA Mariam" w:hAnsi="GHEA Mariam"/>
                <w:sz w:val="24"/>
                <w:szCs w:val="24"/>
                <w:lang w:val="hy-AM"/>
              </w:rPr>
              <w:t>Նախագծում կատարվել է համապատասխան լրացում:</w:t>
            </w:r>
          </w:p>
        </w:tc>
      </w:tr>
      <w:tr w:rsidR="00892B4A" w:rsidRPr="00EC16B6" w14:paraId="2F5574AD" w14:textId="77777777" w:rsidTr="002856B2">
        <w:trPr>
          <w:trHeight w:val="203"/>
        </w:trPr>
        <w:tc>
          <w:tcPr>
            <w:tcW w:w="7844" w:type="dxa"/>
            <w:tcBorders>
              <w:top w:val="single" w:sz="4" w:space="0" w:color="auto"/>
              <w:left w:val="single" w:sz="4" w:space="0" w:color="auto"/>
              <w:bottom w:val="single" w:sz="4" w:space="0" w:color="auto"/>
              <w:right w:val="single" w:sz="4" w:space="0" w:color="auto"/>
            </w:tcBorders>
          </w:tcPr>
          <w:p w14:paraId="10E30AA7" w14:textId="77777777" w:rsidR="00892B4A" w:rsidRPr="00EB4ACA" w:rsidRDefault="00892B4A" w:rsidP="002856B2">
            <w:pPr>
              <w:pStyle w:val="ListParagraph"/>
              <w:numPr>
                <w:ilvl w:val="0"/>
                <w:numId w:val="3"/>
              </w:numPr>
              <w:autoSpaceDE w:val="0"/>
              <w:autoSpaceDN w:val="0"/>
              <w:adjustRightInd w:val="0"/>
              <w:spacing w:after="0" w:line="360" w:lineRule="auto"/>
              <w:ind w:left="0" w:firstLine="318"/>
              <w:jc w:val="both"/>
              <w:rPr>
                <w:rFonts w:ascii="GHEA Mariam" w:eastAsia="Times New Roman" w:hAnsi="GHEA Mariam" w:cs="Sylfaen"/>
                <w:b/>
                <w:sz w:val="24"/>
                <w:szCs w:val="24"/>
                <w:shd w:val="clear" w:color="auto" w:fill="FFFFFF"/>
                <w:lang w:val="hy-AM" w:eastAsia="ru-RU"/>
              </w:rPr>
            </w:pPr>
            <w:r w:rsidRPr="00EB4ACA">
              <w:rPr>
                <w:rFonts w:ascii="GHEA Mariam" w:eastAsia="Times New Roman" w:hAnsi="GHEA Mariam" w:cs="GHEA Grapalat"/>
                <w:sz w:val="24"/>
                <w:szCs w:val="24"/>
                <w:shd w:val="clear" w:color="auto" w:fill="FFFFFF"/>
                <w:lang w:val="hy-AM" w:eastAsia="ru-RU"/>
              </w:rPr>
              <w:t>Նախագծի</w:t>
            </w:r>
            <w:r w:rsidRPr="00EB4ACA">
              <w:rPr>
                <w:rFonts w:ascii="GHEA Mariam" w:eastAsia="Times New Roman" w:hAnsi="GHEA Mariam" w:cs="Sylfaen"/>
                <w:sz w:val="24"/>
                <w:szCs w:val="24"/>
                <w:shd w:val="clear" w:color="auto" w:fill="FFFFFF"/>
                <w:lang w:val="hy-AM" w:eastAsia="ru-RU"/>
              </w:rPr>
              <w:t xml:space="preserve"> </w:t>
            </w:r>
            <w:r w:rsidRPr="00EB4ACA">
              <w:rPr>
                <w:rFonts w:ascii="GHEA Mariam" w:eastAsia="Times New Roman" w:hAnsi="GHEA Mariam" w:cs="GHEA Grapalat"/>
                <w:sz w:val="24"/>
                <w:szCs w:val="24"/>
                <w:shd w:val="clear" w:color="auto" w:fill="FFFFFF"/>
                <w:lang w:val="hy-AM" w:eastAsia="ru-RU"/>
              </w:rPr>
              <w:t>հավ</w:t>
            </w:r>
            <w:r w:rsidRPr="00EB4ACA">
              <w:rPr>
                <w:rFonts w:ascii="GHEA Mariam" w:eastAsia="Times New Roman" w:hAnsi="GHEA Mariam" w:cs="Sylfaen"/>
                <w:sz w:val="24"/>
                <w:szCs w:val="24"/>
                <w:shd w:val="clear" w:color="auto" w:fill="FFFFFF"/>
                <w:lang w:val="hy-AM" w:eastAsia="ru-RU"/>
              </w:rPr>
              <w:t>ելվածի 6-րդ կետում սահմանվում է Նախագծի 5-րդ կետով սահմանված եզրակացության կազմման համար հիմք հանդիսացող հանգամանքները, այս առումով անհրաժեշտ է նախատեսվող կարգավորումների փոխարեն հղում կատարել Օրենքի 16</w:t>
            </w:r>
            <w:r w:rsidRPr="00EB4ACA">
              <w:rPr>
                <w:rFonts w:ascii="Cambria Math" w:eastAsia="Times New Roman" w:hAnsi="Cambria Math" w:cs="Cambria Math"/>
                <w:sz w:val="24"/>
                <w:szCs w:val="24"/>
                <w:shd w:val="clear" w:color="auto" w:fill="FFFFFF"/>
                <w:lang w:val="hy-AM" w:eastAsia="ru-RU"/>
              </w:rPr>
              <w:t>․</w:t>
            </w:r>
            <w:r w:rsidRPr="00EB4ACA">
              <w:rPr>
                <w:rFonts w:ascii="GHEA Mariam" w:eastAsia="Times New Roman" w:hAnsi="GHEA Mariam" w:cs="Sylfaen"/>
                <w:sz w:val="24"/>
                <w:szCs w:val="24"/>
                <w:shd w:val="clear" w:color="auto" w:fill="FFFFFF"/>
                <w:lang w:val="hy-AM" w:eastAsia="ru-RU"/>
              </w:rPr>
              <w:t>2-</w:t>
            </w:r>
            <w:r w:rsidRPr="00EB4ACA">
              <w:rPr>
                <w:rFonts w:ascii="GHEA Mariam" w:eastAsia="Times New Roman" w:hAnsi="GHEA Mariam" w:cs="GHEA Grapalat"/>
                <w:sz w:val="24"/>
                <w:szCs w:val="24"/>
                <w:shd w:val="clear" w:color="auto" w:fill="FFFFFF"/>
                <w:lang w:val="hy-AM" w:eastAsia="ru-RU"/>
              </w:rPr>
              <w:t>րդ</w:t>
            </w:r>
            <w:r w:rsidRPr="00EB4ACA">
              <w:rPr>
                <w:rFonts w:ascii="GHEA Mariam" w:eastAsia="Times New Roman" w:hAnsi="GHEA Mariam" w:cs="Sylfaen"/>
                <w:sz w:val="24"/>
                <w:szCs w:val="24"/>
                <w:shd w:val="clear" w:color="auto" w:fill="FFFFFF"/>
                <w:lang w:val="hy-AM" w:eastAsia="ru-RU"/>
              </w:rPr>
              <w:t xml:space="preserve"> </w:t>
            </w:r>
            <w:r w:rsidRPr="00EB4ACA">
              <w:rPr>
                <w:rFonts w:ascii="GHEA Mariam" w:eastAsia="Times New Roman" w:hAnsi="GHEA Mariam" w:cs="GHEA Grapalat"/>
                <w:sz w:val="24"/>
                <w:szCs w:val="24"/>
                <w:shd w:val="clear" w:color="auto" w:fill="FFFFFF"/>
                <w:lang w:val="hy-AM" w:eastAsia="ru-RU"/>
              </w:rPr>
              <w:t>հոդվածի</w:t>
            </w:r>
            <w:r w:rsidRPr="00EB4ACA">
              <w:rPr>
                <w:rFonts w:ascii="GHEA Mariam" w:eastAsia="Times New Roman" w:hAnsi="GHEA Mariam" w:cs="Sylfaen"/>
                <w:sz w:val="24"/>
                <w:szCs w:val="24"/>
                <w:shd w:val="clear" w:color="auto" w:fill="FFFFFF"/>
                <w:lang w:val="hy-AM" w:eastAsia="ru-RU"/>
              </w:rPr>
              <w:t xml:space="preserve"> 1-ին մասի 2-րդ, 7-րդ և 8-րդ կետերով և նույն հոդվածի 7-րդ մասի 1-ին, 4-րդ, 5-րդ կետերով սահմանված հանգամանքներին, քանի որ նույն հոդվածի 3-րդ և 8-րդ մասերի համաձայն՝ նույն հոդվածի 1-ին մասի 2-րդ, 7-րդ և 8-րդ կետերով սահմանված դեպքերում վկայականի գործողությունը Կոմիտեի ղեկավարի հրամանով կասեցնում, իսկ նույն հոդվածի 7-րդ մասի 1-ին, 4-րդ, 5-րդ կետերով սահմանված դեպքերում վկայականի գործողությունը Կոմիտեի ղեկավարի հրամանով դադարեցնում է </w:t>
            </w:r>
            <w:r w:rsidRPr="00EB4ACA">
              <w:rPr>
                <w:rFonts w:ascii="GHEA Mariam" w:eastAsia="Times New Roman" w:hAnsi="GHEA Mariam" w:cs="Sylfaen"/>
                <w:b/>
                <w:sz w:val="24"/>
                <w:szCs w:val="24"/>
                <w:shd w:val="clear" w:color="auto" w:fill="FFFFFF"/>
                <w:lang w:val="hy-AM" w:eastAsia="ru-RU"/>
              </w:rPr>
              <w:t>Կոմիտեն՝ Կառավարության սահմանած կարգով որակավորման հանձնաժողովի եզրակացության հիման վրա:</w:t>
            </w:r>
          </w:p>
          <w:p w14:paraId="711C63B5" w14:textId="77777777" w:rsidR="00892B4A" w:rsidRPr="00EB4ACA" w:rsidRDefault="00892B4A" w:rsidP="002856B2">
            <w:pPr>
              <w:autoSpaceDE w:val="0"/>
              <w:autoSpaceDN w:val="0"/>
              <w:adjustRightInd w:val="0"/>
              <w:spacing w:after="0" w:line="360" w:lineRule="auto"/>
              <w:ind w:firstLine="318"/>
              <w:jc w:val="both"/>
              <w:rPr>
                <w:rFonts w:ascii="GHEA Mariam" w:eastAsia="Times New Roman" w:hAnsi="GHEA Mariam" w:cs="Sylfaen"/>
                <w:b/>
                <w:sz w:val="24"/>
                <w:szCs w:val="24"/>
                <w:shd w:val="clear" w:color="auto" w:fill="FFFFFF"/>
                <w:lang w:val="hy-AM" w:eastAsia="ru-RU"/>
              </w:rPr>
            </w:pPr>
            <w:r w:rsidRPr="00EB4ACA">
              <w:rPr>
                <w:rFonts w:ascii="GHEA Mariam" w:eastAsia="Times New Roman" w:hAnsi="GHEA Mariam" w:cs="Sylfaen"/>
                <w:b/>
                <w:sz w:val="24"/>
                <w:szCs w:val="24"/>
                <w:shd w:val="clear" w:color="auto" w:fill="FFFFFF"/>
                <w:lang w:val="hy-AM" w:eastAsia="ru-RU"/>
              </w:rPr>
              <w:t>Միաժամանակ հարկ է նկատի ունենալ, որ վերոնշյալ դեպքերը հանդիսանում են որակավորման վկայականի կասեցման կամ դադարեցման հիմքերը, այլ ոչ թե եզրակացության կազմման, ուստի անհրաժեշտ է վերանայել նշված կետի կարգավորումները։</w:t>
            </w:r>
          </w:p>
        </w:tc>
        <w:tc>
          <w:tcPr>
            <w:tcW w:w="6299" w:type="dxa"/>
            <w:gridSpan w:val="3"/>
            <w:tcBorders>
              <w:top w:val="single" w:sz="4" w:space="0" w:color="auto"/>
              <w:left w:val="single" w:sz="4" w:space="0" w:color="auto"/>
              <w:bottom w:val="single" w:sz="4" w:space="0" w:color="auto"/>
              <w:right w:val="single" w:sz="4" w:space="0" w:color="auto"/>
            </w:tcBorders>
          </w:tcPr>
          <w:p w14:paraId="692A1C0D" w14:textId="77777777" w:rsidR="00892B4A" w:rsidRPr="006D0BEC" w:rsidRDefault="00892B4A" w:rsidP="002856B2">
            <w:pPr>
              <w:spacing w:after="0" w:line="360" w:lineRule="auto"/>
              <w:ind w:firstLine="164"/>
              <w:jc w:val="center"/>
              <w:rPr>
                <w:rFonts w:ascii="GHEA Mariam" w:hAnsi="GHEA Mariam"/>
                <w:b/>
                <w:sz w:val="24"/>
                <w:szCs w:val="24"/>
                <w:lang w:val="hy-AM"/>
              </w:rPr>
            </w:pPr>
            <w:r w:rsidRPr="006D0BEC">
              <w:rPr>
                <w:rFonts w:ascii="GHEA Mariam" w:hAnsi="GHEA Mariam"/>
                <w:b/>
                <w:sz w:val="24"/>
                <w:szCs w:val="24"/>
                <w:lang w:val="hy-AM"/>
              </w:rPr>
              <w:t>Չի ընդունվել:</w:t>
            </w:r>
          </w:p>
          <w:p w14:paraId="0F82FDF6" w14:textId="77777777" w:rsidR="00892B4A" w:rsidRPr="006D0BEC" w:rsidRDefault="00892B4A" w:rsidP="002856B2">
            <w:pPr>
              <w:spacing w:after="0" w:line="360" w:lineRule="auto"/>
              <w:ind w:firstLine="164"/>
              <w:jc w:val="both"/>
              <w:rPr>
                <w:rFonts w:ascii="GHEA Mariam" w:hAnsi="GHEA Mariam"/>
                <w:sz w:val="24"/>
                <w:szCs w:val="24"/>
                <w:lang w:val="hy-AM"/>
              </w:rPr>
            </w:pPr>
            <w:r w:rsidRPr="006D0BEC">
              <w:rPr>
                <w:rFonts w:ascii="GHEA Mariam" w:hAnsi="GHEA Mariam"/>
                <w:sz w:val="24"/>
                <w:szCs w:val="24"/>
                <w:lang w:val="hy-AM"/>
              </w:rPr>
              <w:t xml:space="preserve">Նախագծի հավելվածի 6-րդ կետով ներկայացված են </w:t>
            </w:r>
            <w:r w:rsidRPr="00EB4ACA">
              <w:rPr>
                <w:rFonts w:ascii="GHEA Mariam" w:eastAsia="GHEA Mariam" w:hAnsi="GHEA Mariam" w:cs="GHEA Mariam"/>
                <w:bCs/>
                <w:sz w:val="24"/>
                <w:szCs w:val="24"/>
                <w:lang w:val="hy-AM"/>
              </w:rPr>
              <w:t>Որակավորման վկայական ստացած անձի կողմից ենթադրյալ խախտում հայտնաբերելու</w:t>
            </w:r>
            <w:r w:rsidRPr="006D0BEC">
              <w:rPr>
                <w:rFonts w:ascii="GHEA Mariam" w:eastAsia="GHEA Mariam" w:hAnsi="GHEA Mariam" w:cs="GHEA Mariam"/>
                <w:bCs/>
                <w:sz w:val="24"/>
                <w:szCs w:val="24"/>
                <w:lang w:val="hy-AM"/>
              </w:rPr>
              <w:t xml:space="preserve"> դեպքում </w:t>
            </w:r>
            <w:r w:rsidRPr="00EB4ACA">
              <w:rPr>
                <w:rFonts w:ascii="GHEA Mariam" w:eastAsia="GHEA Mariam" w:hAnsi="GHEA Mariam" w:cs="GHEA Mariam"/>
                <w:bCs/>
                <w:sz w:val="24"/>
                <w:szCs w:val="24"/>
                <w:lang w:val="hy-AM"/>
              </w:rPr>
              <w:t>Կոմիտեի մասնագիտական կառուցվածքային ստորաբաժանումներ</w:t>
            </w:r>
            <w:r w:rsidRPr="006D0BEC">
              <w:rPr>
                <w:rFonts w:ascii="GHEA Mariam" w:eastAsia="GHEA Mariam" w:hAnsi="GHEA Mariam" w:cs="GHEA Mariam"/>
                <w:bCs/>
                <w:sz w:val="24"/>
                <w:szCs w:val="24"/>
                <w:lang w:val="hy-AM"/>
              </w:rPr>
              <w:t>ի կողմից դրա վերաբերյալ համապատասխան եզրակացության կազմման նախադրյալները:</w:t>
            </w:r>
          </w:p>
        </w:tc>
      </w:tr>
      <w:tr w:rsidR="00892B4A" w:rsidRPr="00EC16B6" w14:paraId="46C8A395" w14:textId="77777777" w:rsidTr="002856B2">
        <w:trPr>
          <w:trHeight w:val="203"/>
        </w:trPr>
        <w:tc>
          <w:tcPr>
            <w:tcW w:w="7844" w:type="dxa"/>
            <w:tcBorders>
              <w:top w:val="single" w:sz="4" w:space="0" w:color="auto"/>
              <w:left w:val="single" w:sz="4" w:space="0" w:color="auto"/>
              <w:bottom w:val="single" w:sz="4" w:space="0" w:color="auto"/>
              <w:right w:val="single" w:sz="4" w:space="0" w:color="auto"/>
            </w:tcBorders>
          </w:tcPr>
          <w:p w14:paraId="7C69CE10" w14:textId="77777777" w:rsidR="00892B4A" w:rsidRPr="00EB4ACA" w:rsidRDefault="00892B4A" w:rsidP="002856B2">
            <w:pPr>
              <w:autoSpaceDE w:val="0"/>
              <w:autoSpaceDN w:val="0"/>
              <w:adjustRightInd w:val="0"/>
              <w:spacing w:after="0" w:line="360" w:lineRule="auto"/>
              <w:ind w:firstLine="314"/>
              <w:jc w:val="both"/>
              <w:rPr>
                <w:rFonts w:ascii="GHEA Mariam" w:eastAsia="Times New Roman" w:hAnsi="GHEA Mariam" w:cs="Sylfaen"/>
                <w:sz w:val="24"/>
                <w:szCs w:val="24"/>
                <w:shd w:val="clear" w:color="auto" w:fill="FFFFFF"/>
                <w:lang w:val="hy-AM" w:eastAsia="ru-RU"/>
              </w:rPr>
            </w:pPr>
            <w:r w:rsidRPr="00EB4ACA">
              <w:rPr>
                <w:rFonts w:ascii="GHEA Mariam" w:eastAsia="Times New Roman" w:hAnsi="GHEA Mariam" w:cs="Sylfaen"/>
                <w:sz w:val="24"/>
                <w:szCs w:val="24"/>
                <w:shd w:val="clear" w:color="auto" w:fill="FFFFFF"/>
                <w:lang w:val="hy-AM" w:eastAsia="ru-RU"/>
              </w:rPr>
              <w:t>5</w:t>
            </w:r>
            <w:r w:rsidRPr="00EB4ACA">
              <w:rPr>
                <w:rFonts w:ascii="Cambria Math" w:eastAsia="Times New Roman" w:hAnsi="Cambria Math" w:cs="Cambria Math"/>
                <w:sz w:val="24"/>
                <w:szCs w:val="24"/>
                <w:shd w:val="clear" w:color="auto" w:fill="FFFFFF"/>
                <w:lang w:val="hy-AM" w:eastAsia="ru-RU"/>
              </w:rPr>
              <w:t>․</w:t>
            </w:r>
            <w:r w:rsidRPr="00EB4ACA">
              <w:rPr>
                <w:rFonts w:ascii="GHEA Mariam" w:eastAsia="Times New Roman" w:hAnsi="GHEA Mariam" w:cs="Sylfaen"/>
                <w:sz w:val="24"/>
                <w:szCs w:val="24"/>
                <w:shd w:val="clear" w:color="auto" w:fill="FFFFFF"/>
                <w:lang w:val="hy-AM" w:eastAsia="ru-RU"/>
              </w:rPr>
              <w:t xml:space="preserve"> Նախագծի հավելվածի 7-րդ կետում անհրաժեշտ է բացահայտել ամփոփ տեղեկանքի բովանդակությունը՝ հստակ սահմանելով դրանց մեջ ներառվող տեղեկատվության և/կամ փաստաթղթերի կազմը։</w:t>
            </w:r>
          </w:p>
        </w:tc>
        <w:tc>
          <w:tcPr>
            <w:tcW w:w="6299" w:type="dxa"/>
            <w:gridSpan w:val="3"/>
            <w:tcBorders>
              <w:top w:val="single" w:sz="4" w:space="0" w:color="auto"/>
              <w:left w:val="single" w:sz="4" w:space="0" w:color="auto"/>
              <w:bottom w:val="single" w:sz="4" w:space="0" w:color="auto"/>
              <w:right w:val="single" w:sz="4" w:space="0" w:color="auto"/>
            </w:tcBorders>
          </w:tcPr>
          <w:p w14:paraId="02132504" w14:textId="77777777" w:rsidR="00892B4A" w:rsidRPr="00EB4ACA" w:rsidRDefault="00892B4A" w:rsidP="002856B2">
            <w:pPr>
              <w:spacing w:after="0" w:line="360" w:lineRule="auto"/>
              <w:ind w:firstLine="164"/>
              <w:jc w:val="center"/>
              <w:rPr>
                <w:rFonts w:ascii="GHEA Mariam" w:hAnsi="GHEA Mariam"/>
                <w:b/>
                <w:sz w:val="24"/>
                <w:szCs w:val="24"/>
                <w:lang w:val="hy-AM"/>
              </w:rPr>
            </w:pPr>
            <w:r w:rsidRPr="00EB4ACA">
              <w:rPr>
                <w:rFonts w:ascii="GHEA Mariam" w:hAnsi="GHEA Mariam"/>
                <w:b/>
                <w:sz w:val="24"/>
                <w:szCs w:val="24"/>
                <w:lang w:val="hy-AM"/>
              </w:rPr>
              <w:t>Ընդունվել է:</w:t>
            </w:r>
          </w:p>
          <w:p w14:paraId="337FBED4" w14:textId="77777777" w:rsidR="00892B4A" w:rsidRPr="00EB4ACA" w:rsidRDefault="00892B4A" w:rsidP="002856B2">
            <w:pPr>
              <w:spacing w:after="0" w:line="360" w:lineRule="auto"/>
              <w:ind w:firstLine="164"/>
              <w:jc w:val="both"/>
              <w:rPr>
                <w:rFonts w:ascii="GHEA Mariam" w:hAnsi="GHEA Mariam"/>
                <w:b/>
                <w:sz w:val="24"/>
                <w:szCs w:val="24"/>
                <w:lang w:val="hy-AM"/>
              </w:rPr>
            </w:pPr>
            <w:r w:rsidRPr="00EB4ACA">
              <w:rPr>
                <w:rFonts w:ascii="GHEA Mariam" w:hAnsi="GHEA Mariam"/>
                <w:sz w:val="24"/>
                <w:szCs w:val="24"/>
                <w:lang w:val="hy-AM"/>
              </w:rPr>
              <w:t>Նախագծում կատարվել է համապատասխան լրացում:</w:t>
            </w:r>
          </w:p>
        </w:tc>
      </w:tr>
      <w:tr w:rsidR="00892B4A" w:rsidRPr="00EC16B6" w14:paraId="392CE378" w14:textId="77777777" w:rsidTr="002856B2">
        <w:trPr>
          <w:trHeight w:val="203"/>
        </w:trPr>
        <w:tc>
          <w:tcPr>
            <w:tcW w:w="7844" w:type="dxa"/>
            <w:tcBorders>
              <w:top w:val="single" w:sz="4" w:space="0" w:color="auto"/>
              <w:left w:val="single" w:sz="4" w:space="0" w:color="auto"/>
              <w:bottom w:val="single" w:sz="4" w:space="0" w:color="auto"/>
              <w:right w:val="single" w:sz="4" w:space="0" w:color="auto"/>
            </w:tcBorders>
          </w:tcPr>
          <w:p w14:paraId="1A38706F" w14:textId="77777777" w:rsidR="00892B4A" w:rsidRPr="00EB4ACA" w:rsidRDefault="00892B4A" w:rsidP="002856B2">
            <w:pPr>
              <w:autoSpaceDE w:val="0"/>
              <w:autoSpaceDN w:val="0"/>
              <w:adjustRightInd w:val="0"/>
              <w:spacing w:after="0" w:line="360" w:lineRule="auto"/>
              <w:ind w:firstLine="174"/>
              <w:jc w:val="both"/>
              <w:rPr>
                <w:rFonts w:ascii="GHEA Mariam" w:eastAsia="Times New Roman" w:hAnsi="GHEA Mariam" w:cs="Sylfaen"/>
                <w:sz w:val="24"/>
                <w:szCs w:val="24"/>
                <w:shd w:val="clear" w:color="auto" w:fill="FFFFFF"/>
                <w:lang w:val="hy-AM" w:eastAsia="ru-RU"/>
              </w:rPr>
            </w:pPr>
            <w:r w:rsidRPr="00EB4ACA">
              <w:rPr>
                <w:rFonts w:ascii="GHEA Mariam" w:hAnsi="GHEA Mariam" w:cs="Sylfaen"/>
                <w:color w:val="000000"/>
                <w:sz w:val="24"/>
                <w:szCs w:val="24"/>
                <w:lang w:val="hy-AM"/>
              </w:rPr>
              <w:t>6.</w:t>
            </w:r>
            <w:r w:rsidRPr="00EB4ACA">
              <w:rPr>
                <w:rFonts w:ascii="GHEA Mariam" w:eastAsia="Times New Roman" w:hAnsi="GHEA Mariam" w:cs="GHEA Grapalat"/>
                <w:sz w:val="24"/>
                <w:szCs w:val="24"/>
                <w:shd w:val="clear" w:color="auto" w:fill="FFFFFF"/>
                <w:lang w:val="hy-AM" w:eastAsia="ru-RU"/>
              </w:rPr>
              <w:t xml:space="preserve"> Ն</w:t>
            </w:r>
            <w:r w:rsidRPr="00EB4ACA">
              <w:rPr>
                <w:rFonts w:ascii="GHEA Mariam" w:eastAsia="Times New Roman" w:hAnsi="GHEA Mariam" w:cs="Sylfaen"/>
                <w:sz w:val="24"/>
                <w:szCs w:val="24"/>
                <w:shd w:val="clear" w:color="auto" w:fill="FFFFFF"/>
                <w:lang w:val="hy-AM" w:eastAsia="ru-RU"/>
              </w:rPr>
              <w:t>ախագծի հավելվածի 13-րդ կետում անհրաժեշտ է հղում կատարել նաև Օրենքի 16</w:t>
            </w:r>
            <w:r w:rsidRPr="00EB4ACA">
              <w:rPr>
                <w:rFonts w:ascii="Cambria Math" w:eastAsia="Times New Roman" w:hAnsi="Cambria Math" w:cs="Cambria Math"/>
                <w:sz w:val="24"/>
                <w:szCs w:val="24"/>
                <w:shd w:val="clear" w:color="auto" w:fill="FFFFFF"/>
                <w:lang w:val="hy-AM" w:eastAsia="ru-RU"/>
              </w:rPr>
              <w:t>․</w:t>
            </w:r>
            <w:r w:rsidRPr="00EB4ACA">
              <w:rPr>
                <w:rFonts w:ascii="GHEA Mariam" w:eastAsia="Times New Roman" w:hAnsi="GHEA Mariam" w:cs="Sylfaen"/>
                <w:sz w:val="24"/>
                <w:szCs w:val="24"/>
                <w:shd w:val="clear" w:color="auto" w:fill="FFFFFF"/>
                <w:lang w:val="hy-AM" w:eastAsia="ru-RU"/>
              </w:rPr>
              <w:t>2-</w:t>
            </w:r>
            <w:r w:rsidRPr="00EB4ACA">
              <w:rPr>
                <w:rFonts w:ascii="GHEA Mariam" w:eastAsia="Times New Roman" w:hAnsi="GHEA Mariam" w:cs="GHEA Grapalat"/>
                <w:sz w:val="24"/>
                <w:szCs w:val="24"/>
                <w:shd w:val="clear" w:color="auto" w:fill="FFFFFF"/>
                <w:lang w:val="hy-AM" w:eastAsia="ru-RU"/>
              </w:rPr>
              <w:t>րդ</w:t>
            </w:r>
            <w:r w:rsidRPr="00EB4ACA">
              <w:rPr>
                <w:rFonts w:ascii="GHEA Mariam" w:eastAsia="Times New Roman" w:hAnsi="GHEA Mariam" w:cs="Sylfaen"/>
                <w:sz w:val="24"/>
                <w:szCs w:val="24"/>
                <w:shd w:val="clear" w:color="auto" w:fill="FFFFFF"/>
                <w:lang w:val="hy-AM" w:eastAsia="ru-RU"/>
              </w:rPr>
              <w:t xml:space="preserve"> </w:t>
            </w:r>
            <w:r w:rsidRPr="00EB4ACA">
              <w:rPr>
                <w:rFonts w:ascii="GHEA Mariam" w:eastAsia="Times New Roman" w:hAnsi="GHEA Mariam" w:cs="GHEA Grapalat"/>
                <w:sz w:val="24"/>
                <w:szCs w:val="24"/>
                <w:shd w:val="clear" w:color="auto" w:fill="FFFFFF"/>
                <w:lang w:val="hy-AM" w:eastAsia="ru-RU"/>
              </w:rPr>
              <w:t>հոդվածի</w:t>
            </w:r>
            <w:r w:rsidRPr="00EB4ACA">
              <w:rPr>
                <w:rFonts w:ascii="GHEA Mariam" w:eastAsia="Times New Roman" w:hAnsi="GHEA Mariam" w:cs="Sylfaen"/>
                <w:sz w:val="24"/>
                <w:szCs w:val="24"/>
                <w:shd w:val="clear" w:color="auto" w:fill="FFFFFF"/>
                <w:lang w:val="hy-AM" w:eastAsia="ru-RU"/>
              </w:rPr>
              <w:t xml:space="preserve"> 7-</w:t>
            </w:r>
            <w:r w:rsidRPr="00EB4ACA">
              <w:rPr>
                <w:rFonts w:ascii="GHEA Mariam" w:eastAsia="Times New Roman" w:hAnsi="GHEA Mariam" w:cs="GHEA Grapalat"/>
                <w:sz w:val="24"/>
                <w:szCs w:val="24"/>
                <w:shd w:val="clear" w:color="auto" w:fill="FFFFFF"/>
                <w:lang w:val="hy-AM" w:eastAsia="ru-RU"/>
              </w:rPr>
              <w:t>րդ</w:t>
            </w:r>
            <w:r w:rsidRPr="00EB4ACA">
              <w:rPr>
                <w:rFonts w:ascii="GHEA Mariam" w:eastAsia="Times New Roman" w:hAnsi="GHEA Mariam" w:cs="Sylfaen"/>
                <w:sz w:val="24"/>
                <w:szCs w:val="24"/>
                <w:shd w:val="clear" w:color="auto" w:fill="FFFFFF"/>
                <w:lang w:val="hy-AM" w:eastAsia="ru-RU"/>
              </w:rPr>
              <w:t xml:space="preserve"> </w:t>
            </w:r>
            <w:r w:rsidRPr="00EB4ACA">
              <w:rPr>
                <w:rFonts w:ascii="GHEA Mariam" w:eastAsia="Times New Roman" w:hAnsi="GHEA Mariam" w:cs="GHEA Grapalat"/>
                <w:sz w:val="24"/>
                <w:szCs w:val="24"/>
                <w:shd w:val="clear" w:color="auto" w:fill="FFFFFF"/>
                <w:lang w:val="hy-AM" w:eastAsia="ru-RU"/>
              </w:rPr>
              <w:t>կետի</w:t>
            </w:r>
            <w:r w:rsidRPr="00EB4ACA">
              <w:rPr>
                <w:rFonts w:ascii="GHEA Mariam" w:eastAsia="Times New Roman" w:hAnsi="GHEA Mariam" w:cs="Sylfaen"/>
                <w:sz w:val="24"/>
                <w:szCs w:val="24"/>
                <w:shd w:val="clear" w:color="auto" w:fill="FFFFFF"/>
                <w:lang w:val="hy-AM" w:eastAsia="ru-RU"/>
              </w:rPr>
              <w:t xml:space="preserve"> 6-</w:t>
            </w:r>
            <w:r w:rsidRPr="00EB4ACA">
              <w:rPr>
                <w:rFonts w:ascii="GHEA Mariam" w:eastAsia="Times New Roman" w:hAnsi="GHEA Mariam" w:cs="GHEA Grapalat"/>
                <w:sz w:val="24"/>
                <w:szCs w:val="24"/>
                <w:shd w:val="clear" w:color="auto" w:fill="FFFFFF"/>
                <w:lang w:val="hy-AM" w:eastAsia="ru-RU"/>
              </w:rPr>
              <w:t>րդ</w:t>
            </w:r>
            <w:r w:rsidRPr="00EB4ACA">
              <w:rPr>
                <w:rFonts w:ascii="GHEA Mariam" w:eastAsia="Times New Roman" w:hAnsi="GHEA Mariam" w:cs="Sylfaen"/>
                <w:sz w:val="24"/>
                <w:szCs w:val="24"/>
                <w:shd w:val="clear" w:color="auto" w:fill="FFFFFF"/>
                <w:lang w:val="hy-AM" w:eastAsia="ru-RU"/>
              </w:rPr>
              <w:t xml:space="preserve"> </w:t>
            </w:r>
            <w:r w:rsidRPr="00EB4ACA">
              <w:rPr>
                <w:rFonts w:ascii="GHEA Mariam" w:eastAsia="Times New Roman" w:hAnsi="GHEA Mariam" w:cs="GHEA Grapalat"/>
                <w:sz w:val="24"/>
                <w:szCs w:val="24"/>
                <w:shd w:val="clear" w:color="auto" w:fill="FFFFFF"/>
                <w:lang w:val="hy-AM" w:eastAsia="ru-RU"/>
              </w:rPr>
              <w:t>ենթակետին</w:t>
            </w:r>
            <w:r w:rsidRPr="00EB4ACA">
              <w:rPr>
                <w:rFonts w:ascii="GHEA Mariam" w:eastAsia="Times New Roman" w:hAnsi="GHEA Mariam" w:cs="Sylfaen"/>
                <w:sz w:val="24"/>
                <w:szCs w:val="24"/>
                <w:shd w:val="clear" w:color="auto" w:fill="FFFFFF"/>
                <w:lang w:val="hy-AM" w:eastAsia="ru-RU"/>
              </w:rPr>
              <w:t xml:space="preserve">, </w:t>
            </w:r>
            <w:r w:rsidRPr="00EB4ACA">
              <w:rPr>
                <w:rFonts w:ascii="GHEA Mariam" w:eastAsia="Times New Roman" w:hAnsi="GHEA Mariam" w:cs="GHEA Grapalat"/>
                <w:sz w:val="24"/>
                <w:szCs w:val="24"/>
                <w:shd w:val="clear" w:color="auto" w:fill="FFFFFF"/>
                <w:lang w:val="hy-AM" w:eastAsia="ru-RU"/>
              </w:rPr>
              <w:t>քանի</w:t>
            </w:r>
            <w:r w:rsidRPr="00EB4ACA">
              <w:rPr>
                <w:rFonts w:ascii="GHEA Mariam" w:eastAsia="Times New Roman" w:hAnsi="GHEA Mariam" w:cs="Sylfaen"/>
                <w:sz w:val="24"/>
                <w:szCs w:val="24"/>
                <w:shd w:val="clear" w:color="auto" w:fill="FFFFFF"/>
                <w:lang w:val="hy-AM" w:eastAsia="ru-RU"/>
              </w:rPr>
              <w:t xml:space="preserve"> </w:t>
            </w:r>
            <w:r w:rsidRPr="00EB4ACA">
              <w:rPr>
                <w:rFonts w:ascii="GHEA Mariam" w:eastAsia="Times New Roman" w:hAnsi="GHEA Mariam" w:cs="GHEA Grapalat"/>
                <w:sz w:val="24"/>
                <w:szCs w:val="24"/>
                <w:shd w:val="clear" w:color="auto" w:fill="FFFFFF"/>
                <w:lang w:val="hy-AM" w:eastAsia="ru-RU"/>
              </w:rPr>
              <w:t>որ</w:t>
            </w:r>
            <w:r w:rsidRPr="00EB4ACA">
              <w:rPr>
                <w:rFonts w:ascii="GHEA Mariam" w:eastAsia="Times New Roman" w:hAnsi="GHEA Mariam" w:cs="Sylfaen"/>
                <w:sz w:val="24"/>
                <w:szCs w:val="24"/>
                <w:shd w:val="clear" w:color="auto" w:fill="FFFFFF"/>
                <w:lang w:val="hy-AM" w:eastAsia="ru-RU"/>
              </w:rPr>
              <w:t xml:space="preserve"> </w:t>
            </w:r>
            <w:r w:rsidRPr="00EB4ACA">
              <w:rPr>
                <w:rFonts w:ascii="GHEA Mariam" w:eastAsia="Times New Roman" w:hAnsi="GHEA Mariam" w:cs="GHEA Grapalat"/>
                <w:sz w:val="24"/>
                <w:szCs w:val="24"/>
                <w:shd w:val="clear" w:color="auto" w:fill="FFFFFF"/>
                <w:lang w:val="hy-AM" w:eastAsia="ru-RU"/>
              </w:rPr>
              <w:t>նույն</w:t>
            </w:r>
            <w:r w:rsidRPr="00EB4ACA">
              <w:rPr>
                <w:rFonts w:ascii="GHEA Mariam" w:eastAsia="Times New Roman" w:hAnsi="GHEA Mariam" w:cs="Sylfaen"/>
                <w:sz w:val="24"/>
                <w:szCs w:val="24"/>
                <w:shd w:val="clear" w:color="auto" w:fill="FFFFFF"/>
                <w:lang w:val="hy-AM" w:eastAsia="ru-RU"/>
              </w:rPr>
              <w:t xml:space="preserve"> հոդվածի 8-րդ մասի համաձայն՝ նույն հոդվածի 7-րդ մասի միայն 1-ին, 4-րդ, 5-րդ կետերով սահմանված դեպքերում է վկայականի գործողության դադարեցման համար անհրաժեշտ որակավորման հանձնաժողովի եզրակացությունը։</w:t>
            </w:r>
          </w:p>
        </w:tc>
        <w:tc>
          <w:tcPr>
            <w:tcW w:w="6299" w:type="dxa"/>
            <w:gridSpan w:val="3"/>
            <w:tcBorders>
              <w:top w:val="single" w:sz="4" w:space="0" w:color="auto"/>
              <w:left w:val="single" w:sz="4" w:space="0" w:color="auto"/>
              <w:bottom w:val="single" w:sz="4" w:space="0" w:color="auto"/>
              <w:right w:val="single" w:sz="4" w:space="0" w:color="auto"/>
            </w:tcBorders>
          </w:tcPr>
          <w:p w14:paraId="023E1BFC" w14:textId="77777777" w:rsidR="00892B4A" w:rsidRPr="00EB4ACA" w:rsidRDefault="00892B4A" w:rsidP="002856B2">
            <w:pPr>
              <w:spacing w:after="0" w:line="360" w:lineRule="auto"/>
              <w:ind w:firstLine="164"/>
              <w:jc w:val="center"/>
              <w:rPr>
                <w:rFonts w:ascii="GHEA Mariam" w:hAnsi="GHEA Mariam"/>
                <w:b/>
                <w:sz w:val="24"/>
                <w:szCs w:val="24"/>
                <w:lang w:val="hy-AM"/>
              </w:rPr>
            </w:pPr>
            <w:r w:rsidRPr="00EB4ACA">
              <w:rPr>
                <w:rFonts w:ascii="GHEA Mariam" w:hAnsi="GHEA Mariam"/>
                <w:b/>
                <w:sz w:val="24"/>
                <w:szCs w:val="24"/>
                <w:lang w:val="hy-AM"/>
              </w:rPr>
              <w:t>Ընդունվել է:</w:t>
            </w:r>
          </w:p>
          <w:p w14:paraId="23C434DE" w14:textId="77777777" w:rsidR="00892B4A" w:rsidRPr="00EB4ACA" w:rsidRDefault="00892B4A" w:rsidP="002856B2">
            <w:pPr>
              <w:spacing w:after="0" w:line="360" w:lineRule="auto"/>
              <w:ind w:firstLine="164"/>
              <w:jc w:val="both"/>
              <w:rPr>
                <w:rFonts w:ascii="GHEA Mariam" w:hAnsi="GHEA Mariam"/>
                <w:b/>
                <w:sz w:val="24"/>
                <w:szCs w:val="24"/>
                <w:lang w:val="hy-AM"/>
              </w:rPr>
            </w:pPr>
            <w:r w:rsidRPr="00EB4ACA">
              <w:rPr>
                <w:rFonts w:ascii="GHEA Mariam" w:hAnsi="GHEA Mariam"/>
                <w:sz w:val="24"/>
                <w:szCs w:val="24"/>
                <w:lang w:val="hy-AM"/>
              </w:rPr>
              <w:t>Նախագծում կատարվել է համապատասխան լրացում:</w:t>
            </w:r>
          </w:p>
        </w:tc>
      </w:tr>
      <w:tr w:rsidR="00892B4A" w:rsidRPr="00EC16B6" w14:paraId="255601B1" w14:textId="77777777" w:rsidTr="002856B2">
        <w:trPr>
          <w:trHeight w:val="203"/>
        </w:trPr>
        <w:tc>
          <w:tcPr>
            <w:tcW w:w="7844" w:type="dxa"/>
            <w:tcBorders>
              <w:top w:val="single" w:sz="4" w:space="0" w:color="auto"/>
              <w:left w:val="single" w:sz="4" w:space="0" w:color="auto"/>
              <w:bottom w:val="single" w:sz="4" w:space="0" w:color="auto"/>
              <w:right w:val="single" w:sz="4" w:space="0" w:color="auto"/>
            </w:tcBorders>
          </w:tcPr>
          <w:p w14:paraId="0A1F53A1" w14:textId="77777777" w:rsidR="00892B4A" w:rsidRPr="00EB4ACA" w:rsidRDefault="00892B4A" w:rsidP="002856B2">
            <w:pPr>
              <w:pStyle w:val="ListParagraph"/>
              <w:numPr>
                <w:ilvl w:val="0"/>
                <w:numId w:val="1"/>
              </w:numPr>
              <w:autoSpaceDE w:val="0"/>
              <w:autoSpaceDN w:val="0"/>
              <w:adjustRightInd w:val="0"/>
              <w:spacing w:after="0" w:line="360" w:lineRule="auto"/>
              <w:ind w:left="32" w:right="85" w:firstLine="142"/>
              <w:jc w:val="both"/>
              <w:rPr>
                <w:rFonts w:ascii="GHEA Mariam" w:eastAsia="Times New Roman" w:hAnsi="GHEA Mariam" w:cs="Sylfaen"/>
                <w:i/>
                <w:sz w:val="24"/>
                <w:szCs w:val="24"/>
                <w:shd w:val="clear" w:color="auto" w:fill="FFFFFF"/>
                <w:lang w:val="hy-AM" w:eastAsia="ru-RU"/>
              </w:rPr>
            </w:pPr>
            <w:r w:rsidRPr="00EB4ACA">
              <w:rPr>
                <w:rFonts w:ascii="GHEA Mariam" w:eastAsia="Times New Roman" w:hAnsi="GHEA Mariam" w:cs="GHEA Grapalat"/>
                <w:sz w:val="24"/>
                <w:szCs w:val="24"/>
                <w:shd w:val="clear" w:color="auto" w:fill="FFFFFF"/>
                <w:lang w:val="hy-AM" w:eastAsia="ru-RU"/>
              </w:rPr>
              <w:t>Ն</w:t>
            </w:r>
            <w:r w:rsidRPr="00EB4ACA">
              <w:rPr>
                <w:rFonts w:ascii="GHEA Mariam" w:eastAsia="Times New Roman" w:hAnsi="GHEA Mariam" w:cs="Sylfaen"/>
                <w:sz w:val="24"/>
                <w:szCs w:val="24"/>
                <w:shd w:val="clear" w:color="auto" w:fill="FFFFFF"/>
                <w:lang w:val="hy-AM" w:eastAsia="ru-RU"/>
              </w:rPr>
              <w:t xml:space="preserve">ախագծի հավելվածի 14-րդ կետի համաձայն՝ </w:t>
            </w:r>
            <w:r w:rsidRPr="00EB4ACA">
              <w:rPr>
                <w:rFonts w:ascii="GHEA Mariam" w:eastAsia="Times New Roman" w:hAnsi="GHEA Mariam" w:cs="Sylfaen"/>
                <w:i/>
                <w:sz w:val="24"/>
                <w:szCs w:val="24"/>
                <w:shd w:val="clear" w:color="auto" w:fill="FFFFFF"/>
                <w:lang w:val="hy-AM" w:eastAsia="ru-RU"/>
              </w:rPr>
              <w:t xml:space="preserve">Սույն կարգի </w:t>
            </w:r>
            <w:r w:rsidRPr="00EB4ACA">
              <w:rPr>
                <w:rFonts w:ascii="GHEA Mariam" w:eastAsia="Times New Roman" w:hAnsi="GHEA Mariam" w:cs="Sylfaen"/>
                <w:i/>
                <w:sz w:val="24"/>
                <w:szCs w:val="24"/>
                <w:shd w:val="clear" w:color="auto" w:fill="FFFFFF"/>
                <w:lang w:val="hy-AM" w:eastAsia="ru-RU"/>
              </w:rPr>
              <w:br/>
              <w:t>11-րդ կետում նշված դեպքերում Կոմիտեի ղեկավարի հրամանն ընդունվում է համապատասխան դիմումը կամ բողոքը Կոմիտե մուտքագրվելուց հետո 7 աշխատանքային օրվա ընթացքում:</w:t>
            </w:r>
          </w:p>
          <w:p w14:paraId="6ED80394" w14:textId="77777777" w:rsidR="00892B4A" w:rsidRPr="006D0BEC" w:rsidRDefault="00892B4A" w:rsidP="002856B2">
            <w:pPr>
              <w:spacing w:after="0" w:line="360" w:lineRule="auto"/>
              <w:ind w:left="32" w:right="85" w:firstLine="142"/>
              <w:jc w:val="both"/>
              <w:rPr>
                <w:rFonts w:ascii="GHEA Mariam" w:hAnsi="GHEA Mariam" w:cs="Sylfaen"/>
                <w:color w:val="000000"/>
                <w:sz w:val="24"/>
                <w:szCs w:val="24"/>
                <w:lang w:val="hy-AM"/>
              </w:rPr>
            </w:pPr>
            <w:r w:rsidRPr="00EB4ACA">
              <w:rPr>
                <w:rFonts w:ascii="GHEA Mariam" w:eastAsia="Times New Roman" w:hAnsi="GHEA Mariam" w:cs="Sylfaen"/>
                <w:sz w:val="24"/>
                <w:szCs w:val="24"/>
                <w:shd w:val="clear" w:color="auto" w:fill="FFFFFF"/>
                <w:lang w:val="hy-AM" w:eastAsia="ru-RU"/>
              </w:rPr>
              <w:t>Նախագծի հավելվածի 14-րդ կետում անհրաժեշտ է վերանայել «դիմումը կամ բողոքը» ձևակերպումը, քանի որ Նախագծի հավելվածի 11-րդ կետում խոսքը գնում է համապատասխան եզրակացությունը Կոմիտեի ղեկավարին ներկայացնելու մասին։</w:t>
            </w:r>
          </w:p>
        </w:tc>
        <w:tc>
          <w:tcPr>
            <w:tcW w:w="6299" w:type="dxa"/>
            <w:gridSpan w:val="3"/>
            <w:tcBorders>
              <w:top w:val="single" w:sz="4" w:space="0" w:color="auto"/>
              <w:left w:val="single" w:sz="4" w:space="0" w:color="auto"/>
              <w:bottom w:val="single" w:sz="4" w:space="0" w:color="auto"/>
              <w:right w:val="single" w:sz="4" w:space="0" w:color="auto"/>
            </w:tcBorders>
          </w:tcPr>
          <w:p w14:paraId="700E3887" w14:textId="77777777" w:rsidR="00892B4A" w:rsidRPr="00EB4ACA" w:rsidRDefault="00892B4A" w:rsidP="002856B2">
            <w:pPr>
              <w:spacing w:after="0" w:line="360" w:lineRule="auto"/>
              <w:ind w:firstLine="164"/>
              <w:jc w:val="center"/>
              <w:rPr>
                <w:rFonts w:ascii="GHEA Mariam" w:hAnsi="GHEA Mariam"/>
                <w:b/>
                <w:sz w:val="24"/>
                <w:szCs w:val="24"/>
                <w:lang w:val="hy-AM"/>
              </w:rPr>
            </w:pPr>
            <w:r w:rsidRPr="00EB4ACA">
              <w:rPr>
                <w:rFonts w:ascii="GHEA Mariam" w:hAnsi="GHEA Mariam"/>
                <w:b/>
                <w:sz w:val="24"/>
                <w:szCs w:val="24"/>
                <w:lang w:val="hy-AM"/>
              </w:rPr>
              <w:t>Ընդունվել է:</w:t>
            </w:r>
          </w:p>
          <w:p w14:paraId="6C9B854E" w14:textId="77777777" w:rsidR="00892B4A" w:rsidRPr="00EB4ACA" w:rsidRDefault="00892B4A" w:rsidP="002856B2">
            <w:pPr>
              <w:spacing w:after="0" w:line="360" w:lineRule="auto"/>
              <w:jc w:val="both"/>
              <w:rPr>
                <w:rFonts w:ascii="GHEA Mariam" w:hAnsi="GHEA Mariam"/>
                <w:sz w:val="24"/>
                <w:szCs w:val="24"/>
                <w:lang w:val="hy-AM"/>
              </w:rPr>
            </w:pPr>
            <w:r w:rsidRPr="00EB4ACA">
              <w:rPr>
                <w:rFonts w:ascii="GHEA Mariam" w:hAnsi="GHEA Mariam"/>
                <w:sz w:val="24"/>
                <w:szCs w:val="24"/>
                <w:lang w:val="hy-AM"/>
              </w:rPr>
              <w:t xml:space="preserve">   Նախագծում կատարվել է համապատասխան փոփոխություն:</w:t>
            </w:r>
          </w:p>
        </w:tc>
      </w:tr>
      <w:tr w:rsidR="00892B4A" w:rsidRPr="00EC16B6" w14:paraId="35C0D1AE" w14:textId="77777777" w:rsidTr="002856B2">
        <w:trPr>
          <w:trHeight w:val="203"/>
        </w:trPr>
        <w:tc>
          <w:tcPr>
            <w:tcW w:w="7844" w:type="dxa"/>
            <w:tcBorders>
              <w:top w:val="single" w:sz="4" w:space="0" w:color="auto"/>
              <w:left w:val="single" w:sz="4" w:space="0" w:color="auto"/>
              <w:bottom w:val="single" w:sz="4" w:space="0" w:color="auto"/>
              <w:right w:val="single" w:sz="4" w:space="0" w:color="auto"/>
            </w:tcBorders>
          </w:tcPr>
          <w:p w14:paraId="6F8B9C9E" w14:textId="77777777" w:rsidR="00892B4A" w:rsidRPr="00EB4ACA" w:rsidRDefault="00892B4A" w:rsidP="002856B2">
            <w:pPr>
              <w:autoSpaceDE w:val="0"/>
              <w:autoSpaceDN w:val="0"/>
              <w:adjustRightInd w:val="0"/>
              <w:spacing w:after="0" w:line="360" w:lineRule="auto"/>
              <w:ind w:firstLine="316"/>
              <w:jc w:val="both"/>
              <w:rPr>
                <w:rFonts w:ascii="GHEA Mariam" w:eastAsia="Times New Roman" w:hAnsi="GHEA Mariam" w:cs="Sylfaen"/>
                <w:i/>
                <w:sz w:val="24"/>
                <w:szCs w:val="24"/>
                <w:shd w:val="clear" w:color="auto" w:fill="FFFFFF"/>
                <w:lang w:val="hy-AM" w:eastAsia="ru-RU"/>
              </w:rPr>
            </w:pPr>
            <w:r w:rsidRPr="00EB4ACA">
              <w:rPr>
                <w:rFonts w:ascii="GHEA Mariam" w:hAnsi="GHEA Mariam" w:cs="Sylfaen"/>
                <w:color w:val="000000"/>
                <w:sz w:val="24"/>
                <w:szCs w:val="24"/>
                <w:lang w:val="hy-AM"/>
              </w:rPr>
              <w:t>8.</w:t>
            </w:r>
            <w:r w:rsidRPr="00EB4ACA">
              <w:rPr>
                <w:rFonts w:ascii="GHEA Mariam" w:eastAsia="Times New Roman" w:hAnsi="GHEA Mariam" w:cs="GHEA Grapalat"/>
                <w:sz w:val="24"/>
                <w:szCs w:val="24"/>
                <w:shd w:val="clear" w:color="auto" w:fill="FFFFFF"/>
                <w:lang w:val="hy-AM" w:eastAsia="ru-RU"/>
              </w:rPr>
              <w:t xml:space="preserve"> Նախագծի</w:t>
            </w:r>
            <w:r w:rsidRPr="00EB4ACA">
              <w:rPr>
                <w:rFonts w:ascii="GHEA Mariam" w:eastAsia="Times New Roman" w:hAnsi="GHEA Mariam" w:cs="Sylfaen"/>
                <w:sz w:val="24"/>
                <w:szCs w:val="24"/>
                <w:shd w:val="clear" w:color="auto" w:fill="FFFFFF"/>
                <w:lang w:val="hy-AM" w:eastAsia="ru-RU"/>
              </w:rPr>
              <w:t xml:space="preserve"> հավելվածի 15-րդ կետի համաձայն՝ </w:t>
            </w:r>
            <w:r w:rsidRPr="00EB4ACA">
              <w:rPr>
                <w:rFonts w:ascii="GHEA Mariam" w:eastAsia="GHEA Mariam" w:hAnsi="GHEA Mariam" w:cs="GHEA Mariam"/>
                <w:bCs/>
                <w:i/>
                <w:sz w:val="24"/>
                <w:szCs w:val="24"/>
                <w:lang w:val="hy-AM"/>
              </w:rPr>
              <w:t xml:space="preserve">Գեոդեզիական և քարտեզագրական գործունեության մասին» օրենքի 16.2-րդ հոդվածի 1-ին մասի 1-ին, 3-6-րդ և 9-րդ կետերով սահմանված դեպքերում, երբ Որակավորման վկայականի կասեցման հիմքերը վերացվում են, շահագրգիռ անձինք </w:t>
            </w:r>
            <w:r w:rsidRPr="00EB4ACA">
              <w:rPr>
                <w:rFonts w:ascii="GHEA Mariam" w:eastAsia="GHEA Mariam" w:hAnsi="GHEA Mariam" w:cs="GHEA Mariam"/>
                <w:b/>
                <w:bCs/>
                <w:i/>
                <w:sz w:val="24"/>
                <w:szCs w:val="24"/>
                <w:lang w:val="hy-AM"/>
              </w:rPr>
              <w:t>էլեկտրոնային եղանակով Կոմիտե են ներկայացնում դիմում</w:t>
            </w:r>
            <w:r w:rsidRPr="00EB4ACA">
              <w:rPr>
                <w:rFonts w:ascii="GHEA Mariam" w:eastAsia="GHEA Mariam" w:hAnsi="GHEA Mariam" w:cs="GHEA Mariam"/>
                <w:bCs/>
                <w:i/>
                <w:sz w:val="24"/>
                <w:szCs w:val="24"/>
                <w:lang w:val="hy-AM"/>
              </w:rPr>
              <w:t>, անհրաժեշտության դեպքում կցելով կասեցման վերացման հիմնավորումները հաստատող փաստաթղթերը: Դիմումը Կոմիտե մուտքագրվելուց հետո 3 աշխատանքային օրվա ընթացքում, Կոմիտեի ղեկավարի հրամանի հիման վրա, վերացվում է Որակավորման վկայականի գործողության կասեցումը:</w:t>
            </w:r>
          </w:p>
          <w:p w14:paraId="5A0457E0" w14:textId="77777777" w:rsidR="00892B4A" w:rsidRPr="00EB4ACA" w:rsidRDefault="00892B4A" w:rsidP="002856B2">
            <w:pPr>
              <w:widowControl w:val="0"/>
              <w:spacing w:after="0" w:line="360" w:lineRule="auto"/>
              <w:ind w:left="10"/>
              <w:jc w:val="both"/>
              <w:rPr>
                <w:rFonts w:ascii="GHEA Mariam" w:eastAsia="GHEA Mariam" w:hAnsi="GHEA Mariam" w:cs="GHEA Mariam"/>
                <w:bCs/>
                <w:sz w:val="24"/>
                <w:szCs w:val="24"/>
                <w:lang w:val="hy-AM"/>
              </w:rPr>
            </w:pPr>
            <w:r w:rsidRPr="00EB4ACA">
              <w:rPr>
                <w:rFonts w:ascii="GHEA Mariam" w:eastAsia="GHEA Mariam" w:hAnsi="GHEA Mariam" w:cs="GHEA Mariam"/>
                <w:bCs/>
                <w:sz w:val="24"/>
                <w:szCs w:val="24"/>
                <w:lang w:val="hy-AM"/>
              </w:rPr>
              <w:t xml:space="preserve">   Նախագծի հավելվածի նշված կետում անհրաժեշտ է հստակեցնել՝ «Էլեկտրոնային եղանակով Կոմիտե են ներկայացնում դիմում» ձևակերպումը, քանի որ պարզ չէ, թե հստակ ինչ եղանակով է ներկայացվում նշված դիմումը</w:t>
            </w:r>
            <w:r w:rsidRPr="00EB4ACA">
              <w:rPr>
                <w:rFonts w:ascii="Cambria Math" w:eastAsia="GHEA Mariam" w:hAnsi="Cambria Math" w:cs="Cambria Math"/>
                <w:bCs/>
                <w:sz w:val="24"/>
                <w:szCs w:val="24"/>
                <w:lang w:val="hy-AM"/>
              </w:rPr>
              <w:t>․</w:t>
            </w:r>
            <w:r w:rsidRPr="00EB4ACA">
              <w:rPr>
                <w:rFonts w:ascii="GHEA Mariam" w:eastAsia="GHEA Mariam" w:hAnsi="GHEA Mariam" w:cs="GHEA Mariam"/>
                <w:bCs/>
                <w:sz w:val="24"/>
                <w:szCs w:val="24"/>
                <w:lang w:val="hy-AM"/>
              </w:rPr>
              <w:t xml:space="preserve"> արդյո՞ք խոսքը Օրենքի 16</w:t>
            </w:r>
            <w:r w:rsidRPr="00EB4ACA">
              <w:rPr>
                <w:rFonts w:ascii="Cambria Math" w:eastAsia="GHEA Mariam" w:hAnsi="Cambria Math" w:cs="Cambria Math"/>
                <w:bCs/>
                <w:sz w:val="24"/>
                <w:szCs w:val="24"/>
                <w:lang w:val="hy-AM"/>
              </w:rPr>
              <w:t>․</w:t>
            </w:r>
            <w:r w:rsidRPr="00EB4ACA">
              <w:rPr>
                <w:rFonts w:ascii="GHEA Mariam" w:eastAsia="GHEA Mariam" w:hAnsi="GHEA Mariam" w:cs="GHEA Mariam"/>
                <w:bCs/>
                <w:sz w:val="24"/>
                <w:szCs w:val="24"/>
                <w:lang w:val="hy-AM"/>
              </w:rPr>
              <w:t>2-րդ հոդվածում հիշատակված առցանց գրասենյակի մասին է, թե՝ ոչ։</w:t>
            </w:r>
          </w:p>
          <w:p w14:paraId="73AC1D97" w14:textId="77777777" w:rsidR="00892B4A" w:rsidRPr="00EB4ACA" w:rsidRDefault="00892B4A" w:rsidP="002856B2">
            <w:pPr>
              <w:spacing w:after="0" w:line="360" w:lineRule="auto"/>
              <w:jc w:val="both"/>
              <w:rPr>
                <w:rFonts w:ascii="GHEA Mariam" w:hAnsi="GHEA Mariam" w:cs="Sylfaen"/>
                <w:color w:val="000000"/>
                <w:sz w:val="24"/>
                <w:szCs w:val="24"/>
                <w:lang w:val="hy-AM"/>
              </w:rPr>
            </w:pPr>
          </w:p>
        </w:tc>
        <w:tc>
          <w:tcPr>
            <w:tcW w:w="6299" w:type="dxa"/>
            <w:gridSpan w:val="3"/>
            <w:tcBorders>
              <w:top w:val="single" w:sz="4" w:space="0" w:color="auto"/>
              <w:left w:val="single" w:sz="4" w:space="0" w:color="auto"/>
              <w:bottom w:val="single" w:sz="4" w:space="0" w:color="auto"/>
              <w:right w:val="single" w:sz="4" w:space="0" w:color="auto"/>
            </w:tcBorders>
          </w:tcPr>
          <w:p w14:paraId="2CF8154E" w14:textId="77777777" w:rsidR="00892B4A" w:rsidRPr="00EB4ACA" w:rsidRDefault="00892B4A" w:rsidP="002856B2">
            <w:pPr>
              <w:spacing w:after="0" w:line="360" w:lineRule="auto"/>
              <w:jc w:val="center"/>
              <w:rPr>
                <w:rFonts w:ascii="GHEA Mariam" w:hAnsi="GHEA Mariam"/>
                <w:b/>
                <w:sz w:val="24"/>
                <w:szCs w:val="24"/>
                <w:lang w:val="hy-AM"/>
              </w:rPr>
            </w:pPr>
            <w:r w:rsidRPr="00EB4ACA">
              <w:rPr>
                <w:rFonts w:ascii="GHEA Mariam" w:hAnsi="GHEA Mariam"/>
                <w:b/>
                <w:sz w:val="24"/>
                <w:szCs w:val="24"/>
                <w:lang w:val="hy-AM"/>
              </w:rPr>
              <w:t>Ընդունվել է։</w:t>
            </w:r>
          </w:p>
          <w:p w14:paraId="44561718" w14:textId="77777777" w:rsidR="00892B4A" w:rsidRPr="00EB4ACA" w:rsidRDefault="00892B4A" w:rsidP="002856B2">
            <w:pPr>
              <w:spacing w:after="0" w:line="360" w:lineRule="auto"/>
              <w:jc w:val="both"/>
              <w:rPr>
                <w:rFonts w:ascii="GHEA Mariam" w:hAnsi="GHEA Mariam"/>
                <w:bCs/>
                <w:sz w:val="24"/>
                <w:szCs w:val="24"/>
                <w:lang w:val="hy-AM"/>
              </w:rPr>
            </w:pPr>
            <w:r w:rsidRPr="00EB4ACA">
              <w:rPr>
                <w:rFonts w:ascii="GHEA Mariam" w:hAnsi="GHEA Mariam"/>
                <w:bCs/>
                <w:sz w:val="24"/>
                <w:szCs w:val="24"/>
                <w:lang w:val="hy-AM"/>
              </w:rPr>
              <w:t>Նախագծում կատարվել է համապատասխան լրացում։</w:t>
            </w:r>
          </w:p>
        </w:tc>
      </w:tr>
      <w:tr w:rsidR="00892B4A" w:rsidRPr="00EC16B6" w14:paraId="635EEEBD" w14:textId="77777777" w:rsidTr="002856B2">
        <w:trPr>
          <w:trHeight w:val="203"/>
        </w:trPr>
        <w:tc>
          <w:tcPr>
            <w:tcW w:w="7844" w:type="dxa"/>
            <w:tcBorders>
              <w:top w:val="single" w:sz="4" w:space="0" w:color="auto"/>
              <w:left w:val="single" w:sz="4" w:space="0" w:color="auto"/>
              <w:bottom w:val="single" w:sz="4" w:space="0" w:color="auto"/>
              <w:right w:val="single" w:sz="4" w:space="0" w:color="auto"/>
            </w:tcBorders>
          </w:tcPr>
          <w:p w14:paraId="4138D182" w14:textId="77777777" w:rsidR="00892B4A" w:rsidRPr="00EB4ACA" w:rsidRDefault="00892B4A" w:rsidP="002856B2">
            <w:pPr>
              <w:pStyle w:val="ListParagraph"/>
              <w:widowControl w:val="0"/>
              <w:spacing w:after="0" w:line="360" w:lineRule="auto"/>
              <w:ind w:left="30" w:firstLine="284"/>
              <w:jc w:val="both"/>
              <w:rPr>
                <w:rFonts w:ascii="GHEA Mariam" w:eastAsia="GHEA Mariam" w:hAnsi="GHEA Mariam" w:cs="GHEA Mariam"/>
                <w:bCs/>
                <w:sz w:val="24"/>
                <w:szCs w:val="24"/>
                <w:lang w:val="hy-AM"/>
              </w:rPr>
            </w:pPr>
            <w:r w:rsidRPr="00EB4ACA">
              <w:rPr>
                <w:rFonts w:ascii="GHEA Mariam" w:hAnsi="GHEA Mariam" w:cs="MS Mincho"/>
                <w:bCs/>
                <w:sz w:val="24"/>
                <w:szCs w:val="24"/>
                <w:lang w:val="hy-AM"/>
              </w:rPr>
              <w:t>9. Նախագծի հավելվածի 5-րդ կետում սահմանվում է, որ «Որակավորման վկայական ստացած անձի կողմից ենթադրյալ խախտում(ներ) հայտնաբերելու դեպքում վերջինիս(ներիս) վերաբերյալ կազմում են համապատասխան եզրակացություն…», իսկ Նախագծի հավելվածի 7-րդ կետում սահմանվում է, որ «Որակավորման վկայական ստացած անձի կողմից ենթադրյալ խախտում(ներ) կատարելու վերաբերյալ կազմված եզրակացությունն(ներն) ու դրանց վերաբերյալ ամփոփ տեղեկանքը սույն կարգի 5-րդ կետով սահմանված ժամկետում առձեռն ներկայացնում են հանձնաժողովի նախագահին»: Այս առումով գտնում ենք, որ Նախագծի հավելվածի 5-րդ կետում «խախտում(ներ)» և «վերջինիս(ներիս)», ինչպես նաև Նախագծի հավելվածի 7-րդ կետում «խախտում(ներ)» և «եզրակացությունն(ներն)» բառերն անհրաժեշտ է փոխարինել համապատասխանաբար՝ «խախտում», «վերջինիս», ինչպես նաև «խախտում» և «եզրակացությունն» բառերով՝ նկատի ունենալով «</w:t>
            </w:r>
            <w:r w:rsidRPr="00EB4ACA">
              <w:rPr>
                <w:rFonts w:ascii="GHEA Mariam" w:hAnsi="GHEA Mariam" w:cs="GHEA Grapalat"/>
                <w:bCs/>
                <w:sz w:val="24"/>
                <w:szCs w:val="24"/>
                <w:lang w:val="hy-AM"/>
              </w:rPr>
              <w:t>Նորմատիվ իրավական ակտերի մասին» ՀՀ օրենքի 16-րդ հոդվածի 8-րդ մասի դրույթները, որոնց համաձայն՝ եթե նորմատիվ իրավական ակտում բառը նշված է եզակի թվով, ապա դա տարածվում է նաև այդ բառի հոգնակիի վրա և ընդհակառակը, եթե տվյալ իրավական ակտով այլ բան նախատեսված չէ, կամ ուղղակի այլ բան չի բխում այդ իրավական ակտի բովանդակությունից:</w:t>
            </w:r>
          </w:p>
        </w:tc>
        <w:tc>
          <w:tcPr>
            <w:tcW w:w="6299" w:type="dxa"/>
            <w:gridSpan w:val="3"/>
            <w:tcBorders>
              <w:top w:val="single" w:sz="4" w:space="0" w:color="auto"/>
              <w:left w:val="single" w:sz="4" w:space="0" w:color="auto"/>
              <w:bottom w:val="single" w:sz="4" w:space="0" w:color="auto"/>
              <w:right w:val="single" w:sz="4" w:space="0" w:color="auto"/>
            </w:tcBorders>
          </w:tcPr>
          <w:p w14:paraId="3BCA4523" w14:textId="77777777" w:rsidR="00892B4A" w:rsidRPr="00EB4ACA" w:rsidRDefault="00892B4A" w:rsidP="002856B2">
            <w:pPr>
              <w:spacing w:after="0" w:line="360" w:lineRule="auto"/>
              <w:ind w:firstLine="164"/>
              <w:jc w:val="center"/>
              <w:rPr>
                <w:rFonts w:ascii="GHEA Mariam" w:hAnsi="GHEA Mariam"/>
                <w:b/>
                <w:sz w:val="24"/>
                <w:szCs w:val="24"/>
                <w:lang w:val="hy-AM"/>
              </w:rPr>
            </w:pPr>
            <w:r w:rsidRPr="00EB4ACA">
              <w:rPr>
                <w:rFonts w:ascii="GHEA Mariam" w:hAnsi="GHEA Mariam"/>
                <w:b/>
                <w:sz w:val="24"/>
                <w:szCs w:val="24"/>
                <w:lang w:val="hy-AM"/>
              </w:rPr>
              <w:t>Ընդունվել է:</w:t>
            </w:r>
          </w:p>
          <w:p w14:paraId="59CB328B" w14:textId="77777777" w:rsidR="00892B4A" w:rsidRPr="00EB4ACA" w:rsidRDefault="00892B4A" w:rsidP="002856B2">
            <w:pPr>
              <w:spacing w:after="0" w:line="360" w:lineRule="auto"/>
              <w:ind w:firstLine="164"/>
              <w:jc w:val="both"/>
              <w:rPr>
                <w:rFonts w:ascii="GHEA Mariam" w:hAnsi="GHEA Mariam"/>
                <w:b/>
                <w:sz w:val="24"/>
                <w:szCs w:val="24"/>
                <w:lang w:val="hy-AM"/>
              </w:rPr>
            </w:pPr>
            <w:r w:rsidRPr="00EB4ACA">
              <w:rPr>
                <w:rFonts w:ascii="GHEA Mariam" w:hAnsi="GHEA Mariam"/>
                <w:sz w:val="24"/>
                <w:szCs w:val="24"/>
                <w:lang w:val="hy-AM"/>
              </w:rPr>
              <w:t>Նախագծում կատարվել են համապատասխան փոփոխություններ:</w:t>
            </w:r>
          </w:p>
        </w:tc>
      </w:tr>
      <w:tr w:rsidR="00892B4A" w:rsidRPr="00EB4ACA" w14:paraId="110E51E9" w14:textId="77777777" w:rsidTr="002856B2">
        <w:trPr>
          <w:trHeight w:val="196"/>
        </w:trPr>
        <w:tc>
          <w:tcPr>
            <w:tcW w:w="11293" w:type="dxa"/>
            <w:gridSpan w:val="3"/>
            <w:vMerge w:val="restart"/>
            <w:tcBorders>
              <w:top w:val="single" w:sz="4" w:space="0" w:color="auto"/>
              <w:left w:val="single" w:sz="4" w:space="0" w:color="auto"/>
              <w:bottom w:val="single" w:sz="4" w:space="0" w:color="auto"/>
              <w:right w:val="single" w:sz="4" w:space="0" w:color="auto"/>
            </w:tcBorders>
            <w:shd w:val="clear" w:color="auto" w:fill="A6A6A6"/>
            <w:hideMark/>
          </w:tcPr>
          <w:p w14:paraId="4BF9A63F" w14:textId="77777777" w:rsidR="00892B4A" w:rsidRPr="00EB4ACA" w:rsidRDefault="00892B4A" w:rsidP="00892B4A">
            <w:pPr>
              <w:pStyle w:val="ListParagraph"/>
              <w:numPr>
                <w:ilvl w:val="0"/>
                <w:numId w:val="8"/>
              </w:numPr>
              <w:spacing w:after="0" w:line="360" w:lineRule="auto"/>
              <w:contextualSpacing/>
              <w:rPr>
                <w:rFonts w:ascii="GHEA Mariam" w:hAnsi="GHEA Mariam"/>
                <w:b/>
                <w:sz w:val="24"/>
                <w:szCs w:val="24"/>
                <w:lang w:val="hy-AM"/>
              </w:rPr>
            </w:pPr>
            <w:r w:rsidRPr="00EB4ACA">
              <w:rPr>
                <w:rFonts w:ascii="GHEA Mariam" w:hAnsi="GHEA Mariam"/>
                <w:b/>
                <w:sz w:val="24"/>
                <w:szCs w:val="24"/>
                <w:lang w:val="hy-AM"/>
              </w:rPr>
              <w:t>ՀՀ վարչապետի աշխատակազմի իրավաբանական վարչություն</w:t>
            </w:r>
          </w:p>
        </w:tc>
        <w:tc>
          <w:tcPr>
            <w:tcW w:w="2850" w:type="dxa"/>
            <w:tcBorders>
              <w:top w:val="single" w:sz="4" w:space="0" w:color="auto"/>
              <w:left w:val="single" w:sz="4" w:space="0" w:color="auto"/>
              <w:bottom w:val="single" w:sz="4" w:space="0" w:color="auto"/>
              <w:right w:val="single" w:sz="4" w:space="0" w:color="auto"/>
            </w:tcBorders>
            <w:shd w:val="clear" w:color="auto" w:fill="A6A6A6"/>
            <w:hideMark/>
          </w:tcPr>
          <w:p w14:paraId="436B93B5" w14:textId="77777777" w:rsidR="00892B4A" w:rsidRPr="00EB4ACA" w:rsidRDefault="00892B4A" w:rsidP="002856B2">
            <w:pPr>
              <w:spacing w:after="0" w:line="360" w:lineRule="auto"/>
              <w:jc w:val="center"/>
              <w:rPr>
                <w:rFonts w:ascii="GHEA Mariam" w:hAnsi="GHEA Mariam"/>
                <w:b/>
                <w:sz w:val="24"/>
                <w:szCs w:val="24"/>
                <w:lang w:val="en-ZW"/>
              </w:rPr>
            </w:pPr>
            <w:r w:rsidRPr="00EB4ACA">
              <w:rPr>
                <w:rFonts w:ascii="GHEA Mariam" w:hAnsi="GHEA Mariam"/>
                <w:b/>
                <w:sz w:val="24"/>
                <w:szCs w:val="24"/>
                <w:lang w:val="en-ZW"/>
              </w:rPr>
              <w:t>30.07.2025 թ.</w:t>
            </w:r>
          </w:p>
        </w:tc>
      </w:tr>
      <w:tr w:rsidR="00892B4A" w:rsidRPr="00EB4ACA" w14:paraId="1DC676E7" w14:textId="77777777" w:rsidTr="002856B2">
        <w:trPr>
          <w:trHeight w:val="285"/>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6D69123C" w14:textId="77777777" w:rsidR="00892B4A" w:rsidRPr="00EB4ACA" w:rsidRDefault="00892B4A" w:rsidP="002856B2">
            <w:pPr>
              <w:spacing w:after="0" w:line="360" w:lineRule="auto"/>
              <w:rPr>
                <w:rFonts w:ascii="GHEA Mariam" w:hAnsi="GHEA Mariam"/>
                <w:b/>
                <w:sz w:val="24"/>
                <w:szCs w:val="24"/>
                <w:lang w:val="hy-AM"/>
              </w:rPr>
            </w:pPr>
          </w:p>
        </w:tc>
        <w:tc>
          <w:tcPr>
            <w:tcW w:w="2850" w:type="dxa"/>
            <w:tcBorders>
              <w:top w:val="single" w:sz="4" w:space="0" w:color="auto"/>
              <w:left w:val="single" w:sz="4" w:space="0" w:color="auto"/>
              <w:bottom w:val="single" w:sz="4" w:space="0" w:color="auto"/>
              <w:right w:val="single" w:sz="4" w:space="0" w:color="auto"/>
            </w:tcBorders>
            <w:shd w:val="clear" w:color="auto" w:fill="A6A6A6"/>
            <w:hideMark/>
          </w:tcPr>
          <w:p w14:paraId="72ED89A5" w14:textId="77777777" w:rsidR="00892B4A" w:rsidRPr="00EB4ACA" w:rsidRDefault="00892B4A" w:rsidP="002856B2">
            <w:pPr>
              <w:spacing w:after="0" w:line="360" w:lineRule="auto"/>
              <w:jc w:val="center"/>
              <w:rPr>
                <w:rFonts w:ascii="GHEA Mariam" w:hAnsi="GHEA Mariam"/>
                <w:b/>
                <w:sz w:val="24"/>
                <w:szCs w:val="24"/>
              </w:rPr>
            </w:pPr>
            <w:r w:rsidRPr="00EB4ACA">
              <w:rPr>
                <w:rFonts w:ascii="GHEA Mariam" w:hAnsi="GHEA Mariam"/>
                <w:b/>
                <w:sz w:val="24"/>
                <w:szCs w:val="24"/>
              </w:rPr>
              <w:t>N 02/12.63/24848-2025</w:t>
            </w:r>
          </w:p>
        </w:tc>
      </w:tr>
      <w:tr w:rsidR="00892B4A" w:rsidRPr="00EB4ACA" w14:paraId="65D9C497" w14:textId="77777777" w:rsidTr="002856B2">
        <w:trPr>
          <w:trHeight w:val="51"/>
        </w:trPr>
        <w:tc>
          <w:tcPr>
            <w:tcW w:w="7844" w:type="dxa"/>
            <w:tcBorders>
              <w:top w:val="single" w:sz="4" w:space="0" w:color="auto"/>
              <w:left w:val="single" w:sz="4" w:space="0" w:color="auto"/>
              <w:bottom w:val="single" w:sz="4" w:space="0" w:color="auto"/>
              <w:right w:val="single" w:sz="4" w:space="0" w:color="auto"/>
            </w:tcBorders>
          </w:tcPr>
          <w:p w14:paraId="61CC4E6A" w14:textId="77777777" w:rsidR="00892B4A" w:rsidRPr="00EB4ACA" w:rsidRDefault="00892B4A" w:rsidP="002856B2">
            <w:pPr>
              <w:shd w:val="clear" w:color="auto" w:fill="FFFFFF"/>
              <w:tabs>
                <w:tab w:val="left" w:pos="297"/>
                <w:tab w:val="left" w:pos="432"/>
              </w:tabs>
              <w:spacing w:line="360" w:lineRule="auto"/>
              <w:contextualSpacing/>
              <w:jc w:val="both"/>
              <w:rPr>
                <w:rFonts w:ascii="GHEA Mariam" w:hAnsi="GHEA Mariam"/>
                <w:bCs/>
                <w:color w:val="000000" w:themeColor="text1"/>
                <w:sz w:val="24"/>
                <w:szCs w:val="24"/>
                <w:highlight w:val="yellow"/>
                <w:shd w:val="clear" w:color="auto" w:fill="FFFFFF"/>
                <w:lang w:val="en-ZW"/>
              </w:rPr>
            </w:pPr>
            <w:r>
              <w:rPr>
                <w:rFonts w:ascii="GHEA Mariam" w:hAnsi="GHEA Mariam"/>
                <w:sz w:val="24"/>
                <w:szCs w:val="24"/>
              </w:rPr>
              <w:t xml:space="preserve">   </w:t>
            </w:r>
            <w:r w:rsidRPr="00EB4ACA">
              <w:rPr>
                <w:rFonts w:ascii="GHEA Mariam" w:hAnsi="GHEA Mariam"/>
                <w:sz w:val="24"/>
                <w:szCs w:val="24"/>
              </w:rPr>
              <w:t xml:space="preserve"> </w:t>
            </w:r>
            <w:r w:rsidRPr="00EB4ACA">
              <w:rPr>
                <w:rFonts w:ascii="GHEA Mariam" w:hAnsi="GHEA Mariam"/>
                <w:bCs/>
                <w:color w:val="000000" w:themeColor="text1"/>
                <w:sz w:val="24"/>
                <w:szCs w:val="24"/>
                <w:shd w:val="clear" w:color="auto" w:fill="FFFFFF"/>
                <w:lang w:val="en-ZW"/>
              </w:rPr>
              <w:t>1.</w:t>
            </w:r>
            <w:r w:rsidRPr="00EB4ACA">
              <w:rPr>
                <w:rFonts w:ascii="GHEA Mariam" w:hAnsi="GHEA Mariam"/>
                <w:bCs/>
                <w:color w:val="000000" w:themeColor="text1"/>
                <w:sz w:val="24"/>
                <w:szCs w:val="24"/>
                <w:shd w:val="clear" w:color="auto" w:fill="FFFFFF"/>
                <w:lang w:val="en-ZW"/>
              </w:rPr>
              <w:tab/>
              <w:t>Նախագծի 2-րդ կետից բխում է, որ կոմիտեի ղեկավարի հրամանով որակավորման վկայականի գործողությունը կարող է միաժամանակ (նույն ակտով) կասեցվել և դադարեցվել, ինչը խնդրահարույց ենք համարում «Վարչարարության հիմունքների և վարչական վարույթի մասին» օրենքի 56-րդ հոդվածի 2-րդ մասի (Վարչական ակտի որոշակիությունը) և 69-րդ հոդվածի (Բողոքարկման իրավունքը) համատեքստում, ինչպես նաև նշված ակտի ընդունման իրավական հիմքերի բացակայության պայմաններում, հետևաբար՝ սույն կանոնակարգումն ունի վերանայման անհրաժեշտություն:</w:t>
            </w:r>
          </w:p>
        </w:tc>
        <w:tc>
          <w:tcPr>
            <w:tcW w:w="6299" w:type="dxa"/>
            <w:gridSpan w:val="3"/>
            <w:tcBorders>
              <w:top w:val="single" w:sz="4" w:space="0" w:color="auto"/>
              <w:left w:val="single" w:sz="4" w:space="0" w:color="auto"/>
              <w:bottom w:val="single" w:sz="4" w:space="0" w:color="auto"/>
              <w:right w:val="single" w:sz="4" w:space="0" w:color="auto"/>
            </w:tcBorders>
          </w:tcPr>
          <w:p w14:paraId="75E911D2" w14:textId="77777777" w:rsidR="00892B4A" w:rsidRPr="001A0FAD" w:rsidRDefault="00892B4A" w:rsidP="002856B2">
            <w:pPr>
              <w:spacing w:after="0" w:line="360" w:lineRule="auto"/>
              <w:ind w:firstLine="540"/>
              <w:jc w:val="center"/>
              <w:rPr>
                <w:rFonts w:ascii="GHEA Mariam" w:hAnsi="GHEA Mariam"/>
                <w:b/>
                <w:bCs/>
                <w:sz w:val="24"/>
                <w:szCs w:val="24"/>
              </w:rPr>
            </w:pPr>
            <w:r>
              <w:rPr>
                <w:rFonts w:ascii="GHEA Mariam" w:hAnsi="GHEA Mariam"/>
                <w:b/>
                <w:bCs/>
                <w:sz w:val="24"/>
                <w:szCs w:val="24"/>
              </w:rPr>
              <w:t>Ընդունվել է:</w:t>
            </w:r>
          </w:p>
          <w:p w14:paraId="095D92EA" w14:textId="77777777" w:rsidR="00892B4A" w:rsidRPr="006D0BEC" w:rsidRDefault="00892B4A" w:rsidP="002856B2">
            <w:pPr>
              <w:spacing w:after="0" w:line="360" w:lineRule="auto"/>
              <w:ind w:firstLine="540"/>
              <w:jc w:val="both"/>
              <w:rPr>
                <w:rFonts w:ascii="GHEA Mariam" w:hAnsi="GHEA Mariam"/>
                <w:sz w:val="24"/>
                <w:szCs w:val="24"/>
                <w:lang w:val="hy-AM"/>
              </w:rPr>
            </w:pPr>
          </w:p>
        </w:tc>
      </w:tr>
      <w:tr w:rsidR="00892B4A" w:rsidRPr="00EC16B6" w14:paraId="2BCD9919" w14:textId="77777777" w:rsidTr="002856B2">
        <w:trPr>
          <w:trHeight w:val="51"/>
        </w:trPr>
        <w:tc>
          <w:tcPr>
            <w:tcW w:w="7844" w:type="dxa"/>
            <w:tcBorders>
              <w:top w:val="single" w:sz="4" w:space="0" w:color="auto"/>
              <w:left w:val="single" w:sz="4" w:space="0" w:color="auto"/>
              <w:bottom w:val="single" w:sz="4" w:space="0" w:color="auto"/>
              <w:right w:val="single" w:sz="4" w:space="0" w:color="auto"/>
            </w:tcBorders>
          </w:tcPr>
          <w:p w14:paraId="6E57CDCA" w14:textId="77777777" w:rsidR="00892B4A" w:rsidRPr="00EB4ACA" w:rsidRDefault="00892B4A" w:rsidP="002856B2">
            <w:pPr>
              <w:shd w:val="clear" w:color="auto" w:fill="FFFFFF"/>
              <w:tabs>
                <w:tab w:val="left" w:pos="297"/>
                <w:tab w:val="left" w:pos="432"/>
              </w:tabs>
              <w:spacing w:line="360" w:lineRule="auto"/>
              <w:contextualSpacing/>
              <w:jc w:val="both"/>
              <w:rPr>
                <w:rFonts w:ascii="GHEA Mariam" w:hAnsi="GHEA Mariam"/>
                <w:bCs/>
                <w:color w:val="000000" w:themeColor="text1"/>
                <w:sz w:val="24"/>
                <w:szCs w:val="24"/>
                <w:highlight w:val="yellow"/>
                <w:shd w:val="clear" w:color="auto" w:fill="FFFFFF"/>
                <w:lang w:val="hy-AM"/>
              </w:rPr>
            </w:pPr>
            <w:r>
              <w:rPr>
                <w:rFonts w:ascii="GHEA Mariam" w:hAnsi="GHEA Mariam"/>
                <w:bCs/>
                <w:color w:val="000000" w:themeColor="text1"/>
                <w:sz w:val="24"/>
                <w:szCs w:val="24"/>
                <w:shd w:val="clear" w:color="auto" w:fill="FFFFFF"/>
                <w:lang w:val="en-ZW"/>
              </w:rPr>
              <w:t xml:space="preserve">   </w:t>
            </w:r>
            <w:r w:rsidRPr="00EB4ACA">
              <w:rPr>
                <w:rFonts w:ascii="GHEA Mariam" w:hAnsi="GHEA Mariam"/>
                <w:bCs/>
                <w:color w:val="000000" w:themeColor="text1"/>
                <w:sz w:val="24"/>
                <w:szCs w:val="24"/>
                <w:shd w:val="clear" w:color="auto" w:fill="FFFFFF"/>
                <w:lang w:val="hy-AM"/>
              </w:rPr>
              <w:t>2.</w:t>
            </w:r>
            <w:r w:rsidRPr="00EB4ACA">
              <w:rPr>
                <w:rFonts w:ascii="GHEA Mariam" w:hAnsi="GHEA Mariam"/>
                <w:bCs/>
                <w:color w:val="000000" w:themeColor="text1"/>
                <w:sz w:val="24"/>
                <w:szCs w:val="24"/>
                <w:shd w:val="clear" w:color="auto" w:fill="FFFFFF"/>
                <w:lang w:val="hy-AM"/>
              </w:rPr>
              <w:tab/>
              <w:t>Նախագծի հավելվածի 15-րդ կետի համաձայն՝ (…) որակավորման վկայականի կասեցման հիմքերը վերացնելուց հետո շահագրգիռ անձինք (…) ներկայացնում են դիմում, անհրաժեշտության դեպքում կցելով կասեցման վերացման հիմնավորումները հաստատող փաստաթղթերը: Հաշվի առնելով այն, որ վկայականի գործողության կասեցման հիմքերը շարադրված են «Գեոդեզիական և քարտեզագրական գործունեության մասին» օրենքի 16.2-րդ հոդվածի 1-ին մասով, գտնում ենք, որ դրանց վերանալու պարագայում վերացման հիմնավորումները հաստատող փաստաթղթերի ներկայացումը նույնպես պետք է կրի պարտադիր բնույթ, այլ ոչ թե՝ թողնվի դիմողի հայեցողությանը:</w:t>
            </w:r>
          </w:p>
        </w:tc>
        <w:tc>
          <w:tcPr>
            <w:tcW w:w="6299" w:type="dxa"/>
            <w:gridSpan w:val="3"/>
            <w:tcBorders>
              <w:top w:val="single" w:sz="4" w:space="0" w:color="auto"/>
              <w:left w:val="single" w:sz="4" w:space="0" w:color="auto"/>
              <w:bottom w:val="single" w:sz="4" w:space="0" w:color="auto"/>
              <w:right w:val="single" w:sz="4" w:space="0" w:color="auto"/>
            </w:tcBorders>
          </w:tcPr>
          <w:p w14:paraId="397E9EAB" w14:textId="77777777" w:rsidR="00892B4A" w:rsidRPr="00EB4ACA" w:rsidRDefault="00892B4A" w:rsidP="002856B2">
            <w:pPr>
              <w:spacing w:after="0" w:line="360" w:lineRule="auto"/>
              <w:ind w:firstLine="164"/>
              <w:jc w:val="center"/>
              <w:rPr>
                <w:rFonts w:ascii="GHEA Mariam" w:hAnsi="GHEA Mariam"/>
                <w:b/>
                <w:sz w:val="24"/>
                <w:szCs w:val="24"/>
                <w:lang w:val="hy-AM"/>
              </w:rPr>
            </w:pPr>
            <w:r w:rsidRPr="00EB4ACA">
              <w:rPr>
                <w:rFonts w:ascii="GHEA Mariam" w:hAnsi="GHEA Mariam"/>
                <w:b/>
                <w:sz w:val="24"/>
                <w:szCs w:val="24"/>
                <w:lang w:val="hy-AM"/>
              </w:rPr>
              <w:t>Ընդունվել է:</w:t>
            </w:r>
          </w:p>
          <w:p w14:paraId="4999C955" w14:textId="77777777" w:rsidR="00892B4A" w:rsidRPr="006D0BEC" w:rsidRDefault="00892B4A" w:rsidP="002856B2">
            <w:pPr>
              <w:spacing w:after="0" w:line="360" w:lineRule="auto"/>
              <w:ind w:firstLine="540"/>
              <w:jc w:val="both"/>
              <w:rPr>
                <w:rFonts w:ascii="GHEA Mariam" w:hAnsi="GHEA Mariam"/>
                <w:sz w:val="24"/>
                <w:szCs w:val="24"/>
                <w:lang w:val="hy-AM"/>
              </w:rPr>
            </w:pPr>
            <w:r w:rsidRPr="00EB4ACA">
              <w:rPr>
                <w:rFonts w:ascii="GHEA Mariam" w:hAnsi="GHEA Mariam"/>
                <w:sz w:val="24"/>
                <w:szCs w:val="24"/>
                <w:lang w:val="hy-AM"/>
              </w:rPr>
              <w:t xml:space="preserve">Նախագծում կատարվել է համապատասխան </w:t>
            </w:r>
            <w:r>
              <w:rPr>
                <w:rFonts w:ascii="GHEA Mariam" w:hAnsi="GHEA Mariam"/>
                <w:sz w:val="24"/>
                <w:szCs w:val="24"/>
                <w:lang w:val="hy-AM"/>
              </w:rPr>
              <w:t>փոփոխություն</w:t>
            </w:r>
            <w:r w:rsidRPr="00EB4ACA">
              <w:rPr>
                <w:rFonts w:ascii="GHEA Mariam" w:hAnsi="GHEA Mariam"/>
                <w:sz w:val="24"/>
                <w:szCs w:val="24"/>
                <w:lang w:val="hy-AM"/>
              </w:rPr>
              <w:t>:</w:t>
            </w:r>
          </w:p>
        </w:tc>
      </w:tr>
      <w:tr w:rsidR="00892B4A" w:rsidRPr="00EB4ACA" w14:paraId="58120F19" w14:textId="77777777" w:rsidTr="002856B2">
        <w:trPr>
          <w:trHeight w:val="196"/>
        </w:trPr>
        <w:tc>
          <w:tcPr>
            <w:tcW w:w="11293" w:type="dxa"/>
            <w:gridSpan w:val="3"/>
            <w:vMerge w:val="restart"/>
            <w:tcBorders>
              <w:top w:val="single" w:sz="4" w:space="0" w:color="auto"/>
              <w:left w:val="single" w:sz="4" w:space="0" w:color="auto"/>
              <w:bottom w:val="single" w:sz="4" w:space="0" w:color="auto"/>
              <w:right w:val="single" w:sz="4" w:space="0" w:color="auto"/>
            </w:tcBorders>
            <w:shd w:val="clear" w:color="auto" w:fill="A6A6A6"/>
            <w:hideMark/>
          </w:tcPr>
          <w:p w14:paraId="0977180C" w14:textId="77777777" w:rsidR="00892B4A" w:rsidRPr="00EB4ACA" w:rsidRDefault="00892B4A" w:rsidP="00892B4A">
            <w:pPr>
              <w:numPr>
                <w:ilvl w:val="0"/>
                <w:numId w:val="8"/>
              </w:numPr>
              <w:spacing w:after="0" w:line="360" w:lineRule="auto"/>
              <w:contextualSpacing/>
              <w:jc w:val="center"/>
              <w:rPr>
                <w:rFonts w:ascii="GHEA Mariam" w:hAnsi="GHEA Mariam"/>
                <w:b/>
                <w:sz w:val="24"/>
                <w:szCs w:val="24"/>
                <w:lang w:val="hy-AM"/>
              </w:rPr>
            </w:pPr>
            <w:r w:rsidRPr="00EB4ACA">
              <w:rPr>
                <w:rFonts w:ascii="GHEA Mariam" w:hAnsi="GHEA Mariam"/>
                <w:b/>
                <w:sz w:val="24"/>
                <w:szCs w:val="24"/>
                <w:lang w:val="hy-AM"/>
              </w:rPr>
              <w:t>ՀՀ վարչապետի աշխատակազմի տեսչական մարմինների աշխատանքների համակարգման գրասենյակ</w:t>
            </w:r>
          </w:p>
        </w:tc>
        <w:tc>
          <w:tcPr>
            <w:tcW w:w="2850" w:type="dxa"/>
            <w:tcBorders>
              <w:top w:val="single" w:sz="4" w:space="0" w:color="auto"/>
              <w:left w:val="single" w:sz="4" w:space="0" w:color="auto"/>
              <w:bottom w:val="single" w:sz="4" w:space="0" w:color="auto"/>
              <w:right w:val="single" w:sz="4" w:space="0" w:color="auto"/>
            </w:tcBorders>
            <w:shd w:val="clear" w:color="auto" w:fill="A6A6A6"/>
            <w:hideMark/>
          </w:tcPr>
          <w:p w14:paraId="38E22E2C" w14:textId="77777777" w:rsidR="00892B4A" w:rsidRPr="00EB4ACA" w:rsidRDefault="00892B4A" w:rsidP="002856B2">
            <w:pPr>
              <w:spacing w:after="0" w:line="360" w:lineRule="auto"/>
              <w:jc w:val="center"/>
              <w:rPr>
                <w:rFonts w:ascii="GHEA Mariam" w:hAnsi="GHEA Mariam"/>
                <w:b/>
                <w:sz w:val="24"/>
                <w:szCs w:val="24"/>
                <w:lang w:val="en-ZW"/>
              </w:rPr>
            </w:pPr>
            <w:r w:rsidRPr="00EB4ACA">
              <w:rPr>
                <w:rFonts w:ascii="GHEA Mariam" w:hAnsi="GHEA Mariam"/>
                <w:b/>
                <w:sz w:val="24"/>
                <w:szCs w:val="24"/>
                <w:lang w:val="en-ZW"/>
              </w:rPr>
              <w:t>30.07.2025 թ.</w:t>
            </w:r>
          </w:p>
        </w:tc>
      </w:tr>
      <w:tr w:rsidR="00892B4A" w:rsidRPr="00EB4ACA" w14:paraId="342E77CF" w14:textId="77777777" w:rsidTr="002856B2">
        <w:trPr>
          <w:trHeight w:val="285"/>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47DA0600" w14:textId="77777777" w:rsidR="00892B4A" w:rsidRPr="00EB4ACA" w:rsidRDefault="00892B4A" w:rsidP="002856B2">
            <w:pPr>
              <w:spacing w:after="0" w:line="360" w:lineRule="auto"/>
              <w:rPr>
                <w:rFonts w:ascii="GHEA Mariam" w:hAnsi="GHEA Mariam"/>
                <w:b/>
                <w:sz w:val="24"/>
                <w:szCs w:val="24"/>
                <w:lang w:val="hy-AM"/>
              </w:rPr>
            </w:pPr>
          </w:p>
        </w:tc>
        <w:tc>
          <w:tcPr>
            <w:tcW w:w="2850" w:type="dxa"/>
            <w:tcBorders>
              <w:top w:val="single" w:sz="4" w:space="0" w:color="auto"/>
              <w:left w:val="single" w:sz="4" w:space="0" w:color="auto"/>
              <w:bottom w:val="single" w:sz="4" w:space="0" w:color="auto"/>
              <w:right w:val="single" w:sz="4" w:space="0" w:color="auto"/>
            </w:tcBorders>
            <w:shd w:val="clear" w:color="auto" w:fill="A6A6A6"/>
            <w:hideMark/>
          </w:tcPr>
          <w:p w14:paraId="122518A0" w14:textId="77777777" w:rsidR="00892B4A" w:rsidRPr="00EB4ACA" w:rsidRDefault="00892B4A" w:rsidP="002856B2">
            <w:pPr>
              <w:spacing w:after="0" w:line="360" w:lineRule="auto"/>
              <w:jc w:val="center"/>
              <w:rPr>
                <w:rFonts w:ascii="GHEA Mariam" w:hAnsi="GHEA Mariam"/>
                <w:b/>
                <w:sz w:val="24"/>
                <w:szCs w:val="24"/>
              </w:rPr>
            </w:pPr>
            <w:r w:rsidRPr="00EB4ACA">
              <w:rPr>
                <w:rFonts w:ascii="GHEA Mariam" w:hAnsi="GHEA Mariam"/>
                <w:b/>
                <w:sz w:val="24"/>
                <w:szCs w:val="24"/>
              </w:rPr>
              <w:t>N 02/12.63/24848-2025</w:t>
            </w:r>
          </w:p>
        </w:tc>
      </w:tr>
      <w:tr w:rsidR="00892B4A" w:rsidRPr="00EC16B6" w14:paraId="7DAABB25" w14:textId="77777777" w:rsidTr="002856B2">
        <w:trPr>
          <w:trHeight w:val="51"/>
        </w:trPr>
        <w:tc>
          <w:tcPr>
            <w:tcW w:w="7844" w:type="dxa"/>
            <w:tcBorders>
              <w:top w:val="single" w:sz="4" w:space="0" w:color="auto"/>
              <w:left w:val="single" w:sz="4" w:space="0" w:color="auto"/>
              <w:bottom w:val="single" w:sz="4" w:space="0" w:color="auto"/>
              <w:right w:val="single" w:sz="4" w:space="0" w:color="auto"/>
            </w:tcBorders>
          </w:tcPr>
          <w:p w14:paraId="75B71730" w14:textId="77777777" w:rsidR="00892B4A" w:rsidRPr="00494E2B" w:rsidRDefault="00892B4A" w:rsidP="002856B2">
            <w:pPr>
              <w:shd w:val="clear" w:color="auto" w:fill="FFFFFF"/>
              <w:tabs>
                <w:tab w:val="left" w:pos="297"/>
                <w:tab w:val="left" w:pos="432"/>
              </w:tabs>
              <w:spacing w:line="360" w:lineRule="auto"/>
              <w:contextualSpacing/>
              <w:jc w:val="both"/>
              <w:rPr>
                <w:rFonts w:ascii="GHEA Mariam" w:hAnsi="GHEA Mariam"/>
                <w:bCs/>
                <w:sz w:val="24"/>
                <w:szCs w:val="24"/>
                <w:shd w:val="clear" w:color="auto" w:fill="FFFFFF"/>
                <w:lang w:val="en-ZW"/>
              </w:rPr>
            </w:pPr>
            <w:r w:rsidRPr="00494E2B">
              <w:rPr>
                <w:rFonts w:ascii="GHEA Mariam" w:hAnsi="GHEA Mariam"/>
                <w:bCs/>
                <w:sz w:val="24"/>
                <w:szCs w:val="24"/>
                <w:shd w:val="clear" w:color="auto" w:fill="FFFFFF"/>
                <w:lang w:val="en-ZW"/>
              </w:rPr>
              <w:t xml:space="preserve">   1.</w:t>
            </w:r>
            <w:r w:rsidRPr="00494E2B">
              <w:rPr>
                <w:rFonts w:ascii="GHEA Mariam" w:hAnsi="GHEA Mariam"/>
                <w:bCs/>
                <w:sz w:val="24"/>
                <w:szCs w:val="24"/>
                <w:shd w:val="clear" w:color="auto" w:fill="FFFFFF"/>
                <w:lang w:val="en-ZW"/>
              </w:rPr>
              <w:tab/>
              <w:t>Նախագծի Հավելվածի 2-րդ կետի համաձայն՝ որակավորման վկայականի գործողության կասեցման, դադարեցման կամ կասեցման և դադարեցման վերաբերյալ Կոմիտեի ղեկավարի հրամանի համար հիմք է հանդիսանում գեոդեզիական և մարկշեյդերական, ինչպես նաև քարտեզագրական, հողաշինարարական, չափագրական և հաշվառման գործունեության բնագավառներում մասնագիտական որակավորման մշտական գործող հանձնաժողովի (այսուհետ` Հանձնաժողով) համապատասխան եզրակացությունը։ Միաժամանակ, Հավելվածի 3-րդ կետի համաձայն՝ հանձնաժողովի եզրակացության համար, իրենց հերթին, հիմք են հանդիսանում Կոմիտեի մասնագիտական կառուցվածքային ստորաբաժանումների կամ համապատասխան ոլորտում վերահսկողություն իրականացնող տեսչական մարմնի կողմից ներկայացված մասնագիտական դիրքորոշումները՝ հիմնավորված եզրակացության տեսքով։</w:t>
            </w:r>
          </w:p>
          <w:p w14:paraId="0C018839" w14:textId="77777777" w:rsidR="00892B4A" w:rsidRPr="006D0BEC" w:rsidRDefault="00892B4A" w:rsidP="002856B2">
            <w:pPr>
              <w:shd w:val="clear" w:color="auto" w:fill="FFFFFF"/>
              <w:tabs>
                <w:tab w:val="left" w:pos="297"/>
                <w:tab w:val="left" w:pos="432"/>
              </w:tabs>
              <w:spacing w:line="360" w:lineRule="auto"/>
              <w:contextualSpacing/>
              <w:jc w:val="both"/>
              <w:rPr>
                <w:rFonts w:ascii="GHEA Mariam" w:hAnsi="GHEA Mariam"/>
                <w:bCs/>
                <w:sz w:val="24"/>
                <w:szCs w:val="24"/>
                <w:shd w:val="clear" w:color="auto" w:fill="FFFFFF"/>
                <w:lang w:val="hy-AM"/>
              </w:rPr>
            </w:pPr>
            <w:r w:rsidRPr="00494E2B">
              <w:rPr>
                <w:rFonts w:ascii="GHEA Mariam" w:hAnsi="GHEA Mariam"/>
                <w:bCs/>
                <w:sz w:val="24"/>
                <w:szCs w:val="24"/>
                <w:shd w:val="clear" w:color="auto" w:fill="FFFFFF"/>
                <w:lang w:val="hy-AM"/>
              </w:rPr>
              <w:t xml:space="preserve">   </w:t>
            </w:r>
            <w:r w:rsidRPr="006D0BEC">
              <w:rPr>
                <w:rFonts w:ascii="GHEA Mariam" w:hAnsi="GHEA Mariam"/>
                <w:bCs/>
                <w:sz w:val="24"/>
                <w:szCs w:val="24"/>
                <w:shd w:val="clear" w:color="auto" w:fill="FFFFFF"/>
                <w:lang w:val="hy-AM"/>
              </w:rPr>
              <w:t>Հարկ է նկատի ունենալ, որ Օրենքի 16</w:t>
            </w:r>
            <w:r w:rsidRPr="006D0BEC">
              <w:rPr>
                <w:rFonts w:ascii="Cambria Math" w:hAnsi="Cambria Math" w:cs="Cambria Math"/>
                <w:bCs/>
                <w:sz w:val="24"/>
                <w:szCs w:val="24"/>
                <w:shd w:val="clear" w:color="auto" w:fill="FFFFFF"/>
                <w:lang w:val="hy-AM"/>
              </w:rPr>
              <w:t>․</w:t>
            </w:r>
            <w:r w:rsidRPr="006D0BEC">
              <w:rPr>
                <w:rFonts w:ascii="GHEA Mariam" w:hAnsi="GHEA Mariam"/>
                <w:bCs/>
                <w:sz w:val="24"/>
                <w:szCs w:val="24"/>
                <w:shd w:val="clear" w:color="auto" w:fill="FFFFFF"/>
                <w:lang w:val="hy-AM"/>
              </w:rPr>
              <w:t xml:space="preserve">2-րդ հոդվածով հստակ սահմանված են որակավորման վկայականի գործողության կասեցման հիմքերը, այդ թվում՝ Կառավարության սահմանած՝ գեոդեզիական և մարկշեյդերական, ինչպես նաև քարտեզագրական, հողաշինարարական, չափագրական և հաշվառման աշխատանքների իրականացմանը ներկայացվող պարտադիր պահանջները չկատարելը, եթե դրանց հիմքով կատարվել է պետական գրանցում՝ Կոմիտեի նախաձեռնությամբ՝ Կառավարության սահմանած կարգով: </w:t>
            </w:r>
          </w:p>
          <w:p w14:paraId="31D3A8E2" w14:textId="77777777" w:rsidR="00892B4A" w:rsidRPr="006D0BEC" w:rsidRDefault="00892B4A" w:rsidP="002856B2">
            <w:pPr>
              <w:shd w:val="clear" w:color="auto" w:fill="FFFFFF"/>
              <w:tabs>
                <w:tab w:val="left" w:pos="297"/>
                <w:tab w:val="left" w:pos="432"/>
              </w:tabs>
              <w:spacing w:line="360" w:lineRule="auto"/>
              <w:contextualSpacing/>
              <w:jc w:val="both"/>
              <w:rPr>
                <w:rFonts w:ascii="GHEA Mariam" w:hAnsi="GHEA Mariam"/>
                <w:bCs/>
                <w:sz w:val="24"/>
                <w:szCs w:val="24"/>
                <w:highlight w:val="yellow"/>
                <w:shd w:val="clear" w:color="auto" w:fill="FFFFFF"/>
                <w:lang w:val="hy-AM"/>
              </w:rPr>
            </w:pPr>
            <w:r w:rsidRPr="00494E2B">
              <w:rPr>
                <w:rFonts w:ascii="GHEA Mariam" w:hAnsi="GHEA Mariam"/>
                <w:bCs/>
                <w:sz w:val="24"/>
                <w:szCs w:val="24"/>
                <w:shd w:val="clear" w:color="auto" w:fill="FFFFFF"/>
                <w:lang w:val="hy-AM"/>
              </w:rPr>
              <w:t xml:space="preserve">  </w:t>
            </w:r>
            <w:r w:rsidRPr="006D0BEC">
              <w:rPr>
                <w:rFonts w:ascii="GHEA Mariam" w:hAnsi="GHEA Mariam"/>
                <w:bCs/>
                <w:sz w:val="24"/>
                <w:szCs w:val="24"/>
                <w:shd w:val="clear" w:color="auto" w:fill="FFFFFF"/>
                <w:lang w:val="hy-AM"/>
              </w:rPr>
              <w:t>Համադրելով վերը նշված իրավադրույթները, պնդում եմ նախկինում ներկայացված դիրքորոշումն առ այն, որ անհրաժեշտ է Նախագիծը համապատասխանեցնել Օրենքի իրավակարգավորումներին՝ բացառելով կասեցման՝ Օրենքով չնախատեսված նոր հիմքի սահմանումը։</w:t>
            </w:r>
          </w:p>
        </w:tc>
        <w:tc>
          <w:tcPr>
            <w:tcW w:w="6299" w:type="dxa"/>
            <w:gridSpan w:val="3"/>
            <w:tcBorders>
              <w:top w:val="single" w:sz="4" w:space="0" w:color="auto"/>
              <w:left w:val="single" w:sz="4" w:space="0" w:color="auto"/>
              <w:bottom w:val="single" w:sz="4" w:space="0" w:color="auto"/>
              <w:right w:val="single" w:sz="4" w:space="0" w:color="auto"/>
            </w:tcBorders>
          </w:tcPr>
          <w:p w14:paraId="2002A618" w14:textId="77777777" w:rsidR="00892B4A" w:rsidRPr="009D1845" w:rsidRDefault="00892B4A" w:rsidP="002856B2">
            <w:pPr>
              <w:spacing w:after="0" w:line="360" w:lineRule="auto"/>
              <w:ind w:firstLine="540"/>
              <w:jc w:val="center"/>
              <w:rPr>
                <w:rFonts w:ascii="GHEA Mariam" w:hAnsi="GHEA Mariam"/>
                <w:b/>
                <w:bCs/>
                <w:sz w:val="24"/>
                <w:szCs w:val="24"/>
                <w:lang w:val="hy-AM"/>
              </w:rPr>
            </w:pPr>
            <w:r>
              <w:rPr>
                <w:rFonts w:ascii="GHEA Mariam" w:hAnsi="GHEA Mariam"/>
                <w:b/>
                <w:bCs/>
                <w:sz w:val="24"/>
                <w:szCs w:val="24"/>
                <w:lang w:val="hy-AM"/>
              </w:rPr>
              <w:t>Ընդունվել է։</w:t>
            </w:r>
          </w:p>
          <w:p w14:paraId="20AA9ED8" w14:textId="77777777" w:rsidR="00892B4A" w:rsidRDefault="00892B4A" w:rsidP="002856B2">
            <w:pPr>
              <w:spacing w:after="0" w:line="360" w:lineRule="auto"/>
              <w:ind w:firstLine="540"/>
              <w:jc w:val="both"/>
              <w:rPr>
                <w:rFonts w:ascii="GHEA Mariam" w:hAnsi="GHEA Mariam"/>
                <w:sz w:val="24"/>
                <w:szCs w:val="24"/>
                <w:lang w:val="hy-AM"/>
              </w:rPr>
            </w:pPr>
            <w:r>
              <w:rPr>
                <w:rFonts w:ascii="GHEA Mariam" w:hAnsi="GHEA Mariam"/>
                <w:sz w:val="24"/>
                <w:szCs w:val="24"/>
                <w:lang w:val="hy-AM"/>
              </w:rPr>
              <w:t xml:space="preserve">Դրույթը հստակեցվել է, հիմք ընդունելով </w:t>
            </w:r>
            <w:r w:rsidRPr="009D1845">
              <w:rPr>
                <w:rFonts w:ascii="GHEA Mariam" w:hAnsi="GHEA Mariam"/>
                <w:sz w:val="24"/>
                <w:szCs w:val="24"/>
                <w:lang w:val="hy-AM"/>
              </w:rPr>
              <w:t>Օրենքի 16</w:t>
            </w:r>
            <w:r w:rsidRPr="009D1845">
              <w:rPr>
                <w:rFonts w:ascii="Cambria Math" w:hAnsi="Cambria Math" w:cs="Cambria Math"/>
                <w:sz w:val="24"/>
                <w:szCs w:val="24"/>
                <w:lang w:val="hy-AM"/>
              </w:rPr>
              <w:t>․</w:t>
            </w:r>
            <w:r w:rsidRPr="009D1845">
              <w:rPr>
                <w:rFonts w:ascii="GHEA Mariam" w:hAnsi="GHEA Mariam"/>
                <w:sz w:val="24"/>
                <w:szCs w:val="24"/>
                <w:lang w:val="hy-AM"/>
              </w:rPr>
              <w:t xml:space="preserve">2-րդ </w:t>
            </w:r>
            <w:r>
              <w:rPr>
                <w:rFonts w:ascii="GHEA Mariam" w:hAnsi="GHEA Mariam"/>
                <w:sz w:val="24"/>
                <w:szCs w:val="24"/>
                <w:lang w:val="hy-AM"/>
              </w:rPr>
              <w:t xml:space="preserve">հոդվածի 3-րդ և 8-րդ մասերը, որոնց  համաձայն </w:t>
            </w:r>
            <w:r w:rsidRPr="00AA25DA">
              <w:rPr>
                <w:rFonts w:ascii="GHEA Mariam" w:hAnsi="GHEA Mariam"/>
                <w:sz w:val="24"/>
                <w:szCs w:val="24"/>
                <w:lang w:val="hy-AM"/>
              </w:rPr>
              <w:t>որակավորման վկայականի</w:t>
            </w:r>
            <w:r>
              <w:rPr>
                <w:rFonts w:ascii="GHEA Mariam" w:hAnsi="GHEA Mariam"/>
                <w:sz w:val="24"/>
                <w:szCs w:val="24"/>
                <w:lang w:val="hy-AM"/>
              </w:rPr>
              <w:t xml:space="preserve"> </w:t>
            </w:r>
            <w:r w:rsidRPr="00AA25DA">
              <w:rPr>
                <w:rFonts w:ascii="GHEA Mariam" w:hAnsi="GHEA Mariam"/>
                <w:sz w:val="24"/>
                <w:szCs w:val="24"/>
                <w:lang w:val="hy-AM"/>
              </w:rPr>
              <w:t>գործողությ</w:t>
            </w:r>
            <w:r>
              <w:rPr>
                <w:rFonts w:ascii="GHEA Mariam" w:hAnsi="GHEA Mariam"/>
                <w:sz w:val="24"/>
                <w:szCs w:val="24"/>
                <w:lang w:val="hy-AM"/>
              </w:rPr>
              <w:t xml:space="preserve">ունը կասեցվում և դադարեցվում է Կոմիտեի ղեկավարի հրամանով՝ </w:t>
            </w:r>
            <w:r w:rsidRPr="00AA25DA">
              <w:rPr>
                <w:rFonts w:ascii="GHEA Mariam" w:hAnsi="GHEA Mariam"/>
                <w:sz w:val="24"/>
                <w:szCs w:val="24"/>
                <w:lang w:val="hy-AM"/>
              </w:rPr>
              <w:t>Կառավարության սահմանած կարգով որակավորման հանձնաժողովի եզրակացության հիման վրա</w:t>
            </w:r>
            <w:r>
              <w:rPr>
                <w:rFonts w:ascii="GHEA Mariam" w:hAnsi="GHEA Mariam"/>
                <w:sz w:val="24"/>
                <w:szCs w:val="24"/>
                <w:lang w:val="hy-AM"/>
              </w:rPr>
              <w:t xml:space="preserve">, </w:t>
            </w:r>
            <w:r w:rsidRPr="00AA25DA">
              <w:rPr>
                <w:rFonts w:ascii="GHEA Mariam" w:hAnsi="GHEA Mariam"/>
                <w:sz w:val="24"/>
                <w:szCs w:val="24"/>
                <w:lang w:val="hy-AM"/>
              </w:rPr>
              <w:t xml:space="preserve">բացառությամբ </w:t>
            </w:r>
            <w:r>
              <w:rPr>
                <w:rFonts w:ascii="GHEA Mariam" w:hAnsi="GHEA Mariam"/>
                <w:sz w:val="24"/>
                <w:szCs w:val="24"/>
                <w:lang w:val="hy-AM"/>
              </w:rPr>
              <w:t>Օ</w:t>
            </w:r>
            <w:r w:rsidRPr="00AA25DA">
              <w:rPr>
                <w:rFonts w:ascii="GHEA Mariam" w:hAnsi="GHEA Mariam"/>
                <w:sz w:val="24"/>
                <w:szCs w:val="24"/>
                <w:lang w:val="hy-AM"/>
              </w:rPr>
              <w:t>րենքի 16.2-րդ հոդվածի 1-ին մասի 1-ին, 3-6-րդ, 9-րդ և 7-րդ մասի 2-րդ, 3-րդ և 6-րդ կետերով սահմանված դեպքերի, որոնց պարագայում նշված հրամանները կարող են ընդունվել առանց համապատասխան եզրակացության առկայության։</w:t>
            </w:r>
          </w:p>
          <w:p w14:paraId="4C9C79D1" w14:textId="77777777" w:rsidR="00892B4A" w:rsidRDefault="00892B4A" w:rsidP="002856B2">
            <w:pPr>
              <w:spacing w:after="0" w:line="360" w:lineRule="auto"/>
              <w:ind w:firstLine="540"/>
              <w:jc w:val="both"/>
              <w:rPr>
                <w:rFonts w:ascii="GHEA Mariam" w:hAnsi="GHEA Mariam"/>
                <w:sz w:val="24"/>
                <w:szCs w:val="24"/>
                <w:lang w:val="hy-AM"/>
              </w:rPr>
            </w:pPr>
          </w:p>
          <w:p w14:paraId="29FA2D5B" w14:textId="77777777" w:rsidR="00892B4A" w:rsidRPr="009D1845" w:rsidRDefault="00892B4A" w:rsidP="002856B2">
            <w:pPr>
              <w:spacing w:after="0" w:line="360" w:lineRule="auto"/>
              <w:ind w:firstLine="540"/>
              <w:jc w:val="both"/>
              <w:rPr>
                <w:rFonts w:ascii="GHEA Mariam" w:hAnsi="GHEA Mariam"/>
                <w:sz w:val="24"/>
                <w:szCs w:val="24"/>
                <w:lang w:val="hy-AM"/>
              </w:rPr>
            </w:pPr>
          </w:p>
        </w:tc>
      </w:tr>
      <w:tr w:rsidR="00892B4A" w:rsidRPr="00EC16B6" w14:paraId="04BD4714" w14:textId="77777777" w:rsidTr="002856B2">
        <w:trPr>
          <w:trHeight w:val="51"/>
        </w:trPr>
        <w:tc>
          <w:tcPr>
            <w:tcW w:w="7844" w:type="dxa"/>
            <w:tcBorders>
              <w:top w:val="single" w:sz="4" w:space="0" w:color="auto"/>
              <w:left w:val="single" w:sz="4" w:space="0" w:color="auto"/>
              <w:bottom w:val="single" w:sz="4" w:space="0" w:color="auto"/>
              <w:right w:val="single" w:sz="4" w:space="0" w:color="auto"/>
            </w:tcBorders>
          </w:tcPr>
          <w:p w14:paraId="19DA7866" w14:textId="77777777" w:rsidR="00892B4A" w:rsidRPr="00F109D5" w:rsidRDefault="00892B4A" w:rsidP="002856B2">
            <w:pPr>
              <w:shd w:val="clear" w:color="auto" w:fill="FFFFFF"/>
              <w:tabs>
                <w:tab w:val="left" w:pos="297"/>
                <w:tab w:val="left" w:pos="432"/>
              </w:tabs>
              <w:spacing w:line="360" w:lineRule="auto"/>
              <w:contextualSpacing/>
              <w:jc w:val="both"/>
              <w:rPr>
                <w:rFonts w:ascii="GHEA Mariam" w:hAnsi="GHEA Mariam"/>
                <w:bCs/>
                <w:sz w:val="24"/>
                <w:szCs w:val="24"/>
                <w:shd w:val="clear" w:color="auto" w:fill="FFFFFF"/>
                <w:lang w:val="hy-AM"/>
              </w:rPr>
            </w:pPr>
            <w:r w:rsidRPr="006D0BEC">
              <w:rPr>
                <w:rFonts w:ascii="GHEA Mariam" w:hAnsi="GHEA Mariam"/>
                <w:bCs/>
                <w:sz w:val="24"/>
                <w:szCs w:val="24"/>
                <w:shd w:val="clear" w:color="auto" w:fill="FFFFFF"/>
                <w:lang w:val="hy-AM"/>
              </w:rPr>
              <w:t xml:space="preserve">   </w:t>
            </w:r>
            <w:r w:rsidRPr="00F109D5">
              <w:rPr>
                <w:rFonts w:ascii="GHEA Mariam" w:hAnsi="GHEA Mariam"/>
                <w:bCs/>
                <w:sz w:val="24"/>
                <w:szCs w:val="24"/>
                <w:shd w:val="clear" w:color="auto" w:fill="FFFFFF"/>
                <w:lang w:val="hy-AM"/>
              </w:rPr>
              <w:t>2.</w:t>
            </w:r>
            <w:r w:rsidRPr="00F109D5">
              <w:rPr>
                <w:rFonts w:ascii="GHEA Mariam" w:hAnsi="GHEA Mariam"/>
                <w:bCs/>
                <w:sz w:val="24"/>
                <w:szCs w:val="24"/>
                <w:shd w:val="clear" w:color="auto" w:fill="FFFFFF"/>
                <w:lang w:val="hy-AM"/>
              </w:rPr>
              <w:tab/>
              <w:t xml:space="preserve">Նախագծի Հավելվածի 4-րդ կետի 2-րդ ենթակետի համաձայն՝ Կոմիտեի մասնագիտական կառուցվածքային ստորաբաժանումների կողմից սույն կարգի 3-րդ կետով սահմանված համապատասխան եզրակացության համար հիմք են հանդիսանում՝ Կոմիտեի մասնագիտական կառուցվածքային ստորաբաժանումների կողմից պարբերաբար իրականացվող մշտադիտարկումը։ </w:t>
            </w:r>
          </w:p>
          <w:p w14:paraId="6D49A191" w14:textId="77777777" w:rsidR="00892B4A" w:rsidRPr="00F109D5" w:rsidRDefault="00892B4A" w:rsidP="002856B2">
            <w:pPr>
              <w:shd w:val="clear" w:color="auto" w:fill="FFFFFF"/>
              <w:tabs>
                <w:tab w:val="left" w:pos="297"/>
                <w:tab w:val="left" w:pos="432"/>
              </w:tabs>
              <w:spacing w:line="360" w:lineRule="auto"/>
              <w:contextualSpacing/>
              <w:jc w:val="both"/>
              <w:rPr>
                <w:rFonts w:ascii="GHEA Mariam" w:hAnsi="GHEA Mariam"/>
                <w:bCs/>
                <w:sz w:val="24"/>
                <w:szCs w:val="24"/>
                <w:shd w:val="clear" w:color="auto" w:fill="FFFFFF"/>
                <w:lang w:val="hy-AM"/>
              </w:rPr>
            </w:pPr>
            <w:r w:rsidRPr="00F109D5">
              <w:rPr>
                <w:rFonts w:ascii="GHEA Mariam" w:hAnsi="GHEA Mariam"/>
                <w:bCs/>
                <w:sz w:val="24"/>
                <w:szCs w:val="24"/>
                <w:shd w:val="clear" w:color="auto" w:fill="FFFFFF"/>
                <w:lang w:val="hy-AM"/>
              </w:rPr>
              <w:t xml:space="preserve">   Միաժամանակ, Օրենքի 16.2-րդ հոդվածի 1-ին մասի 2-րդ կետով սահմանված փաստաթղթերի հիմքով պետական գրանցում կատարված չլինելու պարագայում, Կոմիտեն կասեցնում է վկայականի գործողությունը բացառապես ֆիզիկական կամ իրավաբանական անձանց կողմից ներկայացված բողոքի կամ ոլորտում վերահսկողություն իրականացնող տեսչական մարմնի դիմումի հիման վրա: </w:t>
            </w:r>
          </w:p>
          <w:p w14:paraId="3CC82093" w14:textId="77777777" w:rsidR="00892B4A" w:rsidRPr="00F109D5" w:rsidRDefault="00892B4A" w:rsidP="002856B2">
            <w:pPr>
              <w:shd w:val="clear" w:color="auto" w:fill="FFFFFF"/>
              <w:tabs>
                <w:tab w:val="left" w:pos="297"/>
                <w:tab w:val="left" w:pos="432"/>
              </w:tabs>
              <w:spacing w:line="360" w:lineRule="auto"/>
              <w:contextualSpacing/>
              <w:jc w:val="both"/>
              <w:rPr>
                <w:rFonts w:ascii="GHEA Mariam" w:hAnsi="GHEA Mariam"/>
                <w:bCs/>
                <w:sz w:val="24"/>
                <w:szCs w:val="24"/>
                <w:shd w:val="clear" w:color="auto" w:fill="FFFFFF"/>
                <w:lang w:val="hy-AM"/>
              </w:rPr>
            </w:pPr>
            <w:r w:rsidRPr="00F109D5">
              <w:rPr>
                <w:rFonts w:ascii="GHEA Mariam" w:hAnsi="GHEA Mariam"/>
                <w:bCs/>
                <w:sz w:val="24"/>
                <w:szCs w:val="24"/>
                <w:shd w:val="clear" w:color="auto" w:fill="FFFFFF"/>
                <w:lang w:val="hy-AM"/>
              </w:rPr>
              <w:t xml:space="preserve">  Մինչդեռ, Օրենքի 16</w:t>
            </w:r>
            <w:r w:rsidRPr="00F109D5">
              <w:rPr>
                <w:rFonts w:ascii="Cambria Math" w:hAnsi="Cambria Math" w:cs="Cambria Math"/>
                <w:bCs/>
                <w:sz w:val="24"/>
                <w:szCs w:val="24"/>
                <w:shd w:val="clear" w:color="auto" w:fill="FFFFFF"/>
                <w:lang w:val="hy-AM"/>
              </w:rPr>
              <w:t>․</w:t>
            </w:r>
            <w:r w:rsidRPr="00F109D5">
              <w:rPr>
                <w:rFonts w:ascii="GHEA Mariam" w:hAnsi="GHEA Mariam"/>
                <w:bCs/>
                <w:sz w:val="24"/>
                <w:szCs w:val="24"/>
                <w:shd w:val="clear" w:color="auto" w:fill="FFFFFF"/>
                <w:lang w:val="hy-AM"/>
              </w:rPr>
              <w:t xml:space="preserve">2-րդ հոդվածի 1-ին մասի 7-րդ կետում որակավորված անձի կողմից կազմած ոչ տեխնիկական բնույթի սխալ պարունակող փաստաթղթի հիմքով պետական գրանցում կատարված չլինելու պարագայում Կոմիտեն իր նախաձեռնությամբ կամ այլ անձի, ոլորտում վերահսկողություն իրականացնող տեսչական մարմնի դիմումի հիման վրա է կասեցնում վկայականի գործողությունը: </w:t>
            </w:r>
          </w:p>
          <w:p w14:paraId="64968CA1" w14:textId="77777777" w:rsidR="00892B4A" w:rsidRPr="00F109D5" w:rsidRDefault="00892B4A" w:rsidP="002856B2">
            <w:pPr>
              <w:shd w:val="clear" w:color="auto" w:fill="FFFFFF"/>
              <w:tabs>
                <w:tab w:val="left" w:pos="297"/>
                <w:tab w:val="left" w:pos="432"/>
              </w:tabs>
              <w:spacing w:line="360" w:lineRule="auto"/>
              <w:contextualSpacing/>
              <w:jc w:val="both"/>
              <w:rPr>
                <w:rFonts w:ascii="GHEA Mariam" w:hAnsi="GHEA Mariam"/>
                <w:bCs/>
                <w:sz w:val="24"/>
                <w:szCs w:val="24"/>
                <w:shd w:val="clear" w:color="auto" w:fill="FFFFFF"/>
                <w:lang w:val="hy-AM"/>
              </w:rPr>
            </w:pPr>
            <w:r w:rsidRPr="00F109D5">
              <w:rPr>
                <w:rFonts w:ascii="GHEA Mariam" w:hAnsi="GHEA Mariam"/>
                <w:bCs/>
                <w:sz w:val="24"/>
                <w:szCs w:val="24"/>
                <w:shd w:val="clear" w:color="auto" w:fill="FFFFFF"/>
                <w:lang w:val="hy-AM"/>
              </w:rPr>
              <w:t xml:space="preserve">   Իսկ նույն հոդվածի 1-ին մասի 8-րդ կետում երկու կամ ավելի տեխնիկական բնույթի սխալ պարունակող փաստաթղթի հիմքով պետական գրանցում կատարված չլինելու պարագայում Կոմիտեն ֆիզիկական կամ իրավաբանական անձանց կողմից ներկայացված բողոքի հիման վրա է կասեցնում վկայականի գործողությունը:</w:t>
            </w:r>
          </w:p>
          <w:p w14:paraId="7E9DE589" w14:textId="77777777" w:rsidR="00892B4A" w:rsidRPr="00F109D5" w:rsidRDefault="00892B4A" w:rsidP="002856B2">
            <w:pPr>
              <w:shd w:val="clear" w:color="auto" w:fill="FFFFFF"/>
              <w:tabs>
                <w:tab w:val="left" w:pos="297"/>
                <w:tab w:val="left" w:pos="432"/>
              </w:tabs>
              <w:spacing w:line="360" w:lineRule="auto"/>
              <w:contextualSpacing/>
              <w:jc w:val="both"/>
              <w:rPr>
                <w:rFonts w:ascii="GHEA Mariam" w:hAnsi="GHEA Mariam"/>
                <w:bCs/>
                <w:sz w:val="24"/>
                <w:szCs w:val="24"/>
                <w:highlight w:val="yellow"/>
                <w:shd w:val="clear" w:color="auto" w:fill="FFFFFF"/>
                <w:lang w:val="hy-AM"/>
              </w:rPr>
            </w:pPr>
            <w:r w:rsidRPr="00F109D5">
              <w:rPr>
                <w:rFonts w:ascii="GHEA Mariam" w:hAnsi="GHEA Mariam"/>
                <w:bCs/>
                <w:sz w:val="24"/>
                <w:szCs w:val="24"/>
                <w:shd w:val="clear" w:color="auto" w:fill="FFFFFF"/>
                <w:lang w:val="hy-AM"/>
              </w:rPr>
              <w:t xml:space="preserve">   Հիմք ընդունելով նաև Գրասենյակի՝ նախկինում՝ Օրենքում սույն փոփոխությունները նախատեսող նախագծի շրջանառության ընթացքում ներկայացրած դիրքորոշումն առ այն, որ ՔՏՀԱՏՄ-ն է հանդիսանում գեոդեզիական և քարտեզագրական գործունեության ոլորտում վերահսկողություն իրականացնող միակ պետական մարմինը, որը վերահսկողության շրջանակներում կարող է բացահայտել այս ոլորտում գործունեություն իրականացնող որակավորված սուբյեկտների թույլ տված խախտումները, առաջարկում ենք վերը նշված 7-րդ և 8-րդ կետերում ևս սահմանել, որ Կոմիտեն վկայականի գործողությունը կասեցնելու է բացառապես ֆիզիկական կամ իրավաբանական անձանց կողմից ներկայացված բողոքի կամ ոլորտում վերահսկողություն իրականացնող տեսչական մարմնի դիմումի հիման վրա, բացառելով մշտադիտարկումը մասնագիտական կառուցվածքային ստորաբաժանումների կողմից, քանի որ նման գործառույթ Օրենքով նախատեսված չէ:</w:t>
            </w:r>
          </w:p>
        </w:tc>
        <w:tc>
          <w:tcPr>
            <w:tcW w:w="6299" w:type="dxa"/>
            <w:gridSpan w:val="3"/>
            <w:tcBorders>
              <w:top w:val="single" w:sz="4" w:space="0" w:color="auto"/>
              <w:left w:val="single" w:sz="4" w:space="0" w:color="auto"/>
              <w:bottom w:val="single" w:sz="4" w:space="0" w:color="auto"/>
              <w:right w:val="single" w:sz="4" w:space="0" w:color="auto"/>
            </w:tcBorders>
          </w:tcPr>
          <w:p w14:paraId="0A7BABF0" w14:textId="77777777" w:rsidR="00892B4A" w:rsidRPr="00EC16B6" w:rsidRDefault="00892B4A" w:rsidP="002856B2">
            <w:pPr>
              <w:spacing w:after="0" w:line="360" w:lineRule="auto"/>
              <w:ind w:firstLine="540"/>
              <w:jc w:val="center"/>
              <w:rPr>
                <w:rFonts w:ascii="GHEA Mariam" w:hAnsi="GHEA Mariam"/>
                <w:b/>
                <w:bCs/>
                <w:sz w:val="24"/>
                <w:szCs w:val="24"/>
                <w:lang w:val="hy-AM"/>
              </w:rPr>
            </w:pPr>
            <w:r w:rsidRPr="00EC16B6">
              <w:rPr>
                <w:rFonts w:ascii="GHEA Mariam" w:hAnsi="GHEA Mariam"/>
                <w:b/>
                <w:bCs/>
                <w:sz w:val="24"/>
                <w:szCs w:val="24"/>
                <w:lang w:val="hy-AM"/>
              </w:rPr>
              <w:t>Ընդունվել է մասնակի:</w:t>
            </w:r>
          </w:p>
          <w:p w14:paraId="457FD0B5" w14:textId="77777777" w:rsidR="00892B4A" w:rsidRDefault="00892B4A" w:rsidP="002856B2">
            <w:pPr>
              <w:spacing w:after="0" w:line="360" w:lineRule="auto"/>
              <w:ind w:firstLine="540"/>
              <w:jc w:val="both"/>
              <w:rPr>
                <w:rFonts w:ascii="GHEA Mariam" w:hAnsi="GHEA Mariam"/>
                <w:bCs/>
                <w:sz w:val="24"/>
                <w:szCs w:val="24"/>
                <w:shd w:val="clear" w:color="auto" w:fill="FFFFFF"/>
                <w:lang w:val="hy-AM"/>
              </w:rPr>
            </w:pPr>
            <w:r>
              <w:rPr>
                <w:rFonts w:ascii="GHEA Mariam" w:hAnsi="GHEA Mariam"/>
                <w:sz w:val="24"/>
                <w:szCs w:val="24"/>
                <w:lang w:val="hy-AM"/>
              </w:rPr>
              <w:t xml:space="preserve">Նախագծի հավելվածի 3-րդ կետի կարգավորումների համաձայն՝ </w:t>
            </w:r>
            <w:r w:rsidRPr="003669E7">
              <w:rPr>
                <w:rFonts w:ascii="GHEA Mariam" w:hAnsi="GHEA Mariam"/>
                <w:sz w:val="24"/>
                <w:szCs w:val="24"/>
                <w:lang w:val="hy-AM"/>
              </w:rPr>
              <w:t>գեոդեզիական և մարկշեյդերական, ինչպես նաև քարտեզագրական, հողաշինարարական, չափագրական և հաշվառման գործունեության բնագավառներում մասնագիտական որակավորման մշտական գործող հանձնաժողովի</w:t>
            </w:r>
            <w:r>
              <w:rPr>
                <w:rFonts w:ascii="GHEA Mariam" w:hAnsi="GHEA Mariam"/>
                <w:sz w:val="24"/>
                <w:szCs w:val="24"/>
                <w:lang w:val="hy-AM"/>
              </w:rPr>
              <w:t xml:space="preserve"> </w:t>
            </w:r>
            <w:r w:rsidRPr="003669E7">
              <w:rPr>
                <w:rFonts w:ascii="GHEA Mariam" w:hAnsi="GHEA Mariam"/>
                <w:sz w:val="24"/>
                <w:szCs w:val="24"/>
                <w:lang w:val="hy-AM"/>
              </w:rPr>
              <w:t>եզրակացության համար հիմք</w:t>
            </w:r>
            <w:r>
              <w:rPr>
                <w:rFonts w:ascii="GHEA Mariam" w:hAnsi="GHEA Mariam"/>
                <w:sz w:val="24"/>
                <w:szCs w:val="24"/>
                <w:lang w:val="hy-AM"/>
              </w:rPr>
              <w:t xml:space="preserve"> է հանդիսանում նաև </w:t>
            </w:r>
            <w:r w:rsidRPr="003669E7">
              <w:rPr>
                <w:rFonts w:ascii="GHEA Mariam" w:hAnsi="GHEA Mariam"/>
                <w:sz w:val="24"/>
                <w:szCs w:val="24"/>
                <w:lang w:val="hy-AM"/>
              </w:rPr>
              <w:t>համապատասխան ոլորտում վերահսկողություն իրականացնող տեսչական մարմնի կողմից ներկայացված մասնագիտական դիրքորոշումը՝ հիմնավորված եզրակացության տեսքով</w:t>
            </w:r>
            <w:r>
              <w:rPr>
                <w:rFonts w:ascii="GHEA Mariam" w:hAnsi="GHEA Mariam"/>
                <w:sz w:val="24"/>
                <w:szCs w:val="24"/>
                <w:lang w:val="hy-AM"/>
              </w:rPr>
              <w:t xml:space="preserve">։ </w:t>
            </w:r>
            <w:r w:rsidRPr="00892B4A">
              <w:rPr>
                <w:rFonts w:ascii="GHEA Mariam" w:hAnsi="GHEA Mariam"/>
                <w:sz w:val="24"/>
                <w:szCs w:val="24"/>
                <w:lang w:val="hy-AM"/>
              </w:rPr>
              <w:t>Բացի այդ,</w:t>
            </w:r>
            <w:r>
              <w:rPr>
                <w:rFonts w:ascii="GHEA Mariam" w:hAnsi="GHEA Mariam"/>
                <w:sz w:val="24"/>
                <w:szCs w:val="24"/>
                <w:lang w:val="hy-AM"/>
              </w:rPr>
              <w:t xml:space="preserve"> Օ</w:t>
            </w:r>
            <w:r w:rsidRPr="006D0BEC">
              <w:rPr>
                <w:rFonts w:ascii="GHEA Mariam" w:hAnsi="GHEA Mariam"/>
                <w:sz w:val="24"/>
                <w:szCs w:val="24"/>
                <w:lang w:val="hy-AM"/>
              </w:rPr>
              <w:t>րենքի</w:t>
            </w:r>
            <w:r>
              <w:rPr>
                <w:rFonts w:ascii="GHEA Mariam" w:hAnsi="GHEA Mariam"/>
                <w:sz w:val="24"/>
                <w:szCs w:val="24"/>
                <w:lang w:val="hy-AM"/>
              </w:rPr>
              <w:t xml:space="preserve"> </w:t>
            </w:r>
            <w:r w:rsidRPr="006D0BEC">
              <w:rPr>
                <w:rFonts w:ascii="GHEA Mariam" w:hAnsi="GHEA Mariam"/>
                <w:sz w:val="24"/>
                <w:szCs w:val="24"/>
                <w:lang w:val="hy-AM"/>
              </w:rPr>
              <w:t>7-րդ հոդվածի 1-ին մասի կարգավորումների համաձայն՝ գեոդեզիայի և քարտեզագրության բնագավառում պետական կառավարման լիազոր մարմին</w:t>
            </w:r>
            <w:r>
              <w:rPr>
                <w:rFonts w:ascii="GHEA Mariam" w:hAnsi="GHEA Mariam"/>
                <w:sz w:val="24"/>
                <w:szCs w:val="24"/>
                <w:lang w:val="hy-AM"/>
              </w:rPr>
              <w:t xml:space="preserve"> հանդիսանում է</w:t>
            </w:r>
            <w:r w:rsidRPr="006D0BEC">
              <w:rPr>
                <w:rFonts w:ascii="GHEA Mariam" w:hAnsi="GHEA Mariam"/>
                <w:sz w:val="24"/>
                <w:szCs w:val="24"/>
                <w:lang w:val="hy-AM"/>
              </w:rPr>
              <w:t xml:space="preserve"> Կադաստրի կոմիտեն</w:t>
            </w:r>
            <w:r>
              <w:rPr>
                <w:rFonts w:ascii="GHEA Mariam" w:hAnsi="GHEA Mariam"/>
                <w:sz w:val="24"/>
                <w:szCs w:val="24"/>
                <w:lang w:val="hy-AM"/>
              </w:rPr>
              <w:t>,</w:t>
            </w:r>
            <w:r w:rsidRPr="006D0BEC">
              <w:rPr>
                <w:rFonts w:ascii="GHEA Mariam" w:hAnsi="GHEA Mariam"/>
                <w:sz w:val="24"/>
                <w:szCs w:val="24"/>
                <w:lang w:val="hy-AM"/>
              </w:rPr>
              <w:t xml:space="preserve"> և վերջինիս է վերապահված տվյալ բնագավառում պետական կառավարման իրականացման ապահովումը</w:t>
            </w:r>
            <w:r>
              <w:rPr>
                <w:rFonts w:ascii="GHEA Mariam" w:hAnsi="GHEA Mariam"/>
                <w:sz w:val="24"/>
                <w:szCs w:val="24"/>
                <w:lang w:val="hy-AM"/>
              </w:rPr>
              <w:t xml:space="preserve">, իսկ Օրենքի </w:t>
            </w:r>
            <w:r w:rsidRPr="003869F9">
              <w:rPr>
                <w:rFonts w:ascii="GHEA Mariam" w:hAnsi="GHEA Mariam"/>
                <w:bCs/>
                <w:sz w:val="24"/>
                <w:szCs w:val="24"/>
                <w:shd w:val="clear" w:color="auto" w:fill="FFFFFF"/>
                <w:lang w:val="hy-AM"/>
              </w:rPr>
              <w:t>16</w:t>
            </w:r>
            <w:r w:rsidRPr="003869F9">
              <w:rPr>
                <w:rFonts w:ascii="Cambria Math" w:hAnsi="Cambria Math" w:cs="Cambria Math"/>
                <w:bCs/>
                <w:sz w:val="24"/>
                <w:szCs w:val="24"/>
                <w:shd w:val="clear" w:color="auto" w:fill="FFFFFF"/>
                <w:lang w:val="hy-AM"/>
              </w:rPr>
              <w:t>․</w:t>
            </w:r>
            <w:r w:rsidRPr="003869F9">
              <w:rPr>
                <w:rFonts w:ascii="GHEA Mariam" w:hAnsi="GHEA Mariam"/>
                <w:bCs/>
                <w:sz w:val="24"/>
                <w:szCs w:val="24"/>
                <w:shd w:val="clear" w:color="auto" w:fill="FFFFFF"/>
                <w:lang w:val="hy-AM"/>
              </w:rPr>
              <w:t>2-րդ հոդվածի 1-ին մասի 2-րդ կետի կարգավորումների համաձայն՝</w:t>
            </w:r>
            <w:r w:rsidRPr="00F109D5">
              <w:rPr>
                <w:rFonts w:ascii="GHEA Mariam" w:hAnsi="GHEA Mariam"/>
                <w:bCs/>
                <w:sz w:val="24"/>
                <w:szCs w:val="24"/>
                <w:shd w:val="clear" w:color="auto" w:fill="FFFFFF"/>
                <w:lang w:val="hy-AM"/>
              </w:rPr>
              <w:t xml:space="preserve"> </w:t>
            </w:r>
            <w:r>
              <w:rPr>
                <w:rFonts w:ascii="GHEA Mariam" w:hAnsi="GHEA Mariam"/>
                <w:bCs/>
                <w:sz w:val="24"/>
                <w:szCs w:val="24"/>
                <w:shd w:val="clear" w:color="auto" w:fill="FFFFFF"/>
                <w:lang w:val="hy-AM"/>
              </w:rPr>
              <w:t>որակավորման վ</w:t>
            </w:r>
            <w:r w:rsidRPr="0035352E">
              <w:rPr>
                <w:rFonts w:ascii="GHEA Mariam" w:hAnsi="GHEA Mariam"/>
                <w:bCs/>
                <w:sz w:val="24"/>
                <w:szCs w:val="24"/>
                <w:shd w:val="clear" w:color="auto" w:fill="FFFFFF"/>
                <w:lang w:val="hy-AM"/>
              </w:rPr>
              <w:t>կայականի գործողությ</w:t>
            </w:r>
            <w:r>
              <w:rPr>
                <w:rFonts w:ascii="GHEA Mariam" w:hAnsi="GHEA Mariam"/>
                <w:bCs/>
                <w:sz w:val="24"/>
                <w:szCs w:val="24"/>
                <w:shd w:val="clear" w:color="auto" w:fill="FFFFFF"/>
                <w:lang w:val="hy-AM"/>
              </w:rPr>
              <w:t xml:space="preserve">ունը </w:t>
            </w:r>
            <w:r w:rsidRPr="0035352E">
              <w:rPr>
                <w:rFonts w:ascii="GHEA Mariam" w:hAnsi="GHEA Mariam"/>
                <w:bCs/>
                <w:sz w:val="24"/>
                <w:szCs w:val="24"/>
                <w:shd w:val="clear" w:color="auto" w:fill="FFFFFF"/>
                <w:lang w:val="hy-AM"/>
              </w:rPr>
              <w:t>կասեց</w:t>
            </w:r>
            <w:r>
              <w:rPr>
                <w:rFonts w:ascii="GHEA Mariam" w:hAnsi="GHEA Mariam"/>
                <w:bCs/>
                <w:sz w:val="24"/>
                <w:szCs w:val="24"/>
                <w:shd w:val="clear" w:color="auto" w:fill="FFFFFF"/>
                <w:lang w:val="hy-AM"/>
              </w:rPr>
              <w:t>վում է</w:t>
            </w:r>
            <w:r w:rsidRPr="0035352E">
              <w:rPr>
                <w:rFonts w:ascii="GHEA Mariam" w:hAnsi="GHEA Mariam"/>
                <w:bCs/>
                <w:sz w:val="24"/>
                <w:szCs w:val="24"/>
                <w:shd w:val="clear" w:color="auto" w:fill="FFFFFF"/>
                <w:lang w:val="hy-AM"/>
              </w:rPr>
              <w:t xml:space="preserve"> Կոմիտեի նախաձեռնությամբ՝ Կառավարության սահմանած կարգով</w:t>
            </w:r>
            <w:r>
              <w:rPr>
                <w:rFonts w:ascii="GHEA Mariam" w:hAnsi="GHEA Mariam"/>
                <w:bCs/>
                <w:sz w:val="24"/>
                <w:szCs w:val="24"/>
                <w:shd w:val="clear" w:color="auto" w:fill="FFFFFF"/>
                <w:lang w:val="hy-AM"/>
              </w:rPr>
              <w:t>՝</w:t>
            </w:r>
            <w:r w:rsidRPr="0035352E">
              <w:rPr>
                <w:rFonts w:ascii="GHEA Mariam" w:hAnsi="GHEA Mariam"/>
                <w:bCs/>
                <w:sz w:val="24"/>
                <w:szCs w:val="24"/>
                <w:shd w:val="clear" w:color="auto" w:fill="FFFFFF"/>
                <w:lang w:val="hy-AM"/>
              </w:rPr>
              <w:t xml:space="preserve"> գեոդեզիական և մարկշեյդերական, ինչպես նաև քարտեզագրական, հողաշինարարական, չափագրական և հաշվառման աշխատանքների իրականացմանը ներկայացվող պարտադիր պահանջները չկատարել</w:t>
            </w:r>
            <w:r>
              <w:rPr>
                <w:rFonts w:ascii="GHEA Mariam" w:hAnsi="GHEA Mariam"/>
                <w:bCs/>
                <w:sz w:val="24"/>
                <w:szCs w:val="24"/>
                <w:shd w:val="clear" w:color="auto" w:fill="FFFFFF"/>
                <w:lang w:val="hy-AM"/>
              </w:rPr>
              <w:t>ու դեպքում</w:t>
            </w:r>
            <w:r w:rsidRPr="0035352E">
              <w:rPr>
                <w:rFonts w:ascii="GHEA Mariam" w:hAnsi="GHEA Mariam"/>
                <w:bCs/>
                <w:sz w:val="24"/>
                <w:szCs w:val="24"/>
                <w:shd w:val="clear" w:color="auto" w:fill="FFFFFF"/>
                <w:lang w:val="hy-AM"/>
              </w:rPr>
              <w:t>, եթե դրանց հիմքով կատարվել է պետական գրանցում:</w:t>
            </w:r>
          </w:p>
          <w:p w14:paraId="53768446" w14:textId="77777777" w:rsidR="00892B4A" w:rsidRPr="00EC16B6" w:rsidRDefault="00892B4A" w:rsidP="002856B2">
            <w:pPr>
              <w:spacing w:after="0" w:line="360" w:lineRule="auto"/>
              <w:ind w:firstLine="540"/>
              <w:jc w:val="both"/>
              <w:rPr>
                <w:rFonts w:ascii="GHEA Mariam" w:hAnsi="GHEA Mariam"/>
                <w:sz w:val="24"/>
                <w:szCs w:val="24"/>
                <w:lang w:val="hy-AM"/>
              </w:rPr>
            </w:pPr>
            <w:r w:rsidRPr="00EC16B6">
              <w:rPr>
                <w:rFonts w:ascii="GHEA Mariam" w:hAnsi="GHEA Mariam"/>
                <w:bCs/>
                <w:sz w:val="24"/>
                <w:szCs w:val="24"/>
                <w:shd w:val="clear" w:color="auto" w:fill="FFFFFF"/>
                <w:lang w:val="hy-AM"/>
              </w:rPr>
              <w:t>Հայտնում ենք նաև, որ մշտադիտարկման վերաբերյալ դրույթը խմբագրվել է:</w:t>
            </w:r>
          </w:p>
        </w:tc>
      </w:tr>
      <w:tr w:rsidR="00892B4A" w:rsidRPr="00EB4ACA" w14:paraId="5DDB10AB" w14:textId="77777777" w:rsidTr="002856B2">
        <w:trPr>
          <w:trHeight w:val="196"/>
        </w:trPr>
        <w:tc>
          <w:tcPr>
            <w:tcW w:w="11293" w:type="dxa"/>
            <w:gridSpan w:val="3"/>
            <w:vMerge w:val="restart"/>
            <w:tcBorders>
              <w:top w:val="single" w:sz="4" w:space="0" w:color="auto"/>
              <w:left w:val="single" w:sz="4" w:space="0" w:color="auto"/>
              <w:bottom w:val="single" w:sz="4" w:space="0" w:color="auto"/>
              <w:right w:val="single" w:sz="4" w:space="0" w:color="auto"/>
            </w:tcBorders>
            <w:shd w:val="clear" w:color="auto" w:fill="A6A6A6"/>
            <w:hideMark/>
          </w:tcPr>
          <w:p w14:paraId="6C5C6EFA" w14:textId="77777777" w:rsidR="00892B4A" w:rsidRPr="00EB4ACA" w:rsidRDefault="00892B4A" w:rsidP="00892B4A">
            <w:pPr>
              <w:pStyle w:val="ListParagraph"/>
              <w:numPr>
                <w:ilvl w:val="0"/>
                <w:numId w:val="8"/>
              </w:numPr>
              <w:spacing w:after="0" w:line="360" w:lineRule="auto"/>
              <w:contextualSpacing/>
              <w:jc w:val="center"/>
              <w:rPr>
                <w:rFonts w:ascii="GHEA Mariam" w:hAnsi="GHEA Mariam"/>
                <w:b/>
                <w:sz w:val="24"/>
                <w:szCs w:val="24"/>
                <w:lang w:val="hy-AM"/>
              </w:rPr>
            </w:pPr>
            <w:r w:rsidRPr="00EB4ACA">
              <w:rPr>
                <w:rFonts w:ascii="GHEA Mariam" w:hAnsi="GHEA Mariam"/>
                <w:b/>
                <w:sz w:val="24"/>
                <w:szCs w:val="24"/>
                <w:lang w:val="hy-AM"/>
              </w:rPr>
              <w:t xml:space="preserve">ՀՀ վարչապետի աշխատակազմի </w:t>
            </w:r>
            <w:r w:rsidRPr="00EB4ACA">
              <w:rPr>
                <w:rFonts w:ascii="GHEA Mariam" w:hAnsi="GHEA Mariam" w:cs="Arial"/>
                <w:b/>
                <w:sz w:val="24"/>
                <w:szCs w:val="24"/>
                <w:lang w:val="hy-AM"/>
              </w:rPr>
              <w:t>տարածքային զարգացման և շրջակա միջավայրի հարցերի վարչություն</w:t>
            </w:r>
          </w:p>
        </w:tc>
        <w:tc>
          <w:tcPr>
            <w:tcW w:w="2850" w:type="dxa"/>
            <w:tcBorders>
              <w:top w:val="single" w:sz="4" w:space="0" w:color="auto"/>
              <w:left w:val="single" w:sz="4" w:space="0" w:color="auto"/>
              <w:bottom w:val="single" w:sz="4" w:space="0" w:color="auto"/>
              <w:right w:val="single" w:sz="4" w:space="0" w:color="auto"/>
            </w:tcBorders>
            <w:shd w:val="clear" w:color="auto" w:fill="A6A6A6"/>
            <w:hideMark/>
          </w:tcPr>
          <w:p w14:paraId="311A6D2C" w14:textId="77777777" w:rsidR="00892B4A" w:rsidRPr="00EB4ACA" w:rsidRDefault="00892B4A" w:rsidP="002856B2">
            <w:pPr>
              <w:spacing w:after="0" w:line="360" w:lineRule="auto"/>
              <w:jc w:val="center"/>
              <w:rPr>
                <w:rFonts w:ascii="GHEA Mariam" w:hAnsi="GHEA Mariam"/>
                <w:b/>
                <w:sz w:val="24"/>
                <w:szCs w:val="24"/>
                <w:lang w:val="en-ZW"/>
              </w:rPr>
            </w:pPr>
            <w:r w:rsidRPr="00EB4ACA">
              <w:rPr>
                <w:rFonts w:ascii="GHEA Mariam" w:hAnsi="GHEA Mariam"/>
                <w:b/>
                <w:sz w:val="24"/>
                <w:szCs w:val="24"/>
                <w:lang w:val="en-ZW"/>
              </w:rPr>
              <w:t>30.07.2025 թ.</w:t>
            </w:r>
          </w:p>
        </w:tc>
      </w:tr>
      <w:tr w:rsidR="00892B4A" w:rsidRPr="00EB4ACA" w14:paraId="1D12B98A" w14:textId="77777777" w:rsidTr="002856B2">
        <w:trPr>
          <w:trHeight w:val="285"/>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381B483D" w14:textId="77777777" w:rsidR="00892B4A" w:rsidRPr="00EB4ACA" w:rsidRDefault="00892B4A" w:rsidP="002856B2">
            <w:pPr>
              <w:spacing w:after="0" w:line="360" w:lineRule="auto"/>
              <w:rPr>
                <w:rFonts w:ascii="GHEA Mariam" w:hAnsi="GHEA Mariam"/>
                <w:b/>
                <w:sz w:val="24"/>
                <w:szCs w:val="24"/>
                <w:lang w:val="hy-AM"/>
              </w:rPr>
            </w:pPr>
          </w:p>
        </w:tc>
        <w:tc>
          <w:tcPr>
            <w:tcW w:w="2850" w:type="dxa"/>
            <w:tcBorders>
              <w:top w:val="single" w:sz="4" w:space="0" w:color="auto"/>
              <w:left w:val="single" w:sz="4" w:space="0" w:color="auto"/>
              <w:bottom w:val="single" w:sz="4" w:space="0" w:color="auto"/>
              <w:right w:val="single" w:sz="4" w:space="0" w:color="auto"/>
            </w:tcBorders>
            <w:shd w:val="clear" w:color="auto" w:fill="A6A6A6"/>
            <w:hideMark/>
          </w:tcPr>
          <w:p w14:paraId="09AF1704" w14:textId="77777777" w:rsidR="00892B4A" w:rsidRPr="00EB4ACA" w:rsidRDefault="00892B4A" w:rsidP="002856B2">
            <w:pPr>
              <w:spacing w:after="0" w:line="360" w:lineRule="auto"/>
              <w:jc w:val="center"/>
              <w:rPr>
                <w:rFonts w:ascii="GHEA Mariam" w:hAnsi="GHEA Mariam"/>
                <w:b/>
                <w:sz w:val="24"/>
                <w:szCs w:val="24"/>
              </w:rPr>
            </w:pPr>
            <w:r w:rsidRPr="00EB4ACA">
              <w:rPr>
                <w:rFonts w:ascii="GHEA Mariam" w:hAnsi="GHEA Mariam"/>
                <w:b/>
                <w:sz w:val="24"/>
                <w:szCs w:val="24"/>
              </w:rPr>
              <w:t>N 02/12.63/24848-2025</w:t>
            </w:r>
          </w:p>
        </w:tc>
      </w:tr>
      <w:tr w:rsidR="00892B4A" w:rsidRPr="00EB4ACA" w14:paraId="3885DDB8" w14:textId="77777777" w:rsidTr="002856B2">
        <w:trPr>
          <w:trHeight w:val="51"/>
        </w:trPr>
        <w:tc>
          <w:tcPr>
            <w:tcW w:w="7844" w:type="dxa"/>
            <w:tcBorders>
              <w:top w:val="single" w:sz="4" w:space="0" w:color="auto"/>
              <w:left w:val="single" w:sz="4" w:space="0" w:color="auto"/>
              <w:bottom w:val="single" w:sz="4" w:space="0" w:color="auto"/>
              <w:right w:val="single" w:sz="4" w:space="0" w:color="auto"/>
            </w:tcBorders>
          </w:tcPr>
          <w:p w14:paraId="7264A8BD" w14:textId="77777777" w:rsidR="00892B4A" w:rsidRPr="00EB4ACA" w:rsidRDefault="00892B4A" w:rsidP="002856B2">
            <w:pPr>
              <w:shd w:val="clear" w:color="auto" w:fill="FFFFFF"/>
              <w:tabs>
                <w:tab w:val="left" w:pos="297"/>
                <w:tab w:val="left" w:pos="432"/>
              </w:tabs>
              <w:spacing w:line="360" w:lineRule="auto"/>
              <w:contextualSpacing/>
              <w:jc w:val="both"/>
              <w:rPr>
                <w:rFonts w:ascii="GHEA Mariam" w:hAnsi="GHEA Mariam"/>
                <w:bCs/>
                <w:color w:val="000000" w:themeColor="text1"/>
                <w:sz w:val="24"/>
                <w:szCs w:val="24"/>
                <w:highlight w:val="yellow"/>
                <w:shd w:val="clear" w:color="auto" w:fill="FFFFFF"/>
                <w:lang w:val="en-ZW"/>
              </w:rPr>
            </w:pPr>
            <w:r>
              <w:rPr>
                <w:rFonts w:ascii="GHEA Mariam" w:hAnsi="GHEA Mariam"/>
                <w:bCs/>
                <w:color w:val="000000" w:themeColor="text1"/>
                <w:sz w:val="24"/>
                <w:szCs w:val="24"/>
                <w:shd w:val="clear" w:color="auto" w:fill="FFFFFF"/>
                <w:lang w:val="en-ZW"/>
              </w:rPr>
              <w:t xml:space="preserve">   </w:t>
            </w:r>
            <w:r w:rsidRPr="00EB4ACA">
              <w:rPr>
                <w:rFonts w:ascii="GHEA Mariam" w:hAnsi="GHEA Mariam"/>
                <w:bCs/>
                <w:color w:val="000000" w:themeColor="text1"/>
                <w:sz w:val="24"/>
                <w:szCs w:val="24"/>
                <w:shd w:val="clear" w:color="auto" w:fill="FFFFFF"/>
                <w:lang w:val="en-ZW"/>
              </w:rPr>
              <w:t>1.</w:t>
            </w:r>
            <w:r w:rsidRPr="00EB4ACA">
              <w:rPr>
                <w:rFonts w:ascii="GHEA Mariam" w:hAnsi="GHEA Mariam"/>
                <w:bCs/>
                <w:color w:val="000000" w:themeColor="text1"/>
                <w:sz w:val="24"/>
                <w:szCs w:val="24"/>
                <w:shd w:val="clear" w:color="auto" w:fill="FFFFFF"/>
                <w:lang w:val="en-ZW"/>
              </w:rPr>
              <w:tab/>
              <w:t>Նախագծի հավելվածի (այսուհետ՝ հավելված) 1-ին կետով սահմանվում է, որ «Գեոդեզիական և մարկշեյդերական, ինչպես նաև քարտեզագրական, հողաշինարարական, չափագրական և հաշվառման գործունեության որակավորման վկայականի (այսուհետ՝ Որակավորման վկայական) գործողությունը Կադաստրի կոմիտեի (այսուհետ՝ Կոմիտե) ղեկավարի հրամանով կասեցնում, կասեցումը վերացնում, կասեցնում և դադարեցնում, ինչպես նաև դադարեցնում է Կոմիտեն «Գեոդեզիական և քարտեզագրական գործունեության մասին» օրենքի 16.2-րդ հոդվածով սահմանված պահանջների համաձայն»: Ներկայացված դրույթից պարզ է դառնում, որ Կադաստրի կոմիտեի ղեկավարի հրամանով միաժամանակ վկայականի կասեցում և դադարեցում է իրականացվում, մինչդեռ՝ «Գեոդեզիական և քարտեզագրական գործունեության մասին» օրենքի (այսուհետ՝ օրենք) հիշատակված 16.2-րդ հոդվածով նման կարգավորում սահմանված չէ, ինչը գտնում ենք, որ լրացուցիչ հստակեցման և պարզաբանման կարիք ունի: Նույն դիտարկումը վերաբերվում է նաև հավելվածի մյուս դրույթներում համանման կիրառումներին:</w:t>
            </w:r>
          </w:p>
        </w:tc>
        <w:tc>
          <w:tcPr>
            <w:tcW w:w="6299" w:type="dxa"/>
            <w:gridSpan w:val="3"/>
            <w:tcBorders>
              <w:top w:val="single" w:sz="4" w:space="0" w:color="auto"/>
              <w:left w:val="single" w:sz="4" w:space="0" w:color="auto"/>
              <w:bottom w:val="single" w:sz="4" w:space="0" w:color="auto"/>
              <w:right w:val="single" w:sz="4" w:space="0" w:color="auto"/>
            </w:tcBorders>
          </w:tcPr>
          <w:p w14:paraId="1AAA510D" w14:textId="77777777" w:rsidR="00892B4A" w:rsidRDefault="00892B4A" w:rsidP="002856B2">
            <w:pPr>
              <w:spacing w:after="0" w:line="360" w:lineRule="auto"/>
              <w:ind w:firstLine="540"/>
              <w:jc w:val="center"/>
              <w:rPr>
                <w:rFonts w:ascii="GHEA Mariam" w:hAnsi="GHEA Mariam"/>
                <w:b/>
                <w:bCs/>
                <w:sz w:val="24"/>
                <w:szCs w:val="24"/>
                <w:lang w:val="hy-AM"/>
              </w:rPr>
            </w:pPr>
            <w:r>
              <w:rPr>
                <w:rFonts w:ascii="GHEA Mariam" w:hAnsi="GHEA Mariam"/>
                <w:b/>
                <w:bCs/>
                <w:sz w:val="24"/>
                <w:szCs w:val="24"/>
              </w:rPr>
              <w:t>Ընդունվել է</w:t>
            </w:r>
            <w:r>
              <w:rPr>
                <w:rFonts w:ascii="GHEA Mariam" w:hAnsi="GHEA Mariam"/>
                <w:b/>
                <w:bCs/>
                <w:sz w:val="24"/>
                <w:szCs w:val="24"/>
                <w:lang w:val="hy-AM"/>
              </w:rPr>
              <w:t>։</w:t>
            </w:r>
          </w:p>
          <w:p w14:paraId="12F412E7" w14:textId="77777777" w:rsidR="00892B4A" w:rsidRPr="00AC4922" w:rsidRDefault="00892B4A" w:rsidP="002856B2">
            <w:pPr>
              <w:spacing w:after="0" w:line="360" w:lineRule="auto"/>
              <w:ind w:firstLine="540"/>
              <w:jc w:val="both"/>
              <w:rPr>
                <w:rFonts w:ascii="GHEA Mariam" w:hAnsi="GHEA Mariam"/>
                <w:sz w:val="24"/>
                <w:szCs w:val="24"/>
                <w:lang w:val="hy-AM"/>
              </w:rPr>
            </w:pPr>
          </w:p>
        </w:tc>
      </w:tr>
      <w:tr w:rsidR="00892B4A" w:rsidRPr="00EB4ACA" w14:paraId="057C3A9A" w14:textId="77777777" w:rsidTr="002856B2">
        <w:trPr>
          <w:trHeight w:val="51"/>
        </w:trPr>
        <w:tc>
          <w:tcPr>
            <w:tcW w:w="7844" w:type="dxa"/>
            <w:tcBorders>
              <w:top w:val="single" w:sz="4" w:space="0" w:color="auto"/>
              <w:left w:val="single" w:sz="4" w:space="0" w:color="auto"/>
              <w:bottom w:val="single" w:sz="4" w:space="0" w:color="auto"/>
              <w:right w:val="single" w:sz="4" w:space="0" w:color="auto"/>
            </w:tcBorders>
          </w:tcPr>
          <w:p w14:paraId="02979F5C" w14:textId="77777777" w:rsidR="00892B4A" w:rsidRPr="00EB4ACA" w:rsidRDefault="00892B4A" w:rsidP="002856B2">
            <w:pPr>
              <w:shd w:val="clear" w:color="auto" w:fill="FFFFFF"/>
              <w:tabs>
                <w:tab w:val="left" w:pos="297"/>
                <w:tab w:val="left" w:pos="432"/>
              </w:tabs>
              <w:spacing w:line="360" w:lineRule="auto"/>
              <w:contextualSpacing/>
              <w:jc w:val="both"/>
              <w:rPr>
                <w:rFonts w:ascii="GHEA Mariam" w:hAnsi="GHEA Mariam"/>
                <w:sz w:val="24"/>
                <w:szCs w:val="24"/>
              </w:rPr>
            </w:pPr>
            <w:r>
              <w:rPr>
                <w:rFonts w:ascii="GHEA Mariam" w:hAnsi="GHEA Mariam"/>
                <w:sz w:val="24"/>
                <w:szCs w:val="24"/>
              </w:rPr>
              <w:t xml:space="preserve">   </w:t>
            </w:r>
            <w:r w:rsidRPr="00EB4ACA">
              <w:rPr>
                <w:rFonts w:ascii="GHEA Mariam" w:hAnsi="GHEA Mariam"/>
                <w:sz w:val="24"/>
                <w:szCs w:val="24"/>
              </w:rPr>
              <w:t>2.</w:t>
            </w:r>
            <w:r w:rsidRPr="00EB4ACA">
              <w:rPr>
                <w:rFonts w:ascii="GHEA Mariam" w:hAnsi="GHEA Mariam"/>
                <w:sz w:val="24"/>
                <w:szCs w:val="24"/>
              </w:rPr>
              <w:tab/>
              <w:t>Հավելվածի 2-րդ կետով սպառիչ սահմանվում է, որ «Որակավորման վկայականի գործողության կասեցման, դադարեցման կամ կասեցման և դադարեցման վերաբերյալ Կոմիտեի ղեկավարի հրամանի համար հիմք է հանդիսանում գեոդեզիական և մարկշեյդերական, ինչպես նաև քարտեզագրական, հողաշինարարական, չափագրական և հաշվառման գործունեության բնագավառներում մասնագիտական որակավորման մշտական գործող հանձնաժողովի (այսուհետ` Հանձնաժողով) համապատասխան եզրակացությունը»։ Մինչդեռ, հավելվածի 13-րդ կետով սահմանվում է, որ «Որակավորման վկայականը կասեցնելու կամ դադարեցնելու կամ կասեցնելու և դադարեցնելու մասին հրաման կարող է ընդունվել նաև առանց համապատասխան եզրակացության առկայության»:  Ուստի, առաջարկում ենք հստակեցնել ներկայացված կարգավորումները՝ նկատի ունենալով, որ օրենքով նույնպես հստակ սահմանված են այն դեպքեր, որոնց պարագայում համապատասխան գործընթացն իրականացվում է համապատասխան եզրակացության առկայության կամ առանց դրա:</w:t>
            </w:r>
          </w:p>
        </w:tc>
        <w:tc>
          <w:tcPr>
            <w:tcW w:w="6299" w:type="dxa"/>
            <w:gridSpan w:val="3"/>
            <w:tcBorders>
              <w:top w:val="single" w:sz="4" w:space="0" w:color="auto"/>
              <w:left w:val="single" w:sz="4" w:space="0" w:color="auto"/>
              <w:bottom w:val="single" w:sz="4" w:space="0" w:color="auto"/>
              <w:right w:val="single" w:sz="4" w:space="0" w:color="auto"/>
            </w:tcBorders>
          </w:tcPr>
          <w:p w14:paraId="0DC932CA" w14:textId="77777777" w:rsidR="00892B4A" w:rsidRPr="00114D73" w:rsidRDefault="00892B4A" w:rsidP="002856B2">
            <w:pPr>
              <w:spacing w:after="0" w:line="360" w:lineRule="auto"/>
              <w:ind w:firstLine="540"/>
              <w:jc w:val="center"/>
              <w:rPr>
                <w:rFonts w:ascii="GHEA Mariam" w:hAnsi="GHEA Mariam"/>
                <w:b/>
                <w:bCs/>
                <w:sz w:val="24"/>
                <w:szCs w:val="24"/>
                <w:lang w:val="hy-AM"/>
              </w:rPr>
            </w:pPr>
            <w:r w:rsidRPr="00114D73">
              <w:rPr>
                <w:rFonts w:ascii="GHEA Mariam" w:hAnsi="GHEA Mariam"/>
                <w:b/>
                <w:bCs/>
                <w:sz w:val="24"/>
                <w:szCs w:val="24"/>
                <w:lang w:val="hy-AM"/>
              </w:rPr>
              <w:t>Ընդունվել է։</w:t>
            </w:r>
          </w:p>
          <w:p w14:paraId="7AAE22DC" w14:textId="77777777" w:rsidR="00892B4A" w:rsidRPr="00114D73" w:rsidRDefault="00892B4A" w:rsidP="002856B2">
            <w:pPr>
              <w:spacing w:after="0" w:line="360" w:lineRule="auto"/>
              <w:ind w:firstLine="540"/>
              <w:jc w:val="both"/>
              <w:rPr>
                <w:rFonts w:ascii="GHEA Mariam" w:hAnsi="GHEA Mariam"/>
                <w:sz w:val="24"/>
                <w:szCs w:val="24"/>
                <w:lang w:val="hy-AM"/>
              </w:rPr>
            </w:pPr>
            <w:r>
              <w:rPr>
                <w:rFonts w:ascii="GHEA Mariam" w:hAnsi="GHEA Mariam"/>
                <w:sz w:val="24"/>
                <w:szCs w:val="24"/>
                <w:lang w:val="hy-AM"/>
              </w:rPr>
              <w:t>Նախագծում կատարվել են համապատասխան փոփոխություն և լրացում։</w:t>
            </w:r>
          </w:p>
        </w:tc>
      </w:tr>
      <w:tr w:rsidR="00892B4A" w:rsidRPr="00EB4ACA" w14:paraId="55E26129" w14:textId="77777777" w:rsidTr="002856B2">
        <w:trPr>
          <w:trHeight w:val="51"/>
        </w:trPr>
        <w:tc>
          <w:tcPr>
            <w:tcW w:w="7844" w:type="dxa"/>
            <w:tcBorders>
              <w:top w:val="single" w:sz="4" w:space="0" w:color="auto"/>
              <w:left w:val="single" w:sz="4" w:space="0" w:color="auto"/>
              <w:bottom w:val="single" w:sz="4" w:space="0" w:color="auto"/>
              <w:right w:val="single" w:sz="4" w:space="0" w:color="auto"/>
            </w:tcBorders>
          </w:tcPr>
          <w:p w14:paraId="09E0CFFC" w14:textId="77777777" w:rsidR="00892B4A" w:rsidRPr="00AA7F68" w:rsidRDefault="00892B4A" w:rsidP="002856B2">
            <w:pPr>
              <w:shd w:val="clear" w:color="auto" w:fill="FFFFFF"/>
              <w:tabs>
                <w:tab w:val="left" w:pos="297"/>
                <w:tab w:val="left" w:pos="432"/>
              </w:tabs>
              <w:spacing w:line="360" w:lineRule="auto"/>
              <w:contextualSpacing/>
              <w:jc w:val="both"/>
              <w:rPr>
                <w:rFonts w:ascii="GHEA Mariam" w:hAnsi="GHEA Mariam"/>
                <w:sz w:val="24"/>
                <w:szCs w:val="24"/>
              </w:rPr>
            </w:pPr>
            <w:r w:rsidRPr="00AA7F68">
              <w:rPr>
                <w:rFonts w:ascii="GHEA Mariam" w:hAnsi="GHEA Mariam"/>
                <w:sz w:val="24"/>
                <w:szCs w:val="24"/>
              </w:rPr>
              <w:t xml:space="preserve">   3.</w:t>
            </w:r>
            <w:r w:rsidRPr="00AA7F68">
              <w:rPr>
                <w:rFonts w:ascii="GHEA Mariam" w:hAnsi="GHEA Mariam"/>
                <w:sz w:val="24"/>
                <w:szCs w:val="24"/>
              </w:rPr>
              <w:tab/>
              <w:t>Հավելվածի 3-րդ կետով սահմանվում է, որ «Հանձնաժողովի եզրակացության համար հիմք են հանդիսանում Կոմիտեի մասնագիտական կառուցվածքային ստորաբաժանումների կամ համապատասխան ոլորտում վերահսկողություն իրականացնող տեսչական մարմնի կողմից ներկայացված մասնագիտական դիրքորոշումները՝ հիմնավորված եզրակացության տեսքով»։ Հավելվածի հետագա դրույթներով ներկայացվում է նաև Կոմիտեի մասնագիտական կառուցվածքային ստորաբաժանումների կողմից համապատասխան եզրակացության տրամադրման, քննարկման և որոշում կայացման ընթացակարգերը: Մինչդեռ, նախագծով որևէ անդրադարձ կատարված չէ համապատասխան ոլորտում վերահսկողություն իրականացնող տեսչական մարմնի կողմից ներկայացված եզրակացության հետագա քննարկման ընթացակարգերին, ինչը գտնում ենք, որ լրացուցիչ հստակեցման և պարզաբանման կարիք ունի:</w:t>
            </w:r>
          </w:p>
        </w:tc>
        <w:tc>
          <w:tcPr>
            <w:tcW w:w="6299" w:type="dxa"/>
            <w:gridSpan w:val="3"/>
            <w:tcBorders>
              <w:top w:val="single" w:sz="4" w:space="0" w:color="auto"/>
              <w:left w:val="single" w:sz="4" w:space="0" w:color="auto"/>
              <w:bottom w:val="single" w:sz="4" w:space="0" w:color="auto"/>
              <w:right w:val="single" w:sz="4" w:space="0" w:color="auto"/>
            </w:tcBorders>
          </w:tcPr>
          <w:p w14:paraId="1097A634" w14:textId="77777777" w:rsidR="00892B4A" w:rsidRPr="00114D73" w:rsidRDefault="00892B4A" w:rsidP="002856B2">
            <w:pPr>
              <w:spacing w:after="0" w:line="360" w:lineRule="auto"/>
              <w:ind w:firstLine="540"/>
              <w:jc w:val="center"/>
              <w:rPr>
                <w:rFonts w:ascii="GHEA Mariam" w:hAnsi="GHEA Mariam"/>
                <w:b/>
                <w:bCs/>
                <w:sz w:val="24"/>
                <w:szCs w:val="24"/>
                <w:lang w:val="hy-AM"/>
              </w:rPr>
            </w:pPr>
            <w:r w:rsidRPr="00114D73">
              <w:rPr>
                <w:rFonts w:ascii="GHEA Mariam" w:hAnsi="GHEA Mariam"/>
                <w:b/>
                <w:bCs/>
                <w:sz w:val="24"/>
                <w:szCs w:val="24"/>
                <w:lang w:val="hy-AM"/>
              </w:rPr>
              <w:t>Ընդունվել է։</w:t>
            </w:r>
          </w:p>
          <w:p w14:paraId="24CFE073" w14:textId="77777777" w:rsidR="00892B4A" w:rsidRPr="00EB4ACA" w:rsidRDefault="00892B4A" w:rsidP="002856B2">
            <w:pPr>
              <w:spacing w:after="0" w:line="360" w:lineRule="auto"/>
              <w:ind w:firstLine="540"/>
              <w:jc w:val="both"/>
              <w:rPr>
                <w:rFonts w:ascii="GHEA Mariam" w:hAnsi="GHEA Mariam"/>
                <w:sz w:val="24"/>
                <w:szCs w:val="24"/>
              </w:rPr>
            </w:pPr>
            <w:r>
              <w:rPr>
                <w:rFonts w:ascii="GHEA Mariam" w:hAnsi="GHEA Mariam"/>
                <w:sz w:val="24"/>
                <w:szCs w:val="24"/>
                <w:lang w:val="hy-AM"/>
              </w:rPr>
              <w:t>Նախագծում կատարվել են համապատասխան փոփոխություններ և լրացումներ։</w:t>
            </w:r>
          </w:p>
        </w:tc>
      </w:tr>
      <w:tr w:rsidR="00892B4A" w:rsidRPr="00EB4ACA" w14:paraId="08B986D3" w14:textId="77777777" w:rsidTr="002856B2">
        <w:trPr>
          <w:trHeight w:val="51"/>
        </w:trPr>
        <w:tc>
          <w:tcPr>
            <w:tcW w:w="7844" w:type="dxa"/>
            <w:tcBorders>
              <w:top w:val="single" w:sz="4" w:space="0" w:color="auto"/>
              <w:left w:val="single" w:sz="4" w:space="0" w:color="auto"/>
              <w:bottom w:val="single" w:sz="4" w:space="0" w:color="auto"/>
              <w:right w:val="single" w:sz="4" w:space="0" w:color="auto"/>
            </w:tcBorders>
          </w:tcPr>
          <w:p w14:paraId="68B64360" w14:textId="77777777" w:rsidR="00892B4A" w:rsidRPr="009D1845" w:rsidRDefault="00892B4A" w:rsidP="002856B2">
            <w:pPr>
              <w:shd w:val="clear" w:color="auto" w:fill="FFFFFF"/>
              <w:tabs>
                <w:tab w:val="left" w:pos="297"/>
                <w:tab w:val="left" w:pos="432"/>
              </w:tabs>
              <w:spacing w:line="360" w:lineRule="auto"/>
              <w:contextualSpacing/>
              <w:jc w:val="both"/>
              <w:rPr>
                <w:rFonts w:ascii="GHEA Mariam" w:hAnsi="GHEA Mariam"/>
                <w:color w:val="FF0000"/>
                <w:sz w:val="24"/>
                <w:szCs w:val="24"/>
              </w:rPr>
            </w:pPr>
            <w:r w:rsidRPr="00815F0A">
              <w:rPr>
                <w:rFonts w:ascii="GHEA Mariam" w:hAnsi="GHEA Mariam"/>
                <w:sz w:val="24"/>
                <w:szCs w:val="24"/>
              </w:rPr>
              <w:t xml:space="preserve">   4.</w:t>
            </w:r>
            <w:r w:rsidRPr="00815F0A">
              <w:rPr>
                <w:rFonts w:ascii="GHEA Mariam" w:hAnsi="GHEA Mariam"/>
                <w:sz w:val="24"/>
                <w:szCs w:val="24"/>
              </w:rPr>
              <w:tab/>
              <w:t>Հավելվածի 7-րդ կետով սահմանվում է, որ «Կոմիտեի մասնագիտական կառուցվածքային ստորաբաժանումների՝ Որակավորման վկայական ստացած անձի կողմից ենթադրյալ խախտում կատարելու վերաբերյալ կազմված եզրակացությունն ու դրա վերաբերյալ ամփոփ տեղեկանքը ... աշխատանքային օրվա ընթացքում առձեռն ներկայացնում են Հանձնաժողովի նախագահին: Հանձնաժողովի նախագահը նշված փաստաթղթերը ստանալուց հետո 1 աշխատանքային օրվա ընթացքում ստուգում է դրանց հարաբերակցությունը և վերջիններս փոխանցում Հանձնաժողովի քարտուղարին»: Առաջարկում ենք համապատասխան գործընթացը քննարկել էլեկտրոնային տարբերակով իրականացնելու հնարավորության հարցը: Բացի այդ, լրացուցիչ պարզաբանման կարիք ունի հանձնաժողովի նախագահի կողմից ստուգման նշված հանգամանքը, քանի, որ պարզ չէ, թե արդյո՞ք Հանձնաժողովի նախագահը ստուգման արդյունքում կարող է համապատասխան փաթեթը չտրամադրել Հանձնաժողովին:</w:t>
            </w:r>
          </w:p>
        </w:tc>
        <w:tc>
          <w:tcPr>
            <w:tcW w:w="6299" w:type="dxa"/>
            <w:gridSpan w:val="3"/>
            <w:tcBorders>
              <w:top w:val="single" w:sz="4" w:space="0" w:color="auto"/>
              <w:left w:val="single" w:sz="4" w:space="0" w:color="auto"/>
              <w:bottom w:val="single" w:sz="4" w:space="0" w:color="auto"/>
              <w:right w:val="single" w:sz="4" w:space="0" w:color="auto"/>
            </w:tcBorders>
          </w:tcPr>
          <w:p w14:paraId="33439FC7" w14:textId="77777777" w:rsidR="00892B4A" w:rsidRPr="00114D73" w:rsidRDefault="00892B4A" w:rsidP="002856B2">
            <w:pPr>
              <w:spacing w:after="0" w:line="360" w:lineRule="auto"/>
              <w:ind w:firstLine="540"/>
              <w:jc w:val="center"/>
              <w:rPr>
                <w:rFonts w:ascii="GHEA Mariam" w:hAnsi="GHEA Mariam"/>
                <w:b/>
                <w:bCs/>
                <w:sz w:val="24"/>
                <w:szCs w:val="24"/>
                <w:lang w:val="hy-AM"/>
              </w:rPr>
            </w:pPr>
            <w:r w:rsidRPr="00114D73">
              <w:rPr>
                <w:rFonts w:ascii="GHEA Mariam" w:hAnsi="GHEA Mariam"/>
                <w:b/>
                <w:bCs/>
                <w:sz w:val="24"/>
                <w:szCs w:val="24"/>
                <w:lang w:val="hy-AM"/>
              </w:rPr>
              <w:t>Ընդունվել է։</w:t>
            </w:r>
          </w:p>
          <w:p w14:paraId="44557055" w14:textId="77777777" w:rsidR="00892B4A" w:rsidRDefault="00892B4A" w:rsidP="002856B2">
            <w:pPr>
              <w:spacing w:after="0" w:line="360" w:lineRule="auto"/>
              <w:ind w:firstLine="540"/>
              <w:jc w:val="both"/>
              <w:rPr>
                <w:rFonts w:ascii="GHEA Mariam" w:hAnsi="GHEA Mariam"/>
                <w:sz w:val="24"/>
                <w:szCs w:val="24"/>
                <w:lang w:val="hy-AM"/>
              </w:rPr>
            </w:pPr>
            <w:r>
              <w:rPr>
                <w:rFonts w:ascii="GHEA Mariam" w:hAnsi="GHEA Mariam"/>
                <w:sz w:val="24"/>
                <w:szCs w:val="24"/>
                <w:lang w:val="hy-AM"/>
              </w:rPr>
              <w:t>Նախագծի համապատասխան դրույթները խմբագրվել են։</w:t>
            </w:r>
          </w:p>
          <w:p w14:paraId="1CC33AF5" w14:textId="77777777" w:rsidR="00892B4A" w:rsidRPr="009D6351" w:rsidRDefault="00892B4A" w:rsidP="002856B2">
            <w:pPr>
              <w:spacing w:after="0" w:line="360" w:lineRule="auto"/>
              <w:ind w:firstLine="540"/>
              <w:jc w:val="both"/>
              <w:rPr>
                <w:rFonts w:ascii="GHEA Mariam" w:hAnsi="GHEA Mariam"/>
                <w:sz w:val="24"/>
                <w:szCs w:val="24"/>
              </w:rPr>
            </w:pPr>
          </w:p>
        </w:tc>
      </w:tr>
      <w:tr w:rsidR="00892B4A" w:rsidRPr="00EC16B6" w14:paraId="063897F8" w14:textId="77777777" w:rsidTr="002856B2">
        <w:trPr>
          <w:trHeight w:val="51"/>
        </w:trPr>
        <w:tc>
          <w:tcPr>
            <w:tcW w:w="7844" w:type="dxa"/>
            <w:tcBorders>
              <w:top w:val="single" w:sz="4" w:space="0" w:color="auto"/>
              <w:left w:val="single" w:sz="4" w:space="0" w:color="auto"/>
              <w:bottom w:val="single" w:sz="4" w:space="0" w:color="auto"/>
              <w:right w:val="single" w:sz="4" w:space="0" w:color="auto"/>
            </w:tcBorders>
          </w:tcPr>
          <w:p w14:paraId="5075FA82" w14:textId="77777777" w:rsidR="00892B4A" w:rsidRPr="009D6351" w:rsidRDefault="00892B4A" w:rsidP="002856B2">
            <w:pPr>
              <w:shd w:val="clear" w:color="auto" w:fill="FFFFFF"/>
              <w:tabs>
                <w:tab w:val="left" w:pos="297"/>
                <w:tab w:val="left" w:pos="432"/>
              </w:tabs>
              <w:spacing w:line="360" w:lineRule="auto"/>
              <w:contextualSpacing/>
              <w:jc w:val="both"/>
              <w:rPr>
                <w:rFonts w:ascii="GHEA Mariam" w:hAnsi="GHEA Mariam"/>
                <w:sz w:val="24"/>
                <w:szCs w:val="24"/>
              </w:rPr>
            </w:pPr>
            <w:r w:rsidRPr="009D6351">
              <w:rPr>
                <w:rFonts w:ascii="GHEA Mariam" w:hAnsi="GHEA Mariam"/>
                <w:sz w:val="24"/>
                <w:szCs w:val="24"/>
              </w:rPr>
              <w:t xml:space="preserve">   5.</w:t>
            </w:r>
            <w:r w:rsidRPr="009D6351">
              <w:rPr>
                <w:rFonts w:ascii="GHEA Mariam" w:hAnsi="GHEA Mariam"/>
                <w:sz w:val="24"/>
                <w:szCs w:val="24"/>
              </w:rPr>
              <w:tab/>
              <w:t>Հավելվածի 9-րդ կետով սահմանվում է, որ «Հանձնաժողովը, ղեկավարվելով գործող օրենսդրության պահանջներով և հաշվի առնելով անդամների ու գործի մասնակիցների կարծիքները՝ 10 աշխատանքային օրվա ընթացքում կազմում է համապատասխան եզրակացություն ...»: Համաձայն օրենքի 16.1-ին հոդվածի 6-րդ մասի՝ Որակավորման հանձնաժողովը կազմված է յոթ անդամից, սակայն պարզ չէ, թե նշված հանձնաժողովը ինչ աշխատակարգով է գործում, ինչպես են կայացվում համապատասխան որոշումները՝ եզրակացություն կազմելու կամ եզրակացություն չկազմելու վերաբերյալ: Ուստի, գտնում ենք, որ այն լրացուցիչ պարզաբանման կարիք ունի:</w:t>
            </w:r>
          </w:p>
        </w:tc>
        <w:tc>
          <w:tcPr>
            <w:tcW w:w="6299" w:type="dxa"/>
            <w:gridSpan w:val="3"/>
            <w:tcBorders>
              <w:top w:val="single" w:sz="4" w:space="0" w:color="auto"/>
              <w:left w:val="single" w:sz="4" w:space="0" w:color="auto"/>
              <w:bottom w:val="single" w:sz="4" w:space="0" w:color="auto"/>
              <w:right w:val="single" w:sz="4" w:space="0" w:color="auto"/>
            </w:tcBorders>
          </w:tcPr>
          <w:p w14:paraId="59182D5C" w14:textId="77777777" w:rsidR="00892B4A" w:rsidRPr="00114D73" w:rsidRDefault="00892B4A" w:rsidP="002856B2">
            <w:pPr>
              <w:spacing w:after="0" w:line="360" w:lineRule="auto"/>
              <w:ind w:firstLine="540"/>
              <w:jc w:val="center"/>
              <w:rPr>
                <w:rFonts w:ascii="GHEA Mariam" w:hAnsi="GHEA Mariam"/>
                <w:b/>
                <w:bCs/>
                <w:sz w:val="24"/>
                <w:szCs w:val="24"/>
                <w:lang w:val="hy-AM"/>
              </w:rPr>
            </w:pPr>
            <w:r>
              <w:rPr>
                <w:rFonts w:ascii="GHEA Mariam" w:hAnsi="GHEA Mariam"/>
                <w:b/>
                <w:bCs/>
                <w:sz w:val="24"/>
                <w:szCs w:val="24"/>
                <w:lang w:val="hy-AM"/>
              </w:rPr>
              <w:t>Մասամբ ը</w:t>
            </w:r>
            <w:r w:rsidRPr="00114D73">
              <w:rPr>
                <w:rFonts w:ascii="GHEA Mariam" w:hAnsi="GHEA Mariam"/>
                <w:b/>
                <w:bCs/>
                <w:sz w:val="24"/>
                <w:szCs w:val="24"/>
                <w:lang w:val="hy-AM"/>
              </w:rPr>
              <w:t>նդունվել է։</w:t>
            </w:r>
          </w:p>
          <w:p w14:paraId="0F90FDFD" w14:textId="77777777" w:rsidR="00892B4A" w:rsidRDefault="00892B4A" w:rsidP="002856B2">
            <w:pPr>
              <w:spacing w:after="0" w:line="360" w:lineRule="auto"/>
              <w:ind w:firstLine="540"/>
              <w:jc w:val="both"/>
              <w:rPr>
                <w:rFonts w:ascii="GHEA Mariam" w:hAnsi="GHEA Mariam"/>
                <w:sz w:val="24"/>
                <w:szCs w:val="24"/>
                <w:lang w:val="hy-AM"/>
              </w:rPr>
            </w:pPr>
            <w:r>
              <w:rPr>
                <w:rFonts w:ascii="GHEA Mariam" w:hAnsi="GHEA Mariam"/>
                <w:sz w:val="24"/>
                <w:szCs w:val="24"/>
                <w:lang w:val="hy-AM"/>
              </w:rPr>
              <w:t>Նախագծի հավելվածի 9-րդ կետը լրամշակվել է։</w:t>
            </w:r>
          </w:p>
          <w:p w14:paraId="486C8509" w14:textId="77777777" w:rsidR="00892B4A" w:rsidRPr="007C6222" w:rsidRDefault="00892B4A" w:rsidP="002856B2">
            <w:pPr>
              <w:spacing w:after="0" w:line="360" w:lineRule="auto"/>
              <w:ind w:firstLine="540"/>
              <w:jc w:val="both"/>
              <w:rPr>
                <w:rFonts w:ascii="GHEA Mariam" w:hAnsi="GHEA Mariam"/>
                <w:sz w:val="24"/>
                <w:szCs w:val="24"/>
                <w:lang w:val="hy-AM"/>
              </w:rPr>
            </w:pPr>
            <w:r w:rsidRPr="009D6351">
              <w:rPr>
                <w:rFonts w:ascii="GHEA Mariam" w:hAnsi="GHEA Mariam"/>
                <w:sz w:val="24"/>
                <w:szCs w:val="24"/>
                <w:lang w:val="hy-AM"/>
              </w:rPr>
              <w:t>Միաժամանակ հայտնում ենք, որ յուրաքանչյուր դեպքում հանձնաժողովը կազմում է համապատասխան եզրակացություն, այդ թվում այն պարագայում, երբ պարզվում է, որ որակավորման վկայական ստացած անձի կողմից խախտում չի կատարվել (Նախագծի հավելվածի 10-րդ կետ):</w:t>
            </w:r>
          </w:p>
        </w:tc>
      </w:tr>
      <w:tr w:rsidR="00892B4A" w:rsidRPr="00EC16B6" w14:paraId="7F9E5E56" w14:textId="77777777" w:rsidTr="002856B2">
        <w:trPr>
          <w:trHeight w:val="51"/>
        </w:trPr>
        <w:tc>
          <w:tcPr>
            <w:tcW w:w="7844" w:type="dxa"/>
            <w:tcBorders>
              <w:top w:val="single" w:sz="4" w:space="0" w:color="auto"/>
              <w:left w:val="single" w:sz="4" w:space="0" w:color="auto"/>
              <w:bottom w:val="single" w:sz="4" w:space="0" w:color="auto"/>
              <w:right w:val="single" w:sz="4" w:space="0" w:color="auto"/>
            </w:tcBorders>
          </w:tcPr>
          <w:p w14:paraId="442AB593" w14:textId="77777777" w:rsidR="00892B4A" w:rsidRPr="00EC16B6" w:rsidRDefault="00892B4A" w:rsidP="002856B2">
            <w:pPr>
              <w:shd w:val="clear" w:color="auto" w:fill="FFFFFF"/>
              <w:tabs>
                <w:tab w:val="left" w:pos="297"/>
                <w:tab w:val="left" w:pos="432"/>
              </w:tabs>
              <w:spacing w:line="360" w:lineRule="auto"/>
              <w:contextualSpacing/>
              <w:jc w:val="both"/>
              <w:rPr>
                <w:rFonts w:ascii="GHEA Mariam" w:hAnsi="GHEA Mariam"/>
                <w:sz w:val="24"/>
                <w:szCs w:val="24"/>
                <w:lang w:val="hy-AM"/>
              </w:rPr>
            </w:pPr>
            <w:r w:rsidRPr="00EC16B6">
              <w:rPr>
                <w:rFonts w:ascii="GHEA Mariam" w:hAnsi="GHEA Mariam"/>
                <w:sz w:val="24"/>
                <w:szCs w:val="24"/>
                <w:lang w:val="hy-AM"/>
              </w:rPr>
              <w:t xml:space="preserve">   6.</w:t>
            </w:r>
            <w:r w:rsidRPr="00EC16B6">
              <w:rPr>
                <w:rFonts w:ascii="GHEA Mariam" w:hAnsi="GHEA Mariam"/>
                <w:sz w:val="24"/>
                <w:szCs w:val="24"/>
                <w:lang w:val="hy-AM"/>
              </w:rPr>
              <w:tab/>
              <w:t>Նախագծին կից ներկայացված հիմնավորման մեջ համապատասխան բաժինների համարակալումը վերանայման կարիք ունի:</w:t>
            </w:r>
          </w:p>
        </w:tc>
        <w:tc>
          <w:tcPr>
            <w:tcW w:w="6299" w:type="dxa"/>
            <w:gridSpan w:val="3"/>
            <w:tcBorders>
              <w:top w:val="single" w:sz="4" w:space="0" w:color="auto"/>
              <w:left w:val="single" w:sz="4" w:space="0" w:color="auto"/>
              <w:bottom w:val="single" w:sz="4" w:space="0" w:color="auto"/>
              <w:right w:val="single" w:sz="4" w:space="0" w:color="auto"/>
            </w:tcBorders>
          </w:tcPr>
          <w:p w14:paraId="35848FE3" w14:textId="77777777" w:rsidR="00892B4A" w:rsidRPr="00EB4ACA" w:rsidRDefault="00892B4A" w:rsidP="002856B2">
            <w:pPr>
              <w:spacing w:after="0" w:line="360" w:lineRule="auto"/>
              <w:ind w:firstLine="164"/>
              <w:jc w:val="center"/>
              <w:rPr>
                <w:rFonts w:ascii="GHEA Mariam" w:hAnsi="GHEA Mariam"/>
                <w:b/>
                <w:sz w:val="24"/>
                <w:szCs w:val="24"/>
                <w:lang w:val="hy-AM"/>
              </w:rPr>
            </w:pPr>
            <w:r w:rsidRPr="00EB4ACA">
              <w:rPr>
                <w:rFonts w:ascii="GHEA Mariam" w:hAnsi="GHEA Mariam"/>
                <w:b/>
                <w:sz w:val="24"/>
                <w:szCs w:val="24"/>
                <w:lang w:val="hy-AM"/>
              </w:rPr>
              <w:t>Ընդունվել է:</w:t>
            </w:r>
          </w:p>
          <w:p w14:paraId="3990B5E1" w14:textId="77777777" w:rsidR="00892B4A" w:rsidRPr="00EC16B6" w:rsidRDefault="00892B4A" w:rsidP="002856B2">
            <w:pPr>
              <w:spacing w:after="0" w:line="360" w:lineRule="auto"/>
              <w:ind w:firstLine="540"/>
              <w:jc w:val="center"/>
              <w:rPr>
                <w:rFonts w:ascii="GHEA Mariam" w:hAnsi="GHEA Mariam"/>
                <w:sz w:val="24"/>
                <w:szCs w:val="24"/>
                <w:lang w:val="hy-AM"/>
              </w:rPr>
            </w:pPr>
            <w:r>
              <w:rPr>
                <w:rFonts w:ascii="GHEA Mariam" w:hAnsi="GHEA Mariam"/>
                <w:sz w:val="24"/>
                <w:szCs w:val="24"/>
                <w:lang w:val="hy-AM"/>
              </w:rPr>
              <w:t>Հիմնավորումները լրամշակվել են։</w:t>
            </w:r>
          </w:p>
        </w:tc>
      </w:tr>
    </w:tbl>
    <w:p w14:paraId="79961521" w14:textId="77777777" w:rsidR="00892B4A" w:rsidRPr="00EB4ACA" w:rsidRDefault="00892B4A" w:rsidP="00892B4A">
      <w:pPr>
        <w:spacing w:after="0" w:line="360" w:lineRule="auto"/>
        <w:jc w:val="both"/>
        <w:rPr>
          <w:rFonts w:ascii="GHEA Mariam" w:hAnsi="GHEA Mariam"/>
          <w:sz w:val="24"/>
          <w:szCs w:val="24"/>
          <w:lang w:val="hy-AM"/>
        </w:rPr>
      </w:pPr>
    </w:p>
    <w:p w14:paraId="2B6D1E3B" w14:textId="77777777" w:rsidR="004D5F7C" w:rsidRPr="00892B4A" w:rsidRDefault="00892B4A" w:rsidP="00892B4A">
      <w:pPr>
        <w:rPr>
          <w:lang w:val="hy-AM"/>
        </w:rPr>
      </w:pPr>
      <w:bookmarkStart w:id="0" w:name="_GoBack"/>
      <w:bookmarkEnd w:id="0"/>
    </w:p>
    <w:sectPr w:rsidR="004D5F7C" w:rsidRPr="00892B4A" w:rsidSect="00AF1F39">
      <w:pgSz w:w="16838" w:h="11906" w:orient="landscape" w:code="9"/>
      <w:pgMar w:top="1440" w:right="1245"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55E36E" w14:textId="77777777" w:rsidR="005760FD" w:rsidRDefault="005760FD" w:rsidP="00AF1F39">
      <w:pPr>
        <w:spacing w:after="0" w:line="240" w:lineRule="auto"/>
      </w:pPr>
      <w:r>
        <w:separator/>
      </w:r>
    </w:p>
  </w:endnote>
  <w:endnote w:type="continuationSeparator" w:id="0">
    <w:p w14:paraId="2CC2B9CE" w14:textId="77777777" w:rsidR="005760FD" w:rsidRDefault="005760FD" w:rsidP="00AF1F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GHEA Mariam">
    <w:panose1 w:val="0200050308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1E5987" w14:textId="77777777" w:rsidR="005760FD" w:rsidRDefault="005760FD" w:rsidP="00AF1F39">
      <w:pPr>
        <w:spacing w:after="0" w:line="240" w:lineRule="auto"/>
      </w:pPr>
      <w:r>
        <w:separator/>
      </w:r>
    </w:p>
  </w:footnote>
  <w:footnote w:type="continuationSeparator" w:id="0">
    <w:p w14:paraId="3E837981" w14:textId="77777777" w:rsidR="005760FD" w:rsidRDefault="005760FD" w:rsidP="00AF1F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319C6"/>
    <w:multiLevelType w:val="hybridMultilevel"/>
    <w:tmpl w:val="815873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611FD3"/>
    <w:multiLevelType w:val="hybridMultilevel"/>
    <w:tmpl w:val="BCCA0AC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2050378"/>
    <w:multiLevelType w:val="hybridMultilevel"/>
    <w:tmpl w:val="590A5EBA"/>
    <w:lvl w:ilvl="0" w:tplc="6036964C">
      <w:start w:val="9"/>
      <w:numFmt w:val="decimal"/>
      <w:lvlText w:val="%1."/>
      <w:lvlJc w:val="left"/>
      <w:pPr>
        <w:ind w:left="720" w:hanging="360"/>
      </w:pPr>
      <w:rPr>
        <w:rFonts w:eastAsiaTheme="minorHAnsi" w:cs="MS Mincho"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4E14D4A"/>
    <w:multiLevelType w:val="hybridMultilevel"/>
    <w:tmpl w:val="7196028A"/>
    <w:lvl w:ilvl="0" w:tplc="70D280CC">
      <w:start w:val="1"/>
      <w:numFmt w:val="decimal"/>
      <w:lvlText w:val="%1."/>
      <w:lvlJc w:val="left"/>
      <w:pPr>
        <w:ind w:left="720" w:hanging="360"/>
      </w:pPr>
      <w:rPr>
        <w:rFonts w:ascii="GHEA Mariam" w:eastAsiaTheme="minorHAnsi" w:hAnsi="GHEA Mariam"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DA17B9F"/>
    <w:multiLevelType w:val="hybridMultilevel"/>
    <w:tmpl w:val="B03C5C16"/>
    <w:lvl w:ilvl="0" w:tplc="0409000F">
      <w:start w:val="1"/>
      <w:numFmt w:val="decimal"/>
      <w:lvlText w:val="%1."/>
      <w:lvlJc w:val="left"/>
      <w:pPr>
        <w:ind w:left="360" w:hanging="360"/>
      </w:pPr>
    </w:lvl>
    <w:lvl w:ilvl="1" w:tplc="12B28346">
      <w:start w:val="5"/>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3E946D38"/>
    <w:multiLevelType w:val="hybridMultilevel"/>
    <w:tmpl w:val="011253FA"/>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A221303"/>
    <w:multiLevelType w:val="hybridMultilevel"/>
    <w:tmpl w:val="3E8E5382"/>
    <w:lvl w:ilvl="0" w:tplc="04090011">
      <w:start w:val="1"/>
      <w:numFmt w:val="decimal"/>
      <w:lvlText w:val="%1)"/>
      <w:lvlJc w:val="left"/>
      <w:pPr>
        <w:ind w:left="1075" w:hanging="360"/>
      </w:pPr>
    </w:lvl>
    <w:lvl w:ilvl="1" w:tplc="04090019" w:tentative="1">
      <w:start w:val="1"/>
      <w:numFmt w:val="lowerLetter"/>
      <w:lvlText w:val="%2."/>
      <w:lvlJc w:val="left"/>
      <w:pPr>
        <w:ind w:left="1795" w:hanging="360"/>
      </w:pPr>
    </w:lvl>
    <w:lvl w:ilvl="2" w:tplc="0409001B" w:tentative="1">
      <w:start w:val="1"/>
      <w:numFmt w:val="lowerRoman"/>
      <w:lvlText w:val="%3."/>
      <w:lvlJc w:val="right"/>
      <w:pPr>
        <w:ind w:left="2515" w:hanging="180"/>
      </w:pPr>
    </w:lvl>
    <w:lvl w:ilvl="3" w:tplc="0409000F" w:tentative="1">
      <w:start w:val="1"/>
      <w:numFmt w:val="decimal"/>
      <w:lvlText w:val="%4."/>
      <w:lvlJc w:val="left"/>
      <w:pPr>
        <w:ind w:left="3235" w:hanging="360"/>
      </w:pPr>
    </w:lvl>
    <w:lvl w:ilvl="4" w:tplc="04090019" w:tentative="1">
      <w:start w:val="1"/>
      <w:numFmt w:val="lowerLetter"/>
      <w:lvlText w:val="%5."/>
      <w:lvlJc w:val="left"/>
      <w:pPr>
        <w:ind w:left="3955" w:hanging="360"/>
      </w:pPr>
    </w:lvl>
    <w:lvl w:ilvl="5" w:tplc="0409001B" w:tentative="1">
      <w:start w:val="1"/>
      <w:numFmt w:val="lowerRoman"/>
      <w:lvlText w:val="%6."/>
      <w:lvlJc w:val="right"/>
      <w:pPr>
        <w:ind w:left="4675" w:hanging="180"/>
      </w:pPr>
    </w:lvl>
    <w:lvl w:ilvl="6" w:tplc="0409000F" w:tentative="1">
      <w:start w:val="1"/>
      <w:numFmt w:val="decimal"/>
      <w:lvlText w:val="%7."/>
      <w:lvlJc w:val="left"/>
      <w:pPr>
        <w:ind w:left="5395" w:hanging="360"/>
      </w:pPr>
    </w:lvl>
    <w:lvl w:ilvl="7" w:tplc="04090019" w:tentative="1">
      <w:start w:val="1"/>
      <w:numFmt w:val="lowerLetter"/>
      <w:lvlText w:val="%8."/>
      <w:lvlJc w:val="left"/>
      <w:pPr>
        <w:ind w:left="6115" w:hanging="360"/>
      </w:pPr>
    </w:lvl>
    <w:lvl w:ilvl="8" w:tplc="0409001B" w:tentative="1">
      <w:start w:val="1"/>
      <w:numFmt w:val="lowerRoman"/>
      <w:lvlText w:val="%9."/>
      <w:lvlJc w:val="right"/>
      <w:pPr>
        <w:ind w:left="6835" w:hanging="180"/>
      </w:pPr>
    </w:lvl>
  </w:abstractNum>
  <w:abstractNum w:abstractNumId="7" w15:restartNumberingAfterBreak="0">
    <w:nsid w:val="71382E9B"/>
    <w:multiLevelType w:val="hybridMultilevel"/>
    <w:tmpl w:val="35DEECFA"/>
    <w:lvl w:ilvl="0" w:tplc="C302AD6E">
      <w:start w:val="1"/>
      <w:numFmt w:val="decimal"/>
      <w:lvlText w:val="%1."/>
      <w:lvlJc w:val="left"/>
      <w:pPr>
        <w:ind w:left="502" w:hanging="360"/>
      </w:pPr>
      <w:rPr>
        <w:rFonts w:hint="default"/>
        <w:b w:val="0"/>
      </w:rPr>
    </w:lvl>
    <w:lvl w:ilvl="1" w:tplc="04090019">
      <w:start w:val="1"/>
      <w:numFmt w:val="lowerLetter"/>
      <w:lvlText w:val="%2."/>
      <w:lvlJc w:val="left"/>
      <w:pPr>
        <w:ind w:left="1090" w:hanging="360"/>
      </w:pPr>
    </w:lvl>
    <w:lvl w:ilvl="2" w:tplc="0409001B" w:tentative="1">
      <w:start w:val="1"/>
      <w:numFmt w:val="lowerRoman"/>
      <w:lvlText w:val="%3."/>
      <w:lvlJc w:val="right"/>
      <w:pPr>
        <w:ind w:left="1810" w:hanging="180"/>
      </w:pPr>
    </w:lvl>
    <w:lvl w:ilvl="3" w:tplc="0409000F" w:tentative="1">
      <w:start w:val="1"/>
      <w:numFmt w:val="decimal"/>
      <w:lvlText w:val="%4."/>
      <w:lvlJc w:val="left"/>
      <w:pPr>
        <w:ind w:left="2530" w:hanging="360"/>
      </w:pPr>
    </w:lvl>
    <w:lvl w:ilvl="4" w:tplc="04090019" w:tentative="1">
      <w:start w:val="1"/>
      <w:numFmt w:val="lowerLetter"/>
      <w:lvlText w:val="%5."/>
      <w:lvlJc w:val="left"/>
      <w:pPr>
        <w:ind w:left="3250" w:hanging="360"/>
      </w:pPr>
    </w:lvl>
    <w:lvl w:ilvl="5" w:tplc="0409001B" w:tentative="1">
      <w:start w:val="1"/>
      <w:numFmt w:val="lowerRoman"/>
      <w:lvlText w:val="%6."/>
      <w:lvlJc w:val="right"/>
      <w:pPr>
        <w:ind w:left="3970" w:hanging="180"/>
      </w:pPr>
    </w:lvl>
    <w:lvl w:ilvl="6" w:tplc="0409000F" w:tentative="1">
      <w:start w:val="1"/>
      <w:numFmt w:val="decimal"/>
      <w:lvlText w:val="%7."/>
      <w:lvlJc w:val="left"/>
      <w:pPr>
        <w:ind w:left="4690" w:hanging="360"/>
      </w:pPr>
    </w:lvl>
    <w:lvl w:ilvl="7" w:tplc="04090019" w:tentative="1">
      <w:start w:val="1"/>
      <w:numFmt w:val="lowerLetter"/>
      <w:lvlText w:val="%8."/>
      <w:lvlJc w:val="left"/>
      <w:pPr>
        <w:ind w:left="5410" w:hanging="360"/>
      </w:pPr>
    </w:lvl>
    <w:lvl w:ilvl="8" w:tplc="0409001B" w:tentative="1">
      <w:start w:val="1"/>
      <w:numFmt w:val="lowerRoman"/>
      <w:lvlText w:val="%9."/>
      <w:lvlJc w:val="right"/>
      <w:pPr>
        <w:ind w:left="6130" w:hanging="180"/>
      </w:pPr>
    </w:lvl>
  </w:abstractNum>
  <w:num w:numId="1">
    <w:abstractNumId w:val="4"/>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7"/>
  </w:num>
  <w:num w:numId="4">
    <w:abstractNumId w:val="0"/>
  </w:num>
  <w:num w:numId="5">
    <w:abstractNumId w:val="3"/>
  </w:num>
  <w:num w:numId="6">
    <w:abstractNumId w:val="6"/>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938"/>
    <w:rsid w:val="00001659"/>
    <w:rsid w:val="0001147B"/>
    <w:rsid w:val="00015115"/>
    <w:rsid w:val="0002040F"/>
    <w:rsid w:val="00022AD3"/>
    <w:rsid w:val="00022C4A"/>
    <w:rsid w:val="0003167F"/>
    <w:rsid w:val="00035D05"/>
    <w:rsid w:val="0003681F"/>
    <w:rsid w:val="00036D85"/>
    <w:rsid w:val="000434FF"/>
    <w:rsid w:val="000442EA"/>
    <w:rsid w:val="00050FAC"/>
    <w:rsid w:val="00060E29"/>
    <w:rsid w:val="00063639"/>
    <w:rsid w:val="00064E1B"/>
    <w:rsid w:val="00065512"/>
    <w:rsid w:val="0006681A"/>
    <w:rsid w:val="0007030F"/>
    <w:rsid w:val="00080655"/>
    <w:rsid w:val="0008619E"/>
    <w:rsid w:val="00087712"/>
    <w:rsid w:val="00097AB4"/>
    <w:rsid w:val="000A5A15"/>
    <w:rsid w:val="000A6754"/>
    <w:rsid w:val="000A7070"/>
    <w:rsid w:val="000A799E"/>
    <w:rsid w:val="000B12E1"/>
    <w:rsid w:val="000B340B"/>
    <w:rsid w:val="000B3861"/>
    <w:rsid w:val="000B6C23"/>
    <w:rsid w:val="000C62E3"/>
    <w:rsid w:val="000C6C70"/>
    <w:rsid w:val="000D09C0"/>
    <w:rsid w:val="000D0BD1"/>
    <w:rsid w:val="000E16B3"/>
    <w:rsid w:val="000F265E"/>
    <w:rsid w:val="000F3DA7"/>
    <w:rsid w:val="0010287D"/>
    <w:rsid w:val="0010482D"/>
    <w:rsid w:val="001076C1"/>
    <w:rsid w:val="001079AC"/>
    <w:rsid w:val="00113262"/>
    <w:rsid w:val="001135C6"/>
    <w:rsid w:val="0011449A"/>
    <w:rsid w:val="00120FBC"/>
    <w:rsid w:val="001244E2"/>
    <w:rsid w:val="001262E5"/>
    <w:rsid w:val="001263D4"/>
    <w:rsid w:val="00130630"/>
    <w:rsid w:val="00131A67"/>
    <w:rsid w:val="00136F6A"/>
    <w:rsid w:val="00141E36"/>
    <w:rsid w:val="001567EB"/>
    <w:rsid w:val="00160BCA"/>
    <w:rsid w:val="00163237"/>
    <w:rsid w:val="00164DC6"/>
    <w:rsid w:val="001679E3"/>
    <w:rsid w:val="001701C0"/>
    <w:rsid w:val="00170227"/>
    <w:rsid w:val="00174608"/>
    <w:rsid w:val="00186F03"/>
    <w:rsid w:val="00193002"/>
    <w:rsid w:val="001A58D3"/>
    <w:rsid w:val="001A5B78"/>
    <w:rsid w:val="001A6DF1"/>
    <w:rsid w:val="001B22C2"/>
    <w:rsid w:val="001B376E"/>
    <w:rsid w:val="001B5D2D"/>
    <w:rsid w:val="001B6D38"/>
    <w:rsid w:val="001B7F3C"/>
    <w:rsid w:val="001C0897"/>
    <w:rsid w:val="001C1674"/>
    <w:rsid w:val="001C1800"/>
    <w:rsid w:val="001C5514"/>
    <w:rsid w:val="001C5F4D"/>
    <w:rsid w:val="001C6DB2"/>
    <w:rsid w:val="001D1631"/>
    <w:rsid w:val="001D1CA3"/>
    <w:rsid w:val="001D4DBE"/>
    <w:rsid w:val="001D5246"/>
    <w:rsid w:val="001E4364"/>
    <w:rsid w:val="001E7EE6"/>
    <w:rsid w:val="001F67E6"/>
    <w:rsid w:val="002009C9"/>
    <w:rsid w:val="00202BD2"/>
    <w:rsid w:val="002067F7"/>
    <w:rsid w:val="00220781"/>
    <w:rsid w:val="00226F54"/>
    <w:rsid w:val="00227CA2"/>
    <w:rsid w:val="00230F4A"/>
    <w:rsid w:val="0023163D"/>
    <w:rsid w:val="002317B3"/>
    <w:rsid w:val="002323FE"/>
    <w:rsid w:val="00234A34"/>
    <w:rsid w:val="00245B05"/>
    <w:rsid w:val="002475AD"/>
    <w:rsid w:val="002510C7"/>
    <w:rsid w:val="00263854"/>
    <w:rsid w:val="00264BF3"/>
    <w:rsid w:val="00266E84"/>
    <w:rsid w:val="00276C79"/>
    <w:rsid w:val="00280045"/>
    <w:rsid w:val="002A299E"/>
    <w:rsid w:val="002A41B2"/>
    <w:rsid w:val="002A5453"/>
    <w:rsid w:val="002C4BC8"/>
    <w:rsid w:val="002E0514"/>
    <w:rsid w:val="002F3277"/>
    <w:rsid w:val="002F7616"/>
    <w:rsid w:val="00305042"/>
    <w:rsid w:val="00305E7D"/>
    <w:rsid w:val="00306091"/>
    <w:rsid w:val="00317B7F"/>
    <w:rsid w:val="00321531"/>
    <w:rsid w:val="0032215B"/>
    <w:rsid w:val="0033673A"/>
    <w:rsid w:val="0034397A"/>
    <w:rsid w:val="0034479B"/>
    <w:rsid w:val="00350DD3"/>
    <w:rsid w:val="00353283"/>
    <w:rsid w:val="003546E0"/>
    <w:rsid w:val="003566E7"/>
    <w:rsid w:val="00356D3B"/>
    <w:rsid w:val="00357CE1"/>
    <w:rsid w:val="003616EA"/>
    <w:rsid w:val="00365337"/>
    <w:rsid w:val="00370276"/>
    <w:rsid w:val="0037061F"/>
    <w:rsid w:val="00371E01"/>
    <w:rsid w:val="00373C8C"/>
    <w:rsid w:val="00374CFE"/>
    <w:rsid w:val="003755DA"/>
    <w:rsid w:val="00375706"/>
    <w:rsid w:val="00377F27"/>
    <w:rsid w:val="00380E6D"/>
    <w:rsid w:val="003959CE"/>
    <w:rsid w:val="003A047D"/>
    <w:rsid w:val="003A1B2F"/>
    <w:rsid w:val="003B225A"/>
    <w:rsid w:val="003B3DB9"/>
    <w:rsid w:val="003B420A"/>
    <w:rsid w:val="003C058B"/>
    <w:rsid w:val="003C4272"/>
    <w:rsid w:val="003D269F"/>
    <w:rsid w:val="003E4DFC"/>
    <w:rsid w:val="003E75EA"/>
    <w:rsid w:val="003F1977"/>
    <w:rsid w:val="003F3988"/>
    <w:rsid w:val="004033B6"/>
    <w:rsid w:val="00406916"/>
    <w:rsid w:val="00407765"/>
    <w:rsid w:val="00411156"/>
    <w:rsid w:val="00415BE8"/>
    <w:rsid w:val="004174B3"/>
    <w:rsid w:val="00421D14"/>
    <w:rsid w:val="00422056"/>
    <w:rsid w:val="00424643"/>
    <w:rsid w:val="00427402"/>
    <w:rsid w:val="00454700"/>
    <w:rsid w:val="00457A53"/>
    <w:rsid w:val="00463B14"/>
    <w:rsid w:val="004658CE"/>
    <w:rsid w:val="00465B56"/>
    <w:rsid w:val="00473935"/>
    <w:rsid w:val="00474387"/>
    <w:rsid w:val="00475E21"/>
    <w:rsid w:val="00482A8A"/>
    <w:rsid w:val="00482E3B"/>
    <w:rsid w:val="00485753"/>
    <w:rsid w:val="00495747"/>
    <w:rsid w:val="004A2AA8"/>
    <w:rsid w:val="004A2FB2"/>
    <w:rsid w:val="004A44A2"/>
    <w:rsid w:val="004A6D11"/>
    <w:rsid w:val="004A78E0"/>
    <w:rsid w:val="004A7F05"/>
    <w:rsid w:val="004B32A9"/>
    <w:rsid w:val="004B45C5"/>
    <w:rsid w:val="004B7CAB"/>
    <w:rsid w:val="004C5DFA"/>
    <w:rsid w:val="004C6831"/>
    <w:rsid w:val="004C729A"/>
    <w:rsid w:val="004C7EF1"/>
    <w:rsid w:val="004D27C5"/>
    <w:rsid w:val="004E16FE"/>
    <w:rsid w:val="004E2B3D"/>
    <w:rsid w:val="004E3B46"/>
    <w:rsid w:val="004F3636"/>
    <w:rsid w:val="004F628B"/>
    <w:rsid w:val="00503970"/>
    <w:rsid w:val="00531054"/>
    <w:rsid w:val="005331DD"/>
    <w:rsid w:val="00533FC1"/>
    <w:rsid w:val="00534D43"/>
    <w:rsid w:val="00566350"/>
    <w:rsid w:val="00566FAA"/>
    <w:rsid w:val="0057538A"/>
    <w:rsid w:val="005760FD"/>
    <w:rsid w:val="00576FAD"/>
    <w:rsid w:val="0058032D"/>
    <w:rsid w:val="00583607"/>
    <w:rsid w:val="005838AC"/>
    <w:rsid w:val="0058433A"/>
    <w:rsid w:val="005A7790"/>
    <w:rsid w:val="005C024F"/>
    <w:rsid w:val="005D3A44"/>
    <w:rsid w:val="005D3EE7"/>
    <w:rsid w:val="005D7E48"/>
    <w:rsid w:val="005E0376"/>
    <w:rsid w:val="005E1813"/>
    <w:rsid w:val="005E2489"/>
    <w:rsid w:val="005E3241"/>
    <w:rsid w:val="005E3990"/>
    <w:rsid w:val="005E3E39"/>
    <w:rsid w:val="005E5C8C"/>
    <w:rsid w:val="005F73ED"/>
    <w:rsid w:val="005F7906"/>
    <w:rsid w:val="006066E2"/>
    <w:rsid w:val="00611A76"/>
    <w:rsid w:val="00613528"/>
    <w:rsid w:val="006145A9"/>
    <w:rsid w:val="00614725"/>
    <w:rsid w:val="00622465"/>
    <w:rsid w:val="00625222"/>
    <w:rsid w:val="00627F09"/>
    <w:rsid w:val="00632567"/>
    <w:rsid w:val="006328A8"/>
    <w:rsid w:val="00632B10"/>
    <w:rsid w:val="006339F0"/>
    <w:rsid w:val="00637FE5"/>
    <w:rsid w:val="00643668"/>
    <w:rsid w:val="0064419E"/>
    <w:rsid w:val="00647BC3"/>
    <w:rsid w:val="00652B32"/>
    <w:rsid w:val="00655F7B"/>
    <w:rsid w:val="00655FBE"/>
    <w:rsid w:val="006648FC"/>
    <w:rsid w:val="0067146D"/>
    <w:rsid w:val="006A1832"/>
    <w:rsid w:val="006A1D7B"/>
    <w:rsid w:val="006A7007"/>
    <w:rsid w:val="006A7F4E"/>
    <w:rsid w:val="006B1AD9"/>
    <w:rsid w:val="006B4641"/>
    <w:rsid w:val="006B7EEA"/>
    <w:rsid w:val="006C2437"/>
    <w:rsid w:val="006C2E46"/>
    <w:rsid w:val="006C5DF4"/>
    <w:rsid w:val="006C6163"/>
    <w:rsid w:val="006E0544"/>
    <w:rsid w:val="006E142B"/>
    <w:rsid w:val="006E1C37"/>
    <w:rsid w:val="006E7635"/>
    <w:rsid w:val="006F3300"/>
    <w:rsid w:val="006F3AEB"/>
    <w:rsid w:val="006F5F4C"/>
    <w:rsid w:val="006F6F36"/>
    <w:rsid w:val="00703B58"/>
    <w:rsid w:val="00706C8F"/>
    <w:rsid w:val="00707C78"/>
    <w:rsid w:val="007103CC"/>
    <w:rsid w:val="00710BCF"/>
    <w:rsid w:val="00711A3B"/>
    <w:rsid w:val="00711FC8"/>
    <w:rsid w:val="0072054D"/>
    <w:rsid w:val="0072146B"/>
    <w:rsid w:val="00733455"/>
    <w:rsid w:val="00733E72"/>
    <w:rsid w:val="0074501B"/>
    <w:rsid w:val="00756A63"/>
    <w:rsid w:val="007574E9"/>
    <w:rsid w:val="00757D7E"/>
    <w:rsid w:val="007646D3"/>
    <w:rsid w:val="007649FE"/>
    <w:rsid w:val="00765C57"/>
    <w:rsid w:val="00775D80"/>
    <w:rsid w:val="007779C7"/>
    <w:rsid w:val="007850D1"/>
    <w:rsid w:val="007911CF"/>
    <w:rsid w:val="007964F3"/>
    <w:rsid w:val="007A2091"/>
    <w:rsid w:val="007B3AB7"/>
    <w:rsid w:val="007B4E10"/>
    <w:rsid w:val="007C0650"/>
    <w:rsid w:val="007C3AD8"/>
    <w:rsid w:val="007C56A4"/>
    <w:rsid w:val="007C7AE0"/>
    <w:rsid w:val="007D71E2"/>
    <w:rsid w:val="007E40E0"/>
    <w:rsid w:val="007E5A6D"/>
    <w:rsid w:val="007E6259"/>
    <w:rsid w:val="008067FD"/>
    <w:rsid w:val="00814527"/>
    <w:rsid w:val="00821E1C"/>
    <w:rsid w:val="00831B5F"/>
    <w:rsid w:val="0084369E"/>
    <w:rsid w:val="00871B01"/>
    <w:rsid w:val="00872ED2"/>
    <w:rsid w:val="00876D09"/>
    <w:rsid w:val="0088461B"/>
    <w:rsid w:val="00884639"/>
    <w:rsid w:val="008918EA"/>
    <w:rsid w:val="00892B4A"/>
    <w:rsid w:val="00893BED"/>
    <w:rsid w:val="0089455D"/>
    <w:rsid w:val="008949EC"/>
    <w:rsid w:val="008A2956"/>
    <w:rsid w:val="008A4F6A"/>
    <w:rsid w:val="008A54F1"/>
    <w:rsid w:val="008A705A"/>
    <w:rsid w:val="008B4046"/>
    <w:rsid w:val="008B43A8"/>
    <w:rsid w:val="008B4977"/>
    <w:rsid w:val="008C1E05"/>
    <w:rsid w:val="008C4130"/>
    <w:rsid w:val="008C6AD8"/>
    <w:rsid w:val="008D29EA"/>
    <w:rsid w:val="008D404F"/>
    <w:rsid w:val="008E0707"/>
    <w:rsid w:val="008E68F1"/>
    <w:rsid w:val="008F0A4D"/>
    <w:rsid w:val="008F37EE"/>
    <w:rsid w:val="008F5314"/>
    <w:rsid w:val="008F7549"/>
    <w:rsid w:val="0090340E"/>
    <w:rsid w:val="00914A71"/>
    <w:rsid w:val="0091615E"/>
    <w:rsid w:val="009164CB"/>
    <w:rsid w:val="009255A8"/>
    <w:rsid w:val="00934905"/>
    <w:rsid w:val="00946475"/>
    <w:rsid w:val="00951D18"/>
    <w:rsid w:val="0096094F"/>
    <w:rsid w:val="00963EE9"/>
    <w:rsid w:val="00967FE9"/>
    <w:rsid w:val="00977206"/>
    <w:rsid w:val="00981A54"/>
    <w:rsid w:val="0098717D"/>
    <w:rsid w:val="00991687"/>
    <w:rsid w:val="0099220E"/>
    <w:rsid w:val="00995659"/>
    <w:rsid w:val="009A467A"/>
    <w:rsid w:val="009B1C39"/>
    <w:rsid w:val="009B7144"/>
    <w:rsid w:val="009C115F"/>
    <w:rsid w:val="009C38A3"/>
    <w:rsid w:val="009C3D49"/>
    <w:rsid w:val="009D0796"/>
    <w:rsid w:val="009D189F"/>
    <w:rsid w:val="009D2274"/>
    <w:rsid w:val="009D3649"/>
    <w:rsid w:val="009F09C8"/>
    <w:rsid w:val="009F465C"/>
    <w:rsid w:val="00A023BD"/>
    <w:rsid w:val="00A03E94"/>
    <w:rsid w:val="00A059BD"/>
    <w:rsid w:val="00A06DDE"/>
    <w:rsid w:val="00A07F78"/>
    <w:rsid w:val="00A1089B"/>
    <w:rsid w:val="00A117BB"/>
    <w:rsid w:val="00A1201E"/>
    <w:rsid w:val="00A32B05"/>
    <w:rsid w:val="00A33D9F"/>
    <w:rsid w:val="00A33DEA"/>
    <w:rsid w:val="00A454B9"/>
    <w:rsid w:val="00A52AE8"/>
    <w:rsid w:val="00A56959"/>
    <w:rsid w:val="00A602AA"/>
    <w:rsid w:val="00A65F2E"/>
    <w:rsid w:val="00A74C0A"/>
    <w:rsid w:val="00A764B6"/>
    <w:rsid w:val="00A76EDF"/>
    <w:rsid w:val="00A76FFC"/>
    <w:rsid w:val="00A85948"/>
    <w:rsid w:val="00A90E8B"/>
    <w:rsid w:val="00A91411"/>
    <w:rsid w:val="00A948A5"/>
    <w:rsid w:val="00A952D2"/>
    <w:rsid w:val="00A96395"/>
    <w:rsid w:val="00A9654F"/>
    <w:rsid w:val="00AA0A8F"/>
    <w:rsid w:val="00AC2FCA"/>
    <w:rsid w:val="00AC5317"/>
    <w:rsid w:val="00AC74A1"/>
    <w:rsid w:val="00AD0171"/>
    <w:rsid w:val="00AF1F39"/>
    <w:rsid w:val="00B027A5"/>
    <w:rsid w:val="00B100AC"/>
    <w:rsid w:val="00B10F99"/>
    <w:rsid w:val="00B13124"/>
    <w:rsid w:val="00B15711"/>
    <w:rsid w:val="00B17A59"/>
    <w:rsid w:val="00B20F2A"/>
    <w:rsid w:val="00B3365C"/>
    <w:rsid w:val="00B4657B"/>
    <w:rsid w:val="00B5104C"/>
    <w:rsid w:val="00B513A9"/>
    <w:rsid w:val="00B53C9E"/>
    <w:rsid w:val="00B57EF4"/>
    <w:rsid w:val="00B629A4"/>
    <w:rsid w:val="00B70CA1"/>
    <w:rsid w:val="00B7173C"/>
    <w:rsid w:val="00B735D2"/>
    <w:rsid w:val="00B73E50"/>
    <w:rsid w:val="00B757E4"/>
    <w:rsid w:val="00B81EF4"/>
    <w:rsid w:val="00B842FA"/>
    <w:rsid w:val="00B878A7"/>
    <w:rsid w:val="00B90D69"/>
    <w:rsid w:val="00B976B1"/>
    <w:rsid w:val="00BA5C49"/>
    <w:rsid w:val="00BC1CBA"/>
    <w:rsid w:val="00BC40A8"/>
    <w:rsid w:val="00BC582A"/>
    <w:rsid w:val="00BD2FAC"/>
    <w:rsid w:val="00BE4123"/>
    <w:rsid w:val="00BF0B4D"/>
    <w:rsid w:val="00BF1C03"/>
    <w:rsid w:val="00C10303"/>
    <w:rsid w:val="00C2029A"/>
    <w:rsid w:val="00C27740"/>
    <w:rsid w:val="00C400A3"/>
    <w:rsid w:val="00C40ADC"/>
    <w:rsid w:val="00C43886"/>
    <w:rsid w:val="00C445BB"/>
    <w:rsid w:val="00C449EB"/>
    <w:rsid w:val="00C55916"/>
    <w:rsid w:val="00C55A96"/>
    <w:rsid w:val="00C60785"/>
    <w:rsid w:val="00C668FC"/>
    <w:rsid w:val="00C7239F"/>
    <w:rsid w:val="00C7259F"/>
    <w:rsid w:val="00C74107"/>
    <w:rsid w:val="00C76B17"/>
    <w:rsid w:val="00C77F91"/>
    <w:rsid w:val="00C80D7C"/>
    <w:rsid w:val="00C84F7A"/>
    <w:rsid w:val="00C85B4C"/>
    <w:rsid w:val="00C91580"/>
    <w:rsid w:val="00C924B2"/>
    <w:rsid w:val="00CA00D6"/>
    <w:rsid w:val="00CA1E5A"/>
    <w:rsid w:val="00CA6938"/>
    <w:rsid w:val="00CB2BBC"/>
    <w:rsid w:val="00CC19AA"/>
    <w:rsid w:val="00CC22DA"/>
    <w:rsid w:val="00CC572D"/>
    <w:rsid w:val="00CE6B78"/>
    <w:rsid w:val="00CF3C8D"/>
    <w:rsid w:val="00D03148"/>
    <w:rsid w:val="00D05672"/>
    <w:rsid w:val="00D05731"/>
    <w:rsid w:val="00D10CCB"/>
    <w:rsid w:val="00D16876"/>
    <w:rsid w:val="00D20E72"/>
    <w:rsid w:val="00D22D08"/>
    <w:rsid w:val="00D266FE"/>
    <w:rsid w:val="00D3116A"/>
    <w:rsid w:val="00D32102"/>
    <w:rsid w:val="00D3376B"/>
    <w:rsid w:val="00D3403C"/>
    <w:rsid w:val="00D42DA8"/>
    <w:rsid w:val="00D441FC"/>
    <w:rsid w:val="00D51C3A"/>
    <w:rsid w:val="00D57168"/>
    <w:rsid w:val="00D5742C"/>
    <w:rsid w:val="00D610DE"/>
    <w:rsid w:val="00D62E8C"/>
    <w:rsid w:val="00D80F80"/>
    <w:rsid w:val="00D912E0"/>
    <w:rsid w:val="00D9136E"/>
    <w:rsid w:val="00D93262"/>
    <w:rsid w:val="00D93FED"/>
    <w:rsid w:val="00D96242"/>
    <w:rsid w:val="00DA3653"/>
    <w:rsid w:val="00DA3BBE"/>
    <w:rsid w:val="00DA43C8"/>
    <w:rsid w:val="00DD084C"/>
    <w:rsid w:val="00DD16D6"/>
    <w:rsid w:val="00DE0846"/>
    <w:rsid w:val="00DE6159"/>
    <w:rsid w:val="00DE696D"/>
    <w:rsid w:val="00DF3E76"/>
    <w:rsid w:val="00E11CCA"/>
    <w:rsid w:val="00E1694F"/>
    <w:rsid w:val="00E259E4"/>
    <w:rsid w:val="00E27D3B"/>
    <w:rsid w:val="00E34C7A"/>
    <w:rsid w:val="00E40037"/>
    <w:rsid w:val="00E41455"/>
    <w:rsid w:val="00E470E9"/>
    <w:rsid w:val="00E5678C"/>
    <w:rsid w:val="00E61FD7"/>
    <w:rsid w:val="00E65642"/>
    <w:rsid w:val="00E73462"/>
    <w:rsid w:val="00E741DD"/>
    <w:rsid w:val="00E7644E"/>
    <w:rsid w:val="00E76E51"/>
    <w:rsid w:val="00E80C83"/>
    <w:rsid w:val="00E830EA"/>
    <w:rsid w:val="00E85195"/>
    <w:rsid w:val="00E92EBA"/>
    <w:rsid w:val="00EA0720"/>
    <w:rsid w:val="00EA2A7D"/>
    <w:rsid w:val="00EA7D4F"/>
    <w:rsid w:val="00EB0E6F"/>
    <w:rsid w:val="00EB4FC0"/>
    <w:rsid w:val="00EB79DB"/>
    <w:rsid w:val="00EC468E"/>
    <w:rsid w:val="00EC5591"/>
    <w:rsid w:val="00EC6AF2"/>
    <w:rsid w:val="00EC7827"/>
    <w:rsid w:val="00ED7026"/>
    <w:rsid w:val="00EE284C"/>
    <w:rsid w:val="00EE4BBF"/>
    <w:rsid w:val="00EE4C5F"/>
    <w:rsid w:val="00EE5EB2"/>
    <w:rsid w:val="00EF0FFF"/>
    <w:rsid w:val="00EF1C43"/>
    <w:rsid w:val="00F023AE"/>
    <w:rsid w:val="00F05994"/>
    <w:rsid w:val="00F05BCA"/>
    <w:rsid w:val="00F063C2"/>
    <w:rsid w:val="00F07390"/>
    <w:rsid w:val="00F10F18"/>
    <w:rsid w:val="00F13398"/>
    <w:rsid w:val="00F23FDA"/>
    <w:rsid w:val="00F26F5A"/>
    <w:rsid w:val="00F40415"/>
    <w:rsid w:val="00F40B91"/>
    <w:rsid w:val="00F5151E"/>
    <w:rsid w:val="00F54C74"/>
    <w:rsid w:val="00F72C0F"/>
    <w:rsid w:val="00F771F6"/>
    <w:rsid w:val="00F8689B"/>
    <w:rsid w:val="00F878C2"/>
    <w:rsid w:val="00F9345D"/>
    <w:rsid w:val="00F97133"/>
    <w:rsid w:val="00FA01E7"/>
    <w:rsid w:val="00FA53D7"/>
    <w:rsid w:val="00FB3EDB"/>
    <w:rsid w:val="00FC144B"/>
    <w:rsid w:val="00FD01DA"/>
    <w:rsid w:val="00FD3D5F"/>
    <w:rsid w:val="00FD6C82"/>
    <w:rsid w:val="00FD75EA"/>
    <w:rsid w:val="00FE21D3"/>
    <w:rsid w:val="00FF1B58"/>
    <w:rsid w:val="00FF1F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5A949"/>
  <w15:chartTrackingRefBased/>
  <w15:docId w15:val="{8B2DA2C3-F61C-47F9-B5C7-CCA90229E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2B4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AF1F39"/>
    <w:rPr>
      <w:rFonts w:ascii="Calibri" w:hAnsi="Calibri" w:cs="Calibri"/>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AF1F39"/>
    <w:pPr>
      <w:spacing w:after="200" w:line="276" w:lineRule="auto"/>
      <w:ind w:left="720"/>
    </w:pPr>
    <w:rPr>
      <w:rFonts w:ascii="Calibri" w:hAnsi="Calibri" w:cs="Calibri"/>
    </w:rPr>
  </w:style>
  <w:style w:type="paragraph" w:styleId="Header">
    <w:name w:val="header"/>
    <w:basedOn w:val="Normal"/>
    <w:link w:val="HeaderChar"/>
    <w:uiPriority w:val="99"/>
    <w:unhideWhenUsed/>
    <w:rsid w:val="00AF1F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1F39"/>
  </w:style>
  <w:style w:type="paragraph" w:styleId="Footer">
    <w:name w:val="footer"/>
    <w:basedOn w:val="Normal"/>
    <w:link w:val="FooterChar"/>
    <w:uiPriority w:val="99"/>
    <w:unhideWhenUsed/>
    <w:rsid w:val="00AF1F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1F39"/>
  </w:style>
  <w:style w:type="character" w:styleId="Strong">
    <w:name w:val="Strong"/>
    <w:basedOn w:val="DefaultParagraphFont"/>
    <w:uiPriority w:val="22"/>
    <w:qFormat/>
    <w:rsid w:val="00E76E51"/>
    <w:rPr>
      <w:b/>
      <w:bCs/>
    </w:rPr>
  </w:style>
  <w:style w:type="character" w:styleId="Hyperlink">
    <w:name w:val="Hyperlink"/>
    <w:basedOn w:val="DefaultParagraphFont"/>
    <w:uiPriority w:val="99"/>
    <w:unhideWhenUsed/>
    <w:rsid w:val="00625222"/>
    <w:rPr>
      <w:color w:val="0563C1" w:themeColor="hyperlink"/>
      <w:u w:val="single"/>
    </w:rPr>
  </w:style>
  <w:style w:type="paragraph" w:styleId="BalloonText">
    <w:name w:val="Balloon Text"/>
    <w:basedOn w:val="Normal"/>
    <w:link w:val="BalloonTextChar"/>
    <w:uiPriority w:val="99"/>
    <w:semiHidden/>
    <w:unhideWhenUsed/>
    <w:rsid w:val="009464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647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242145">
      <w:bodyDiv w:val="1"/>
      <w:marLeft w:val="0"/>
      <w:marRight w:val="0"/>
      <w:marTop w:val="0"/>
      <w:marBottom w:val="0"/>
      <w:divBdr>
        <w:top w:val="none" w:sz="0" w:space="0" w:color="auto"/>
        <w:left w:val="none" w:sz="0" w:space="0" w:color="auto"/>
        <w:bottom w:val="none" w:sz="0" w:space="0" w:color="auto"/>
        <w:right w:val="none" w:sz="0" w:space="0" w:color="auto"/>
      </w:divBdr>
    </w:div>
    <w:div w:id="921645095">
      <w:bodyDiv w:val="1"/>
      <w:marLeft w:val="0"/>
      <w:marRight w:val="0"/>
      <w:marTop w:val="0"/>
      <w:marBottom w:val="0"/>
      <w:divBdr>
        <w:top w:val="none" w:sz="0" w:space="0" w:color="auto"/>
        <w:left w:val="none" w:sz="0" w:space="0" w:color="auto"/>
        <w:bottom w:val="none" w:sz="0" w:space="0" w:color="auto"/>
        <w:right w:val="none" w:sz="0" w:space="0" w:color="auto"/>
      </w:divBdr>
    </w:div>
    <w:div w:id="1230654659">
      <w:bodyDiv w:val="1"/>
      <w:marLeft w:val="0"/>
      <w:marRight w:val="0"/>
      <w:marTop w:val="0"/>
      <w:marBottom w:val="0"/>
      <w:divBdr>
        <w:top w:val="none" w:sz="0" w:space="0" w:color="auto"/>
        <w:left w:val="none" w:sz="0" w:space="0" w:color="auto"/>
        <w:bottom w:val="none" w:sz="0" w:space="0" w:color="auto"/>
        <w:right w:val="none" w:sz="0" w:space="0" w:color="auto"/>
      </w:divBdr>
    </w:div>
    <w:div w:id="1231304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624</TotalTime>
  <Pages>27</Pages>
  <Words>3167</Words>
  <Characters>24228</Characters>
  <Application>Microsoft Office Word</Application>
  <DocSecurity>0</DocSecurity>
  <Lines>666</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Սյուզաննա</dc:creator>
  <cp:keywords>https://mul2.gov.am/tasks/1185160/oneclick?token=88793cffeaedc494823be5ae8a122569</cp:keywords>
  <dc:description/>
  <cp:lastModifiedBy>Ashot Tsormutyan</cp:lastModifiedBy>
  <cp:revision>602</cp:revision>
  <dcterms:created xsi:type="dcterms:W3CDTF">2025-02-27T10:51:00Z</dcterms:created>
  <dcterms:modified xsi:type="dcterms:W3CDTF">2025-08-06T10:58:00Z</dcterms:modified>
</cp:coreProperties>
</file>