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EB2060" w:rsidRDefault="00D806C7" w:rsidP="00A71CED">
      <w:pPr>
        <w:jc w:val="center"/>
        <w:rPr>
          <w:rFonts w:ascii="GHEA Mariam" w:hAnsi="GHEA Mariam"/>
          <w:sz w:val="40"/>
          <w:szCs w:val="24"/>
        </w:rPr>
      </w:pPr>
    </w:p>
    <w:p w:rsidR="00D806C7" w:rsidRPr="00691610" w:rsidRDefault="00D806C7" w:rsidP="00A71CED">
      <w:pPr>
        <w:jc w:val="center"/>
        <w:rPr>
          <w:rFonts w:ascii="GHEA Mariam" w:hAnsi="GHEA Mariam"/>
          <w:sz w:val="12"/>
          <w:szCs w:val="24"/>
        </w:rPr>
      </w:pPr>
    </w:p>
    <w:p w:rsidR="00D806C7" w:rsidRPr="008E1B5A" w:rsidRDefault="00D806C7" w:rsidP="00A71CED">
      <w:pPr>
        <w:jc w:val="center"/>
        <w:rPr>
          <w:rFonts w:ascii="GHEA Mariam" w:hAnsi="GHEA Mariam"/>
          <w:sz w:val="24"/>
          <w:szCs w:val="24"/>
        </w:rPr>
      </w:pPr>
    </w:p>
    <w:p w:rsidR="00D806C7" w:rsidRPr="005F7526" w:rsidRDefault="005F7526" w:rsidP="00A71CED">
      <w:pPr>
        <w:jc w:val="center"/>
        <w:rPr>
          <w:rFonts w:ascii="GHEA Mariam" w:hAnsi="GHEA Mariam"/>
          <w:sz w:val="24"/>
          <w:szCs w:val="24"/>
        </w:rPr>
      </w:pPr>
      <w:r w:rsidRPr="005F7526">
        <w:rPr>
          <w:rFonts w:ascii="GHEA Mariam" w:hAnsi="GHEA Mariam" w:cs="Sylfaen"/>
          <w:spacing w:val="-4"/>
          <w:sz w:val="24"/>
          <w:szCs w:val="24"/>
          <w:lang w:val="fr-FR"/>
        </w:rPr>
        <w:t>7</w:t>
      </w:r>
      <w:r w:rsidR="00D806C7" w:rsidRPr="005F7526">
        <w:rPr>
          <w:rFonts w:ascii="GHEA Mariam" w:hAnsi="GHEA Mariam" w:cs="Sylfaen"/>
          <w:spacing w:val="-4"/>
          <w:sz w:val="24"/>
          <w:szCs w:val="24"/>
          <w:lang w:val="fr-FR"/>
        </w:rPr>
        <w:t xml:space="preserve"> </w:t>
      </w:r>
      <w:r w:rsidRPr="005F7526">
        <w:rPr>
          <w:rFonts w:ascii="GHEA Mariam" w:hAnsi="GHEA Mariam" w:cs="Sylfaen"/>
          <w:spacing w:val="-4"/>
          <w:sz w:val="24"/>
          <w:szCs w:val="24"/>
          <w:lang w:val="pt-BR"/>
        </w:rPr>
        <w:t>օգոստոսի</w:t>
      </w:r>
      <w:r w:rsidR="00D806C7" w:rsidRPr="005F7526">
        <w:rPr>
          <w:rFonts w:ascii="GHEA Mariam" w:hAnsi="GHEA Mariam"/>
          <w:sz w:val="24"/>
          <w:szCs w:val="24"/>
        </w:rPr>
        <w:t xml:space="preserve"> 202</w:t>
      </w:r>
      <w:r w:rsidR="00D806C7" w:rsidRPr="005F7526">
        <w:rPr>
          <w:rFonts w:ascii="GHEA Mariam" w:hAnsi="GHEA Mariam"/>
          <w:sz w:val="24"/>
          <w:szCs w:val="24"/>
          <w:lang w:val="hy-AM"/>
        </w:rPr>
        <w:t>5</w:t>
      </w:r>
      <w:r w:rsidR="00D806C7" w:rsidRPr="005F7526">
        <w:rPr>
          <w:rFonts w:ascii="GHEA Mariam" w:hAnsi="GHEA Mariam"/>
          <w:sz w:val="24"/>
          <w:szCs w:val="24"/>
        </w:rPr>
        <w:t xml:space="preserve"> </w:t>
      </w:r>
      <w:r w:rsidR="00D806C7" w:rsidRPr="005F7526">
        <w:rPr>
          <w:rFonts w:ascii="GHEA Mariam" w:hAnsi="GHEA Mariam" w:cs="Sylfaen"/>
          <w:sz w:val="24"/>
          <w:szCs w:val="24"/>
        </w:rPr>
        <w:t>թվականի</w:t>
      </w:r>
      <w:r w:rsidR="00E93B23">
        <w:rPr>
          <w:rFonts w:ascii="GHEA Mariam" w:hAnsi="GHEA Mariam"/>
          <w:sz w:val="24"/>
          <w:szCs w:val="24"/>
        </w:rPr>
        <w:t xml:space="preserve"> </w:t>
      </w:r>
      <w:r w:rsidR="00D806C7" w:rsidRPr="005F7526">
        <w:rPr>
          <w:rFonts w:ascii="GHEA Mariam" w:hAnsi="GHEA Mariam"/>
          <w:sz w:val="24"/>
          <w:szCs w:val="24"/>
        </w:rPr>
        <w:t>N</w:t>
      </w:r>
      <w:r w:rsidR="00E93B23">
        <w:rPr>
          <w:rFonts w:ascii="GHEA Mariam" w:hAnsi="GHEA Mariam"/>
          <w:sz w:val="24"/>
          <w:szCs w:val="24"/>
        </w:rPr>
        <w:t xml:space="preserve"> </w:t>
      </w:r>
      <w:r w:rsidR="00D806C7" w:rsidRPr="005F7526">
        <w:rPr>
          <w:rFonts w:ascii="GHEA Mariam" w:hAnsi="GHEA Mariam"/>
          <w:sz w:val="24"/>
          <w:szCs w:val="24"/>
        </w:rPr>
        <w:t>- Ն</w:t>
      </w:r>
    </w:p>
    <w:p w:rsidR="00D806C7" w:rsidRPr="00303787" w:rsidRDefault="00D806C7" w:rsidP="00A71CED">
      <w:pPr>
        <w:jc w:val="center"/>
        <w:rPr>
          <w:rFonts w:ascii="GHEA Mariam" w:hAnsi="GHEA Mariam"/>
          <w:sz w:val="22"/>
          <w:szCs w:val="24"/>
        </w:rPr>
      </w:pPr>
    </w:p>
    <w:p w:rsidR="00D806C7" w:rsidRDefault="00D806C7" w:rsidP="00A71CED">
      <w:pPr>
        <w:jc w:val="center"/>
        <w:rPr>
          <w:rFonts w:ascii="GHEA Mariam" w:hAnsi="GHEA Mariam"/>
          <w:sz w:val="22"/>
          <w:szCs w:val="24"/>
        </w:rPr>
      </w:pPr>
    </w:p>
    <w:p w:rsidR="00EB2060" w:rsidRPr="00303787" w:rsidRDefault="00EB2060" w:rsidP="00A71CED">
      <w:pPr>
        <w:jc w:val="center"/>
        <w:rPr>
          <w:rFonts w:ascii="GHEA Mariam" w:hAnsi="GHEA Mariam"/>
          <w:sz w:val="22"/>
          <w:szCs w:val="24"/>
        </w:rPr>
      </w:pPr>
    </w:p>
    <w:p w:rsidR="00EB2060" w:rsidRDefault="00EB2060" w:rsidP="00EB2060">
      <w:pPr>
        <w:pStyle w:val="mechtex"/>
        <w:rPr>
          <w:rFonts w:ascii="GHEA Mariam" w:hAnsi="GHEA Mariam" w:cs="Sylfaen"/>
          <w:noProof/>
          <w:sz w:val="24"/>
          <w:lang w:val="hy-AM"/>
        </w:rPr>
      </w:pPr>
      <w:bookmarkStart w:id="0" w:name="_Hlk184306675"/>
      <w:r w:rsidRPr="00EB2060">
        <w:rPr>
          <w:rFonts w:ascii="GHEA Mariam" w:hAnsi="GHEA Mariam"/>
          <w:noProof/>
          <w:sz w:val="24"/>
          <w:lang w:val="hy-AM"/>
        </w:rPr>
        <w:t>«</w:t>
      </w:r>
      <w:r w:rsidRPr="00EB2060">
        <w:rPr>
          <w:rFonts w:ascii="GHEA Mariam" w:hAnsi="GHEA Mariam" w:cs="Sylfaen"/>
          <w:noProof/>
          <w:sz w:val="24"/>
          <w:lang w:val="hy-AM"/>
        </w:rPr>
        <w:t>ՀԱՅԱՍՏԱՆԻ</w:t>
      </w:r>
      <w:r w:rsidRPr="00EB2060">
        <w:rPr>
          <w:rFonts w:ascii="GHEA Mariam" w:hAnsi="GHEA Mariam"/>
          <w:noProof/>
          <w:sz w:val="24"/>
          <w:lang w:val="hy-AM"/>
        </w:rPr>
        <w:t xml:space="preserve"> </w:t>
      </w:r>
      <w:r w:rsidRPr="00EB2060">
        <w:rPr>
          <w:rFonts w:ascii="GHEA Mariam" w:hAnsi="GHEA Mariam" w:cs="Sylfaen"/>
          <w:noProof/>
          <w:sz w:val="24"/>
          <w:lang w:val="hy-AM"/>
        </w:rPr>
        <w:t>ՀԱՆՐԱՊԵՏՈՒԹՅԱՆ</w:t>
      </w:r>
      <w:r w:rsidRPr="00EB2060">
        <w:rPr>
          <w:rFonts w:ascii="GHEA Mariam" w:hAnsi="GHEA Mariam"/>
          <w:noProof/>
          <w:sz w:val="24"/>
          <w:lang w:val="hy-AM"/>
        </w:rPr>
        <w:t xml:space="preserve"> 2025 </w:t>
      </w:r>
      <w:r w:rsidRPr="00EB2060">
        <w:rPr>
          <w:rFonts w:ascii="GHEA Mariam" w:hAnsi="GHEA Mariam" w:cs="Sylfaen"/>
          <w:noProof/>
          <w:sz w:val="24"/>
          <w:lang w:val="hy-AM"/>
        </w:rPr>
        <w:t>ԹՎԱԿԱՆԻ</w:t>
      </w:r>
      <w:r w:rsidRPr="00EB2060">
        <w:rPr>
          <w:rFonts w:ascii="GHEA Mariam" w:hAnsi="GHEA Mariam"/>
          <w:noProof/>
          <w:sz w:val="24"/>
          <w:lang w:val="hy-AM"/>
        </w:rPr>
        <w:t xml:space="preserve"> </w:t>
      </w:r>
      <w:r w:rsidRPr="00EB2060">
        <w:rPr>
          <w:rFonts w:ascii="GHEA Mariam" w:hAnsi="GHEA Mariam" w:cs="Sylfaen"/>
          <w:noProof/>
          <w:sz w:val="24"/>
          <w:lang w:val="hy-AM"/>
        </w:rPr>
        <w:t>ՊԵՏԱԿԱՆ</w:t>
      </w:r>
      <w:r w:rsidRPr="00EB2060">
        <w:rPr>
          <w:rFonts w:ascii="GHEA Mariam" w:hAnsi="GHEA Mariam"/>
          <w:noProof/>
          <w:sz w:val="24"/>
          <w:lang w:val="hy-AM"/>
        </w:rPr>
        <w:t xml:space="preserve"> </w:t>
      </w:r>
      <w:r w:rsidRPr="00EB2060">
        <w:rPr>
          <w:rFonts w:ascii="GHEA Mariam" w:hAnsi="GHEA Mariam" w:cs="Sylfaen"/>
          <w:noProof/>
          <w:sz w:val="24"/>
          <w:lang w:val="hy-AM"/>
        </w:rPr>
        <w:t>ԲՅՈՒՋԵԻ</w:t>
      </w:r>
      <w:r w:rsidRPr="00EB2060">
        <w:rPr>
          <w:rFonts w:ascii="GHEA Mariam" w:hAnsi="GHEA Mariam"/>
          <w:noProof/>
          <w:sz w:val="24"/>
          <w:lang w:val="hy-AM"/>
        </w:rPr>
        <w:t xml:space="preserve"> </w:t>
      </w:r>
      <w:r w:rsidRPr="00EB2060">
        <w:rPr>
          <w:rFonts w:ascii="GHEA Mariam" w:hAnsi="GHEA Mariam" w:cs="Sylfaen"/>
          <w:noProof/>
          <w:sz w:val="24"/>
          <w:lang w:val="hy-AM"/>
        </w:rPr>
        <w:t>ՄԱՍԻՆ</w:t>
      </w:r>
      <w:r w:rsidRPr="00EB2060">
        <w:rPr>
          <w:rFonts w:ascii="GHEA Mariam" w:hAnsi="GHEA Mariam"/>
          <w:noProof/>
          <w:sz w:val="24"/>
          <w:lang w:val="hy-AM"/>
        </w:rPr>
        <w:t>»</w:t>
      </w:r>
      <w:r>
        <w:rPr>
          <w:rFonts w:ascii="GHEA Mariam" w:hAnsi="GHEA Mariam"/>
          <w:noProof/>
          <w:sz w:val="24"/>
          <w:lang w:val="hy-AM"/>
        </w:rPr>
        <w:t xml:space="preserve"> </w:t>
      </w:r>
      <w:r w:rsidRPr="00EB2060">
        <w:rPr>
          <w:rFonts w:ascii="GHEA Mariam" w:hAnsi="GHEA Mariam"/>
          <w:noProof/>
          <w:sz w:val="24"/>
          <w:lang w:val="hy-AM"/>
        </w:rPr>
        <w:t xml:space="preserve"> </w:t>
      </w:r>
      <w:r w:rsidRPr="00EB2060">
        <w:rPr>
          <w:rFonts w:ascii="GHEA Mariam" w:hAnsi="GHEA Mariam" w:cs="Sylfaen"/>
          <w:noProof/>
          <w:sz w:val="24"/>
          <w:lang w:val="hy-AM"/>
        </w:rPr>
        <w:t>ՕՐԵՆՔՈՒՄ</w:t>
      </w:r>
      <w:r w:rsidRPr="00EB2060">
        <w:rPr>
          <w:rFonts w:ascii="GHEA Mariam" w:hAnsi="GHEA Mariam"/>
          <w:noProof/>
          <w:sz w:val="24"/>
          <w:lang w:val="hy-AM"/>
        </w:rPr>
        <w:t xml:space="preserve"> </w:t>
      </w:r>
      <w:r>
        <w:rPr>
          <w:rFonts w:ascii="GHEA Mariam" w:hAnsi="GHEA Mariam"/>
          <w:noProof/>
          <w:sz w:val="24"/>
          <w:lang w:val="hy-AM"/>
        </w:rPr>
        <w:t xml:space="preserve"> </w:t>
      </w:r>
      <w:r w:rsidRPr="00EB2060">
        <w:rPr>
          <w:rFonts w:ascii="GHEA Mariam" w:hAnsi="GHEA Mariam" w:cs="Sylfaen"/>
          <w:noProof/>
          <w:sz w:val="24"/>
          <w:lang w:val="hy-AM"/>
        </w:rPr>
        <w:t>ՎԵՐԱԲԱՇԽՈՒՄ</w:t>
      </w:r>
      <w:r w:rsidRPr="00EB2060">
        <w:rPr>
          <w:rFonts w:ascii="GHEA Mariam" w:hAnsi="GHEA Mariam"/>
          <w:noProof/>
          <w:sz w:val="24"/>
          <w:lang w:val="hy-AM"/>
        </w:rPr>
        <w:t xml:space="preserve">, </w:t>
      </w:r>
      <w:r>
        <w:rPr>
          <w:rFonts w:ascii="GHEA Mariam" w:hAnsi="GHEA Mariam"/>
          <w:noProof/>
          <w:sz w:val="24"/>
          <w:lang w:val="hy-AM"/>
        </w:rPr>
        <w:t xml:space="preserve"> </w:t>
      </w:r>
      <w:r w:rsidRPr="00EB2060">
        <w:rPr>
          <w:rFonts w:ascii="GHEA Mariam" w:hAnsi="GHEA Mariam" w:cs="Sylfaen"/>
          <w:noProof/>
          <w:sz w:val="24"/>
          <w:lang w:val="hy-AM"/>
        </w:rPr>
        <w:t>ՓՈՓՈԽՈՒԹՅՈՒՆ</w:t>
      </w:r>
      <w:r w:rsidRPr="00EB2060">
        <w:rPr>
          <w:rFonts w:ascii="GHEA Mariam" w:hAnsi="GHEA Mariam"/>
          <w:noProof/>
          <w:sz w:val="24"/>
          <w:lang w:val="hy-AM"/>
        </w:rPr>
        <w:t xml:space="preserve">, </w:t>
      </w:r>
      <w:r w:rsidRPr="00EB2060">
        <w:rPr>
          <w:rFonts w:ascii="GHEA Mariam" w:hAnsi="GHEA Mariam" w:cs="Sylfaen"/>
          <w:noProof/>
          <w:sz w:val="24"/>
          <w:lang w:val="hy-AM"/>
        </w:rPr>
        <w:t>ՀԱՅԱՍՏԱՆԻ</w:t>
      </w:r>
      <w:r w:rsidRPr="00EB2060">
        <w:rPr>
          <w:rFonts w:ascii="GHEA Mariam" w:hAnsi="GHEA Mariam"/>
          <w:noProof/>
          <w:sz w:val="24"/>
          <w:lang w:val="hy-AM"/>
        </w:rPr>
        <w:t xml:space="preserve"> </w:t>
      </w:r>
      <w:r w:rsidRPr="00EB2060">
        <w:rPr>
          <w:rFonts w:ascii="GHEA Mariam" w:hAnsi="GHEA Mariam" w:cs="Sylfaen"/>
          <w:noProof/>
          <w:sz w:val="24"/>
          <w:lang w:val="hy-AM"/>
        </w:rPr>
        <w:t>ՀԱՆՐԱՊԵՏՈՒԹՅԱՆ</w:t>
      </w:r>
      <w:r w:rsidRPr="00EB2060">
        <w:rPr>
          <w:rFonts w:ascii="GHEA Mariam" w:hAnsi="GHEA Mariam"/>
          <w:noProof/>
          <w:sz w:val="24"/>
          <w:lang w:val="hy-AM"/>
        </w:rPr>
        <w:t xml:space="preserve"> </w:t>
      </w:r>
      <w:r w:rsidRPr="00EB2060">
        <w:rPr>
          <w:rFonts w:ascii="GHEA Mariam" w:hAnsi="GHEA Mariam" w:cs="Sylfaen"/>
          <w:noProof/>
          <w:sz w:val="24"/>
          <w:lang w:val="hy-AM"/>
        </w:rPr>
        <w:t>ԿԱՌԱՎԱՐՈՒԹՅԱՆ</w:t>
      </w:r>
      <w:r w:rsidRPr="00EB2060">
        <w:rPr>
          <w:rFonts w:ascii="GHEA Mariam" w:hAnsi="GHEA Mariam"/>
          <w:noProof/>
          <w:sz w:val="24"/>
          <w:lang w:val="hy-AM"/>
        </w:rPr>
        <w:t xml:space="preserve"> 2024 </w:t>
      </w:r>
      <w:r w:rsidRPr="00EB2060">
        <w:rPr>
          <w:rFonts w:ascii="GHEA Mariam" w:hAnsi="GHEA Mariam" w:cs="Sylfaen"/>
          <w:noProof/>
          <w:sz w:val="24"/>
          <w:lang w:val="hy-AM"/>
        </w:rPr>
        <w:t>ԹՎԱԿԱՆԻ</w:t>
      </w:r>
      <w:r w:rsidRPr="00EB2060">
        <w:rPr>
          <w:rFonts w:ascii="GHEA Mariam" w:hAnsi="GHEA Mariam"/>
          <w:noProof/>
          <w:sz w:val="24"/>
          <w:lang w:val="hy-AM"/>
        </w:rPr>
        <w:t xml:space="preserve"> </w:t>
      </w:r>
      <w:r w:rsidRPr="00EB2060">
        <w:rPr>
          <w:rFonts w:ascii="GHEA Mariam" w:hAnsi="GHEA Mariam" w:cs="Sylfaen"/>
          <w:noProof/>
          <w:sz w:val="24"/>
          <w:lang w:val="hy-AM"/>
        </w:rPr>
        <w:t>ԴԵԿՏԵՄԲԵՐԻ</w:t>
      </w:r>
      <w:r w:rsidRPr="00EB2060">
        <w:rPr>
          <w:rFonts w:ascii="GHEA Mariam" w:hAnsi="GHEA Mariam"/>
          <w:noProof/>
          <w:sz w:val="24"/>
          <w:lang w:val="hy-AM"/>
        </w:rPr>
        <w:t xml:space="preserve"> 27-</w:t>
      </w:r>
      <w:r w:rsidRPr="00EB2060">
        <w:rPr>
          <w:rFonts w:ascii="GHEA Mariam" w:hAnsi="GHEA Mariam" w:cs="Sylfaen"/>
          <w:noProof/>
          <w:sz w:val="24"/>
          <w:lang w:val="hy-AM"/>
        </w:rPr>
        <w:t>Ի</w:t>
      </w:r>
      <w:r w:rsidRPr="00EB2060">
        <w:rPr>
          <w:rFonts w:ascii="GHEA Mariam" w:hAnsi="GHEA Mariam"/>
          <w:noProof/>
          <w:sz w:val="24"/>
          <w:lang w:val="hy-AM"/>
        </w:rPr>
        <w:t xml:space="preserve"> N 2060-</w:t>
      </w:r>
      <w:r w:rsidRPr="00EB2060">
        <w:rPr>
          <w:rFonts w:ascii="GHEA Mariam" w:hAnsi="GHEA Mariam" w:cs="Sylfaen"/>
          <w:noProof/>
          <w:sz w:val="24"/>
          <w:lang w:val="hy-AM"/>
        </w:rPr>
        <w:t>Ն</w:t>
      </w:r>
      <w:r w:rsidRPr="00EB2060">
        <w:rPr>
          <w:rFonts w:ascii="GHEA Mariam" w:hAnsi="GHEA Mariam"/>
          <w:noProof/>
          <w:sz w:val="24"/>
          <w:lang w:val="hy-AM"/>
        </w:rPr>
        <w:t xml:space="preserve"> </w:t>
      </w:r>
      <w:r w:rsidRPr="00EB2060">
        <w:rPr>
          <w:rFonts w:ascii="GHEA Mariam" w:hAnsi="GHEA Mariam" w:cs="Sylfaen"/>
          <w:noProof/>
          <w:sz w:val="24"/>
          <w:lang w:val="hy-AM"/>
        </w:rPr>
        <w:t>ՈՐՈՇՄԱՆ</w:t>
      </w:r>
      <w:r w:rsidRPr="00EB2060">
        <w:rPr>
          <w:rFonts w:ascii="GHEA Mariam" w:hAnsi="GHEA Mariam"/>
          <w:noProof/>
          <w:sz w:val="24"/>
          <w:lang w:val="hy-AM"/>
        </w:rPr>
        <w:t xml:space="preserve"> </w:t>
      </w:r>
      <w:r w:rsidRPr="00EB2060">
        <w:rPr>
          <w:rFonts w:ascii="GHEA Mariam" w:hAnsi="GHEA Mariam" w:cs="Sylfaen"/>
          <w:noProof/>
          <w:sz w:val="24"/>
          <w:lang w:val="hy-AM"/>
        </w:rPr>
        <w:t>ՄԵՋ</w:t>
      </w:r>
      <w:r w:rsidRPr="00EB2060">
        <w:rPr>
          <w:rFonts w:ascii="GHEA Mariam" w:hAnsi="GHEA Mariam"/>
          <w:noProof/>
          <w:sz w:val="24"/>
          <w:lang w:val="hy-AM"/>
        </w:rPr>
        <w:t xml:space="preserve"> </w:t>
      </w:r>
      <w:r w:rsidRPr="00EB2060">
        <w:rPr>
          <w:rFonts w:ascii="GHEA Mariam" w:hAnsi="GHEA Mariam" w:cs="Sylfaen"/>
          <w:noProof/>
          <w:sz w:val="24"/>
          <w:lang w:val="hy-AM"/>
        </w:rPr>
        <w:t>ՓՈՓՈԽՈՒԹՅՈՒՆՆԵՐ</w:t>
      </w:r>
      <w:r w:rsidRPr="00EB2060">
        <w:rPr>
          <w:rFonts w:ascii="GHEA Mariam" w:hAnsi="GHEA Mariam"/>
          <w:noProof/>
          <w:sz w:val="24"/>
          <w:lang w:val="hy-AM"/>
        </w:rPr>
        <w:t xml:space="preserve"> </w:t>
      </w:r>
      <w:r w:rsidRPr="00EB2060">
        <w:rPr>
          <w:rFonts w:ascii="GHEA Mariam" w:hAnsi="GHEA Mariam" w:cs="Sylfaen"/>
          <w:noProof/>
          <w:sz w:val="24"/>
          <w:lang w:val="hy-AM"/>
        </w:rPr>
        <w:t>ԿԱՏԱՐԵԼՈՒ</w:t>
      </w:r>
      <w:r w:rsidRPr="00EB2060">
        <w:rPr>
          <w:rFonts w:ascii="GHEA Mariam" w:hAnsi="GHEA Mariam"/>
          <w:noProof/>
          <w:sz w:val="24"/>
          <w:lang w:val="hy-AM"/>
        </w:rPr>
        <w:t xml:space="preserve"> </w:t>
      </w:r>
      <w:r w:rsidRPr="00EB2060">
        <w:rPr>
          <w:rFonts w:ascii="GHEA Mariam" w:hAnsi="GHEA Mariam" w:cs="Sylfaen"/>
          <w:noProof/>
          <w:sz w:val="24"/>
          <w:lang w:val="hy-AM"/>
        </w:rPr>
        <w:t>ՄԱՍԻՆ</w:t>
      </w:r>
    </w:p>
    <w:p w:rsidR="00EB2060" w:rsidRPr="00E93B23" w:rsidRDefault="00EB2060" w:rsidP="00A10F80">
      <w:pPr>
        <w:pStyle w:val="mechtex"/>
        <w:rPr>
          <w:rFonts w:ascii="GHEA Mariam" w:hAnsi="GHEA Mariam" w:cs="Sylfaen"/>
          <w:sz w:val="24"/>
          <w:lang w:val="hy-AM"/>
        </w:rPr>
      </w:pPr>
      <w:r w:rsidRPr="000045DA">
        <w:rPr>
          <w:rFonts w:ascii="GHEA Mariam" w:hAnsi="GHEA Mariam"/>
          <w:sz w:val="24"/>
          <w:lang w:val="pt-BR" w:eastAsia="en-US"/>
        </w:rPr>
        <w:t>---------------------------------------------------</w:t>
      </w:r>
      <w:r w:rsidR="00E93B23">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bookmarkEnd w:id="0"/>
    <w:p w:rsidR="00EB2060" w:rsidRDefault="00EB2060" w:rsidP="00EB2060">
      <w:pPr>
        <w:pStyle w:val="mechtex"/>
        <w:rPr>
          <w:rFonts w:ascii="GHEA Mariam" w:hAnsi="GHEA Mariam"/>
          <w:noProof/>
          <w:sz w:val="24"/>
          <w:lang w:val="hy-AM"/>
        </w:rPr>
      </w:pPr>
    </w:p>
    <w:p w:rsidR="00EB2060" w:rsidRPr="00EB2060" w:rsidRDefault="00EB2060" w:rsidP="00EB2060">
      <w:pPr>
        <w:pStyle w:val="mechtex"/>
        <w:rPr>
          <w:rFonts w:ascii="GHEA Mariam" w:hAnsi="GHEA Mariam"/>
          <w:noProof/>
          <w:sz w:val="24"/>
          <w:lang w:val="hy-AM"/>
        </w:rPr>
      </w:pPr>
    </w:p>
    <w:p w:rsidR="00EB2060" w:rsidRPr="00EB2060" w:rsidRDefault="00EB2060" w:rsidP="00EB2060">
      <w:pPr>
        <w:pStyle w:val="norm"/>
        <w:tabs>
          <w:tab w:val="left" w:pos="900"/>
          <w:tab w:val="left" w:pos="990"/>
        </w:tabs>
        <w:spacing w:line="360" w:lineRule="auto"/>
        <w:ind w:firstLine="720"/>
        <w:rPr>
          <w:rFonts w:ascii="GHEA Mariam" w:hAnsi="GHEA Mariam"/>
          <w:sz w:val="28"/>
          <w:szCs w:val="24"/>
          <w:lang w:val="de-DE"/>
        </w:rPr>
      </w:pPr>
      <w:r w:rsidRPr="00EB2060">
        <w:rPr>
          <w:rFonts w:ascii="GHEA Mariam" w:hAnsi="GHEA Mariam"/>
          <w:sz w:val="24"/>
          <w:szCs w:val="24"/>
          <w:lang w:val="hy-AM"/>
        </w:rPr>
        <w:t xml:space="preserve">Հիմք ընդունելով «Նորմատիվ իրավական ակտերի մասին» Հայաստանի Հանրապետության օրենքի 33-րդ հոդվածը, «Հայաստանի Հանրապետության </w:t>
      </w:r>
      <w:r w:rsidRPr="00EB2060">
        <w:rPr>
          <w:rFonts w:ascii="GHEA Mariam" w:hAnsi="GHEA Mariam"/>
          <w:spacing w:val="-8"/>
          <w:sz w:val="24"/>
          <w:szCs w:val="24"/>
          <w:lang w:val="hy-AM"/>
        </w:rPr>
        <w:t>բյուջետային համակարգի մասին» օրենքի 23-րդ հոդվածի 3-րդ</w:t>
      </w:r>
      <w:r w:rsidRPr="00EB2060">
        <w:rPr>
          <w:rFonts w:ascii="GHEA Mariam" w:hAnsi="GHEA Mariam"/>
          <w:sz w:val="24"/>
          <w:szCs w:val="24"/>
          <w:lang w:val="hy-AM"/>
        </w:rPr>
        <w:t xml:space="preserve"> մասը</w:t>
      </w:r>
      <w:r w:rsidRPr="00EB2060">
        <w:rPr>
          <w:rFonts w:ascii="GHEA Mariam" w:hAnsi="GHEA Mariam"/>
          <w:bCs/>
          <w:sz w:val="24"/>
          <w:szCs w:val="24"/>
          <w:shd w:val="clear" w:color="auto" w:fill="FFFFFF"/>
          <w:lang w:val="hy-AM"/>
        </w:rPr>
        <w:t>`</w:t>
      </w:r>
      <w:r w:rsidRPr="00EB2060">
        <w:rPr>
          <w:rFonts w:ascii="Calibri" w:hAnsi="Calibri" w:cs="Calibri"/>
          <w:bCs/>
          <w:sz w:val="24"/>
          <w:szCs w:val="24"/>
          <w:shd w:val="clear" w:color="auto" w:fill="FFFFFF"/>
          <w:lang w:val="hy-AM"/>
        </w:rPr>
        <w:t> </w:t>
      </w:r>
      <w:r w:rsidRPr="00EB2060">
        <w:rPr>
          <w:rFonts w:ascii="GHEA Mariam" w:hAnsi="GHEA Mariam" w:cs="Calibri"/>
          <w:bCs/>
          <w:sz w:val="24"/>
          <w:szCs w:val="24"/>
          <w:shd w:val="clear" w:color="auto" w:fill="FFFFFF"/>
          <w:lang w:val="hy-AM"/>
        </w:rPr>
        <w:t xml:space="preserve"> </w:t>
      </w:r>
      <w:r w:rsidRPr="00EB2060">
        <w:rPr>
          <w:rFonts w:ascii="GHEA Mariam" w:hAnsi="GHEA Mariam" w:cs="Sylfaen"/>
          <w:sz w:val="24"/>
          <w:szCs w:val="22"/>
          <w:lang w:val="de-DE"/>
        </w:rPr>
        <w:t>Հայաստանի</w:t>
      </w:r>
      <w:r w:rsidRPr="00EB2060">
        <w:rPr>
          <w:rFonts w:ascii="GHEA Mariam" w:hAnsi="GHEA Mariam" w:cs="Arial Armenian"/>
          <w:sz w:val="24"/>
          <w:szCs w:val="22"/>
          <w:lang w:val="de-DE"/>
        </w:rPr>
        <w:t xml:space="preserve"> </w:t>
      </w:r>
      <w:r w:rsidRPr="00EB2060">
        <w:rPr>
          <w:rFonts w:ascii="GHEA Mariam" w:hAnsi="GHEA Mariam" w:cs="Sylfaen"/>
          <w:sz w:val="24"/>
          <w:szCs w:val="22"/>
          <w:lang w:val="de-DE"/>
        </w:rPr>
        <w:t>Հանրապետության</w:t>
      </w:r>
      <w:r w:rsidRPr="00EB2060">
        <w:rPr>
          <w:rFonts w:ascii="GHEA Mariam" w:hAnsi="GHEA Mariam" w:cs="Arial Armenian"/>
          <w:sz w:val="24"/>
          <w:szCs w:val="22"/>
          <w:lang w:val="de-DE"/>
        </w:rPr>
        <w:t xml:space="preserve"> </w:t>
      </w:r>
      <w:r w:rsidRPr="00EB2060">
        <w:rPr>
          <w:rFonts w:ascii="GHEA Mariam" w:hAnsi="GHEA Mariam" w:cs="Sylfaen"/>
          <w:sz w:val="24"/>
          <w:szCs w:val="22"/>
          <w:lang w:val="de-DE"/>
        </w:rPr>
        <w:t>կառավարությունը</w:t>
      </w:r>
      <w:r w:rsidRPr="00EB2060">
        <w:rPr>
          <w:rFonts w:ascii="GHEA Mariam" w:hAnsi="GHEA Mariam" w:cs="Arial Armenian"/>
          <w:sz w:val="24"/>
          <w:szCs w:val="22"/>
          <w:lang w:val="de-DE"/>
        </w:rPr>
        <w:t xml:space="preserve">    </w:t>
      </w:r>
      <w:r w:rsidRPr="00EB2060">
        <w:rPr>
          <w:rFonts w:ascii="GHEA Mariam" w:hAnsi="GHEA Mariam" w:cs="Sylfaen"/>
          <w:sz w:val="24"/>
          <w:szCs w:val="22"/>
          <w:lang w:val="de-DE"/>
        </w:rPr>
        <w:t>ո</w:t>
      </w:r>
      <w:r w:rsidRPr="00EB2060">
        <w:rPr>
          <w:rFonts w:ascii="GHEA Mariam" w:hAnsi="GHEA Mariam" w:cs="Arial Armenian"/>
          <w:sz w:val="24"/>
          <w:szCs w:val="22"/>
          <w:lang w:val="de-DE"/>
        </w:rPr>
        <w:t xml:space="preserve"> </w:t>
      </w:r>
      <w:r w:rsidRPr="00EB2060">
        <w:rPr>
          <w:rFonts w:ascii="GHEA Mariam" w:hAnsi="GHEA Mariam" w:cs="Sylfaen"/>
          <w:sz w:val="24"/>
          <w:szCs w:val="22"/>
          <w:lang w:val="de-DE"/>
        </w:rPr>
        <w:t>ր</w:t>
      </w:r>
      <w:r w:rsidRPr="00EB2060">
        <w:rPr>
          <w:rFonts w:ascii="GHEA Mariam" w:hAnsi="GHEA Mariam" w:cs="Arial Armenian"/>
          <w:sz w:val="24"/>
          <w:szCs w:val="22"/>
          <w:lang w:val="de-DE"/>
        </w:rPr>
        <w:t xml:space="preserve"> </w:t>
      </w:r>
      <w:r w:rsidRPr="00EB2060">
        <w:rPr>
          <w:rFonts w:ascii="GHEA Mariam" w:hAnsi="GHEA Mariam" w:cs="Sylfaen"/>
          <w:sz w:val="24"/>
          <w:szCs w:val="22"/>
          <w:lang w:val="de-DE"/>
        </w:rPr>
        <w:t>ո</w:t>
      </w:r>
      <w:r w:rsidRPr="00EB2060">
        <w:rPr>
          <w:rFonts w:ascii="GHEA Mariam" w:hAnsi="GHEA Mariam" w:cs="Arial Armenian"/>
          <w:sz w:val="24"/>
          <w:szCs w:val="22"/>
          <w:lang w:val="de-DE"/>
        </w:rPr>
        <w:t xml:space="preserve"> </w:t>
      </w:r>
      <w:r w:rsidRPr="00EB2060">
        <w:rPr>
          <w:rFonts w:ascii="GHEA Mariam" w:hAnsi="GHEA Mariam" w:cs="Sylfaen"/>
          <w:sz w:val="24"/>
          <w:szCs w:val="22"/>
          <w:lang w:val="de-DE"/>
        </w:rPr>
        <w:t>շ</w:t>
      </w:r>
      <w:r w:rsidRPr="00EB2060">
        <w:rPr>
          <w:rFonts w:ascii="GHEA Mariam" w:hAnsi="GHEA Mariam" w:cs="Arial Armenian"/>
          <w:sz w:val="24"/>
          <w:szCs w:val="22"/>
          <w:lang w:val="de-DE"/>
        </w:rPr>
        <w:t xml:space="preserve"> </w:t>
      </w:r>
      <w:r w:rsidRPr="00EB2060">
        <w:rPr>
          <w:rFonts w:ascii="GHEA Mariam" w:hAnsi="GHEA Mariam" w:cs="Sylfaen"/>
          <w:sz w:val="24"/>
          <w:szCs w:val="22"/>
          <w:lang w:val="de-DE"/>
        </w:rPr>
        <w:t>ու</w:t>
      </w:r>
      <w:r w:rsidRPr="00EB2060">
        <w:rPr>
          <w:rFonts w:ascii="GHEA Mariam" w:hAnsi="GHEA Mariam" w:cs="Arial Armenian"/>
          <w:sz w:val="24"/>
          <w:szCs w:val="22"/>
          <w:lang w:val="de-DE"/>
        </w:rPr>
        <w:t xml:space="preserve"> </w:t>
      </w:r>
      <w:r w:rsidRPr="00EB2060">
        <w:rPr>
          <w:rFonts w:ascii="GHEA Mariam" w:hAnsi="GHEA Mariam" w:cs="Sylfaen"/>
          <w:sz w:val="24"/>
          <w:szCs w:val="22"/>
          <w:lang w:val="de-DE"/>
        </w:rPr>
        <w:t>մ</w:t>
      </w:r>
      <w:r w:rsidRPr="00EB2060">
        <w:rPr>
          <w:rFonts w:ascii="GHEA Mariam" w:hAnsi="GHEA Mariam" w:cs="Arial Armenian"/>
          <w:sz w:val="24"/>
          <w:szCs w:val="22"/>
          <w:lang w:val="de-DE"/>
        </w:rPr>
        <w:t xml:space="preserve">     </w:t>
      </w:r>
      <w:r w:rsidRPr="00EB2060">
        <w:rPr>
          <w:rFonts w:ascii="GHEA Mariam" w:hAnsi="GHEA Mariam" w:cs="Sylfaen"/>
          <w:sz w:val="24"/>
          <w:szCs w:val="22"/>
          <w:lang w:val="de-DE"/>
        </w:rPr>
        <w:t>է</w:t>
      </w:r>
      <w:r w:rsidRPr="00EB2060">
        <w:rPr>
          <w:rFonts w:ascii="GHEA Mariam" w:hAnsi="GHEA Mariam" w:cs="Arial Armenian"/>
          <w:sz w:val="24"/>
          <w:szCs w:val="22"/>
          <w:lang w:val="de-DE"/>
        </w:rPr>
        <w:t>.</w:t>
      </w:r>
    </w:p>
    <w:p w:rsidR="00EB2060" w:rsidRPr="00EB2060" w:rsidRDefault="00EB2060" w:rsidP="00EB2060">
      <w:pPr>
        <w:pStyle w:val="ListParagraph"/>
        <w:numPr>
          <w:ilvl w:val="0"/>
          <w:numId w:val="8"/>
        </w:numPr>
        <w:shd w:val="clear" w:color="auto" w:fill="FFFFFF"/>
        <w:tabs>
          <w:tab w:val="left" w:pos="900"/>
          <w:tab w:val="left" w:pos="990"/>
        </w:tabs>
        <w:spacing w:after="0" w:line="360" w:lineRule="auto"/>
        <w:ind w:left="0" w:firstLine="720"/>
        <w:jc w:val="both"/>
        <w:rPr>
          <w:rFonts w:ascii="GHEA Mariam" w:hAnsi="GHEA Mariam" w:cs="Sylfaen"/>
          <w:noProof/>
          <w:sz w:val="24"/>
          <w:szCs w:val="24"/>
          <w:lang w:val="hy-AM" w:eastAsia="ru-RU"/>
        </w:rPr>
      </w:pPr>
      <w:r w:rsidRPr="00EB2060">
        <w:rPr>
          <w:rFonts w:ascii="GHEA Mariam" w:hAnsi="GHEA Mariam" w:cs="Sylfaen"/>
          <w:noProof/>
          <w:sz w:val="24"/>
          <w:szCs w:val="24"/>
          <w:lang w:val="hy-AM" w:eastAsia="ru-RU"/>
        </w:rPr>
        <w:t xml:space="preserve"> «Հայաստանի Հանրապետության 2025 թվականի պետական բյուջեի մասին» </w:t>
      </w:r>
      <w:r w:rsidRPr="00EB2060">
        <w:rPr>
          <w:rFonts w:ascii="GHEA Mariam" w:hAnsi="GHEA Mariam"/>
          <w:sz w:val="24"/>
          <w:szCs w:val="24"/>
          <w:lang w:val="hy-AM"/>
        </w:rPr>
        <w:t>օրենքի N</w:t>
      </w:r>
      <w:r>
        <w:rPr>
          <w:rFonts w:ascii="GHEA Mariam" w:hAnsi="GHEA Mariam"/>
          <w:sz w:val="24"/>
          <w:szCs w:val="24"/>
          <w:lang w:val="hy-AM"/>
        </w:rPr>
        <w:t xml:space="preserve"> </w:t>
      </w:r>
      <w:r w:rsidRPr="00EB2060">
        <w:rPr>
          <w:rFonts w:ascii="GHEA Mariam" w:hAnsi="GHEA Mariam"/>
          <w:sz w:val="24"/>
          <w:szCs w:val="24"/>
          <w:lang w:val="hy-AM"/>
        </w:rPr>
        <w:t>1 հավելվածի N</w:t>
      </w:r>
      <w:r>
        <w:rPr>
          <w:rFonts w:ascii="GHEA Mariam" w:hAnsi="GHEA Mariam"/>
          <w:sz w:val="24"/>
          <w:szCs w:val="24"/>
          <w:lang w:val="hy-AM"/>
        </w:rPr>
        <w:t xml:space="preserve"> </w:t>
      </w:r>
      <w:r w:rsidRPr="00EB2060">
        <w:rPr>
          <w:rFonts w:ascii="GHEA Mariam" w:hAnsi="GHEA Mariam"/>
          <w:sz w:val="24"/>
          <w:szCs w:val="24"/>
          <w:lang w:val="hy-AM"/>
        </w:rPr>
        <w:t>2 աղյուսակում կատարել վերաբաշխում,</w:t>
      </w:r>
      <w:r w:rsidRPr="00EB2060">
        <w:rPr>
          <w:rFonts w:ascii="GHEA Mariam" w:hAnsi="GHEA Mariam" w:cs="Sylfaen"/>
          <w:noProof/>
          <w:sz w:val="24"/>
          <w:szCs w:val="24"/>
          <w:lang w:val="hy-AM" w:eastAsia="ru-RU"/>
        </w:rPr>
        <w:t xml:space="preserve"> N</w:t>
      </w:r>
      <w:r>
        <w:rPr>
          <w:rFonts w:ascii="GHEA Mariam" w:hAnsi="GHEA Mariam" w:cs="Sylfaen"/>
          <w:noProof/>
          <w:sz w:val="24"/>
          <w:szCs w:val="24"/>
          <w:lang w:val="hy-AM" w:eastAsia="ru-RU"/>
        </w:rPr>
        <w:t xml:space="preserve"> </w:t>
      </w:r>
      <w:r w:rsidRPr="00EB2060">
        <w:rPr>
          <w:rFonts w:ascii="GHEA Mariam" w:hAnsi="GHEA Mariam" w:cs="Sylfaen"/>
          <w:noProof/>
          <w:sz w:val="24"/>
          <w:szCs w:val="24"/>
          <w:lang w:val="hy-AM" w:eastAsia="ru-RU"/>
        </w:rPr>
        <w:t xml:space="preserve">1 </w:t>
      </w:r>
      <w:r w:rsidRPr="00EB2060">
        <w:rPr>
          <w:rFonts w:ascii="GHEA Mariam" w:hAnsi="GHEA Mariam" w:cs="Sylfaen"/>
          <w:noProof/>
          <w:spacing w:val="-8"/>
          <w:sz w:val="24"/>
          <w:szCs w:val="24"/>
          <w:lang w:val="hy-AM" w:eastAsia="ru-RU"/>
        </w:rPr>
        <w:t>հավելվածի N 1 աղյուսակում կատարել փոփոխություն, «Հայաստանի</w:t>
      </w:r>
      <w:r w:rsidRPr="00EB2060">
        <w:rPr>
          <w:rFonts w:ascii="GHEA Mariam" w:hAnsi="GHEA Mariam" w:cs="Sylfaen"/>
          <w:noProof/>
          <w:sz w:val="24"/>
          <w:szCs w:val="24"/>
          <w:lang w:val="hy-AM" w:eastAsia="ru-RU"/>
        </w:rPr>
        <w:t xml:space="preserve"> Հանրապե</w:t>
      </w:r>
      <w:r>
        <w:rPr>
          <w:rFonts w:ascii="GHEA Mariam" w:hAnsi="GHEA Mariam" w:cs="Sylfaen"/>
          <w:noProof/>
          <w:sz w:val="24"/>
          <w:szCs w:val="24"/>
          <w:lang w:val="hy-AM" w:eastAsia="ru-RU"/>
        </w:rPr>
        <w:softHyphen/>
      </w:r>
      <w:r w:rsidRPr="00EB2060">
        <w:rPr>
          <w:rFonts w:ascii="GHEA Mariam" w:hAnsi="GHEA Mariam" w:cs="Sylfaen"/>
          <w:noProof/>
          <w:sz w:val="24"/>
          <w:szCs w:val="24"/>
          <w:lang w:val="hy-AM" w:eastAsia="ru-RU"/>
        </w:rPr>
        <w:t>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3, 4, 5, 9 և</w:t>
      </w:r>
      <w:r w:rsidR="00E93B23">
        <w:rPr>
          <w:rFonts w:ascii="GHEA Mariam" w:hAnsi="GHEA Mariam" w:cs="Sylfaen"/>
          <w:noProof/>
          <w:sz w:val="24"/>
          <w:szCs w:val="24"/>
          <w:lang w:val="hy-AM" w:eastAsia="ru-RU"/>
        </w:rPr>
        <w:t xml:space="preserve"> 9.1</w:t>
      </w:r>
      <w:r w:rsidRPr="00EB2060">
        <w:rPr>
          <w:rFonts w:ascii="GHEA Mariam" w:hAnsi="GHEA Mariam" w:cs="Sylfaen"/>
          <w:noProof/>
          <w:sz w:val="24"/>
          <w:szCs w:val="24"/>
          <w:lang w:val="hy-AM" w:eastAsia="ru-RU"/>
        </w:rPr>
        <w:t xml:space="preserve"> հավելվածներում կատարել փոփոխություններ` համաձայն NN 1, 2, 3, 4 և 5 հավելվածների:</w:t>
      </w:r>
    </w:p>
    <w:p w:rsidR="00EB2060" w:rsidRPr="00EB2060" w:rsidRDefault="00EB2060" w:rsidP="00EB2060">
      <w:pPr>
        <w:pStyle w:val="ListParagraph"/>
        <w:numPr>
          <w:ilvl w:val="0"/>
          <w:numId w:val="8"/>
        </w:numPr>
        <w:shd w:val="clear" w:color="auto" w:fill="FFFFFF"/>
        <w:tabs>
          <w:tab w:val="left" w:pos="900"/>
          <w:tab w:val="left" w:pos="990"/>
        </w:tabs>
        <w:spacing w:after="0" w:line="360" w:lineRule="auto"/>
        <w:ind w:left="0" w:firstLine="720"/>
        <w:jc w:val="both"/>
        <w:rPr>
          <w:rFonts w:ascii="GHEA Mariam" w:hAnsi="GHEA Mariam" w:cs="Sylfaen"/>
          <w:noProof/>
          <w:sz w:val="24"/>
          <w:szCs w:val="24"/>
          <w:lang w:val="hy-AM" w:eastAsia="ru-RU"/>
        </w:rPr>
      </w:pPr>
      <w:r w:rsidRPr="00EB2060">
        <w:rPr>
          <w:rFonts w:ascii="GHEA Mariam" w:hAnsi="GHEA Mariam" w:cs="Sylfaen"/>
          <w:noProof/>
          <w:spacing w:val="-8"/>
          <w:sz w:val="24"/>
          <w:szCs w:val="24"/>
          <w:lang w:val="hy-AM" w:eastAsia="ru-RU"/>
        </w:rPr>
        <w:lastRenderedPageBreak/>
        <w:t>Սույն որոշումն ուժի մեջ է մտնում պաշտոնական հրապարակմանը</w:t>
      </w:r>
      <w:r w:rsidRPr="00EB2060">
        <w:rPr>
          <w:rFonts w:ascii="GHEA Mariam" w:hAnsi="GHEA Mariam" w:cs="Sylfaen"/>
          <w:noProof/>
          <w:sz w:val="24"/>
          <w:szCs w:val="24"/>
          <w:lang w:val="hy-AM" w:eastAsia="ru-RU"/>
        </w:rPr>
        <w:t xml:space="preserve"> հաջորդող օրվանից: </w:t>
      </w:r>
    </w:p>
    <w:p w:rsidR="00D806C7" w:rsidRPr="00EB2060" w:rsidRDefault="00D806C7"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r w:rsidRPr="008C7924">
        <w:rPr>
          <w:rFonts w:ascii="GHEA Grapalat" w:hAnsi="GHEA Grapalat"/>
          <w:color w:val="000000"/>
          <w:lang w:val="af-ZA"/>
        </w:rPr>
        <w:t xml:space="preserve">   </w:t>
      </w:r>
    </w:p>
    <w:p w:rsidR="00D806C7" w:rsidRPr="00EB2060" w:rsidRDefault="00D806C7" w:rsidP="007C653B">
      <w:pPr>
        <w:pStyle w:val="norm"/>
        <w:spacing w:line="360" w:lineRule="auto"/>
        <w:rPr>
          <w:rFonts w:ascii="GHEA Mariam" w:hAnsi="GHEA Mariam"/>
          <w:sz w:val="6"/>
          <w:lang w:val="hy-AM"/>
        </w:rPr>
      </w:pPr>
    </w:p>
    <w:p w:rsidR="00D806C7" w:rsidRPr="00EB2060" w:rsidRDefault="00D806C7" w:rsidP="007C653B">
      <w:pPr>
        <w:pStyle w:val="norm"/>
        <w:spacing w:line="360" w:lineRule="auto"/>
        <w:rPr>
          <w:rFonts w:ascii="GHEA Mariam" w:hAnsi="GHEA Mariam"/>
          <w:sz w:val="6"/>
          <w:lang w:val="hy-AM"/>
        </w:rPr>
      </w:pPr>
    </w:p>
    <w:p w:rsidR="00D806C7" w:rsidRPr="00EB2060" w:rsidRDefault="00D806C7" w:rsidP="00A71CED">
      <w:pPr>
        <w:jc w:val="center"/>
        <w:rPr>
          <w:rFonts w:ascii="GHEA Mariam" w:hAnsi="GHEA Mariam"/>
          <w:sz w:val="24"/>
          <w:szCs w:val="24"/>
          <w:lang w:val="hy-AM"/>
        </w:rPr>
      </w:pPr>
    </w:p>
    <w:p w:rsidR="00EB2060" w:rsidRPr="00A10F80" w:rsidRDefault="00EB2060" w:rsidP="00A10F80">
      <w:pPr>
        <w:pStyle w:val="mechtex"/>
        <w:ind w:firstLine="720"/>
        <w:jc w:val="left"/>
        <w:rPr>
          <w:rFonts w:ascii="GHEA Mariam" w:hAnsi="GHEA Mariam" w:cs="Arial Armenian"/>
          <w:sz w:val="24"/>
          <w:szCs w:val="24"/>
          <w:lang w:val="hy-AM"/>
        </w:rPr>
      </w:pPr>
      <w:r w:rsidRPr="00A10F80">
        <w:rPr>
          <w:rFonts w:ascii="GHEA Mariam" w:hAnsi="GHEA Mariam" w:cs="Sylfaen"/>
          <w:sz w:val="24"/>
          <w:szCs w:val="24"/>
          <w:lang w:val="hy-AM"/>
        </w:rPr>
        <w:t>ՀԱՅԱՍՏԱՆԻ</w:t>
      </w:r>
      <w:r w:rsidRPr="00A10F80">
        <w:rPr>
          <w:rFonts w:ascii="GHEA Mariam" w:hAnsi="GHEA Mariam" w:cs="Arial Armenian"/>
          <w:sz w:val="24"/>
          <w:szCs w:val="24"/>
          <w:lang w:val="hy-AM"/>
        </w:rPr>
        <w:t xml:space="preserve">  </w:t>
      </w:r>
      <w:r w:rsidRPr="00A10F80">
        <w:rPr>
          <w:rFonts w:ascii="GHEA Mariam" w:hAnsi="GHEA Mariam" w:cs="Sylfaen"/>
          <w:sz w:val="24"/>
          <w:szCs w:val="24"/>
          <w:lang w:val="hy-AM"/>
        </w:rPr>
        <w:t>ՀԱՆՐԱՊԵՏՈՒԹՅԱՆ</w:t>
      </w:r>
    </w:p>
    <w:p w:rsidR="00EB2060" w:rsidRPr="00A10F80" w:rsidRDefault="00EB2060" w:rsidP="00A10F80">
      <w:pPr>
        <w:pStyle w:val="norm"/>
        <w:spacing w:line="240" w:lineRule="auto"/>
        <w:rPr>
          <w:rFonts w:ascii="GHEA Mariam" w:hAnsi="GHEA Mariam" w:cs="Sylfaen"/>
          <w:sz w:val="24"/>
          <w:szCs w:val="24"/>
          <w:lang w:val="hy-AM"/>
        </w:rPr>
      </w:pPr>
      <w:r w:rsidRPr="00A10F80">
        <w:rPr>
          <w:rFonts w:ascii="GHEA Mariam" w:hAnsi="GHEA Mariam"/>
          <w:sz w:val="24"/>
          <w:szCs w:val="24"/>
          <w:lang w:val="hy-AM"/>
        </w:rPr>
        <w:t xml:space="preserve">            ՓՈԽ</w:t>
      </w:r>
      <w:r w:rsidRPr="00A10F80">
        <w:rPr>
          <w:rFonts w:ascii="GHEA Mariam" w:hAnsi="GHEA Mariam" w:cs="Sylfaen"/>
          <w:sz w:val="24"/>
          <w:szCs w:val="24"/>
          <w:lang w:val="hy-AM"/>
        </w:rPr>
        <w:t>ՎԱՐՉԱՊԵՏ</w:t>
      </w:r>
      <w:r w:rsidRPr="00A10F80">
        <w:rPr>
          <w:rFonts w:ascii="GHEA Mariam" w:hAnsi="GHEA Mariam" w:cs="Arial Armenian"/>
          <w:sz w:val="24"/>
          <w:szCs w:val="24"/>
          <w:lang w:val="hy-AM"/>
        </w:rPr>
        <w:tab/>
      </w:r>
      <w:r w:rsidRPr="00A10F80">
        <w:rPr>
          <w:rFonts w:ascii="GHEA Mariam" w:hAnsi="GHEA Mariam" w:cs="Arial Armenian"/>
          <w:sz w:val="24"/>
          <w:szCs w:val="24"/>
          <w:lang w:val="hy-AM"/>
        </w:rPr>
        <w:tab/>
      </w:r>
      <w:r w:rsidRPr="00A10F80">
        <w:rPr>
          <w:rFonts w:ascii="GHEA Mariam" w:hAnsi="GHEA Mariam" w:cs="Arial Armenian"/>
          <w:sz w:val="24"/>
          <w:szCs w:val="24"/>
          <w:lang w:val="hy-AM"/>
        </w:rPr>
        <w:tab/>
      </w:r>
      <w:r w:rsidRPr="00A10F80">
        <w:rPr>
          <w:rFonts w:ascii="GHEA Mariam" w:hAnsi="GHEA Mariam" w:cs="Arial Armenian"/>
          <w:sz w:val="24"/>
          <w:szCs w:val="24"/>
          <w:lang w:val="hy-AM"/>
        </w:rPr>
        <w:tab/>
      </w:r>
      <w:r w:rsidRPr="00A10F80">
        <w:rPr>
          <w:rFonts w:ascii="GHEA Mariam" w:hAnsi="GHEA Mariam" w:cs="Arial Armenian"/>
          <w:sz w:val="24"/>
          <w:szCs w:val="24"/>
          <w:lang w:val="hy-AM"/>
        </w:rPr>
        <w:tab/>
        <w:t xml:space="preserve">     Մ</w:t>
      </w:r>
      <w:r w:rsidRPr="00A10F80">
        <w:rPr>
          <w:rFonts w:ascii="GHEA Mariam" w:hAnsi="GHEA Mariam" w:cs="Sylfaen"/>
          <w:sz w:val="24"/>
          <w:szCs w:val="24"/>
          <w:lang w:val="hy-AM"/>
        </w:rPr>
        <w:t>.</w:t>
      </w:r>
      <w:r w:rsidRPr="00A10F80">
        <w:rPr>
          <w:rFonts w:ascii="GHEA Mariam" w:hAnsi="GHEA Mariam" w:cs="Arial Armenian"/>
          <w:sz w:val="24"/>
          <w:szCs w:val="24"/>
          <w:lang w:val="hy-AM"/>
        </w:rPr>
        <w:t xml:space="preserve"> ԳՐԻԳՈՐ</w:t>
      </w:r>
      <w:r w:rsidRPr="00A10F80">
        <w:rPr>
          <w:rFonts w:ascii="GHEA Mariam" w:hAnsi="GHEA Mariam" w:cs="Sylfaen"/>
          <w:sz w:val="24"/>
          <w:szCs w:val="24"/>
          <w:lang w:val="hy-AM"/>
        </w:rPr>
        <w:t>ՅԱՆ</w:t>
      </w:r>
    </w:p>
    <w:p w:rsidR="00EB2060" w:rsidRPr="00A10F80" w:rsidRDefault="00EB2060" w:rsidP="00A10F80">
      <w:pPr>
        <w:pStyle w:val="norm"/>
        <w:spacing w:line="240" w:lineRule="auto"/>
        <w:ind w:firstLine="0"/>
        <w:rPr>
          <w:rFonts w:ascii="GHEA Mariam" w:hAnsi="GHEA Mariam" w:cs="Arial"/>
          <w:sz w:val="24"/>
          <w:szCs w:val="24"/>
          <w:lang w:val="hy-AM"/>
        </w:rPr>
      </w:pPr>
    </w:p>
    <w:p w:rsidR="0098271C" w:rsidRPr="00EB2060" w:rsidRDefault="00EB2060" w:rsidP="00A10F80">
      <w:pPr>
        <w:pStyle w:val="mechtex"/>
        <w:ind w:firstLine="720"/>
        <w:jc w:val="left"/>
        <w:rPr>
          <w:rFonts w:ascii="GHEA Mariam" w:hAnsi="GHEA Mariam"/>
          <w:spacing w:val="-8"/>
          <w:sz w:val="24"/>
          <w:szCs w:val="24"/>
          <w:lang w:val="hy-AM"/>
        </w:rPr>
      </w:pPr>
      <w:r w:rsidRPr="00A10F80">
        <w:rPr>
          <w:rFonts w:ascii="GHEA Mariam" w:hAnsi="GHEA Mariam" w:cs="Arial"/>
          <w:sz w:val="24"/>
          <w:szCs w:val="24"/>
          <w:lang w:val="hy-AM"/>
        </w:rPr>
        <w:t>Երևան</w:t>
      </w:r>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D806C7" w:rsidRDefault="007247E4" w:rsidP="00A10F80">
      <w:pPr>
        <w:pStyle w:val="mechtex"/>
        <w:ind w:left="10080" w:firstLine="720"/>
        <w:jc w:val="both"/>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A10F80">
      <w:pPr>
        <w:pStyle w:val="mechtex"/>
        <w:ind w:left="3600" w:firstLine="720"/>
        <w:jc w:val="both"/>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00E93B23">
        <w:rPr>
          <w:rFonts w:ascii="GHEA Mariam" w:hAnsi="GHEA Mariam"/>
          <w:spacing w:val="-2"/>
          <w:sz w:val="24"/>
          <w:szCs w:val="24"/>
        </w:rPr>
        <w:t xml:space="preserve">     </w:t>
      </w:r>
      <w:r w:rsidR="003D634E" w:rsidRPr="00D806C7">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w:t>
      </w:r>
      <w:r w:rsidR="00E93B23">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 Ն  որոշման</w:t>
      </w:r>
    </w:p>
    <w:p w:rsidR="007247E4" w:rsidRPr="00D806C7" w:rsidRDefault="007247E4" w:rsidP="00FF60A2">
      <w:pPr>
        <w:pStyle w:val="norm"/>
        <w:spacing w:line="240" w:lineRule="auto"/>
        <w:ind w:firstLine="0"/>
        <w:rPr>
          <w:rFonts w:ascii="GHEA Mariam" w:hAnsi="GHEA Mariam" w:cs="Arial"/>
          <w:sz w:val="24"/>
          <w:szCs w:val="24"/>
          <w:lang w:val="hy-AM"/>
        </w:rPr>
      </w:pPr>
    </w:p>
    <w:tbl>
      <w:tblPr>
        <w:tblW w:w="15480" w:type="dxa"/>
        <w:tblInd w:w="-360" w:type="dxa"/>
        <w:tblLook w:val="04A0" w:firstRow="1" w:lastRow="0" w:firstColumn="1" w:lastColumn="0" w:noHBand="0" w:noVBand="1"/>
      </w:tblPr>
      <w:tblGrid>
        <w:gridCol w:w="1720"/>
        <w:gridCol w:w="9080"/>
        <w:gridCol w:w="4680"/>
      </w:tblGrid>
      <w:tr w:rsidR="00A10F80" w:rsidRPr="00E93B23" w:rsidTr="00A10F80">
        <w:trPr>
          <w:trHeight w:val="1050"/>
        </w:trPr>
        <w:tc>
          <w:tcPr>
            <w:tcW w:w="15480" w:type="dxa"/>
            <w:gridSpan w:val="3"/>
            <w:tcBorders>
              <w:top w:val="nil"/>
              <w:left w:val="nil"/>
              <w:bottom w:val="nil"/>
              <w:right w:val="nil"/>
            </w:tcBorders>
            <w:shd w:val="clear" w:color="000000" w:fill="FFFFFF"/>
            <w:vAlign w:val="center"/>
            <w:hideMark/>
          </w:tcPr>
          <w:p w:rsidR="00E93B23" w:rsidRDefault="00A10F80" w:rsidP="00E93B23">
            <w:pPr>
              <w:jc w:val="center"/>
              <w:rPr>
                <w:rFonts w:ascii="GHEA Mariam" w:hAnsi="GHEA Mariam" w:cs="Arial"/>
                <w:bCs/>
                <w:sz w:val="24"/>
                <w:szCs w:val="24"/>
                <w:lang w:val="hy-AM" w:eastAsia="en-US"/>
              </w:rPr>
            </w:pPr>
            <w:r w:rsidRPr="00A10F80">
              <w:rPr>
                <w:rFonts w:ascii="GHEA Mariam" w:hAnsi="GHEA Mariam" w:cs="Arial"/>
                <w:bCs/>
                <w:sz w:val="24"/>
                <w:szCs w:val="24"/>
                <w:lang w:val="hy-AM" w:eastAsia="en-US"/>
              </w:rPr>
              <w:t xml:space="preserve">«ՀԱՅԱՍՏԱՆԻ ՀԱՆՐԱՊԵՏՈՒԹՅԱՆ 2025 ԹՎԱԿԱՆԻ ՊԵՏԱԿԱՆ ԲՅՈՒՋԵԻ ՄԱՍԻՆ» </w:t>
            </w:r>
          </w:p>
          <w:p w:rsidR="00A10F80" w:rsidRPr="00A10F80" w:rsidRDefault="00A10F80" w:rsidP="00E93B23">
            <w:pPr>
              <w:jc w:val="center"/>
              <w:rPr>
                <w:rFonts w:ascii="GHEA Mariam" w:hAnsi="GHEA Mariam" w:cs="Arial"/>
                <w:bCs/>
                <w:sz w:val="24"/>
                <w:szCs w:val="24"/>
                <w:lang w:val="hy-AM" w:eastAsia="en-US"/>
              </w:rPr>
            </w:pPr>
            <w:r w:rsidRPr="00A10F80">
              <w:rPr>
                <w:rFonts w:ascii="GHEA Mariam" w:hAnsi="GHEA Mariam" w:cs="Arial"/>
                <w:bCs/>
                <w:sz w:val="24"/>
                <w:szCs w:val="24"/>
                <w:lang w:val="hy-AM" w:eastAsia="en-US"/>
              </w:rPr>
              <w:t>ՕՐԵՆՔԻ N 1 ՀԱՎԵԼՎԱԾԻ N 1 ԱՂՅՈՒՍԱԿՈՒՄ ԿԱՏԱՐՎՈՂ  ՓՈՓՈԽՈՒԹՅՈՒՆՆԵՐԸ</w:t>
            </w:r>
          </w:p>
        </w:tc>
      </w:tr>
      <w:tr w:rsidR="00A10F80" w:rsidRPr="00A10F80" w:rsidTr="00A10F80">
        <w:trPr>
          <w:trHeight w:val="435"/>
        </w:trPr>
        <w:tc>
          <w:tcPr>
            <w:tcW w:w="15480" w:type="dxa"/>
            <w:gridSpan w:val="3"/>
            <w:tcBorders>
              <w:top w:val="nil"/>
              <w:left w:val="nil"/>
              <w:bottom w:val="nil"/>
              <w:right w:val="nil"/>
            </w:tcBorders>
            <w:shd w:val="clear" w:color="auto" w:fill="auto"/>
            <w:noWrap/>
            <w:vAlign w:val="center"/>
            <w:hideMark/>
          </w:tcPr>
          <w:p w:rsidR="00A10F80" w:rsidRPr="00E93B23" w:rsidRDefault="00A10F80" w:rsidP="00A10F80">
            <w:pPr>
              <w:jc w:val="right"/>
              <w:rPr>
                <w:rFonts w:ascii="GHEA Mariam" w:hAnsi="GHEA Mariam" w:cs="Arial"/>
                <w:iCs/>
                <w:sz w:val="24"/>
                <w:szCs w:val="24"/>
                <w:lang w:val="hy-AM" w:eastAsia="en-US"/>
              </w:rPr>
            </w:pPr>
            <w:r w:rsidRPr="00E93B23">
              <w:rPr>
                <w:rFonts w:ascii="GHEA Mariam" w:hAnsi="GHEA Mariam" w:cs="Arial"/>
                <w:iCs/>
                <w:sz w:val="24"/>
                <w:szCs w:val="24"/>
                <w:lang w:val="hy-AM" w:eastAsia="en-US"/>
              </w:rPr>
              <w:t xml:space="preserve"> (հազ. դրամ) </w:t>
            </w:r>
          </w:p>
        </w:tc>
      </w:tr>
      <w:tr w:rsidR="00A10F80" w:rsidRPr="00E93B23" w:rsidTr="00A10F80">
        <w:trPr>
          <w:trHeight w:val="1905"/>
        </w:trPr>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sz w:val="24"/>
                <w:szCs w:val="24"/>
                <w:lang w:val="hy-AM" w:eastAsia="en-US"/>
              </w:rPr>
            </w:pPr>
            <w:r w:rsidRPr="00A10F80">
              <w:rPr>
                <w:rFonts w:ascii="GHEA Mariam" w:hAnsi="GHEA Mariam" w:cs="Arial"/>
                <w:sz w:val="24"/>
                <w:szCs w:val="24"/>
                <w:lang w:val="hy-AM" w:eastAsia="en-US"/>
              </w:rPr>
              <w:t xml:space="preserve"> Ծրագրային դասիչը </w:t>
            </w:r>
          </w:p>
        </w:tc>
        <w:tc>
          <w:tcPr>
            <w:tcW w:w="9080" w:type="dxa"/>
            <w:tcBorders>
              <w:top w:val="single" w:sz="4" w:space="0" w:color="auto"/>
              <w:left w:val="nil"/>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sz w:val="24"/>
                <w:szCs w:val="24"/>
                <w:lang w:val="hy-AM" w:eastAsia="en-US"/>
              </w:rPr>
            </w:pPr>
            <w:r w:rsidRPr="00A10F80">
              <w:rPr>
                <w:rFonts w:ascii="GHEA Mariam" w:hAnsi="GHEA Mariam" w:cs="Arial"/>
                <w:sz w:val="24"/>
                <w:szCs w:val="24"/>
                <w:lang w:val="hy-AM" w:eastAsia="en-US"/>
              </w:rPr>
              <w:t xml:space="preserve"> Ծրագրի անվանումը </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A10F80" w:rsidRPr="00E93B23" w:rsidRDefault="00A10F80" w:rsidP="00A10F80">
            <w:pPr>
              <w:jc w:val="center"/>
              <w:rPr>
                <w:rFonts w:ascii="GHEA Mariam" w:hAnsi="GHEA Mariam" w:cs="Arial"/>
                <w:color w:val="000000"/>
                <w:sz w:val="24"/>
                <w:szCs w:val="24"/>
                <w:lang w:val="hy-AM" w:eastAsia="en-US"/>
              </w:rPr>
            </w:pPr>
            <w:r w:rsidRPr="00A10F80">
              <w:rPr>
                <w:rFonts w:ascii="GHEA Mariam" w:hAnsi="GHEA Mariam" w:cs="Arial"/>
                <w:color w:val="000000"/>
                <w:sz w:val="24"/>
                <w:szCs w:val="24"/>
                <w:lang w:val="hy-AM" w:eastAsia="en-US"/>
              </w:rPr>
              <w:t>Ցուցանիշների փոփոխությունները</w:t>
            </w:r>
            <w:r w:rsidRPr="00A10F80">
              <w:rPr>
                <w:rFonts w:ascii="GHEA Mariam" w:hAnsi="GHEA Mariam" w:cs="Arial"/>
                <w:color w:val="000000"/>
                <w:sz w:val="24"/>
                <w:szCs w:val="24"/>
                <w:lang w:val="hy-AM" w:eastAsia="en-US"/>
              </w:rPr>
              <w:br/>
              <w:t>(ավելացումը նշված է դրական նշանով, իսկ նվազեցումը` փակագծե</w:t>
            </w:r>
            <w:r w:rsidRPr="00E93B23">
              <w:rPr>
                <w:rFonts w:ascii="GHEA Mariam" w:hAnsi="GHEA Mariam" w:cs="Arial"/>
                <w:color w:val="000000"/>
                <w:sz w:val="24"/>
                <w:szCs w:val="24"/>
                <w:lang w:val="hy-AM" w:eastAsia="en-US"/>
              </w:rPr>
              <w:t>րում)</w:t>
            </w:r>
          </w:p>
        </w:tc>
      </w:tr>
      <w:tr w:rsidR="00A10F80" w:rsidRPr="00A10F80" w:rsidTr="00A10F80">
        <w:trPr>
          <w:trHeight w:val="600"/>
        </w:trPr>
        <w:tc>
          <w:tcPr>
            <w:tcW w:w="108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b/>
                <w:bCs/>
                <w:sz w:val="24"/>
                <w:szCs w:val="24"/>
                <w:lang w:eastAsia="en-US"/>
              </w:rPr>
            </w:pPr>
            <w:r w:rsidRPr="00E93B23">
              <w:rPr>
                <w:rFonts w:ascii="GHEA Mariam" w:hAnsi="GHEA Mariam" w:cs="Arial"/>
                <w:b/>
                <w:bCs/>
                <w:sz w:val="24"/>
                <w:szCs w:val="24"/>
                <w:lang w:val="hy-AM" w:eastAsia="en-US"/>
              </w:rPr>
              <w:t xml:space="preserve"> </w:t>
            </w:r>
            <w:r w:rsidRPr="00A10F80">
              <w:rPr>
                <w:rFonts w:ascii="GHEA Mariam" w:hAnsi="GHEA Mariam" w:cs="Arial"/>
                <w:b/>
                <w:bCs/>
                <w:sz w:val="24"/>
                <w:szCs w:val="24"/>
                <w:lang w:eastAsia="en-US"/>
              </w:rPr>
              <w:t xml:space="preserve">Ընդամենը </w:t>
            </w:r>
          </w:p>
        </w:tc>
        <w:tc>
          <w:tcPr>
            <w:tcW w:w="4680" w:type="dxa"/>
            <w:tcBorders>
              <w:top w:val="nil"/>
              <w:left w:val="nil"/>
              <w:bottom w:val="single" w:sz="4" w:space="0" w:color="auto"/>
              <w:right w:val="single" w:sz="4" w:space="0" w:color="auto"/>
            </w:tcBorders>
            <w:shd w:val="clear" w:color="auto" w:fill="auto"/>
            <w:noWrap/>
            <w:vAlign w:val="center"/>
            <w:hideMark/>
          </w:tcPr>
          <w:p w:rsidR="00A10F80" w:rsidRPr="00A10F80" w:rsidRDefault="00A10F80" w:rsidP="00A10F80">
            <w:pPr>
              <w:jc w:val="right"/>
              <w:rPr>
                <w:rFonts w:ascii="GHEA Mariam" w:hAnsi="GHEA Mariam" w:cs="Arial"/>
                <w:b/>
                <w:bCs/>
                <w:sz w:val="24"/>
                <w:szCs w:val="24"/>
                <w:lang w:eastAsia="en-US"/>
              </w:rPr>
            </w:pPr>
            <w:r w:rsidRPr="00A10F80">
              <w:rPr>
                <w:rFonts w:ascii="GHEA Mariam" w:hAnsi="GHEA Mariam" w:cs="Arial"/>
                <w:b/>
                <w:bCs/>
                <w:sz w:val="24"/>
                <w:szCs w:val="24"/>
                <w:lang w:eastAsia="en-US"/>
              </w:rPr>
              <w:t>-</w:t>
            </w:r>
          </w:p>
        </w:tc>
      </w:tr>
      <w:tr w:rsidR="00A10F80" w:rsidRPr="00A10F80" w:rsidTr="00A10F80">
        <w:trPr>
          <w:trHeight w:val="503"/>
        </w:trPr>
        <w:tc>
          <w:tcPr>
            <w:tcW w:w="1720" w:type="dxa"/>
            <w:tcBorders>
              <w:top w:val="nil"/>
              <w:left w:val="single" w:sz="4" w:space="0" w:color="auto"/>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sz w:val="24"/>
                <w:szCs w:val="24"/>
                <w:lang w:eastAsia="en-US"/>
              </w:rPr>
            </w:pPr>
            <w:r w:rsidRPr="00A10F80">
              <w:rPr>
                <w:rFonts w:ascii="GHEA Mariam" w:hAnsi="GHEA Mariam" w:cs="Arial"/>
                <w:sz w:val="24"/>
                <w:szCs w:val="24"/>
                <w:lang w:eastAsia="en-US"/>
              </w:rPr>
              <w:t>1142</w:t>
            </w:r>
          </w:p>
        </w:tc>
        <w:tc>
          <w:tcPr>
            <w:tcW w:w="9080"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sz w:val="24"/>
                <w:szCs w:val="24"/>
                <w:lang w:eastAsia="en-US"/>
              </w:rPr>
            </w:pPr>
            <w:r w:rsidRPr="00A10F80">
              <w:rPr>
                <w:rFonts w:ascii="GHEA Mariam" w:hAnsi="GHEA Mariam" w:cs="Arial"/>
                <w:sz w:val="24"/>
                <w:szCs w:val="24"/>
                <w:lang w:eastAsia="en-US"/>
              </w:rPr>
              <w:t xml:space="preserve"> Դատաբժշկական և ախտաբանաանատոմիական ծառայություններ</w:t>
            </w:r>
          </w:p>
        </w:tc>
        <w:tc>
          <w:tcPr>
            <w:tcW w:w="4680" w:type="dxa"/>
            <w:tcBorders>
              <w:top w:val="nil"/>
              <w:left w:val="nil"/>
              <w:bottom w:val="single" w:sz="4" w:space="0" w:color="auto"/>
              <w:right w:val="single" w:sz="4" w:space="0" w:color="auto"/>
            </w:tcBorders>
            <w:shd w:val="clear" w:color="auto" w:fill="auto"/>
            <w:noWrap/>
            <w:vAlign w:val="center"/>
            <w:hideMark/>
          </w:tcPr>
          <w:p w:rsidR="00A10F80" w:rsidRPr="00A10F80" w:rsidRDefault="00A10F80" w:rsidP="00A10F80">
            <w:pPr>
              <w:jc w:val="right"/>
              <w:rPr>
                <w:rFonts w:ascii="GHEA Mariam" w:hAnsi="GHEA Mariam" w:cs="Arial"/>
                <w:sz w:val="24"/>
                <w:szCs w:val="24"/>
                <w:lang w:eastAsia="en-US"/>
              </w:rPr>
            </w:pPr>
            <w:r w:rsidRPr="00A10F80">
              <w:rPr>
                <w:rFonts w:ascii="GHEA Mariam" w:hAnsi="GHEA Mariam" w:cs="Arial"/>
                <w:sz w:val="24"/>
                <w:szCs w:val="24"/>
                <w:lang w:eastAsia="en-US"/>
              </w:rPr>
              <w:t>145,593.0</w:t>
            </w:r>
          </w:p>
        </w:tc>
      </w:tr>
      <w:tr w:rsidR="00A10F80" w:rsidRPr="00A10F80" w:rsidTr="00A10F80">
        <w:trPr>
          <w:trHeight w:val="620"/>
        </w:trPr>
        <w:tc>
          <w:tcPr>
            <w:tcW w:w="1720" w:type="dxa"/>
            <w:tcBorders>
              <w:top w:val="nil"/>
              <w:left w:val="single" w:sz="4" w:space="0" w:color="auto"/>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sz w:val="24"/>
                <w:szCs w:val="24"/>
                <w:lang w:eastAsia="en-US"/>
              </w:rPr>
            </w:pPr>
            <w:r w:rsidRPr="00A10F80">
              <w:rPr>
                <w:rFonts w:ascii="GHEA Mariam" w:hAnsi="GHEA Mariam" w:cs="Arial"/>
                <w:sz w:val="24"/>
                <w:szCs w:val="24"/>
                <w:lang w:eastAsia="en-US"/>
              </w:rPr>
              <w:t xml:space="preserve"> 1207 </w:t>
            </w:r>
          </w:p>
        </w:tc>
        <w:tc>
          <w:tcPr>
            <w:tcW w:w="9080"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sz w:val="24"/>
                <w:szCs w:val="24"/>
                <w:lang w:eastAsia="en-US"/>
              </w:rPr>
            </w:pPr>
            <w:r w:rsidRPr="00A10F80">
              <w:rPr>
                <w:rFonts w:ascii="GHEA Mariam" w:hAnsi="GHEA Mariam" w:cs="Arial"/>
                <w:sz w:val="24"/>
                <w:szCs w:val="24"/>
                <w:lang w:eastAsia="en-US"/>
              </w:rPr>
              <w:t xml:space="preserve"> Սոցիալապես անապահով և առանձին խմբերի անձանց բժշկական օգնություն </w:t>
            </w:r>
          </w:p>
        </w:tc>
        <w:tc>
          <w:tcPr>
            <w:tcW w:w="4680" w:type="dxa"/>
            <w:tcBorders>
              <w:top w:val="nil"/>
              <w:left w:val="nil"/>
              <w:bottom w:val="single" w:sz="4" w:space="0" w:color="auto"/>
              <w:right w:val="single" w:sz="4" w:space="0" w:color="auto"/>
            </w:tcBorders>
            <w:shd w:val="clear" w:color="auto" w:fill="auto"/>
            <w:noWrap/>
            <w:vAlign w:val="center"/>
            <w:hideMark/>
          </w:tcPr>
          <w:p w:rsidR="00A10F80" w:rsidRPr="00A10F80" w:rsidRDefault="00A10F80" w:rsidP="00A10F80">
            <w:pPr>
              <w:jc w:val="right"/>
              <w:rPr>
                <w:rFonts w:ascii="GHEA Mariam" w:hAnsi="GHEA Mariam" w:cs="Arial"/>
                <w:sz w:val="24"/>
                <w:szCs w:val="24"/>
                <w:lang w:eastAsia="en-US"/>
              </w:rPr>
            </w:pPr>
            <w:r w:rsidRPr="00A10F80">
              <w:rPr>
                <w:rFonts w:ascii="GHEA Mariam" w:hAnsi="GHEA Mariam" w:cs="Arial"/>
                <w:sz w:val="24"/>
                <w:szCs w:val="24"/>
                <w:lang w:eastAsia="en-US"/>
              </w:rPr>
              <w:t>(145,593.0)</w:t>
            </w:r>
          </w:p>
        </w:tc>
      </w:tr>
    </w:tbl>
    <w:p w:rsidR="007247E4" w:rsidRDefault="007247E4" w:rsidP="00C802CF">
      <w:pPr>
        <w:pStyle w:val="norm"/>
        <w:spacing w:line="240" w:lineRule="auto"/>
        <w:ind w:firstLine="0"/>
        <w:rPr>
          <w:rFonts w:ascii="GHEA Mariam" w:hAnsi="GHEA Mariam" w:cs="Arial"/>
          <w:sz w:val="24"/>
          <w:szCs w:val="24"/>
          <w:lang w:val="hy-AM"/>
        </w:rPr>
      </w:pPr>
    </w:p>
    <w:p w:rsidR="00A10F80" w:rsidRPr="00D806C7" w:rsidRDefault="00A10F80" w:rsidP="00C802CF">
      <w:pPr>
        <w:pStyle w:val="norm"/>
        <w:spacing w:line="240" w:lineRule="auto"/>
        <w:ind w:firstLine="0"/>
        <w:rPr>
          <w:rFonts w:ascii="GHEA Mariam" w:hAnsi="GHEA Mariam" w:cs="Arial"/>
          <w:sz w:val="24"/>
          <w:szCs w:val="24"/>
          <w:lang w:val="hy-AM"/>
        </w:rPr>
      </w:pPr>
    </w:p>
    <w:p w:rsidR="007247E4" w:rsidRPr="00D806C7" w:rsidRDefault="007247E4" w:rsidP="00C802CF">
      <w:pPr>
        <w:pStyle w:val="norm"/>
        <w:spacing w:line="240" w:lineRule="auto"/>
        <w:ind w:firstLine="0"/>
        <w:rPr>
          <w:rFonts w:ascii="GHEA Mariam" w:hAnsi="GHEA Mariam" w:cs="Arial"/>
          <w:sz w:val="24"/>
          <w:szCs w:val="24"/>
          <w:lang w:val="hy-AM"/>
        </w:rPr>
      </w:pPr>
    </w:p>
    <w:p w:rsidR="001F4AC9" w:rsidRPr="00D806C7" w:rsidRDefault="001F4AC9" w:rsidP="00C802C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C802C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870C18" w:rsidRPr="00D806C7" w:rsidRDefault="001F4AC9" w:rsidP="009B1410">
      <w:pPr>
        <w:pStyle w:val="mechtex"/>
        <w:ind w:firstLine="709"/>
        <w:jc w:val="left"/>
        <w:rPr>
          <w:rFonts w:ascii="GHEA Mariam" w:hAnsi="GHEA Mariam" w:cs="Sylfaen"/>
          <w:sz w:val="24"/>
          <w:szCs w:val="24"/>
          <w:lang w:val="hy-AM"/>
        </w:rPr>
        <w:sectPr w:rsidR="00870C18"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E93B23" w:rsidRPr="00E93B23">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w:t>
      </w:r>
      <w:r w:rsidR="00E93B23">
        <w:rPr>
          <w:rFonts w:ascii="GHEA Mariam" w:hAnsi="GHEA Mariam"/>
          <w:spacing w:val="-2"/>
          <w:sz w:val="24"/>
          <w:szCs w:val="24"/>
          <w:lang w:val="hy-AM"/>
        </w:rPr>
        <w:t xml:space="preserve"> - Ն </w:t>
      </w:r>
      <w:r w:rsidRPr="00D806C7">
        <w:rPr>
          <w:rFonts w:ascii="GHEA Mariam" w:hAnsi="GHEA Mariam"/>
          <w:spacing w:val="-2"/>
          <w:sz w:val="24"/>
          <w:szCs w:val="24"/>
          <w:lang w:val="hy-AM"/>
        </w:rPr>
        <w:t>որոշման</w:t>
      </w:r>
    </w:p>
    <w:p w:rsidR="007247E4" w:rsidRPr="00D806C7" w:rsidRDefault="007247E4" w:rsidP="007247E4">
      <w:pPr>
        <w:pStyle w:val="norm"/>
        <w:spacing w:line="240" w:lineRule="auto"/>
        <w:ind w:firstLine="0"/>
        <w:rPr>
          <w:rFonts w:ascii="GHEA Mariam" w:hAnsi="GHEA Mariam" w:cs="Arial"/>
          <w:sz w:val="6"/>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930" w:type="dxa"/>
        <w:tblInd w:w="-540" w:type="dxa"/>
        <w:tblLayout w:type="fixed"/>
        <w:tblLook w:val="04A0" w:firstRow="1" w:lastRow="0" w:firstColumn="1" w:lastColumn="0" w:noHBand="0" w:noVBand="1"/>
      </w:tblPr>
      <w:tblGrid>
        <w:gridCol w:w="656"/>
        <w:gridCol w:w="1056"/>
        <w:gridCol w:w="1438"/>
        <w:gridCol w:w="3072"/>
        <w:gridCol w:w="3048"/>
        <w:gridCol w:w="3220"/>
        <w:gridCol w:w="1659"/>
        <w:gridCol w:w="1781"/>
      </w:tblGrid>
      <w:tr w:rsidR="00A10F80" w:rsidRPr="00E93B23" w:rsidTr="00A10F80">
        <w:trPr>
          <w:trHeight w:val="750"/>
        </w:trPr>
        <w:tc>
          <w:tcPr>
            <w:tcW w:w="15930" w:type="dxa"/>
            <w:gridSpan w:val="8"/>
            <w:tcBorders>
              <w:top w:val="nil"/>
              <w:left w:val="nil"/>
              <w:bottom w:val="nil"/>
              <w:right w:val="nil"/>
            </w:tcBorders>
            <w:shd w:val="clear" w:color="000000" w:fill="FFFFFF"/>
            <w:vAlign w:val="center"/>
            <w:hideMark/>
          </w:tcPr>
          <w:p w:rsidR="008641BF" w:rsidRDefault="00A10F80" w:rsidP="008641BF">
            <w:pPr>
              <w:jc w:val="center"/>
              <w:rPr>
                <w:rFonts w:ascii="GHEA Mariam" w:hAnsi="GHEA Mariam" w:cs="Arial"/>
                <w:bCs/>
                <w:lang w:val="hy-AM" w:eastAsia="en-US"/>
              </w:rPr>
            </w:pPr>
            <w:r w:rsidRPr="00A10F80">
              <w:rPr>
                <w:rFonts w:ascii="GHEA Mariam" w:hAnsi="GHEA Mariam" w:cs="Arial"/>
                <w:bCs/>
                <w:lang w:val="hy-AM" w:eastAsia="en-US"/>
              </w:rPr>
              <w:t xml:space="preserve">«ՀԱՅԱՍՏԱՆԻ ՀԱՆՐԱՊԵՏՈՒԹՅԱՆ 2024 ԹՎԱԿԱՆԻ ՊԵՏԱԿԱՆ ԲՅՈՒՋԵԻ ՄԱՍԻՆ» </w:t>
            </w:r>
            <w:r w:rsidR="008641BF">
              <w:rPr>
                <w:rFonts w:ascii="GHEA Mariam" w:hAnsi="GHEA Mariam" w:cs="Arial"/>
                <w:bCs/>
                <w:lang w:val="hy-AM" w:eastAsia="en-US"/>
              </w:rPr>
              <w:t xml:space="preserve">ՕՐԵՆՔԻ N 1 ՀԱՎԵԼՎԱԾԻ </w:t>
            </w:r>
            <w:r w:rsidRPr="00A10F80">
              <w:rPr>
                <w:rFonts w:ascii="GHEA Mariam" w:hAnsi="GHEA Mariam" w:cs="Arial"/>
                <w:bCs/>
                <w:lang w:val="hy-AM" w:eastAsia="en-US"/>
              </w:rPr>
              <w:t xml:space="preserve">N 2 </w:t>
            </w:r>
            <w:r w:rsidRPr="00A10F80">
              <w:rPr>
                <w:rFonts w:ascii="GHEA Mariam" w:hAnsi="GHEA Mariam" w:cs="Arial"/>
                <w:bCs/>
                <w:spacing w:val="-4"/>
                <w:lang w:val="hy-AM" w:eastAsia="en-US"/>
              </w:rPr>
              <w:t>ԱՂՅՈՒՍԱԿՈՒՄ ԿԱՏԱՐՎՈՂ  ՎԵՐԱԲԱՇԽՈՒՄԸ ԵՎ ՀԱՅԱՍՏԱՆԻ ՀԱՆՐԱՊԵՏՈՒԹՅԱՆ ԿԱՌԱՎԱՐՈՒԹՅԱՆ 2024 ԹՎԱԿԱՆԻ ԴԵԿՏԵՄԲԵՐԻ</w:t>
            </w:r>
            <w:r w:rsidRPr="00A10F80">
              <w:rPr>
                <w:rFonts w:ascii="GHEA Mariam" w:hAnsi="GHEA Mariam" w:cs="Arial"/>
                <w:bCs/>
                <w:lang w:val="hy-AM" w:eastAsia="en-US"/>
              </w:rPr>
              <w:t xml:space="preserve"> 27-Ի</w:t>
            </w:r>
            <w:r w:rsidR="008641BF" w:rsidRPr="008641BF">
              <w:rPr>
                <w:rFonts w:ascii="GHEA Mariam" w:hAnsi="GHEA Mariam" w:cs="Arial"/>
                <w:bCs/>
                <w:lang w:val="hy-AM" w:eastAsia="en-US"/>
              </w:rPr>
              <w:t xml:space="preserve"> </w:t>
            </w:r>
            <w:r w:rsidRPr="00A10F80">
              <w:rPr>
                <w:rFonts w:ascii="GHEA Mariam" w:hAnsi="GHEA Mariam" w:cs="Arial"/>
                <w:bCs/>
                <w:lang w:val="hy-AM" w:eastAsia="en-US"/>
              </w:rPr>
              <w:t>N 2060-Ն ՈՐՈՇՄԱՆ N 5</w:t>
            </w:r>
          </w:p>
          <w:p w:rsidR="00A10F80" w:rsidRDefault="00A10F80" w:rsidP="008641BF">
            <w:pPr>
              <w:jc w:val="center"/>
              <w:rPr>
                <w:rFonts w:ascii="GHEA Mariam" w:hAnsi="GHEA Mariam" w:cs="Arial"/>
                <w:bCs/>
                <w:lang w:val="hy-AM" w:eastAsia="en-US"/>
              </w:rPr>
            </w:pPr>
            <w:r w:rsidRPr="00A10F80">
              <w:rPr>
                <w:rFonts w:ascii="GHEA Mariam" w:hAnsi="GHEA Mariam" w:cs="Arial"/>
                <w:bCs/>
                <w:lang w:val="hy-AM" w:eastAsia="en-US"/>
              </w:rPr>
              <w:t>ՀԱՎԵԼՎԱԾԻ N 1 ԱՂՅՈՒՍԱԿՈՒՄ ԿԱՏԱՐՎՈՂ ՓՈՓՈԽՈՒԹՅՈՒՆՆԵՐԸ</w:t>
            </w:r>
          </w:p>
          <w:p w:rsidR="00A10F80" w:rsidRPr="00A10F80" w:rsidRDefault="00A10F80" w:rsidP="00A10F80">
            <w:pPr>
              <w:jc w:val="center"/>
              <w:rPr>
                <w:rFonts w:ascii="GHEA Mariam" w:hAnsi="GHEA Mariam" w:cs="Arial"/>
                <w:bCs/>
                <w:lang w:val="hy-AM" w:eastAsia="en-US"/>
              </w:rPr>
            </w:pPr>
          </w:p>
        </w:tc>
      </w:tr>
      <w:tr w:rsidR="00A10F80" w:rsidRPr="00A10F80" w:rsidTr="00A10F80">
        <w:trPr>
          <w:trHeight w:val="330"/>
        </w:trPr>
        <w:tc>
          <w:tcPr>
            <w:tcW w:w="15930" w:type="dxa"/>
            <w:gridSpan w:val="8"/>
            <w:tcBorders>
              <w:top w:val="nil"/>
              <w:left w:val="nil"/>
              <w:bottom w:val="nil"/>
              <w:right w:val="nil"/>
            </w:tcBorders>
            <w:shd w:val="clear" w:color="auto" w:fill="auto"/>
            <w:noWrap/>
            <w:vAlign w:val="center"/>
            <w:hideMark/>
          </w:tcPr>
          <w:p w:rsidR="00A10F80" w:rsidRPr="00E93B23" w:rsidRDefault="00A10F80" w:rsidP="00A10F80">
            <w:pPr>
              <w:jc w:val="right"/>
              <w:rPr>
                <w:rFonts w:ascii="GHEA Mariam" w:hAnsi="GHEA Mariam" w:cs="Arial"/>
                <w:iCs/>
                <w:lang w:eastAsia="en-US"/>
              </w:rPr>
            </w:pPr>
            <w:r w:rsidRPr="00E93B23">
              <w:rPr>
                <w:rFonts w:ascii="GHEA Mariam" w:hAnsi="GHEA Mariam" w:cs="Arial"/>
                <w:iCs/>
                <w:lang w:val="hy-AM" w:eastAsia="en-US"/>
              </w:rPr>
              <w:t xml:space="preserve"> </w:t>
            </w:r>
            <w:r w:rsidRPr="00E93B23">
              <w:rPr>
                <w:rFonts w:ascii="Calibri" w:hAnsi="Calibri" w:cs="Calibri"/>
                <w:iCs/>
                <w:color w:val="000000"/>
                <w:lang w:val="ru-RU" w:eastAsia="en-US"/>
              </w:rPr>
              <w:t>(</w:t>
            </w:r>
            <w:r w:rsidRPr="00E93B23">
              <w:rPr>
                <w:rFonts w:ascii="GHEA Mariam" w:hAnsi="GHEA Mariam" w:cs="Calibri"/>
                <w:iCs/>
                <w:color w:val="000000"/>
                <w:szCs w:val="24"/>
                <w:lang w:eastAsia="en-US"/>
              </w:rPr>
              <w:t>հազ. դրամ)</w:t>
            </w:r>
          </w:p>
        </w:tc>
      </w:tr>
      <w:tr w:rsidR="00A10F80" w:rsidRPr="00A10F80" w:rsidTr="00F12305">
        <w:trPr>
          <w:trHeight w:val="1394"/>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bCs/>
                <w:lang w:eastAsia="en-US"/>
              </w:rPr>
            </w:pPr>
            <w:r w:rsidRPr="00A10F80">
              <w:rPr>
                <w:rFonts w:ascii="GHEA Mariam" w:hAnsi="GHEA Mariam" w:cs="Arial"/>
                <w:bCs/>
                <w:lang w:eastAsia="en-US"/>
              </w:rPr>
              <w:t xml:space="preserve"> ԲԳԿ</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bCs/>
                <w:lang w:eastAsia="en-US"/>
              </w:rPr>
            </w:pPr>
            <w:r w:rsidRPr="00A10F80">
              <w:rPr>
                <w:rFonts w:ascii="GHEA Mariam" w:hAnsi="GHEA Mariam" w:cs="Arial"/>
                <w:bCs/>
                <w:lang w:eastAsia="en-US"/>
              </w:rPr>
              <w:t xml:space="preserve"> Ծրագրային դասիչը</w:t>
            </w:r>
          </w:p>
        </w:tc>
        <w:tc>
          <w:tcPr>
            <w:tcW w:w="30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bCs/>
                <w:lang w:eastAsia="en-US"/>
              </w:rPr>
            </w:pPr>
            <w:r w:rsidRPr="00A10F80">
              <w:rPr>
                <w:rFonts w:ascii="GHEA Mariam" w:hAnsi="GHEA Mariam" w:cs="Arial"/>
                <w:bCs/>
                <w:lang w:eastAsia="en-US"/>
              </w:rPr>
              <w:t xml:space="preserve"> ԲԳԿ/Ծրագրի /միջոցառման անվանումը</w:t>
            </w:r>
          </w:p>
        </w:tc>
        <w:tc>
          <w:tcPr>
            <w:tcW w:w="3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bCs/>
                <w:lang w:eastAsia="en-US"/>
              </w:rPr>
            </w:pPr>
            <w:r w:rsidRPr="00A10F80">
              <w:rPr>
                <w:rFonts w:ascii="GHEA Mariam" w:hAnsi="GHEA Mariam" w:cs="Arial"/>
                <w:bCs/>
                <w:lang w:eastAsia="en-US"/>
              </w:rPr>
              <w:t xml:space="preserve"> Ծրագրի նպատակը/Միջոցառման նկարագրությունը</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bCs/>
                <w:lang w:eastAsia="en-US"/>
              </w:rPr>
            </w:pPr>
            <w:r w:rsidRPr="00A10F80">
              <w:rPr>
                <w:rFonts w:ascii="GHEA Mariam" w:hAnsi="GHEA Mariam" w:cs="Arial"/>
                <w:bCs/>
                <w:lang w:eastAsia="en-US"/>
              </w:rPr>
              <w:t xml:space="preserve"> Վերջնական արդյունքի նկարագրությունը/Միջոցառման տեսակը</w:t>
            </w:r>
          </w:p>
        </w:tc>
        <w:tc>
          <w:tcPr>
            <w:tcW w:w="3440" w:type="dxa"/>
            <w:gridSpan w:val="2"/>
            <w:tcBorders>
              <w:top w:val="single" w:sz="4" w:space="0" w:color="auto"/>
              <w:left w:val="nil"/>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bCs/>
                <w:lang w:eastAsia="en-US"/>
              </w:rPr>
            </w:pPr>
            <w:r w:rsidRPr="00A10F80">
              <w:rPr>
                <w:rFonts w:ascii="GHEA Mariam" w:hAnsi="GHEA Mariam" w:cs="Arial"/>
                <w:bCs/>
                <w:lang w:eastAsia="en-US"/>
              </w:rPr>
              <w:t>Ցուցանիշների փոփոխությունները (ավելացումները նշված են դրական նշանով, իսկ նվազեցումները` փակագծերում)</w:t>
            </w:r>
          </w:p>
        </w:tc>
      </w:tr>
      <w:tr w:rsidR="00A10F80" w:rsidRPr="00A10F80" w:rsidTr="00F12305">
        <w:trPr>
          <w:trHeight w:val="71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A10F80" w:rsidRPr="00A10F80" w:rsidRDefault="00A10F80" w:rsidP="00A10F80">
            <w:pPr>
              <w:rPr>
                <w:rFonts w:ascii="GHEA Mariam" w:hAnsi="GHEA Mariam" w:cs="Arial"/>
                <w:b/>
                <w:bCs/>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bCs/>
                <w:lang w:val="hy-AM" w:eastAsia="en-US"/>
              </w:rPr>
            </w:pPr>
            <w:r w:rsidRPr="00A10F80">
              <w:rPr>
                <w:rFonts w:ascii="GHEA Mariam" w:hAnsi="GHEA Mariam" w:cs="Arial"/>
                <w:bCs/>
                <w:lang w:eastAsia="en-US"/>
              </w:rPr>
              <w:t>ծրագիր</w:t>
            </w:r>
            <w:r>
              <w:rPr>
                <w:rFonts w:ascii="GHEA Mariam" w:hAnsi="GHEA Mariam" w:cs="Arial"/>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bCs/>
                <w:lang w:val="hy-AM" w:eastAsia="en-US"/>
              </w:rPr>
            </w:pPr>
            <w:r w:rsidRPr="00A10F80">
              <w:rPr>
                <w:rFonts w:ascii="GHEA Mariam" w:hAnsi="GHEA Mariam" w:cs="Arial"/>
                <w:bCs/>
                <w:lang w:eastAsia="en-US"/>
              </w:rPr>
              <w:t>միջոցառում</w:t>
            </w:r>
            <w:r>
              <w:rPr>
                <w:rFonts w:ascii="GHEA Mariam" w:hAnsi="GHEA Mariam" w:cs="Arial"/>
                <w:bCs/>
                <w:lang w:val="hy-AM" w:eastAsia="en-US"/>
              </w:rPr>
              <w:t>ը</w:t>
            </w:r>
          </w:p>
        </w:tc>
        <w:tc>
          <w:tcPr>
            <w:tcW w:w="3072" w:type="dxa"/>
            <w:tcBorders>
              <w:top w:val="single" w:sz="4" w:space="0" w:color="auto"/>
              <w:left w:val="single" w:sz="4" w:space="0" w:color="auto"/>
              <w:bottom w:val="single" w:sz="4" w:space="0" w:color="auto"/>
              <w:right w:val="single" w:sz="4" w:space="0" w:color="auto"/>
            </w:tcBorders>
            <w:vAlign w:val="center"/>
            <w:hideMark/>
          </w:tcPr>
          <w:p w:rsidR="00A10F80" w:rsidRPr="00A10F80" w:rsidRDefault="00A10F80" w:rsidP="00A10F80">
            <w:pPr>
              <w:rPr>
                <w:rFonts w:ascii="GHEA Mariam" w:hAnsi="GHEA Mariam" w:cs="Arial"/>
                <w:b/>
                <w:bCs/>
                <w:lang w:eastAsia="en-US"/>
              </w:rPr>
            </w:pPr>
          </w:p>
        </w:tc>
        <w:tc>
          <w:tcPr>
            <w:tcW w:w="3048" w:type="dxa"/>
            <w:tcBorders>
              <w:top w:val="single" w:sz="4" w:space="0" w:color="auto"/>
              <w:left w:val="single" w:sz="4" w:space="0" w:color="auto"/>
              <w:bottom w:val="single" w:sz="4" w:space="0" w:color="auto"/>
              <w:right w:val="single" w:sz="4" w:space="0" w:color="auto"/>
            </w:tcBorders>
            <w:vAlign w:val="center"/>
            <w:hideMark/>
          </w:tcPr>
          <w:p w:rsidR="00A10F80" w:rsidRPr="00A10F80" w:rsidRDefault="00A10F80" w:rsidP="00A10F80">
            <w:pPr>
              <w:rPr>
                <w:rFonts w:ascii="GHEA Mariam" w:hAnsi="GHEA Mariam" w:cs="Arial"/>
                <w:b/>
                <w:bCs/>
                <w:lang w:eastAsia="en-US"/>
              </w:rPr>
            </w:pPr>
          </w:p>
        </w:tc>
        <w:tc>
          <w:tcPr>
            <w:tcW w:w="3220" w:type="dxa"/>
            <w:tcBorders>
              <w:top w:val="single" w:sz="4" w:space="0" w:color="auto"/>
              <w:left w:val="single" w:sz="4" w:space="0" w:color="auto"/>
              <w:bottom w:val="single" w:sz="4" w:space="0" w:color="auto"/>
              <w:right w:val="single" w:sz="4" w:space="0" w:color="auto"/>
            </w:tcBorders>
            <w:vAlign w:val="center"/>
            <w:hideMark/>
          </w:tcPr>
          <w:p w:rsidR="00A10F80" w:rsidRPr="00A10F80" w:rsidRDefault="00A10F80" w:rsidP="00A10F80">
            <w:pPr>
              <w:rPr>
                <w:rFonts w:ascii="GHEA Mariam" w:hAnsi="GHEA Mariam" w:cs="Arial"/>
                <w:b/>
                <w:bCs/>
                <w:lang w:eastAsia="en-US"/>
              </w:rPr>
            </w:pPr>
          </w:p>
        </w:tc>
        <w:tc>
          <w:tcPr>
            <w:tcW w:w="1659"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bCs/>
                <w:lang w:eastAsia="en-US"/>
              </w:rPr>
            </w:pPr>
            <w:r w:rsidRPr="00A10F80">
              <w:rPr>
                <w:rFonts w:ascii="GHEA Mariam" w:hAnsi="GHEA Mariam" w:cs="Arial"/>
                <w:bCs/>
                <w:lang w:eastAsia="en-US"/>
              </w:rPr>
              <w:t xml:space="preserve"> ինն ամիս</w:t>
            </w:r>
          </w:p>
        </w:tc>
        <w:tc>
          <w:tcPr>
            <w:tcW w:w="1781"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bCs/>
                <w:lang w:eastAsia="en-US"/>
              </w:rPr>
            </w:pPr>
            <w:r w:rsidRPr="00A10F80">
              <w:rPr>
                <w:rFonts w:ascii="GHEA Mariam" w:hAnsi="GHEA Mariam" w:cs="Arial"/>
                <w:bCs/>
                <w:lang w:eastAsia="en-US"/>
              </w:rPr>
              <w:t xml:space="preserve"> տարի</w:t>
            </w:r>
          </w:p>
        </w:tc>
      </w:tr>
      <w:tr w:rsidR="00A10F80" w:rsidRPr="00A10F80" w:rsidTr="00F12305">
        <w:trPr>
          <w:trHeight w:val="521"/>
        </w:trPr>
        <w:tc>
          <w:tcPr>
            <w:tcW w:w="1249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b/>
                <w:bCs/>
                <w:lang w:eastAsia="en-US"/>
              </w:rPr>
            </w:pPr>
            <w:r w:rsidRPr="00A10F80">
              <w:rPr>
                <w:rFonts w:ascii="GHEA Mariam" w:hAnsi="GHEA Mariam" w:cs="Arial"/>
                <w:b/>
                <w:bCs/>
                <w:lang w:eastAsia="en-US"/>
              </w:rPr>
              <w:t>ՀՀ  առողջապահության  նախարարություն</w:t>
            </w:r>
          </w:p>
        </w:tc>
        <w:tc>
          <w:tcPr>
            <w:tcW w:w="1659" w:type="dxa"/>
            <w:tcBorders>
              <w:top w:val="nil"/>
              <w:left w:val="nil"/>
              <w:bottom w:val="single" w:sz="4" w:space="0" w:color="auto"/>
              <w:right w:val="single" w:sz="4" w:space="0" w:color="auto"/>
            </w:tcBorders>
            <w:shd w:val="clear" w:color="auto" w:fill="auto"/>
            <w:noWrap/>
            <w:vAlign w:val="center"/>
            <w:hideMark/>
          </w:tcPr>
          <w:p w:rsidR="00A10F80" w:rsidRPr="00A10F80" w:rsidRDefault="00A10F80" w:rsidP="00A10F80">
            <w:pPr>
              <w:jc w:val="center"/>
              <w:rPr>
                <w:rFonts w:ascii="GHEA Mariam" w:hAnsi="GHEA Mariam" w:cs="Arial"/>
                <w:b/>
                <w:bCs/>
                <w:lang w:eastAsia="en-US"/>
              </w:rPr>
            </w:pPr>
            <w:r w:rsidRPr="00A10F80">
              <w:rPr>
                <w:rFonts w:ascii="GHEA Mariam" w:hAnsi="GHEA Mariam" w:cs="Arial"/>
                <w:b/>
                <w:bCs/>
                <w:lang w:eastAsia="en-US"/>
              </w:rPr>
              <w:t>-</w:t>
            </w:r>
          </w:p>
        </w:tc>
        <w:tc>
          <w:tcPr>
            <w:tcW w:w="1781" w:type="dxa"/>
            <w:tcBorders>
              <w:top w:val="nil"/>
              <w:left w:val="nil"/>
              <w:bottom w:val="single" w:sz="4" w:space="0" w:color="auto"/>
              <w:right w:val="single" w:sz="4" w:space="0" w:color="auto"/>
            </w:tcBorders>
            <w:shd w:val="clear" w:color="auto" w:fill="auto"/>
            <w:noWrap/>
            <w:vAlign w:val="center"/>
            <w:hideMark/>
          </w:tcPr>
          <w:p w:rsidR="00A10F80" w:rsidRPr="00A10F80" w:rsidRDefault="00A10F80" w:rsidP="00A10F80">
            <w:pPr>
              <w:jc w:val="center"/>
              <w:rPr>
                <w:rFonts w:ascii="GHEA Mariam" w:hAnsi="GHEA Mariam" w:cs="Arial"/>
                <w:b/>
                <w:bCs/>
                <w:lang w:eastAsia="en-US"/>
              </w:rPr>
            </w:pPr>
            <w:r w:rsidRPr="00A10F80">
              <w:rPr>
                <w:rFonts w:ascii="GHEA Mariam" w:hAnsi="GHEA Mariam" w:cs="Arial"/>
                <w:b/>
                <w:bCs/>
                <w:lang w:eastAsia="en-US"/>
              </w:rPr>
              <w:t>-</w:t>
            </w:r>
          </w:p>
        </w:tc>
      </w:tr>
      <w:tr w:rsidR="00A10F80" w:rsidRPr="00A10F80" w:rsidTr="00F12305">
        <w:trPr>
          <w:trHeight w:val="121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lang w:eastAsia="en-US"/>
              </w:rPr>
            </w:pPr>
            <w:r w:rsidRPr="00A10F80">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b/>
                <w:bCs/>
                <w:lang w:eastAsia="en-US"/>
              </w:rPr>
            </w:pPr>
            <w:r w:rsidRPr="00A10F80">
              <w:rPr>
                <w:rFonts w:ascii="GHEA Mariam" w:hAnsi="GHEA Mariam" w:cs="Arial"/>
                <w:b/>
                <w:bCs/>
                <w:lang w:eastAsia="en-US"/>
              </w:rPr>
              <w:t>1142</w:t>
            </w:r>
          </w:p>
        </w:tc>
        <w:tc>
          <w:tcPr>
            <w:tcW w:w="1438"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lang w:eastAsia="en-US"/>
              </w:rPr>
            </w:pPr>
            <w:r w:rsidRPr="00A10F80">
              <w:rPr>
                <w:rFonts w:ascii="Calibri" w:hAnsi="Calibri" w:cs="Calibri"/>
                <w:lang w:eastAsia="en-US"/>
              </w:rPr>
              <w:t> </w:t>
            </w:r>
          </w:p>
        </w:tc>
        <w:tc>
          <w:tcPr>
            <w:tcW w:w="3072"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b/>
                <w:bCs/>
                <w:lang w:eastAsia="en-US"/>
              </w:rPr>
            </w:pPr>
            <w:r w:rsidRPr="00A10F80">
              <w:rPr>
                <w:rFonts w:ascii="GHEA Mariam" w:hAnsi="GHEA Mariam" w:cs="Arial"/>
                <w:b/>
                <w:bCs/>
                <w:lang w:eastAsia="en-US"/>
              </w:rPr>
              <w:t>Դատաբժշկական և ախտա</w:t>
            </w:r>
            <w:r>
              <w:rPr>
                <w:rFonts w:ascii="GHEA Mariam" w:hAnsi="GHEA Mariam" w:cs="Arial"/>
                <w:b/>
                <w:bCs/>
                <w:lang w:eastAsia="en-US"/>
              </w:rPr>
              <w:softHyphen/>
            </w:r>
            <w:r w:rsidRPr="00A10F80">
              <w:rPr>
                <w:rFonts w:ascii="GHEA Mariam" w:hAnsi="GHEA Mariam" w:cs="Arial"/>
                <w:b/>
                <w:bCs/>
                <w:lang w:eastAsia="en-US"/>
              </w:rPr>
              <w:t>բանաանատոմիական ծառայություններ</w:t>
            </w:r>
          </w:p>
        </w:tc>
        <w:tc>
          <w:tcPr>
            <w:tcW w:w="3048"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b/>
                <w:bCs/>
                <w:lang w:eastAsia="en-US"/>
              </w:rPr>
            </w:pPr>
            <w:r w:rsidRPr="00A10F80">
              <w:rPr>
                <w:rFonts w:ascii="GHEA Mariam" w:hAnsi="GHEA Mariam" w:cs="Arial"/>
                <w:b/>
                <w:bCs/>
                <w:lang w:eastAsia="en-US"/>
              </w:rPr>
              <w:t>Պաթանատոմիական կանխորոշումների հիման վրա ախտորոշման և բուժ</w:t>
            </w:r>
            <w:r>
              <w:rPr>
                <w:rFonts w:ascii="GHEA Mariam" w:hAnsi="GHEA Mariam" w:cs="Arial"/>
                <w:b/>
                <w:bCs/>
                <w:lang w:eastAsia="en-US"/>
              </w:rPr>
              <w:softHyphen/>
            </w:r>
            <w:r w:rsidRPr="00A10F80">
              <w:rPr>
                <w:rFonts w:ascii="GHEA Mariam" w:hAnsi="GHEA Mariam" w:cs="Arial"/>
                <w:b/>
                <w:bCs/>
                <w:lang w:eastAsia="en-US"/>
              </w:rPr>
              <w:t>ման արդյունավետության բարձրացում</w:t>
            </w:r>
          </w:p>
        </w:tc>
        <w:tc>
          <w:tcPr>
            <w:tcW w:w="3220"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b/>
                <w:bCs/>
                <w:lang w:eastAsia="en-US"/>
              </w:rPr>
            </w:pPr>
            <w:r w:rsidRPr="00A10F80">
              <w:rPr>
                <w:rFonts w:ascii="GHEA Mariam" w:hAnsi="GHEA Mariam" w:cs="Arial"/>
                <w:b/>
                <w:bCs/>
                <w:lang w:eastAsia="en-US"/>
              </w:rPr>
              <w:t>Մահերի պատճառների բացահայտում</w:t>
            </w:r>
          </w:p>
        </w:tc>
        <w:tc>
          <w:tcPr>
            <w:tcW w:w="1659" w:type="dxa"/>
            <w:tcBorders>
              <w:top w:val="nil"/>
              <w:left w:val="nil"/>
              <w:bottom w:val="single" w:sz="4" w:space="0" w:color="auto"/>
              <w:right w:val="single" w:sz="4" w:space="0" w:color="auto"/>
            </w:tcBorders>
            <w:shd w:val="clear" w:color="auto" w:fill="auto"/>
            <w:noWrap/>
            <w:vAlign w:val="center"/>
            <w:hideMark/>
          </w:tcPr>
          <w:p w:rsidR="00A10F80" w:rsidRPr="00A10F80" w:rsidRDefault="00A10F80" w:rsidP="00A10F80">
            <w:pPr>
              <w:jc w:val="center"/>
              <w:rPr>
                <w:rFonts w:ascii="GHEA Mariam" w:hAnsi="GHEA Mariam" w:cs="Arial"/>
                <w:b/>
                <w:bCs/>
                <w:lang w:eastAsia="en-US"/>
              </w:rPr>
            </w:pPr>
            <w:r w:rsidRPr="00A10F80">
              <w:rPr>
                <w:rFonts w:ascii="GHEA Mariam" w:hAnsi="GHEA Mariam" w:cs="Arial"/>
                <w:b/>
                <w:bCs/>
                <w:lang w:eastAsia="en-US"/>
              </w:rPr>
              <w:t>145,593.0</w:t>
            </w:r>
          </w:p>
        </w:tc>
        <w:tc>
          <w:tcPr>
            <w:tcW w:w="1781" w:type="dxa"/>
            <w:tcBorders>
              <w:top w:val="nil"/>
              <w:left w:val="nil"/>
              <w:bottom w:val="single" w:sz="4" w:space="0" w:color="auto"/>
              <w:right w:val="single" w:sz="4" w:space="0" w:color="auto"/>
            </w:tcBorders>
            <w:shd w:val="clear" w:color="auto" w:fill="auto"/>
            <w:noWrap/>
            <w:vAlign w:val="center"/>
            <w:hideMark/>
          </w:tcPr>
          <w:p w:rsidR="00A10F80" w:rsidRPr="00A10F80" w:rsidRDefault="00A10F80" w:rsidP="00A10F80">
            <w:pPr>
              <w:jc w:val="center"/>
              <w:rPr>
                <w:rFonts w:ascii="GHEA Mariam" w:hAnsi="GHEA Mariam" w:cs="Arial"/>
                <w:b/>
                <w:bCs/>
                <w:lang w:eastAsia="en-US"/>
              </w:rPr>
            </w:pPr>
            <w:r w:rsidRPr="00A10F80">
              <w:rPr>
                <w:rFonts w:ascii="GHEA Mariam" w:hAnsi="GHEA Mariam" w:cs="Arial"/>
                <w:b/>
                <w:bCs/>
                <w:lang w:eastAsia="en-US"/>
              </w:rPr>
              <w:t>145,593.0</w:t>
            </w:r>
          </w:p>
        </w:tc>
      </w:tr>
      <w:tr w:rsidR="00A10F80" w:rsidRPr="00A10F80" w:rsidTr="00F12305">
        <w:trPr>
          <w:trHeight w:val="890"/>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lang w:eastAsia="en-US"/>
              </w:rPr>
            </w:pPr>
            <w:r w:rsidRPr="00A10F80">
              <w:rPr>
                <w:rFonts w:ascii="Calibri" w:hAnsi="Calibri" w:cs="Calibri"/>
                <w:lang w:eastAsia="en-US"/>
              </w:rPr>
              <w:t> </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lang w:eastAsia="en-US"/>
              </w:rPr>
            </w:pPr>
            <w:r w:rsidRPr="00A10F80">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lang w:eastAsia="en-US"/>
              </w:rPr>
            </w:pPr>
            <w:r w:rsidRPr="00A10F80">
              <w:rPr>
                <w:rFonts w:ascii="GHEA Mariam" w:hAnsi="GHEA Mariam" w:cs="Arial"/>
                <w:lang w:eastAsia="en-US"/>
              </w:rPr>
              <w:t>1142 - 11001</w:t>
            </w:r>
          </w:p>
        </w:tc>
        <w:tc>
          <w:tcPr>
            <w:tcW w:w="3072" w:type="dxa"/>
            <w:tcBorders>
              <w:top w:val="single" w:sz="4" w:space="0" w:color="auto"/>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lang w:eastAsia="en-US"/>
              </w:rPr>
            </w:pPr>
            <w:r w:rsidRPr="00A10F80">
              <w:rPr>
                <w:rFonts w:ascii="GHEA Mariam" w:hAnsi="GHEA Mariam" w:cs="Arial"/>
                <w:lang w:eastAsia="en-US"/>
              </w:rPr>
              <w:t>Դատաբժշկական և ախտաբանաանատոմիական բժշկական օգնության ծառայություններ</w:t>
            </w:r>
          </w:p>
        </w:tc>
        <w:tc>
          <w:tcPr>
            <w:tcW w:w="3048" w:type="dxa"/>
            <w:tcBorders>
              <w:top w:val="single" w:sz="4" w:space="0" w:color="auto"/>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lang w:eastAsia="en-US"/>
              </w:rPr>
            </w:pPr>
            <w:r w:rsidRPr="00A10F80">
              <w:rPr>
                <w:rFonts w:ascii="GHEA Mariam" w:hAnsi="GHEA Mariam" w:cs="Arial"/>
                <w:lang w:eastAsia="en-US"/>
              </w:rPr>
              <w:t>Հանրապետության ուժային մարմինների որոշումների հիման վրա դատաբժշկական և գենետիկ փորձաքննու</w:t>
            </w:r>
            <w:r>
              <w:rPr>
                <w:rFonts w:ascii="GHEA Mariam" w:hAnsi="GHEA Mariam" w:cs="Arial"/>
                <w:lang w:eastAsia="en-US"/>
              </w:rPr>
              <w:softHyphen/>
            </w:r>
            <w:r w:rsidRPr="00A10F80">
              <w:rPr>
                <w:rFonts w:ascii="GHEA Mariam" w:hAnsi="GHEA Mariam" w:cs="Arial"/>
                <w:lang w:eastAsia="en-US"/>
              </w:rPr>
              <w:t>թյուն</w:t>
            </w:r>
            <w:r w:rsidR="00F12305">
              <w:rPr>
                <w:rFonts w:ascii="GHEA Mariam" w:hAnsi="GHEA Mariam" w:cs="Arial"/>
                <w:lang w:eastAsia="en-US"/>
              </w:rPr>
              <w:softHyphen/>
            </w:r>
            <w:r w:rsidRPr="00A10F80">
              <w:rPr>
                <w:rFonts w:ascii="GHEA Mariam" w:hAnsi="GHEA Mariam" w:cs="Arial"/>
                <w:lang w:eastAsia="en-US"/>
              </w:rPr>
              <w:t xml:space="preserve">ների ապահովում` մահերի պատճառների վերհանման </w:t>
            </w:r>
            <w:r w:rsidRPr="00A10F80">
              <w:rPr>
                <w:rFonts w:ascii="GHEA Mariam" w:hAnsi="GHEA Mariam" w:cs="Arial"/>
                <w:lang w:eastAsia="en-US"/>
              </w:rPr>
              <w:lastRenderedPageBreak/>
              <w:t>փորձաքննություններ: Ման</w:t>
            </w:r>
            <w:r w:rsidR="00F12305">
              <w:rPr>
                <w:rFonts w:ascii="GHEA Mariam" w:hAnsi="GHEA Mariam" w:cs="Arial"/>
                <w:lang w:eastAsia="en-US"/>
              </w:rPr>
              <w:softHyphen/>
            </w:r>
            <w:r w:rsidRPr="00A10F80">
              <w:rPr>
                <w:rFonts w:ascii="GHEA Mariam" w:hAnsi="GHEA Mariam" w:cs="Arial"/>
                <w:lang w:eastAsia="en-US"/>
              </w:rPr>
              <w:t>կա</w:t>
            </w:r>
            <w:r w:rsidR="00F12305">
              <w:rPr>
                <w:rFonts w:ascii="GHEA Mariam" w:hAnsi="GHEA Mariam" w:cs="Arial"/>
                <w:lang w:eastAsia="en-US"/>
              </w:rPr>
              <w:softHyphen/>
            </w:r>
            <w:r w:rsidRPr="00A10F80">
              <w:rPr>
                <w:rFonts w:ascii="GHEA Mariam" w:hAnsi="GHEA Mariam" w:cs="Arial"/>
                <w:lang w:eastAsia="en-US"/>
              </w:rPr>
              <w:t>կան մահերի պատճառ</w:t>
            </w:r>
            <w:r w:rsidR="00F12305">
              <w:rPr>
                <w:rFonts w:ascii="GHEA Mariam" w:hAnsi="GHEA Mariam" w:cs="Arial"/>
                <w:lang w:eastAsia="en-US"/>
              </w:rPr>
              <w:softHyphen/>
            </w:r>
            <w:r w:rsidRPr="00A10F80">
              <w:rPr>
                <w:rFonts w:ascii="GHEA Mariam" w:hAnsi="GHEA Mariam" w:cs="Arial"/>
                <w:lang w:eastAsia="en-US"/>
              </w:rPr>
              <w:t>ների բացահայտում` մանկա</w:t>
            </w:r>
            <w:r w:rsidR="00F12305">
              <w:rPr>
                <w:rFonts w:ascii="GHEA Mariam" w:hAnsi="GHEA Mariam" w:cs="Arial"/>
                <w:lang w:eastAsia="en-US"/>
              </w:rPr>
              <w:softHyphen/>
            </w:r>
            <w:r w:rsidRPr="00A10F80">
              <w:rPr>
                <w:rFonts w:ascii="GHEA Mariam" w:hAnsi="GHEA Mariam" w:cs="Arial"/>
                <w:lang w:eastAsia="en-US"/>
              </w:rPr>
              <w:t>մահացության մակարդակը նվազեցնելու նպատակով</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lang w:eastAsia="en-US"/>
              </w:rPr>
            </w:pPr>
            <w:r w:rsidRPr="00A10F80">
              <w:rPr>
                <w:rFonts w:ascii="GHEA Mariam" w:hAnsi="GHEA Mariam" w:cs="Arial"/>
                <w:lang w:eastAsia="en-US"/>
              </w:rPr>
              <w:lastRenderedPageBreak/>
              <w:t>Ծառայությունների մատուցում</w:t>
            </w:r>
          </w:p>
        </w:tc>
        <w:tc>
          <w:tcPr>
            <w:tcW w:w="1659" w:type="dxa"/>
            <w:tcBorders>
              <w:top w:val="single" w:sz="4" w:space="0" w:color="auto"/>
              <w:left w:val="nil"/>
              <w:bottom w:val="single" w:sz="4" w:space="0" w:color="auto"/>
              <w:right w:val="single" w:sz="4" w:space="0" w:color="auto"/>
            </w:tcBorders>
            <w:shd w:val="clear" w:color="auto" w:fill="auto"/>
            <w:noWrap/>
            <w:vAlign w:val="center"/>
            <w:hideMark/>
          </w:tcPr>
          <w:p w:rsidR="00A10F80" w:rsidRPr="00A10F80" w:rsidRDefault="00A10F80" w:rsidP="00A10F80">
            <w:pPr>
              <w:jc w:val="center"/>
              <w:rPr>
                <w:rFonts w:ascii="GHEA Mariam" w:hAnsi="GHEA Mariam" w:cs="Arial"/>
                <w:lang w:eastAsia="en-US"/>
              </w:rPr>
            </w:pPr>
            <w:r w:rsidRPr="00A10F80">
              <w:rPr>
                <w:rFonts w:ascii="GHEA Mariam" w:hAnsi="GHEA Mariam" w:cs="Arial"/>
                <w:lang w:eastAsia="en-US"/>
              </w:rPr>
              <w:t>145,593.0</w:t>
            </w:r>
          </w:p>
        </w:tc>
        <w:tc>
          <w:tcPr>
            <w:tcW w:w="1781" w:type="dxa"/>
            <w:tcBorders>
              <w:top w:val="single" w:sz="4" w:space="0" w:color="auto"/>
              <w:left w:val="nil"/>
              <w:bottom w:val="single" w:sz="4" w:space="0" w:color="auto"/>
              <w:right w:val="single" w:sz="4" w:space="0" w:color="auto"/>
            </w:tcBorders>
            <w:shd w:val="clear" w:color="auto" w:fill="auto"/>
            <w:noWrap/>
            <w:vAlign w:val="center"/>
            <w:hideMark/>
          </w:tcPr>
          <w:p w:rsidR="00A10F80" w:rsidRPr="00A10F80" w:rsidRDefault="00A10F80" w:rsidP="00A10F80">
            <w:pPr>
              <w:jc w:val="center"/>
              <w:rPr>
                <w:rFonts w:ascii="GHEA Mariam" w:hAnsi="GHEA Mariam" w:cs="Arial"/>
                <w:lang w:eastAsia="en-US"/>
              </w:rPr>
            </w:pPr>
            <w:r w:rsidRPr="00A10F80">
              <w:rPr>
                <w:rFonts w:ascii="GHEA Mariam" w:hAnsi="GHEA Mariam" w:cs="Arial"/>
                <w:lang w:eastAsia="en-US"/>
              </w:rPr>
              <w:t>145,593.0</w:t>
            </w:r>
          </w:p>
        </w:tc>
      </w:tr>
      <w:tr w:rsidR="00A10F80" w:rsidRPr="00A10F80" w:rsidTr="00A10F80">
        <w:trPr>
          <w:trHeight w:val="160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lang w:eastAsia="en-US"/>
              </w:rPr>
            </w:pPr>
            <w:r w:rsidRPr="00A10F80">
              <w:rPr>
                <w:rFonts w:ascii="Calibri" w:hAnsi="Calibri" w:cs="Calibri"/>
                <w:lang w:eastAsia="en-US"/>
              </w:rPr>
              <w:lastRenderedPageBreak/>
              <w:t> </w:t>
            </w:r>
          </w:p>
        </w:tc>
        <w:tc>
          <w:tcPr>
            <w:tcW w:w="1056"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b/>
                <w:bCs/>
                <w:lang w:eastAsia="en-US"/>
              </w:rPr>
            </w:pPr>
            <w:r w:rsidRPr="00A10F80">
              <w:rPr>
                <w:rFonts w:ascii="GHEA Mariam" w:hAnsi="GHEA Mariam" w:cs="Arial"/>
                <w:b/>
                <w:bCs/>
                <w:lang w:eastAsia="en-US"/>
              </w:rPr>
              <w:t>1207</w:t>
            </w:r>
          </w:p>
        </w:tc>
        <w:tc>
          <w:tcPr>
            <w:tcW w:w="1438"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lang w:eastAsia="en-US"/>
              </w:rPr>
            </w:pPr>
            <w:r w:rsidRPr="00A10F80">
              <w:rPr>
                <w:rFonts w:ascii="Calibri" w:hAnsi="Calibri" w:cs="Calibri"/>
                <w:lang w:eastAsia="en-US"/>
              </w:rPr>
              <w:t> </w:t>
            </w:r>
          </w:p>
        </w:tc>
        <w:tc>
          <w:tcPr>
            <w:tcW w:w="3072"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b/>
                <w:bCs/>
                <w:lang w:eastAsia="en-US"/>
              </w:rPr>
            </w:pPr>
            <w:r w:rsidRPr="00A10F80">
              <w:rPr>
                <w:rFonts w:ascii="GHEA Mariam" w:hAnsi="GHEA Mariam" w:cs="Arial"/>
                <w:b/>
                <w:bCs/>
                <w:lang w:eastAsia="en-US"/>
              </w:rPr>
              <w:t>Սոցիալապես անապահով և առանձին խմբերի անձանց բժշկական օգնություն</w:t>
            </w:r>
          </w:p>
        </w:tc>
        <w:tc>
          <w:tcPr>
            <w:tcW w:w="3048"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b/>
                <w:bCs/>
                <w:lang w:eastAsia="en-US"/>
              </w:rPr>
            </w:pPr>
            <w:r w:rsidRPr="00A10F80">
              <w:rPr>
                <w:rFonts w:ascii="GHEA Mariam" w:hAnsi="GHEA Mariam" w:cs="Arial"/>
                <w:b/>
                <w:bCs/>
                <w:lang w:eastAsia="en-US"/>
              </w:rPr>
              <w:t xml:space="preserve">Սոցիալապես անապահով և </w:t>
            </w:r>
            <w:r w:rsidRPr="00F12305">
              <w:rPr>
                <w:rFonts w:ascii="GHEA Mariam" w:hAnsi="GHEA Mariam" w:cs="Arial"/>
                <w:b/>
                <w:bCs/>
                <w:spacing w:val="-8"/>
                <w:lang w:eastAsia="en-US"/>
              </w:rPr>
              <w:t>հատուկ խմբերում ընդգրկված</w:t>
            </w:r>
            <w:r w:rsidRPr="00A10F80">
              <w:rPr>
                <w:rFonts w:ascii="GHEA Mariam" w:hAnsi="GHEA Mariam" w:cs="Arial"/>
                <w:b/>
                <w:bCs/>
                <w:lang w:eastAsia="en-US"/>
              </w:rPr>
              <w:t xml:space="preserve"> անձանց բժշկական օգնու</w:t>
            </w:r>
            <w:r w:rsidR="00F12305">
              <w:rPr>
                <w:rFonts w:ascii="GHEA Mariam" w:hAnsi="GHEA Mariam" w:cs="Arial"/>
                <w:b/>
                <w:bCs/>
                <w:lang w:eastAsia="en-US"/>
              </w:rPr>
              <w:softHyphen/>
            </w:r>
            <w:r w:rsidRPr="00A10F80">
              <w:rPr>
                <w:rFonts w:ascii="GHEA Mariam" w:hAnsi="GHEA Mariam" w:cs="Arial"/>
                <w:b/>
                <w:bCs/>
                <w:lang w:eastAsia="en-US"/>
              </w:rPr>
              <w:t xml:space="preserve">թյան հասանելիության և </w:t>
            </w:r>
            <w:r w:rsidRPr="00F12305">
              <w:rPr>
                <w:rFonts w:ascii="GHEA Mariam" w:hAnsi="GHEA Mariam" w:cs="Arial"/>
                <w:b/>
                <w:bCs/>
                <w:spacing w:val="-8"/>
                <w:lang w:eastAsia="en-US"/>
              </w:rPr>
              <w:t>մատչելիության մակար</w:t>
            </w:r>
            <w:r w:rsidR="00F12305" w:rsidRPr="00F12305">
              <w:rPr>
                <w:rFonts w:ascii="GHEA Mariam" w:hAnsi="GHEA Mariam" w:cs="Arial"/>
                <w:b/>
                <w:bCs/>
                <w:spacing w:val="-8"/>
                <w:lang w:eastAsia="en-US"/>
              </w:rPr>
              <w:softHyphen/>
            </w:r>
            <w:r w:rsidRPr="00F12305">
              <w:rPr>
                <w:rFonts w:ascii="GHEA Mariam" w:hAnsi="GHEA Mariam" w:cs="Arial"/>
                <w:b/>
                <w:bCs/>
                <w:spacing w:val="-8"/>
                <w:lang w:eastAsia="en-US"/>
              </w:rPr>
              <w:t>դակի</w:t>
            </w:r>
            <w:r w:rsidRPr="00A10F80">
              <w:rPr>
                <w:rFonts w:ascii="GHEA Mariam" w:hAnsi="GHEA Mariam" w:cs="Arial"/>
                <w:b/>
                <w:bCs/>
                <w:lang w:eastAsia="en-US"/>
              </w:rPr>
              <w:t xml:space="preserve"> բարձրացում, հիվանդանո</w:t>
            </w:r>
            <w:r w:rsidR="00F12305">
              <w:rPr>
                <w:rFonts w:ascii="GHEA Mariam" w:hAnsi="GHEA Mariam" w:cs="Arial"/>
                <w:b/>
                <w:bCs/>
                <w:lang w:eastAsia="en-US"/>
              </w:rPr>
              <w:softHyphen/>
            </w:r>
            <w:r w:rsidRPr="00A10F80">
              <w:rPr>
                <w:rFonts w:ascii="GHEA Mariam" w:hAnsi="GHEA Mariam" w:cs="Arial"/>
                <w:b/>
                <w:bCs/>
                <w:lang w:eastAsia="en-US"/>
              </w:rPr>
              <w:t>ցային որակյալ բժշկական օգնության ապահովում</w:t>
            </w:r>
          </w:p>
        </w:tc>
        <w:tc>
          <w:tcPr>
            <w:tcW w:w="3220"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b/>
                <w:bCs/>
                <w:lang w:eastAsia="en-US"/>
              </w:rPr>
            </w:pPr>
            <w:r w:rsidRPr="00A10F80">
              <w:rPr>
                <w:rFonts w:ascii="GHEA Mariam" w:hAnsi="GHEA Mariam" w:cs="Arial"/>
                <w:b/>
                <w:bCs/>
                <w:lang w:eastAsia="en-US"/>
              </w:rPr>
              <w:t xml:space="preserve">Սոցիալապես անապահով և հատուկ խմբերում ընդգրկված անձանց բժշկական օգնության </w:t>
            </w:r>
            <w:r w:rsidRPr="00F12305">
              <w:rPr>
                <w:rFonts w:ascii="GHEA Mariam" w:hAnsi="GHEA Mariam" w:cs="Arial"/>
                <w:b/>
                <w:bCs/>
                <w:spacing w:val="-8"/>
                <w:lang w:eastAsia="en-US"/>
              </w:rPr>
              <w:t>հասանելիության և մատչելիու</w:t>
            </w:r>
            <w:r w:rsidR="00F12305" w:rsidRPr="00F12305">
              <w:rPr>
                <w:rFonts w:ascii="GHEA Mariam" w:hAnsi="GHEA Mariam" w:cs="Arial"/>
                <w:b/>
                <w:bCs/>
                <w:spacing w:val="-8"/>
                <w:lang w:eastAsia="en-US"/>
              </w:rPr>
              <w:softHyphen/>
            </w:r>
            <w:r w:rsidRPr="00F12305">
              <w:rPr>
                <w:rFonts w:ascii="GHEA Mariam" w:hAnsi="GHEA Mariam" w:cs="Arial"/>
                <w:b/>
                <w:bCs/>
                <w:spacing w:val="-8"/>
                <w:lang w:eastAsia="en-US"/>
              </w:rPr>
              <w:t>թյան</w:t>
            </w:r>
            <w:r w:rsidRPr="00A10F80">
              <w:rPr>
                <w:rFonts w:ascii="GHEA Mariam" w:hAnsi="GHEA Mariam" w:cs="Arial"/>
                <w:b/>
                <w:bCs/>
                <w:lang w:eastAsia="en-US"/>
              </w:rPr>
              <w:t xml:space="preserve"> բարձրացում, ծառա</w:t>
            </w:r>
            <w:r w:rsidR="00F12305">
              <w:rPr>
                <w:rFonts w:ascii="GHEA Mariam" w:hAnsi="GHEA Mariam" w:cs="Arial"/>
                <w:b/>
                <w:bCs/>
                <w:lang w:eastAsia="en-US"/>
              </w:rPr>
              <w:softHyphen/>
            </w:r>
            <w:r w:rsidRPr="00A10F80">
              <w:rPr>
                <w:rFonts w:ascii="GHEA Mariam" w:hAnsi="GHEA Mariam" w:cs="Arial"/>
                <w:b/>
                <w:bCs/>
                <w:lang w:eastAsia="en-US"/>
              </w:rPr>
              <w:t>յու</w:t>
            </w:r>
            <w:r w:rsidR="00F12305">
              <w:rPr>
                <w:rFonts w:ascii="GHEA Mariam" w:hAnsi="GHEA Mariam" w:cs="Arial"/>
                <w:b/>
                <w:bCs/>
                <w:lang w:eastAsia="en-US"/>
              </w:rPr>
              <w:softHyphen/>
            </w:r>
            <w:r w:rsidRPr="00A10F80">
              <w:rPr>
                <w:rFonts w:ascii="GHEA Mariam" w:hAnsi="GHEA Mariam" w:cs="Arial"/>
                <w:b/>
                <w:bCs/>
                <w:lang w:eastAsia="en-US"/>
              </w:rPr>
              <w:t>թյունների մատուցման հասցեականության բարելավում</w:t>
            </w:r>
          </w:p>
        </w:tc>
        <w:tc>
          <w:tcPr>
            <w:tcW w:w="1659" w:type="dxa"/>
            <w:tcBorders>
              <w:top w:val="nil"/>
              <w:left w:val="nil"/>
              <w:bottom w:val="single" w:sz="4" w:space="0" w:color="auto"/>
              <w:right w:val="single" w:sz="4" w:space="0" w:color="auto"/>
            </w:tcBorders>
            <w:shd w:val="clear" w:color="auto" w:fill="auto"/>
            <w:noWrap/>
            <w:vAlign w:val="center"/>
            <w:hideMark/>
          </w:tcPr>
          <w:p w:rsidR="00A10F80" w:rsidRPr="00A10F80" w:rsidRDefault="00A10F80" w:rsidP="00A10F80">
            <w:pPr>
              <w:jc w:val="center"/>
              <w:rPr>
                <w:rFonts w:ascii="GHEA Mariam" w:hAnsi="GHEA Mariam" w:cs="Arial"/>
                <w:b/>
                <w:bCs/>
                <w:lang w:eastAsia="en-US"/>
              </w:rPr>
            </w:pPr>
            <w:r w:rsidRPr="00A10F80">
              <w:rPr>
                <w:rFonts w:ascii="GHEA Mariam" w:hAnsi="GHEA Mariam" w:cs="Arial"/>
                <w:b/>
                <w:bCs/>
                <w:lang w:eastAsia="en-US"/>
              </w:rPr>
              <w:t>(145,593.0)</w:t>
            </w:r>
          </w:p>
        </w:tc>
        <w:tc>
          <w:tcPr>
            <w:tcW w:w="1781" w:type="dxa"/>
            <w:tcBorders>
              <w:top w:val="nil"/>
              <w:left w:val="nil"/>
              <w:bottom w:val="single" w:sz="4" w:space="0" w:color="auto"/>
              <w:right w:val="single" w:sz="4" w:space="0" w:color="auto"/>
            </w:tcBorders>
            <w:shd w:val="clear" w:color="auto" w:fill="auto"/>
            <w:noWrap/>
            <w:vAlign w:val="center"/>
            <w:hideMark/>
          </w:tcPr>
          <w:p w:rsidR="00A10F80" w:rsidRPr="00A10F80" w:rsidRDefault="00A10F80" w:rsidP="00A10F80">
            <w:pPr>
              <w:jc w:val="center"/>
              <w:rPr>
                <w:rFonts w:ascii="GHEA Mariam" w:hAnsi="GHEA Mariam" w:cs="Arial"/>
                <w:b/>
                <w:bCs/>
                <w:lang w:eastAsia="en-US"/>
              </w:rPr>
            </w:pPr>
            <w:r w:rsidRPr="00A10F80">
              <w:rPr>
                <w:rFonts w:ascii="GHEA Mariam" w:hAnsi="GHEA Mariam" w:cs="Arial"/>
                <w:b/>
                <w:bCs/>
                <w:lang w:eastAsia="en-US"/>
              </w:rPr>
              <w:t>(145,593.0)</w:t>
            </w:r>
          </w:p>
        </w:tc>
      </w:tr>
      <w:tr w:rsidR="00A10F80" w:rsidRPr="00A10F80" w:rsidTr="00A10F80">
        <w:trPr>
          <w:trHeight w:val="132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lang w:eastAsia="en-US"/>
              </w:rPr>
            </w:pPr>
            <w:r w:rsidRPr="00A10F80">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lang w:eastAsia="en-US"/>
              </w:rPr>
            </w:pPr>
            <w:r w:rsidRPr="00A10F80">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jc w:val="center"/>
              <w:rPr>
                <w:rFonts w:ascii="GHEA Mariam" w:hAnsi="GHEA Mariam" w:cs="Arial"/>
                <w:lang w:eastAsia="en-US"/>
              </w:rPr>
            </w:pPr>
            <w:r w:rsidRPr="00A10F80">
              <w:rPr>
                <w:rFonts w:ascii="GHEA Mariam" w:hAnsi="GHEA Mariam" w:cs="Arial"/>
                <w:lang w:eastAsia="en-US"/>
              </w:rPr>
              <w:t>1207 - 11001</w:t>
            </w:r>
          </w:p>
        </w:tc>
        <w:tc>
          <w:tcPr>
            <w:tcW w:w="3072"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lang w:eastAsia="en-US"/>
              </w:rPr>
            </w:pPr>
            <w:r w:rsidRPr="00A10F80">
              <w:rPr>
                <w:rFonts w:ascii="GHEA Mariam" w:hAnsi="GHEA Mariam" w:cs="Arial"/>
                <w:lang w:eastAsia="en-US"/>
              </w:rPr>
              <w:t>Սոցիալապես անապահով և հատուկ խմբերում ընդգրկվածներին բժշկական օգնության ծառայություններ</w:t>
            </w:r>
          </w:p>
        </w:tc>
        <w:tc>
          <w:tcPr>
            <w:tcW w:w="3048"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lang w:eastAsia="en-US"/>
              </w:rPr>
            </w:pPr>
            <w:r w:rsidRPr="00A10F80">
              <w:rPr>
                <w:rFonts w:ascii="GHEA Mariam" w:hAnsi="GHEA Mariam" w:cs="Arial"/>
                <w:lang w:eastAsia="en-US"/>
              </w:rPr>
              <w:t>Բնակչության սոցիալապես անապահով և հատուկ խմբերում ընդգրկվածների բժշկական օգնության իրականացում` ՀՀ կառավա</w:t>
            </w:r>
            <w:r w:rsidR="00F12305">
              <w:rPr>
                <w:rFonts w:ascii="GHEA Mariam" w:hAnsi="GHEA Mariam" w:cs="Arial"/>
                <w:lang w:eastAsia="en-US"/>
              </w:rPr>
              <w:softHyphen/>
            </w:r>
            <w:r w:rsidRPr="00A10F80">
              <w:rPr>
                <w:rFonts w:ascii="GHEA Mariam" w:hAnsi="GHEA Mariam" w:cs="Arial"/>
                <w:lang w:eastAsia="en-US"/>
              </w:rPr>
              <w:t>րության որոշմամբ հաստատված բնակչության խմբերի և ծառայությունների ցանկի համաձայն</w:t>
            </w:r>
          </w:p>
        </w:tc>
        <w:tc>
          <w:tcPr>
            <w:tcW w:w="3220" w:type="dxa"/>
            <w:tcBorders>
              <w:top w:val="nil"/>
              <w:left w:val="nil"/>
              <w:bottom w:val="single" w:sz="4" w:space="0" w:color="auto"/>
              <w:right w:val="single" w:sz="4" w:space="0" w:color="auto"/>
            </w:tcBorders>
            <w:shd w:val="clear" w:color="auto" w:fill="auto"/>
            <w:vAlign w:val="center"/>
            <w:hideMark/>
          </w:tcPr>
          <w:p w:rsidR="00A10F80" w:rsidRPr="00A10F80" w:rsidRDefault="00A10F80" w:rsidP="00A10F80">
            <w:pPr>
              <w:rPr>
                <w:rFonts w:ascii="GHEA Mariam" w:hAnsi="GHEA Mariam" w:cs="Arial"/>
                <w:lang w:eastAsia="en-US"/>
              </w:rPr>
            </w:pPr>
            <w:r w:rsidRPr="00A10F80">
              <w:rPr>
                <w:rFonts w:ascii="GHEA Mariam" w:hAnsi="GHEA Mariam" w:cs="Arial"/>
                <w:lang w:eastAsia="en-US"/>
              </w:rPr>
              <w:t>Ծառայությունների մատուցում</w:t>
            </w:r>
          </w:p>
        </w:tc>
        <w:tc>
          <w:tcPr>
            <w:tcW w:w="1659" w:type="dxa"/>
            <w:tcBorders>
              <w:top w:val="nil"/>
              <w:left w:val="nil"/>
              <w:bottom w:val="single" w:sz="4" w:space="0" w:color="auto"/>
              <w:right w:val="single" w:sz="4" w:space="0" w:color="auto"/>
            </w:tcBorders>
            <w:shd w:val="clear" w:color="auto" w:fill="auto"/>
            <w:noWrap/>
            <w:vAlign w:val="center"/>
            <w:hideMark/>
          </w:tcPr>
          <w:p w:rsidR="00A10F80" w:rsidRPr="00A10F80" w:rsidRDefault="00A10F80" w:rsidP="00A10F80">
            <w:pPr>
              <w:jc w:val="center"/>
              <w:rPr>
                <w:rFonts w:ascii="GHEA Mariam" w:hAnsi="GHEA Mariam" w:cs="Arial"/>
                <w:lang w:eastAsia="en-US"/>
              </w:rPr>
            </w:pPr>
            <w:r w:rsidRPr="00A10F80">
              <w:rPr>
                <w:rFonts w:ascii="GHEA Mariam" w:hAnsi="GHEA Mariam" w:cs="Arial"/>
                <w:lang w:eastAsia="en-US"/>
              </w:rPr>
              <w:t>(145,593.0)</w:t>
            </w:r>
          </w:p>
        </w:tc>
        <w:tc>
          <w:tcPr>
            <w:tcW w:w="1781" w:type="dxa"/>
            <w:tcBorders>
              <w:top w:val="nil"/>
              <w:left w:val="nil"/>
              <w:bottom w:val="single" w:sz="4" w:space="0" w:color="auto"/>
              <w:right w:val="single" w:sz="4" w:space="0" w:color="auto"/>
            </w:tcBorders>
            <w:shd w:val="clear" w:color="auto" w:fill="auto"/>
            <w:noWrap/>
            <w:vAlign w:val="center"/>
            <w:hideMark/>
          </w:tcPr>
          <w:p w:rsidR="00A10F80" w:rsidRPr="00A10F80" w:rsidRDefault="00A10F80" w:rsidP="00A10F80">
            <w:pPr>
              <w:jc w:val="center"/>
              <w:rPr>
                <w:rFonts w:ascii="GHEA Mariam" w:hAnsi="GHEA Mariam" w:cs="Arial"/>
                <w:lang w:eastAsia="en-US"/>
              </w:rPr>
            </w:pPr>
            <w:r w:rsidRPr="00A10F80">
              <w:rPr>
                <w:rFonts w:ascii="GHEA Mariam" w:hAnsi="GHEA Mariam" w:cs="Arial"/>
                <w:lang w:eastAsia="en-US"/>
              </w:rPr>
              <w:t>(145,593.0)</w:t>
            </w:r>
          </w:p>
        </w:tc>
      </w:tr>
    </w:tbl>
    <w:p w:rsidR="00F17DD7" w:rsidRDefault="00F17DD7" w:rsidP="007247E4">
      <w:pPr>
        <w:pStyle w:val="norm"/>
        <w:spacing w:line="240" w:lineRule="auto"/>
        <w:ind w:firstLine="0"/>
        <w:rPr>
          <w:rFonts w:ascii="GHEA Mariam" w:hAnsi="GHEA Mariam" w:cs="Arial"/>
          <w:sz w:val="24"/>
          <w:szCs w:val="24"/>
          <w:lang w:val="hy-AM"/>
        </w:rPr>
      </w:pPr>
    </w:p>
    <w:p w:rsidR="00F12305" w:rsidRPr="00D806C7" w:rsidRDefault="00F12305" w:rsidP="007247E4">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7247E4" w:rsidRPr="00D806C7" w:rsidRDefault="001F4AC9" w:rsidP="007247E4">
      <w:pPr>
        <w:pStyle w:val="mechtex"/>
        <w:ind w:firstLine="709"/>
        <w:jc w:val="left"/>
        <w:rPr>
          <w:rFonts w:ascii="GHEA Mariam" w:hAnsi="GHEA Mariam" w:cs="Sylfaen"/>
          <w:sz w:val="24"/>
          <w:szCs w:val="24"/>
          <w:lang w:val="hy-AM"/>
        </w:rPr>
        <w:sectPr w:rsidR="007247E4"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641BF" w:rsidRPr="008641BF">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w:t>
      </w:r>
      <w:r w:rsidR="008641BF">
        <w:rPr>
          <w:rFonts w:ascii="GHEA Mariam" w:hAnsi="GHEA Mariam"/>
          <w:spacing w:val="-2"/>
          <w:sz w:val="24"/>
          <w:szCs w:val="24"/>
          <w:lang w:val="hy-AM"/>
        </w:rPr>
        <w:t xml:space="preserve"> - Ն</w:t>
      </w:r>
      <w:r w:rsidRPr="00D806C7">
        <w:rPr>
          <w:rFonts w:ascii="GHEA Mariam" w:hAnsi="GHEA Mariam"/>
          <w:spacing w:val="-2"/>
          <w:sz w:val="24"/>
          <w:szCs w:val="24"/>
          <w:lang w:val="hy-AM"/>
        </w:rPr>
        <w:t xml:space="preserve"> 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898" w:type="dxa"/>
        <w:tblInd w:w="-540" w:type="dxa"/>
        <w:tblLook w:val="04A0" w:firstRow="1" w:lastRow="0" w:firstColumn="1" w:lastColumn="0" w:noHBand="0" w:noVBand="1"/>
      </w:tblPr>
      <w:tblGrid>
        <w:gridCol w:w="630"/>
        <w:gridCol w:w="682"/>
        <w:gridCol w:w="553"/>
        <w:gridCol w:w="789"/>
        <w:gridCol w:w="1183"/>
        <w:gridCol w:w="7953"/>
        <w:gridCol w:w="1890"/>
        <w:gridCol w:w="2207"/>
        <w:gridCol w:w="11"/>
      </w:tblGrid>
      <w:tr w:rsidR="00A10F80" w:rsidRPr="00F12305" w:rsidTr="00F12305">
        <w:trPr>
          <w:trHeight w:val="585"/>
        </w:trPr>
        <w:tc>
          <w:tcPr>
            <w:tcW w:w="15898" w:type="dxa"/>
            <w:gridSpan w:val="9"/>
            <w:tcBorders>
              <w:top w:val="nil"/>
              <w:left w:val="nil"/>
              <w:bottom w:val="nil"/>
              <w:right w:val="nil"/>
            </w:tcBorders>
            <w:shd w:val="clear" w:color="auto" w:fill="auto"/>
            <w:vAlign w:val="center"/>
            <w:hideMark/>
          </w:tcPr>
          <w:p w:rsidR="00F12305" w:rsidRDefault="00A10F80" w:rsidP="00F12305">
            <w:pPr>
              <w:jc w:val="center"/>
              <w:rPr>
                <w:rFonts w:ascii="GHEA Mariam" w:hAnsi="GHEA Mariam" w:cs="Arial"/>
                <w:bCs/>
                <w:sz w:val="24"/>
                <w:szCs w:val="24"/>
                <w:lang w:val="hy-AM" w:eastAsia="en-US"/>
              </w:rPr>
            </w:pPr>
            <w:r w:rsidRPr="00F12305">
              <w:rPr>
                <w:rFonts w:ascii="GHEA Mariam" w:hAnsi="GHEA Mariam" w:cs="Arial"/>
                <w:bCs/>
                <w:sz w:val="24"/>
                <w:szCs w:val="24"/>
                <w:lang w:val="hy-AM" w:eastAsia="en-US"/>
              </w:rPr>
              <w:t xml:space="preserve">ՀԱՅԱՍՏԱՆԻ ՀԱՆՐԱՊԵՏՈՒԹՅԱՆ ԿԱՌԱՎԱՐՈՒԹՅԱՆ 2024 ԹՎԱԿԱՆԻ ԴԵԿՏԵՄԲԵՐԻ 27-Ի </w:t>
            </w:r>
            <w:r w:rsidR="00F12305" w:rsidRPr="00F12305">
              <w:rPr>
                <w:rFonts w:ascii="GHEA Mariam" w:hAnsi="GHEA Mariam" w:cs="Arial"/>
                <w:bCs/>
                <w:sz w:val="24"/>
                <w:szCs w:val="24"/>
                <w:lang w:val="hy-AM" w:eastAsia="en-US"/>
              </w:rPr>
              <w:t>N</w:t>
            </w:r>
            <w:r w:rsidRPr="00F12305">
              <w:rPr>
                <w:rFonts w:ascii="GHEA Mariam" w:hAnsi="GHEA Mariam" w:cs="Arial"/>
                <w:bCs/>
                <w:sz w:val="24"/>
                <w:szCs w:val="24"/>
                <w:lang w:val="hy-AM" w:eastAsia="en-US"/>
              </w:rPr>
              <w:t xml:space="preserve"> 2060-Ն ՈՐՈՇՄԱՆ </w:t>
            </w:r>
          </w:p>
          <w:p w:rsidR="00A10F80" w:rsidRDefault="00F12305" w:rsidP="00F12305">
            <w:pPr>
              <w:jc w:val="center"/>
              <w:rPr>
                <w:rFonts w:ascii="GHEA Mariam" w:hAnsi="GHEA Mariam" w:cs="Arial"/>
                <w:bCs/>
                <w:sz w:val="24"/>
                <w:szCs w:val="24"/>
                <w:lang w:val="hy-AM" w:eastAsia="en-US"/>
              </w:rPr>
            </w:pPr>
            <w:r w:rsidRPr="00F12305">
              <w:rPr>
                <w:rFonts w:ascii="GHEA Mariam" w:hAnsi="GHEA Mariam" w:cs="Arial"/>
                <w:bCs/>
                <w:sz w:val="24"/>
                <w:szCs w:val="24"/>
                <w:lang w:val="hy-AM" w:eastAsia="en-US"/>
              </w:rPr>
              <w:t>NN</w:t>
            </w:r>
            <w:r w:rsidR="00A10F80" w:rsidRPr="00F12305">
              <w:rPr>
                <w:rFonts w:ascii="GHEA Mariam" w:hAnsi="GHEA Mariam" w:cs="Arial"/>
                <w:bCs/>
                <w:sz w:val="24"/>
                <w:szCs w:val="24"/>
                <w:lang w:val="hy-AM" w:eastAsia="en-US"/>
              </w:rPr>
              <w:t xml:space="preserve"> 3 </w:t>
            </w:r>
            <w:r w:rsidRPr="00F12305">
              <w:rPr>
                <w:rFonts w:ascii="GHEA Mariam" w:hAnsi="GHEA Mariam" w:cs="Arial"/>
                <w:bCs/>
                <w:sz w:val="24"/>
                <w:szCs w:val="24"/>
                <w:lang w:val="hy-AM" w:eastAsia="en-US"/>
              </w:rPr>
              <w:t>ԵՎ</w:t>
            </w:r>
            <w:r w:rsidR="00A10F80" w:rsidRPr="00F12305">
              <w:rPr>
                <w:rFonts w:ascii="GHEA Mariam" w:hAnsi="GHEA Mariam" w:cs="Arial"/>
                <w:bCs/>
                <w:sz w:val="24"/>
                <w:szCs w:val="24"/>
                <w:lang w:val="hy-AM" w:eastAsia="en-US"/>
              </w:rPr>
              <w:t xml:space="preserve"> 4 ՀԱՎԵԼՎԱԾՆԵՐՈՒՄ ԿԱՏԱՐՎՈՂ ՓՈՓՈԽՈՒԹՅՈՒՆՆԵՐԸ </w:t>
            </w:r>
          </w:p>
          <w:p w:rsidR="00F12305" w:rsidRPr="00F12305" w:rsidRDefault="00F12305" w:rsidP="00F12305">
            <w:pPr>
              <w:jc w:val="center"/>
              <w:rPr>
                <w:rFonts w:ascii="GHEA Mariam" w:hAnsi="GHEA Mariam" w:cs="Arial"/>
                <w:bCs/>
                <w:sz w:val="24"/>
                <w:szCs w:val="24"/>
                <w:lang w:val="hy-AM" w:eastAsia="en-US"/>
              </w:rPr>
            </w:pPr>
          </w:p>
        </w:tc>
      </w:tr>
      <w:tr w:rsidR="00A10F80" w:rsidRPr="00F12305" w:rsidTr="00F12305">
        <w:trPr>
          <w:trHeight w:val="360"/>
        </w:trPr>
        <w:tc>
          <w:tcPr>
            <w:tcW w:w="15898" w:type="dxa"/>
            <w:gridSpan w:val="9"/>
            <w:tcBorders>
              <w:top w:val="nil"/>
              <w:left w:val="nil"/>
              <w:bottom w:val="nil"/>
              <w:right w:val="nil"/>
            </w:tcBorders>
            <w:shd w:val="clear" w:color="auto" w:fill="auto"/>
            <w:noWrap/>
            <w:vAlign w:val="center"/>
            <w:hideMark/>
          </w:tcPr>
          <w:p w:rsidR="00A10F80" w:rsidRPr="008641BF" w:rsidRDefault="00A10F80" w:rsidP="00F12305">
            <w:pPr>
              <w:jc w:val="right"/>
              <w:rPr>
                <w:rFonts w:ascii="GHEA Mariam" w:hAnsi="GHEA Mariam" w:cs="Arial"/>
                <w:iCs/>
                <w:sz w:val="24"/>
                <w:szCs w:val="24"/>
                <w:lang w:val="hy-AM" w:eastAsia="en-US"/>
              </w:rPr>
            </w:pPr>
            <w:r w:rsidRPr="008641BF">
              <w:rPr>
                <w:rFonts w:ascii="GHEA Mariam" w:hAnsi="GHEA Mariam" w:cs="Arial"/>
                <w:iCs/>
                <w:sz w:val="24"/>
                <w:szCs w:val="24"/>
                <w:lang w:val="hy-AM" w:eastAsia="en-US"/>
              </w:rPr>
              <w:t xml:space="preserve"> (հազ</w:t>
            </w:r>
            <w:r w:rsidR="00F12305" w:rsidRPr="008641BF">
              <w:rPr>
                <w:rFonts w:ascii="GHEA Mariam" w:hAnsi="GHEA Mariam" w:cs="Arial"/>
                <w:iCs/>
                <w:sz w:val="24"/>
                <w:szCs w:val="24"/>
                <w:lang w:val="hy-AM" w:eastAsia="en-US"/>
              </w:rPr>
              <w:t>.</w:t>
            </w:r>
            <w:r w:rsidRPr="008641BF">
              <w:rPr>
                <w:rFonts w:ascii="GHEA Mariam" w:hAnsi="GHEA Mariam" w:cs="Arial"/>
                <w:iCs/>
                <w:sz w:val="24"/>
                <w:szCs w:val="24"/>
                <w:lang w:val="hy-AM" w:eastAsia="en-US"/>
              </w:rPr>
              <w:t xml:space="preserve"> դրամ) </w:t>
            </w:r>
          </w:p>
        </w:tc>
      </w:tr>
      <w:tr w:rsidR="00A10F80" w:rsidRPr="00E93B23" w:rsidTr="00F12305">
        <w:trPr>
          <w:gridAfter w:val="1"/>
          <w:wAfter w:w="11" w:type="dxa"/>
          <w:trHeight w:val="1275"/>
        </w:trPr>
        <w:tc>
          <w:tcPr>
            <w:tcW w:w="186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Cs/>
                <w:sz w:val="24"/>
                <w:szCs w:val="24"/>
                <w:lang w:val="hy-AM" w:eastAsia="en-US"/>
              </w:rPr>
            </w:pPr>
            <w:r w:rsidRPr="00F12305">
              <w:rPr>
                <w:rFonts w:ascii="GHEA Mariam" w:hAnsi="GHEA Mariam" w:cs="Arial"/>
                <w:bCs/>
                <w:sz w:val="24"/>
                <w:szCs w:val="24"/>
                <w:lang w:val="hy-AM" w:eastAsia="en-US"/>
              </w:rPr>
              <w:t xml:space="preserve">Գործառական դասիչը </w:t>
            </w:r>
          </w:p>
        </w:tc>
        <w:tc>
          <w:tcPr>
            <w:tcW w:w="1972" w:type="dxa"/>
            <w:gridSpan w:val="2"/>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Cs/>
                <w:sz w:val="24"/>
                <w:szCs w:val="24"/>
                <w:lang w:val="hy-AM" w:eastAsia="en-US"/>
              </w:rPr>
            </w:pPr>
            <w:r w:rsidRPr="00F12305">
              <w:rPr>
                <w:rFonts w:ascii="GHEA Mariam" w:hAnsi="GHEA Mariam" w:cs="Arial"/>
                <w:bCs/>
                <w:sz w:val="24"/>
                <w:szCs w:val="24"/>
                <w:lang w:val="hy-AM" w:eastAsia="en-US"/>
              </w:rPr>
              <w:t>Ծրագրային դասիչը</w:t>
            </w:r>
          </w:p>
        </w:tc>
        <w:tc>
          <w:tcPr>
            <w:tcW w:w="79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Cs/>
                <w:sz w:val="24"/>
                <w:szCs w:val="24"/>
                <w:lang w:val="hy-AM" w:eastAsia="en-US"/>
              </w:rPr>
            </w:pPr>
            <w:r w:rsidRPr="00F12305">
              <w:rPr>
                <w:rFonts w:ascii="GHEA Mariam" w:hAnsi="GHEA Mariam" w:cs="Arial"/>
                <w:bCs/>
                <w:sz w:val="24"/>
                <w:szCs w:val="24"/>
                <w:lang w:val="hy-AM"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097" w:type="dxa"/>
            <w:gridSpan w:val="2"/>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Cs/>
                <w:sz w:val="24"/>
                <w:szCs w:val="24"/>
                <w:lang w:val="hy-AM" w:eastAsia="en-US"/>
              </w:rPr>
            </w:pPr>
            <w:r w:rsidRPr="00F12305">
              <w:rPr>
                <w:rFonts w:ascii="GHEA Mariam" w:hAnsi="GHEA Mariam" w:cs="Arial"/>
                <w:bCs/>
                <w:sz w:val="24"/>
                <w:szCs w:val="24"/>
                <w:lang w:val="hy-AM" w:eastAsia="en-US"/>
              </w:rPr>
              <w:t>Ցուցանիշների փոփոխությունները (ավելացումները նշված են դրական նշանով, իսկ նվազեցումները` փակագծերում)</w:t>
            </w:r>
          </w:p>
        </w:tc>
      </w:tr>
      <w:tr w:rsidR="00A10F80" w:rsidRPr="00F12305" w:rsidTr="00F12305">
        <w:trPr>
          <w:gridAfter w:val="1"/>
          <w:wAfter w:w="11" w:type="dxa"/>
          <w:cantSplit/>
          <w:trHeight w:val="1385"/>
        </w:trPr>
        <w:tc>
          <w:tcPr>
            <w:tcW w:w="63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A10F80" w:rsidRPr="00F12305" w:rsidRDefault="00F12305" w:rsidP="00F12305">
            <w:pPr>
              <w:ind w:left="113" w:right="113"/>
              <w:jc w:val="center"/>
              <w:rPr>
                <w:rFonts w:ascii="GHEA Mariam" w:hAnsi="GHEA Mariam" w:cs="Arial"/>
                <w:bCs/>
                <w:sz w:val="24"/>
                <w:szCs w:val="24"/>
                <w:lang w:val="hy-AM" w:eastAsia="en-US"/>
              </w:rPr>
            </w:pPr>
            <w:r w:rsidRPr="00F12305">
              <w:rPr>
                <w:rFonts w:ascii="GHEA Mariam" w:hAnsi="GHEA Mariam" w:cs="Arial"/>
                <w:bCs/>
                <w:sz w:val="24"/>
                <w:szCs w:val="24"/>
                <w:lang w:eastAsia="en-US"/>
              </w:rPr>
              <w:t>բաժին</w:t>
            </w:r>
            <w:r>
              <w:rPr>
                <w:rFonts w:ascii="GHEA Mariam" w:hAnsi="GHEA Mariam" w:cs="Arial"/>
                <w:bCs/>
                <w:sz w:val="24"/>
                <w:szCs w:val="24"/>
                <w:lang w:val="hy-AM" w:eastAsia="en-US"/>
              </w:rPr>
              <w:t>ը</w:t>
            </w:r>
          </w:p>
        </w:tc>
        <w:tc>
          <w:tcPr>
            <w:tcW w:w="682" w:type="dxa"/>
            <w:tcBorders>
              <w:top w:val="nil"/>
              <w:left w:val="nil"/>
              <w:bottom w:val="single" w:sz="4" w:space="0" w:color="auto"/>
              <w:right w:val="single" w:sz="4" w:space="0" w:color="auto"/>
            </w:tcBorders>
            <w:shd w:val="clear" w:color="auto" w:fill="auto"/>
            <w:noWrap/>
            <w:textDirection w:val="btLr"/>
            <w:vAlign w:val="center"/>
            <w:hideMark/>
          </w:tcPr>
          <w:p w:rsidR="00A10F80" w:rsidRPr="00F12305" w:rsidRDefault="00F12305" w:rsidP="00F12305">
            <w:pPr>
              <w:ind w:left="113" w:right="113"/>
              <w:jc w:val="center"/>
              <w:rPr>
                <w:rFonts w:ascii="GHEA Mariam" w:hAnsi="GHEA Mariam" w:cs="Arial"/>
                <w:bCs/>
                <w:sz w:val="24"/>
                <w:szCs w:val="24"/>
                <w:lang w:val="hy-AM" w:eastAsia="en-US"/>
              </w:rPr>
            </w:pPr>
            <w:r w:rsidRPr="00F12305">
              <w:rPr>
                <w:rFonts w:ascii="GHEA Mariam" w:hAnsi="GHEA Mariam" w:cs="Arial"/>
                <w:bCs/>
                <w:sz w:val="24"/>
                <w:szCs w:val="24"/>
                <w:lang w:eastAsia="en-US"/>
              </w:rPr>
              <w:t>խումբ</w:t>
            </w:r>
            <w:r>
              <w:rPr>
                <w:rFonts w:ascii="GHEA Mariam" w:hAnsi="GHEA Mariam" w:cs="Arial"/>
                <w:bCs/>
                <w:sz w:val="24"/>
                <w:szCs w:val="24"/>
                <w:lang w:val="hy-AM" w:eastAsia="en-US"/>
              </w:rPr>
              <w:t>ը</w:t>
            </w:r>
          </w:p>
        </w:tc>
        <w:tc>
          <w:tcPr>
            <w:tcW w:w="553" w:type="dxa"/>
            <w:tcBorders>
              <w:top w:val="nil"/>
              <w:left w:val="nil"/>
              <w:bottom w:val="single" w:sz="4" w:space="0" w:color="auto"/>
              <w:right w:val="single" w:sz="4" w:space="0" w:color="auto"/>
            </w:tcBorders>
            <w:shd w:val="clear" w:color="auto" w:fill="auto"/>
            <w:noWrap/>
            <w:textDirection w:val="btLr"/>
            <w:vAlign w:val="center"/>
            <w:hideMark/>
          </w:tcPr>
          <w:p w:rsidR="00A10F80" w:rsidRPr="00F12305" w:rsidRDefault="00F12305" w:rsidP="00F12305">
            <w:pPr>
              <w:ind w:left="113" w:right="113"/>
              <w:jc w:val="center"/>
              <w:rPr>
                <w:rFonts w:ascii="GHEA Mariam" w:hAnsi="GHEA Mariam" w:cs="Arial"/>
                <w:bCs/>
                <w:sz w:val="24"/>
                <w:szCs w:val="24"/>
                <w:lang w:val="hy-AM" w:eastAsia="en-US"/>
              </w:rPr>
            </w:pPr>
            <w:r w:rsidRPr="00F12305">
              <w:rPr>
                <w:rFonts w:ascii="GHEA Mariam" w:hAnsi="GHEA Mariam" w:cs="Arial"/>
                <w:bCs/>
                <w:sz w:val="24"/>
                <w:szCs w:val="24"/>
                <w:lang w:eastAsia="en-US"/>
              </w:rPr>
              <w:t>դաս</w:t>
            </w:r>
            <w:r>
              <w:rPr>
                <w:rFonts w:ascii="GHEA Mariam" w:hAnsi="GHEA Mariam" w:cs="Arial"/>
                <w:bCs/>
                <w:sz w:val="24"/>
                <w:szCs w:val="24"/>
                <w:lang w:val="hy-AM" w:eastAsia="en-US"/>
              </w:rPr>
              <w:t>ը</w:t>
            </w:r>
          </w:p>
        </w:tc>
        <w:tc>
          <w:tcPr>
            <w:tcW w:w="789" w:type="dxa"/>
            <w:tcBorders>
              <w:top w:val="nil"/>
              <w:left w:val="nil"/>
              <w:bottom w:val="single" w:sz="4" w:space="0" w:color="auto"/>
              <w:right w:val="single" w:sz="4" w:space="0" w:color="auto"/>
            </w:tcBorders>
            <w:shd w:val="clear" w:color="auto" w:fill="auto"/>
            <w:noWrap/>
            <w:textDirection w:val="btLr"/>
            <w:vAlign w:val="center"/>
            <w:hideMark/>
          </w:tcPr>
          <w:p w:rsidR="00A10F80" w:rsidRPr="00F12305" w:rsidRDefault="00F12305" w:rsidP="00F12305">
            <w:pPr>
              <w:ind w:left="113" w:right="113"/>
              <w:jc w:val="center"/>
              <w:rPr>
                <w:rFonts w:ascii="GHEA Mariam" w:hAnsi="GHEA Mariam" w:cs="Arial"/>
                <w:bCs/>
                <w:sz w:val="24"/>
                <w:szCs w:val="24"/>
                <w:lang w:val="hy-AM" w:eastAsia="en-US"/>
              </w:rPr>
            </w:pPr>
            <w:r w:rsidRPr="00F12305">
              <w:rPr>
                <w:rFonts w:ascii="GHEA Mariam" w:hAnsi="GHEA Mariam" w:cs="Arial"/>
                <w:bCs/>
                <w:sz w:val="24"/>
                <w:szCs w:val="24"/>
                <w:lang w:eastAsia="en-US"/>
              </w:rPr>
              <w:t>ծրագիր</w:t>
            </w:r>
            <w:r>
              <w:rPr>
                <w:rFonts w:ascii="GHEA Mariam" w:hAnsi="GHEA Mariam" w:cs="Arial"/>
                <w:bCs/>
                <w:sz w:val="24"/>
                <w:szCs w:val="24"/>
                <w:lang w:val="hy-AM" w:eastAsia="en-US"/>
              </w:rPr>
              <w:t>ը</w:t>
            </w:r>
          </w:p>
        </w:tc>
        <w:tc>
          <w:tcPr>
            <w:tcW w:w="1183" w:type="dxa"/>
            <w:tcBorders>
              <w:top w:val="nil"/>
              <w:left w:val="nil"/>
              <w:bottom w:val="single" w:sz="4" w:space="0" w:color="auto"/>
              <w:right w:val="single" w:sz="4" w:space="0" w:color="auto"/>
            </w:tcBorders>
            <w:shd w:val="clear" w:color="auto" w:fill="auto"/>
            <w:noWrap/>
            <w:textDirection w:val="btLr"/>
            <w:vAlign w:val="center"/>
            <w:hideMark/>
          </w:tcPr>
          <w:p w:rsidR="00A10F80" w:rsidRPr="00F12305" w:rsidRDefault="00F12305" w:rsidP="00F12305">
            <w:pPr>
              <w:ind w:left="113" w:right="113"/>
              <w:jc w:val="center"/>
              <w:rPr>
                <w:rFonts w:ascii="GHEA Mariam" w:hAnsi="GHEA Mariam" w:cs="Arial"/>
                <w:bCs/>
                <w:sz w:val="24"/>
                <w:szCs w:val="24"/>
                <w:lang w:val="hy-AM" w:eastAsia="en-US"/>
              </w:rPr>
            </w:pPr>
            <w:r w:rsidRPr="00F12305">
              <w:rPr>
                <w:rFonts w:ascii="GHEA Mariam" w:hAnsi="GHEA Mariam" w:cs="Arial"/>
                <w:bCs/>
                <w:sz w:val="24"/>
                <w:szCs w:val="24"/>
                <w:lang w:eastAsia="en-US"/>
              </w:rPr>
              <w:t>միջոցա</w:t>
            </w:r>
            <w:r>
              <w:rPr>
                <w:rFonts w:ascii="GHEA Mariam" w:hAnsi="GHEA Mariam" w:cs="Arial"/>
                <w:bCs/>
                <w:sz w:val="24"/>
                <w:szCs w:val="24"/>
                <w:lang w:val="hy-AM" w:eastAsia="en-US"/>
              </w:rPr>
              <w:t>-</w:t>
            </w:r>
            <w:r>
              <w:rPr>
                <w:rFonts w:ascii="GHEA Mariam" w:hAnsi="GHEA Mariam" w:cs="Arial"/>
                <w:bCs/>
                <w:sz w:val="24"/>
                <w:szCs w:val="24"/>
                <w:lang w:eastAsia="en-US"/>
              </w:rPr>
              <w:br/>
            </w:r>
            <w:r w:rsidRPr="00F12305">
              <w:rPr>
                <w:rFonts w:ascii="GHEA Mariam" w:hAnsi="GHEA Mariam" w:cs="Arial"/>
                <w:bCs/>
                <w:sz w:val="24"/>
                <w:szCs w:val="24"/>
                <w:lang w:eastAsia="en-US"/>
              </w:rPr>
              <w:t>ռում</w:t>
            </w:r>
            <w:r>
              <w:rPr>
                <w:rFonts w:ascii="GHEA Mariam" w:hAnsi="GHEA Mariam" w:cs="Arial"/>
                <w:bCs/>
                <w:sz w:val="24"/>
                <w:szCs w:val="24"/>
                <w:lang w:val="hy-AM" w:eastAsia="en-US"/>
              </w:rPr>
              <w:t>ը</w:t>
            </w:r>
          </w:p>
        </w:tc>
        <w:tc>
          <w:tcPr>
            <w:tcW w:w="7953" w:type="dxa"/>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Cs/>
                <w:sz w:val="24"/>
                <w:szCs w:val="24"/>
                <w:lang w:eastAsia="en-US"/>
              </w:rPr>
            </w:pPr>
          </w:p>
        </w:tc>
        <w:tc>
          <w:tcPr>
            <w:tcW w:w="1890" w:type="dxa"/>
            <w:tcBorders>
              <w:top w:val="nil"/>
              <w:left w:val="nil"/>
              <w:bottom w:val="single" w:sz="4" w:space="0" w:color="auto"/>
              <w:right w:val="single" w:sz="4" w:space="0" w:color="auto"/>
            </w:tcBorders>
            <w:shd w:val="clear" w:color="000000" w:fill="FFFFFF"/>
            <w:vAlign w:val="center"/>
            <w:hideMark/>
          </w:tcPr>
          <w:p w:rsidR="00A10F80" w:rsidRPr="00F12305" w:rsidRDefault="00F12305" w:rsidP="00A10F80">
            <w:pPr>
              <w:jc w:val="center"/>
              <w:rPr>
                <w:rFonts w:ascii="GHEA Mariam" w:hAnsi="GHEA Mariam" w:cs="Arial"/>
                <w:bCs/>
                <w:sz w:val="24"/>
                <w:szCs w:val="24"/>
                <w:lang w:eastAsia="en-US"/>
              </w:rPr>
            </w:pPr>
            <w:r w:rsidRPr="00F12305">
              <w:rPr>
                <w:rFonts w:ascii="GHEA Mariam" w:hAnsi="GHEA Mariam" w:cs="Arial"/>
                <w:bCs/>
                <w:sz w:val="24"/>
                <w:szCs w:val="24"/>
                <w:lang w:eastAsia="en-US"/>
              </w:rPr>
              <w:t>ինն ամիս</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F12305" w:rsidP="00A10F80">
            <w:pPr>
              <w:jc w:val="center"/>
              <w:rPr>
                <w:rFonts w:ascii="GHEA Mariam" w:hAnsi="GHEA Mariam" w:cs="Arial"/>
                <w:bCs/>
                <w:sz w:val="24"/>
                <w:szCs w:val="24"/>
                <w:lang w:eastAsia="en-US"/>
              </w:rPr>
            </w:pPr>
            <w:r w:rsidRPr="00F12305">
              <w:rPr>
                <w:rFonts w:ascii="GHEA Mariam" w:hAnsi="GHEA Mariam" w:cs="Arial"/>
                <w:bCs/>
                <w:sz w:val="24"/>
                <w:szCs w:val="24"/>
                <w:lang w:eastAsia="en-US"/>
              </w:rPr>
              <w:t>տարի</w:t>
            </w:r>
          </w:p>
        </w:tc>
      </w:tr>
      <w:tr w:rsidR="00A10F80" w:rsidRPr="00A10F80" w:rsidTr="00F12305">
        <w:trPr>
          <w:gridAfter w:val="1"/>
          <w:wAfter w:w="11" w:type="dxa"/>
          <w:trHeight w:val="319"/>
        </w:trPr>
        <w:tc>
          <w:tcPr>
            <w:tcW w:w="1179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ԸՆԴԱՄԵՆԸ</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0.0</w:t>
            </w:r>
          </w:p>
        </w:tc>
        <w:tc>
          <w:tcPr>
            <w:tcW w:w="2207" w:type="dxa"/>
            <w:tcBorders>
              <w:top w:val="single" w:sz="4" w:space="0" w:color="auto"/>
              <w:left w:val="nil"/>
              <w:bottom w:val="single" w:sz="4" w:space="0" w:color="auto"/>
              <w:right w:val="single" w:sz="4" w:space="0" w:color="auto"/>
            </w:tcBorders>
            <w:shd w:val="clear" w:color="000000" w:fill="FFFFFF"/>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0.0</w:t>
            </w:r>
          </w:p>
        </w:tc>
      </w:tr>
      <w:tr w:rsidR="00A10F80" w:rsidRPr="00A10F80" w:rsidTr="00F12305">
        <w:trPr>
          <w:gridAfter w:val="1"/>
          <w:wAfter w:w="11" w:type="dxa"/>
          <w:trHeight w:val="3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07</w:t>
            </w:r>
          </w:p>
        </w:tc>
        <w:tc>
          <w:tcPr>
            <w:tcW w:w="68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10F80" w:rsidRPr="00F12305" w:rsidRDefault="00A10F80" w:rsidP="00A10F80">
            <w:pPr>
              <w:jc w:val="center"/>
              <w:rPr>
                <w:rFonts w:ascii="GHEA Mariam" w:hAnsi="GHEA Mariam" w:cs="Arial"/>
                <w:b/>
                <w:bCs/>
                <w:sz w:val="24"/>
                <w:szCs w:val="24"/>
                <w:lang w:eastAsia="en-US"/>
              </w:rPr>
            </w:pPr>
            <w:r w:rsidRPr="00F12305">
              <w:rPr>
                <w:rFonts w:ascii="Calibri" w:hAnsi="Calibri" w:cs="Calibri"/>
                <w:b/>
                <w:bCs/>
                <w:sz w:val="24"/>
                <w:szCs w:val="24"/>
                <w:lang w:eastAsia="en-US"/>
              </w:rPr>
              <w:t> </w:t>
            </w: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10F80" w:rsidRPr="00F12305" w:rsidRDefault="00A10F80" w:rsidP="00A10F80">
            <w:pPr>
              <w:jc w:val="center"/>
              <w:rPr>
                <w:rFonts w:ascii="GHEA Mariam" w:hAnsi="GHEA Mariam" w:cs="Arial"/>
                <w:b/>
                <w:bCs/>
                <w:sz w:val="24"/>
                <w:szCs w:val="24"/>
                <w:lang w:eastAsia="en-US"/>
              </w:rPr>
            </w:pPr>
            <w:r w:rsidRPr="00F12305">
              <w:rPr>
                <w:rFonts w:ascii="Calibri" w:hAnsi="Calibri" w:cs="Calibri"/>
                <w:b/>
                <w:bCs/>
                <w:sz w:val="24"/>
                <w:szCs w:val="24"/>
                <w:lang w:eastAsia="en-US"/>
              </w:rPr>
              <w:t> </w:t>
            </w:r>
          </w:p>
        </w:tc>
        <w:tc>
          <w:tcPr>
            <w:tcW w:w="78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10F80" w:rsidRPr="00F12305" w:rsidRDefault="00A10F80" w:rsidP="00A10F80">
            <w:pPr>
              <w:jc w:val="center"/>
              <w:rPr>
                <w:rFonts w:ascii="GHEA Mariam" w:hAnsi="GHEA Mariam" w:cs="Arial"/>
                <w:b/>
                <w:bCs/>
                <w:sz w:val="24"/>
                <w:szCs w:val="24"/>
                <w:lang w:eastAsia="en-US"/>
              </w:rPr>
            </w:pPr>
            <w:r w:rsidRPr="00F12305">
              <w:rPr>
                <w:rFonts w:ascii="Calibri" w:hAnsi="Calibri" w:cs="Calibri"/>
                <w:b/>
                <w:bCs/>
                <w:sz w:val="24"/>
                <w:szCs w:val="24"/>
                <w:lang w:eastAsia="en-US"/>
              </w:rPr>
              <w:t> </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10F80" w:rsidRPr="00F12305" w:rsidRDefault="00A10F80" w:rsidP="00A10F80">
            <w:pPr>
              <w:jc w:val="center"/>
              <w:rPr>
                <w:rFonts w:ascii="GHEA Mariam" w:hAnsi="GHEA Mariam" w:cs="Arial"/>
                <w:b/>
                <w:bCs/>
                <w:sz w:val="24"/>
                <w:szCs w:val="24"/>
                <w:lang w:eastAsia="en-US"/>
              </w:rPr>
            </w:pPr>
            <w:r w:rsidRPr="00F12305">
              <w:rPr>
                <w:rFonts w:ascii="Calibri" w:hAnsi="Calibri" w:cs="Calibri"/>
                <w:b/>
                <w:bCs/>
                <w:sz w:val="24"/>
                <w:szCs w:val="24"/>
                <w:lang w:eastAsia="en-US"/>
              </w:rPr>
              <w:t> </w:t>
            </w:r>
          </w:p>
        </w:tc>
        <w:tc>
          <w:tcPr>
            <w:tcW w:w="7953"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ԱՌՈՂՋԱՊԱՀՈՒԹՅՈՒՆ</w:t>
            </w:r>
          </w:p>
        </w:tc>
        <w:tc>
          <w:tcPr>
            <w:tcW w:w="1890" w:type="dxa"/>
            <w:tcBorders>
              <w:top w:val="nil"/>
              <w:left w:val="nil"/>
              <w:bottom w:val="single" w:sz="4" w:space="0" w:color="auto"/>
              <w:right w:val="single" w:sz="4" w:space="0" w:color="auto"/>
            </w:tcBorders>
            <w:shd w:val="clear" w:color="000000" w:fill="FFFFFF"/>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0.0</w:t>
            </w:r>
          </w:p>
        </w:tc>
        <w:tc>
          <w:tcPr>
            <w:tcW w:w="2207" w:type="dxa"/>
            <w:tcBorders>
              <w:top w:val="nil"/>
              <w:left w:val="nil"/>
              <w:bottom w:val="single" w:sz="4" w:space="0" w:color="auto"/>
              <w:right w:val="single" w:sz="4" w:space="0" w:color="auto"/>
            </w:tcBorders>
            <w:shd w:val="clear" w:color="000000" w:fill="FFFFFF"/>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0.0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sz w:val="24"/>
                <w:szCs w:val="24"/>
                <w:lang w:eastAsia="en-US"/>
              </w:rPr>
            </w:pPr>
            <w:r w:rsidRPr="00F12305">
              <w:rPr>
                <w:rFonts w:ascii="Calibri" w:hAnsi="Calibri" w:cs="Calibri"/>
                <w:sz w:val="24"/>
                <w:szCs w:val="24"/>
                <w:lang w:eastAsia="en-US"/>
              </w:rPr>
              <w:t> </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val="restart"/>
            <w:tcBorders>
              <w:top w:val="nil"/>
              <w:left w:val="single" w:sz="4" w:space="0" w:color="auto"/>
              <w:bottom w:val="single" w:sz="4" w:space="0" w:color="auto"/>
              <w:right w:val="single" w:sz="4" w:space="0" w:color="auto"/>
            </w:tcBorders>
            <w:shd w:val="clear" w:color="auto" w:fill="auto"/>
            <w:noWrap/>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03</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 xml:space="preserve"> Հիվանդանոցային ծառայություններ</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sz w:val="24"/>
                <w:szCs w:val="24"/>
                <w:lang w:eastAsia="en-US"/>
              </w:rPr>
            </w:pPr>
            <w:r w:rsidRPr="00F12305">
              <w:rPr>
                <w:rFonts w:ascii="Calibri" w:hAnsi="Calibri" w:cs="Calibri"/>
                <w:sz w:val="24"/>
                <w:szCs w:val="24"/>
                <w:lang w:eastAsia="en-US"/>
              </w:rPr>
              <w:t> </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val="restart"/>
            <w:tcBorders>
              <w:top w:val="nil"/>
              <w:left w:val="single" w:sz="4" w:space="0" w:color="auto"/>
              <w:bottom w:val="single" w:sz="4" w:space="0" w:color="auto"/>
              <w:right w:val="single" w:sz="4" w:space="0" w:color="auto"/>
            </w:tcBorders>
            <w:shd w:val="clear" w:color="auto" w:fill="auto"/>
            <w:noWrap/>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01</w:t>
            </w:r>
          </w:p>
        </w:tc>
        <w:tc>
          <w:tcPr>
            <w:tcW w:w="789"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 xml:space="preserve"> Ընդհանուր բնույթի հիվանդանոցային ծառայություններ</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c>
          <w:tcPr>
            <w:tcW w:w="2207"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Calibri" w:hAnsi="Calibri" w:cs="Calibri"/>
                <w:b/>
                <w:bCs/>
                <w:sz w:val="24"/>
                <w:szCs w:val="24"/>
                <w:lang w:eastAsia="en-US"/>
              </w:rPr>
              <w:t> </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ՀՀ առողջապահության նախարարություն</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sz w:val="24"/>
                <w:szCs w:val="24"/>
                <w:lang w:eastAsia="en-US"/>
              </w:rPr>
            </w:pPr>
            <w:r w:rsidRPr="00F12305">
              <w:rPr>
                <w:rFonts w:ascii="Calibri" w:hAnsi="Calibri" w:cs="Calibri"/>
                <w:sz w:val="24"/>
                <w:szCs w:val="24"/>
                <w:lang w:eastAsia="en-US"/>
              </w:rPr>
              <w:t> </w:t>
            </w:r>
          </w:p>
        </w:tc>
      </w:tr>
      <w:tr w:rsidR="00A10F80" w:rsidRPr="00A10F80" w:rsidTr="00F12305">
        <w:trPr>
          <w:gridAfter w:val="1"/>
          <w:wAfter w:w="11" w:type="dxa"/>
          <w:trHeight w:val="43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1207</w:t>
            </w: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 xml:space="preserve"> Սոցիալապես անապահով և առանձին խմբերի անձանց բժշկական օգնություն</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c>
          <w:tcPr>
            <w:tcW w:w="2207" w:type="dxa"/>
            <w:tcBorders>
              <w:top w:val="single" w:sz="4" w:space="0" w:color="auto"/>
              <w:left w:val="nil"/>
              <w:bottom w:val="single" w:sz="4" w:space="0" w:color="auto"/>
              <w:right w:val="single" w:sz="4" w:space="0" w:color="auto"/>
            </w:tcBorders>
            <w:shd w:val="clear" w:color="000000" w:fill="FFFFFF"/>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sz w:val="24"/>
                <w:szCs w:val="24"/>
                <w:lang w:eastAsia="en-US"/>
              </w:rPr>
            </w:pPr>
            <w:r w:rsidRPr="00F12305">
              <w:rPr>
                <w:rFonts w:ascii="Calibri" w:hAnsi="Calibri" w:cs="Calibri"/>
                <w:sz w:val="24"/>
                <w:szCs w:val="24"/>
                <w:lang w:eastAsia="en-US"/>
              </w:rPr>
              <w:t> </w:t>
            </w:r>
          </w:p>
        </w:tc>
      </w:tr>
      <w:tr w:rsidR="00A10F80" w:rsidRPr="00A10F80" w:rsidTr="00F12305">
        <w:trPr>
          <w:gridAfter w:val="1"/>
          <w:wAfter w:w="11" w:type="dxa"/>
          <w:trHeight w:val="63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val="restart"/>
            <w:tcBorders>
              <w:top w:val="nil"/>
              <w:left w:val="single" w:sz="4" w:space="0" w:color="auto"/>
              <w:bottom w:val="single" w:sz="4" w:space="0" w:color="auto"/>
              <w:right w:val="single" w:sz="4" w:space="0" w:color="auto"/>
            </w:tcBorders>
            <w:shd w:val="clear" w:color="auto" w:fill="auto"/>
            <w:noWrap/>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11001</w:t>
            </w: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 xml:space="preserve"> Սոցիալապես անապահով և հատուկ խմբերում ընդգրկվածներին բժշկական օգնության ծառայություններ</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 xml:space="preserve"> այդ թվում` ըստ կատարողների</w:t>
            </w:r>
          </w:p>
        </w:tc>
        <w:tc>
          <w:tcPr>
            <w:tcW w:w="1890"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c>
          <w:tcPr>
            <w:tcW w:w="2207"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b/>
                <w:bCs/>
                <w:i/>
                <w:iCs/>
                <w:sz w:val="24"/>
                <w:szCs w:val="24"/>
                <w:lang w:eastAsia="en-US"/>
              </w:rPr>
            </w:pPr>
            <w:r w:rsidRPr="00F12305">
              <w:rPr>
                <w:rFonts w:ascii="GHEA Mariam" w:hAnsi="GHEA Mariam" w:cs="Arial"/>
                <w:b/>
                <w:bCs/>
                <w:i/>
                <w:iCs/>
                <w:sz w:val="24"/>
                <w:szCs w:val="24"/>
                <w:lang w:eastAsia="en-US"/>
              </w:rPr>
              <w:t xml:space="preserve"> ՀՀ  առողջապահության  նախարարություն</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890"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c>
          <w:tcPr>
            <w:tcW w:w="2207"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 xml:space="preserve"> ԸՆԴԱՄԵՆԸ</w:t>
            </w:r>
            <w:r w:rsidR="00F12305">
              <w:rPr>
                <w:rFonts w:ascii="GHEA Mariam" w:hAnsi="GHEA Mariam" w:cs="Arial"/>
                <w:b/>
                <w:bCs/>
                <w:sz w:val="24"/>
                <w:szCs w:val="24"/>
                <w:lang w:val="hy-AM" w:eastAsia="en-US"/>
              </w:rPr>
              <w:t>՝</w:t>
            </w:r>
            <w:r w:rsidRPr="00F12305">
              <w:rPr>
                <w:rFonts w:ascii="GHEA Mariam" w:hAnsi="GHEA Mariam" w:cs="Arial"/>
                <w:b/>
                <w:bCs/>
                <w:sz w:val="24"/>
                <w:szCs w:val="24"/>
                <w:lang w:eastAsia="en-US"/>
              </w:rPr>
              <w:t xml:space="preserve"> ԾԱԽՍԵՐ</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 xml:space="preserve"> ԸՆԹԱՑԻԿ ԾԱԽՍԵՐ</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 xml:space="preserve"> ՍՈՑԻԱԼԱԿԱՆ  ՆՊԱՍՏՆԵՐ ԵՎ ԿԵՆՍԱԹՈՇԱԿՆԵՐ</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 xml:space="preserve"> (145,593.0)</w:t>
            </w:r>
          </w:p>
        </w:tc>
      </w:tr>
      <w:tr w:rsidR="00A10F80" w:rsidRPr="00A10F80" w:rsidTr="00F12305">
        <w:trPr>
          <w:gridAfter w:val="1"/>
          <w:wAfter w:w="11" w:type="dxa"/>
          <w:trHeight w:val="37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 xml:space="preserve"> Սոցիալական օգնության դրամական արտահայտությամբ նպաստներ (բյուջեից)</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sz w:val="24"/>
                <w:szCs w:val="24"/>
                <w:lang w:eastAsia="en-US"/>
              </w:rPr>
            </w:pPr>
            <w:r w:rsidRPr="00F12305">
              <w:rPr>
                <w:rFonts w:ascii="GHEA Mariam" w:hAnsi="GHEA Mariam" w:cs="Arial"/>
                <w:sz w:val="24"/>
                <w:szCs w:val="24"/>
                <w:lang w:eastAsia="en-US"/>
              </w:rPr>
              <w:t xml:space="preserve"> (145,593.0)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sz w:val="24"/>
                <w:szCs w:val="24"/>
                <w:lang w:eastAsia="en-US"/>
              </w:rPr>
            </w:pPr>
            <w:r w:rsidRPr="00F12305">
              <w:rPr>
                <w:rFonts w:ascii="GHEA Mariam" w:hAnsi="GHEA Mariam" w:cs="Arial"/>
                <w:sz w:val="24"/>
                <w:szCs w:val="24"/>
                <w:lang w:eastAsia="en-US"/>
              </w:rPr>
              <w:t xml:space="preserve"> (145,593.0)</w:t>
            </w:r>
          </w:p>
        </w:tc>
      </w:tr>
      <w:tr w:rsidR="00A10F80" w:rsidRPr="00A10F80" w:rsidTr="00F12305">
        <w:trPr>
          <w:gridAfter w:val="1"/>
          <w:wAfter w:w="11" w:type="dxa"/>
          <w:trHeight w:val="40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 xml:space="preserve"> - Այլ նպաստներ բյուջեից</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i/>
                <w:iCs/>
                <w:sz w:val="24"/>
                <w:szCs w:val="24"/>
                <w:lang w:eastAsia="en-US"/>
              </w:rPr>
            </w:pPr>
            <w:r w:rsidRPr="00F12305">
              <w:rPr>
                <w:rFonts w:ascii="GHEA Mariam" w:hAnsi="GHEA Mariam" w:cs="Arial"/>
                <w:i/>
                <w:iCs/>
                <w:sz w:val="24"/>
                <w:szCs w:val="24"/>
                <w:lang w:eastAsia="en-US"/>
              </w:rPr>
              <w:t xml:space="preserve"> (145,593.0)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i/>
                <w:iCs/>
                <w:sz w:val="24"/>
                <w:szCs w:val="24"/>
                <w:lang w:eastAsia="en-US"/>
              </w:rPr>
            </w:pPr>
            <w:r w:rsidRPr="00F12305">
              <w:rPr>
                <w:rFonts w:ascii="GHEA Mariam" w:hAnsi="GHEA Mariam" w:cs="Arial"/>
                <w:i/>
                <w:iCs/>
                <w:sz w:val="24"/>
                <w:szCs w:val="24"/>
                <w:lang w:eastAsia="en-US"/>
              </w:rPr>
              <w:t xml:space="preserve"> (145,593.0)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val="restart"/>
            <w:tcBorders>
              <w:top w:val="nil"/>
              <w:left w:val="single" w:sz="4" w:space="0" w:color="auto"/>
              <w:bottom w:val="single" w:sz="4" w:space="0" w:color="auto"/>
              <w:right w:val="single" w:sz="4" w:space="0" w:color="auto"/>
            </w:tcBorders>
            <w:shd w:val="clear" w:color="auto" w:fill="auto"/>
            <w:noWrap/>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06</w:t>
            </w:r>
          </w:p>
        </w:tc>
        <w:tc>
          <w:tcPr>
            <w:tcW w:w="553" w:type="dxa"/>
            <w:vMerge w:val="restart"/>
            <w:tcBorders>
              <w:top w:val="nil"/>
              <w:left w:val="single" w:sz="4" w:space="0" w:color="auto"/>
              <w:bottom w:val="single" w:sz="4" w:space="0" w:color="auto"/>
              <w:right w:val="single" w:sz="4" w:space="0" w:color="auto"/>
            </w:tcBorders>
            <w:shd w:val="clear" w:color="auto" w:fill="auto"/>
            <w:noWrap/>
            <w:hideMark/>
          </w:tcPr>
          <w:p w:rsidR="00A10F80" w:rsidRPr="00F12305" w:rsidRDefault="00A10F80" w:rsidP="00A10F80">
            <w:pPr>
              <w:jc w:val="center"/>
              <w:rPr>
                <w:rFonts w:ascii="GHEA Mariam" w:hAnsi="GHEA Mariam" w:cs="Arial"/>
                <w:b/>
                <w:bCs/>
                <w:sz w:val="24"/>
                <w:szCs w:val="24"/>
                <w:lang w:eastAsia="en-US"/>
              </w:rPr>
            </w:pPr>
            <w:r w:rsidRPr="00F12305">
              <w:rPr>
                <w:rFonts w:ascii="Calibri" w:hAnsi="Calibri" w:cs="Calibri"/>
                <w:b/>
                <w:bCs/>
                <w:sz w:val="24"/>
                <w:szCs w:val="24"/>
                <w:lang w:eastAsia="en-US"/>
              </w:rPr>
              <w:t> </w:t>
            </w:r>
          </w:p>
        </w:tc>
        <w:tc>
          <w:tcPr>
            <w:tcW w:w="789" w:type="dxa"/>
            <w:vMerge w:val="restart"/>
            <w:tcBorders>
              <w:top w:val="nil"/>
              <w:left w:val="single" w:sz="4" w:space="0" w:color="auto"/>
              <w:bottom w:val="single" w:sz="4" w:space="0" w:color="auto"/>
              <w:right w:val="single" w:sz="4" w:space="0" w:color="auto"/>
            </w:tcBorders>
            <w:shd w:val="clear" w:color="auto" w:fill="auto"/>
            <w:noWrap/>
            <w:hideMark/>
          </w:tcPr>
          <w:p w:rsidR="00A10F80" w:rsidRPr="00F12305" w:rsidRDefault="00A10F80" w:rsidP="00A10F80">
            <w:pPr>
              <w:jc w:val="center"/>
              <w:rPr>
                <w:rFonts w:ascii="GHEA Mariam" w:hAnsi="GHEA Mariam" w:cs="Arial"/>
                <w:b/>
                <w:bCs/>
                <w:sz w:val="24"/>
                <w:szCs w:val="24"/>
                <w:lang w:eastAsia="en-US"/>
              </w:rPr>
            </w:pPr>
            <w:r w:rsidRPr="00F12305">
              <w:rPr>
                <w:rFonts w:ascii="Calibri" w:hAnsi="Calibri" w:cs="Calibri"/>
                <w:b/>
                <w:bCs/>
                <w:sz w:val="24"/>
                <w:szCs w:val="24"/>
                <w:lang w:eastAsia="en-US"/>
              </w:rPr>
              <w:t> </w:t>
            </w:r>
          </w:p>
        </w:tc>
        <w:tc>
          <w:tcPr>
            <w:tcW w:w="1183" w:type="dxa"/>
            <w:vMerge w:val="restart"/>
            <w:tcBorders>
              <w:top w:val="nil"/>
              <w:left w:val="single" w:sz="4" w:space="0" w:color="auto"/>
              <w:bottom w:val="single" w:sz="4" w:space="0" w:color="auto"/>
              <w:right w:val="single" w:sz="4" w:space="0" w:color="auto"/>
            </w:tcBorders>
            <w:shd w:val="clear" w:color="auto" w:fill="auto"/>
            <w:noWrap/>
            <w:hideMark/>
          </w:tcPr>
          <w:p w:rsidR="00A10F80" w:rsidRPr="00F12305" w:rsidRDefault="00A10F80" w:rsidP="00A10F80">
            <w:pPr>
              <w:jc w:val="center"/>
              <w:rPr>
                <w:rFonts w:ascii="GHEA Mariam" w:hAnsi="GHEA Mariam" w:cs="Arial"/>
                <w:b/>
                <w:bCs/>
                <w:sz w:val="24"/>
                <w:szCs w:val="24"/>
                <w:lang w:eastAsia="en-US"/>
              </w:rPr>
            </w:pPr>
            <w:r w:rsidRPr="00F12305">
              <w:rPr>
                <w:rFonts w:ascii="Calibri" w:hAnsi="Calibri" w:cs="Calibri"/>
                <w:b/>
                <w:bCs/>
                <w:sz w:val="24"/>
                <w:szCs w:val="24"/>
                <w:lang w:eastAsia="en-US"/>
              </w:rPr>
              <w:t> </w:t>
            </w:r>
          </w:p>
        </w:tc>
        <w:tc>
          <w:tcPr>
            <w:tcW w:w="7953"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Առողջապահություն (այլ դասերին չպատկանող)</w:t>
            </w:r>
          </w:p>
        </w:tc>
        <w:tc>
          <w:tcPr>
            <w:tcW w:w="1890" w:type="dxa"/>
            <w:tcBorders>
              <w:top w:val="nil"/>
              <w:left w:val="nil"/>
              <w:bottom w:val="single" w:sz="4" w:space="0" w:color="auto"/>
              <w:right w:val="single" w:sz="4" w:space="0" w:color="auto"/>
            </w:tcBorders>
            <w:shd w:val="clear" w:color="000000" w:fill="FFFFFF"/>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c>
          <w:tcPr>
            <w:tcW w:w="2207" w:type="dxa"/>
            <w:tcBorders>
              <w:top w:val="nil"/>
              <w:left w:val="nil"/>
              <w:bottom w:val="single" w:sz="4" w:space="0" w:color="auto"/>
              <w:right w:val="single" w:sz="4" w:space="0" w:color="auto"/>
            </w:tcBorders>
            <w:shd w:val="clear" w:color="000000" w:fill="FFFFFF"/>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sz w:val="24"/>
                <w:szCs w:val="24"/>
                <w:lang w:eastAsia="en-US"/>
              </w:rPr>
            </w:pPr>
            <w:r w:rsidRPr="00F12305">
              <w:rPr>
                <w:rFonts w:ascii="Calibri" w:hAnsi="Calibri" w:cs="Calibri"/>
                <w:sz w:val="24"/>
                <w:szCs w:val="24"/>
                <w:lang w:eastAsia="en-US"/>
              </w:rPr>
              <w:t> </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val="restart"/>
            <w:tcBorders>
              <w:top w:val="nil"/>
              <w:left w:val="single" w:sz="4" w:space="0" w:color="auto"/>
              <w:bottom w:val="single" w:sz="4" w:space="0" w:color="auto"/>
              <w:right w:val="single" w:sz="4" w:space="0" w:color="auto"/>
            </w:tcBorders>
            <w:shd w:val="clear" w:color="auto" w:fill="auto"/>
            <w:noWrap/>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01</w:t>
            </w: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 xml:space="preserve"> Առողջապահական հարակից ծառայություններ և ծրագրեր</w:t>
            </w:r>
          </w:p>
        </w:tc>
        <w:tc>
          <w:tcPr>
            <w:tcW w:w="1890" w:type="dxa"/>
            <w:tcBorders>
              <w:top w:val="nil"/>
              <w:left w:val="nil"/>
              <w:bottom w:val="single" w:sz="4" w:space="0" w:color="auto"/>
              <w:right w:val="single" w:sz="4" w:space="0" w:color="auto"/>
            </w:tcBorders>
            <w:shd w:val="clear" w:color="000000" w:fill="FFFFFF"/>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c>
          <w:tcPr>
            <w:tcW w:w="2207" w:type="dxa"/>
            <w:tcBorders>
              <w:top w:val="nil"/>
              <w:left w:val="nil"/>
              <w:bottom w:val="single" w:sz="4" w:space="0" w:color="auto"/>
              <w:right w:val="single" w:sz="4" w:space="0" w:color="auto"/>
            </w:tcBorders>
            <w:shd w:val="clear" w:color="000000" w:fill="FFFFFF"/>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c>
          <w:tcPr>
            <w:tcW w:w="2207"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Calibri" w:hAnsi="Calibri" w:cs="Calibri"/>
                <w:b/>
                <w:bCs/>
                <w:sz w:val="24"/>
                <w:szCs w:val="24"/>
                <w:lang w:eastAsia="en-US"/>
              </w:rPr>
              <w:t> </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ՀՀ առողջապահության նախարարություն</w:t>
            </w:r>
          </w:p>
        </w:tc>
        <w:tc>
          <w:tcPr>
            <w:tcW w:w="1890" w:type="dxa"/>
            <w:tcBorders>
              <w:top w:val="nil"/>
              <w:left w:val="nil"/>
              <w:bottom w:val="single" w:sz="4" w:space="0" w:color="auto"/>
              <w:right w:val="single" w:sz="4" w:space="0" w:color="auto"/>
            </w:tcBorders>
            <w:shd w:val="clear" w:color="000000" w:fill="FFFFFF"/>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c>
          <w:tcPr>
            <w:tcW w:w="2207" w:type="dxa"/>
            <w:tcBorders>
              <w:top w:val="nil"/>
              <w:left w:val="nil"/>
              <w:bottom w:val="single" w:sz="4" w:space="0" w:color="auto"/>
              <w:right w:val="single" w:sz="4" w:space="0" w:color="auto"/>
            </w:tcBorders>
            <w:shd w:val="clear" w:color="000000" w:fill="FFFFFF"/>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sz w:val="24"/>
                <w:szCs w:val="24"/>
                <w:lang w:eastAsia="en-US"/>
              </w:rPr>
            </w:pPr>
            <w:r w:rsidRPr="00F12305">
              <w:rPr>
                <w:rFonts w:ascii="Calibri" w:hAnsi="Calibri" w:cs="Calibri"/>
                <w:sz w:val="24"/>
                <w:szCs w:val="24"/>
                <w:lang w:eastAsia="en-US"/>
              </w:rPr>
              <w:t> </w:t>
            </w:r>
          </w:p>
        </w:tc>
      </w:tr>
      <w:tr w:rsidR="00A10F80" w:rsidRPr="00A10F80" w:rsidTr="00F12305">
        <w:trPr>
          <w:gridAfter w:val="1"/>
          <w:wAfter w:w="11"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val="restart"/>
            <w:tcBorders>
              <w:top w:val="nil"/>
              <w:left w:val="single" w:sz="4" w:space="0" w:color="auto"/>
              <w:bottom w:val="single" w:sz="4" w:space="0" w:color="auto"/>
              <w:right w:val="single" w:sz="4" w:space="0" w:color="auto"/>
            </w:tcBorders>
            <w:shd w:val="clear" w:color="auto" w:fill="auto"/>
            <w:noWrap/>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1142</w:t>
            </w: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 xml:space="preserve"> Դատաբժշկական և ախտաբանաանատոմիական ծառայություններ</w:t>
            </w:r>
          </w:p>
        </w:tc>
        <w:tc>
          <w:tcPr>
            <w:tcW w:w="1890" w:type="dxa"/>
            <w:tcBorders>
              <w:top w:val="nil"/>
              <w:left w:val="nil"/>
              <w:bottom w:val="single" w:sz="4" w:space="0" w:color="auto"/>
              <w:right w:val="single" w:sz="4" w:space="0" w:color="auto"/>
            </w:tcBorders>
            <w:shd w:val="clear" w:color="000000" w:fill="FFFFFF"/>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c>
          <w:tcPr>
            <w:tcW w:w="2207" w:type="dxa"/>
            <w:tcBorders>
              <w:top w:val="nil"/>
              <w:left w:val="nil"/>
              <w:bottom w:val="single" w:sz="4" w:space="0" w:color="auto"/>
              <w:right w:val="single" w:sz="4" w:space="0" w:color="auto"/>
            </w:tcBorders>
            <w:shd w:val="clear" w:color="000000" w:fill="FFFFFF"/>
            <w:noWrap/>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sz w:val="24"/>
                <w:szCs w:val="24"/>
                <w:lang w:eastAsia="en-US"/>
              </w:rPr>
            </w:pPr>
            <w:r w:rsidRPr="00F12305">
              <w:rPr>
                <w:rFonts w:ascii="Calibri" w:hAnsi="Calibri" w:cs="Calibri"/>
                <w:sz w:val="24"/>
                <w:szCs w:val="24"/>
                <w:lang w:eastAsia="en-US"/>
              </w:rPr>
              <w:t> </w:t>
            </w:r>
          </w:p>
        </w:tc>
      </w:tr>
      <w:tr w:rsidR="00A10F80" w:rsidRPr="00A10F80" w:rsidTr="00F12305">
        <w:trPr>
          <w:gridAfter w:val="1"/>
          <w:wAfter w:w="11" w:type="dxa"/>
          <w:trHeight w:val="63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val="restart"/>
            <w:tcBorders>
              <w:top w:val="nil"/>
              <w:left w:val="single" w:sz="4" w:space="0" w:color="auto"/>
              <w:bottom w:val="single" w:sz="4" w:space="0" w:color="auto"/>
              <w:right w:val="single" w:sz="4" w:space="0" w:color="auto"/>
            </w:tcBorders>
            <w:shd w:val="clear" w:color="auto" w:fill="auto"/>
            <w:noWrap/>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11001</w:t>
            </w: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 xml:space="preserve"> Դատաբժշկական և ախտաբանաանատոմիական բժշկական օգնության ծառայություններ</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այդ թվում ըստ կատարողների</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c>
          <w:tcPr>
            <w:tcW w:w="2207" w:type="dxa"/>
            <w:tcBorders>
              <w:top w:val="single" w:sz="4" w:space="0" w:color="auto"/>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b/>
                <w:bCs/>
                <w:i/>
                <w:iCs/>
                <w:sz w:val="24"/>
                <w:szCs w:val="24"/>
                <w:lang w:eastAsia="en-US"/>
              </w:rPr>
            </w:pPr>
            <w:r w:rsidRPr="00F12305">
              <w:rPr>
                <w:rFonts w:ascii="GHEA Mariam" w:hAnsi="GHEA Mariam" w:cs="Arial"/>
                <w:b/>
                <w:bCs/>
                <w:i/>
                <w:iCs/>
                <w:sz w:val="24"/>
                <w:szCs w:val="24"/>
                <w:lang w:eastAsia="en-US"/>
              </w:rPr>
              <w:t xml:space="preserve"> ՀՀ  առողջապահության  նախարարություն</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890"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c>
          <w:tcPr>
            <w:tcW w:w="2207"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sz w:val="24"/>
                <w:szCs w:val="24"/>
                <w:lang w:eastAsia="en-US"/>
              </w:rPr>
            </w:pPr>
            <w:r w:rsidRPr="00F12305">
              <w:rPr>
                <w:rFonts w:ascii="Calibri" w:hAnsi="Calibri" w:cs="Calibri"/>
                <w:sz w:val="24"/>
                <w:szCs w:val="24"/>
                <w:lang w:eastAsia="en-US"/>
              </w:rPr>
              <w:t> </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 xml:space="preserve"> ԸՆԴԱՄԵՆԸ</w:t>
            </w:r>
            <w:r w:rsidR="00F12305">
              <w:rPr>
                <w:rFonts w:ascii="GHEA Mariam" w:hAnsi="GHEA Mariam" w:cs="Arial"/>
                <w:b/>
                <w:bCs/>
                <w:sz w:val="24"/>
                <w:szCs w:val="24"/>
                <w:lang w:val="hy-AM" w:eastAsia="en-US"/>
              </w:rPr>
              <w:t>՝</w:t>
            </w:r>
            <w:r w:rsidRPr="00F12305">
              <w:rPr>
                <w:rFonts w:ascii="GHEA Mariam" w:hAnsi="GHEA Mariam" w:cs="Arial"/>
                <w:b/>
                <w:bCs/>
                <w:sz w:val="24"/>
                <w:szCs w:val="24"/>
                <w:lang w:eastAsia="en-US"/>
              </w:rPr>
              <w:t xml:space="preserve"> ԾԱԽՍԵՐ</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 xml:space="preserve"> ԸՆԹԱՑԻԿ ԾԱԽՍԵՐ</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r>
      <w:tr w:rsidR="00A10F80" w:rsidRPr="00A10F80" w:rsidTr="00F12305">
        <w:trPr>
          <w:gridAfter w:val="1"/>
          <w:wAfter w:w="11" w:type="dxa"/>
          <w:trHeight w:val="31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b/>
                <w:bCs/>
                <w:sz w:val="24"/>
                <w:szCs w:val="24"/>
                <w:lang w:eastAsia="en-US"/>
              </w:rPr>
            </w:pPr>
            <w:r w:rsidRPr="00F12305">
              <w:rPr>
                <w:rFonts w:ascii="GHEA Mariam" w:hAnsi="GHEA Mariam" w:cs="Arial"/>
                <w:b/>
                <w:bCs/>
                <w:sz w:val="24"/>
                <w:szCs w:val="24"/>
                <w:lang w:eastAsia="en-US"/>
              </w:rPr>
              <w:t xml:space="preserve"> ՍՈՑԻԱԼԱԿԱՆ  ՆՊԱՍՏՆԵՐ ԵՎ ԿԵՆՍԱԹՈՇԱԿՆԵՐ</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
                <w:bCs/>
                <w:sz w:val="24"/>
                <w:szCs w:val="24"/>
                <w:lang w:eastAsia="en-US"/>
              </w:rPr>
            </w:pPr>
            <w:r w:rsidRPr="00F12305">
              <w:rPr>
                <w:rFonts w:ascii="GHEA Mariam" w:hAnsi="GHEA Mariam" w:cs="Arial"/>
                <w:b/>
                <w:bCs/>
                <w:sz w:val="24"/>
                <w:szCs w:val="24"/>
                <w:lang w:eastAsia="en-US"/>
              </w:rPr>
              <w:t>145,593.0</w:t>
            </w:r>
          </w:p>
        </w:tc>
      </w:tr>
      <w:tr w:rsidR="00A10F80" w:rsidRPr="00A10F80" w:rsidTr="00F12305">
        <w:trPr>
          <w:gridAfter w:val="1"/>
          <w:wAfter w:w="11" w:type="dxa"/>
          <w:trHeight w:val="37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 xml:space="preserve"> Սոցիալական օգնության դրամական արտահայտությամբ նպաստներ (բյուջեից)</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sz w:val="24"/>
                <w:szCs w:val="24"/>
                <w:lang w:eastAsia="en-US"/>
              </w:rPr>
            </w:pPr>
            <w:r w:rsidRPr="00F12305">
              <w:rPr>
                <w:rFonts w:ascii="GHEA Mariam" w:hAnsi="GHEA Mariam" w:cs="Arial"/>
                <w:sz w:val="24"/>
                <w:szCs w:val="24"/>
                <w:lang w:eastAsia="en-US"/>
              </w:rPr>
              <w:t>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sz w:val="24"/>
                <w:szCs w:val="24"/>
                <w:lang w:eastAsia="en-US"/>
              </w:rPr>
            </w:pPr>
            <w:r w:rsidRPr="00F12305">
              <w:rPr>
                <w:rFonts w:ascii="GHEA Mariam" w:hAnsi="GHEA Mariam" w:cs="Arial"/>
                <w:sz w:val="24"/>
                <w:szCs w:val="24"/>
                <w:lang w:eastAsia="en-US"/>
              </w:rPr>
              <w:t>145,593.0</w:t>
            </w:r>
          </w:p>
        </w:tc>
      </w:tr>
      <w:tr w:rsidR="00A10F80" w:rsidRPr="00A10F80" w:rsidTr="00F12305">
        <w:trPr>
          <w:gridAfter w:val="1"/>
          <w:wAfter w:w="11" w:type="dxa"/>
          <w:trHeight w:val="40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682"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8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1183"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b/>
                <w:bCs/>
                <w:sz w:val="24"/>
                <w:szCs w:val="24"/>
                <w:lang w:eastAsia="en-US"/>
              </w:rPr>
            </w:pPr>
          </w:p>
        </w:tc>
        <w:tc>
          <w:tcPr>
            <w:tcW w:w="7953" w:type="dxa"/>
            <w:tcBorders>
              <w:top w:val="nil"/>
              <w:left w:val="single" w:sz="4" w:space="0" w:color="auto"/>
              <w:bottom w:val="single" w:sz="4" w:space="0" w:color="auto"/>
              <w:right w:val="single" w:sz="4" w:space="0" w:color="auto"/>
            </w:tcBorders>
            <w:shd w:val="clear" w:color="000000" w:fill="FFFFFF"/>
            <w:vAlign w:val="center"/>
            <w:hideMark/>
          </w:tcPr>
          <w:p w:rsidR="00A10F80" w:rsidRPr="00F12305" w:rsidRDefault="00A10F80" w:rsidP="00A10F80">
            <w:pPr>
              <w:rPr>
                <w:rFonts w:ascii="GHEA Mariam" w:hAnsi="GHEA Mariam" w:cs="Arial"/>
                <w:sz w:val="24"/>
                <w:szCs w:val="24"/>
                <w:lang w:eastAsia="en-US"/>
              </w:rPr>
            </w:pPr>
            <w:r w:rsidRPr="00F12305">
              <w:rPr>
                <w:rFonts w:ascii="GHEA Mariam" w:hAnsi="GHEA Mariam" w:cs="Arial"/>
                <w:sz w:val="24"/>
                <w:szCs w:val="24"/>
                <w:lang w:eastAsia="en-US"/>
              </w:rPr>
              <w:t xml:space="preserve"> - Այլ նպաստներ բյուջեից</w:t>
            </w:r>
          </w:p>
        </w:tc>
        <w:tc>
          <w:tcPr>
            <w:tcW w:w="1890"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i/>
                <w:iCs/>
                <w:sz w:val="24"/>
                <w:szCs w:val="24"/>
                <w:lang w:eastAsia="en-US"/>
              </w:rPr>
            </w:pPr>
            <w:r w:rsidRPr="00F12305">
              <w:rPr>
                <w:rFonts w:ascii="GHEA Mariam" w:hAnsi="GHEA Mariam" w:cs="Arial"/>
                <w:i/>
                <w:iCs/>
                <w:sz w:val="24"/>
                <w:szCs w:val="24"/>
                <w:lang w:eastAsia="en-US"/>
              </w:rPr>
              <w:t>145,593.0</w:t>
            </w:r>
          </w:p>
        </w:tc>
        <w:tc>
          <w:tcPr>
            <w:tcW w:w="220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i/>
                <w:iCs/>
                <w:sz w:val="24"/>
                <w:szCs w:val="24"/>
                <w:lang w:eastAsia="en-US"/>
              </w:rPr>
            </w:pPr>
            <w:r w:rsidRPr="00F12305">
              <w:rPr>
                <w:rFonts w:ascii="GHEA Mariam" w:hAnsi="GHEA Mariam" w:cs="Arial"/>
                <w:i/>
                <w:iCs/>
                <w:sz w:val="24"/>
                <w:szCs w:val="24"/>
                <w:lang w:eastAsia="en-US"/>
              </w:rPr>
              <w:t>145,593.0</w:t>
            </w:r>
          </w:p>
        </w:tc>
      </w:tr>
    </w:tbl>
    <w:p w:rsidR="00F17DD7" w:rsidRPr="00D806C7" w:rsidRDefault="00F17DD7" w:rsidP="007247E4">
      <w:pPr>
        <w:pStyle w:val="norm"/>
        <w:spacing w:line="240" w:lineRule="auto"/>
        <w:ind w:firstLine="0"/>
        <w:rPr>
          <w:rFonts w:ascii="GHEA Mariam" w:hAnsi="GHEA Mariam" w:cs="Arial"/>
          <w:sz w:val="24"/>
          <w:szCs w:val="24"/>
          <w:lang w:val="hy-AM"/>
        </w:rPr>
      </w:pPr>
    </w:p>
    <w:p w:rsidR="007247E4" w:rsidRDefault="007247E4" w:rsidP="007247E4">
      <w:pPr>
        <w:pStyle w:val="norm"/>
        <w:spacing w:line="240" w:lineRule="auto"/>
        <w:ind w:firstLine="0"/>
        <w:rPr>
          <w:rFonts w:ascii="GHEA Mariam" w:hAnsi="GHEA Mariam" w:cs="Arial"/>
          <w:sz w:val="24"/>
          <w:szCs w:val="24"/>
          <w:lang w:val="hy-AM"/>
        </w:rPr>
      </w:pPr>
    </w:p>
    <w:p w:rsidR="00F12305" w:rsidRPr="00D806C7" w:rsidRDefault="00F12305"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4</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641BF" w:rsidRPr="008641BF">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w:t>
      </w:r>
      <w:r w:rsidR="008641BF">
        <w:rPr>
          <w:rFonts w:ascii="GHEA Mariam" w:hAnsi="GHEA Mariam"/>
          <w:spacing w:val="-2"/>
          <w:sz w:val="24"/>
          <w:szCs w:val="24"/>
          <w:lang w:val="hy-AM"/>
        </w:rPr>
        <w:t xml:space="preserve"> -Ն </w:t>
      </w:r>
      <w:r w:rsidRPr="00D806C7">
        <w:rPr>
          <w:rFonts w:ascii="GHEA Mariam" w:hAnsi="GHEA Mariam"/>
          <w:spacing w:val="-2"/>
          <w:sz w:val="24"/>
          <w:szCs w:val="24"/>
          <w:lang w:val="hy-AM"/>
        </w:rPr>
        <w:t>որոշման</w:t>
      </w:r>
    </w:p>
    <w:p w:rsidR="007247E4" w:rsidRPr="00D806C7" w:rsidRDefault="007247E4" w:rsidP="007247E4">
      <w:pPr>
        <w:pStyle w:val="norm"/>
        <w:spacing w:line="240" w:lineRule="auto"/>
        <w:ind w:firstLine="0"/>
        <w:rPr>
          <w:rFonts w:ascii="GHEA Mariam" w:hAnsi="GHEA Mariam" w:cs="Arial"/>
          <w:sz w:val="14"/>
          <w:szCs w:val="24"/>
          <w:lang w:val="hy-AM"/>
        </w:rPr>
      </w:pPr>
    </w:p>
    <w:p w:rsidR="007247E4" w:rsidRPr="00D806C7" w:rsidRDefault="007247E4" w:rsidP="00FF60A2">
      <w:pPr>
        <w:pStyle w:val="norm"/>
        <w:spacing w:line="240" w:lineRule="auto"/>
        <w:ind w:firstLine="0"/>
        <w:rPr>
          <w:rFonts w:ascii="GHEA Mariam" w:hAnsi="GHEA Mariam" w:cs="Arial"/>
          <w:sz w:val="24"/>
          <w:szCs w:val="24"/>
          <w:lang w:val="hy-AM"/>
        </w:rPr>
      </w:pPr>
    </w:p>
    <w:tbl>
      <w:tblPr>
        <w:tblW w:w="15930" w:type="dxa"/>
        <w:tblInd w:w="-540" w:type="dxa"/>
        <w:tblLayout w:type="fixed"/>
        <w:tblLook w:val="04A0" w:firstRow="1" w:lastRow="0" w:firstColumn="1" w:lastColumn="0" w:noHBand="0" w:noVBand="1"/>
      </w:tblPr>
      <w:tblGrid>
        <w:gridCol w:w="657"/>
        <w:gridCol w:w="953"/>
        <w:gridCol w:w="845"/>
        <w:gridCol w:w="1415"/>
        <w:gridCol w:w="846"/>
        <w:gridCol w:w="1209"/>
        <w:gridCol w:w="1146"/>
        <w:gridCol w:w="9"/>
        <w:gridCol w:w="1968"/>
        <w:gridCol w:w="9"/>
        <w:gridCol w:w="3312"/>
        <w:gridCol w:w="9"/>
        <w:gridCol w:w="1701"/>
        <w:gridCol w:w="1851"/>
      </w:tblGrid>
      <w:tr w:rsidR="00A10F80" w:rsidRPr="00F12305" w:rsidTr="00F12305">
        <w:trPr>
          <w:trHeight w:val="720"/>
        </w:trPr>
        <w:tc>
          <w:tcPr>
            <w:tcW w:w="15930" w:type="dxa"/>
            <w:gridSpan w:val="14"/>
            <w:tcBorders>
              <w:top w:val="nil"/>
              <w:left w:val="nil"/>
              <w:bottom w:val="nil"/>
              <w:right w:val="nil"/>
            </w:tcBorders>
            <w:shd w:val="clear" w:color="auto" w:fill="auto"/>
            <w:vAlign w:val="center"/>
            <w:hideMark/>
          </w:tcPr>
          <w:p w:rsidR="00F12305" w:rsidRDefault="00A10F80" w:rsidP="00F12305">
            <w:pPr>
              <w:jc w:val="center"/>
              <w:rPr>
                <w:rFonts w:ascii="GHEA Mariam" w:hAnsi="GHEA Mariam" w:cs="Arial"/>
                <w:bCs/>
                <w:lang w:val="hy-AM" w:eastAsia="en-US"/>
              </w:rPr>
            </w:pPr>
            <w:r w:rsidRPr="00F12305">
              <w:rPr>
                <w:rFonts w:ascii="GHEA Mariam" w:hAnsi="GHEA Mariam" w:cs="Arial"/>
                <w:bCs/>
                <w:lang w:val="hy-AM" w:eastAsia="en-US"/>
              </w:rPr>
              <w:t xml:space="preserve">ՀԱՅԱՍՏԱՆԻ ՀԱՆՐԱՊԵՏՈՒԹՅԱՆ ԿԱՌԱՎԱՐՈՒԹՅԱՆ 2024 ԹՎԱԿԱՆԻ ԴԵԿՏԵՄԲԵՐԻ 27-Ի </w:t>
            </w:r>
            <w:r w:rsidR="00F12305" w:rsidRPr="00F12305">
              <w:rPr>
                <w:rFonts w:ascii="GHEA Mariam" w:hAnsi="GHEA Mariam" w:cs="Arial"/>
                <w:bCs/>
                <w:lang w:val="hy-AM" w:eastAsia="en-US"/>
              </w:rPr>
              <w:t>N</w:t>
            </w:r>
            <w:r w:rsidRPr="00F12305">
              <w:rPr>
                <w:rFonts w:ascii="GHEA Mariam" w:hAnsi="GHEA Mariam" w:cs="Arial"/>
                <w:bCs/>
                <w:lang w:val="hy-AM" w:eastAsia="en-US"/>
              </w:rPr>
              <w:t xml:space="preserve"> 2060-Ն ՈՐՈՇՄԱՆ </w:t>
            </w:r>
          </w:p>
          <w:p w:rsidR="00A10F80" w:rsidRPr="00F12305" w:rsidRDefault="00F12305" w:rsidP="00F12305">
            <w:pPr>
              <w:jc w:val="center"/>
              <w:rPr>
                <w:rFonts w:ascii="GHEA Mariam" w:hAnsi="GHEA Mariam" w:cs="Arial"/>
                <w:bCs/>
                <w:lang w:val="hy-AM" w:eastAsia="en-US"/>
              </w:rPr>
            </w:pPr>
            <w:r w:rsidRPr="00F12305">
              <w:rPr>
                <w:rFonts w:ascii="GHEA Mariam" w:hAnsi="GHEA Mariam" w:cs="Arial"/>
                <w:bCs/>
                <w:lang w:val="hy-AM" w:eastAsia="en-US"/>
              </w:rPr>
              <w:t>N</w:t>
            </w:r>
            <w:r w:rsidR="00A10F80" w:rsidRPr="00F12305">
              <w:rPr>
                <w:rFonts w:ascii="GHEA Mariam" w:hAnsi="GHEA Mariam" w:cs="Arial"/>
                <w:bCs/>
                <w:lang w:val="hy-AM" w:eastAsia="en-US"/>
              </w:rPr>
              <w:t xml:space="preserve"> 9 ՀԱՎԵԼՎԱԾՈՒՄ ԿԱՏԱՐՎՈՂ ՓՈՓՈԽՈՒԹՅՈՒՆՆԵՐԸ</w:t>
            </w:r>
          </w:p>
        </w:tc>
      </w:tr>
      <w:tr w:rsidR="00A10F80" w:rsidRPr="00F12305" w:rsidTr="00F12305">
        <w:trPr>
          <w:trHeight w:val="390"/>
        </w:trPr>
        <w:tc>
          <w:tcPr>
            <w:tcW w:w="15930" w:type="dxa"/>
            <w:gridSpan w:val="14"/>
            <w:tcBorders>
              <w:top w:val="nil"/>
              <w:left w:val="nil"/>
              <w:bottom w:val="nil"/>
              <w:right w:val="nil"/>
            </w:tcBorders>
            <w:shd w:val="clear" w:color="auto" w:fill="auto"/>
            <w:vAlign w:val="center"/>
            <w:hideMark/>
          </w:tcPr>
          <w:p w:rsidR="00A10F80" w:rsidRPr="008641BF" w:rsidRDefault="00A10F80" w:rsidP="00F12305">
            <w:pPr>
              <w:jc w:val="right"/>
              <w:rPr>
                <w:rFonts w:ascii="GHEA Mariam" w:hAnsi="GHEA Mariam" w:cs="Arial"/>
                <w:iCs/>
                <w:lang w:val="hy-AM" w:eastAsia="en-US"/>
              </w:rPr>
            </w:pPr>
            <w:r w:rsidRPr="008641BF">
              <w:rPr>
                <w:rFonts w:ascii="GHEA Mariam" w:hAnsi="GHEA Mariam" w:cs="Arial"/>
                <w:iCs/>
                <w:lang w:val="hy-AM" w:eastAsia="en-US"/>
              </w:rPr>
              <w:t>(հազ</w:t>
            </w:r>
            <w:r w:rsidR="00F12305" w:rsidRPr="008641BF">
              <w:rPr>
                <w:rFonts w:ascii="GHEA Mariam" w:hAnsi="GHEA Mariam" w:cs="Arial"/>
                <w:iCs/>
                <w:lang w:val="hy-AM" w:eastAsia="en-US"/>
              </w:rPr>
              <w:t>.</w:t>
            </w:r>
            <w:r w:rsidRPr="008641BF">
              <w:rPr>
                <w:rFonts w:ascii="GHEA Mariam" w:hAnsi="GHEA Mariam" w:cs="Arial"/>
                <w:iCs/>
                <w:lang w:val="hy-AM" w:eastAsia="en-US"/>
              </w:rPr>
              <w:t xml:space="preserve"> դրամ)</w:t>
            </w:r>
          </w:p>
        </w:tc>
      </w:tr>
      <w:tr w:rsidR="00A10F80" w:rsidRPr="00E93B23" w:rsidTr="00F12305">
        <w:trPr>
          <w:trHeight w:val="1035"/>
        </w:trPr>
        <w:tc>
          <w:tcPr>
            <w:tcW w:w="6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val="hy-AM" w:eastAsia="en-US"/>
              </w:rPr>
            </w:pPr>
            <w:r w:rsidRPr="00F12305">
              <w:rPr>
                <w:rFonts w:ascii="GHEA Mariam" w:hAnsi="GHEA Mariam" w:cs="Arial"/>
                <w:lang w:val="hy-AM" w:eastAsia="en-US"/>
              </w:rPr>
              <w:t xml:space="preserve"> ԲԳԿ </w:t>
            </w:r>
          </w:p>
        </w:tc>
        <w:tc>
          <w:tcPr>
            <w:tcW w:w="1798" w:type="dxa"/>
            <w:gridSpan w:val="2"/>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val="hy-AM" w:eastAsia="en-US"/>
              </w:rPr>
            </w:pPr>
            <w:r w:rsidRPr="00F12305">
              <w:rPr>
                <w:rFonts w:ascii="GHEA Mariam" w:hAnsi="GHEA Mariam" w:cs="Arial"/>
                <w:lang w:val="hy-AM" w:eastAsia="en-US"/>
              </w:rPr>
              <w:t xml:space="preserve"> Ծրագիր</w:t>
            </w:r>
            <w:r w:rsidR="00F12305">
              <w:rPr>
                <w:rFonts w:ascii="GHEA Mariam" w:hAnsi="GHEA Mariam" w:cs="Arial"/>
                <w:lang w:val="hy-AM" w:eastAsia="en-US"/>
              </w:rPr>
              <w:t>ը</w:t>
            </w:r>
            <w:r w:rsidRPr="00F12305">
              <w:rPr>
                <w:rFonts w:ascii="GHEA Mariam" w:hAnsi="GHEA Mariam" w:cs="Arial"/>
                <w:lang w:val="hy-AM" w:eastAsia="en-US"/>
              </w:rPr>
              <w:t xml:space="preserve"> </w:t>
            </w:r>
          </w:p>
        </w:tc>
        <w:tc>
          <w:tcPr>
            <w:tcW w:w="4625" w:type="dxa"/>
            <w:gridSpan w:val="5"/>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val="hy-AM" w:eastAsia="en-US"/>
              </w:rPr>
            </w:pPr>
            <w:r w:rsidRPr="00F12305">
              <w:rPr>
                <w:rFonts w:ascii="GHEA Mariam" w:hAnsi="GHEA Mariam" w:cs="Arial"/>
                <w:lang w:val="hy-AM" w:eastAsia="en-US"/>
              </w:rPr>
              <w:t xml:space="preserve"> Միջոցառում</w:t>
            </w:r>
            <w:r w:rsidR="00F12305">
              <w:rPr>
                <w:rFonts w:ascii="GHEA Mariam" w:hAnsi="GHEA Mariam" w:cs="Arial"/>
                <w:lang w:val="hy-AM" w:eastAsia="en-US"/>
              </w:rPr>
              <w:t>ը</w:t>
            </w:r>
            <w:r w:rsidRPr="00F12305">
              <w:rPr>
                <w:rFonts w:ascii="GHEA Mariam" w:hAnsi="GHEA Mariam" w:cs="Arial"/>
                <w:lang w:val="hy-AM" w:eastAsia="en-US"/>
              </w:rPr>
              <w:t xml:space="preserve"> </w:t>
            </w:r>
          </w:p>
        </w:tc>
        <w:tc>
          <w:tcPr>
            <w:tcW w:w="19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val="hy-AM" w:eastAsia="en-US"/>
              </w:rPr>
            </w:pPr>
            <w:r w:rsidRPr="00F12305">
              <w:rPr>
                <w:rFonts w:ascii="GHEA Mariam" w:hAnsi="GHEA Mariam" w:cs="Arial"/>
                <w:lang w:val="hy-AM" w:eastAsia="en-US"/>
              </w:rPr>
              <w:t>Իրականացնողը/ ակտիվն օգտագործողը/ շահառուի ընտրության չափորոշիչը</w:t>
            </w:r>
          </w:p>
        </w:tc>
        <w:tc>
          <w:tcPr>
            <w:tcW w:w="332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val="hy-AM" w:eastAsia="en-US"/>
              </w:rPr>
            </w:pPr>
            <w:r w:rsidRPr="00F12305">
              <w:rPr>
                <w:rFonts w:ascii="GHEA Mariam" w:hAnsi="GHEA Mariam" w:cs="Arial"/>
                <w:lang w:val="hy-AM" w:eastAsia="en-US"/>
              </w:rPr>
              <w:t>Արդյունքային չափորոշիչը</w:t>
            </w:r>
          </w:p>
        </w:tc>
        <w:tc>
          <w:tcPr>
            <w:tcW w:w="3552" w:type="dxa"/>
            <w:gridSpan w:val="2"/>
            <w:tcBorders>
              <w:top w:val="single" w:sz="4" w:space="0" w:color="auto"/>
              <w:left w:val="nil"/>
              <w:bottom w:val="single" w:sz="4" w:space="0" w:color="auto"/>
              <w:right w:val="single" w:sz="4" w:space="0" w:color="auto"/>
            </w:tcBorders>
            <w:shd w:val="clear" w:color="auto" w:fill="auto"/>
            <w:vAlign w:val="center"/>
            <w:hideMark/>
          </w:tcPr>
          <w:p w:rsidR="00A10F80" w:rsidRPr="00E93B23" w:rsidRDefault="00A10F80" w:rsidP="00A10F80">
            <w:pPr>
              <w:jc w:val="center"/>
              <w:rPr>
                <w:rFonts w:ascii="GHEA Mariam" w:hAnsi="GHEA Mariam" w:cs="Arial"/>
                <w:bCs/>
                <w:lang w:val="hy-AM" w:eastAsia="en-US"/>
              </w:rPr>
            </w:pPr>
            <w:r w:rsidRPr="00F12305">
              <w:rPr>
                <w:rFonts w:ascii="GHEA Mariam" w:hAnsi="GHEA Mariam" w:cs="Arial"/>
                <w:bCs/>
                <w:lang w:val="hy-AM" w:eastAsia="en-US"/>
              </w:rPr>
              <w:t>Ցուցանի</w:t>
            </w:r>
            <w:r w:rsidRPr="00E93B23">
              <w:rPr>
                <w:rFonts w:ascii="GHEA Mariam" w:hAnsi="GHEA Mariam" w:cs="Arial"/>
                <w:bCs/>
                <w:lang w:val="hy-AM" w:eastAsia="en-US"/>
              </w:rPr>
              <w:t>շների փոփոխությունները (ավելացումները նշված են դրական նշանով, իսկ նվազեցումները` փակագծերում)</w:t>
            </w:r>
          </w:p>
        </w:tc>
      </w:tr>
      <w:tr w:rsidR="00A10F80" w:rsidRPr="00F12305" w:rsidTr="00F12305">
        <w:trPr>
          <w:trHeight w:val="566"/>
        </w:trPr>
        <w:tc>
          <w:tcPr>
            <w:tcW w:w="657" w:type="dxa"/>
            <w:vMerge/>
            <w:tcBorders>
              <w:top w:val="single" w:sz="4" w:space="0" w:color="auto"/>
              <w:left w:val="single" w:sz="4" w:space="0" w:color="auto"/>
              <w:bottom w:val="single" w:sz="4" w:space="0" w:color="auto"/>
              <w:right w:val="single" w:sz="4" w:space="0" w:color="auto"/>
            </w:tcBorders>
            <w:vAlign w:val="center"/>
            <w:hideMark/>
          </w:tcPr>
          <w:p w:rsidR="00A10F80" w:rsidRPr="00E93B23" w:rsidRDefault="00A10F80" w:rsidP="00A10F80">
            <w:pPr>
              <w:rPr>
                <w:rFonts w:ascii="GHEA Mariam" w:hAnsi="GHEA Mariam" w:cs="Arial"/>
                <w:lang w:val="hy-AM" w:eastAsia="en-US"/>
              </w:rPr>
            </w:pPr>
          </w:p>
        </w:tc>
        <w:tc>
          <w:tcPr>
            <w:tcW w:w="953" w:type="dxa"/>
            <w:tcBorders>
              <w:top w:val="nil"/>
              <w:left w:val="nil"/>
              <w:bottom w:val="single" w:sz="4" w:space="0" w:color="auto"/>
              <w:right w:val="single" w:sz="4" w:space="0" w:color="auto"/>
            </w:tcBorders>
            <w:shd w:val="clear" w:color="auto" w:fill="auto"/>
            <w:vAlign w:val="center"/>
            <w:hideMark/>
          </w:tcPr>
          <w:p w:rsidR="00A10F80" w:rsidRPr="00F12305" w:rsidRDefault="00F12305" w:rsidP="00F12305">
            <w:pPr>
              <w:jc w:val="center"/>
              <w:rPr>
                <w:rFonts w:ascii="GHEA Mariam" w:hAnsi="GHEA Mariam" w:cs="Arial"/>
                <w:lang w:eastAsia="en-US"/>
              </w:rPr>
            </w:pPr>
            <w:r w:rsidRPr="00F12305">
              <w:rPr>
                <w:rFonts w:ascii="GHEA Mariam" w:hAnsi="GHEA Mariam" w:cs="Arial"/>
                <w:lang w:eastAsia="en-US"/>
              </w:rPr>
              <w:t>դասիչը</w:t>
            </w:r>
          </w:p>
        </w:tc>
        <w:tc>
          <w:tcPr>
            <w:tcW w:w="845" w:type="dxa"/>
            <w:tcBorders>
              <w:top w:val="nil"/>
              <w:left w:val="nil"/>
              <w:bottom w:val="single" w:sz="4" w:space="0" w:color="auto"/>
              <w:right w:val="single" w:sz="4" w:space="0" w:color="auto"/>
            </w:tcBorders>
            <w:shd w:val="clear" w:color="auto" w:fill="auto"/>
            <w:vAlign w:val="center"/>
            <w:hideMark/>
          </w:tcPr>
          <w:p w:rsidR="00A10F80" w:rsidRPr="00F12305" w:rsidRDefault="00F12305" w:rsidP="00F12305">
            <w:pPr>
              <w:jc w:val="center"/>
              <w:rPr>
                <w:rFonts w:ascii="GHEA Mariam" w:hAnsi="GHEA Mariam" w:cs="Arial"/>
                <w:lang w:eastAsia="en-US"/>
              </w:rPr>
            </w:pPr>
            <w:r w:rsidRPr="00F12305">
              <w:rPr>
                <w:rFonts w:ascii="GHEA Mariam" w:hAnsi="GHEA Mariam" w:cs="Arial"/>
                <w:lang w:eastAsia="en-US"/>
              </w:rPr>
              <w:t>անվա</w:t>
            </w:r>
            <w:r>
              <w:rPr>
                <w:rFonts w:ascii="GHEA Mariam" w:hAnsi="GHEA Mariam" w:cs="Arial"/>
                <w:lang w:val="hy-AM" w:eastAsia="en-US"/>
              </w:rPr>
              <w:t>-</w:t>
            </w:r>
            <w:r>
              <w:rPr>
                <w:rFonts w:ascii="GHEA Mariam" w:hAnsi="GHEA Mariam" w:cs="Arial"/>
                <w:lang w:eastAsia="en-US"/>
              </w:rPr>
              <w:br/>
            </w:r>
            <w:r w:rsidRPr="00F12305">
              <w:rPr>
                <w:rFonts w:ascii="GHEA Mariam" w:hAnsi="GHEA Mariam" w:cs="Arial"/>
                <w:lang w:eastAsia="en-US"/>
              </w:rPr>
              <w:t>նումը</w:t>
            </w:r>
          </w:p>
        </w:tc>
        <w:tc>
          <w:tcPr>
            <w:tcW w:w="1415" w:type="dxa"/>
            <w:tcBorders>
              <w:top w:val="nil"/>
              <w:left w:val="nil"/>
              <w:bottom w:val="single" w:sz="4" w:space="0" w:color="auto"/>
              <w:right w:val="single" w:sz="4" w:space="0" w:color="auto"/>
            </w:tcBorders>
            <w:shd w:val="clear" w:color="auto" w:fill="auto"/>
            <w:vAlign w:val="center"/>
            <w:hideMark/>
          </w:tcPr>
          <w:p w:rsidR="00A10F80" w:rsidRPr="00F12305" w:rsidRDefault="00F12305" w:rsidP="00F12305">
            <w:pPr>
              <w:jc w:val="center"/>
              <w:rPr>
                <w:rFonts w:ascii="GHEA Mariam" w:hAnsi="GHEA Mariam" w:cs="Arial"/>
                <w:lang w:eastAsia="en-US"/>
              </w:rPr>
            </w:pPr>
            <w:r w:rsidRPr="00F12305">
              <w:rPr>
                <w:rFonts w:ascii="GHEA Mariam" w:hAnsi="GHEA Mariam" w:cs="Arial"/>
                <w:lang w:eastAsia="en-US"/>
              </w:rPr>
              <w:t>դասիչը</w:t>
            </w:r>
          </w:p>
        </w:tc>
        <w:tc>
          <w:tcPr>
            <w:tcW w:w="846" w:type="dxa"/>
            <w:tcBorders>
              <w:top w:val="nil"/>
              <w:left w:val="nil"/>
              <w:bottom w:val="single" w:sz="4" w:space="0" w:color="auto"/>
              <w:right w:val="single" w:sz="4" w:space="0" w:color="auto"/>
            </w:tcBorders>
            <w:shd w:val="clear" w:color="auto" w:fill="auto"/>
            <w:vAlign w:val="center"/>
            <w:hideMark/>
          </w:tcPr>
          <w:p w:rsidR="00A10F80" w:rsidRPr="00F12305" w:rsidRDefault="00F12305" w:rsidP="00F12305">
            <w:pPr>
              <w:jc w:val="center"/>
              <w:rPr>
                <w:rFonts w:ascii="GHEA Mariam" w:hAnsi="GHEA Mariam" w:cs="Arial"/>
                <w:lang w:eastAsia="en-US"/>
              </w:rPr>
            </w:pPr>
            <w:r w:rsidRPr="00F12305">
              <w:rPr>
                <w:rFonts w:ascii="GHEA Mariam" w:hAnsi="GHEA Mariam" w:cs="Arial"/>
                <w:lang w:eastAsia="en-US"/>
              </w:rPr>
              <w:t>անվա</w:t>
            </w:r>
            <w:r>
              <w:rPr>
                <w:rFonts w:ascii="GHEA Mariam" w:hAnsi="GHEA Mariam" w:cs="Arial"/>
                <w:lang w:val="hy-AM" w:eastAsia="en-US"/>
              </w:rPr>
              <w:t>-</w:t>
            </w:r>
            <w:r>
              <w:rPr>
                <w:rFonts w:ascii="GHEA Mariam" w:hAnsi="GHEA Mariam" w:cs="Arial"/>
                <w:lang w:eastAsia="en-US"/>
              </w:rPr>
              <w:br/>
            </w:r>
            <w:r w:rsidRPr="00F12305">
              <w:rPr>
                <w:rFonts w:ascii="GHEA Mariam" w:hAnsi="GHEA Mariam" w:cs="Arial"/>
                <w:lang w:eastAsia="en-US"/>
              </w:rPr>
              <w:t>նումը</w:t>
            </w:r>
          </w:p>
        </w:tc>
        <w:tc>
          <w:tcPr>
            <w:tcW w:w="1209" w:type="dxa"/>
            <w:tcBorders>
              <w:top w:val="nil"/>
              <w:left w:val="nil"/>
              <w:bottom w:val="single" w:sz="4" w:space="0" w:color="auto"/>
              <w:right w:val="single" w:sz="4" w:space="0" w:color="auto"/>
            </w:tcBorders>
            <w:shd w:val="clear" w:color="auto" w:fill="auto"/>
            <w:vAlign w:val="center"/>
            <w:hideMark/>
          </w:tcPr>
          <w:p w:rsidR="00A10F80" w:rsidRPr="00F12305" w:rsidRDefault="00F12305" w:rsidP="00F12305">
            <w:pPr>
              <w:jc w:val="center"/>
              <w:rPr>
                <w:rFonts w:ascii="GHEA Mariam" w:hAnsi="GHEA Mariam" w:cs="Arial"/>
                <w:lang w:eastAsia="en-US"/>
              </w:rPr>
            </w:pPr>
            <w:r w:rsidRPr="00F12305">
              <w:rPr>
                <w:rFonts w:ascii="GHEA Mariam" w:hAnsi="GHEA Mariam" w:cs="Arial"/>
                <w:lang w:eastAsia="en-US"/>
              </w:rPr>
              <w:t>նկարա</w:t>
            </w:r>
            <w:r>
              <w:rPr>
                <w:rFonts w:ascii="GHEA Mariam" w:hAnsi="GHEA Mariam" w:cs="Arial"/>
                <w:lang w:val="hy-AM" w:eastAsia="en-US"/>
              </w:rPr>
              <w:t>-</w:t>
            </w:r>
            <w:r>
              <w:rPr>
                <w:rFonts w:ascii="GHEA Mariam" w:hAnsi="GHEA Mariam" w:cs="Arial"/>
                <w:lang w:eastAsia="en-US"/>
              </w:rPr>
              <w:br/>
            </w:r>
            <w:r w:rsidRPr="00F12305">
              <w:rPr>
                <w:rFonts w:ascii="GHEA Mariam" w:hAnsi="GHEA Mariam" w:cs="Arial"/>
                <w:lang w:eastAsia="en-US"/>
              </w:rPr>
              <w:t>գրությունը</w:t>
            </w:r>
          </w:p>
        </w:tc>
        <w:tc>
          <w:tcPr>
            <w:tcW w:w="1146" w:type="dxa"/>
            <w:tcBorders>
              <w:top w:val="nil"/>
              <w:left w:val="nil"/>
              <w:bottom w:val="single" w:sz="4" w:space="0" w:color="auto"/>
              <w:right w:val="single" w:sz="4" w:space="0" w:color="auto"/>
            </w:tcBorders>
            <w:shd w:val="clear" w:color="auto" w:fill="auto"/>
            <w:vAlign w:val="center"/>
            <w:hideMark/>
          </w:tcPr>
          <w:p w:rsidR="00A10F80" w:rsidRPr="00F12305" w:rsidRDefault="00F12305" w:rsidP="00F12305">
            <w:pPr>
              <w:jc w:val="center"/>
              <w:rPr>
                <w:rFonts w:ascii="GHEA Mariam" w:hAnsi="GHEA Mariam" w:cs="Arial"/>
                <w:lang w:eastAsia="en-US"/>
              </w:rPr>
            </w:pPr>
            <w:r w:rsidRPr="00F12305">
              <w:rPr>
                <w:rFonts w:ascii="GHEA Mariam" w:hAnsi="GHEA Mariam" w:cs="Arial"/>
                <w:lang w:eastAsia="en-US"/>
              </w:rPr>
              <w:t>տեսակը</w:t>
            </w:r>
          </w:p>
        </w:tc>
        <w:tc>
          <w:tcPr>
            <w:tcW w:w="1977" w:type="dxa"/>
            <w:gridSpan w:val="2"/>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F12305">
            <w:pPr>
              <w:jc w:val="center"/>
              <w:rPr>
                <w:rFonts w:ascii="GHEA Mariam" w:hAnsi="GHEA Mariam" w:cs="Arial"/>
                <w:lang w:eastAsia="en-US"/>
              </w:rPr>
            </w:pPr>
          </w:p>
        </w:tc>
        <w:tc>
          <w:tcPr>
            <w:tcW w:w="3321" w:type="dxa"/>
            <w:gridSpan w:val="2"/>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F12305">
            <w:pPr>
              <w:jc w:val="center"/>
              <w:rPr>
                <w:rFonts w:ascii="GHEA Mariam" w:hAnsi="GHEA Mariam" w:cs="Arial"/>
                <w:lang w:eastAsia="en-US"/>
              </w:rPr>
            </w:pPr>
          </w:p>
        </w:tc>
        <w:tc>
          <w:tcPr>
            <w:tcW w:w="1710" w:type="dxa"/>
            <w:gridSpan w:val="2"/>
            <w:tcBorders>
              <w:top w:val="nil"/>
              <w:left w:val="nil"/>
              <w:bottom w:val="single" w:sz="4" w:space="0" w:color="auto"/>
              <w:right w:val="single" w:sz="4" w:space="0" w:color="auto"/>
            </w:tcBorders>
            <w:shd w:val="clear" w:color="auto" w:fill="auto"/>
            <w:vAlign w:val="center"/>
            <w:hideMark/>
          </w:tcPr>
          <w:p w:rsidR="00A10F80" w:rsidRPr="00F12305" w:rsidRDefault="00F12305" w:rsidP="00F12305">
            <w:pPr>
              <w:jc w:val="center"/>
              <w:rPr>
                <w:rFonts w:ascii="GHEA Mariam" w:hAnsi="GHEA Mariam" w:cs="Arial"/>
                <w:lang w:eastAsia="en-US"/>
              </w:rPr>
            </w:pPr>
            <w:r w:rsidRPr="00F12305">
              <w:rPr>
                <w:rFonts w:ascii="GHEA Mariam" w:hAnsi="GHEA Mariam" w:cs="Arial"/>
                <w:lang w:eastAsia="en-US"/>
              </w:rPr>
              <w:t>ինն ամիս</w:t>
            </w:r>
          </w:p>
        </w:tc>
        <w:tc>
          <w:tcPr>
            <w:tcW w:w="1851" w:type="dxa"/>
            <w:tcBorders>
              <w:top w:val="nil"/>
              <w:left w:val="nil"/>
              <w:bottom w:val="single" w:sz="4" w:space="0" w:color="auto"/>
              <w:right w:val="single" w:sz="4" w:space="0" w:color="auto"/>
            </w:tcBorders>
            <w:shd w:val="clear" w:color="auto" w:fill="auto"/>
            <w:vAlign w:val="center"/>
            <w:hideMark/>
          </w:tcPr>
          <w:p w:rsidR="00A10F80" w:rsidRPr="00F12305" w:rsidRDefault="00F12305" w:rsidP="00F12305">
            <w:pPr>
              <w:jc w:val="center"/>
              <w:rPr>
                <w:rFonts w:ascii="GHEA Mariam" w:hAnsi="GHEA Mariam" w:cs="Arial"/>
                <w:lang w:eastAsia="en-US"/>
              </w:rPr>
            </w:pPr>
            <w:r w:rsidRPr="00F12305">
              <w:rPr>
                <w:rFonts w:ascii="GHEA Mariam" w:hAnsi="GHEA Mariam" w:cs="Arial"/>
                <w:lang w:eastAsia="en-US"/>
              </w:rPr>
              <w:t>տարի</w:t>
            </w:r>
          </w:p>
        </w:tc>
      </w:tr>
      <w:tr w:rsidR="00A10F80" w:rsidRPr="00F12305" w:rsidTr="00F12305">
        <w:trPr>
          <w:trHeight w:val="439"/>
        </w:trPr>
        <w:tc>
          <w:tcPr>
            <w:tcW w:w="12378"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ՀՀ  առողջապահության  նախարարություն </w:t>
            </w:r>
          </w:p>
        </w:tc>
        <w:tc>
          <w:tcPr>
            <w:tcW w:w="1701"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center"/>
              <w:rPr>
                <w:rFonts w:ascii="GHEA Mariam" w:hAnsi="GHEA Mariam" w:cs="Arial"/>
                <w:b/>
                <w:bCs/>
                <w:lang w:eastAsia="en-US"/>
              </w:rPr>
            </w:pPr>
            <w:r w:rsidRPr="00F12305">
              <w:rPr>
                <w:rFonts w:ascii="GHEA Mariam" w:hAnsi="GHEA Mariam" w:cs="Arial"/>
                <w:b/>
                <w:bCs/>
                <w:lang w:eastAsia="en-US"/>
              </w:rPr>
              <w:t>-</w:t>
            </w:r>
          </w:p>
        </w:tc>
        <w:tc>
          <w:tcPr>
            <w:tcW w:w="1851"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center"/>
              <w:rPr>
                <w:rFonts w:ascii="GHEA Mariam" w:hAnsi="GHEA Mariam" w:cs="Arial"/>
                <w:b/>
                <w:bCs/>
                <w:lang w:eastAsia="en-US"/>
              </w:rPr>
            </w:pPr>
            <w:r w:rsidRPr="00F12305">
              <w:rPr>
                <w:rFonts w:ascii="GHEA Mariam" w:hAnsi="GHEA Mariam" w:cs="Arial"/>
                <w:b/>
                <w:bCs/>
                <w:lang w:eastAsia="en-US"/>
              </w:rPr>
              <w:t>-</w:t>
            </w:r>
          </w:p>
        </w:tc>
      </w:tr>
      <w:tr w:rsidR="00A10F80" w:rsidRPr="00F12305" w:rsidTr="00F12305">
        <w:trPr>
          <w:trHeight w:val="439"/>
        </w:trPr>
        <w:tc>
          <w:tcPr>
            <w:tcW w:w="657" w:type="dxa"/>
            <w:vMerge w:val="restart"/>
            <w:tcBorders>
              <w:top w:val="nil"/>
              <w:left w:val="single" w:sz="4" w:space="0" w:color="auto"/>
              <w:bottom w:val="single" w:sz="4" w:space="0" w:color="000000"/>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eastAsia="en-US"/>
              </w:rPr>
            </w:pPr>
            <w:r w:rsidRPr="00F12305">
              <w:rPr>
                <w:rFonts w:ascii="Calibri" w:hAnsi="Calibri" w:cs="Calibri"/>
                <w:lang w:eastAsia="en-US"/>
              </w:rPr>
              <w:t> </w:t>
            </w:r>
          </w:p>
        </w:tc>
        <w:tc>
          <w:tcPr>
            <w:tcW w:w="953" w:type="dxa"/>
            <w:tcBorders>
              <w:top w:val="nil"/>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1142</w:t>
            </w:r>
          </w:p>
        </w:tc>
        <w:tc>
          <w:tcPr>
            <w:tcW w:w="10768" w:type="dxa"/>
            <w:gridSpan w:val="10"/>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Դատաբժշկական և ախտաբանաանատոմիական ծառայություններ </w:t>
            </w:r>
          </w:p>
        </w:tc>
        <w:tc>
          <w:tcPr>
            <w:tcW w:w="1701"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right"/>
              <w:rPr>
                <w:rFonts w:ascii="GHEA Mariam" w:hAnsi="GHEA Mariam" w:cs="Arial"/>
                <w:b/>
                <w:bCs/>
                <w:lang w:eastAsia="en-US"/>
              </w:rPr>
            </w:pPr>
            <w:r w:rsidRPr="00F12305">
              <w:rPr>
                <w:rFonts w:ascii="GHEA Mariam" w:hAnsi="GHEA Mariam" w:cs="Arial"/>
                <w:b/>
                <w:bCs/>
                <w:lang w:eastAsia="en-US"/>
              </w:rPr>
              <w:t>145,593.0</w:t>
            </w:r>
          </w:p>
        </w:tc>
        <w:tc>
          <w:tcPr>
            <w:tcW w:w="1851"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right"/>
              <w:rPr>
                <w:rFonts w:ascii="GHEA Mariam" w:hAnsi="GHEA Mariam" w:cs="Arial"/>
                <w:b/>
                <w:bCs/>
                <w:lang w:eastAsia="en-US"/>
              </w:rPr>
            </w:pPr>
            <w:r w:rsidRPr="00F12305">
              <w:rPr>
                <w:rFonts w:ascii="GHEA Mariam" w:hAnsi="GHEA Mariam" w:cs="Arial"/>
                <w:b/>
                <w:bCs/>
                <w:lang w:eastAsia="en-US"/>
              </w:rPr>
              <w:t>145,593.0</w:t>
            </w:r>
          </w:p>
        </w:tc>
      </w:tr>
      <w:tr w:rsidR="00A10F80" w:rsidRPr="00F12305" w:rsidTr="00F12305">
        <w:trPr>
          <w:trHeight w:val="439"/>
        </w:trPr>
        <w:tc>
          <w:tcPr>
            <w:tcW w:w="657"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3" w:type="dxa"/>
            <w:vMerge w:val="restart"/>
            <w:tcBorders>
              <w:top w:val="nil"/>
              <w:left w:val="single" w:sz="4" w:space="0" w:color="auto"/>
              <w:bottom w:val="single" w:sz="4" w:space="0" w:color="000000"/>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eastAsia="en-US"/>
              </w:rPr>
            </w:pPr>
            <w:r w:rsidRPr="00F12305">
              <w:rPr>
                <w:rFonts w:ascii="Calibri" w:hAnsi="Calibri" w:cs="Calibri"/>
                <w:lang w:eastAsia="en-US"/>
              </w:rPr>
              <w:t> </w:t>
            </w:r>
          </w:p>
        </w:tc>
        <w:tc>
          <w:tcPr>
            <w:tcW w:w="845" w:type="dxa"/>
            <w:vMerge w:val="restart"/>
            <w:tcBorders>
              <w:top w:val="nil"/>
              <w:left w:val="single" w:sz="4" w:space="0" w:color="auto"/>
              <w:bottom w:val="single" w:sz="4" w:space="0" w:color="000000"/>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eastAsia="en-US"/>
              </w:rPr>
            </w:pPr>
            <w:r w:rsidRPr="00F12305">
              <w:rPr>
                <w:rFonts w:ascii="Calibri" w:hAnsi="Calibri" w:cs="Calibri"/>
                <w:lang w:eastAsia="en-US"/>
              </w:rPr>
              <w:t> </w:t>
            </w:r>
          </w:p>
        </w:tc>
        <w:tc>
          <w:tcPr>
            <w:tcW w:w="1415" w:type="dxa"/>
            <w:tcBorders>
              <w:top w:val="nil"/>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1142-11001</w:t>
            </w:r>
          </w:p>
        </w:tc>
        <w:tc>
          <w:tcPr>
            <w:tcW w:w="8499" w:type="dxa"/>
            <w:gridSpan w:val="7"/>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Դատաբժշկական և ախտաբանաանատոմիական բժշկական օգնության ծառայություններ</w:t>
            </w:r>
          </w:p>
        </w:tc>
        <w:tc>
          <w:tcPr>
            <w:tcW w:w="1710" w:type="dxa"/>
            <w:gridSpan w:val="2"/>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right"/>
              <w:rPr>
                <w:rFonts w:ascii="GHEA Mariam" w:hAnsi="GHEA Mariam" w:cs="Arial"/>
                <w:lang w:eastAsia="en-US"/>
              </w:rPr>
            </w:pPr>
            <w:r w:rsidRPr="00F12305">
              <w:rPr>
                <w:rFonts w:ascii="GHEA Mariam" w:hAnsi="GHEA Mariam" w:cs="Arial"/>
                <w:lang w:eastAsia="en-US"/>
              </w:rPr>
              <w:t>145,593.0</w:t>
            </w:r>
          </w:p>
        </w:tc>
        <w:tc>
          <w:tcPr>
            <w:tcW w:w="1851"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right"/>
              <w:rPr>
                <w:rFonts w:ascii="GHEA Mariam" w:hAnsi="GHEA Mariam" w:cs="Arial"/>
                <w:lang w:eastAsia="en-US"/>
              </w:rPr>
            </w:pPr>
            <w:r w:rsidRPr="00F12305">
              <w:rPr>
                <w:rFonts w:ascii="GHEA Mariam" w:hAnsi="GHEA Mariam" w:cs="Arial"/>
                <w:lang w:eastAsia="en-US"/>
              </w:rPr>
              <w:t>145,593.0</w:t>
            </w:r>
          </w:p>
        </w:tc>
      </w:tr>
      <w:tr w:rsidR="00A10F80" w:rsidRPr="00F12305" w:rsidTr="00F12305">
        <w:trPr>
          <w:trHeight w:val="765"/>
        </w:trPr>
        <w:tc>
          <w:tcPr>
            <w:tcW w:w="657"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845"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415" w:type="dxa"/>
            <w:vMerge w:val="restart"/>
            <w:tcBorders>
              <w:top w:val="nil"/>
              <w:left w:val="single" w:sz="4" w:space="0" w:color="auto"/>
              <w:bottom w:val="single" w:sz="4" w:space="0" w:color="000000"/>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eastAsia="en-US"/>
              </w:rPr>
            </w:pPr>
            <w:r w:rsidRPr="00F12305">
              <w:rPr>
                <w:rFonts w:ascii="Calibri" w:hAnsi="Calibri" w:cs="Calibri"/>
                <w:lang w:eastAsia="en-US"/>
              </w:rPr>
              <w:t> </w:t>
            </w:r>
          </w:p>
        </w:tc>
        <w:tc>
          <w:tcPr>
            <w:tcW w:w="846" w:type="dxa"/>
            <w:vMerge w:val="restart"/>
            <w:tcBorders>
              <w:top w:val="nil"/>
              <w:left w:val="single" w:sz="4" w:space="0" w:color="auto"/>
              <w:bottom w:val="single" w:sz="4" w:space="0" w:color="000000"/>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eastAsia="en-US"/>
              </w:rPr>
            </w:pPr>
            <w:r w:rsidRPr="00F12305">
              <w:rPr>
                <w:rFonts w:ascii="Calibri" w:hAnsi="Calibri" w:cs="Calibri"/>
                <w:lang w:eastAsia="en-US"/>
              </w:rPr>
              <w:t> </w:t>
            </w:r>
          </w:p>
        </w:tc>
        <w:tc>
          <w:tcPr>
            <w:tcW w:w="11214"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Հանրապետության ուժային մարմինների որոշումների հիման վրա դատաբժշկական և գենետիկ փորձաքննությունների ապահովում` մահերի պատճառների վերհանման փորձաքննություններ: Մանկական մահերի պատճառների բացահայտում` մանկամահացության մակարդակը նվազեցնելու նպատակով </w:t>
            </w:r>
          </w:p>
        </w:tc>
      </w:tr>
      <w:tr w:rsidR="00A10F80" w:rsidRPr="00F12305" w:rsidTr="00F12305">
        <w:trPr>
          <w:trHeight w:val="439"/>
        </w:trPr>
        <w:tc>
          <w:tcPr>
            <w:tcW w:w="657"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845"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415"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846"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209" w:type="dxa"/>
            <w:vMerge w:val="restart"/>
            <w:tcBorders>
              <w:top w:val="nil"/>
              <w:left w:val="single" w:sz="4" w:space="0" w:color="auto"/>
              <w:bottom w:val="single" w:sz="4" w:space="0" w:color="000000"/>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eastAsia="en-US"/>
              </w:rPr>
            </w:pPr>
            <w:r w:rsidRPr="00F12305">
              <w:rPr>
                <w:rFonts w:ascii="Calibri" w:hAnsi="Calibri" w:cs="Calibri"/>
                <w:lang w:eastAsia="en-US"/>
              </w:rPr>
              <w:t> </w:t>
            </w:r>
          </w:p>
        </w:tc>
        <w:tc>
          <w:tcPr>
            <w:tcW w:w="1000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Ծառայությունների մատուցում </w:t>
            </w:r>
          </w:p>
        </w:tc>
      </w:tr>
      <w:tr w:rsidR="00A10F80" w:rsidRPr="00F12305" w:rsidTr="00F12305">
        <w:trPr>
          <w:trHeight w:val="439"/>
        </w:trPr>
        <w:tc>
          <w:tcPr>
            <w:tcW w:w="657"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845"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415"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846"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209"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146" w:type="dxa"/>
            <w:tcBorders>
              <w:top w:val="nil"/>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8859" w:type="dxa"/>
            <w:gridSpan w:val="7"/>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Ծառայությունը մատուցողի անվանումը` Մասնագիտացված կազմակերպություն (ներ) </w:t>
            </w:r>
          </w:p>
        </w:tc>
      </w:tr>
      <w:tr w:rsidR="00A10F80" w:rsidRPr="00F12305" w:rsidTr="00F12305">
        <w:trPr>
          <w:trHeight w:val="480"/>
        </w:trPr>
        <w:tc>
          <w:tcPr>
            <w:tcW w:w="657"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1207 </w:t>
            </w:r>
          </w:p>
        </w:tc>
        <w:tc>
          <w:tcPr>
            <w:tcW w:w="10768" w:type="dxa"/>
            <w:gridSpan w:val="10"/>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Սոցիալապես անապահով և առանձին խմբերի անձանց բժշկական օգնություն </w:t>
            </w:r>
          </w:p>
        </w:tc>
        <w:tc>
          <w:tcPr>
            <w:tcW w:w="1701"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right"/>
              <w:rPr>
                <w:rFonts w:ascii="GHEA Mariam" w:hAnsi="GHEA Mariam" w:cs="Arial"/>
                <w:b/>
                <w:bCs/>
                <w:lang w:eastAsia="en-US"/>
              </w:rPr>
            </w:pPr>
            <w:r w:rsidRPr="00F12305">
              <w:rPr>
                <w:rFonts w:ascii="GHEA Mariam" w:hAnsi="GHEA Mariam" w:cs="Arial"/>
                <w:b/>
                <w:bCs/>
                <w:lang w:eastAsia="en-US"/>
              </w:rPr>
              <w:t>(145,593.0)</w:t>
            </w:r>
          </w:p>
        </w:tc>
        <w:tc>
          <w:tcPr>
            <w:tcW w:w="1851"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right"/>
              <w:rPr>
                <w:rFonts w:ascii="GHEA Mariam" w:hAnsi="GHEA Mariam" w:cs="Arial"/>
                <w:b/>
                <w:bCs/>
                <w:lang w:eastAsia="en-US"/>
              </w:rPr>
            </w:pPr>
            <w:r w:rsidRPr="00F12305">
              <w:rPr>
                <w:rFonts w:ascii="GHEA Mariam" w:hAnsi="GHEA Mariam" w:cs="Arial"/>
                <w:b/>
                <w:bCs/>
                <w:lang w:eastAsia="en-US"/>
              </w:rPr>
              <w:t>(145,593.0)</w:t>
            </w:r>
          </w:p>
        </w:tc>
      </w:tr>
      <w:tr w:rsidR="00A10F80" w:rsidRPr="00F12305" w:rsidTr="00F12305">
        <w:trPr>
          <w:trHeight w:val="780"/>
        </w:trPr>
        <w:tc>
          <w:tcPr>
            <w:tcW w:w="657" w:type="dxa"/>
            <w:vMerge/>
            <w:tcBorders>
              <w:top w:val="single" w:sz="4" w:space="0" w:color="auto"/>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eastAsia="en-US"/>
              </w:rPr>
            </w:pPr>
            <w:r w:rsidRPr="00F12305">
              <w:rPr>
                <w:rFonts w:ascii="Calibri" w:hAnsi="Calibri" w:cs="Calibri"/>
                <w:lang w:eastAsia="en-US"/>
              </w:rPr>
              <w:t> </w:t>
            </w:r>
          </w:p>
        </w:tc>
        <w:tc>
          <w:tcPr>
            <w:tcW w:w="84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eastAsia="en-US"/>
              </w:rPr>
            </w:pPr>
            <w:r w:rsidRPr="00F12305">
              <w:rPr>
                <w:rFonts w:ascii="Calibri" w:hAnsi="Calibri" w:cs="Calibri"/>
                <w:lang w:eastAsia="en-US"/>
              </w:rPr>
              <w:t> </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1207 - 11001 </w:t>
            </w:r>
          </w:p>
        </w:tc>
        <w:tc>
          <w:tcPr>
            <w:tcW w:w="8499" w:type="dxa"/>
            <w:gridSpan w:val="7"/>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Սոցիալապես անապահով և հատուկ խմբերում ընդգրկվածներին բժշկական օգնության ծառայություններ</w:t>
            </w:r>
          </w:p>
        </w:tc>
        <w:tc>
          <w:tcPr>
            <w:tcW w:w="1710" w:type="dxa"/>
            <w:gridSpan w:val="2"/>
            <w:tcBorders>
              <w:top w:val="single" w:sz="4" w:space="0" w:color="auto"/>
              <w:left w:val="nil"/>
              <w:bottom w:val="single" w:sz="4" w:space="0" w:color="auto"/>
              <w:right w:val="single" w:sz="4" w:space="0" w:color="auto"/>
            </w:tcBorders>
            <w:shd w:val="clear" w:color="auto" w:fill="auto"/>
            <w:noWrap/>
            <w:vAlign w:val="center"/>
            <w:hideMark/>
          </w:tcPr>
          <w:p w:rsidR="00A10F80" w:rsidRPr="00F12305" w:rsidRDefault="00A10F80" w:rsidP="00A10F80">
            <w:pPr>
              <w:jc w:val="right"/>
              <w:rPr>
                <w:rFonts w:ascii="GHEA Mariam" w:hAnsi="GHEA Mariam" w:cs="Arial"/>
                <w:lang w:eastAsia="en-US"/>
              </w:rPr>
            </w:pPr>
            <w:r w:rsidRPr="00F12305">
              <w:rPr>
                <w:rFonts w:ascii="GHEA Mariam" w:hAnsi="GHEA Mariam" w:cs="Arial"/>
                <w:lang w:eastAsia="en-US"/>
              </w:rPr>
              <w:t>(145,593.0)</w:t>
            </w:r>
          </w:p>
        </w:tc>
        <w:tc>
          <w:tcPr>
            <w:tcW w:w="1851" w:type="dxa"/>
            <w:tcBorders>
              <w:top w:val="single" w:sz="4" w:space="0" w:color="auto"/>
              <w:left w:val="nil"/>
              <w:bottom w:val="single" w:sz="4" w:space="0" w:color="auto"/>
              <w:right w:val="single" w:sz="4" w:space="0" w:color="auto"/>
            </w:tcBorders>
            <w:shd w:val="clear" w:color="auto" w:fill="auto"/>
            <w:noWrap/>
            <w:vAlign w:val="center"/>
            <w:hideMark/>
          </w:tcPr>
          <w:p w:rsidR="00A10F80" w:rsidRPr="00F12305" w:rsidRDefault="00A10F80" w:rsidP="00A10F80">
            <w:pPr>
              <w:jc w:val="right"/>
              <w:rPr>
                <w:rFonts w:ascii="GHEA Mariam" w:hAnsi="GHEA Mariam" w:cs="Arial"/>
                <w:lang w:eastAsia="en-US"/>
              </w:rPr>
            </w:pPr>
            <w:r w:rsidRPr="00F12305">
              <w:rPr>
                <w:rFonts w:ascii="GHEA Mariam" w:hAnsi="GHEA Mariam" w:cs="Arial"/>
                <w:lang w:eastAsia="en-US"/>
              </w:rPr>
              <w:t>(145,593.0)</w:t>
            </w:r>
          </w:p>
        </w:tc>
      </w:tr>
      <w:tr w:rsidR="00A10F80" w:rsidRPr="00F12305" w:rsidTr="00F12305">
        <w:trPr>
          <w:trHeight w:val="585"/>
        </w:trPr>
        <w:tc>
          <w:tcPr>
            <w:tcW w:w="657"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845"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415" w:type="dxa"/>
            <w:vMerge w:val="restart"/>
            <w:tcBorders>
              <w:top w:val="nil"/>
              <w:left w:val="single" w:sz="4" w:space="0" w:color="auto"/>
              <w:bottom w:val="single" w:sz="4" w:space="0" w:color="000000"/>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eastAsia="en-US"/>
              </w:rPr>
            </w:pPr>
            <w:r w:rsidRPr="00F12305">
              <w:rPr>
                <w:rFonts w:ascii="Calibri" w:hAnsi="Calibri" w:cs="Calibri"/>
                <w:lang w:eastAsia="en-US"/>
              </w:rPr>
              <w:t> </w:t>
            </w:r>
          </w:p>
        </w:tc>
        <w:tc>
          <w:tcPr>
            <w:tcW w:w="846" w:type="dxa"/>
            <w:vMerge w:val="restart"/>
            <w:tcBorders>
              <w:top w:val="nil"/>
              <w:left w:val="single" w:sz="4" w:space="0" w:color="auto"/>
              <w:bottom w:val="single" w:sz="4" w:space="0" w:color="000000"/>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eastAsia="en-US"/>
              </w:rPr>
            </w:pPr>
            <w:r w:rsidRPr="00F12305">
              <w:rPr>
                <w:rFonts w:ascii="Calibri" w:hAnsi="Calibri" w:cs="Calibri"/>
                <w:lang w:eastAsia="en-US"/>
              </w:rPr>
              <w:t> </w:t>
            </w:r>
          </w:p>
        </w:tc>
        <w:tc>
          <w:tcPr>
            <w:tcW w:w="11214"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Բնակչության սոցիալապես անապահով և հատուկ խմբերում ընդգրկվածների բժշկական օգնության իրականացում` ՀՀ կառավարության որոշմամբ հաստատված բնակչության խմբերի և ծառայությունների ցանկի համաձայն </w:t>
            </w:r>
          </w:p>
        </w:tc>
      </w:tr>
      <w:tr w:rsidR="00A10F80" w:rsidRPr="00F12305" w:rsidTr="00F12305">
        <w:trPr>
          <w:trHeight w:val="439"/>
        </w:trPr>
        <w:tc>
          <w:tcPr>
            <w:tcW w:w="657"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845"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415"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846"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209" w:type="dxa"/>
            <w:vMerge w:val="restart"/>
            <w:tcBorders>
              <w:top w:val="nil"/>
              <w:left w:val="single" w:sz="4" w:space="0" w:color="auto"/>
              <w:bottom w:val="single" w:sz="4" w:space="0" w:color="000000"/>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eastAsia="en-US"/>
              </w:rPr>
            </w:pPr>
            <w:r w:rsidRPr="00F12305">
              <w:rPr>
                <w:rFonts w:ascii="Calibri" w:hAnsi="Calibri" w:cs="Calibri"/>
                <w:lang w:eastAsia="en-US"/>
              </w:rPr>
              <w:t> </w:t>
            </w:r>
          </w:p>
        </w:tc>
        <w:tc>
          <w:tcPr>
            <w:tcW w:w="1000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Ծառայությունների մատուցում </w:t>
            </w:r>
          </w:p>
        </w:tc>
      </w:tr>
      <w:tr w:rsidR="00A10F80" w:rsidRPr="00F12305" w:rsidTr="00F12305">
        <w:trPr>
          <w:trHeight w:val="660"/>
        </w:trPr>
        <w:tc>
          <w:tcPr>
            <w:tcW w:w="657"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3"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845"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415"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846"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209"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146" w:type="dxa"/>
            <w:tcBorders>
              <w:top w:val="nil"/>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8859" w:type="dxa"/>
            <w:gridSpan w:val="7"/>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Ծառայությունը մատուցողի անվանումը` ՀՀ գնումների մասին օրենսդրությանը համապատասխան ընտրված կազմակերպություններ </w:t>
            </w:r>
          </w:p>
        </w:tc>
      </w:tr>
    </w:tbl>
    <w:p w:rsidR="007247E4" w:rsidRDefault="007247E4" w:rsidP="007247E4">
      <w:pPr>
        <w:pStyle w:val="norm"/>
        <w:spacing w:line="240" w:lineRule="auto"/>
        <w:ind w:firstLine="0"/>
        <w:rPr>
          <w:rFonts w:ascii="GHEA Mariam" w:hAnsi="GHEA Mariam" w:cs="Arial"/>
          <w:sz w:val="24"/>
          <w:szCs w:val="24"/>
        </w:rPr>
      </w:pPr>
    </w:p>
    <w:p w:rsidR="00F12305" w:rsidRPr="00A10F80" w:rsidRDefault="00F12305" w:rsidP="007247E4">
      <w:pPr>
        <w:pStyle w:val="norm"/>
        <w:spacing w:line="240" w:lineRule="auto"/>
        <w:ind w:firstLine="0"/>
        <w:rPr>
          <w:rFonts w:ascii="GHEA Mariam" w:hAnsi="GHEA Mariam" w:cs="Arial"/>
          <w:sz w:val="24"/>
          <w:szCs w:val="24"/>
        </w:rPr>
      </w:pPr>
    </w:p>
    <w:p w:rsidR="00F17DD7" w:rsidRPr="00D806C7" w:rsidRDefault="00F17DD7"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5</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705B2B">
        <w:rPr>
          <w:rFonts w:ascii="GHEA Mariam" w:hAnsi="GHEA Mariam"/>
          <w:spacing w:val="-2"/>
          <w:sz w:val="24"/>
          <w:szCs w:val="24"/>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w:t>
      </w:r>
      <w:r w:rsidR="00705B2B">
        <w:rPr>
          <w:rFonts w:ascii="GHEA Mariam" w:hAnsi="GHEA Mariam"/>
          <w:spacing w:val="-2"/>
          <w:sz w:val="24"/>
          <w:szCs w:val="24"/>
          <w:lang w:val="hy-AM"/>
        </w:rPr>
        <w:t xml:space="preserve"> -Ն </w:t>
      </w:r>
      <w:r w:rsidRPr="00D806C7">
        <w:rPr>
          <w:rFonts w:ascii="GHEA Mariam" w:hAnsi="GHEA Mariam"/>
          <w:spacing w:val="-2"/>
          <w:sz w:val="24"/>
          <w:szCs w:val="24"/>
          <w:lang w:val="hy-AM"/>
        </w:rPr>
        <w:t>որոշման</w:t>
      </w:r>
    </w:p>
    <w:p w:rsidR="007247E4" w:rsidRPr="00F12305" w:rsidRDefault="007247E4" w:rsidP="007247E4">
      <w:pPr>
        <w:pStyle w:val="norm"/>
        <w:spacing w:line="240" w:lineRule="auto"/>
        <w:ind w:firstLine="0"/>
        <w:rPr>
          <w:rFonts w:ascii="GHEA Mariam" w:hAnsi="GHEA Mariam" w:cs="Arial"/>
          <w:sz w:val="12"/>
          <w:szCs w:val="24"/>
          <w:lang w:val="hy-AM"/>
        </w:rPr>
      </w:pPr>
    </w:p>
    <w:p w:rsidR="007247E4" w:rsidRPr="00D806C7" w:rsidRDefault="007247E4" w:rsidP="00FF60A2">
      <w:pPr>
        <w:pStyle w:val="norm"/>
        <w:spacing w:line="240" w:lineRule="auto"/>
        <w:ind w:firstLine="0"/>
        <w:rPr>
          <w:rFonts w:ascii="GHEA Mariam" w:hAnsi="GHEA Mariam" w:cs="Arial"/>
          <w:sz w:val="24"/>
          <w:szCs w:val="24"/>
          <w:lang w:val="hy-AM"/>
        </w:rPr>
      </w:pPr>
    </w:p>
    <w:tbl>
      <w:tblPr>
        <w:tblW w:w="16010" w:type="dxa"/>
        <w:tblInd w:w="-540" w:type="dxa"/>
        <w:tblLook w:val="04A0" w:firstRow="1" w:lastRow="0" w:firstColumn="1" w:lastColumn="0" w:noHBand="0" w:noVBand="1"/>
      </w:tblPr>
      <w:tblGrid>
        <w:gridCol w:w="639"/>
        <w:gridCol w:w="952"/>
        <w:gridCol w:w="845"/>
        <w:gridCol w:w="1434"/>
        <w:gridCol w:w="904"/>
        <w:gridCol w:w="1209"/>
        <w:gridCol w:w="997"/>
        <w:gridCol w:w="6"/>
        <w:gridCol w:w="2179"/>
        <w:gridCol w:w="6"/>
        <w:gridCol w:w="3234"/>
        <w:gridCol w:w="6"/>
        <w:gridCol w:w="1599"/>
        <w:gridCol w:w="1913"/>
        <w:gridCol w:w="87"/>
      </w:tblGrid>
      <w:tr w:rsidR="00A10F80" w:rsidRPr="00F12305" w:rsidTr="00F12305">
        <w:trPr>
          <w:trHeight w:val="600"/>
        </w:trPr>
        <w:tc>
          <w:tcPr>
            <w:tcW w:w="16010" w:type="dxa"/>
            <w:gridSpan w:val="15"/>
            <w:tcBorders>
              <w:top w:val="nil"/>
              <w:left w:val="nil"/>
              <w:bottom w:val="nil"/>
              <w:right w:val="nil"/>
            </w:tcBorders>
            <w:shd w:val="clear" w:color="auto" w:fill="auto"/>
            <w:vAlign w:val="center"/>
            <w:hideMark/>
          </w:tcPr>
          <w:p w:rsidR="00F12305" w:rsidRDefault="00A10F80" w:rsidP="00F12305">
            <w:pPr>
              <w:jc w:val="center"/>
              <w:rPr>
                <w:rFonts w:ascii="GHEA Mariam" w:hAnsi="GHEA Mariam" w:cs="Arial"/>
                <w:bCs/>
                <w:lang w:val="hy-AM" w:eastAsia="en-US"/>
              </w:rPr>
            </w:pPr>
            <w:r w:rsidRPr="00F12305">
              <w:rPr>
                <w:rFonts w:ascii="GHEA Mariam" w:hAnsi="GHEA Mariam" w:cs="Arial"/>
                <w:bCs/>
                <w:lang w:val="hy-AM" w:eastAsia="en-US"/>
              </w:rPr>
              <w:t xml:space="preserve">ՀԱՅԱՍՏԱՆԻ ՀԱՆՐԱՊԵՏՈՒԹՅԱՆ ԿԱՌԱՎԱՐՈՒԹՅԱՆ 2024 ԹՎԱԿԱՆԻ ԴԵԿՏԵՄԲԵՐԻ 27-Ի </w:t>
            </w:r>
            <w:bookmarkStart w:id="1" w:name="_GoBack"/>
            <w:bookmarkEnd w:id="1"/>
            <w:r w:rsidR="00F12305" w:rsidRPr="00F12305">
              <w:rPr>
                <w:rFonts w:ascii="GHEA Mariam" w:hAnsi="GHEA Mariam" w:cs="Arial"/>
                <w:bCs/>
                <w:lang w:val="hy-AM" w:eastAsia="en-US"/>
              </w:rPr>
              <w:t>N</w:t>
            </w:r>
            <w:r w:rsidRPr="00F12305">
              <w:rPr>
                <w:rFonts w:ascii="GHEA Mariam" w:hAnsi="GHEA Mariam" w:cs="Arial"/>
                <w:bCs/>
                <w:lang w:val="hy-AM" w:eastAsia="en-US"/>
              </w:rPr>
              <w:t xml:space="preserve"> 2060-Ն ՈՐՈՇՄԱՆ </w:t>
            </w:r>
          </w:p>
          <w:p w:rsidR="00A10F80" w:rsidRDefault="00F12305" w:rsidP="00F12305">
            <w:pPr>
              <w:jc w:val="center"/>
              <w:rPr>
                <w:rFonts w:ascii="GHEA Mariam" w:hAnsi="GHEA Mariam" w:cs="Arial"/>
                <w:bCs/>
                <w:color w:val="000000"/>
                <w:lang w:val="hy-AM" w:eastAsia="en-US"/>
              </w:rPr>
            </w:pPr>
            <w:r w:rsidRPr="00F12305">
              <w:rPr>
                <w:rFonts w:ascii="GHEA Mariam" w:hAnsi="GHEA Mariam" w:cs="Arial"/>
                <w:bCs/>
                <w:lang w:val="hy-AM" w:eastAsia="en-US"/>
              </w:rPr>
              <w:t>N</w:t>
            </w:r>
            <w:r w:rsidR="00A10F80" w:rsidRPr="00F12305">
              <w:rPr>
                <w:rFonts w:ascii="GHEA Mariam" w:hAnsi="GHEA Mariam" w:cs="Arial"/>
                <w:bCs/>
                <w:lang w:val="hy-AM" w:eastAsia="en-US"/>
              </w:rPr>
              <w:t xml:space="preserve"> 9.1 ՀԱՎԵԼՎԱԾՈՒՄ ԿԱՏԱՐՎՈՂ ՓՈՓՈԽՈՒԹՅՈՒՆՆԵՐԸ</w:t>
            </w:r>
            <w:r w:rsidR="00A10F80" w:rsidRPr="00F12305">
              <w:rPr>
                <w:rFonts w:ascii="GHEA Mariam" w:hAnsi="GHEA Mariam" w:cs="Arial"/>
                <w:bCs/>
                <w:color w:val="000000"/>
                <w:lang w:val="hy-AM" w:eastAsia="en-US"/>
              </w:rPr>
              <w:t xml:space="preserve"> </w:t>
            </w:r>
          </w:p>
          <w:p w:rsidR="00F12305" w:rsidRPr="00F12305" w:rsidRDefault="00F12305" w:rsidP="00F12305">
            <w:pPr>
              <w:jc w:val="center"/>
              <w:rPr>
                <w:rFonts w:ascii="GHEA Mariam" w:hAnsi="GHEA Mariam" w:cs="Arial"/>
                <w:bCs/>
                <w:color w:val="000000"/>
                <w:lang w:val="hy-AM" w:eastAsia="en-US"/>
              </w:rPr>
            </w:pPr>
          </w:p>
        </w:tc>
      </w:tr>
      <w:tr w:rsidR="00A10F80" w:rsidRPr="00705B2B" w:rsidTr="00F12305">
        <w:trPr>
          <w:trHeight w:val="360"/>
        </w:trPr>
        <w:tc>
          <w:tcPr>
            <w:tcW w:w="16010" w:type="dxa"/>
            <w:gridSpan w:val="15"/>
            <w:tcBorders>
              <w:top w:val="nil"/>
              <w:left w:val="nil"/>
              <w:bottom w:val="nil"/>
              <w:right w:val="nil"/>
            </w:tcBorders>
            <w:shd w:val="clear" w:color="auto" w:fill="auto"/>
            <w:vAlign w:val="center"/>
            <w:hideMark/>
          </w:tcPr>
          <w:p w:rsidR="00A10F80" w:rsidRPr="00705B2B" w:rsidRDefault="00A10F80" w:rsidP="00F12305">
            <w:pPr>
              <w:jc w:val="right"/>
              <w:rPr>
                <w:rFonts w:ascii="GHEA Mariam" w:hAnsi="GHEA Mariam" w:cs="Arial"/>
                <w:iCs/>
                <w:lang w:val="hy-AM" w:eastAsia="en-US"/>
              </w:rPr>
            </w:pPr>
            <w:r w:rsidRPr="00705B2B">
              <w:rPr>
                <w:rFonts w:ascii="GHEA Mariam" w:hAnsi="GHEA Mariam" w:cs="Arial"/>
                <w:iCs/>
                <w:lang w:val="hy-AM" w:eastAsia="en-US"/>
              </w:rPr>
              <w:t>(հազ</w:t>
            </w:r>
            <w:r w:rsidR="00F12305" w:rsidRPr="00705B2B">
              <w:rPr>
                <w:rFonts w:ascii="GHEA Mariam" w:hAnsi="GHEA Mariam" w:cs="Arial"/>
                <w:iCs/>
                <w:lang w:val="hy-AM" w:eastAsia="en-US"/>
              </w:rPr>
              <w:t>.</w:t>
            </w:r>
            <w:r w:rsidRPr="00705B2B">
              <w:rPr>
                <w:rFonts w:ascii="GHEA Mariam" w:hAnsi="GHEA Mariam" w:cs="Arial"/>
                <w:iCs/>
                <w:lang w:val="hy-AM" w:eastAsia="en-US"/>
              </w:rPr>
              <w:t xml:space="preserve"> դրամ)</w:t>
            </w:r>
          </w:p>
        </w:tc>
      </w:tr>
      <w:tr w:rsidR="00F12305" w:rsidRPr="00E93B23" w:rsidTr="00F12305">
        <w:trPr>
          <w:gridAfter w:val="1"/>
          <w:wAfter w:w="87" w:type="dxa"/>
          <w:trHeight w:val="1290"/>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val="hy-AM" w:eastAsia="en-US"/>
              </w:rPr>
            </w:pPr>
            <w:r w:rsidRPr="00F12305">
              <w:rPr>
                <w:rFonts w:ascii="GHEA Mariam" w:hAnsi="GHEA Mariam" w:cs="Arial"/>
                <w:lang w:val="hy-AM" w:eastAsia="en-US"/>
              </w:rPr>
              <w:t xml:space="preserve"> ԲՍԿ </w:t>
            </w:r>
          </w:p>
        </w:tc>
        <w:tc>
          <w:tcPr>
            <w:tcW w:w="1797" w:type="dxa"/>
            <w:gridSpan w:val="2"/>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val="hy-AM" w:eastAsia="en-US"/>
              </w:rPr>
            </w:pPr>
            <w:r w:rsidRPr="00F12305">
              <w:rPr>
                <w:rFonts w:ascii="GHEA Mariam" w:hAnsi="GHEA Mariam" w:cs="Arial"/>
                <w:lang w:val="hy-AM" w:eastAsia="en-US"/>
              </w:rPr>
              <w:t xml:space="preserve"> Ծրագիր</w:t>
            </w:r>
            <w:r w:rsidR="00F12305">
              <w:rPr>
                <w:rFonts w:ascii="GHEA Mariam" w:hAnsi="GHEA Mariam" w:cs="Arial"/>
                <w:lang w:val="hy-AM" w:eastAsia="en-US"/>
              </w:rPr>
              <w:t>ը</w:t>
            </w:r>
            <w:r w:rsidRPr="00F12305">
              <w:rPr>
                <w:rFonts w:ascii="GHEA Mariam" w:hAnsi="GHEA Mariam" w:cs="Arial"/>
                <w:lang w:val="hy-AM" w:eastAsia="en-US"/>
              </w:rPr>
              <w:t xml:space="preserve"> </w:t>
            </w:r>
          </w:p>
        </w:tc>
        <w:tc>
          <w:tcPr>
            <w:tcW w:w="4550" w:type="dxa"/>
            <w:gridSpan w:val="5"/>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val="hy-AM" w:eastAsia="en-US"/>
              </w:rPr>
            </w:pPr>
            <w:r w:rsidRPr="00F12305">
              <w:rPr>
                <w:rFonts w:ascii="GHEA Mariam" w:hAnsi="GHEA Mariam" w:cs="Arial"/>
                <w:lang w:val="hy-AM" w:eastAsia="en-US"/>
              </w:rPr>
              <w:t xml:space="preserve"> Միջոցառում</w:t>
            </w:r>
            <w:r w:rsidR="00F12305">
              <w:rPr>
                <w:rFonts w:ascii="GHEA Mariam" w:hAnsi="GHEA Mariam" w:cs="Arial"/>
                <w:lang w:val="hy-AM" w:eastAsia="en-US"/>
              </w:rPr>
              <w:t>ը</w:t>
            </w:r>
            <w:r w:rsidRPr="00F12305">
              <w:rPr>
                <w:rFonts w:ascii="GHEA Mariam" w:hAnsi="GHEA Mariam" w:cs="Arial"/>
                <w:lang w:val="hy-AM" w:eastAsia="en-US"/>
              </w:rPr>
              <w:t xml:space="preserve"> </w:t>
            </w: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val="hy-AM" w:eastAsia="en-US"/>
              </w:rPr>
            </w:pPr>
            <w:r w:rsidRPr="00F12305">
              <w:rPr>
                <w:rFonts w:ascii="GHEA Mariam" w:hAnsi="GHEA Mariam" w:cs="Arial"/>
                <w:lang w:val="hy-AM" w:eastAsia="en-US"/>
              </w:rPr>
              <w:t>Իրականացնողը/ ակտիվն օգտագործողը/ շահառուի ընտրության չափորոշիչը</w:t>
            </w:r>
          </w:p>
        </w:tc>
        <w:tc>
          <w:tcPr>
            <w:tcW w:w="32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val="hy-AM" w:eastAsia="en-US"/>
              </w:rPr>
            </w:pPr>
            <w:r w:rsidRPr="00F12305">
              <w:rPr>
                <w:rFonts w:ascii="GHEA Mariam" w:hAnsi="GHEA Mariam" w:cs="Arial"/>
                <w:lang w:val="hy-AM" w:eastAsia="en-US"/>
              </w:rPr>
              <w:t>Արդյունքային չափորոշիչը</w:t>
            </w:r>
          </w:p>
        </w:tc>
        <w:tc>
          <w:tcPr>
            <w:tcW w:w="3512" w:type="dxa"/>
            <w:gridSpan w:val="2"/>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jc w:val="center"/>
              <w:rPr>
                <w:rFonts w:ascii="GHEA Mariam" w:hAnsi="GHEA Mariam" w:cs="Arial"/>
                <w:bCs/>
                <w:lang w:val="hy-AM" w:eastAsia="en-US"/>
              </w:rPr>
            </w:pPr>
            <w:r w:rsidRPr="00F12305">
              <w:rPr>
                <w:rFonts w:ascii="GHEA Mariam" w:hAnsi="GHEA Mariam" w:cs="Arial"/>
                <w:bCs/>
                <w:lang w:val="hy-AM" w:eastAsia="en-US"/>
              </w:rPr>
              <w:t>Ցուցանիշների փոփոխությունները (ավելացումները նշված են դրական նշանով, իսկ նվազեցումները` փակագծերում)</w:t>
            </w:r>
          </w:p>
        </w:tc>
      </w:tr>
      <w:tr w:rsidR="00F12305" w:rsidRPr="00F12305" w:rsidTr="00F12305">
        <w:trPr>
          <w:gridAfter w:val="1"/>
          <w:wAfter w:w="87" w:type="dxa"/>
          <w:trHeight w:val="705"/>
        </w:trPr>
        <w:tc>
          <w:tcPr>
            <w:tcW w:w="639" w:type="dxa"/>
            <w:vMerge/>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lang w:val="hy-AM" w:eastAsia="en-US"/>
              </w:rPr>
            </w:pPr>
          </w:p>
        </w:tc>
        <w:tc>
          <w:tcPr>
            <w:tcW w:w="952" w:type="dxa"/>
            <w:tcBorders>
              <w:top w:val="nil"/>
              <w:left w:val="nil"/>
              <w:bottom w:val="single" w:sz="4" w:space="0" w:color="auto"/>
              <w:right w:val="single" w:sz="4" w:space="0" w:color="auto"/>
            </w:tcBorders>
            <w:shd w:val="clear" w:color="auto" w:fill="auto"/>
            <w:vAlign w:val="center"/>
            <w:hideMark/>
          </w:tcPr>
          <w:p w:rsidR="00A10F80" w:rsidRPr="00F12305" w:rsidRDefault="00F12305" w:rsidP="00A10F80">
            <w:pPr>
              <w:jc w:val="center"/>
              <w:rPr>
                <w:rFonts w:ascii="GHEA Mariam" w:hAnsi="GHEA Mariam" w:cs="Arial"/>
                <w:lang w:eastAsia="en-US"/>
              </w:rPr>
            </w:pPr>
            <w:r w:rsidRPr="00F12305">
              <w:rPr>
                <w:rFonts w:ascii="GHEA Mariam" w:hAnsi="GHEA Mariam" w:cs="Arial"/>
                <w:lang w:eastAsia="en-US"/>
              </w:rPr>
              <w:t xml:space="preserve">դասիչը </w:t>
            </w:r>
          </w:p>
        </w:tc>
        <w:tc>
          <w:tcPr>
            <w:tcW w:w="845" w:type="dxa"/>
            <w:tcBorders>
              <w:top w:val="nil"/>
              <w:left w:val="nil"/>
              <w:bottom w:val="single" w:sz="4" w:space="0" w:color="auto"/>
              <w:right w:val="single" w:sz="4" w:space="0" w:color="auto"/>
            </w:tcBorders>
            <w:shd w:val="clear" w:color="auto" w:fill="auto"/>
            <w:vAlign w:val="center"/>
            <w:hideMark/>
          </w:tcPr>
          <w:p w:rsidR="00A10F80" w:rsidRPr="00F12305" w:rsidRDefault="00F12305" w:rsidP="00A10F80">
            <w:pPr>
              <w:jc w:val="center"/>
              <w:rPr>
                <w:rFonts w:ascii="GHEA Mariam" w:hAnsi="GHEA Mariam" w:cs="Arial"/>
                <w:lang w:eastAsia="en-US"/>
              </w:rPr>
            </w:pPr>
            <w:r w:rsidRPr="00F12305">
              <w:rPr>
                <w:rFonts w:ascii="GHEA Mariam" w:hAnsi="GHEA Mariam" w:cs="Arial"/>
                <w:lang w:eastAsia="en-US"/>
              </w:rPr>
              <w:t>անվա</w:t>
            </w:r>
            <w:r>
              <w:rPr>
                <w:rFonts w:ascii="GHEA Mariam" w:hAnsi="GHEA Mariam" w:cs="Arial"/>
                <w:lang w:val="hy-AM" w:eastAsia="en-US"/>
              </w:rPr>
              <w:t>-</w:t>
            </w:r>
            <w:r>
              <w:rPr>
                <w:rFonts w:ascii="GHEA Mariam" w:hAnsi="GHEA Mariam" w:cs="Arial"/>
                <w:lang w:eastAsia="en-US"/>
              </w:rPr>
              <w:br/>
            </w:r>
            <w:r w:rsidRPr="00F12305">
              <w:rPr>
                <w:rFonts w:ascii="GHEA Mariam" w:hAnsi="GHEA Mariam" w:cs="Arial"/>
                <w:lang w:eastAsia="en-US"/>
              </w:rPr>
              <w:t xml:space="preserve">նումը </w:t>
            </w:r>
          </w:p>
        </w:tc>
        <w:tc>
          <w:tcPr>
            <w:tcW w:w="1434" w:type="dxa"/>
            <w:tcBorders>
              <w:top w:val="nil"/>
              <w:left w:val="nil"/>
              <w:bottom w:val="single" w:sz="4" w:space="0" w:color="auto"/>
              <w:right w:val="single" w:sz="4" w:space="0" w:color="auto"/>
            </w:tcBorders>
            <w:shd w:val="clear" w:color="auto" w:fill="auto"/>
            <w:vAlign w:val="center"/>
            <w:hideMark/>
          </w:tcPr>
          <w:p w:rsidR="00A10F80" w:rsidRPr="00F12305" w:rsidRDefault="00F12305" w:rsidP="00A10F80">
            <w:pPr>
              <w:jc w:val="center"/>
              <w:rPr>
                <w:rFonts w:ascii="GHEA Mariam" w:hAnsi="GHEA Mariam" w:cs="Arial"/>
                <w:lang w:eastAsia="en-US"/>
              </w:rPr>
            </w:pPr>
            <w:r w:rsidRPr="00F12305">
              <w:rPr>
                <w:rFonts w:ascii="GHEA Mariam" w:hAnsi="GHEA Mariam" w:cs="Arial"/>
                <w:lang w:eastAsia="en-US"/>
              </w:rPr>
              <w:t xml:space="preserve"> դասիչը </w:t>
            </w:r>
          </w:p>
        </w:tc>
        <w:tc>
          <w:tcPr>
            <w:tcW w:w="904" w:type="dxa"/>
            <w:tcBorders>
              <w:top w:val="nil"/>
              <w:left w:val="nil"/>
              <w:bottom w:val="single" w:sz="4" w:space="0" w:color="auto"/>
              <w:right w:val="single" w:sz="4" w:space="0" w:color="auto"/>
            </w:tcBorders>
            <w:shd w:val="clear" w:color="auto" w:fill="auto"/>
            <w:vAlign w:val="center"/>
            <w:hideMark/>
          </w:tcPr>
          <w:p w:rsidR="00A10F80" w:rsidRPr="00F12305" w:rsidRDefault="00F12305" w:rsidP="00A10F80">
            <w:pPr>
              <w:jc w:val="center"/>
              <w:rPr>
                <w:rFonts w:ascii="GHEA Mariam" w:hAnsi="GHEA Mariam" w:cs="Arial"/>
                <w:lang w:eastAsia="en-US"/>
              </w:rPr>
            </w:pPr>
            <w:r w:rsidRPr="00F12305">
              <w:rPr>
                <w:rFonts w:ascii="GHEA Mariam" w:hAnsi="GHEA Mariam" w:cs="Arial"/>
                <w:lang w:eastAsia="en-US"/>
              </w:rPr>
              <w:t>անվա</w:t>
            </w:r>
            <w:r>
              <w:rPr>
                <w:rFonts w:ascii="GHEA Mariam" w:hAnsi="GHEA Mariam" w:cs="Arial"/>
                <w:lang w:val="hy-AM" w:eastAsia="en-US"/>
              </w:rPr>
              <w:t>-</w:t>
            </w:r>
            <w:r>
              <w:rPr>
                <w:rFonts w:ascii="GHEA Mariam" w:hAnsi="GHEA Mariam" w:cs="Arial"/>
                <w:lang w:eastAsia="en-US"/>
              </w:rPr>
              <w:br/>
            </w:r>
            <w:r w:rsidRPr="00F12305">
              <w:rPr>
                <w:rFonts w:ascii="GHEA Mariam" w:hAnsi="GHEA Mariam" w:cs="Arial"/>
                <w:lang w:eastAsia="en-US"/>
              </w:rPr>
              <w:t xml:space="preserve">նումը </w:t>
            </w:r>
          </w:p>
        </w:tc>
        <w:tc>
          <w:tcPr>
            <w:tcW w:w="1209" w:type="dxa"/>
            <w:tcBorders>
              <w:top w:val="nil"/>
              <w:left w:val="nil"/>
              <w:bottom w:val="single" w:sz="4" w:space="0" w:color="auto"/>
              <w:right w:val="single" w:sz="4" w:space="0" w:color="auto"/>
            </w:tcBorders>
            <w:shd w:val="clear" w:color="auto" w:fill="auto"/>
            <w:vAlign w:val="center"/>
            <w:hideMark/>
          </w:tcPr>
          <w:p w:rsidR="00A10F80" w:rsidRPr="00F12305" w:rsidRDefault="00F12305" w:rsidP="00A10F80">
            <w:pPr>
              <w:jc w:val="center"/>
              <w:rPr>
                <w:rFonts w:ascii="GHEA Mariam" w:hAnsi="GHEA Mariam" w:cs="Arial"/>
                <w:lang w:eastAsia="en-US"/>
              </w:rPr>
            </w:pPr>
            <w:r w:rsidRPr="00F12305">
              <w:rPr>
                <w:rFonts w:ascii="GHEA Mariam" w:hAnsi="GHEA Mariam" w:cs="Arial"/>
                <w:lang w:eastAsia="en-US"/>
              </w:rPr>
              <w:t>նկարա</w:t>
            </w:r>
            <w:r>
              <w:rPr>
                <w:rFonts w:ascii="GHEA Mariam" w:hAnsi="GHEA Mariam" w:cs="Arial"/>
                <w:lang w:val="hy-AM" w:eastAsia="en-US"/>
              </w:rPr>
              <w:t>-</w:t>
            </w:r>
            <w:r>
              <w:rPr>
                <w:rFonts w:ascii="GHEA Mariam" w:hAnsi="GHEA Mariam" w:cs="Arial"/>
                <w:lang w:eastAsia="en-US"/>
              </w:rPr>
              <w:br/>
            </w:r>
            <w:r w:rsidRPr="00F12305">
              <w:rPr>
                <w:rFonts w:ascii="GHEA Mariam" w:hAnsi="GHEA Mariam" w:cs="Arial"/>
                <w:lang w:eastAsia="en-US"/>
              </w:rPr>
              <w:t xml:space="preserve">գրությունը </w:t>
            </w:r>
          </w:p>
        </w:tc>
        <w:tc>
          <w:tcPr>
            <w:tcW w:w="997" w:type="dxa"/>
            <w:tcBorders>
              <w:top w:val="nil"/>
              <w:left w:val="nil"/>
              <w:bottom w:val="single" w:sz="4" w:space="0" w:color="auto"/>
              <w:right w:val="single" w:sz="4" w:space="0" w:color="auto"/>
            </w:tcBorders>
            <w:shd w:val="clear" w:color="auto" w:fill="auto"/>
            <w:vAlign w:val="center"/>
            <w:hideMark/>
          </w:tcPr>
          <w:p w:rsidR="00A10F80" w:rsidRPr="00F12305" w:rsidRDefault="00F12305" w:rsidP="00A10F80">
            <w:pPr>
              <w:jc w:val="center"/>
              <w:rPr>
                <w:rFonts w:ascii="GHEA Mariam" w:hAnsi="GHEA Mariam" w:cs="Arial"/>
                <w:lang w:eastAsia="en-US"/>
              </w:rPr>
            </w:pPr>
            <w:r w:rsidRPr="00F12305">
              <w:rPr>
                <w:rFonts w:ascii="GHEA Mariam" w:hAnsi="GHEA Mariam" w:cs="Arial"/>
                <w:lang w:eastAsia="en-US"/>
              </w:rPr>
              <w:t xml:space="preserve"> տեսակը </w:t>
            </w:r>
          </w:p>
        </w:tc>
        <w:tc>
          <w:tcPr>
            <w:tcW w:w="2185" w:type="dxa"/>
            <w:gridSpan w:val="2"/>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lang w:eastAsia="en-US"/>
              </w:rPr>
            </w:pPr>
          </w:p>
        </w:tc>
        <w:tc>
          <w:tcPr>
            <w:tcW w:w="3240" w:type="dxa"/>
            <w:gridSpan w:val="2"/>
            <w:tcBorders>
              <w:top w:val="single" w:sz="4" w:space="0" w:color="auto"/>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lang w:eastAsia="en-US"/>
              </w:rPr>
            </w:pPr>
          </w:p>
        </w:tc>
        <w:tc>
          <w:tcPr>
            <w:tcW w:w="1605" w:type="dxa"/>
            <w:gridSpan w:val="2"/>
            <w:tcBorders>
              <w:top w:val="nil"/>
              <w:left w:val="nil"/>
              <w:bottom w:val="single" w:sz="4" w:space="0" w:color="auto"/>
              <w:right w:val="single" w:sz="4" w:space="0" w:color="auto"/>
            </w:tcBorders>
            <w:shd w:val="clear" w:color="auto" w:fill="auto"/>
            <w:vAlign w:val="center"/>
            <w:hideMark/>
          </w:tcPr>
          <w:p w:rsidR="00A10F80" w:rsidRPr="00F12305" w:rsidRDefault="00F12305" w:rsidP="00A10F80">
            <w:pPr>
              <w:jc w:val="center"/>
              <w:rPr>
                <w:rFonts w:ascii="GHEA Mariam" w:hAnsi="GHEA Mariam" w:cs="Arial"/>
                <w:lang w:eastAsia="en-US"/>
              </w:rPr>
            </w:pPr>
            <w:r w:rsidRPr="00F12305">
              <w:rPr>
                <w:rFonts w:ascii="GHEA Mariam" w:hAnsi="GHEA Mariam" w:cs="Arial"/>
                <w:lang w:eastAsia="en-US"/>
              </w:rPr>
              <w:t xml:space="preserve"> ինն ամիս </w:t>
            </w:r>
          </w:p>
        </w:tc>
        <w:tc>
          <w:tcPr>
            <w:tcW w:w="1913" w:type="dxa"/>
            <w:tcBorders>
              <w:top w:val="nil"/>
              <w:left w:val="nil"/>
              <w:bottom w:val="single" w:sz="4" w:space="0" w:color="auto"/>
              <w:right w:val="single" w:sz="4" w:space="0" w:color="auto"/>
            </w:tcBorders>
            <w:shd w:val="clear" w:color="auto" w:fill="auto"/>
            <w:vAlign w:val="center"/>
            <w:hideMark/>
          </w:tcPr>
          <w:p w:rsidR="00A10F80" w:rsidRPr="00F12305" w:rsidRDefault="00F12305" w:rsidP="00A10F80">
            <w:pPr>
              <w:jc w:val="center"/>
              <w:rPr>
                <w:rFonts w:ascii="GHEA Mariam" w:hAnsi="GHEA Mariam" w:cs="Arial"/>
                <w:lang w:eastAsia="en-US"/>
              </w:rPr>
            </w:pPr>
            <w:r w:rsidRPr="00F12305">
              <w:rPr>
                <w:rFonts w:ascii="GHEA Mariam" w:hAnsi="GHEA Mariam" w:cs="Arial"/>
                <w:lang w:eastAsia="en-US"/>
              </w:rPr>
              <w:t xml:space="preserve"> տարի </w:t>
            </w:r>
          </w:p>
        </w:tc>
      </w:tr>
      <w:tr w:rsidR="00A10F80" w:rsidRPr="00F12305" w:rsidTr="00F12305">
        <w:trPr>
          <w:gridAfter w:val="1"/>
          <w:wAfter w:w="87" w:type="dxa"/>
          <w:trHeight w:val="439"/>
        </w:trPr>
        <w:tc>
          <w:tcPr>
            <w:tcW w:w="12411"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ՀՀ  առողջապահության  նախարարություն </w:t>
            </w:r>
          </w:p>
        </w:tc>
        <w:tc>
          <w:tcPr>
            <w:tcW w:w="1599"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center"/>
              <w:rPr>
                <w:rFonts w:ascii="GHEA Mariam" w:hAnsi="GHEA Mariam" w:cs="Arial"/>
                <w:b/>
                <w:bCs/>
                <w:lang w:eastAsia="en-US"/>
              </w:rPr>
            </w:pPr>
            <w:r w:rsidRPr="00F12305">
              <w:rPr>
                <w:rFonts w:ascii="GHEA Mariam" w:hAnsi="GHEA Mariam" w:cs="Arial"/>
                <w:b/>
                <w:bCs/>
                <w:lang w:eastAsia="en-US"/>
              </w:rPr>
              <w:t>-</w:t>
            </w:r>
          </w:p>
        </w:tc>
        <w:tc>
          <w:tcPr>
            <w:tcW w:w="1913"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center"/>
              <w:rPr>
                <w:rFonts w:ascii="GHEA Mariam" w:hAnsi="GHEA Mariam" w:cs="Arial"/>
                <w:b/>
                <w:bCs/>
                <w:lang w:eastAsia="en-US"/>
              </w:rPr>
            </w:pPr>
            <w:r w:rsidRPr="00F12305">
              <w:rPr>
                <w:rFonts w:ascii="GHEA Mariam" w:hAnsi="GHEA Mariam" w:cs="Arial"/>
                <w:b/>
                <w:bCs/>
                <w:lang w:eastAsia="en-US"/>
              </w:rPr>
              <w:t>-</w:t>
            </w:r>
          </w:p>
        </w:tc>
      </w:tr>
      <w:tr w:rsidR="00A10F80" w:rsidRPr="00F12305" w:rsidTr="00F12305">
        <w:trPr>
          <w:gridAfter w:val="1"/>
          <w:wAfter w:w="87" w:type="dxa"/>
          <w:trHeight w:val="439"/>
        </w:trPr>
        <w:tc>
          <w:tcPr>
            <w:tcW w:w="639" w:type="dxa"/>
            <w:vMerge w:val="restart"/>
            <w:tcBorders>
              <w:top w:val="nil"/>
              <w:left w:val="single" w:sz="4" w:space="0" w:color="auto"/>
              <w:bottom w:val="single" w:sz="4" w:space="0" w:color="000000"/>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eastAsia="en-US"/>
              </w:rPr>
            </w:pPr>
            <w:r w:rsidRPr="00F12305">
              <w:rPr>
                <w:rFonts w:ascii="Calibri" w:hAnsi="Calibri" w:cs="Calibri"/>
                <w:lang w:eastAsia="en-US"/>
              </w:rPr>
              <w:t> </w:t>
            </w:r>
          </w:p>
        </w:tc>
        <w:tc>
          <w:tcPr>
            <w:tcW w:w="952" w:type="dxa"/>
            <w:tcBorders>
              <w:top w:val="nil"/>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1142</w:t>
            </w:r>
          </w:p>
        </w:tc>
        <w:tc>
          <w:tcPr>
            <w:tcW w:w="10820"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Դատաբժշկական և ախտաբանաանատոմիական ծառայություններ </w:t>
            </w:r>
          </w:p>
        </w:tc>
        <w:tc>
          <w:tcPr>
            <w:tcW w:w="1599" w:type="dxa"/>
            <w:tcBorders>
              <w:top w:val="nil"/>
              <w:left w:val="single" w:sz="4" w:space="0" w:color="auto"/>
              <w:bottom w:val="single" w:sz="4" w:space="0" w:color="auto"/>
              <w:right w:val="single" w:sz="4" w:space="0" w:color="auto"/>
            </w:tcBorders>
            <w:shd w:val="clear" w:color="auto" w:fill="auto"/>
            <w:noWrap/>
            <w:vAlign w:val="center"/>
            <w:hideMark/>
          </w:tcPr>
          <w:p w:rsidR="00A10F80" w:rsidRPr="00F12305" w:rsidRDefault="00A10F80" w:rsidP="00A10F80">
            <w:pPr>
              <w:jc w:val="center"/>
              <w:rPr>
                <w:rFonts w:ascii="GHEA Mariam" w:hAnsi="GHEA Mariam" w:cs="Arial"/>
                <w:b/>
                <w:bCs/>
                <w:lang w:eastAsia="en-US"/>
              </w:rPr>
            </w:pPr>
            <w:r w:rsidRPr="00F12305">
              <w:rPr>
                <w:rFonts w:ascii="GHEA Mariam" w:hAnsi="GHEA Mariam" w:cs="Arial"/>
                <w:b/>
                <w:bCs/>
                <w:lang w:eastAsia="en-US"/>
              </w:rPr>
              <w:t>145,593.0</w:t>
            </w:r>
          </w:p>
        </w:tc>
        <w:tc>
          <w:tcPr>
            <w:tcW w:w="1913"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center"/>
              <w:rPr>
                <w:rFonts w:ascii="GHEA Mariam" w:hAnsi="GHEA Mariam" w:cs="Arial"/>
                <w:b/>
                <w:bCs/>
                <w:lang w:eastAsia="en-US"/>
              </w:rPr>
            </w:pPr>
            <w:r w:rsidRPr="00F12305">
              <w:rPr>
                <w:rFonts w:ascii="GHEA Mariam" w:hAnsi="GHEA Mariam" w:cs="Arial"/>
                <w:b/>
                <w:bCs/>
                <w:lang w:eastAsia="en-US"/>
              </w:rPr>
              <w:t>145,593.0</w:t>
            </w:r>
          </w:p>
        </w:tc>
      </w:tr>
      <w:tr w:rsidR="00A10F80" w:rsidRPr="00F12305" w:rsidTr="00F12305">
        <w:trPr>
          <w:gridAfter w:val="1"/>
          <w:wAfter w:w="87" w:type="dxa"/>
          <w:trHeight w:val="439"/>
        </w:trPr>
        <w:tc>
          <w:tcPr>
            <w:tcW w:w="639"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2" w:type="dxa"/>
            <w:vMerge w:val="restart"/>
            <w:tcBorders>
              <w:top w:val="nil"/>
              <w:left w:val="single" w:sz="4" w:space="0" w:color="auto"/>
              <w:bottom w:val="single" w:sz="4" w:space="0" w:color="000000"/>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eastAsia="en-US"/>
              </w:rPr>
            </w:pPr>
            <w:r w:rsidRPr="00F12305">
              <w:rPr>
                <w:rFonts w:ascii="Calibri" w:hAnsi="Calibri" w:cs="Calibri"/>
                <w:lang w:eastAsia="en-US"/>
              </w:rPr>
              <w:t> </w:t>
            </w:r>
          </w:p>
        </w:tc>
        <w:tc>
          <w:tcPr>
            <w:tcW w:w="84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eastAsia="en-US"/>
              </w:rPr>
            </w:pPr>
            <w:r w:rsidRPr="00F12305">
              <w:rPr>
                <w:rFonts w:ascii="Calibri" w:hAnsi="Calibri" w:cs="Calibri"/>
                <w:lang w:eastAsia="en-US"/>
              </w:rPr>
              <w:t> </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1142-11001</w:t>
            </w:r>
          </w:p>
        </w:tc>
        <w:tc>
          <w:tcPr>
            <w:tcW w:w="8535" w:type="dxa"/>
            <w:gridSpan w:val="7"/>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Դատաբժշկական և ախտաբանաանատոմիական բժշկական օգնության ծառայություններ</w:t>
            </w:r>
          </w:p>
        </w:tc>
        <w:tc>
          <w:tcPr>
            <w:tcW w:w="1605" w:type="dxa"/>
            <w:gridSpan w:val="2"/>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center"/>
              <w:rPr>
                <w:rFonts w:ascii="GHEA Mariam" w:hAnsi="GHEA Mariam" w:cs="Arial"/>
                <w:lang w:eastAsia="en-US"/>
              </w:rPr>
            </w:pPr>
            <w:r w:rsidRPr="00F12305">
              <w:rPr>
                <w:rFonts w:ascii="GHEA Mariam" w:hAnsi="GHEA Mariam" w:cs="Arial"/>
                <w:lang w:eastAsia="en-US"/>
              </w:rPr>
              <w:t>145,593.0</w:t>
            </w:r>
          </w:p>
        </w:tc>
        <w:tc>
          <w:tcPr>
            <w:tcW w:w="1913"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center"/>
              <w:rPr>
                <w:rFonts w:ascii="GHEA Mariam" w:hAnsi="GHEA Mariam" w:cs="Arial"/>
                <w:lang w:eastAsia="en-US"/>
              </w:rPr>
            </w:pPr>
            <w:r w:rsidRPr="00F12305">
              <w:rPr>
                <w:rFonts w:ascii="GHEA Mariam" w:hAnsi="GHEA Mariam" w:cs="Arial"/>
                <w:lang w:eastAsia="en-US"/>
              </w:rPr>
              <w:t>145,593.0</w:t>
            </w:r>
          </w:p>
        </w:tc>
      </w:tr>
      <w:tr w:rsidR="00A10F80" w:rsidRPr="00F12305" w:rsidTr="00F12305">
        <w:trPr>
          <w:gridAfter w:val="1"/>
          <w:wAfter w:w="87" w:type="dxa"/>
          <w:trHeight w:val="1035"/>
        </w:trPr>
        <w:tc>
          <w:tcPr>
            <w:tcW w:w="639"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845" w:type="dxa"/>
            <w:vMerge/>
            <w:tcBorders>
              <w:top w:val="single" w:sz="4" w:space="0" w:color="auto"/>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434" w:type="dxa"/>
            <w:vMerge w:val="restart"/>
            <w:tcBorders>
              <w:top w:val="nil"/>
              <w:left w:val="single" w:sz="4" w:space="0" w:color="auto"/>
              <w:bottom w:val="single" w:sz="4" w:space="0" w:color="000000"/>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eastAsia="en-US"/>
              </w:rPr>
            </w:pPr>
            <w:r w:rsidRPr="00F12305">
              <w:rPr>
                <w:rFonts w:ascii="Calibri" w:hAnsi="Calibri" w:cs="Calibri"/>
                <w:lang w:eastAsia="en-US"/>
              </w:rPr>
              <w:t> </w:t>
            </w:r>
          </w:p>
        </w:tc>
        <w:tc>
          <w:tcPr>
            <w:tcW w:w="904" w:type="dxa"/>
            <w:vMerge w:val="restart"/>
            <w:tcBorders>
              <w:top w:val="nil"/>
              <w:left w:val="single" w:sz="4" w:space="0" w:color="auto"/>
              <w:bottom w:val="single" w:sz="4" w:space="0" w:color="000000"/>
              <w:right w:val="single" w:sz="4" w:space="0" w:color="auto"/>
            </w:tcBorders>
            <w:shd w:val="clear" w:color="auto" w:fill="auto"/>
            <w:vAlign w:val="center"/>
            <w:hideMark/>
          </w:tcPr>
          <w:p w:rsidR="00A10F80" w:rsidRPr="00F12305" w:rsidRDefault="00A10F80" w:rsidP="00A10F80">
            <w:pPr>
              <w:jc w:val="center"/>
              <w:rPr>
                <w:rFonts w:ascii="GHEA Mariam" w:hAnsi="GHEA Mariam" w:cs="Arial"/>
                <w:lang w:eastAsia="en-US"/>
              </w:rPr>
            </w:pPr>
            <w:r w:rsidRPr="00F12305">
              <w:rPr>
                <w:rFonts w:ascii="Calibri" w:hAnsi="Calibri" w:cs="Calibri"/>
                <w:lang w:eastAsia="en-US"/>
              </w:rPr>
              <w:t> </w:t>
            </w:r>
          </w:p>
        </w:tc>
        <w:tc>
          <w:tcPr>
            <w:tcW w:w="111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Հանրապետության ուժային մարմինների որոշումների հիման վրա դատաբժշկական և գենետիկ փորձաքննությունների ապահովում` մահերի պատճառների վերհանման փորձաքննություններ: Մանկական մահերի պատճառների բացահայտում` մանկամահացության մակարդակը նվազեցնելու նպատակով </w:t>
            </w:r>
          </w:p>
        </w:tc>
      </w:tr>
      <w:tr w:rsidR="00A10F80" w:rsidRPr="00F12305" w:rsidTr="00F12305">
        <w:trPr>
          <w:gridAfter w:val="1"/>
          <w:wAfter w:w="87" w:type="dxa"/>
          <w:trHeight w:val="439"/>
        </w:trPr>
        <w:tc>
          <w:tcPr>
            <w:tcW w:w="639"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845" w:type="dxa"/>
            <w:vMerge/>
            <w:tcBorders>
              <w:top w:val="single" w:sz="4" w:space="0" w:color="auto"/>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434"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04"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209" w:type="dxa"/>
            <w:tcBorders>
              <w:top w:val="nil"/>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9940" w:type="dxa"/>
            <w:gridSpan w:val="8"/>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Ծառայությունների մատուցում </w:t>
            </w:r>
          </w:p>
        </w:tc>
      </w:tr>
      <w:tr w:rsidR="00A10F80" w:rsidRPr="00F12305" w:rsidTr="00F12305">
        <w:trPr>
          <w:gridAfter w:val="1"/>
          <w:wAfter w:w="87" w:type="dxa"/>
          <w:trHeight w:val="439"/>
        </w:trPr>
        <w:tc>
          <w:tcPr>
            <w:tcW w:w="639"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2"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845" w:type="dxa"/>
            <w:vMerge/>
            <w:tcBorders>
              <w:top w:val="single" w:sz="4" w:space="0" w:color="auto"/>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434"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04"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1209" w:type="dxa"/>
            <w:tcBorders>
              <w:top w:val="nil"/>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8943" w:type="dxa"/>
            <w:gridSpan w:val="7"/>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Ծառայությունը մատուցողի անվանումը` Մասնագիտացված կազմակերպություն (ներ) </w:t>
            </w:r>
          </w:p>
        </w:tc>
      </w:tr>
      <w:tr w:rsidR="00A10F80" w:rsidRPr="00F12305" w:rsidTr="00F12305">
        <w:trPr>
          <w:gridAfter w:val="1"/>
          <w:wAfter w:w="87" w:type="dxa"/>
          <w:trHeight w:val="480"/>
        </w:trPr>
        <w:tc>
          <w:tcPr>
            <w:tcW w:w="639" w:type="dxa"/>
            <w:vMerge/>
            <w:tcBorders>
              <w:top w:val="nil"/>
              <w:left w:val="single" w:sz="4" w:space="0" w:color="auto"/>
              <w:bottom w:val="single" w:sz="4" w:space="0" w:color="auto"/>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1207 </w:t>
            </w:r>
          </w:p>
        </w:tc>
        <w:tc>
          <w:tcPr>
            <w:tcW w:w="10820" w:type="dxa"/>
            <w:gridSpan w:val="10"/>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Սոցիալապես անապահով և առանձին խմբերի անձանց բժշկական օգնություն </w:t>
            </w:r>
          </w:p>
        </w:tc>
        <w:tc>
          <w:tcPr>
            <w:tcW w:w="1599"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center"/>
              <w:rPr>
                <w:rFonts w:ascii="GHEA Mariam" w:hAnsi="GHEA Mariam" w:cs="Arial"/>
                <w:b/>
                <w:bCs/>
                <w:lang w:eastAsia="en-US"/>
              </w:rPr>
            </w:pPr>
            <w:r w:rsidRPr="00F12305">
              <w:rPr>
                <w:rFonts w:ascii="GHEA Mariam" w:hAnsi="GHEA Mariam" w:cs="Arial"/>
                <w:b/>
                <w:bCs/>
                <w:lang w:eastAsia="en-US"/>
              </w:rPr>
              <w:t>(145,593.0)</w:t>
            </w:r>
          </w:p>
        </w:tc>
        <w:tc>
          <w:tcPr>
            <w:tcW w:w="1913" w:type="dxa"/>
            <w:tcBorders>
              <w:top w:val="nil"/>
              <w:left w:val="nil"/>
              <w:bottom w:val="single" w:sz="4" w:space="0" w:color="auto"/>
              <w:right w:val="single" w:sz="4" w:space="0" w:color="auto"/>
            </w:tcBorders>
            <w:shd w:val="clear" w:color="auto" w:fill="auto"/>
            <w:noWrap/>
            <w:vAlign w:val="center"/>
            <w:hideMark/>
          </w:tcPr>
          <w:p w:rsidR="00A10F80" w:rsidRPr="00F12305" w:rsidRDefault="00A10F80" w:rsidP="00A10F80">
            <w:pPr>
              <w:jc w:val="center"/>
              <w:rPr>
                <w:rFonts w:ascii="GHEA Mariam" w:hAnsi="GHEA Mariam" w:cs="Arial"/>
                <w:b/>
                <w:bCs/>
                <w:lang w:eastAsia="en-US"/>
              </w:rPr>
            </w:pPr>
            <w:r w:rsidRPr="00F12305">
              <w:rPr>
                <w:rFonts w:ascii="GHEA Mariam" w:hAnsi="GHEA Mariam" w:cs="Arial"/>
                <w:b/>
                <w:bCs/>
                <w:lang w:eastAsia="en-US"/>
              </w:rPr>
              <w:t>(145,593.0)</w:t>
            </w:r>
          </w:p>
        </w:tc>
      </w:tr>
      <w:tr w:rsidR="00A10F80" w:rsidRPr="00F12305" w:rsidTr="00F12305">
        <w:trPr>
          <w:gridAfter w:val="1"/>
          <w:wAfter w:w="87" w:type="dxa"/>
          <w:trHeight w:val="600"/>
        </w:trPr>
        <w:tc>
          <w:tcPr>
            <w:tcW w:w="639" w:type="dxa"/>
            <w:vMerge/>
            <w:tcBorders>
              <w:top w:val="single" w:sz="4" w:space="0" w:color="auto"/>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1207 - 11001 </w:t>
            </w:r>
          </w:p>
        </w:tc>
        <w:tc>
          <w:tcPr>
            <w:tcW w:w="8535" w:type="dxa"/>
            <w:gridSpan w:val="7"/>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Սոցիալապես անապահով և հատուկ խմբերում ընդգրկվածներին բժշկական օգնության ծառայություններ</w:t>
            </w:r>
          </w:p>
        </w:tc>
        <w:tc>
          <w:tcPr>
            <w:tcW w:w="1605" w:type="dxa"/>
            <w:gridSpan w:val="2"/>
            <w:tcBorders>
              <w:top w:val="single" w:sz="4" w:space="0" w:color="auto"/>
              <w:left w:val="nil"/>
              <w:bottom w:val="single" w:sz="4" w:space="0" w:color="auto"/>
              <w:right w:val="single" w:sz="4" w:space="0" w:color="auto"/>
            </w:tcBorders>
            <w:shd w:val="clear" w:color="auto" w:fill="auto"/>
            <w:noWrap/>
            <w:vAlign w:val="center"/>
            <w:hideMark/>
          </w:tcPr>
          <w:p w:rsidR="00A10F80" w:rsidRPr="00F12305" w:rsidRDefault="00A10F80" w:rsidP="00A10F80">
            <w:pPr>
              <w:jc w:val="center"/>
              <w:rPr>
                <w:rFonts w:ascii="GHEA Mariam" w:hAnsi="GHEA Mariam" w:cs="Arial"/>
                <w:lang w:eastAsia="en-US"/>
              </w:rPr>
            </w:pPr>
            <w:r w:rsidRPr="00F12305">
              <w:rPr>
                <w:rFonts w:ascii="GHEA Mariam" w:hAnsi="GHEA Mariam" w:cs="Arial"/>
                <w:lang w:eastAsia="en-US"/>
              </w:rPr>
              <w:t>(145,593.0)</w:t>
            </w:r>
          </w:p>
        </w:tc>
        <w:tc>
          <w:tcPr>
            <w:tcW w:w="1913" w:type="dxa"/>
            <w:tcBorders>
              <w:top w:val="single" w:sz="4" w:space="0" w:color="auto"/>
              <w:left w:val="nil"/>
              <w:bottom w:val="single" w:sz="4" w:space="0" w:color="auto"/>
              <w:right w:val="single" w:sz="4" w:space="0" w:color="auto"/>
            </w:tcBorders>
            <w:shd w:val="clear" w:color="auto" w:fill="auto"/>
            <w:noWrap/>
            <w:vAlign w:val="center"/>
            <w:hideMark/>
          </w:tcPr>
          <w:p w:rsidR="00A10F80" w:rsidRPr="00F12305" w:rsidRDefault="00A10F80" w:rsidP="00A10F80">
            <w:pPr>
              <w:jc w:val="center"/>
              <w:rPr>
                <w:rFonts w:ascii="GHEA Mariam" w:hAnsi="GHEA Mariam" w:cs="Arial"/>
                <w:lang w:eastAsia="en-US"/>
              </w:rPr>
            </w:pPr>
            <w:r w:rsidRPr="00F12305">
              <w:rPr>
                <w:rFonts w:ascii="GHEA Mariam" w:hAnsi="GHEA Mariam" w:cs="Arial"/>
                <w:lang w:eastAsia="en-US"/>
              </w:rPr>
              <w:t>(145,593.0)</w:t>
            </w:r>
          </w:p>
        </w:tc>
      </w:tr>
      <w:tr w:rsidR="00A10F80" w:rsidRPr="00F12305" w:rsidTr="00F12305">
        <w:trPr>
          <w:gridAfter w:val="1"/>
          <w:wAfter w:w="87" w:type="dxa"/>
          <w:trHeight w:val="630"/>
        </w:trPr>
        <w:tc>
          <w:tcPr>
            <w:tcW w:w="639"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2" w:type="dxa"/>
            <w:tcBorders>
              <w:top w:val="nil"/>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1434"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11149" w:type="dxa"/>
            <w:gridSpan w:val="9"/>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Բնակչության սոցիալապես անապահով և հատուկ խմբերում ընդգրկվածների բժշկական օգնության իրականացում` ՀՀ կառավարության որոշմամբ հաստատված բնակչության խմբերի և ծառայությունների ցանկի համաձայն </w:t>
            </w:r>
          </w:p>
        </w:tc>
      </w:tr>
      <w:tr w:rsidR="00A10F80" w:rsidRPr="00F12305" w:rsidTr="00F12305">
        <w:trPr>
          <w:gridAfter w:val="1"/>
          <w:wAfter w:w="87" w:type="dxa"/>
          <w:trHeight w:val="439"/>
        </w:trPr>
        <w:tc>
          <w:tcPr>
            <w:tcW w:w="639"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2" w:type="dxa"/>
            <w:tcBorders>
              <w:top w:val="nil"/>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1434"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9940" w:type="dxa"/>
            <w:gridSpan w:val="8"/>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Ծառայությունների մատուցում </w:t>
            </w:r>
          </w:p>
        </w:tc>
      </w:tr>
      <w:tr w:rsidR="00A10F80" w:rsidRPr="00F12305" w:rsidTr="00F12305">
        <w:trPr>
          <w:gridAfter w:val="1"/>
          <w:wAfter w:w="87" w:type="dxa"/>
          <w:trHeight w:val="510"/>
        </w:trPr>
        <w:tc>
          <w:tcPr>
            <w:tcW w:w="639" w:type="dxa"/>
            <w:vMerge/>
            <w:tcBorders>
              <w:top w:val="nil"/>
              <w:left w:val="single" w:sz="4" w:space="0" w:color="auto"/>
              <w:bottom w:val="single" w:sz="4" w:space="0" w:color="000000"/>
              <w:right w:val="single" w:sz="4" w:space="0" w:color="auto"/>
            </w:tcBorders>
            <w:vAlign w:val="center"/>
            <w:hideMark/>
          </w:tcPr>
          <w:p w:rsidR="00A10F80" w:rsidRPr="00F12305" w:rsidRDefault="00A10F80" w:rsidP="00A10F80">
            <w:pPr>
              <w:rPr>
                <w:rFonts w:ascii="GHEA Mariam" w:hAnsi="GHEA Mariam" w:cs="Arial"/>
                <w:lang w:eastAsia="en-US"/>
              </w:rPr>
            </w:pPr>
          </w:p>
        </w:tc>
        <w:tc>
          <w:tcPr>
            <w:tcW w:w="952" w:type="dxa"/>
            <w:tcBorders>
              <w:top w:val="nil"/>
              <w:left w:val="single" w:sz="4" w:space="0" w:color="auto"/>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1434"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lang w:eastAsia="en-US"/>
              </w:rPr>
            </w:pPr>
            <w:r w:rsidRPr="00F12305">
              <w:rPr>
                <w:rFonts w:ascii="Calibri" w:hAnsi="Calibri" w:cs="Calibri"/>
                <w:lang w:eastAsia="en-US"/>
              </w:rPr>
              <w:t> </w:t>
            </w:r>
          </w:p>
        </w:tc>
        <w:tc>
          <w:tcPr>
            <w:tcW w:w="8943" w:type="dxa"/>
            <w:gridSpan w:val="7"/>
            <w:tcBorders>
              <w:top w:val="single" w:sz="4" w:space="0" w:color="auto"/>
              <w:left w:val="nil"/>
              <w:bottom w:val="single" w:sz="4" w:space="0" w:color="auto"/>
              <w:right w:val="single" w:sz="4" w:space="0" w:color="auto"/>
            </w:tcBorders>
            <w:shd w:val="clear" w:color="auto" w:fill="auto"/>
            <w:vAlign w:val="center"/>
            <w:hideMark/>
          </w:tcPr>
          <w:p w:rsidR="00A10F80" w:rsidRPr="00F12305" w:rsidRDefault="00A10F80" w:rsidP="00A10F80">
            <w:pPr>
              <w:rPr>
                <w:rFonts w:ascii="GHEA Mariam" w:hAnsi="GHEA Mariam" w:cs="Arial"/>
                <w:b/>
                <w:bCs/>
                <w:lang w:eastAsia="en-US"/>
              </w:rPr>
            </w:pPr>
            <w:r w:rsidRPr="00F12305">
              <w:rPr>
                <w:rFonts w:ascii="GHEA Mariam" w:hAnsi="GHEA Mariam" w:cs="Arial"/>
                <w:b/>
                <w:bCs/>
                <w:lang w:eastAsia="en-US"/>
              </w:rPr>
              <w:t xml:space="preserve">  Ծառայությունը մատուցողի անվանումը` ՀՀ գնումների մասին օրենսդրությանը համապատասխան ընտրված կազմակերպություններ </w:t>
            </w:r>
          </w:p>
        </w:tc>
      </w:tr>
    </w:tbl>
    <w:p w:rsidR="007247E4" w:rsidRDefault="007247E4" w:rsidP="007247E4">
      <w:pPr>
        <w:pStyle w:val="norm"/>
        <w:spacing w:line="240" w:lineRule="auto"/>
        <w:ind w:firstLine="0"/>
        <w:rPr>
          <w:rFonts w:ascii="GHEA Mariam" w:hAnsi="GHEA Mariam" w:cs="Arial"/>
          <w:sz w:val="24"/>
          <w:szCs w:val="24"/>
        </w:rPr>
      </w:pPr>
    </w:p>
    <w:p w:rsidR="00F12305" w:rsidRPr="00A10F80" w:rsidRDefault="00F12305" w:rsidP="007247E4">
      <w:pPr>
        <w:pStyle w:val="norm"/>
        <w:spacing w:line="240" w:lineRule="auto"/>
        <w:ind w:firstLine="0"/>
        <w:rPr>
          <w:rFonts w:ascii="GHEA Mariam" w:hAnsi="GHEA Mariam" w:cs="Arial"/>
          <w:sz w:val="24"/>
          <w:szCs w:val="24"/>
        </w:rPr>
      </w:pPr>
    </w:p>
    <w:p w:rsidR="0021552C" w:rsidRPr="00D806C7" w:rsidRDefault="0021552C"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225D" w:rsidRPr="00D806C7" w:rsidRDefault="001F4AC9" w:rsidP="00A10F80">
      <w:pPr>
        <w:pStyle w:val="mechtex"/>
        <w:ind w:firstLine="709"/>
        <w:jc w:val="left"/>
        <w:rPr>
          <w:rFonts w:ascii="GHEA Mariam" w:hAnsi="GHEA Mariam" w:cs="Arial"/>
          <w:sz w:val="24"/>
          <w:szCs w:val="24"/>
          <w:lang w:val="hy-AM"/>
        </w:r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sectPr w:rsidR="001F225D" w:rsidRPr="00D806C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051" w:rsidRDefault="005A0051">
      <w:r>
        <w:separator/>
      </w:r>
    </w:p>
  </w:endnote>
  <w:endnote w:type="continuationSeparator" w:id="0">
    <w:p w:rsidR="005A0051" w:rsidRDefault="005A0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1BF" w:rsidRDefault="008641BF">
    <w:pPr>
      <w:pStyle w:val="Footer"/>
    </w:pPr>
    <w:r>
      <w:rPr>
        <w:sz w:val="18"/>
      </w:rPr>
      <w:fldChar w:fldCharType="begin"/>
    </w:r>
    <w:r>
      <w:rPr>
        <w:sz w:val="18"/>
      </w:rPr>
      <w:instrText xml:space="preserve"> FILENAME  \* MERGEFORMAT </w:instrText>
    </w:r>
    <w:r>
      <w:rPr>
        <w:sz w:val="18"/>
      </w:rPr>
      <w:fldChar w:fldCharType="separate"/>
    </w:r>
    <w:r>
      <w:rPr>
        <w:noProof/>
        <w:sz w:val="18"/>
      </w:rPr>
      <w:t>voroshumMK-304 (1)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051" w:rsidRDefault="005A0051">
      <w:r>
        <w:separator/>
      </w:r>
    </w:p>
  </w:footnote>
  <w:footnote w:type="continuationSeparator" w:id="0">
    <w:p w:rsidR="005A0051" w:rsidRDefault="005A00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1BF" w:rsidRDefault="008641B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641BF" w:rsidRDefault="008641B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1BF" w:rsidRDefault="008641B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5B2B">
      <w:rPr>
        <w:rStyle w:val="PageNumber"/>
        <w:noProof/>
      </w:rPr>
      <w:t>2</w:t>
    </w:r>
    <w:r>
      <w:rPr>
        <w:rStyle w:val="PageNumber"/>
      </w:rPr>
      <w:fldChar w:fldCharType="end"/>
    </w:r>
  </w:p>
  <w:p w:rsidR="008641BF" w:rsidRDefault="008641B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F386B14"/>
    <w:multiLevelType w:val="hybridMultilevel"/>
    <w:tmpl w:val="FA30B414"/>
    <w:lvl w:ilvl="0" w:tplc="CF8CECB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0F1B"/>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3B13"/>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51"/>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526"/>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B2B"/>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BF"/>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0F80"/>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23A"/>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435"/>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B23"/>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060"/>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305"/>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53B"/>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EAB77E"/>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styleId="BalloonText">
    <w:name w:val="Balloon Text"/>
    <w:basedOn w:val="Normal"/>
    <w:link w:val="BalloonTextChar"/>
    <w:rsid w:val="00543B13"/>
    <w:rPr>
      <w:rFonts w:ascii="Segoe UI" w:hAnsi="Segoe UI" w:cs="Segoe UI"/>
      <w:sz w:val="18"/>
      <w:szCs w:val="18"/>
    </w:rPr>
  </w:style>
  <w:style w:type="character" w:customStyle="1" w:styleId="BalloonTextChar">
    <w:name w:val="Balloon Text Char"/>
    <w:basedOn w:val="DefaultParagraphFont"/>
    <w:link w:val="BalloonText"/>
    <w:rsid w:val="00543B1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1662658">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3553564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24025513">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721635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1329461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67562-1C1D-4349-ADB2-A0D89CBEC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1611</Words>
  <Characters>9186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https:/mul2.gov.am/tasks/1185934/oneclick?token=1d88bf23d3de6946565cf8427c5eb2a7</cp:keywords>
  <dc:description/>
  <cp:lastModifiedBy>Anna Hakobyan</cp:lastModifiedBy>
  <cp:revision>3</cp:revision>
  <cp:lastPrinted>2025-08-06T07:22:00Z</cp:lastPrinted>
  <dcterms:created xsi:type="dcterms:W3CDTF">2025-08-06T07:22:00Z</dcterms:created>
  <dcterms:modified xsi:type="dcterms:W3CDTF">2025-08-06T07:47:00Z</dcterms:modified>
</cp:coreProperties>
</file>