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500" w:rsidRDefault="00AD2500" w:rsidP="00AD2500">
      <w:pPr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  <w:lang w:val="hy-AM"/>
        </w:rPr>
        <w:t>ՏԵՂԵԿԱՆՔ</w:t>
      </w:r>
      <w:r>
        <w:rPr>
          <w:rFonts w:ascii="GHEA Grapalat" w:hAnsi="GHEA Grapalat" w:cs="GHEA Grapalat"/>
          <w:b/>
          <w:bCs/>
          <w:lang w:val="pt-BR"/>
        </w:rPr>
        <w:t>-</w:t>
      </w:r>
      <w:r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AD2500" w:rsidRDefault="00AD2500" w:rsidP="00AD2500">
      <w:pPr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  <w:b/>
          <w:color w:val="000000"/>
          <w:lang w:val="es-ES"/>
        </w:rPr>
        <w:t>«</w:t>
      </w:r>
      <w:r>
        <w:rPr>
          <w:rFonts w:ascii="GHEA Grapalat" w:hAnsi="GHEA Grapalat"/>
          <w:b/>
          <w:lang w:val="hy-AM"/>
        </w:rPr>
        <w:t>Հայա</w:t>
      </w:r>
      <w:r>
        <w:rPr>
          <w:rFonts w:ascii="GHEA Grapalat" w:hAnsi="GHEA Grapalat" w:cs="Times Armenian"/>
          <w:b/>
          <w:lang w:val="af-ZA"/>
        </w:rPr>
        <w:t>u</w:t>
      </w:r>
      <w:r>
        <w:rPr>
          <w:rFonts w:ascii="GHEA Grapalat" w:hAnsi="GHEA Grapalat"/>
          <w:b/>
          <w:lang w:val="hy-AM"/>
        </w:rPr>
        <w:t>տանի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 w:cs="Times Armenian"/>
          <w:b/>
          <w:lang w:val="af-ZA"/>
        </w:rPr>
        <w:t xml:space="preserve"> 2014 </w:t>
      </w:r>
      <w:r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հուլիսի</w:t>
      </w:r>
      <w:r>
        <w:rPr>
          <w:rFonts w:ascii="GHEA Grapalat" w:hAnsi="GHEA Grapalat"/>
          <w:b/>
          <w:lang w:val="af-ZA"/>
        </w:rPr>
        <w:t xml:space="preserve"> 3</w:t>
      </w:r>
      <w:r>
        <w:rPr>
          <w:rFonts w:ascii="GHEA Grapalat" w:hAnsi="GHEA Grapalat" w:cs="Times Armenian"/>
          <w:b/>
          <w:lang w:val="af-ZA"/>
        </w:rPr>
        <w:t>-</w:t>
      </w:r>
      <w:r>
        <w:rPr>
          <w:rFonts w:ascii="GHEA Grapalat" w:hAnsi="GHEA Grapalat"/>
          <w:b/>
          <w:lang w:val="hy-AM"/>
        </w:rPr>
        <w:t>ի</w:t>
      </w:r>
    </w:p>
    <w:p w:rsidR="00AD2500" w:rsidRDefault="00AD2500" w:rsidP="00AD2500">
      <w:pPr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 w:cs="Times Armenian"/>
          <w:b/>
          <w:lang w:val="af-ZA"/>
        </w:rPr>
        <w:t xml:space="preserve">N 712-Ն </w:t>
      </w:r>
      <w:r>
        <w:rPr>
          <w:rFonts w:ascii="GHEA Grapalat" w:hAnsi="GHEA Grapalat"/>
          <w:b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փոփոխություն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կատարելու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/>
          <w:b/>
        </w:rPr>
        <w:t>մասին</w:t>
      </w:r>
      <w:r>
        <w:rPr>
          <w:rFonts w:ascii="GHEA Grapalat" w:hAnsi="GHEA Grapalat"/>
          <w:b/>
          <w:color w:val="000000"/>
          <w:lang w:val="es-ES"/>
        </w:rPr>
        <w:t xml:space="preserve">» </w:t>
      </w:r>
      <w:r>
        <w:rPr>
          <w:rFonts w:ascii="GHEA Grapalat" w:hAnsi="GHEA Grapalat"/>
          <w:b/>
          <w:lang w:val="hy-AM"/>
        </w:rPr>
        <w:t>ՀՀ կ</w:t>
      </w:r>
      <w:r>
        <w:rPr>
          <w:rFonts w:ascii="GHEA Grapalat" w:hAnsi="GHEA Grapalat"/>
          <w:b/>
        </w:rPr>
        <w:t>առավարության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նախագծի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ընդունման</w:t>
      </w:r>
    </w:p>
    <w:p w:rsidR="00AD2500" w:rsidRDefault="00AD2500" w:rsidP="00AD2500">
      <w:pPr>
        <w:jc w:val="center"/>
        <w:rPr>
          <w:rFonts w:ascii="GHEA Grapalat" w:hAnsi="GHEA Grapalat"/>
          <w:b/>
          <w:lang w:val="af-ZA"/>
        </w:rPr>
      </w:pPr>
    </w:p>
    <w:p w:rsidR="00AD2500" w:rsidRDefault="00AD2500" w:rsidP="00AD2500">
      <w:pPr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:rsidR="00AD2500" w:rsidRDefault="00AD2500" w:rsidP="00AD2500">
      <w:pPr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:rsidR="00AD2500" w:rsidRDefault="00AD2500" w:rsidP="00AD2500">
      <w:pPr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:rsidR="00AD2500" w:rsidRDefault="00AD2500" w:rsidP="00AD2500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AD2500" w:rsidRDefault="00AD2500" w:rsidP="00AD2500">
      <w:pPr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նախագծի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ընդունումը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պայմանավորված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է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/>
          <w:sz w:val="23"/>
          <w:szCs w:val="23"/>
          <w:lang w:val="hy-AM"/>
        </w:rPr>
        <w:t xml:space="preserve">Պետական պաշտոններ և պետական ծառայության պաշտոններ զբաղեցնող անձանց վարձատրության մասին»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օրենքում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 xml:space="preserve">(այսուհետ՝ Օրենք) </w:t>
      </w:r>
      <w:r>
        <w:rPr>
          <w:rFonts w:ascii="GHEA Grapalat" w:hAnsi="GHEA Grapalat"/>
          <w:color w:val="000000"/>
          <w:sz w:val="23"/>
          <w:szCs w:val="23"/>
          <w:lang w:val="hy-AM"/>
        </w:rPr>
        <w:t>փոփոխություն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կատարելու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մասին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12</w:t>
      </w:r>
      <w:r>
        <w:rPr>
          <w:rFonts w:ascii="GHEA Grapalat" w:hAnsi="GHEA Grapalat" w:cs="IRTEK Courier"/>
          <w:sz w:val="23"/>
          <w:szCs w:val="23"/>
          <w:lang w:val="hy-AM"/>
        </w:rPr>
        <w:t>.05.2025</w:t>
      </w:r>
      <w:r>
        <w:rPr>
          <w:rFonts w:ascii="GHEA Grapalat" w:hAnsi="GHEA Grapalat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O-104-</w:t>
      </w:r>
      <w:r>
        <w:rPr>
          <w:rFonts w:ascii="GHEA Grapalat" w:hAnsi="GHEA Grapalat"/>
          <w:sz w:val="23"/>
          <w:szCs w:val="23"/>
          <w:lang w:val="hy-AM"/>
        </w:rPr>
        <w:t xml:space="preserve">Ն </w:t>
      </w:r>
      <w:r>
        <w:rPr>
          <w:rFonts w:ascii="GHEA Grapalat" w:hAnsi="GHEA Grapalat" w:cs="IRTEK Courier"/>
          <w:sz w:val="23"/>
          <w:szCs w:val="23"/>
          <w:lang w:val="hy-AM"/>
        </w:rPr>
        <w:t>o</w:t>
      </w:r>
      <w:r>
        <w:rPr>
          <w:rFonts w:ascii="GHEA Grapalat" w:hAnsi="GHEA Grapalat"/>
          <w:sz w:val="23"/>
          <w:szCs w:val="23"/>
          <w:lang w:val="hy-AM"/>
        </w:rPr>
        <w:t>րենքով ՀՀ զինված ուժերում բանակի (գլխավոր շտաբի) սերժանտի, կորպուսի (վարչության) սերժանտի և շտաբի սերժանտի պաշտոնների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վարձատրության գործակիցները սահմանելու կապակցությամբ այդ պաշտոնները </w:t>
      </w:r>
      <w:r>
        <w:rPr>
          <w:rFonts w:ascii="GHEA Grapalat" w:hAnsi="GHEA Grapalat"/>
          <w:sz w:val="23"/>
          <w:szCs w:val="23"/>
          <w:lang w:val="hy-AM"/>
        </w:rPr>
        <w:t>ՀՀ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զինված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ուժերում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ծառայության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առանձնահատուկ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պայմանների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համար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տրվող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հավելումների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հաշվարկման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մեծությունների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չափերում ներառելու անհրաժեշտությամբ: Որոշման նախագծի ընդունումը բխում է նաև ՀՀ վարչապետի 26.06.2025թ. N 559-Ա որոշմամբ հաստատված ցանկի 4-րդ կետի կատարումն ապահովելու անհրաժեշտությունից</w:t>
      </w:r>
      <w:r>
        <w:rPr>
          <w:rFonts w:ascii="GHEA Grapalat" w:hAnsi="GHEA Grapalat"/>
          <w:sz w:val="23"/>
          <w:szCs w:val="23"/>
          <w:lang w:val="hy-AM"/>
        </w:rPr>
        <w:t>:</w:t>
      </w:r>
    </w:p>
    <w:p w:rsidR="00AD2500" w:rsidRDefault="00AD2500" w:rsidP="00AD2500">
      <w:pPr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AD2500" w:rsidRDefault="00AD2500" w:rsidP="00AD2500">
      <w:pPr>
        <w:ind w:firstLine="54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/>
          <w:color w:val="000000"/>
          <w:sz w:val="23"/>
          <w:szCs w:val="23"/>
          <w:lang w:val="hy-AM"/>
        </w:rPr>
        <w:t>12</w:t>
      </w:r>
      <w:r>
        <w:rPr>
          <w:rFonts w:ascii="GHEA Grapalat" w:hAnsi="GHEA Grapalat" w:cs="IRTEK Courier"/>
          <w:sz w:val="23"/>
          <w:szCs w:val="23"/>
          <w:lang w:val="hy-AM"/>
        </w:rPr>
        <w:t>.05.2025</w:t>
      </w:r>
      <w:r>
        <w:rPr>
          <w:rFonts w:ascii="GHEA Grapalat" w:hAnsi="GHEA Grapalat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O-104-</w:t>
      </w:r>
      <w:r>
        <w:rPr>
          <w:rFonts w:ascii="GHEA Grapalat" w:hAnsi="GHEA Grapalat"/>
          <w:sz w:val="23"/>
          <w:szCs w:val="23"/>
          <w:lang w:val="hy-AM"/>
        </w:rPr>
        <w:t xml:space="preserve">Ն </w:t>
      </w:r>
      <w:r>
        <w:rPr>
          <w:rFonts w:ascii="GHEA Grapalat" w:hAnsi="GHEA Grapalat" w:cs="IRTEK Courier"/>
          <w:sz w:val="23"/>
          <w:szCs w:val="23"/>
          <w:lang w:val="hy-AM"/>
        </w:rPr>
        <w:t>o</w:t>
      </w:r>
      <w:r>
        <w:rPr>
          <w:rFonts w:ascii="GHEA Grapalat" w:hAnsi="GHEA Grapalat"/>
          <w:sz w:val="23"/>
          <w:szCs w:val="23"/>
          <w:lang w:val="hy-AM"/>
        </w:rPr>
        <w:t>րենքով սահմանվել են ավագ ենթասպայական կազմի՝ բանակի (գլխավոր շտաբի) սերժանտի (9/9 խումբ), կորպուսի (վարչության) սերժանտի (9/8 խումբ), և կրտսեր ենթասպայական՝ շտաբի սերժանտի (7/4 խումբ)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պաշտոնների վարձատրության գործակիցները: ՀՀ </w:t>
      </w:r>
      <w:r>
        <w:rPr>
          <w:rFonts w:ascii="GHEA Grapalat" w:hAnsi="GHEA Grapalat" w:cs="AK Courier"/>
          <w:sz w:val="23"/>
          <w:szCs w:val="23"/>
        </w:rPr>
        <w:t>զինված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ուժերում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ծառայության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առանձնահատուկ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պայմանների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համար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տրվող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հավելումների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հաշվարկման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մեծությունների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չափերն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ըստ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պաշտոնների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դասակարգման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խմբերի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սահմանված են ՀՀ կառավարության 03.07.2014թ. </w:t>
      </w:r>
      <w:r>
        <w:rPr>
          <w:rFonts w:ascii="GHEA Grapalat" w:hAnsi="GHEA Grapalat" w:cs="AK Courier"/>
          <w:sz w:val="23"/>
          <w:szCs w:val="23"/>
          <w:lang w:val="af-ZA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712-Ն որոշմամբ, որի կապակցությամբ անհրաժեշտություն է առաջացել </w:t>
      </w:r>
      <w:r>
        <w:rPr>
          <w:rFonts w:ascii="GHEA Grapalat" w:hAnsi="GHEA Grapalat"/>
          <w:sz w:val="23"/>
          <w:szCs w:val="23"/>
          <w:lang w:val="hy-AM"/>
        </w:rPr>
        <w:t>բանակի (գլխավոր շտաբի) սերժանտի (9/9 խումբ), կորպուսի (վարչության) սերժանտի (9/8 խումբ) և շտաբի սերժանտի (7/4 խումբ)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պաշտոնների համար </w:t>
      </w:r>
      <w:r>
        <w:rPr>
          <w:rFonts w:ascii="GHEA Grapalat" w:hAnsi="GHEA Grapalat" w:cs="AK Courier"/>
          <w:sz w:val="23"/>
          <w:szCs w:val="23"/>
        </w:rPr>
        <w:t>տրվող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հավելումների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հաշվարկման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մեծությունների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չափեր</w:t>
      </w:r>
      <w:r>
        <w:rPr>
          <w:rFonts w:ascii="GHEA Grapalat" w:hAnsi="GHEA Grapalat" w:cs="AK Courier"/>
          <w:sz w:val="23"/>
          <w:szCs w:val="23"/>
          <w:lang w:val="hy-AM"/>
        </w:rPr>
        <w:t>ը ներառել նշված որոշման մեջ:</w:t>
      </w:r>
    </w:p>
    <w:p w:rsidR="00AD2500" w:rsidRDefault="00AD2500" w:rsidP="00AD2500">
      <w:pPr>
        <w:ind w:firstLine="540"/>
        <w:jc w:val="both"/>
        <w:rPr>
          <w:rFonts w:ascii="GHEA Grapalat" w:hAnsi="GHEA Grapalat" w:cs="Sylfaen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:rsidR="00AD2500" w:rsidRDefault="00AD2500" w:rsidP="00AD2500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/>
          <w:sz w:val="23"/>
          <w:szCs w:val="23"/>
          <w:lang w:val="hy-AM"/>
        </w:rPr>
        <w:t xml:space="preserve">Որոշման նախագծի համաձայն բանակի (գլխավոր շտաբի) սերժանտի, կորպուսի (վարչության) սերժանտի և շտաբի սերժանտի </w:t>
      </w:r>
      <w:r>
        <w:rPr>
          <w:rFonts w:ascii="GHEA Grapalat" w:hAnsi="GHEA Grapalat" w:cs="AK Courier"/>
          <w:sz w:val="23"/>
          <w:szCs w:val="23"/>
          <w:lang w:val="hy-AM"/>
        </w:rPr>
        <w:t>պաշտոնները ներառվում են ՀՀ զինված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ուժերում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ծառայության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առանձնահատուկ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պայմանների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համար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տրվող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հավելումների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հաշվարկման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մեծությունների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չափերում:</w:t>
      </w:r>
    </w:p>
    <w:p w:rsidR="00AD2500" w:rsidRDefault="00AD2500" w:rsidP="00AD2500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AD2500" w:rsidRDefault="00AD2500" w:rsidP="00AD2500">
      <w:pPr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/>
          <w:sz w:val="23"/>
          <w:szCs w:val="23"/>
          <w:lang w:val="hy-AM"/>
        </w:rPr>
        <w:t xml:space="preserve">Որոշման նախագծի ընդունումը պետական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բյուջեում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լրացուցիչ ծախսերի անհրաժեշտություն չի առաջացնում</w:t>
      </w:r>
      <w:r>
        <w:rPr>
          <w:rFonts w:ascii="GHEA Grapalat" w:hAnsi="GHEA Grapalat"/>
          <w:sz w:val="23"/>
          <w:szCs w:val="23"/>
          <w:lang w:val="hy-AM"/>
        </w:rPr>
        <w:t>:</w:t>
      </w:r>
    </w:p>
    <w:p w:rsidR="00AD2500" w:rsidRDefault="00AD2500" w:rsidP="00AD2500">
      <w:pPr>
        <w:tabs>
          <w:tab w:val="left" w:pos="7488"/>
        </w:tabs>
        <w:ind w:right="60"/>
        <w:jc w:val="both"/>
        <w:rPr>
          <w:rFonts w:ascii="GHEA Grapalat" w:hAnsi="GHEA Grapalat" w:cs="Sylfaen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AD2500" w:rsidRDefault="00AD2500" w:rsidP="00AD2500">
      <w:pPr>
        <w:autoSpaceDE w:val="0"/>
        <w:autoSpaceDN w:val="0"/>
        <w:adjustRightInd w:val="0"/>
        <w:ind w:firstLine="540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նախագիծը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ՀՀ կառավարության 2021-2026թթ. ծրագրի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վեցերորդ պարբերության և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զինծառայողների նյութական և սոցիալական ապահովման երաշխիքների մեծացման, զինծառայության գրավչության և զինծառայողի հեղինակության բարձրացման մեխանիզմների կատարելագործման</w:t>
      </w:r>
      <w:r>
        <w:rPr>
          <w:rFonts w:ascii="GHEA Grapalat" w:hAnsi="GHEA Grapalat"/>
          <w:sz w:val="23"/>
          <w:szCs w:val="23"/>
          <w:lang w:val="af-ZA"/>
        </w:rPr>
        <w:t xml:space="preserve"> հետ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</w:p>
    <w:p w:rsidR="00AD2500" w:rsidRDefault="00AD2500" w:rsidP="00AD2500">
      <w:pPr>
        <w:rPr>
          <w:rFonts w:ascii="Times Unicode" w:hAnsi="Times Unicode" w:cs="Sylfaen"/>
          <w:lang w:val="af-ZA"/>
        </w:rPr>
      </w:pPr>
    </w:p>
    <w:p w:rsidR="00AD2500" w:rsidRDefault="00AD2500" w:rsidP="00AD2500">
      <w:pPr>
        <w:rPr>
          <w:lang w:val="af-ZA"/>
        </w:rPr>
      </w:pPr>
    </w:p>
    <w:p w:rsidR="00ED326F" w:rsidRPr="00AD2500" w:rsidRDefault="00ED326F" w:rsidP="00AD2500">
      <w:pPr>
        <w:rPr>
          <w:lang w:val="af-ZA"/>
        </w:rPr>
      </w:pPr>
    </w:p>
    <w:sectPr w:rsidR="00ED326F" w:rsidRPr="00AD2500" w:rsidSect="00394380">
      <w:pgSz w:w="11906" w:h="16838"/>
      <w:pgMar w:top="810" w:right="746" w:bottom="54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Unicode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E412D"/>
    <w:rsid w:val="006E412D"/>
    <w:rsid w:val="007203B8"/>
    <w:rsid w:val="00AD2500"/>
    <w:rsid w:val="00ED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1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https://mul2.gov.am/tasks/1190629/oneclick?token=d8d9f3448ff9dc6e7b75ab4c4f69ac99</cp:keywords>
  <dc:description/>
  <cp:lastModifiedBy>User</cp:lastModifiedBy>
  <cp:revision>4</cp:revision>
  <dcterms:created xsi:type="dcterms:W3CDTF">2025-07-29T09:52:00Z</dcterms:created>
  <dcterms:modified xsi:type="dcterms:W3CDTF">2025-07-29T09:55:00Z</dcterms:modified>
</cp:coreProperties>
</file>