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78" w:rsidRDefault="00F24F7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78" w:rsidRDefault="00F24F78" w:rsidP="00A71CED">
      <w:pPr>
        <w:jc w:val="center"/>
      </w:pPr>
    </w:p>
    <w:p w:rsidR="00F24F78" w:rsidRDefault="00F24F7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4F78" w:rsidRDefault="00F24F78" w:rsidP="00A71CED">
      <w:pPr>
        <w:pStyle w:val="mechtex"/>
        <w:rPr>
          <w:rFonts w:ascii="GHEA Mariam" w:hAnsi="GHEA Mariam"/>
          <w:b/>
        </w:rPr>
      </w:pPr>
    </w:p>
    <w:p w:rsidR="00F24F78" w:rsidRDefault="00F24F7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4F78" w:rsidRDefault="00F24F78" w:rsidP="00A71CED">
      <w:pPr>
        <w:jc w:val="center"/>
        <w:rPr>
          <w:rFonts w:ascii="GHEA Mariam" w:hAnsi="GHEA Mariam"/>
          <w:sz w:val="18"/>
          <w:szCs w:val="24"/>
        </w:rPr>
      </w:pPr>
    </w:p>
    <w:p w:rsidR="00F2638F" w:rsidRPr="00C87570" w:rsidRDefault="00F2638F" w:rsidP="00A71CED">
      <w:pPr>
        <w:jc w:val="center"/>
        <w:rPr>
          <w:rFonts w:ascii="GHEA Mariam" w:hAnsi="GHEA Mariam"/>
          <w:sz w:val="18"/>
          <w:szCs w:val="24"/>
        </w:rPr>
      </w:pPr>
    </w:p>
    <w:p w:rsidR="00F24F78" w:rsidRPr="00C87570" w:rsidRDefault="00F24F78" w:rsidP="00A71CED">
      <w:pPr>
        <w:jc w:val="center"/>
        <w:rPr>
          <w:rFonts w:ascii="GHEA Mariam" w:hAnsi="GHEA Mariam"/>
          <w:sz w:val="2"/>
          <w:szCs w:val="24"/>
        </w:rPr>
      </w:pPr>
    </w:p>
    <w:p w:rsidR="00F24F78" w:rsidRPr="00C87570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C9038F" w:rsidRDefault="00FF230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31</w:t>
      </w:r>
      <w:r w:rsidR="00F24F7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24F78"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="00F24F78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F24F78" w:rsidRPr="006740E0">
        <w:rPr>
          <w:rFonts w:ascii="GHEA Mariam" w:hAnsi="GHEA Mariam"/>
          <w:sz w:val="24"/>
          <w:szCs w:val="24"/>
        </w:rPr>
        <w:t xml:space="preserve"> 202</w:t>
      </w:r>
      <w:r w:rsidR="00F24F78">
        <w:rPr>
          <w:rFonts w:ascii="GHEA Mariam" w:hAnsi="GHEA Mariam"/>
          <w:sz w:val="24"/>
          <w:szCs w:val="24"/>
          <w:lang w:val="hy-AM"/>
        </w:rPr>
        <w:t>5</w:t>
      </w:r>
      <w:r w:rsidR="00F24F7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24F7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24F78">
        <w:rPr>
          <w:rFonts w:ascii="GHEA Mariam" w:hAnsi="GHEA Mariam"/>
          <w:sz w:val="24"/>
          <w:szCs w:val="24"/>
        </w:rPr>
        <w:t xml:space="preserve">  N</w:t>
      </w:r>
      <w:proofErr w:type="gramEnd"/>
      <w:r w:rsidR="00F24F78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F24F78">
        <w:rPr>
          <w:rFonts w:ascii="GHEA Mariam" w:hAnsi="GHEA Mariam"/>
          <w:sz w:val="24"/>
          <w:szCs w:val="24"/>
        </w:rPr>
        <w:t xml:space="preserve">  - </w:t>
      </w:r>
      <w:r w:rsidR="00C9038F">
        <w:rPr>
          <w:rFonts w:ascii="GHEA Mariam" w:hAnsi="GHEA Mariam"/>
          <w:sz w:val="24"/>
          <w:szCs w:val="24"/>
          <w:lang w:val="hy-AM"/>
        </w:rPr>
        <w:t>Ա</w:t>
      </w:r>
    </w:p>
    <w:p w:rsidR="00F24F78" w:rsidRDefault="00F24F78" w:rsidP="00F2638F">
      <w:pPr>
        <w:pStyle w:val="mechtex"/>
      </w:pPr>
    </w:p>
    <w:p w:rsidR="00F24F78" w:rsidRDefault="00F24F78" w:rsidP="00F2638F">
      <w:pPr>
        <w:pStyle w:val="mechtex"/>
        <w:rPr>
          <w:sz w:val="16"/>
        </w:rPr>
      </w:pPr>
    </w:p>
    <w:p w:rsidR="00F2638F" w:rsidRPr="00C87570" w:rsidRDefault="00F2638F" w:rsidP="00F2638F">
      <w:pPr>
        <w:pStyle w:val="mechtex"/>
        <w:rPr>
          <w:sz w:val="16"/>
        </w:rPr>
      </w:pPr>
    </w:p>
    <w:p w:rsidR="00F24F78" w:rsidRPr="00C87570" w:rsidRDefault="00F24F78" w:rsidP="00F2638F">
      <w:pPr>
        <w:pStyle w:val="mechtex"/>
        <w:rPr>
          <w:sz w:val="20"/>
        </w:rPr>
      </w:pPr>
    </w:p>
    <w:p w:rsidR="00F2638F" w:rsidRDefault="00F2638F" w:rsidP="00F2638F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F2638F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ԱՆՇԱՐԺ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ԳՈՒՅՔ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F2638F">
        <w:rPr>
          <w:rFonts w:ascii="GHEA Mariam" w:hAnsi="GHEA Mariam" w:cs="Arial Armenian"/>
          <w:spacing w:val="-2"/>
          <w:kern w:val="32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kern w:val="32"/>
          <w:sz w:val="24"/>
          <w:szCs w:val="24"/>
          <w:lang w:val="hy-AM"/>
        </w:rPr>
        <w:t>ՄԱՍԻՆ</w:t>
      </w:r>
    </w:p>
    <w:p w:rsidR="00F2638F" w:rsidRPr="00F2638F" w:rsidRDefault="00F2638F" w:rsidP="00F2638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2638F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</w:t>
      </w:r>
    </w:p>
    <w:p w:rsidR="00F2638F" w:rsidRDefault="00F2638F" w:rsidP="00F2638F">
      <w:pPr>
        <w:pStyle w:val="mechtex"/>
        <w:rPr>
          <w:lang w:val="hy-AM"/>
        </w:rPr>
      </w:pPr>
    </w:p>
    <w:p w:rsidR="00F2638F" w:rsidRPr="008E1B5A" w:rsidRDefault="00F2638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Հիմք</w:t>
      </w:r>
      <w:r w:rsidRPr="00F2638F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ընդունելով</w:t>
      </w:r>
      <w:r w:rsidRPr="00F2638F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F2638F">
        <w:rPr>
          <w:rFonts w:ascii="GHEA Mariam" w:hAnsi="GHEA Mariam" w:cs="Arial"/>
          <w:sz w:val="24"/>
          <w:szCs w:val="24"/>
          <w:lang w:val="af-ZA"/>
        </w:rPr>
        <w:t>Պետական</w:t>
      </w:r>
      <w:proofErr w:type="spellEnd"/>
      <w:r w:rsidRPr="00F2638F">
        <w:rPr>
          <w:rFonts w:ascii="GHEA Mariam" w:hAnsi="GHEA Mariam"/>
          <w:sz w:val="24"/>
          <w:szCs w:val="24"/>
          <w:lang w:val="af-ZA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գույքի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2638F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F2638F">
        <w:rPr>
          <w:rFonts w:ascii="GHEA Mariam" w:hAnsi="GHEA Mariam" w:cs="Arial Armenian"/>
          <w:sz w:val="24"/>
          <w:szCs w:val="24"/>
          <w:lang w:val="af-ZA"/>
        </w:rPr>
        <w:t>»</w:t>
      </w:r>
      <w:r w:rsidRPr="00F2638F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F2638F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F2638F">
        <w:rPr>
          <w:rFonts w:ascii="GHEA Mariam" w:hAnsi="GHEA Mariam"/>
          <w:sz w:val="24"/>
          <w:szCs w:val="24"/>
          <w:lang w:val="af-ZA"/>
        </w:rPr>
        <w:t xml:space="preserve"> 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6-րդ հոդվածի 1-ին կետը</w:t>
      </w:r>
      <w:r w:rsidRPr="00F2638F">
        <w:rPr>
          <w:rFonts w:ascii="GHEA Mariam" w:hAnsi="GHEA Mariam"/>
          <w:sz w:val="24"/>
          <w:szCs w:val="24"/>
          <w:lang w:val="hy-AM"/>
        </w:rPr>
        <w:t>, «</w:t>
      </w:r>
      <w:r w:rsidRPr="00F2638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ոչ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2638F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մասին</w:t>
      </w:r>
      <w:r w:rsidRPr="00F2638F">
        <w:rPr>
          <w:rFonts w:ascii="GHEA Mariam" w:hAnsi="GHEA Mariam" w:cs="Arial Armenian"/>
          <w:sz w:val="24"/>
          <w:szCs w:val="24"/>
          <w:lang w:val="hy-AM"/>
        </w:rPr>
        <w:t>»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օրենքի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5.1-</w:t>
      </w:r>
      <w:r>
        <w:rPr>
          <w:rFonts w:ascii="GHEA Mariam" w:hAnsi="GHEA Mariam" w:cs="Arial"/>
          <w:sz w:val="24"/>
          <w:szCs w:val="24"/>
          <w:lang w:val="hy-AM"/>
        </w:rPr>
        <w:t>ին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F2638F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2638F" w:rsidRPr="00F2638F" w:rsidRDefault="00F2638F" w:rsidP="00F2638F">
      <w:pPr>
        <w:pStyle w:val="norm"/>
        <w:spacing w:line="360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1. </w:t>
      </w:r>
      <w:r w:rsidRPr="00FF2498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Հայաստանի Հանրապետության սեփականություն</w:t>
      </w:r>
      <w:r w:rsidR="00FF2498" w:rsidRPr="00FF2498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ը</w:t>
      </w:r>
      <w:r w:rsidRPr="00FF2498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հանդիսացող</w:t>
      </w:r>
      <w:r w:rsidR="00FF2498" w:rsidRPr="00FF2498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՝</w:t>
      </w:r>
      <w:r w:rsidRPr="00FF2498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 Հայաս</w:t>
      </w:r>
      <w:r w:rsidRPr="00FF2498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softHyphen/>
        <w:t>տանի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Հանրապետության Արագածոտնի մարզ, համայնք Թալին, գյուղ Ն</w:t>
      </w:r>
      <w:r w:rsidRPr="00F2638F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Բազ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մա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բերդ, 2-րդ փողոց 10 հասցեում գտնվող 262 քառ. մետր մակերեսով շինությունը և դրա զբաղեցրած, օգտագործման ու սպասարկման համար անհրաժեշտ 0,26542 հա հողամասը (սեփականության իրավունքի գրանցման վկայական N 968642, այսուհետ՝ անշարժ գույք) անժամկետ, անհատույց օգտագործման իրավունքով </w:t>
      </w:r>
      <w:r w:rsidRPr="00F2638F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ամրացնել Հայաստանի Հանրապետության Արագածոտնի մարզի Թալին համա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յնքի </w:t>
      </w:r>
      <w:r w:rsidRPr="00F2638F">
        <w:rPr>
          <w:rFonts w:ascii="GHEA Mariam" w:hAnsi="GHEA Mariam" w:cs="Sylfaen"/>
          <w:sz w:val="24"/>
          <w:szCs w:val="24"/>
          <w:lang w:val="hy-AM"/>
        </w:rPr>
        <w:t></w:t>
      </w:r>
      <w:r w:rsidRPr="00F2638F">
        <w:rPr>
          <w:rFonts w:ascii="GHEA Mariam" w:hAnsi="GHEA Mariam" w:cs="Arial"/>
          <w:sz w:val="24"/>
          <w:szCs w:val="24"/>
          <w:lang w:val="hy-AM"/>
        </w:rPr>
        <w:t>Ներքին</w:t>
      </w:r>
      <w:r w:rsidRPr="00F2638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Բազմաբերդի</w:t>
      </w:r>
      <w:r w:rsidRPr="00F2638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մանկապարտեզ</w:t>
      </w:r>
      <w:r w:rsidRPr="00F2638F">
        <w:rPr>
          <w:rFonts w:ascii="GHEA Mariam" w:hAnsi="GHEA Mariam" w:cs="Arial Armenian"/>
          <w:sz w:val="24"/>
          <w:szCs w:val="24"/>
          <w:lang w:val="hy-AM"/>
        </w:rPr>
        <w:t>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bookmarkStart w:id="0" w:name="_Hlk197443117"/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համայնքային ոչ </w:t>
      </w:r>
      <w:proofErr w:type="spellStart"/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առևտրային</w:t>
      </w:r>
      <w:proofErr w:type="spellEnd"/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կազմա</w:t>
      </w:r>
      <w:r w:rsidRPr="00F2638F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softHyphen/>
        <w:t>կեր</w:t>
      </w:r>
      <w:r w:rsidRPr="00F2638F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softHyphen/>
        <w:t>պությանը (գրանցման համարը՝ 94.215.760604, այսուհետ՝ կազմա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կերպություն)՝ համաձայն հավելվածի</w:t>
      </w:r>
      <w:bookmarkEnd w:id="0"/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։</w:t>
      </w:r>
    </w:p>
    <w:p w:rsidR="00F2638F" w:rsidRPr="00F2638F" w:rsidRDefault="00F2638F" w:rsidP="00F2638F">
      <w:pPr>
        <w:pStyle w:val="norm"/>
        <w:spacing w:line="360" w:lineRule="auto"/>
        <w:ind w:firstLine="706"/>
        <w:rPr>
          <w:rFonts w:ascii="GHEA Mariam" w:eastAsia="MS Mincho" w:hAnsi="GHEA Mariam" w:cs="MS Mincho"/>
          <w:bCs/>
          <w:kern w:val="32"/>
          <w:sz w:val="24"/>
          <w:szCs w:val="24"/>
          <w:lang w:val="hy-AM"/>
        </w:rPr>
      </w:pP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>2. 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ռուցվածքների նախարարության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ետական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գույքի</w:t>
      </w:r>
      <w:r w:rsidRPr="00F2638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կառավարման</w:t>
      </w:r>
      <w:r w:rsidRPr="00F2638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կոմիտեի</w:t>
      </w:r>
      <w:r w:rsidRPr="00F2638F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նախագահին՝</w:t>
      </w:r>
      <w:r w:rsidRPr="00F2638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F2638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F2638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F2638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F2638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color w:val="000000"/>
          <w:sz w:val="24"/>
          <w:szCs w:val="24"/>
          <w:lang w:val="hy-AM"/>
        </w:rPr>
        <w:t>մտնելուց</w:t>
      </w:r>
      <w:r w:rsidRPr="00F2638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F2638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F2638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F2638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proofErr w:type="spellStart"/>
      <w:r w:rsidRPr="00F2638F">
        <w:rPr>
          <w:rFonts w:ascii="GHEA Mariam" w:hAnsi="GHEA Mariam" w:cs="Arial"/>
          <w:sz w:val="24"/>
          <w:szCs w:val="24"/>
          <w:lang w:val="af-ZA"/>
        </w:rPr>
        <w:t>ազմակերպության</w:t>
      </w:r>
      <w:proofErr w:type="spellEnd"/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հետ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կնքել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սույն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1-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proofErr w:type="spellStart"/>
      <w:r w:rsidRPr="00F2638F">
        <w:rPr>
          <w:rFonts w:ascii="GHEA Mariam" w:hAnsi="GHEA Mariam" w:cs="Arial"/>
          <w:bCs/>
          <w:sz w:val="24"/>
          <w:szCs w:val="24"/>
          <w:lang w:val="hy-AM"/>
        </w:rPr>
        <w:t>կետում</w:t>
      </w:r>
      <w:proofErr w:type="spellEnd"/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նշված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անշարժ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գույքի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անհատույց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օգտագործման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sz w:val="24"/>
          <w:szCs w:val="24"/>
          <w:lang w:val="hy-AM"/>
        </w:rPr>
        <w:t>պայմանագիր</w:t>
      </w:r>
      <w:r w:rsidRPr="00F2638F">
        <w:rPr>
          <w:rFonts w:ascii="GHEA Mariam" w:hAnsi="GHEA Mariam" w:cs="Arial Armenian"/>
          <w:bCs/>
          <w:sz w:val="24"/>
          <w:szCs w:val="24"/>
          <w:lang w:val="hy-AM"/>
        </w:rPr>
        <w:t xml:space="preserve"> (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Pr="00F2638F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պայմանագիր</w:t>
      </w:r>
      <w:r w:rsidRPr="00F2638F">
        <w:rPr>
          <w:rFonts w:ascii="GHEA Mariam" w:hAnsi="GHEA Mariam" w:cs="Sylfaen"/>
          <w:bCs/>
          <w:kern w:val="32"/>
          <w:sz w:val="24"/>
          <w:szCs w:val="24"/>
          <w:lang w:val="hy-AM"/>
        </w:rPr>
        <w:t>)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F2638F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դրանում</w:t>
      </w:r>
      <w:r w:rsidRPr="00F2638F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նախատեսելով</w:t>
      </w:r>
      <w:r w:rsidRPr="00F2638F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, 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որ</w:t>
      </w:r>
      <w:r w:rsidRPr="00F2638F">
        <w:rPr>
          <w:rFonts w:ascii="GHEA Mariam" w:eastAsia="MS Gothic" w:hAnsi="GHEA Mariam" w:cs="Cambria Math"/>
          <w:bCs/>
          <w:kern w:val="32"/>
          <w:sz w:val="24"/>
          <w:szCs w:val="24"/>
          <w:lang w:val="hy-AM"/>
        </w:rPr>
        <w:t>՝</w:t>
      </w:r>
    </w:p>
    <w:p w:rsidR="00F2638F" w:rsidRPr="00F2638F" w:rsidRDefault="00F2638F" w:rsidP="00F2638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2638F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1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F2638F">
        <w:rPr>
          <w:rFonts w:ascii="GHEA Mariam" w:hAnsi="GHEA Mariam" w:cs="Arial"/>
          <w:sz w:val="24"/>
          <w:szCs w:val="24"/>
          <w:lang w:val="hy-AM"/>
        </w:rPr>
        <w:t>ազմակերպությանը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տարածքը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խոչընդոտ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չի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առաջացնի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Արագածոտնի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մարզի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«</w:t>
      </w:r>
      <w:r w:rsidRPr="00F2638F">
        <w:rPr>
          <w:rFonts w:ascii="GHEA Mariam" w:hAnsi="GHEA Mariam" w:cs="Arial"/>
          <w:sz w:val="24"/>
          <w:szCs w:val="24"/>
          <w:lang w:val="hy-AM"/>
        </w:rPr>
        <w:t>Ներքին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Բազմաբերդի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="00FF2498">
        <w:rPr>
          <w:rFonts w:ascii="GHEA Mariam" w:hAnsi="GHEA Mariam"/>
          <w:sz w:val="24"/>
          <w:szCs w:val="24"/>
          <w:lang w:val="hy-AM"/>
        </w:rPr>
        <w:br/>
      </w:r>
      <w:bookmarkStart w:id="1" w:name="_GoBack"/>
      <w:bookmarkEnd w:id="1"/>
      <w:r w:rsidRPr="00F2638F">
        <w:rPr>
          <w:rFonts w:ascii="GHEA Mariam" w:hAnsi="GHEA Mariam" w:cs="Arial"/>
          <w:sz w:val="24"/>
          <w:szCs w:val="24"/>
          <w:lang w:val="hy-AM"/>
        </w:rPr>
        <w:t>Ե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. </w:t>
      </w:r>
      <w:r w:rsidRPr="00F2638F">
        <w:rPr>
          <w:rFonts w:ascii="GHEA Mariam" w:hAnsi="GHEA Mariam" w:cs="Arial"/>
          <w:sz w:val="24"/>
          <w:szCs w:val="24"/>
          <w:lang w:val="hy-AM"/>
        </w:rPr>
        <w:t>Ասատրյանի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անվան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դպրոց</w:t>
      </w:r>
      <w:r w:rsidRPr="00F2638F">
        <w:rPr>
          <w:rFonts w:ascii="GHEA Mariam" w:hAnsi="GHEA Mariam" w:cs="Arial Armenian"/>
          <w:sz w:val="24"/>
          <w:szCs w:val="24"/>
          <w:lang w:val="hy-AM"/>
        </w:rPr>
        <w:t>»</w:t>
      </w:r>
      <w:r w:rsidRPr="00F2638F">
        <w:rPr>
          <w:rFonts w:ascii="Calibri" w:hAnsi="Calibri" w:cs="Calibri"/>
          <w:sz w:val="24"/>
          <w:szCs w:val="24"/>
          <w:lang w:val="hy-AM"/>
        </w:rPr>
        <w:t> 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պետական ոչ </w:t>
      </w:r>
      <w:proofErr w:type="spellStart"/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առևտրային</w:t>
      </w:r>
      <w:proofErr w:type="spellEnd"/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կազմա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կեր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պու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>թյան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սովորողների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տեղաշարժի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և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պատշաճ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կազ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2638F">
        <w:rPr>
          <w:rFonts w:ascii="GHEA Mariam" w:hAnsi="GHEA Mariam" w:cs="Arial"/>
          <w:sz w:val="24"/>
          <w:szCs w:val="24"/>
          <w:lang w:val="hy-AM"/>
        </w:rPr>
        <w:t>մակերպման</w:t>
      </w:r>
      <w:r w:rsidRPr="00F2638F">
        <w:rPr>
          <w:rFonts w:ascii="GHEA Mariam" w:hAnsi="GHEA Mariam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sz w:val="24"/>
          <w:szCs w:val="24"/>
          <w:lang w:val="hy-AM"/>
        </w:rPr>
        <w:t>համար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F2638F" w:rsidRPr="00F2638F" w:rsidRDefault="00F2638F" w:rsidP="00F2638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nb-NO"/>
        </w:rPr>
      </w:pPr>
      <w:r w:rsidRPr="00F2638F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2 </w:t>
      </w:r>
      <w:r w:rsidRPr="00F2638F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պայմանագրի</w:t>
      </w:r>
      <w:r w:rsidRPr="00F2638F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նոտարական</w:t>
      </w:r>
      <w:r w:rsidRPr="00F2638F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color w:val="000000"/>
          <w:sz w:val="24"/>
          <w:szCs w:val="24"/>
          <w:lang w:val="hy-AM"/>
        </w:rPr>
        <w:t>վավերացման</w:t>
      </w:r>
      <w:r w:rsidRPr="00F2638F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color w:val="000000"/>
          <w:sz w:val="24"/>
          <w:szCs w:val="24"/>
          <w:lang w:val="hy-AM"/>
        </w:rPr>
        <w:t>և</w:t>
      </w:r>
      <w:r w:rsidRPr="00F2638F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պայմանագրից</w:t>
      </w:r>
      <w:r w:rsidRPr="00F2638F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color w:val="000000"/>
          <w:sz w:val="24"/>
          <w:szCs w:val="24"/>
          <w:lang w:val="hy-AM"/>
        </w:rPr>
        <w:t>ծագող</w:t>
      </w:r>
      <w:r w:rsidRPr="00F2638F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color w:val="000000"/>
          <w:sz w:val="24"/>
          <w:szCs w:val="24"/>
          <w:lang w:val="hy-AM"/>
        </w:rPr>
        <w:t>գույքային</w:t>
      </w:r>
      <w:r w:rsidRPr="00F2638F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color w:val="000000"/>
          <w:sz w:val="24"/>
          <w:szCs w:val="24"/>
          <w:lang w:val="hy-AM"/>
        </w:rPr>
        <w:t>իրավունքների</w:t>
      </w:r>
      <w:r w:rsidRPr="00F2638F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պետական</w:t>
      </w:r>
      <w:r w:rsidRPr="00F2638F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</w:t>
      </w:r>
      <w:r w:rsidRPr="00F2638F">
        <w:rPr>
          <w:rFonts w:ascii="GHEA Mariam" w:hAnsi="GHEA Mariam" w:cs="Arial"/>
          <w:bCs/>
          <w:color w:val="000000"/>
          <w:sz w:val="24"/>
          <w:szCs w:val="24"/>
          <w:lang w:val="hy-AM"/>
        </w:rPr>
        <w:t>գրանցման</w:t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ծախսերը ենթակա են իրակա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նացման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proofErr w:type="spellStart"/>
      <w:r w:rsidRPr="00F2638F">
        <w:rPr>
          <w:rFonts w:ascii="GHEA Mariam" w:hAnsi="GHEA Mariam" w:cs="Arial"/>
          <w:sz w:val="24"/>
          <w:szCs w:val="24"/>
          <w:lang w:val="af-ZA"/>
        </w:rPr>
        <w:t>ազմակերպության</w:t>
      </w:r>
      <w:proofErr w:type="spellEnd"/>
      <w:r w:rsidRPr="00F2638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միջոցների հաշվին:</w:t>
      </w:r>
    </w:p>
    <w:p w:rsidR="00F24F78" w:rsidRDefault="00F24F78" w:rsidP="00621F95">
      <w:pPr>
        <w:pStyle w:val="norm"/>
        <w:spacing w:line="360" w:lineRule="auto"/>
        <w:ind w:firstLine="706"/>
        <w:rPr>
          <w:rFonts w:ascii="GHEA Mariam" w:hAnsi="GHEA Mariam"/>
          <w:sz w:val="20"/>
          <w:szCs w:val="24"/>
          <w:lang w:val="hy-AM"/>
        </w:rPr>
      </w:pPr>
    </w:p>
    <w:p w:rsidR="00F2638F" w:rsidRPr="00F2638F" w:rsidRDefault="00F2638F" w:rsidP="00621F95">
      <w:pPr>
        <w:pStyle w:val="norm"/>
        <w:spacing w:line="360" w:lineRule="auto"/>
        <w:ind w:firstLine="706"/>
        <w:rPr>
          <w:rFonts w:ascii="GHEA Mariam" w:hAnsi="GHEA Mariam"/>
          <w:sz w:val="20"/>
          <w:szCs w:val="24"/>
          <w:lang w:val="hy-AM"/>
        </w:rPr>
      </w:pPr>
    </w:p>
    <w:p w:rsidR="00FF230F" w:rsidRDefault="00FF230F" w:rsidP="00FF23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230F" w:rsidRDefault="00FF230F" w:rsidP="00FF230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230F" w:rsidRDefault="00FF230F" w:rsidP="00FF23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24F78" w:rsidRDefault="00FF230F" w:rsidP="00FF230F">
      <w:pPr>
        <w:pStyle w:val="mechtex"/>
        <w:jc w:val="left"/>
        <w:rPr>
          <w:rFonts w:ascii="Sylfaen" w:hAnsi="Sylfaen"/>
          <w:lang w:val="hy-AM"/>
        </w:rPr>
      </w:pPr>
      <w:r w:rsidRPr="00FF230F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24F78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7D5" w:rsidRDefault="00CD77D5">
      <w:r>
        <w:separator/>
      </w:r>
    </w:p>
  </w:endnote>
  <w:endnote w:type="continuationSeparator" w:id="0">
    <w:p w:rsidR="00CD77D5" w:rsidRDefault="00CD7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3341">
      <w:rPr>
        <w:noProof/>
        <w:sz w:val="18"/>
      </w:rPr>
      <w:t>voroshumKK206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E46" w:rsidRPr="00D43341" w:rsidRDefault="00CD77D5" w:rsidP="00D4334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43341">
      <w:rPr>
        <w:noProof/>
      </w:rPr>
      <w:t>voroshumKK206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7D5" w:rsidRDefault="00CD77D5">
      <w:r>
        <w:separator/>
      </w:r>
    </w:p>
  </w:footnote>
  <w:footnote w:type="continuationSeparator" w:id="0">
    <w:p w:rsidR="00CD77D5" w:rsidRDefault="00CD7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249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F2009"/>
    <w:multiLevelType w:val="hybridMultilevel"/>
    <w:tmpl w:val="1696D648"/>
    <w:lvl w:ilvl="0" w:tplc="638AFAE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2E87963"/>
    <w:multiLevelType w:val="hybridMultilevel"/>
    <w:tmpl w:val="2C3C79DA"/>
    <w:lvl w:ilvl="0" w:tplc="CE38C5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ED35D43"/>
    <w:multiLevelType w:val="hybridMultilevel"/>
    <w:tmpl w:val="55D09F40"/>
    <w:lvl w:ilvl="0" w:tplc="C1EE77CC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F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33C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895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0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0A2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D1A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4ECA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7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7EB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32A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F95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9C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22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889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97D5D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8BD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8E1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373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C4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2E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B48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D91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C8A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570"/>
    <w:rsid w:val="00C8792F"/>
    <w:rsid w:val="00C87A9D"/>
    <w:rsid w:val="00C87B84"/>
    <w:rsid w:val="00C9038F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E46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7D5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341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A7E0F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66E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0A4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0F8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1D4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3F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F78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38F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2F29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E5"/>
    <w:rsid w:val="00FB1DFD"/>
    <w:rsid w:val="00FB2165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0F"/>
    <w:rsid w:val="00FF23D4"/>
    <w:rsid w:val="00FF2498"/>
    <w:rsid w:val="00FF25DC"/>
    <w:rsid w:val="00FF2C66"/>
    <w:rsid w:val="00FF2E58"/>
    <w:rsid w:val="00FF38BE"/>
    <w:rsid w:val="00FF3D28"/>
    <w:rsid w:val="00FF4416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E98CDE"/>
  <w15:chartTrackingRefBased/>
  <w15:docId w15:val="{F9213778-5FD6-4954-A49C-7B4DFEB9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24F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4F7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F24F7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24F78"/>
    <w:rPr>
      <w:sz w:val="24"/>
      <w:szCs w:val="24"/>
    </w:rPr>
  </w:style>
  <w:style w:type="character" w:customStyle="1" w:styleId="FooterChar">
    <w:name w:val="Footer Char"/>
    <w:link w:val="Footer"/>
    <w:locked/>
    <w:rsid w:val="00F24F7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24F78"/>
    <w:rPr>
      <w:b/>
      <w:bCs/>
    </w:rPr>
  </w:style>
  <w:style w:type="paragraph" w:styleId="BalloonText">
    <w:name w:val="Balloon Text"/>
    <w:basedOn w:val="Normal"/>
    <w:link w:val="BalloonTextChar"/>
    <w:rsid w:val="00CA2E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2E4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F23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">
    <w:name w:val="Body text (2)_"/>
    <w:basedOn w:val="DefaultParagraphFont"/>
    <w:link w:val="Bodytext20"/>
    <w:locked/>
    <w:rsid w:val="00C87570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87570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https:/mul2.gov.am/tasks/1177632/oneclick?token=35e4e75b22d769ce9ad38f77bebdbdfe</cp:keywords>
  <dc:description/>
  <cp:lastModifiedBy>Kristina Papyan</cp:lastModifiedBy>
  <cp:revision>6</cp:revision>
  <cp:lastPrinted>2025-07-30T05:24:00Z</cp:lastPrinted>
  <dcterms:created xsi:type="dcterms:W3CDTF">2025-07-30T05:24:00Z</dcterms:created>
  <dcterms:modified xsi:type="dcterms:W3CDTF">2025-07-30T07:14:00Z</dcterms:modified>
</cp:coreProperties>
</file>