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5FEA5C7C" w14:textId="77777777" w:rsidR="00B62942" w:rsidRPr="00B62942" w:rsidRDefault="00B62942" w:rsidP="00B62942">
      <w:pPr>
        <w:spacing w:line="360" w:lineRule="auto"/>
        <w:jc w:val="center"/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</w:pPr>
      <w:r w:rsidRPr="00B62942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ԱՆՇԱՐԺ ԳՈՒՅՔ ԱՄՐԱՑՆԵԼՈՒ ԵՎ ԱՆՇԱՐԺ ԳՈՒՅՔ ԱՆՀԱՏՈՒՅՑ ՕԳՏԱԳՈՐԾՄԱՆ ԻՐԱՎՈՒՆՔՈՎ ԱՄՐԱՑՆԵԼՈՒ ՄԱՍԻՆ</w:t>
      </w:r>
    </w:p>
    <w:p w14:paraId="3CEAE8F9" w14:textId="77777777" w:rsidR="00B62942" w:rsidRPr="00B62942" w:rsidRDefault="00B62942" w:rsidP="00B62942">
      <w:pPr>
        <w:spacing w:line="360" w:lineRule="auto"/>
        <w:ind w:firstLine="708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326C9C" w:rsidRPr="00326C9C" w14:paraId="532F6E9A" w14:textId="77777777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B2139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54B4D9FE" w:rsidR="00EF718C" w:rsidRPr="00E17848" w:rsidRDefault="000D017D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017D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EE1AC2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1E1E81" w:rsidRPr="000D017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1E1E81" w:rsidRPr="00E17848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1E1E81" w:rsidRPr="000D017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1E1E81" w:rsidRPr="00E17848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="001E1E81" w:rsidRPr="000D017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326C9C" w:rsidRPr="00326C9C" w14:paraId="4BBE36EC" w14:textId="77777777" w:rsidTr="00B2139E">
        <w:trPr>
          <w:trHeight w:val="699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B2139E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18D2DDFC" w:rsidR="00EF718C" w:rsidRPr="00B2139E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1E1E81">
              <w:rPr>
                <w:rFonts w:ascii="GHEA Grapalat" w:hAnsi="GHEA Grapalat"/>
                <w:sz w:val="24"/>
                <w:szCs w:val="24"/>
                <w:lang w:val="hy-AM"/>
              </w:rPr>
              <w:t>9/1</w:t>
            </w:r>
            <w:r w:rsidR="00EE1AC2">
              <w:rPr>
                <w:rFonts w:ascii="GHEA Grapalat" w:hAnsi="GHEA Grapalat"/>
                <w:sz w:val="24"/>
                <w:szCs w:val="24"/>
                <w:lang w:val="hy-AM"/>
              </w:rPr>
              <w:t>2549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7E282E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</w:tr>
      <w:tr w:rsidR="00326C9C" w:rsidRPr="000E76C2" w14:paraId="1CEA6348" w14:textId="77777777" w:rsidTr="00B2322E">
        <w:trPr>
          <w:trHeight w:val="1878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8611420" w14:textId="77777777" w:rsidR="00953F4E" w:rsidRDefault="00953F4E" w:rsidP="00953F4E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22.05.2025թ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ԴԽ//17124-2025 գրությամբ ներկայացված «Անշարժ գույք ամրացնելու մասին»  ՀՀ կառա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նում ենք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հետևյալը.</w:t>
            </w:r>
          </w:p>
          <w:p w14:paraId="5F4DBD1B" w14:textId="77777777" w:rsidR="00953F4E" w:rsidRDefault="00953F4E" w:rsidP="00953F4E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 Նախագծի հիմնավորման, նկատի ունենալով հողամասի ըստ գործառնական նշանակության անտառային հանդիսանալը, առաջարկվում է հողամասն ամրացնել ՀՀ շրջակա միջավայրի նախարարությանը (Նախարարություն): Մինչդեռ Նախագծի շրջանակներում բացահայտված չէ Նախարարությանն ամրացվող տարածքի հետագա օգտագործման նպատակը և վերջինիս պահպանության կազմակերպումը (ում կողմից և ինչ միջոցների հաշվին):  </w:t>
            </w:r>
          </w:p>
          <w:p w14:paraId="38198C6C" w14:textId="59BFB97B" w:rsidR="00EF718C" w:rsidRPr="00B2139E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3D846D5B" w:rsidR="00EF718C" w:rsidRPr="00B2139E" w:rsidRDefault="007E282E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6D5980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0E76C2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Նախագիծը խմբագրվել է որով նախատեսվում է հողամասներն անհատույց օգտագործման իրավունքով ամրացնել </w:t>
            </w:r>
            <w:r w:rsidR="000E76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«Հայանտառ» </w:t>
            </w:r>
            <w:r w:rsidR="000E76C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ՊՈԱԿ-ի</w:t>
            </w:r>
            <w:r w:rsidR="000E76C2"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7AA98CB3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23C57DDF" w14:textId="31609979" w:rsidR="00AB52AD" w:rsidRPr="00B2139E" w:rsidRDefault="00C82FE6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6A7A8E14" w14:textId="67EA1BB8" w:rsidR="00AB52AD" w:rsidRPr="00B2139E" w:rsidRDefault="0098723C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EAE1AF6" w14:textId="5605C777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98723C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0654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C82FE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953F4E" w14:paraId="2D35B33B" w14:textId="77777777" w:rsidTr="00B2322E">
        <w:tblPrEx>
          <w:shd w:val="clear" w:color="auto" w:fill="auto"/>
        </w:tblPrEx>
        <w:trPr>
          <w:trHeight w:val="3363"/>
        </w:trPr>
        <w:tc>
          <w:tcPr>
            <w:tcW w:w="6196" w:type="dxa"/>
            <w:shd w:val="clear" w:color="auto" w:fill="FFFFFF" w:themeFill="background1"/>
          </w:tcPr>
          <w:p w14:paraId="7BFE643E" w14:textId="77777777" w:rsidR="00316248" w:rsidRDefault="00316248" w:rsidP="00316248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en-US" w:eastAsia="en-US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 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Հիմք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ընդունելով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տարածքային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ենթակառուցվածքների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2025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մայիսի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22-ի N ԴԽ//17124-2025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գրությունը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ենք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որ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Անշարժ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գույք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ամրացնելու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մասին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:</w:t>
            </w:r>
          </w:p>
          <w:p w14:paraId="69589941" w14:textId="77777777" w:rsidR="00316248" w:rsidRDefault="00316248" w:rsidP="00316248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14:paraId="723F313F" w14:textId="47F257FC" w:rsidR="00AB52AD" w:rsidRPr="00316248" w:rsidRDefault="00AB52AD" w:rsidP="000B4623">
            <w:pPr>
              <w:tabs>
                <w:tab w:val="right" w:pos="8931"/>
              </w:tabs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7D512642" w14:textId="421A0207" w:rsidR="00314E90" w:rsidRPr="00B2139E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7D27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5E6684"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AC25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326C9C" w:rsidRPr="00326C9C" w14:paraId="24F59A95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187AB236" w14:textId="5FB01888" w:rsidR="00A65059" w:rsidRPr="00B2139E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3</w:t>
            </w:r>
            <w:r w:rsidR="00A6505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="00A6505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ՀՀ </w:t>
            </w:r>
            <w:r w:rsidR="00C262D9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36137ED6" w14:textId="1D2D41FD" w:rsidR="00A65059" w:rsidRPr="00B2139E" w:rsidRDefault="00AD2C3A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03</w:t>
            </w:r>
            <w:r w:rsidR="00E53D88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7</w:t>
            </w:r>
            <w:r w:rsidR="00E53D88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2025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թ</w:t>
            </w:r>
            <w:r w:rsidR="006C1E39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73245662"/>
          </w:p>
        </w:tc>
        <w:tc>
          <w:tcPr>
            <w:tcW w:w="3575" w:type="dxa"/>
            <w:shd w:val="clear" w:color="auto" w:fill="D9D9D9" w:themeFill="background1" w:themeFillShade="D9"/>
          </w:tcPr>
          <w:p w14:paraId="29A0B5CE" w14:textId="112F9966" w:rsidR="00A65059" w:rsidRPr="00E53D88" w:rsidRDefault="006C1E3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02/20</w:t>
            </w:r>
            <w:r w:rsidR="00E53D88" w:rsidRPr="00AD2C3A">
              <w:rPr>
                <w:rFonts w:ascii="GHEA Grapalat" w:eastAsia="Microsoft JhengHei" w:hAnsi="GHEA Grapalat" w:cs="Microsoft JhengHei" w:hint="eastAsia"/>
                <w:sz w:val="24"/>
                <w:szCs w:val="24"/>
                <w:lang w:val="hy-AM" w:eastAsia="ru-RU"/>
              </w:rPr>
              <w:t>․</w:t>
            </w:r>
            <w:r w:rsidR="00AC1894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4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/</w:t>
            </w:r>
            <w:r w:rsidR="00AD2C3A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</w:t>
            </w:r>
            <w:r w:rsidR="00AC1894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1424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-2025</w:t>
            </w:r>
          </w:p>
        </w:tc>
      </w:tr>
      <w:bookmarkEnd w:id="0"/>
      <w:tr w:rsidR="00326C9C" w:rsidRPr="00326C9C" w14:paraId="43FD2CE9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05540197" w14:textId="77777777" w:rsidR="002F6698" w:rsidRDefault="002F6698" w:rsidP="002F6698">
            <w:pPr>
              <w:tabs>
                <w:tab w:val="left" w:pos="2417"/>
              </w:tabs>
              <w:autoSpaceDE w:val="0"/>
              <w:autoSpaceDN w:val="0"/>
              <w:adjustRightInd w:val="0"/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</w:pPr>
            <w:r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  <w:t>Ի պատասխան ՏԿԵ նախարարի 2025 թվականի</w:t>
            </w:r>
          </w:p>
          <w:p w14:paraId="02CDBF92" w14:textId="77777777" w:rsidR="002F6698" w:rsidRDefault="002F6698" w:rsidP="002F6698">
            <w:pPr>
              <w:shd w:val="clear" w:color="auto" w:fill="FFFFFF"/>
              <w:rPr>
                <w:rFonts w:ascii="GHEA Grapalat" w:hAnsi="GHEA Grapalat"/>
                <w:i/>
                <w:color w:val="000000"/>
                <w:sz w:val="18"/>
                <w:szCs w:val="18"/>
                <w:lang w:val="hy-AM" w:eastAsia="en-US"/>
              </w:rPr>
            </w:pPr>
            <w:r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  <w:t>մայիսի 22-ի</w:t>
            </w:r>
            <w:r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 թիվ </w:t>
            </w:r>
            <w:r>
              <w:rPr>
                <w:rFonts w:ascii="GHEA Grapalat" w:hAnsi="GHEA Grapalat" w:cs="Sylfaen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>ԴԽ</w:t>
            </w:r>
            <w:r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>//17124-2025 գրության</w:t>
            </w:r>
          </w:p>
          <w:p w14:paraId="5A83FA9D" w14:textId="77777777" w:rsidR="00C5218A" w:rsidRPr="002F6698" w:rsidRDefault="00C5218A" w:rsidP="00C5218A">
            <w:pPr>
              <w:ind w:firstLine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53F041" w14:textId="77011DDB" w:rsidR="00E14FF6" w:rsidRPr="00C5218A" w:rsidRDefault="00E14FF6" w:rsidP="00E14FF6">
            <w:pPr>
              <w:shd w:val="clear" w:color="auto" w:fill="FFFFFF"/>
              <w:rPr>
                <w:rFonts w:ascii="GHEA Grapalat" w:hAnsi="GHEA Grapalat"/>
                <w:i/>
                <w:color w:val="000000"/>
                <w:sz w:val="18"/>
                <w:szCs w:val="18"/>
                <w:lang w:val="en-US" w:eastAsia="en-US"/>
              </w:rPr>
            </w:pPr>
          </w:p>
          <w:p w14:paraId="6911F49B" w14:textId="77777777" w:rsidR="002F6698" w:rsidRDefault="002F6698" w:rsidP="002F6698">
            <w:pPr>
              <w:spacing w:line="360" w:lineRule="auto"/>
              <w:ind w:right="31"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գլխավոր դատախազությունում ուսումնասիրվել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«Անշարժ գույք ամրացնելու մասին» ՀՀ կառավարության որոշման նախագիծը (այսուհետ՝ Նախագիծ)։</w:t>
            </w:r>
          </w:p>
          <w:p w14:paraId="70E1CE53" w14:textId="77777777" w:rsidR="002F6698" w:rsidRDefault="002F6698" w:rsidP="002F6698">
            <w:pPr>
              <w:spacing w:line="360" w:lineRule="auto"/>
              <w:ind w:right="3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առկա չեն:</w:t>
            </w:r>
          </w:p>
          <w:p w14:paraId="16B16B72" w14:textId="77777777" w:rsidR="00AD2C3A" w:rsidRPr="002F6698" w:rsidRDefault="00AD2C3A" w:rsidP="00AD2C3A">
            <w:pPr>
              <w:ind w:firstLine="708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B971D03" w14:textId="77777777" w:rsidR="00A65059" w:rsidRPr="002F6698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0438002F" w14:textId="1DB11D4C" w:rsidR="00D63B7C" w:rsidRPr="00B2139E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F6380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D63B7C" w:rsidRPr="00B213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63B7C" w:rsidRPr="00B2139E">
              <w:rPr>
                <w:rFonts w:ascii="GHEA Grapalat" w:hAnsi="GHEA Grapalat"/>
                <w:lang w:val="hy-AM"/>
              </w:rPr>
              <w:t xml:space="preserve"> </w:t>
            </w:r>
          </w:p>
          <w:p w14:paraId="0F40CCCA" w14:textId="736BC477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  <w:tr w:rsidR="009E6D32" w:rsidRPr="00326C9C" w14:paraId="79265C47" w14:textId="77777777" w:rsidTr="009E6D3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6926F917" w14:textId="349ECED4" w:rsidR="009E6D32" w:rsidRPr="009E6D32" w:rsidRDefault="009E6D32" w:rsidP="00F44797">
            <w:pPr>
              <w:tabs>
                <w:tab w:val="left" w:pos="2417"/>
              </w:tabs>
              <w:autoSpaceDE w:val="0"/>
              <w:autoSpaceDN w:val="0"/>
              <w:adjustRightInd w:val="0"/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</w:pPr>
            <w:r w:rsidRPr="009E6D32">
              <w:rPr>
                <w:rFonts w:ascii="GHEA Grapalat" w:hAnsi="GHEA Grapalat" w:cs="Times Armenian"/>
                <w:iCs/>
                <w:sz w:val="24"/>
                <w:szCs w:val="24"/>
                <w:lang w:val="hy-AM"/>
              </w:rPr>
              <w:t>4</w:t>
            </w:r>
            <w:r w:rsidRPr="009E6D32">
              <w:rPr>
                <w:rFonts w:ascii="MS Mincho" w:eastAsia="MS Mincho" w:hAnsi="MS Mincho" w:cs="MS Mincho" w:hint="eastAsia"/>
                <w:iCs/>
                <w:sz w:val="24"/>
                <w:szCs w:val="24"/>
                <w:lang w:val="hy-AM"/>
              </w:rPr>
              <w:t>․</w:t>
            </w:r>
            <w:r w:rsidRPr="009E6D32"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  <w:t xml:space="preserve"> ՀՀ շրջակա միջավայրի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172ECACA" w14:textId="71B84C12" w:rsidR="009E6D32" w:rsidRPr="00936934" w:rsidRDefault="00936934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9369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934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9369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934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9369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9E6D32" w:rsidRPr="00326C9C" w14:paraId="3102EA1A" w14:textId="77777777" w:rsidTr="009E6D3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1CE9B59F" w14:textId="77777777" w:rsidR="009E6D32" w:rsidRDefault="009E6D32" w:rsidP="00F44797">
            <w:pPr>
              <w:tabs>
                <w:tab w:val="left" w:pos="2417"/>
              </w:tabs>
              <w:autoSpaceDE w:val="0"/>
              <w:autoSpaceDN w:val="0"/>
              <w:adjustRightInd w:val="0"/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CE96635" w14:textId="3072F1E2" w:rsidR="009E6D32" w:rsidRPr="00FE2B8B" w:rsidRDefault="00FE2B8B" w:rsidP="00D63B7C">
            <w:pPr>
              <w:spacing w:line="360" w:lineRule="auto"/>
              <w:ind w:firstLine="567"/>
              <w:jc w:val="both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1/31</w:t>
            </w:r>
            <w:r w:rsidRPr="00FE2B8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FE2B8B">
              <w:rPr>
                <w:rFonts w:ascii="GHEA Grapalat" w:hAnsi="GHEA Grapalat"/>
                <w:sz w:val="24"/>
                <w:szCs w:val="24"/>
                <w:lang w:val="hy-AM"/>
              </w:rPr>
              <w:t>5/</w:t>
            </w:r>
            <w:r w:rsidR="00440F07">
              <w:rPr>
                <w:rFonts w:ascii="GHEA Grapalat" w:hAnsi="GHEA Grapalat"/>
                <w:sz w:val="24"/>
                <w:szCs w:val="24"/>
                <w:lang w:val="hy-AM"/>
              </w:rPr>
              <w:t>6100</w:t>
            </w:r>
            <w:r w:rsidRPr="00FE2B8B">
              <w:rPr>
                <w:rFonts w:ascii="GHEA Grapalat" w:hAnsi="GHEA Grapalat"/>
                <w:sz w:val="24"/>
                <w:szCs w:val="24"/>
                <w:lang w:val="hy-AM"/>
              </w:rPr>
              <w:t>-2025</w:t>
            </w:r>
          </w:p>
        </w:tc>
      </w:tr>
      <w:tr w:rsidR="000563CF" w:rsidRPr="000E76C2" w14:paraId="2D69E3FD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64862D35" w14:textId="77777777" w:rsidR="00EE1AC2" w:rsidRDefault="00EE1AC2" w:rsidP="00EE1AC2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Ի պատասխան Ձեր 2025 թվականի մայիսի 22-ի 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ԴԽ//17124 գրության՝ տրամադրում եմ շրջակա միջավայրի նախարարության առաջարկությունները և դիտողությունները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«Անշարժ գույք ամրացնելու մասին» Կառավարության որոշման նախագծի վերաբերյալ։ </w:t>
            </w:r>
          </w:p>
          <w:p w14:paraId="0A8140CB" w14:textId="77777777" w:rsidR="00EE1AC2" w:rsidRDefault="00EE1AC2" w:rsidP="00EE1A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Առդիր` 1 թերթ:</w:t>
            </w:r>
          </w:p>
          <w:p w14:paraId="661627D7" w14:textId="77777777" w:rsidR="006C1456" w:rsidRDefault="006C1456" w:rsidP="006D2A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7C67CB" w14:textId="634195A1" w:rsidR="006D2AD0" w:rsidRDefault="006D2AD0" w:rsidP="006D2AD0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«Անշարժ գույք ամրացնելու մասին» Կառավարության որոշման նախագծի վերաբերյալ</w:t>
            </w:r>
          </w:p>
          <w:p w14:paraId="20A6CA83" w14:textId="77777777" w:rsidR="006D2AD0" w:rsidRDefault="006D2AD0" w:rsidP="006D2AD0">
            <w:pPr>
              <w:ind w:firstLine="426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</w:pPr>
          </w:p>
          <w:p w14:paraId="39B3CF6B" w14:textId="77777777" w:rsidR="006D2AD0" w:rsidRDefault="006D2AD0" w:rsidP="006D2AD0">
            <w:pPr>
              <w:jc w:val="both"/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Համաձայն 2002 թվականի հուլիսի 25-ի «Հայանտառ» պետական ոչ առևտրային կազմակերպություն ստեղծելու մասին  ՀՀ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կառավարության N1054-Ն որոշման դ) ենթակետի՝ «Հայանտառ» պետական ոչ առևտրային կազմակերպությանն անհատույց օգտագործման իրավունքով ամրացվում են վերակազմակերպված «Հայանտառ» փակ բաժնետիրական ընկերության տնօրինության` Հայաստանի Հանրապետության անտառային ֆոնդի 369377 հեկտար տարածքը` ըստ անտառաշինական նախագծերի:      </w:t>
            </w:r>
          </w:p>
          <w:p w14:paraId="42290ED1" w14:textId="77777777" w:rsidR="006D2AD0" w:rsidRDefault="006D2AD0" w:rsidP="006D2AD0">
            <w:pPr>
              <w:ind w:firstLine="426"/>
              <w:jc w:val="both"/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Սույն որոշումն ընդունելուց հետո շրջակա միջավայրի 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նախա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ությունը պետք է հողամասի նկատմամբ գրանցի անհատույց օգտագործման իր իրավունքը, որից հետո Հայաստանի Հանրապետության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 xml:space="preserve">անունից շրջակա միջավայրի նախարարության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«Հայանտառ»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 xml:space="preserve">ՊՈԱԿ-ի հետ (այսուհետ՝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ՊՈԱԿ)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 xml:space="preserve"> կնքի անհատույց օգտագործման պայմանագիր: Արդյունքում անհ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աժեշտություն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առաջանալու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ըն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դ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ունել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ևս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մեկ ՀՀ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կառավա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ության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ոշում՝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հողատա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ածքը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ՊՈԱԿ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ամ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ացնելու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համա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ր: </w:t>
            </w:r>
          </w:p>
          <w:p w14:paraId="3C2A44B0" w14:textId="77777777" w:rsidR="006D2AD0" w:rsidRDefault="006D2AD0" w:rsidP="006D2AD0">
            <w:pPr>
              <w:ind w:firstLine="426"/>
              <w:jc w:val="both"/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Հաշվի առնելով վերոգրյալը՝ առավել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յունավետ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հողամասը ՀՀ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կառավա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ության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ոշմամբ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ամ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ացնել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ՊՈԱԿ-ին:</w:t>
            </w:r>
          </w:p>
          <w:p w14:paraId="3C99E8D5" w14:textId="77777777" w:rsidR="006D2AD0" w:rsidRDefault="006D2AD0" w:rsidP="006D2AD0">
            <w:pPr>
              <w:ind w:firstLine="426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Հիմք ընդունելով 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Պետական ոչ առևտրային կազմակերպությունների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lang w:val="hy-AM"/>
              </w:rPr>
              <w:t>» ՀՀ օրենքի 5-րդ հոդվածի 1-ին մասն՝ առաջարկում եմ.</w:t>
            </w:r>
          </w:p>
          <w:p w14:paraId="7786057F" w14:textId="77777777" w:rsidR="006D2AD0" w:rsidRDefault="006D2AD0" w:rsidP="006D2AD0">
            <w:pPr>
              <w:pStyle w:val="a6"/>
              <w:numPr>
                <w:ilvl w:val="0"/>
                <w:numId w:val="13"/>
              </w:numPr>
              <w:spacing w:before="0" w:after="0" w:line="240" w:lineRule="auto"/>
              <w:ind w:left="0" w:firstLine="426"/>
              <w:jc w:val="both"/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նախագծի 1-ին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կետը փոխարինել նոր կետով և այն շարադրել հետևյալ խմբագրությամբ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.</w:t>
            </w:r>
          </w:p>
          <w:p w14:paraId="6B8DDC55" w14:textId="77777777" w:rsidR="006D2AD0" w:rsidRDefault="006D2AD0" w:rsidP="006D2AD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2AD0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Հայաստանի Հանրապետության սեփականությունը հանդիսացող Երևան, Նորք-Մարաշ Գ. Հովսեփյան փողոց հարող տարածք հասցեում գտնվող 1,687 հա մակերեսով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հողամասի նպատակային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նշանակությունը՝ «բնակավայրերի», գործառնական նշանակությունը՝ «հասարակական կառուցապատման»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նշանակության հողամասի կատեգորիայից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փոխարինել «անտառի»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նշանակության հողերի կատեգորիա»:</w:t>
            </w:r>
          </w:p>
          <w:p w14:paraId="3C4AAB2E" w14:textId="77777777" w:rsidR="006D2AD0" w:rsidRDefault="006D2AD0" w:rsidP="006D2AD0">
            <w:pPr>
              <w:pStyle w:val="a6"/>
              <w:numPr>
                <w:ilvl w:val="0"/>
                <w:numId w:val="14"/>
              </w:numPr>
              <w:spacing w:before="0" w:after="0" w:line="240" w:lineRule="auto"/>
              <w:ind w:left="0" w:firstLine="426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նախագծի 2-րդ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կետը շարադրել հետևյալ խմբագրությամբ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.</w:t>
            </w:r>
          </w:p>
          <w:p w14:paraId="1795D8C2" w14:textId="77777777" w:rsidR="006D2AD0" w:rsidRDefault="006D2AD0" w:rsidP="006D2AD0">
            <w:pPr>
              <w:jc w:val="both"/>
              <w:rPr>
                <w:rFonts w:ascii="GHEA Grapalat" w:hAnsi="GHEA Grapalat" w:cstheme="minorBidi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«2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.</w:t>
            </w:r>
            <w:r w:rsidRPr="006D2AD0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Հայաստանի Հանրապետության սեփականությունը հանդիսացող Երևան, Նորք-Մարաշ Գ. Հովսեփյան փողոց հարող տարածք հասցեում գտնվող 1,687 հա մակերեսով հողամասը սեփականության վկայական՝ N16052025-01-0292, այսուհետ՝ անշարժ գույք ամրացնել Հայաստանի Հանրապետության շրջակա միջավայրի  նախարարության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«Հայանտառ» պետական ոչ առևտրային կազմակերպությանը»։</w:t>
            </w:r>
          </w:p>
          <w:p w14:paraId="6AA9442B" w14:textId="77777777" w:rsidR="006D2AD0" w:rsidRDefault="006D2AD0" w:rsidP="006D2AD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Ելնելով վերոնշյալ առաջարկներից, համապատասխանաբար խմբագրել նաև որոշման  նախագծի  3-րդ կետը։ </w:t>
            </w:r>
          </w:p>
          <w:p w14:paraId="7AA92093" w14:textId="77777777" w:rsidR="006D2AD0" w:rsidRDefault="006D2AD0" w:rsidP="006D2AD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53AA61" w14:textId="77777777" w:rsidR="006D2AD0" w:rsidRDefault="006D2AD0" w:rsidP="006D2AD0">
            <w:pPr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9F6CDD" w14:textId="77777777" w:rsidR="00EE1AC2" w:rsidRDefault="00EE1AC2" w:rsidP="00EE1A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49571A" w14:textId="624DFA3F" w:rsidR="000563CF" w:rsidRDefault="000563CF" w:rsidP="00936934">
            <w:pPr>
              <w:tabs>
                <w:tab w:val="left" w:pos="2417"/>
              </w:tabs>
              <w:autoSpaceDE w:val="0"/>
              <w:autoSpaceDN w:val="0"/>
              <w:adjustRightInd w:val="0"/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189F2C0E" w14:textId="5AEC57E5" w:rsidR="000563CF" w:rsidRPr="00B2139E" w:rsidRDefault="00936934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0E76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կատարվել</w:t>
            </w:r>
            <w:r w:rsidR="000E76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 համապատասխան փոփոխություն։</w:t>
            </w:r>
            <w:r w:rsidR="000E76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 վերաբերում է </w:t>
            </w:r>
            <w:r w:rsidR="000E76C2" w:rsidRPr="006D2AD0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Երևան, Նորք-Մարաշ Գ. Հովսեփյան փողոց հարող տարածք հասցեում գտնվող 1,687 հա մակերեսով</w:t>
            </w:r>
            <w:r w:rsidR="000E76C2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հողամասի նպատակային </w:t>
            </w:r>
            <w:r w:rsidR="000E76C2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lastRenderedPageBreak/>
              <w:t>նշանակությ</w:t>
            </w:r>
            <w:r w:rsidR="000E76C2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ան փոփոխությանը առաջարկում ենք նշված հարցին անդրադառնալ հողամասը  ՀՀ շրջակա միջավայրի նախարարությանը հանձնելուց հետո։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0B4623">
      <w:headerReference w:type="even" r:id="rId7"/>
      <w:footerReference w:type="default" r:id="rId8"/>
      <w:pgSz w:w="11909" w:h="16834" w:code="9"/>
      <w:pgMar w:top="992" w:right="389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53745" w14:textId="77777777" w:rsidR="00FC6A22" w:rsidRDefault="00FC6A22">
      <w:r>
        <w:separator/>
      </w:r>
    </w:p>
  </w:endnote>
  <w:endnote w:type="continuationSeparator" w:id="0">
    <w:p w14:paraId="69E814E1" w14:textId="77777777" w:rsidR="00FC6A22" w:rsidRDefault="00FC6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E46A4" w14:textId="77777777" w:rsidR="00FC6A22" w:rsidRDefault="00FC6A22">
      <w:r>
        <w:separator/>
      </w:r>
    </w:p>
  </w:footnote>
  <w:footnote w:type="continuationSeparator" w:id="0">
    <w:p w14:paraId="7631D878" w14:textId="77777777" w:rsidR="00FC6A22" w:rsidRDefault="00FC6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2C810F78"/>
    <w:multiLevelType w:val="hybridMultilevel"/>
    <w:tmpl w:val="433CCFEE"/>
    <w:lvl w:ilvl="0" w:tplc="04090001">
      <w:start w:val="1"/>
      <w:numFmt w:val="bullet"/>
      <w:lvlText w:val=""/>
      <w:lvlJc w:val="left"/>
      <w:pPr>
        <w:ind w:left="123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5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7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9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1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3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5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7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94" w:hanging="360"/>
      </w:pPr>
      <w:rPr>
        <w:rFonts w:ascii="Wingdings" w:hAnsi="Wingdings" w:hint="default"/>
      </w:rPr>
    </w:lvl>
  </w:abstractNum>
  <w:abstractNum w:abstractNumId="7" w15:restartNumberingAfterBreak="0">
    <w:nsid w:val="38234AC7"/>
    <w:multiLevelType w:val="hybridMultilevel"/>
    <w:tmpl w:val="D80CDC3A"/>
    <w:lvl w:ilvl="0" w:tplc="04090001">
      <w:start w:val="1"/>
      <w:numFmt w:val="bullet"/>
      <w:lvlText w:val=""/>
      <w:lvlJc w:val="left"/>
      <w:pPr>
        <w:ind w:left="115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7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9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1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3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5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7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9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19" w:hanging="360"/>
      </w:pPr>
      <w:rPr>
        <w:rFonts w:ascii="Wingdings" w:hAnsi="Wingdings" w:hint="default"/>
      </w:rPr>
    </w:lvl>
  </w:abstractNum>
  <w:abstractNum w:abstractNumId="8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11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3"/>
  </w:num>
  <w:num w:numId="2" w16cid:durableId="706834602">
    <w:abstractNumId w:val="2"/>
  </w:num>
  <w:num w:numId="3" w16cid:durableId="1364793694">
    <w:abstractNumId w:val="10"/>
  </w:num>
  <w:num w:numId="4" w16cid:durableId="2070839098">
    <w:abstractNumId w:val="11"/>
  </w:num>
  <w:num w:numId="5" w16cid:durableId="1269968224">
    <w:abstractNumId w:val="9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8"/>
  </w:num>
  <w:num w:numId="9" w16cid:durableId="1445347747">
    <w:abstractNumId w:val="3"/>
  </w:num>
  <w:num w:numId="10" w16cid:durableId="1378578457">
    <w:abstractNumId w:val="12"/>
  </w:num>
  <w:num w:numId="11" w16cid:durableId="352732517">
    <w:abstractNumId w:val="1"/>
  </w:num>
  <w:num w:numId="12" w16cid:durableId="1592352329">
    <w:abstractNumId w:val="0"/>
  </w:num>
  <w:num w:numId="13" w16cid:durableId="1417166715">
    <w:abstractNumId w:val="6"/>
  </w:num>
  <w:num w:numId="14" w16cid:durableId="1471169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6356"/>
    <w:rsid w:val="00022272"/>
    <w:rsid w:val="00034AB2"/>
    <w:rsid w:val="00035B25"/>
    <w:rsid w:val="00055914"/>
    <w:rsid w:val="000563CF"/>
    <w:rsid w:val="00064066"/>
    <w:rsid w:val="00074B24"/>
    <w:rsid w:val="00076B03"/>
    <w:rsid w:val="000916D1"/>
    <w:rsid w:val="000A1338"/>
    <w:rsid w:val="000A249F"/>
    <w:rsid w:val="000B4623"/>
    <w:rsid w:val="000B4E30"/>
    <w:rsid w:val="000D017D"/>
    <w:rsid w:val="000D3E86"/>
    <w:rsid w:val="000D5537"/>
    <w:rsid w:val="000E46C5"/>
    <w:rsid w:val="000E76C2"/>
    <w:rsid w:val="000F3DDC"/>
    <w:rsid w:val="000F79B0"/>
    <w:rsid w:val="0010163A"/>
    <w:rsid w:val="00105B0F"/>
    <w:rsid w:val="0012390B"/>
    <w:rsid w:val="00141850"/>
    <w:rsid w:val="00143417"/>
    <w:rsid w:val="00147ED5"/>
    <w:rsid w:val="0016176C"/>
    <w:rsid w:val="001942CD"/>
    <w:rsid w:val="00195AC6"/>
    <w:rsid w:val="001A4341"/>
    <w:rsid w:val="001A62BA"/>
    <w:rsid w:val="001B0D8D"/>
    <w:rsid w:val="001B4701"/>
    <w:rsid w:val="001C3D9C"/>
    <w:rsid w:val="001D17CD"/>
    <w:rsid w:val="001D39F5"/>
    <w:rsid w:val="001E1E81"/>
    <w:rsid w:val="001E70F5"/>
    <w:rsid w:val="001F3C88"/>
    <w:rsid w:val="001F6380"/>
    <w:rsid w:val="001F6786"/>
    <w:rsid w:val="0020329B"/>
    <w:rsid w:val="0020514B"/>
    <w:rsid w:val="00214E9B"/>
    <w:rsid w:val="00217620"/>
    <w:rsid w:val="00223ACB"/>
    <w:rsid w:val="00236046"/>
    <w:rsid w:val="002403BE"/>
    <w:rsid w:val="002551AF"/>
    <w:rsid w:val="002670A9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B6BCB"/>
    <w:rsid w:val="002D677B"/>
    <w:rsid w:val="002E69C0"/>
    <w:rsid w:val="002F6698"/>
    <w:rsid w:val="002F7645"/>
    <w:rsid w:val="00303231"/>
    <w:rsid w:val="00310138"/>
    <w:rsid w:val="003148DA"/>
    <w:rsid w:val="00314E90"/>
    <w:rsid w:val="00316248"/>
    <w:rsid w:val="00325E96"/>
    <w:rsid w:val="00326C9C"/>
    <w:rsid w:val="00331C4D"/>
    <w:rsid w:val="00344301"/>
    <w:rsid w:val="00350A11"/>
    <w:rsid w:val="003570B9"/>
    <w:rsid w:val="00363916"/>
    <w:rsid w:val="003731B0"/>
    <w:rsid w:val="003B59F3"/>
    <w:rsid w:val="003D1C9F"/>
    <w:rsid w:val="003E07BE"/>
    <w:rsid w:val="003F4216"/>
    <w:rsid w:val="003F7DD7"/>
    <w:rsid w:val="00416EBF"/>
    <w:rsid w:val="0042301F"/>
    <w:rsid w:val="00440F07"/>
    <w:rsid w:val="00450E23"/>
    <w:rsid w:val="00454EA8"/>
    <w:rsid w:val="00457A95"/>
    <w:rsid w:val="00493195"/>
    <w:rsid w:val="004A2CB1"/>
    <w:rsid w:val="004B3420"/>
    <w:rsid w:val="004C17D8"/>
    <w:rsid w:val="004C3513"/>
    <w:rsid w:val="004C7986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5C2F"/>
    <w:rsid w:val="00541D7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611BC0"/>
    <w:rsid w:val="0062134C"/>
    <w:rsid w:val="00632B4F"/>
    <w:rsid w:val="00637837"/>
    <w:rsid w:val="0064774C"/>
    <w:rsid w:val="006603A8"/>
    <w:rsid w:val="006649F6"/>
    <w:rsid w:val="006742A5"/>
    <w:rsid w:val="006815D2"/>
    <w:rsid w:val="0069516D"/>
    <w:rsid w:val="006A7A24"/>
    <w:rsid w:val="006B2342"/>
    <w:rsid w:val="006C1456"/>
    <w:rsid w:val="006C1E39"/>
    <w:rsid w:val="006D2AD0"/>
    <w:rsid w:val="006D5980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D3A"/>
    <w:rsid w:val="00751249"/>
    <w:rsid w:val="00766ACC"/>
    <w:rsid w:val="007845A3"/>
    <w:rsid w:val="0079244E"/>
    <w:rsid w:val="00792CA1"/>
    <w:rsid w:val="00795246"/>
    <w:rsid w:val="00797377"/>
    <w:rsid w:val="007A114C"/>
    <w:rsid w:val="007A576E"/>
    <w:rsid w:val="007B18F9"/>
    <w:rsid w:val="007B4523"/>
    <w:rsid w:val="007B59F9"/>
    <w:rsid w:val="007D0884"/>
    <w:rsid w:val="007D27EF"/>
    <w:rsid w:val="007D3936"/>
    <w:rsid w:val="007D7ACF"/>
    <w:rsid w:val="007E275F"/>
    <w:rsid w:val="007E282E"/>
    <w:rsid w:val="007E6BEA"/>
    <w:rsid w:val="00802823"/>
    <w:rsid w:val="008035C6"/>
    <w:rsid w:val="0081466F"/>
    <w:rsid w:val="008241EE"/>
    <w:rsid w:val="008274C3"/>
    <w:rsid w:val="00851EEC"/>
    <w:rsid w:val="0085279D"/>
    <w:rsid w:val="00852818"/>
    <w:rsid w:val="00854F56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912F68"/>
    <w:rsid w:val="009250A9"/>
    <w:rsid w:val="00936934"/>
    <w:rsid w:val="00937754"/>
    <w:rsid w:val="009431AB"/>
    <w:rsid w:val="009475AA"/>
    <w:rsid w:val="00950AFD"/>
    <w:rsid w:val="00953F4E"/>
    <w:rsid w:val="00960CEE"/>
    <w:rsid w:val="0096629D"/>
    <w:rsid w:val="00981060"/>
    <w:rsid w:val="0098723C"/>
    <w:rsid w:val="00992BFB"/>
    <w:rsid w:val="009964B0"/>
    <w:rsid w:val="009A5F24"/>
    <w:rsid w:val="009A7CCF"/>
    <w:rsid w:val="009C47BC"/>
    <w:rsid w:val="009D494E"/>
    <w:rsid w:val="009E6D32"/>
    <w:rsid w:val="009E72A5"/>
    <w:rsid w:val="00A01306"/>
    <w:rsid w:val="00A04E25"/>
    <w:rsid w:val="00A05BEB"/>
    <w:rsid w:val="00A21F10"/>
    <w:rsid w:val="00A22D10"/>
    <w:rsid w:val="00A30B9E"/>
    <w:rsid w:val="00A31BA0"/>
    <w:rsid w:val="00A32B7E"/>
    <w:rsid w:val="00A3324B"/>
    <w:rsid w:val="00A45617"/>
    <w:rsid w:val="00A5378A"/>
    <w:rsid w:val="00A556E2"/>
    <w:rsid w:val="00A65059"/>
    <w:rsid w:val="00A657FF"/>
    <w:rsid w:val="00A81520"/>
    <w:rsid w:val="00AA4778"/>
    <w:rsid w:val="00AA4E06"/>
    <w:rsid w:val="00AB0190"/>
    <w:rsid w:val="00AB4FB2"/>
    <w:rsid w:val="00AB52AD"/>
    <w:rsid w:val="00AC1894"/>
    <w:rsid w:val="00AC25AD"/>
    <w:rsid w:val="00AC59ED"/>
    <w:rsid w:val="00AC5E80"/>
    <w:rsid w:val="00AD0A6D"/>
    <w:rsid w:val="00AD2C3A"/>
    <w:rsid w:val="00AE20C3"/>
    <w:rsid w:val="00B0181C"/>
    <w:rsid w:val="00B06C99"/>
    <w:rsid w:val="00B17BB8"/>
    <w:rsid w:val="00B20D65"/>
    <w:rsid w:val="00B2139E"/>
    <w:rsid w:val="00B2322E"/>
    <w:rsid w:val="00B255E1"/>
    <w:rsid w:val="00B31017"/>
    <w:rsid w:val="00B46A1B"/>
    <w:rsid w:val="00B55141"/>
    <w:rsid w:val="00B62942"/>
    <w:rsid w:val="00B64963"/>
    <w:rsid w:val="00B759BD"/>
    <w:rsid w:val="00B91E12"/>
    <w:rsid w:val="00BB0E6B"/>
    <w:rsid w:val="00BB35D0"/>
    <w:rsid w:val="00BC3140"/>
    <w:rsid w:val="00BC54F7"/>
    <w:rsid w:val="00BC5C9C"/>
    <w:rsid w:val="00BD2ADC"/>
    <w:rsid w:val="00BD67D2"/>
    <w:rsid w:val="00C07859"/>
    <w:rsid w:val="00C262D9"/>
    <w:rsid w:val="00C31764"/>
    <w:rsid w:val="00C370BD"/>
    <w:rsid w:val="00C46539"/>
    <w:rsid w:val="00C5218A"/>
    <w:rsid w:val="00C553D3"/>
    <w:rsid w:val="00C65B53"/>
    <w:rsid w:val="00C7410A"/>
    <w:rsid w:val="00C82FE6"/>
    <w:rsid w:val="00C94A55"/>
    <w:rsid w:val="00CA76A8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63B7C"/>
    <w:rsid w:val="00D712B0"/>
    <w:rsid w:val="00D721EF"/>
    <w:rsid w:val="00D84E75"/>
    <w:rsid w:val="00D938F3"/>
    <w:rsid w:val="00D9725B"/>
    <w:rsid w:val="00DA12B6"/>
    <w:rsid w:val="00DA74AB"/>
    <w:rsid w:val="00DC7751"/>
    <w:rsid w:val="00DD7A22"/>
    <w:rsid w:val="00DF2BFD"/>
    <w:rsid w:val="00E008E9"/>
    <w:rsid w:val="00E14FF6"/>
    <w:rsid w:val="00E17848"/>
    <w:rsid w:val="00E17EB9"/>
    <w:rsid w:val="00E203FA"/>
    <w:rsid w:val="00E215AE"/>
    <w:rsid w:val="00E31E63"/>
    <w:rsid w:val="00E42BAD"/>
    <w:rsid w:val="00E430E3"/>
    <w:rsid w:val="00E522DD"/>
    <w:rsid w:val="00E53D88"/>
    <w:rsid w:val="00E71932"/>
    <w:rsid w:val="00EA2A5B"/>
    <w:rsid w:val="00EA4FDA"/>
    <w:rsid w:val="00EB0FF6"/>
    <w:rsid w:val="00EB36F3"/>
    <w:rsid w:val="00EC1A2D"/>
    <w:rsid w:val="00EC24B2"/>
    <w:rsid w:val="00ED6C48"/>
    <w:rsid w:val="00ED7027"/>
    <w:rsid w:val="00EE1AC2"/>
    <w:rsid w:val="00EE6F72"/>
    <w:rsid w:val="00EE7D16"/>
    <w:rsid w:val="00EF41B6"/>
    <w:rsid w:val="00EF5350"/>
    <w:rsid w:val="00EF718C"/>
    <w:rsid w:val="00F12A79"/>
    <w:rsid w:val="00F4100E"/>
    <w:rsid w:val="00F44797"/>
    <w:rsid w:val="00F456E0"/>
    <w:rsid w:val="00F52D96"/>
    <w:rsid w:val="00F67AEF"/>
    <w:rsid w:val="00F71997"/>
    <w:rsid w:val="00F80F93"/>
    <w:rsid w:val="00F87E85"/>
    <w:rsid w:val="00F916ED"/>
    <w:rsid w:val="00FA50F5"/>
    <w:rsid w:val="00FA607C"/>
    <w:rsid w:val="00FB18D6"/>
    <w:rsid w:val="00FC6A22"/>
    <w:rsid w:val="00FE2B8B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643</Words>
  <Characters>3671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https://mul2-spm.gov.am/tasks/482193/oneclick?token=1d5cf71741a11f2dffbac51539cdccfe</cp:keywords>
  <dc:description/>
  <cp:lastModifiedBy>User</cp:lastModifiedBy>
  <cp:revision>154</cp:revision>
  <cp:lastPrinted>2022-09-16T08:38:00Z</cp:lastPrinted>
  <dcterms:created xsi:type="dcterms:W3CDTF">2022-11-24T13:48:00Z</dcterms:created>
  <dcterms:modified xsi:type="dcterms:W3CDTF">2025-07-25T06:29:00Z</dcterms:modified>
</cp:coreProperties>
</file>