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3.xml" ContentType="application/vnd.openxmlformats-officedocument.themeOverride+xml"/>
  <Override PartName="/word/drawings/drawing1.xml" ContentType="application/vnd.openxmlformats-officedocument.drawingml.chartshapes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4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5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6.xml" ContentType="application/vnd.openxmlformats-officedocument.themeOverrid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theme/themeOverride7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EE976" w14:textId="023C4A5C" w:rsidR="00876AC5" w:rsidRPr="001364EB" w:rsidRDefault="00876AC5" w:rsidP="00815A29">
      <w:pPr>
        <w:tabs>
          <w:tab w:val="left" w:pos="3613"/>
        </w:tabs>
        <w:ind w:left="-540"/>
        <w:rPr>
          <w:rFonts w:ascii="GHEA Grapalat" w:eastAsia="Times New Roman" w:hAnsi="GHEA Grapalat" w:cs="Times New Roman"/>
          <w:sz w:val="32"/>
          <w:szCs w:val="40"/>
          <w:lang w:val="hy-AM"/>
        </w:rPr>
      </w:pPr>
      <w:bookmarkStart w:id="0" w:name="_Toc164173990"/>
      <w:bookmarkStart w:id="1" w:name="_Toc169191354"/>
    </w:p>
    <w:p w14:paraId="6EED981A" w14:textId="2A1EF0A9" w:rsidR="005A49A4" w:rsidRPr="005436A3" w:rsidRDefault="005A49A4" w:rsidP="005A49A4">
      <w:pPr>
        <w:spacing w:line="276" w:lineRule="auto"/>
        <w:ind w:left="-1440"/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</w:pPr>
      <w:r w:rsidRPr="005436A3">
        <w:rPr>
          <w:rFonts w:ascii="GHEA Grapalat" w:hAnsi="GHEA Grapalat"/>
          <w:noProof/>
        </w:rPr>
        <w:drawing>
          <wp:inline distT="0" distB="0" distL="0" distR="0" wp14:anchorId="00035AD7" wp14:editId="00B9021E">
            <wp:extent cx="7551420" cy="3591825"/>
            <wp:effectExtent l="0" t="0" r="0" b="8890"/>
            <wp:docPr id="515314097" name="Picture 515314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0" r="529"/>
                    <a:stretch/>
                  </pic:blipFill>
                  <pic:spPr bwMode="auto">
                    <a:xfrm>
                      <a:off x="0" y="0"/>
                      <a:ext cx="7582023" cy="3606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8575DE" w14:textId="1D32A561" w:rsidR="00876AC5" w:rsidRPr="005436A3" w:rsidRDefault="00A86AB7" w:rsidP="005A49A4">
      <w:pPr>
        <w:spacing w:before="360" w:line="276" w:lineRule="auto"/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</w:pPr>
      <w:r w:rsidRPr="005436A3"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  <w:t xml:space="preserve">ՀԱՅԱՍՏԱՆԻ </w:t>
      </w:r>
      <w:r w:rsidR="006731AA"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  <w:t xml:space="preserve">ՀԱՆՐԱՊԵՏՈՒԹՅԱՆ </w:t>
      </w:r>
      <w:r w:rsidRPr="005436A3"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  <w:t xml:space="preserve">ԱՐՏԱՀԱՆՄԱՆ </w:t>
      </w:r>
      <w:r w:rsidR="00194901" w:rsidRPr="005436A3"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  <w:t>2025-2030 ԹՎԱԿԱՆՆԵՐԻ</w:t>
      </w:r>
      <w:r w:rsidR="005A49A4" w:rsidRPr="005436A3"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  <w:t xml:space="preserve"> </w:t>
      </w:r>
      <w:r w:rsidRPr="005436A3"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  <w:t>ՌԱԶՄԱՎԱՐԱԿԱՆ ԾՐԱԳԻՐ</w:t>
      </w:r>
      <w:r w:rsidR="00AC0226" w:rsidRPr="005436A3">
        <w:rPr>
          <w:rFonts w:ascii="GHEA Grapalat" w:eastAsia="Times New Roman" w:hAnsi="GHEA Grapalat" w:cs="Times New Roman"/>
          <w:b/>
          <w:color w:val="C00000"/>
          <w:kern w:val="2"/>
          <w:sz w:val="52"/>
          <w:szCs w:val="52"/>
          <w:lang w:val="hy-AM"/>
          <w14:ligatures w14:val="standardContextual"/>
        </w:rPr>
        <w:t xml:space="preserve"> (նախագիծ)</w:t>
      </w:r>
    </w:p>
    <w:p w14:paraId="044AF6C5" w14:textId="77777777" w:rsidR="005A49A4" w:rsidRPr="005436A3" w:rsidRDefault="005A49A4" w:rsidP="005A49A4">
      <w:pPr>
        <w:spacing w:line="276" w:lineRule="auto"/>
        <w:rPr>
          <w:rFonts w:ascii="GHEA Grapalat" w:eastAsia="GHEA Grapalat" w:hAnsi="GHEA Grapalat" w:cs="GHEA Grapalat"/>
          <w:b/>
          <w:bCs/>
          <w:color w:val="6C6463"/>
          <w:sz w:val="36"/>
          <w:szCs w:val="36"/>
          <w:lang w:val="hy-AM"/>
        </w:rPr>
      </w:pPr>
    </w:p>
    <w:p w14:paraId="155B5CAA" w14:textId="4C07AAE0" w:rsidR="00876AC5" w:rsidRPr="005436A3" w:rsidRDefault="00876AC5" w:rsidP="00876AC5">
      <w:pPr>
        <w:tabs>
          <w:tab w:val="left" w:pos="2813"/>
          <w:tab w:val="center" w:pos="4680"/>
        </w:tabs>
        <w:spacing w:line="276" w:lineRule="auto"/>
        <w:rPr>
          <w:rFonts w:ascii="GHEA Grapalat" w:eastAsia="Aptos" w:hAnsi="GHEA Grapalat" w:cs="Arial"/>
          <w:b/>
          <w:color w:val="156082"/>
          <w:kern w:val="2"/>
          <w:sz w:val="21"/>
          <w:szCs w:val="24"/>
          <w:lang w:val="hy-AM"/>
          <w14:ligatures w14:val="standardContextual"/>
        </w:rPr>
      </w:pPr>
      <w:r w:rsidRPr="005436A3">
        <w:rPr>
          <w:rFonts w:ascii="GHEA Grapalat" w:eastAsia="Times New Roman" w:hAnsi="GHEA Grapalat" w:cs="Times New Roman"/>
          <w:sz w:val="32"/>
          <w:szCs w:val="40"/>
          <w:lang w:val="hy-AM"/>
        </w:rPr>
        <w:tab/>
      </w:r>
      <w:r w:rsidRPr="005436A3">
        <w:rPr>
          <w:rFonts w:ascii="GHEA Grapalat" w:eastAsia="Times New Roman" w:hAnsi="GHEA Grapalat" w:cs="Times New Roman"/>
          <w:sz w:val="32"/>
          <w:szCs w:val="40"/>
          <w:lang w:val="hy-AM"/>
        </w:rPr>
        <w:br w:type="page"/>
      </w:r>
    </w:p>
    <w:p w14:paraId="77463EC7" w14:textId="7A2E8306" w:rsidR="00DA02F0" w:rsidRPr="005436A3" w:rsidRDefault="00AF3999" w:rsidP="007B2CDA">
      <w:pPr>
        <w:spacing w:line="276" w:lineRule="auto"/>
        <w:rPr>
          <w:rFonts w:ascii="GHEA Grapalat" w:eastAsia="Aptos" w:hAnsi="GHEA Grapalat" w:cs="Arial"/>
          <w:b/>
          <w:color w:val="BA0C2F"/>
          <w:kern w:val="2"/>
          <w:sz w:val="28"/>
          <w:szCs w:val="28"/>
          <w:lang w:val="hy-AM"/>
          <w14:ligatures w14:val="standardContextual"/>
        </w:rPr>
      </w:pPr>
      <w:r w:rsidRPr="005436A3">
        <w:rPr>
          <w:rFonts w:ascii="GHEA Grapalat" w:eastAsia="Times New Roman" w:hAnsi="GHEA Grapalat" w:cs="Times New Roman"/>
          <w:b/>
          <w:color w:val="BA0C2F"/>
          <w:kern w:val="2"/>
          <w:sz w:val="28"/>
          <w:szCs w:val="28"/>
          <w:lang w:val="hy-AM"/>
          <w14:ligatures w14:val="standardContextual"/>
        </w:rPr>
        <w:lastRenderedPageBreak/>
        <w:t>ՆԵՐԱԾՈՒԹՅՈՒՆ</w:t>
      </w:r>
      <w:bookmarkEnd w:id="0"/>
      <w:bookmarkEnd w:id="1"/>
    </w:p>
    <w:p w14:paraId="5CE34F0E" w14:textId="588E0AE1" w:rsidR="00DA02F0" w:rsidRPr="005436A3" w:rsidRDefault="00DA02F0" w:rsidP="002E565F">
      <w:pPr>
        <w:spacing w:after="1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</w:t>
      </w:r>
      <w:r w:rsidR="002D5E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Հանրապետության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արտահանման 2025-2030 </w:t>
      </w:r>
      <w:r w:rsidR="005A062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թվականների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ռազմավարական ծրագիրը (այսուհետ՝ </w:t>
      </w:r>
      <w:r w:rsidR="00AF399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Ռազմավարական ծ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րագիր) սահմանում է առկա մարտահրավերներին արձագանքող և ՀՀ կառավարության առաջնահերթություններից ու պետության միջազգային շահից բխող արտահանման զարգացման տեսլականը և դրան հասնելու արդյունավետ ճանապարհը։ Ծրագիրն առաջնահերթ բխում է Հայաստանի 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վերափոխման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մինչև 2050 </w:t>
      </w:r>
      <w:r w:rsidR="005A062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ռազմավարության շրջանակներում սահմանված արտահանման զարգացման նպատակից</w:t>
      </w:r>
      <w:r w:rsidR="00AD0EF8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համահունչ է «Խաղաղության խաչմերուկի» հայեցակարգին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՝ անուղղակիորեն ծառայելով նաև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մարդկային կապիտալի զարգացմանը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գործազրկության 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աղքատության նվազմանը։ Ծրագիրը միտված է արտահանումը դարձնել տնտեսության զարգացման գլխավոր խթանը։</w:t>
      </w:r>
    </w:p>
    <w:p w14:paraId="57C68D3C" w14:textId="0286BD4B" w:rsidR="00DA02F0" w:rsidRPr="005436A3" w:rsidRDefault="00DA02F0" w:rsidP="008420D0">
      <w:pPr>
        <w:spacing w:after="12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Պատմականորեն, Հայաստանը մշտապես նշանակալի դերակատարում է ունեցել Ասիայի և Եվրոպայի միջև տարատեսակ ապրանքների, գաղափարների ու մշակութային արժեքների փոխանակման գործում։ </w:t>
      </w:r>
      <w:r w:rsidR="00A91C68">
        <w:rPr>
          <w:rFonts w:ascii="GHEA Grapalat" w:eastAsia="GHEA Grapalat" w:hAnsi="GHEA Grapalat" w:cs="GHEA Grapalat"/>
          <w:sz w:val="24"/>
          <w:szCs w:val="24"/>
          <w:lang w:val="hy-AM"/>
        </w:rPr>
        <w:t>Այդուհանդերձ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ՀՀ ներմուծման ծավալներն ավելի մեծ են, քան արտահանմանը։ Այդ հանգամանքի մեջ մեծ դեր են ունեցել ԽՍՀՄ կազմաքանդումը, </w:t>
      </w:r>
      <w:r w:rsidRPr="00856C71">
        <w:rPr>
          <w:rFonts w:ascii="GHEA Grapalat" w:eastAsia="GHEA Grapalat" w:hAnsi="GHEA Grapalat" w:cs="GHEA Grapalat"/>
          <w:sz w:val="24"/>
          <w:szCs w:val="24"/>
          <w:lang w:val="hy-AM"/>
        </w:rPr>
        <w:t>իր չորս հարևաններից երկուսի հետ սահմանների փակ</w:t>
      </w:r>
      <w:r w:rsidR="00944BAA" w:rsidRPr="00856C7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D36D4" w:rsidRPr="00856C71">
        <w:rPr>
          <w:rFonts w:ascii="GHEA Grapalat" w:eastAsia="GHEA Grapalat" w:hAnsi="GHEA Grapalat" w:cs="GHEA Grapalat"/>
          <w:sz w:val="24"/>
          <w:szCs w:val="24"/>
          <w:lang w:val="hy-AM"/>
        </w:rPr>
        <w:t>գտնվելը և այլն</w:t>
      </w:r>
      <w:r w:rsidRPr="00856C71">
        <w:rPr>
          <w:rFonts w:ascii="GHEA Grapalat" w:eastAsia="GHEA Grapalat" w:hAnsi="GHEA Grapalat" w:cs="GHEA Grapalat"/>
          <w:sz w:val="24"/>
          <w:szCs w:val="24"/>
          <w:lang w:val="hy-AM"/>
        </w:rPr>
        <w:t>։ Ի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լրումն`</w:t>
      </w:r>
      <w:r w:rsidR="00EC086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F50283">
        <w:rPr>
          <w:rFonts w:ascii="GHEA Grapalat" w:eastAsia="GHEA Grapalat" w:hAnsi="GHEA Grapalat" w:cs="GHEA Grapalat"/>
          <w:sz w:val="24"/>
          <w:szCs w:val="24"/>
          <w:lang w:val="hy-AM"/>
        </w:rPr>
        <w:t>այաստանը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դեպի ծով ելք չունեցող երկիր է, որ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էլ ավելի է բարդացրել երկրի արտաքին առևտրային հարաբերությունների կառուցման գործընթացը։ </w:t>
      </w:r>
    </w:p>
    <w:p w14:paraId="77251E6B" w14:textId="68F87AD1" w:rsidR="00DA02F0" w:rsidRPr="005436A3" w:rsidRDefault="00DA02F0" w:rsidP="008420D0">
      <w:pPr>
        <w:spacing w:after="12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Արտաքին առևտրի քաղաքականության</w:t>
      </w:r>
      <w:r w:rsidR="000D623D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կարգավորման ոլորտում </w:t>
      </w:r>
      <w:r w:rsidR="001D36D4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այաստանյան ինստիտուցիոնալ սուբյեկտներ</w:t>
      </w:r>
      <w:r w:rsidR="00817B9E">
        <w:rPr>
          <w:rFonts w:ascii="GHEA Grapalat" w:eastAsia="GHEA Grapalat" w:hAnsi="GHEA Grapalat" w:cs="GHEA Grapalat"/>
          <w:sz w:val="24"/>
          <w:szCs w:val="24"/>
          <w:lang w:val="hy-AM"/>
        </w:rPr>
        <w:t>ի գործունեությ</w:t>
      </w:r>
      <w:r w:rsidR="00D06CE6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817B9E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06CE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մեջ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ներկայումս </w:t>
      </w:r>
      <w:r w:rsidR="00D06CE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առկա է </w:t>
      </w:r>
      <w:r w:rsidR="002B6AFC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="00A9275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համակարգվածություն և որոշ դեպքերում </w:t>
      </w:r>
      <w:r w:rsidR="002B6AF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հարցերին տրված են </w:t>
      </w:r>
      <w:r w:rsidR="00A9275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հատվածական </w:t>
      </w:r>
      <w:r w:rsidR="004058E6">
        <w:rPr>
          <w:rFonts w:ascii="GHEA Grapalat" w:eastAsia="GHEA Grapalat" w:hAnsi="GHEA Grapalat" w:cs="GHEA Grapalat"/>
          <w:sz w:val="24"/>
          <w:szCs w:val="24"/>
          <w:lang w:val="hy-AM"/>
        </w:rPr>
        <w:t>լուծումներ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։ Հայաստանի արտահանողները բախվում են առևտրային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, սակագնային և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ոչ սակագնային խոչընդոտների հետ։</w:t>
      </w:r>
      <w:r w:rsidR="00BB5D79" w:rsidRPr="00CE0D2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 վկայում է ներկայումս կիրառվող 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տնտեսական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քաղաքականության</w:t>
      </w:r>
      <w:r w:rsidR="00320F9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959B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համակարգվածության </w:t>
      </w:r>
      <w:r w:rsidR="006B7512">
        <w:rPr>
          <w:rFonts w:ascii="GHEA Grapalat" w:eastAsia="GHEA Grapalat" w:hAnsi="GHEA Grapalat" w:cs="GHEA Grapalat"/>
          <w:sz w:val="24"/>
          <w:szCs w:val="24"/>
          <w:lang w:val="hy-AM"/>
        </w:rPr>
        <w:t>և արդյունավետության բարձրացման անհրաժեշտության մասին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660CF717" w14:textId="276B9EB4" w:rsidR="00DA02F0" w:rsidRDefault="00DA02F0" w:rsidP="008420D0">
      <w:pPr>
        <w:spacing w:after="12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Արտահանման վրա հիմնված տնտեսական աճ ապահովելու միջազգային լավագույն փորձը ներառում է ռազմավարական և բազմակողմանի մոտեցում։ </w:t>
      </w:r>
      <w:r w:rsidR="008420D0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Վերջինս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ենթադրում է արդյունավետ առևտրային քաղաքականության իրականացում, որը նվազեցնում է խոչընդոտներն ու սակագները, ինչպես նաև խթանում է մասնակցությունը տարածաշրջանային և միջազգային ազատ առևտրի համաձայնագրերին՝ ճանապարհ հարթելով դեպի միջազգային շուկա</w:t>
      </w:r>
      <w:r w:rsidR="009E2AC6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66B414AA" w14:textId="62191766" w:rsidR="00A41E02" w:rsidRPr="005436A3" w:rsidRDefault="00A41E02" w:rsidP="008420D0">
      <w:pPr>
        <w:spacing w:after="12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Ռազմավարական ծրագիրը</w:t>
      </w:r>
      <w:r w:rsidRPr="00A41E0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կոչված է լինելու Հայաստանի Հանրապետության տնտեսական կարողություններն ու ներուժը՝ իրենց ողջ ծավալով իրացնելու համար հուսալի նախադրյալներ և նոր հնարավորություններով օժտված գործունեության </w:t>
      </w:r>
      <w:r w:rsidRPr="00A41E02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դաշտ ստեղծելուն: Այդ նկատառումներից ելնելով Հայաստանի Հանրապետության կողմից իրականացվող բալանսավորված և բալանսավորման արտաքին քաղաքականության մեջ կարևոր դերակատարություն է վերապահվում շուկաների բազմազանեցմանն ուղղված գործընթացների ծավալմանը, դրանց հետագա ապահովմանն ու առաջմղմանը:</w:t>
      </w:r>
    </w:p>
    <w:p w14:paraId="1A700FE4" w14:textId="1385206E" w:rsidR="00DA02F0" w:rsidRPr="005436A3" w:rsidRDefault="00DA02F0" w:rsidP="008420D0">
      <w:pPr>
        <w:spacing w:after="12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Արտաքին առևտրի ոլորտում պետության առջ</w:t>
      </w:r>
      <w:r w:rsidR="009E2AC6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ծառացած մարտահրավերների հաղթահարման նպատակով 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Ռազմավարական </w:t>
      </w:r>
      <w:r w:rsidR="00D016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ծ</w:t>
      </w:r>
      <w:r w:rsidR="00944BAA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րագրի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շրջանակում </w:t>
      </w:r>
      <w:r w:rsidR="00796D07">
        <w:rPr>
          <w:rFonts w:ascii="GHEA Grapalat" w:eastAsia="GHEA Grapalat" w:hAnsi="GHEA Grapalat" w:cs="GHEA Grapalat"/>
          <w:sz w:val="24"/>
          <w:szCs w:val="24"/>
          <w:lang w:val="hy-AM"/>
        </w:rPr>
        <w:t>նախանշվ</w:t>
      </w:r>
      <w:r w:rsidR="009E2AC6">
        <w:rPr>
          <w:rFonts w:ascii="GHEA Grapalat" w:eastAsia="GHEA Grapalat" w:hAnsi="GHEA Grapalat" w:cs="GHEA Grapalat"/>
          <w:sz w:val="24"/>
          <w:szCs w:val="24"/>
          <w:lang w:val="hy-AM"/>
        </w:rPr>
        <w:t>ում են</w:t>
      </w:r>
      <w:r w:rsidR="00796D07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գործողություններ </w:t>
      </w:r>
      <w:r w:rsidR="009E2AC6">
        <w:rPr>
          <w:rFonts w:ascii="GHEA Grapalat" w:eastAsia="GHEA Grapalat" w:hAnsi="GHEA Grapalat" w:cs="GHEA Grapalat"/>
          <w:sz w:val="24"/>
          <w:szCs w:val="24"/>
          <w:lang w:val="hy-AM"/>
        </w:rPr>
        <w:t>ըստ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արտահանման աճին նպաստող հետևյալ հիմնասյուներ</w:t>
      </w:r>
      <w:r w:rsidR="009E2AC6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5436A3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14:paraId="5742A95C" w14:textId="77777777" w:rsidR="00815A29" w:rsidRPr="005436A3" w:rsidRDefault="00815A29" w:rsidP="008F4CF9">
      <w:pPr>
        <w:numPr>
          <w:ilvl w:val="0"/>
          <w:numId w:val="12"/>
        </w:numPr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Արտահանմանը նպաստող և մրցունակ միջավայրի ապահովում,</w:t>
      </w:r>
    </w:p>
    <w:p w14:paraId="33680E8E" w14:textId="77777777" w:rsidR="00815A29" w:rsidRPr="005436A3" w:rsidRDefault="00815A29" w:rsidP="008F4CF9">
      <w:pPr>
        <w:numPr>
          <w:ilvl w:val="0"/>
          <w:numId w:val="12"/>
        </w:numPr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Ենթակառուցվածքների զարգացում և լոգիստիկ հասանելիության ապահովում,</w:t>
      </w:r>
    </w:p>
    <w:p w14:paraId="3A033926" w14:textId="6F1228D6" w:rsidR="00815A29" w:rsidRPr="005436A3" w:rsidRDefault="00815A29" w:rsidP="008F4CF9">
      <w:pPr>
        <w:numPr>
          <w:ilvl w:val="0"/>
          <w:numId w:val="12"/>
        </w:numPr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Արտահանողների</w:t>
      </w:r>
      <w:r w:rsidR="00F97007">
        <w:rPr>
          <w:rFonts w:ascii="GHEA Grapalat" w:hAnsi="GHEA Grapalat"/>
          <w:sz w:val="24"/>
          <w:lang w:val="hy-AM"/>
        </w:rPr>
        <w:t xml:space="preserve"> և նրանց</w:t>
      </w:r>
      <w:r w:rsidRPr="005436A3">
        <w:rPr>
          <w:rFonts w:ascii="GHEA Grapalat" w:hAnsi="GHEA Grapalat"/>
          <w:sz w:val="24"/>
          <w:lang w:val="hy-AM"/>
        </w:rPr>
        <w:t xml:space="preserve"> կարողությունների զարգացում,</w:t>
      </w:r>
    </w:p>
    <w:p w14:paraId="28B43F4C" w14:textId="77777777" w:rsidR="00815A29" w:rsidRPr="005436A3" w:rsidRDefault="00815A29" w:rsidP="008F4CF9">
      <w:pPr>
        <w:numPr>
          <w:ilvl w:val="0"/>
          <w:numId w:val="12"/>
        </w:numPr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Շուկաների և հաճախորդների ընդլայնում,</w:t>
      </w:r>
    </w:p>
    <w:p w14:paraId="25ED0DF1" w14:textId="77777777" w:rsidR="00815A29" w:rsidRPr="005436A3" w:rsidRDefault="00815A29" w:rsidP="008F4CF9">
      <w:pPr>
        <w:numPr>
          <w:ilvl w:val="0"/>
          <w:numId w:val="12"/>
        </w:numPr>
        <w:spacing w:after="12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Արտահանման խթանում և ֆինանսավորում։</w:t>
      </w:r>
    </w:p>
    <w:p w14:paraId="52EDA215" w14:textId="4C6AC642" w:rsidR="00876AC5" w:rsidRPr="005436A3" w:rsidRDefault="00876AC5" w:rsidP="0079503A">
      <w:pPr>
        <w:spacing w:before="120" w:after="12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</w:t>
      </w:r>
      <w:r w:rsidR="00283754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Ռազմավարական ծ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րագիրը հիմնված է բազմաշերտ ու համապարփակ </w:t>
      </w:r>
      <w:r w:rsidR="00AF399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վերլուծությունների և ուսումնասիրությունների</w:t>
      </w:r>
      <w:r w:rsidR="006A0874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վրա, </w:t>
      </w:r>
      <w:r w:rsidR="00AF399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այդ թվում</w:t>
      </w:r>
      <w:r w:rsidR="00AF3999" w:rsidRPr="005436A3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14:paraId="016FDB92" w14:textId="29EF0281" w:rsidR="00876AC5" w:rsidRPr="005436A3" w:rsidRDefault="009B1BD2" w:rsidP="008F4CF9">
      <w:pPr>
        <w:numPr>
          <w:ilvl w:val="1"/>
          <w:numId w:val="1"/>
        </w:numPr>
        <w:spacing w:after="120" w:line="276" w:lineRule="auto"/>
        <w:ind w:left="720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Տնտեսության</w:t>
      </w:r>
      <w:r w:rsidR="00876AC5" w:rsidRPr="005436A3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միտումների վերլուծություն, </w:t>
      </w:r>
      <w:r w:rsidR="00876AC5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որի շրջանակներում իրականացվել է ուսումնասիրություն Հայաստանի տնտեսության՝ ՀՆԱ-ի, արտաքին առևտրի, աշխատանքի արտադրողականության, զբաղվածության և մի շարք այլ կարևոր բաղադրիչների վերաբերյալ: Ի լրումն` խորքային հետազոտություն է իրական</w:t>
      </w:r>
      <w:r w:rsidR="00E83698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876AC5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ցվել Հայաստանի արտաքին առևտրի ծավալների, աճի տեմպերի, ապրանքային ու շուկաների կառուցվածքի,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տնտեսական բարդության,</w:t>
      </w:r>
      <w:r w:rsidR="00876AC5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կենտրոնացվածության և պատմական ու ընթացիկ միտումների </w:t>
      </w:r>
      <w:r w:rsidR="001869FD">
        <w:rPr>
          <w:rFonts w:ascii="GHEA Grapalat" w:eastAsia="GHEA Grapalat" w:hAnsi="GHEA Grapalat" w:cs="GHEA Grapalat"/>
          <w:sz w:val="24"/>
          <w:szCs w:val="24"/>
          <w:lang w:val="hy-AM"/>
        </w:rPr>
        <w:t>վերաբերյալ</w:t>
      </w:r>
      <w:r w:rsidR="00876AC5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Ո</w:t>
      </w:r>
      <w:r w:rsidR="00876AC5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ւսումնասիրությունների արդյունքում հնարավոր է եղել վեր հանել Հայաստանի արտահանման և դրանից բխող տնտեսական աճի ռիսկերը։</w:t>
      </w:r>
    </w:p>
    <w:p w14:paraId="5144FD27" w14:textId="77777777" w:rsidR="00391212" w:rsidRPr="005436A3" w:rsidRDefault="00876AC5" w:rsidP="008F4CF9">
      <w:pPr>
        <w:numPr>
          <w:ilvl w:val="1"/>
          <w:numId w:val="1"/>
        </w:numPr>
        <w:spacing w:after="120" w:line="276" w:lineRule="auto"/>
        <w:ind w:left="720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Հայաստանի արտահանման մարտահրավերների վերլուծություն,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որի արդյունքում </w:t>
      </w:r>
      <w:r w:rsidR="009B1BD2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խորքային հարցազրույցների, ֆոկուս խմբային քննարկումների միջոցով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 են հանվել այն հիմնարար խնդիրները, որոնք </w:t>
      </w:r>
      <w:r w:rsidR="009B1BD2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կարող են խոչընդոտել կամ հընթացս խոչընդոտում են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արտահանման կայուն և շարունակական աճը</w:t>
      </w:r>
      <w:r w:rsidR="00391212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044094F6" w14:textId="70178903" w:rsidR="009B1BD2" w:rsidRPr="005436A3" w:rsidRDefault="00876AC5" w:rsidP="008F4CF9">
      <w:pPr>
        <w:numPr>
          <w:ilvl w:val="1"/>
          <w:numId w:val="1"/>
        </w:numPr>
        <w:spacing w:after="120" w:line="276" w:lineRule="auto"/>
        <w:ind w:left="720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Արտահանման քաղաքականության քարտեզագրում և արդյունավետության ուսումնասիրություն,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որի շրջանակում վերլուծության են ենթարկվել արտահանմանն առնչվող քաղաքական փաստաթղթերը, արտաքին առևտրին վերաբերող օրենսդրական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կարգավորումները, արտահան</w:t>
      </w:r>
      <w:r w:rsidR="00D75003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ումը խթանող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մեխանիզմների ու ենթակառուցվածքների որակը, շուկաներին լոգիստիկ հասանելիությունը, աշխարհաքաղաքական միտումները և մարտահրավերները:</w:t>
      </w:r>
    </w:p>
    <w:p w14:paraId="0792E08E" w14:textId="030A92F8" w:rsidR="00B92CEF" w:rsidRPr="005436A3" w:rsidRDefault="00876AC5" w:rsidP="008F4CF9">
      <w:pPr>
        <w:numPr>
          <w:ilvl w:val="1"/>
          <w:numId w:val="1"/>
        </w:numPr>
        <w:spacing w:after="120" w:line="276" w:lineRule="auto"/>
        <w:ind w:left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Միջազգային լավագույն փորձի ուսումնասիրություն,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որի շրջանակներում բացահայտվել են արտահանման քաղաքականության այն արդյունավետ գործիքակազմերը և ռազմավարությունները, որոնք կարող են կիրառվել Հ</w:t>
      </w:r>
      <w:r w:rsidR="00F44E0B">
        <w:rPr>
          <w:rFonts w:ascii="GHEA Grapalat" w:eastAsia="GHEA Grapalat" w:hAnsi="GHEA Grapalat" w:cs="GHEA Grapalat"/>
          <w:sz w:val="24"/>
          <w:szCs w:val="24"/>
          <w:lang w:val="hy-AM"/>
        </w:rPr>
        <w:t>այաստանում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Նշյալ ուսումնասիրության </w:t>
      </w:r>
      <w:r w:rsidR="009B1BD2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մեջ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ներառ</w:t>
      </w:r>
      <w:r w:rsidR="009B1BD2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վ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ել են ինչպես զարգացած տնտեսություն ունեցող երկրներ, օրինակ` Գերմանիա</w:t>
      </w:r>
      <w:r w:rsidR="007C2B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յի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, Շվեդիա</w:t>
      </w:r>
      <w:r w:rsidR="007C2B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յի, Ֆինլանդիայի,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Միացյալ Թագավորությ</w:t>
      </w:r>
      <w:r w:rsidR="007C2B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ան</w:t>
      </w:r>
      <w:r w:rsidR="009B1BD2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այնպես էլ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հետ զարգացման մակարդակով համադրելի` </w:t>
      </w:r>
      <w:r w:rsidR="009B1BD2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վերին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միջին եկա</w:t>
      </w:r>
      <w:r w:rsidR="007C2B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մտային ենթախմբի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տնտեսությունների փորձը</w:t>
      </w:r>
      <w:r w:rsidR="007C2B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, օրինակ</w:t>
      </w:r>
      <w:r w:rsidR="00C1725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`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C2B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Սլովենիայի,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Կոստա Ռիկայի ու Մալայզիայի։</w:t>
      </w:r>
      <w:r w:rsidR="007C2B39"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4E196B2" w14:textId="1E87104E" w:rsidR="00B92CEF" w:rsidRPr="005436A3" w:rsidRDefault="00B92CEF" w:rsidP="00CE011F">
      <w:pPr>
        <w:spacing w:after="120" w:line="276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Վերլուծությունների իրականացման համար օգտագործվել են </w:t>
      </w:r>
      <w:r w:rsidR="00E1714A">
        <w:rPr>
          <w:rFonts w:ascii="GHEA Grapalat" w:eastAsia="GHEA Grapalat" w:hAnsi="GHEA Grapalat" w:cs="GHEA Grapalat"/>
          <w:sz w:val="24"/>
          <w:szCs w:val="24"/>
          <w:lang w:val="hy-AM"/>
        </w:rPr>
        <w:t>ՀՀ պետական</w:t>
      </w:r>
      <w:r w:rsidR="00D862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եկամուտների</w:t>
      </w:r>
      <w:r w:rsidR="00E1714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կոմիտեի, </w:t>
      </w:r>
      <w:r w:rsidRPr="005436A3">
        <w:rPr>
          <w:rFonts w:ascii="GHEA Grapalat" w:eastAsia="GHEA Grapalat" w:hAnsi="GHEA Grapalat" w:cs="GHEA Grapalat"/>
          <w:sz w:val="24"/>
          <w:szCs w:val="24"/>
          <w:lang w:val="hy-AM"/>
        </w:rPr>
        <w:t>ՀՀ վիճակագրական կոմիտեի (Արմստատ), Կենտրոնական բանկի, ՄԱԿ-ի ապրանքային առևտրի վիճակագրական շտեմարանի (UN Comtrade), Միջազգային առևտրի կենտրոնի (International Trade Center) տվյալները, ինչպես նաև այլ մասնագիտական հրապարակումներ։</w:t>
      </w:r>
    </w:p>
    <w:p w14:paraId="0A353011" w14:textId="77777777" w:rsidR="00815A29" w:rsidRPr="005436A3" w:rsidRDefault="00815A29">
      <w:pPr>
        <w:rPr>
          <w:rFonts w:ascii="GHEA Grapalat" w:eastAsia="Times New Roman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</w:pPr>
      <w:bookmarkStart w:id="2" w:name="_Toc169191355"/>
      <w:r w:rsidRPr="005436A3">
        <w:rPr>
          <w:rFonts w:ascii="GHEA Grapalat" w:eastAsia="Times New Roman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br w:type="page"/>
      </w:r>
    </w:p>
    <w:p w14:paraId="09987AB4" w14:textId="1D1A04C1" w:rsidR="00DA02F0" w:rsidRPr="005436A3" w:rsidRDefault="00A86AB7" w:rsidP="008F4CF9">
      <w:pPr>
        <w:pStyle w:val="ListParagraph"/>
        <w:numPr>
          <w:ilvl w:val="0"/>
          <w:numId w:val="8"/>
        </w:numPr>
        <w:rPr>
          <w:rFonts w:ascii="GHEA Grapalat" w:hAnsi="GHEA Grapalat"/>
          <w:b/>
          <w:color w:val="C00000"/>
          <w:sz w:val="32"/>
          <w:szCs w:val="32"/>
          <w:lang w:val="hy-AM"/>
        </w:rPr>
      </w:pPr>
      <w:r w:rsidRPr="005436A3">
        <w:rPr>
          <w:rFonts w:ascii="GHEA Grapalat" w:eastAsia="Times New Roman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lastRenderedPageBreak/>
        <w:t>ԱՌԿԱ ԻՐԱՎԻՃԱԿԻ ՆԿԱՐԱԳԻՐԸ ԵՎ ՆԱԽԱՆՇՎՈՂ ԲԱՐԵՓՈԽՈՒՄՆԵՐԻ ՇՐՋԱՆԱԿԸ</w:t>
      </w:r>
      <w:bookmarkEnd w:id="2"/>
    </w:p>
    <w:p w14:paraId="5143C70D" w14:textId="38BFD519" w:rsidR="00DA02F0" w:rsidRPr="005436A3" w:rsidRDefault="00A86AB7" w:rsidP="008F4CF9">
      <w:pPr>
        <w:pStyle w:val="ListParagraph"/>
        <w:keepNext/>
        <w:keepLines/>
        <w:numPr>
          <w:ilvl w:val="1"/>
          <w:numId w:val="2"/>
        </w:numPr>
        <w:spacing w:before="480" w:after="120"/>
        <w:contextualSpacing w:val="0"/>
        <w:jc w:val="both"/>
        <w:outlineLvl w:val="1"/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</w:pPr>
      <w:bookmarkStart w:id="3" w:name="_Toc164173992"/>
      <w:r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ՀԱՅԱՍՏԱՆԻ ՏՆՏԵՍՈՒԹՅԱՆ ՄԻՏՈՒՄՆԵՐԻ ՎԵՐԼՈՒԾՈՒԹՅՈՒ</w:t>
      </w:r>
      <w:bookmarkEnd w:id="3"/>
      <w:r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Ն</w:t>
      </w:r>
    </w:p>
    <w:p w14:paraId="788EDC53" w14:textId="3CB24337" w:rsidR="00C24F9A" w:rsidRPr="005436A3" w:rsidRDefault="00DA02F0" w:rsidP="008F4CF9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281842">
        <w:rPr>
          <w:rFonts w:ascii="GHEA Grapalat" w:hAnsi="GHEA Grapalat"/>
          <w:b/>
          <w:bCs/>
          <w:sz w:val="24"/>
          <w:lang w:val="hy-AM"/>
        </w:rPr>
        <w:t>Պատմականորեն, Հայաստա</w:t>
      </w:r>
      <w:r w:rsidR="00876AC5" w:rsidRPr="00281842">
        <w:rPr>
          <w:rFonts w:ascii="GHEA Grapalat" w:hAnsi="GHEA Grapalat"/>
          <w:b/>
          <w:bCs/>
          <w:sz w:val="24"/>
          <w:lang w:val="hy-AM"/>
        </w:rPr>
        <w:t>նը բացասական առևտրային հաշվեկշռով</w:t>
      </w:r>
      <w:r w:rsidRPr="00281842">
        <w:rPr>
          <w:rFonts w:ascii="GHEA Grapalat" w:hAnsi="GHEA Grapalat"/>
          <w:b/>
          <w:bCs/>
          <w:sz w:val="24"/>
          <w:lang w:val="hy-AM"/>
        </w:rPr>
        <w:t xml:space="preserve"> երկիր է</w:t>
      </w:r>
      <w:r w:rsidR="00F33A08" w:rsidRPr="00281842">
        <w:rPr>
          <w:rFonts w:ascii="GHEA Grapalat" w:hAnsi="GHEA Grapalat"/>
          <w:b/>
          <w:bCs/>
          <w:sz w:val="24"/>
          <w:lang w:val="hy-AM"/>
        </w:rPr>
        <w:t>ր</w:t>
      </w:r>
      <w:r w:rsidRPr="00281842">
        <w:rPr>
          <w:rFonts w:ascii="GHEA Grapalat" w:hAnsi="GHEA Grapalat"/>
          <w:b/>
          <w:bCs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սակայն </w:t>
      </w:r>
      <w:r w:rsidR="00876AC5" w:rsidRPr="005436A3">
        <w:rPr>
          <w:rFonts w:ascii="GHEA Grapalat" w:hAnsi="GHEA Grapalat"/>
          <w:sz w:val="24"/>
          <w:lang w:val="hy-AM"/>
        </w:rPr>
        <w:t xml:space="preserve">վերջին տասնամյակում </w:t>
      </w:r>
      <w:r w:rsidR="00C24F9A" w:rsidRPr="005436A3">
        <w:rPr>
          <w:rFonts w:ascii="GHEA Grapalat" w:hAnsi="GHEA Grapalat"/>
          <w:sz w:val="24"/>
          <w:lang w:val="hy-AM"/>
        </w:rPr>
        <w:t xml:space="preserve">արտահանման առաջանցիկ աճի տեմպի հաշվին </w:t>
      </w:r>
      <w:r w:rsidR="002136EC" w:rsidRPr="005436A3">
        <w:rPr>
          <w:rFonts w:ascii="GHEA Grapalat" w:hAnsi="GHEA Grapalat"/>
          <w:sz w:val="24"/>
          <w:lang w:val="hy-AM"/>
        </w:rPr>
        <w:t>առևտրային հաշվեկշռի բացաս</w:t>
      </w:r>
      <w:r w:rsidR="00F3074C" w:rsidRPr="005436A3">
        <w:rPr>
          <w:rFonts w:ascii="GHEA Grapalat" w:hAnsi="GHEA Grapalat"/>
          <w:sz w:val="24"/>
          <w:lang w:val="hy-AM"/>
        </w:rPr>
        <w:t>ա</w:t>
      </w:r>
      <w:r w:rsidR="002136EC" w:rsidRPr="005436A3">
        <w:rPr>
          <w:rFonts w:ascii="GHEA Grapalat" w:hAnsi="GHEA Grapalat"/>
          <w:sz w:val="24"/>
          <w:lang w:val="hy-AM"/>
        </w:rPr>
        <w:t>կան մնացորդը Հ</w:t>
      </w:r>
      <w:r w:rsidR="00C24F9A" w:rsidRPr="005436A3">
        <w:rPr>
          <w:rFonts w:ascii="GHEA Grapalat" w:hAnsi="GHEA Grapalat"/>
          <w:sz w:val="24"/>
          <w:lang w:val="hy-AM"/>
        </w:rPr>
        <w:t>ամախառն ներքին արդյունքի (Հ</w:t>
      </w:r>
      <w:r w:rsidR="002136EC" w:rsidRPr="005436A3">
        <w:rPr>
          <w:rFonts w:ascii="GHEA Grapalat" w:hAnsi="GHEA Grapalat"/>
          <w:sz w:val="24"/>
          <w:lang w:val="hy-AM"/>
        </w:rPr>
        <w:t>ՆԱ-ի</w:t>
      </w:r>
      <w:r w:rsidR="00C24F9A" w:rsidRPr="005436A3">
        <w:rPr>
          <w:rFonts w:ascii="GHEA Grapalat" w:hAnsi="GHEA Grapalat"/>
          <w:sz w:val="24"/>
          <w:lang w:val="hy-AM"/>
        </w:rPr>
        <w:t>)</w:t>
      </w:r>
      <w:r w:rsidR="002136EC" w:rsidRPr="005436A3">
        <w:rPr>
          <w:rFonts w:ascii="GHEA Grapalat" w:hAnsi="GHEA Grapalat"/>
          <w:sz w:val="24"/>
          <w:lang w:val="hy-AM"/>
        </w:rPr>
        <w:t xml:space="preserve"> նկատմամբ կրճատվել է </w:t>
      </w:r>
      <w:r w:rsidR="00F3074C" w:rsidRPr="005436A3">
        <w:rPr>
          <w:rFonts w:ascii="GHEA Grapalat" w:hAnsi="GHEA Grapalat"/>
          <w:sz w:val="24"/>
          <w:lang w:val="hy-AM"/>
        </w:rPr>
        <w:t>և իր նվազագույն կետին է հասել 2023</w:t>
      </w:r>
      <w:r w:rsidR="00CA40D5">
        <w:rPr>
          <w:rFonts w:ascii="GHEA Grapalat" w:hAnsi="GHEA Grapalat"/>
          <w:sz w:val="24"/>
          <w:lang w:val="hy-AM"/>
        </w:rPr>
        <w:t xml:space="preserve"> </w:t>
      </w:r>
      <w:r w:rsidR="00F3074C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F3074C" w:rsidRPr="005436A3">
        <w:rPr>
          <w:rFonts w:ascii="GHEA Grapalat" w:hAnsi="GHEA Grapalat"/>
          <w:sz w:val="24"/>
          <w:lang w:val="hy-AM"/>
        </w:rPr>
        <w:t>ին (-0.8%)</w:t>
      </w:r>
      <w:r w:rsidR="00C24F9A" w:rsidRPr="005436A3">
        <w:rPr>
          <w:rFonts w:ascii="GHEA Grapalat" w:hAnsi="GHEA Grapalat"/>
          <w:sz w:val="24"/>
          <w:lang w:val="hy-AM"/>
        </w:rPr>
        <w:t xml:space="preserve">, ինչը հիմնականում պայմանավորված է </w:t>
      </w:r>
      <w:r w:rsidR="00F3074C" w:rsidRPr="005436A3">
        <w:rPr>
          <w:rFonts w:ascii="GHEA Grapalat" w:hAnsi="GHEA Grapalat"/>
          <w:sz w:val="24"/>
          <w:lang w:val="hy-AM"/>
        </w:rPr>
        <w:t>նպաստավոր արտածին (էկզոգեն) գործոններ</w:t>
      </w:r>
      <w:r w:rsidR="00C24F9A" w:rsidRPr="005436A3">
        <w:rPr>
          <w:rFonts w:ascii="GHEA Grapalat" w:hAnsi="GHEA Grapalat"/>
          <w:sz w:val="24"/>
          <w:lang w:val="hy-AM"/>
        </w:rPr>
        <w:t>ով</w:t>
      </w:r>
      <w:r w:rsidRPr="005436A3">
        <w:rPr>
          <w:rFonts w:ascii="GHEA Grapalat" w:hAnsi="GHEA Grapalat"/>
          <w:sz w:val="24"/>
          <w:lang w:val="hy-AM"/>
        </w:rPr>
        <w:t>։</w:t>
      </w:r>
      <w:r w:rsidR="002136EC" w:rsidRPr="005436A3">
        <w:rPr>
          <w:rFonts w:ascii="GHEA Grapalat" w:hAnsi="GHEA Grapalat"/>
          <w:sz w:val="24"/>
          <w:lang w:val="hy-AM"/>
        </w:rPr>
        <w:t xml:space="preserve"> </w:t>
      </w:r>
      <w:r w:rsidR="00F74F86" w:rsidRPr="005436A3">
        <w:rPr>
          <w:rFonts w:ascii="GHEA Grapalat" w:hAnsi="GHEA Grapalat"/>
          <w:sz w:val="24"/>
          <w:lang w:val="hy-AM"/>
        </w:rPr>
        <w:t>Մասնավորապես</w:t>
      </w:r>
      <w:r w:rsidR="00C24F9A" w:rsidRPr="005436A3">
        <w:rPr>
          <w:rFonts w:ascii="GHEA Grapalat" w:hAnsi="GHEA Grapalat"/>
          <w:sz w:val="24"/>
          <w:lang w:val="hy-AM"/>
        </w:rPr>
        <w:t>, նախքան նշանակալից արտածին գործոնների ի հայտ գալը՝ 2013-2021</w:t>
      </w:r>
      <w:r w:rsidR="00F65B61">
        <w:rPr>
          <w:rFonts w:ascii="GHEA Grapalat" w:hAnsi="GHEA Grapalat"/>
          <w:sz w:val="24"/>
          <w:lang w:val="hy-AM"/>
        </w:rPr>
        <w:t xml:space="preserve"> </w:t>
      </w:r>
      <w:r w:rsidR="00194901" w:rsidRPr="005436A3">
        <w:rPr>
          <w:rFonts w:ascii="GHEA Grapalat" w:hAnsi="GHEA Grapalat"/>
          <w:sz w:val="24"/>
          <w:lang w:val="hy-AM"/>
        </w:rPr>
        <w:t>թվականներին</w:t>
      </w:r>
      <w:r w:rsidR="00C24F9A" w:rsidRPr="005436A3">
        <w:rPr>
          <w:rFonts w:ascii="GHEA Grapalat" w:hAnsi="GHEA Grapalat"/>
          <w:sz w:val="24"/>
          <w:lang w:val="hy-AM"/>
        </w:rPr>
        <w:t xml:space="preserve"> ընթացիկ գներով ներմուծումը ՀՆԱ-ի նկատմամբ տատանվել է 41.9-55.8%-ի, իսկ արտահանումը՝ 28.4-42.5%-ի միջակայքում, իսկ արդեն 2023</w:t>
      </w:r>
      <w:r w:rsidR="00F33A08">
        <w:rPr>
          <w:rFonts w:ascii="GHEA Grapalat" w:hAnsi="GHEA Grapalat"/>
          <w:sz w:val="24"/>
          <w:lang w:val="hy-AM"/>
        </w:rPr>
        <w:t xml:space="preserve"> </w:t>
      </w:r>
      <w:r w:rsidR="00C24F9A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C24F9A" w:rsidRPr="005436A3">
        <w:rPr>
          <w:rFonts w:ascii="GHEA Grapalat" w:hAnsi="GHEA Grapalat"/>
          <w:sz w:val="24"/>
          <w:lang w:val="hy-AM"/>
        </w:rPr>
        <w:t xml:space="preserve">ին հասել է, համապատասխանաբար, </w:t>
      </w:r>
      <w:r w:rsidR="00F74F86" w:rsidRPr="005436A3">
        <w:rPr>
          <w:rFonts w:ascii="GHEA Grapalat" w:hAnsi="GHEA Grapalat"/>
          <w:sz w:val="24"/>
          <w:lang w:val="hy-AM"/>
        </w:rPr>
        <w:t>59.8%-ի և 59.0%-ի։</w:t>
      </w:r>
    </w:p>
    <w:p w14:paraId="3038220E" w14:textId="7FBD7963" w:rsidR="00DA02F0" w:rsidRPr="005436A3" w:rsidRDefault="00F74F86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F33A08">
        <w:rPr>
          <w:rFonts w:ascii="GHEA Grapalat" w:hAnsi="GHEA Grapalat"/>
          <w:sz w:val="24"/>
          <w:lang w:val="hy-AM"/>
        </w:rPr>
        <w:t>Հայաստանի տնտեսություն</w:t>
      </w:r>
      <w:r w:rsidR="00F44E0B">
        <w:rPr>
          <w:rFonts w:ascii="GHEA Grapalat" w:hAnsi="GHEA Grapalat"/>
          <w:sz w:val="24"/>
          <w:lang w:val="hy-AM"/>
        </w:rPr>
        <w:t>ն</w:t>
      </w:r>
      <w:r w:rsidRPr="00F33A08">
        <w:rPr>
          <w:rFonts w:ascii="GHEA Grapalat" w:hAnsi="GHEA Grapalat"/>
          <w:sz w:val="24"/>
          <w:lang w:val="hy-AM"/>
        </w:rPr>
        <w:t xml:space="preserve"> աչքի է ընկնում</w:t>
      </w:r>
      <w:r w:rsidR="007B2CDA" w:rsidRPr="00F33A08">
        <w:rPr>
          <w:rFonts w:ascii="GHEA Grapalat" w:hAnsi="GHEA Grapalat"/>
          <w:sz w:val="24"/>
          <w:lang w:val="hy-AM"/>
        </w:rPr>
        <w:t xml:space="preserve"> </w:t>
      </w:r>
      <w:r w:rsidRPr="00F33A08">
        <w:rPr>
          <w:rFonts w:ascii="GHEA Grapalat" w:hAnsi="GHEA Grapalat"/>
          <w:sz w:val="24"/>
          <w:lang w:val="hy-AM"/>
        </w:rPr>
        <w:t>տնտեսության բացության բարձր մակարդակով</w:t>
      </w:r>
      <w:r w:rsidR="007F1280" w:rsidRPr="00F33A08">
        <w:rPr>
          <w:rFonts w:ascii="GHEA Grapalat" w:hAnsi="GHEA Grapalat"/>
          <w:sz w:val="24"/>
          <w:lang w:val="hy-AM"/>
        </w:rPr>
        <w:t>.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7F1280">
        <w:rPr>
          <w:rFonts w:ascii="GHEA Grapalat" w:hAnsi="GHEA Grapalat"/>
          <w:sz w:val="24"/>
          <w:lang w:val="hy-AM"/>
        </w:rPr>
        <w:t>ա</w:t>
      </w:r>
      <w:r w:rsidRPr="005436A3">
        <w:rPr>
          <w:rFonts w:ascii="GHEA Grapalat" w:hAnsi="GHEA Grapalat"/>
          <w:sz w:val="24"/>
          <w:lang w:val="hy-AM"/>
        </w:rPr>
        <w:t>յսպես</w:t>
      </w:r>
      <w:r w:rsidR="007F1280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ա</w:t>
      </w:r>
      <w:r w:rsidR="00DA02F0" w:rsidRPr="005436A3">
        <w:rPr>
          <w:rFonts w:ascii="GHEA Grapalat" w:hAnsi="GHEA Grapalat"/>
          <w:sz w:val="24"/>
          <w:lang w:val="hy-AM"/>
        </w:rPr>
        <w:t xml:space="preserve">ռևտրի ընդհանուր շրջանառությունը </w:t>
      </w:r>
      <w:r w:rsidRPr="005436A3">
        <w:rPr>
          <w:rFonts w:ascii="GHEA Grapalat" w:hAnsi="GHEA Grapalat"/>
          <w:sz w:val="24"/>
          <w:lang w:val="hy-AM"/>
        </w:rPr>
        <w:t xml:space="preserve">ՀՆԱ-ի նկատմամբ </w:t>
      </w:r>
      <w:r w:rsidR="00DA02F0" w:rsidRPr="005436A3">
        <w:rPr>
          <w:rFonts w:ascii="GHEA Grapalat" w:hAnsi="GHEA Grapalat"/>
          <w:sz w:val="24"/>
          <w:lang w:val="hy-AM"/>
        </w:rPr>
        <w:t>202</w:t>
      </w:r>
      <w:r w:rsidRPr="005436A3">
        <w:rPr>
          <w:rFonts w:ascii="GHEA Grapalat" w:hAnsi="GHEA Grapalat"/>
          <w:sz w:val="24"/>
          <w:lang w:val="hy-AM"/>
        </w:rPr>
        <w:t xml:space="preserve">1 </w:t>
      </w:r>
      <w:r w:rsidR="0016751E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Pr="005436A3">
        <w:rPr>
          <w:rFonts w:ascii="GHEA Grapalat" w:hAnsi="GHEA Grapalat"/>
          <w:sz w:val="24"/>
          <w:lang w:val="hy-AM"/>
        </w:rPr>
        <w:t xml:space="preserve">ին եղել է </w:t>
      </w:r>
      <w:r w:rsidR="008272FD" w:rsidRPr="005436A3">
        <w:rPr>
          <w:rFonts w:ascii="GHEA Grapalat" w:hAnsi="GHEA Grapalat"/>
          <w:sz w:val="24"/>
          <w:lang w:val="hy-AM"/>
        </w:rPr>
        <w:t>80.2</w:t>
      </w:r>
      <w:r w:rsidRPr="005436A3">
        <w:rPr>
          <w:rFonts w:ascii="GHEA Grapalat" w:hAnsi="GHEA Grapalat"/>
          <w:sz w:val="24"/>
          <w:lang w:val="hy-AM"/>
        </w:rPr>
        <w:t>%, 2023</w:t>
      </w:r>
      <w:r w:rsidR="00DA02F0" w:rsidRPr="005436A3">
        <w:rPr>
          <w:rFonts w:ascii="GHEA Grapalat" w:hAnsi="GHEA Grapalat"/>
          <w:sz w:val="24"/>
          <w:lang w:val="hy-AM"/>
        </w:rPr>
        <w:t xml:space="preserve"> </w:t>
      </w:r>
      <w:r w:rsidR="007C2B39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վականի</w:t>
      </w:r>
      <w:r w:rsidR="007C2B39" w:rsidRPr="005436A3">
        <w:rPr>
          <w:rFonts w:ascii="GHEA Grapalat" w:hAnsi="GHEA Grapalat"/>
          <w:sz w:val="24"/>
          <w:lang w:val="hy-AM"/>
        </w:rPr>
        <w:t xml:space="preserve">ն </w:t>
      </w:r>
      <w:r w:rsidR="008272FD" w:rsidRPr="005436A3">
        <w:rPr>
          <w:rFonts w:ascii="GHEA Grapalat" w:hAnsi="GHEA Grapalat"/>
          <w:sz w:val="24"/>
          <w:lang w:val="hy-AM"/>
        </w:rPr>
        <w:t>118.8</w:t>
      </w:r>
      <w:r w:rsidRPr="005436A3">
        <w:rPr>
          <w:rFonts w:ascii="GHEA Grapalat" w:hAnsi="GHEA Grapalat"/>
          <w:sz w:val="24"/>
          <w:lang w:val="hy-AM"/>
        </w:rPr>
        <w:t xml:space="preserve">%, </w:t>
      </w:r>
      <w:r w:rsidR="00272485">
        <w:rPr>
          <w:rFonts w:ascii="GHEA Grapalat" w:hAnsi="GHEA Grapalat"/>
          <w:sz w:val="24"/>
          <w:lang w:val="hy-AM"/>
        </w:rPr>
        <w:t>մինչդեռ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DA02F0" w:rsidRPr="005436A3">
        <w:rPr>
          <w:rFonts w:ascii="GHEA Grapalat" w:hAnsi="GHEA Grapalat"/>
          <w:sz w:val="24"/>
          <w:lang w:val="hy-AM"/>
        </w:rPr>
        <w:t>2013</w:t>
      </w:r>
      <w:r w:rsidR="006F37CA" w:rsidRPr="006F37CA">
        <w:rPr>
          <w:rFonts w:ascii="GHEA Grapalat" w:hAnsi="GHEA Grapalat"/>
          <w:sz w:val="24"/>
          <w:lang w:val="hy-AM"/>
        </w:rPr>
        <w:t xml:space="preserve"> </w:t>
      </w:r>
      <w:r w:rsidR="0016751E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16751E" w:rsidRPr="005436A3">
        <w:rPr>
          <w:rFonts w:ascii="GHEA Grapalat" w:hAnsi="GHEA Grapalat"/>
          <w:sz w:val="24"/>
          <w:lang w:val="hy-AM"/>
        </w:rPr>
        <w:t>ի</w:t>
      </w:r>
      <w:r w:rsidR="00DA02F0" w:rsidRPr="005436A3">
        <w:rPr>
          <w:rFonts w:ascii="GHEA Grapalat" w:hAnsi="GHEA Grapalat"/>
          <w:sz w:val="24"/>
          <w:lang w:val="hy-AM"/>
        </w:rPr>
        <w:t xml:space="preserve">ն այն եղել է </w:t>
      </w:r>
      <w:r w:rsidRPr="005436A3">
        <w:rPr>
          <w:rFonts w:ascii="GHEA Grapalat" w:hAnsi="GHEA Grapalat"/>
          <w:sz w:val="24"/>
          <w:lang w:val="hy-AM"/>
        </w:rPr>
        <w:t xml:space="preserve">ընդամենը </w:t>
      </w:r>
      <w:r w:rsidR="008272FD" w:rsidRPr="005436A3">
        <w:rPr>
          <w:rFonts w:ascii="GHEA Grapalat" w:hAnsi="GHEA Grapalat"/>
          <w:sz w:val="24"/>
          <w:lang w:val="hy-AM"/>
        </w:rPr>
        <w:t>77.6</w:t>
      </w:r>
      <w:r w:rsidR="00DA02F0" w:rsidRPr="005436A3">
        <w:rPr>
          <w:rFonts w:ascii="GHEA Grapalat" w:hAnsi="GHEA Grapalat"/>
          <w:sz w:val="24"/>
          <w:lang w:val="hy-AM"/>
        </w:rPr>
        <w:t>%</w:t>
      </w:r>
      <w:r w:rsidRPr="005436A3">
        <w:rPr>
          <w:rFonts w:ascii="GHEA Grapalat" w:hAnsi="GHEA Grapalat"/>
          <w:sz w:val="24"/>
          <w:lang w:val="hy-AM"/>
        </w:rPr>
        <w:t>։</w:t>
      </w:r>
    </w:p>
    <w:p w14:paraId="747F2EE0" w14:textId="26B586EB" w:rsidR="00DA02F0" w:rsidRPr="005436A3" w:rsidRDefault="00A86AB7" w:rsidP="009B4802">
      <w:pPr>
        <w:keepNext/>
        <w:spacing w:before="360" w:after="120" w:line="240" w:lineRule="auto"/>
        <w:ind w:left="36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bookmarkStart w:id="4" w:name="_Toc169191409"/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="00DA02F0" w:rsidRPr="005436A3">
        <w:rPr>
          <w:rFonts w:ascii="GHEA Grapalat" w:hAnsi="GHEA Grapalat"/>
          <w:b/>
          <w:bCs/>
          <w:sz w:val="20"/>
          <w:szCs w:val="20"/>
          <w:lang w:val="hy-AM"/>
        </w:rPr>
        <w:fldChar w:fldCharType="begin"/>
      </w:r>
      <w:r w:rsidR="00DA02F0" w:rsidRPr="005436A3">
        <w:rPr>
          <w:rFonts w:ascii="GHEA Grapalat" w:hAnsi="GHEA Grapalat"/>
          <w:b/>
          <w:bCs/>
          <w:sz w:val="20"/>
          <w:szCs w:val="20"/>
          <w:lang w:val="hy-AM"/>
        </w:rPr>
        <w:instrText xml:space="preserve"> SEQ Ձեւ \* ARABIC </w:instrText>
      </w:r>
      <w:r w:rsidR="00DA02F0" w:rsidRPr="005436A3">
        <w:rPr>
          <w:rFonts w:ascii="GHEA Grapalat" w:hAnsi="GHEA Grapalat"/>
          <w:b/>
          <w:bCs/>
          <w:sz w:val="20"/>
          <w:szCs w:val="20"/>
          <w:lang w:val="hy-AM"/>
        </w:rPr>
        <w:fldChar w:fldCharType="separate"/>
      </w:r>
      <w:r w:rsidRPr="005436A3">
        <w:rPr>
          <w:rFonts w:ascii="GHEA Grapalat" w:hAnsi="GHEA Grapalat"/>
          <w:b/>
          <w:bCs/>
          <w:noProof/>
          <w:sz w:val="20"/>
          <w:szCs w:val="20"/>
          <w:lang w:val="hy-AM"/>
        </w:rPr>
        <w:t>1</w:t>
      </w:r>
      <w:r w:rsidR="00DA02F0" w:rsidRPr="005436A3">
        <w:rPr>
          <w:rFonts w:ascii="GHEA Grapalat" w:hAnsi="GHEA Grapalat"/>
          <w:b/>
          <w:bCs/>
          <w:sz w:val="20"/>
          <w:szCs w:val="20"/>
          <w:lang w:val="hy-AM"/>
        </w:rPr>
        <w:fldChar w:fldCharType="end"/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bookmarkEnd w:id="4"/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ՀՀ ԱՐՏԱՀԱՆՈՒՄԸ, ՆԵՐՄՈՒԾՈՒՄԸ </w:t>
      </w:r>
      <w:r w:rsidR="00B268A5" w:rsidRPr="005436A3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ԱՌ</w:t>
      </w:r>
      <w:r w:rsidR="00B268A5" w:rsidRPr="005436A3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>ՏՐԱՅԻՆ ՀԱՇՎԵԿՇԻՌԸ ՀՆԱ-Ի ՆԿԱՏՄԱՄԲ 2013-2023</w:t>
      </w:r>
      <w:r w:rsidR="00A90850">
        <w:rPr>
          <w:rFonts w:ascii="GHEA Grapalat" w:hAnsi="GHEA Grapalat"/>
          <w:b/>
          <w:bCs/>
          <w:sz w:val="20"/>
          <w:szCs w:val="20"/>
          <w:lang w:val="hy-AM"/>
        </w:rPr>
        <w:t xml:space="preserve"> ԹՎԱԿԱՆՆԵՐ</w:t>
      </w:r>
      <w:r w:rsidRPr="005436A3">
        <w:rPr>
          <w:rFonts w:ascii="Cambria Math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>, (ՏՈԿՈՍ)</w:t>
      </w:r>
    </w:p>
    <w:p w14:paraId="699322CA" w14:textId="7056BD15" w:rsidR="00DA02F0" w:rsidRPr="005436A3" w:rsidRDefault="00DA02F0" w:rsidP="007C2B39">
      <w:p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eastAsiaTheme="minorEastAsia" w:hAnsi="GHEA Grapalat" w:cs="Times New Roman"/>
          <w:noProof/>
        </w:rPr>
        <w:drawing>
          <wp:inline distT="0" distB="0" distL="0" distR="0" wp14:anchorId="3E415737" wp14:editId="6A93BC4A">
            <wp:extent cx="5562600" cy="3421380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AA0B402" w14:textId="621C5B6B" w:rsidR="005C0D65" w:rsidRPr="005436A3" w:rsidRDefault="005C0D65" w:rsidP="007C2B39">
      <w:pPr>
        <w:spacing w:line="276" w:lineRule="auto"/>
        <w:ind w:left="720"/>
        <w:contextualSpacing/>
        <w:jc w:val="both"/>
        <w:rPr>
          <w:rFonts w:ascii="GHEA Grapalat" w:hAnsi="GHEA Grapalat"/>
          <w:i/>
          <w:iCs/>
          <w:sz w:val="18"/>
          <w:szCs w:val="18"/>
          <w:lang w:val="hy-AM"/>
        </w:rPr>
      </w:pPr>
      <w:r w:rsidRPr="005436A3">
        <w:rPr>
          <w:rFonts w:ascii="GHEA Grapalat" w:hAnsi="GHEA Grapalat"/>
          <w:i/>
          <w:iCs/>
          <w:sz w:val="18"/>
          <w:szCs w:val="18"/>
          <w:lang w:val="hy-AM"/>
        </w:rPr>
        <w:t>Աղբյուր՝ Արմստատ և Կենտրոնական բանկ, Վճարային հաշվեկշռի վիճակագրություն</w:t>
      </w:r>
    </w:p>
    <w:p w14:paraId="09A638EF" w14:textId="74EBF321" w:rsidR="00072190" w:rsidRPr="005436A3" w:rsidRDefault="00072190" w:rsidP="007C2B39">
      <w:pPr>
        <w:spacing w:line="276" w:lineRule="auto"/>
        <w:ind w:left="720"/>
        <w:contextualSpacing/>
        <w:jc w:val="both"/>
        <w:rPr>
          <w:rFonts w:ascii="GHEA Grapalat" w:hAnsi="GHEA Grapalat"/>
          <w:sz w:val="18"/>
          <w:szCs w:val="18"/>
          <w:lang w:val="hy-AM"/>
        </w:rPr>
      </w:pPr>
    </w:p>
    <w:p w14:paraId="4CAA861C" w14:textId="75AFAFD0" w:rsidR="00DA02F0" w:rsidRPr="005436A3" w:rsidRDefault="00DA02F0" w:rsidP="008F4CF9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lastRenderedPageBreak/>
        <w:t xml:space="preserve">Հայաստանի </w:t>
      </w:r>
      <w:r w:rsidRPr="00F33A08">
        <w:rPr>
          <w:rFonts w:ascii="GHEA Grapalat" w:hAnsi="GHEA Grapalat"/>
          <w:sz w:val="24"/>
          <w:lang w:val="hy-AM"/>
        </w:rPr>
        <w:t>արտաքին առևտրի զարգացումը վերջին տասնամյակում կարելի է բաժանել երեք փուլի`</w:t>
      </w:r>
      <w:r w:rsidRPr="00BA1343">
        <w:rPr>
          <w:rFonts w:ascii="GHEA Grapalat" w:hAnsi="GHEA Grapalat"/>
          <w:sz w:val="24"/>
          <w:lang w:val="hy-AM"/>
        </w:rPr>
        <w:t xml:space="preserve"> դանդաղ աճի փուլ (2012-2014</w:t>
      </w:r>
      <w:r w:rsidR="00A90850">
        <w:rPr>
          <w:rFonts w:ascii="GHEA Grapalat" w:hAnsi="GHEA Grapalat"/>
          <w:sz w:val="24"/>
          <w:lang w:val="hy-AM"/>
        </w:rPr>
        <w:t xml:space="preserve"> թվականներ</w:t>
      </w:r>
      <w:r w:rsidRPr="00BA1343">
        <w:rPr>
          <w:rFonts w:ascii="GHEA Grapalat" w:hAnsi="GHEA Grapalat"/>
          <w:sz w:val="24"/>
          <w:lang w:val="hy-AM"/>
        </w:rPr>
        <w:t xml:space="preserve">), </w:t>
      </w:r>
      <w:r w:rsidR="00875D77" w:rsidRPr="00BA1343">
        <w:rPr>
          <w:rFonts w:ascii="GHEA Grapalat" w:hAnsi="GHEA Grapalat"/>
          <w:sz w:val="24"/>
          <w:lang w:val="hy-AM"/>
        </w:rPr>
        <w:t xml:space="preserve">Եվրասիական տնտեսական միությանը (այսուհետ՝ </w:t>
      </w:r>
      <w:r w:rsidRPr="00BA1343">
        <w:rPr>
          <w:rFonts w:ascii="GHEA Grapalat" w:hAnsi="GHEA Grapalat"/>
          <w:sz w:val="24"/>
          <w:lang w:val="hy-AM"/>
        </w:rPr>
        <w:t>ԵԱՏՄ</w:t>
      </w:r>
      <w:r w:rsidR="00875D77" w:rsidRPr="00BA1343">
        <w:rPr>
          <w:rFonts w:ascii="GHEA Grapalat" w:hAnsi="GHEA Grapalat"/>
          <w:sz w:val="24"/>
          <w:lang w:val="hy-AM"/>
        </w:rPr>
        <w:t>)</w:t>
      </w:r>
      <w:r w:rsidRPr="00BA1343">
        <w:rPr>
          <w:rFonts w:ascii="GHEA Grapalat" w:hAnsi="GHEA Grapalat"/>
          <w:sz w:val="24"/>
          <w:lang w:val="hy-AM"/>
        </w:rPr>
        <w:t xml:space="preserve"> անդամակցությամբ պայմանավորված աճի փուլ (2015-2019</w:t>
      </w:r>
      <w:r w:rsidR="00A90850">
        <w:rPr>
          <w:rFonts w:ascii="GHEA Grapalat" w:hAnsi="GHEA Grapalat"/>
          <w:sz w:val="24"/>
          <w:lang w:val="hy-AM"/>
        </w:rPr>
        <w:t>թվականներ</w:t>
      </w:r>
      <w:r w:rsidRPr="00BA1343">
        <w:rPr>
          <w:rFonts w:ascii="GHEA Grapalat" w:hAnsi="GHEA Grapalat"/>
          <w:sz w:val="24"/>
          <w:lang w:val="hy-AM"/>
        </w:rPr>
        <w:t>), տնտեսական շոկ</w:t>
      </w:r>
      <w:r w:rsidR="00F74F86" w:rsidRPr="00BA1343">
        <w:rPr>
          <w:rFonts w:ascii="GHEA Grapalat" w:hAnsi="GHEA Grapalat"/>
          <w:sz w:val="24"/>
          <w:lang w:val="hy-AM"/>
        </w:rPr>
        <w:t>եր</w:t>
      </w:r>
      <w:r w:rsidRPr="00BA1343">
        <w:rPr>
          <w:rFonts w:ascii="GHEA Grapalat" w:hAnsi="GHEA Grapalat"/>
          <w:sz w:val="24"/>
          <w:lang w:val="hy-AM"/>
        </w:rPr>
        <w:t>ի</w:t>
      </w:r>
      <w:r w:rsidR="00F74F86" w:rsidRPr="00BA1343">
        <w:rPr>
          <w:rFonts w:ascii="GHEA Grapalat" w:hAnsi="GHEA Grapalat"/>
          <w:sz w:val="24"/>
          <w:lang w:val="hy-AM"/>
        </w:rPr>
        <w:t xml:space="preserve"> (բացասական և դրական)</w:t>
      </w:r>
      <w:r w:rsidRPr="00BA1343">
        <w:rPr>
          <w:rFonts w:ascii="GHEA Grapalat" w:hAnsi="GHEA Grapalat"/>
          <w:sz w:val="24"/>
          <w:lang w:val="hy-AM"/>
        </w:rPr>
        <w:t xml:space="preserve"> փուլ (2020-202</w:t>
      </w:r>
      <w:r w:rsidR="00F74F86" w:rsidRPr="00BA1343">
        <w:rPr>
          <w:rFonts w:ascii="GHEA Grapalat" w:hAnsi="GHEA Grapalat"/>
          <w:sz w:val="24"/>
          <w:lang w:val="hy-AM"/>
        </w:rPr>
        <w:t>3</w:t>
      </w:r>
      <w:r w:rsidR="00A90850">
        <w:rPr>
          <w:rFonts w:ascii="Cambria Math" w:hAnsi="Cambria Math"/>
          <w:sz w:val="24"/>
          <w:lang w:val="hy-AM"/>
        </w:rPr>
        <w:t xml:space="preserve"> </w:t>
      </w:r>
      <w:r w:rsidR="00A90850" w:rsidRPr="00CE0D22">
        <w:rPr>
          <w:rFonts w:ascii="GHEA Grapalat" w:hAnsi="GHEA Grapalat"/>
          <w:sz w:val="24"/>
          <w:lang w:val="hy-AM"/>
        </w:rPr>
        <w:t>թվականներ</w:t>
      </w:r>
      <w:r w:rsidRPr="00BA1343">
        <w:rPr>
          <w:rFonts w:ascii="GHEA Grapalat" w:hAnsi="GHEA Grapalat"/>
          <w:sz w:val="24"/>
          <w:lang w:val="hy-AM"/>
        </w:rPr>
        <w:t>)։</w:t>
      </w:r>
    </w:p>
    <w:p w14:paraId="44E7BB23" w14:textId="48D6E5BE" w:rsidR="00DA02F0" w:rsidRPr="005436A3" w:rsidRDefault="00DA02F0" w:rsidP="008F4CF9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b/>
          <w:color w:val="000000" w:themeColor="text1"/>
          <w:sz w:val="24"/>
          <w:lang w:val="hy-AM"/>
        </w:rPr>
        <w:t>Դանդաղ աճի փուլ (2012-2014</w:t>
      </w:r>
      <w:r w:rsidR="00A90850">
        <w:rPr>
          <w:rFonts w:ascii="GHEA Grapalat" w:hAnsi="GHEA Grapalat"/>
          <w:b/>
          <w:color w:val="000000" w:themeColor="text1"/>
          <w:sz w:val="24"/>
          <w:lang w:val="hy-AM"/>
        </w:rPr>
        <w:t xml:space="preserve"> </w:t>
      </w:r>
      <w:r w:rsidR="00A90850" w:rsidRPr="006B7A6E">
        <w:rPr>
          <w:rFonts w:ascii="GHEA Grapalat" w:hAnsi="GHEA Grapalat"/>
          <w:sz w:val="24"/>
          <w:lang w:val="hy-AM"/>
        </w:rPr>
        <w:t>թվականներ</w:t>
      </w:r>
      <w:r w:rsidRPr="005436A3">
        <w:rPr>
          <w:rFonts w:ascii="GHEA Grapalat" w:hAnsi="GHEA Grapalat"/>
          <w:b/>
          <w:color w:val="000000" w:themeColor="text1"/>
          <w:sz w:val="24"/>
          <w:lang w:val="hy-AM"/>
        </w:rPr>
        <w:t>)</w:t>
      </w:r>
      <w:r w:rsidRPr="005436A3">
        <w:rPr>
          <w:rFonts w:ascii="GHEA Grapalat" w:hAnsi="GHEA Grapalat"/>
          <w:color w:val="000000" w:themeColor="text1"/>
          <w:sz w:val="24"/>
          <w:lang w:val="hy-AM"/>
        </w:rPr>
        <w:t xml:space="preserve">այս ժամանակահատվածում գրանցվել է </w:t>
      </w:r>
      <w:r w:rsidRPr="00BA1343">
        <w:rPr>
          <w:rFonts w:ascii="GHEA Grapalat" w:hAnsi="GHEA Grapalat"/>
          <w:color w:val="000000" w:themeColor="text1"/>
          <w:sz w:val="24"/>
          <w:lang w:val="hy-AM"/>
        </w:rPr>
        <w:t xml:space="preserve">ապրանքների արտահանման </w:t>
      </w:r>
      <w:r w:rsidR="00FD63FB" w:rsidRPr="00BA1343">
        <w:rPr>
          <w:rFonts w:ascii="GHEA Grapalat" w:hAnsi="GHEA Grapalat"/>
          <w:color w:val="000000" w:themeColor="text1"/>
          <w:sz w:val="24"/>
          <w:lang w:val="hy-AM"/>
        </w:rPr>
        <w:t xml:space="preserve">ու </w:t>
      </w:r>
      <w:r w:rsidRPr="00BA1343">
        <w:rPr>
          <w:rFonts w:ascii="GHEA Grapalat" w:hAnsi="GHEA Grapalat"/>
          <w:color w:val="000000" w:themeColor="text1"/>
          <w:sz w:val="24"/>
          <w:lang w:val="hy-AM"/>
        </w:rPr>
        <w:t>ներմուծման համապատասխանաբար 5</w:t>
      </w:r>
      <w:r w:rsidR="00D329C8" w:rsidRPr="00BA1343">
        <w:rPr>
          <w:rFonts w:ascii="GHEA Grapalat" w:eastAsia="MS Mincho" w:hAnsi="GHEA Grapalat" w:cs="MS Mincho"/>
          <w:color w:val="000000" w:themeColor="text1"/>
          <w:sz w:val="24"/>
          <w:lang w:val="hy-AM"/>
        </w:rPr>
        <w:t>.</w:t>
      </w:r>
      <w:r w:rsidRPr="00BA1343">
        <w:rPr>
          <w:rFonts w:ascii="GHEA Grapalat" w:hAnsi="GHEA Grapalat"/>
          <w:color w:val="000000" w:themeColor="text1"/>
          <w:sz w:val="24"/>
          <w:lang w:val="hy-AM"/>
        </w:rPr>
        <w:t xml:space="preserve">9% և </w:t>
      </w:r>
      <w:r w:rsidR="00D329C8" w:rsidRPr="00BA1343">
        <w:rPr>
          <w:rFonts w:ascii="GHEA Grapalat" w:hAnsi="GHEA Grapalat"/>
          <w:color w:val="000000" w:themeColor="text1"/>
          <w:sz w:val="24"/>
          <w:lang w:val="hy-AM"/>
        </w:rPr>
        <w:t>1.9</w:t>
      </w:r>
      <w:r w:rsidRPr="00BA1343">
        <w:rPr>
          <w:rFonts w:ascii="GHEA Grapalat" w:hAnsi="GHEA Grapalat"/>
          <w:color w:val="000000" w:themeColor="text1"/>
          <w:sz w:val="24"/>
          <w:lang w:val="hy-AM"/>
        </w:rPr>
        <w:t>% միջին տարեկան անվանական աճ, իսկ ծառայությունների պարագայում արտահանման ու ներմուծման աճը</w:t>
      </w:r>
      <w:r w:rsidR="00F44E0B">
        <w:rPr>
          <w:rFonts w:ascii="GHEA Grapalat" w:hAnsi="GHEA Grapalat"/>
          <w:color w:val="000000" w:themeColor="text1"/>
          <w:sz w:val="24"/>
          <w:lang w:val="hy-AM"/>
        </w:rPr>
        <w:t>,</w:t>
      </w:r>
      <w:r w:rsidRPr="00BA1343">
        <w:rPr>
          <w:rFonts w:ascii="GHEA Grapalat" w:hAnsi="GHEA Grapalat"/>
          <w:color w:val="000000" w:themeColor="text1"/>
          <w:sz w:val="24"/>
          <w:lang w:val="hy-AM"/>
        </w:rPr>
        <w:t xml:space="preserve"> համապատասխանաբար 7</w:t>
      </w:r>
      <w:r w:rsidR="00D329C8" w:rsidRPr="00BA1343">
        <w:rPr>
          <w:rFonts w:ascii="GHEA Grapalat" w:eastAsia="MS Mincho" w:hAnsi="GHEA Grapalat" w:cs="MS Mincho"/>
          <w:color w:val="000000" w:themeColor="text1"/>
          <w:sz w:val="24"/>
          <w:lang w:val="hy-AM"/>
        </w:rPr>
        <w:t>.</w:t>
      </w:r>
      <w:r w:rsidRPr="00BA1343">
        <w:rPr>
          <w:rFonts w:ascii="GHEA Grapalat" w:hAnsi="GHEA Grapalat"/>
          <w:color w:val="000000" w:themeColor="text1"/>
          <w:sz w:val="24"/>
          <w:lang w:val="hy-AM"/>
        </w:rPr>
        <w:t>4% և 8</w:t>
      </w:r>
      <w:r w:rsidR="00D329C8" w:rsidRPr="00BA1343">
        <w:rPr>
          <w:rFonts w:ascii="GHEA Grapalat" w:eastAsia="MS Mincho" w:hAnsi="GHEA Grapalat" w:cs="MS Mincho"/>
          <w:color w:val="000000" w:themeColor="text1"/>
          <w:sz w:val="24"/>
          <w:lang w:val="hy-AM"/>
        </w:rPr>
        <w:t>.</w:t>
      </w:r>
      <w:r w:rsidRPr="00BA1343">
        <w:rPr>
          <w:rFonts w:ascii="GHEA Grapalat" w:hAnsi="GHEA Grapalat"/>
          <w:color w:val="000000" w:themeColor="text1"/>
          <w:sz w:val="24"/>
          <w:lang w:val="hy-AM"/>
        </w:rPr>
        <w:t>0%։ Ապրանքների արտահանման զգալի մասն ապահովել</w:t>
      </w:r>
      <w:r w:rsidRPr="005436A3">
        <w:rPr>
          <w:rFonts w:ascii="GHEA Grapalat" w:hAnsi="GHEA Grapalat"/>
          <w:color w:val="000000" w:themeColor="text1"/>
          <w:sz w:val="24"/>
          <w:lang w:val="hy-AM"/>
        </w:rPr>
        <w:t xml:space="preserve"> է հանքարդյունաբերության և հարակից վերամշակող արդյունաբերության արտադրանքը, մինչդեռ ծառայությունների արտահանման աճին հիմնականում </w:t>
      </w:r>
      <w:r w:rsidR="00F44E0B">
        <w:rPr>
          <w:rFonts w:ascii="GHEA Grapalat" w:hAnsi="GHEA Grapalat"/>
          <w:color w:val="000000" w:themeColor="text1"/>
          <w:sz w:val="24"/>
          <w:lang w:val="hy-AM"/>
        </w:rPr>
        <w:t>նպաստել</w:t>
      </w:r>
      <w:r w:rsidRPr="005436A3">
        <w:rPr>
          <w:rFonts w:ascii="GHEA Grapalat" w:hAnsi="GHEA Grapalat"/>
          <w:color w:val="000000" w:themeColor="text1"/>
          <w:sz w:val="24"/>
          <w:lang w:val="hy-AM"/>
        </w:rPr>
        <w:t xml:space="preserve"> է նոր զարգացող զբոսաշրջության հատվածը։</w:t>
      </w:r>
    </w:p>
    <w:p w14:paraId="0902F4D3" w14:textId="4D782ED8" w:rsidR="00DA02F0" w:rsidRPr="005436A3" w:rsidRDefault="00DA02F0" w:rsidP="008F4CF9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b/>
          <w:sz w:val="24"/>
          <w:lang w:val="hy-AM"/>
        </w:rPr>
        <w:t>ԵԱՏՄ-ին անդամակցությամբ պայմանավորված աճի փուլ (2015-2019</w:t>
      </w:r>
      <w:r w:rsidR="00A90850" w:rsidRPr="00A90850">
        <w:rPr>
          <w:rFonts w:ascii="GHEA Grapalat" w:hAnsi="GHEA Grapalat"/>
          <w:sz w:val="24"/>
          <w:lang w:val="hy-AM"/>
        </w:rPr>
        <w:t xml:space="preserve"> </w:t>
      </w:r>
      <w:r w:rsidR="00A90850" w:rsidRPr="006B7A6E">
        <w:rPr>
          <w:rFonts w:ascii="GHEA Grapalat" w:hAnsi="GHEA Grapalat"/>
          <w:sz w:val="24"/>
          <w:lang w:val="hy-AM"/>
        </w:rPr>
        <w:t>թվականներ</w:t>
      </w:r>
      <w:r w:rsidRPr="005436A3">
        <w:rPr>
          <w:rFonts w:ascii="GHEA Grapalat" w:hAnsi="GHEA Grapalat"/>
          <w:b/>
          <w:sz w:val="24"/>
          <w:lang w:val="hy-AM"/>
        </w:rPr>
        <w:t xml:space="preserve">). </w:t>
      </w:r>
      <w:r w:rsidRPr="005436A3">
        <w:rPr>
          <w:rFonts w:ascii="GHEA Grapalat" w:hAnsi="GHEA Grapalat"/>
          <w:sz w:val="24"/>
          <w:lang w:val="hy-AM"/>
        </w:rPr>
        <w:t>չնայած</w:t>
      </w:r>
      <w:r w:rsidRPr="005436A3">
        <w:rPr>
          <w:rFonts w:ascii="GHEA Grapalat" w:hAnsi="GHEA Grapalat"/>
          <w:b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2014</w:t>
      </w:r>
      <w:r w:rsidR="00CA40D5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Pr="005436A3">
        <w:rPr>
          <w:rFonts w:ascii="GHEA Grapalat" w:hAnsi="GHEA Grapalat"/>
          <w:sz w:val="24"/>
          <w:lang w:val="hy-AM"/>
        </w:rPr>
        <w:t>ի տարեվերջին տեղի ունեցած դրամի արժեզրկմանը</w:t>
      </w:r>
      <w:r w:rsidR="00FD63FB" w:rsidRPr="005436A3">
        <w:rPr>
          <w:rFonts w:ascii="GHEA Grapalat" w:hAnsi="GHEA Grapalat"/>
          <w:sz w:val="24"/>
          <w:lang w:val="hy-AM"/>
        </w:rPr>
        <w:t>`</w:t>
      </w:r>
      <w:r w:rsidRPr="005436A3">
        <w:rPr>
          <w:rFonts w:ascii="GHEA Grapalat" w:hAnsi="GHEA Grapalat"/>
          <w:sz w:val="24"/>
          <w:lang w:val="hy-AM"/>
        </w:rPr>
        <w:t xml:space="preserve"> որոշ ապրանքատեսակների արտաքին պահանջարկի անկմանը և դրա արդյունքում տեղի ունեցած ապրանքաշրջանառության կրճատմանը, ինչպես նաև 2014</w:t>
      </w:r>
      <w:r w:rsidR="004C07FB" w:rsidRPr="004C07FB">
        <w:rPr>
          <w:rFonts w:ascii="GHEA Grapalat" w:hAnsi="GHEA Grapalat"/>
          <w:sz w:val="24"/>
          <w:lang w:val="hy-AM"/>
        </w:rPr>
        <w:t xml:space="preserve"> </w:t>
      </w:r>
      <w:r w:rsidR="007C2B39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7C2B39" w:rsidRPr="005436A3">
        <w:rPr>
          <w:rFonts w:ascii="GHEA Grapalat" w:hAnsi="GHEA Grapalat"/>
          <w:sz w:val="24"/>
          <w:lang w:val="hy-AM"/>
        </w:rPr>
        <w:t xml:space="preserve">ից </w:t>
      </w:r>
      <w:r w:rsidRPr="005436A3">
        <w:rPr>
          <w:rFonts w:ascii="GHEA Grapalat" w:hAnsi="GHEA Grapalat"/>
          <w:sz w:val="24"/>
          <w:lang w:val="hy-AM"/>
        </w:rPr>
        <w:t xml:space="preserve">հետո Ռուսաստանի դեմ կիրառված պատժամիջոցների արդյունքում 2015 </w:t>
      </w:r>
      <w:r w:rsidRPr="00BA1343">
        <w:rPr>
          <w:rFonts w:ascii="GHEA Grapalat" w:hAnsi="GHEA Grapalat"/>
          <w:sz w:val="24"/>
          <w:lang w:val="hy-AM"/>
        </w:rPr>
        <w:t>թվականին առաջացած էկզոգեն անորոշություններին՝ 2016-2019</w:t>
      </w:r>
      <w:r w:rsidR="00F87604" w:rsidRPr="00BA1343">
        <w:rPr>
          <w:rFonts w:ascii="GHEA Grapalat" w:hAnsi="GHEA Grapalat"/>
          <w:sz w:val="24"/>
          <w:lang w:val="hy-AM"/>
        </w:rPr>
        <w:t xml:space="preserve"> </w:t>
      </w:r>
      <w:r w:rsidR="00194901" w:rsidRPr="00BA1343">
        <w:rPr>
          <w:rFonts w:ascii="GHEA Grapalat" w:hAnsi="GHEA Grapalat"/>
          <w:sz w:val="24"/>
          <w:lang w:val="hy-AM"/>
        </w:rPr>
        <w:t>թվականներին</w:t>
      </w:r>
      <w:r w:rsidRPr="00BA1343">
        <w:rPr>
          <w:rFonts w:ascii="GHEA Grapalat" w:hAnsi="GHEA Grapalat"/>
          <w:sz w:val="24"/>
          <w:lang w:val="hy-AM"/>
        </w:rPr>
        <w:t xml:space="preserve"> գրանցվել է ապրանքների արտահանման </w:t>
      </w:r>
      <w:r w:rsidR="00FD63FB" w:rsidRPr="00BA1343">
        <w:rPr>
          <w:rFonts w:ascii="GHEA Grapalat" w:hAnsi="GHEA Grapalat"/>
          <w:sz w:val="24"/>
          <w:lang w:val="hy-AM"/>
        </w:rPr>
        <w:t xml:space="preserve">ու </w:t>
      </w:r>
      <w:r w:rsidRPr="00BA1343">
        <w:rPr>
          <w:rFonts w:ascii="GHEA Grapalat" w:hAnsi="GHEA Grapalat"/>
          <w:sz w:val="24"/>
          <w:lang w:val="hy-AM"/>
        </w:rPr>
        <w:t>ներմուծման</w:t>
      </w:r>
      <w:r w:rsidR="0016751E" w:rsidRPr="00BA1343">
        <w:rPr>
          <w:rFonts w:ascii="GHEA Grapalat" w:hAnsi="GHEA Grapalat"/>
          <w:sz w:val="24"/>
          <w:lang w:val="hy-AM"/>
        </w:rPr>
        <w:t xml:space="preserve"> </w:t>
      </w:r>
      <w:r w:rsidR="00B96848">
        <w:rPr>
          <w:rFonts w:ascii="GHEA Grapalat" w:hAnsi="GHEA Grapalat"/>
          <w:sz w:val="24"/>
          <w:lang w:val="hy-AM"/>
        </w:rPr>
        <w:t xml:space="preserve">միջին տարեկան </w:t>
      </w:r>
      <w:r w:rsidR="0016751E" w:rsidRPr="00BA1343">
        <w:rPr>
          <w:rFonts w:ascii="GHEA Grapalat" w:hAnsi="GHEA Grapalat"/>
          <w:sz w:val="24"/>
          <w:lang w:val="hy-AM"/>
        </w:rPr>
        <w:t>աճ</w:t>
      </w:r>
      <w:r w:rsidRPr="00BA1343">
        <w:rPr>
          <w:rFonts w:ascii="GHEA Grapalat" w:hAnsi="GHEA Grapalat"/>
          <w:sz w:val="24"/>
          <w:lang w:val="hy-AM"/>
        </w:rPr>
        <w:t xml:space="preserve"> համապատասխանաբար </w:t>
      </w:r>
      <w:r w:rsidR="008A4B88" w:rsidRPr="00BA1343">
        <w:rPr>
          <w:rFonts w:ascii="GHEA Grapalat" w:hAnsi="GHEA Grapalat"/>
          <w:sz w:val="24"/>
          <w:lang w:val="hy-AM"/>
        </w:rPr>
        <w:t>21.1</w:t>
      </w:r>
      <w:r w:rsidRPr="00BA1343">
        <w:rPr>
          <w:rFonts w:ascii="GHEA Grapalat" w:hAnsi="GHEA Grapalat"/>
          <w:sz w:val="24"/>
          <w:lang w:val="hy-AM"/>
        </w:rPr>
        <w:t xml:space="preserve">% և </w:t>
      </w:r>
      <w:r w:rsidR="008A4B88" w:rsidRPr="00BA1343">
        <w:rPr>
          <w:rFonts w:ascii="GHEA Grapalat" w:hAnsi="GHEA Grapalat"/>
          <w:sz w:val="24"/>
          <w:lang w:val="hy-AM"/>
        </w:rPr>
        <w:t>21.0</w:t>
      </w:r>
      <w:r w:rsidRPr="00BA1343">
        <w:rPr>
          <w:rFonts w:ascii="GHEA Grapalat" w:hAnsi="GHEA Grapalat"/>
          <w:sz w:val="24"/>
          <w:lang w:val="hy-AM"/>
        </w:rPr>
        <w:t xml:space="preserve">%, իսկ ծառայությունների պարագայում՝ </w:t>
      </w:r>
      <w:r w:rsidR="008A4B88" w:rsidRPr="00BA1343">
        <w:rPr>
          <w:rFonts w:ascii="GHEA Grapalat" w:hAnsi="GHEA Grapalat"/>
          <w:sz w:val="24"/>
          <w:lang w:val="hy-AM"/>
        </w:rPr>
        <w:t>13.3</w:t>
      </w:r>
      <w:r w:rsidRPr="00BA1343">
        <w:rPr>
          <w:rFonts w:ascii="GHEA Grapalat" w:hAnsi="GHEA Grapalat"/>
          <w:sz w:val="24"/>
          <w:lang w:val="hy-AM"/>
        </w:rPr>
        <w:t xml:space="preserve">% </w:t>
      </w:r>
      <w:r w:rsidR="00FD63FB" w:rsidRPr="00BA1343">
        <w:rPr>
          <w:rFonts w:ascii="GHEA Grapalat" w:hAnsi="GHEA Grapalat"/>
          <w:sz w:val="24"/>
          <w:lang w:val="hy-AM"/>
        </w:rPr>
        <w:t xml:space="preserve">ու </w:t>
      </w:r>
      <w:r w:rsidR="008A4B88" w:rsidRPr="00BA1343">
        <w:rPr>
          <w:rFonts w:ascii="GHEA Grapalat" w:hAnsi="GHEA Grapalat"/>
          <w:sz w:val="24"/>
          <w:lang w:val="hy-AM"/>
        </w:rPr>
        <w:t>16.3</w:t>
      </w:r>
      <w:r w:rsidRPr="00BA1343">
        <w:rPr>
          <w:rFonts w:ascii="GHEA Grapalat" w:hAnsi="GHEA Grapalat"/>
          <w:sz w:val="24"/>
          <w:lang w:val="hy-AM"/>
        </w:rPr>
        <w:t>%։ 2015 թ</w:t>
      </w:r>
      <w:r w:rsidR="00F65B61" w:rsidRPr="00BA1343">
        <w:rPr>
          <w:rFonts w:ascii="GHEA Grapalat" w:hAnsi="GHEA Grapalat"/>
          <w:sz w:val="24"/>
          <w:lang w:val="hy-AM"/>
        </w:rPr>
        <w:t>վական</w:t>
      </w:r>
      <w:r w:rsidRPr="00BA1343">
        <w:rPr>
          <w:rFonts w:ascii="GHEA Grapalat" w:hAnsi="GHEA Grapalat"/>
          <w:sz w:val="24"/>
          <w:lang w:val="hy-AM"/>
        </w:rPr>
        <w:t>ի անկումից հետո, հիմնականում պայմանավորված ռուսական շուկայում առաջացած հնարավորություններով, գյուղատնտեսական ու սննդի արդյունաբերության արտադրանքի արտահանումն աճե</w:t>
      </w:r>
      <w:r w:rsidR="0016751E" w:rsidRPr="00BA1343">
        <w:rPr>
          <w:rFonts w:ascii="GHEA Grapalat" w:hAnsi="GHEA Grapalat"/>
          <w:sz w:val="24"/>
          <w:lang w:val="hy-AM"/>
        </w:rPr>
        <w:t>լ է</w:t>
      </w:r>
      <w:r w:rsidRPr="00BA1343">
        <w:rPr>
          <w:rFonts w:ascii="GHEA Grapalat" w:hAnsi="GHEA Grapalat"/>
          <w:sz w:val="24"/>
          <w:lang w:val="hy-AM"/>
        </w:rPr>
        <w:t>, իսկ նորահայտ տեղեկատվական և հեռահաղորդակց</w:t>
      </w:r>
      <w:r w:rsidR="007C2B39" w:rsidRPr="00BA1343">
        <w:rPr>
          <w:rFonts w:ascii="GHEA Grapalat" w:hAnsi="GHEA Grapalat"/>
          <w:sz w:val="24"/>
          <w:lang w:val="hy-AM"/>
        </w:rPr>
        <w:t>ության տ</w:t>
      </w:r>
      <w:r w:rsidRPr="00BA1343">
        <w:rPr>
          <w:rFonts w:ascii="GHEA Grapalat" w:hAnsi="GHEA Grapalat"/>
          <w:sz w:val="24"/>
          <w:lang w:val="hy-AM"/>
        </w:rPr>
        <w:t>եխնոլոգիաների (ՏՀՏ) ոլորտի զարգացումը նպաստե</w:t>
      </w:r>
      <w:r w:rsidR="0016751E" w:rsidRPr="00BA1343">
        <w:rPr>
          <w:rFonts w:ascii="GHEA Grapalat" w:hAnsi="GHEA Grapalat"/>
          <w:sz w:val="24"/>
          <w:lang w:val="hy-AM"/>
        </w:rPr>
        <w:t>լ</w:t>
      </w:r>
      <w:r w:rsidRPr="00BA1343">
        <w:rPr>
          <w:rFonts w:ascii="GHEA Grapalat" w:hAnsi="GHEA Grapalat"/>
          <w:sz w:val="24"/>
          <w:lang w:val="hy-AM"/>
        </w:rPr>
        <w:t xml:space="preserve"> </w:t>
      </w:r>
      <w:r w:rsidR="00CA40D5">
        <w:rPr>
          <w:rFonts w:ascii="GHEA Grapalat" w:hAnsi="GHEA Grapalat"/>
          <w:sz w:val="24"/>
          <w:lang w:val="hy-AM"/>
        </w:rPr>
        <w:t xml:space="preserve">է </w:t>
      </w:r>
      <w:r w:rsidRPr="00BA1343">
        <w:rPr>
          <w:rFonts w:ascii="GHEA Grapalat" w:hAnsi="GHEA Grapalat"/>
          <w:sz w:val="24"/>
          <w:lang w:val="hy-AM"/>
        </w:rPr>
        <w:t>ծառայությունների արտահանման</w:t>
      </w:r>
      <w:r w:rsidRPr="005436A3">
        <w:rPr>
          <w:rFonts w:ascii="GHEA Grapalat" w:hAnsi="GHEA Grapalat"/>
          <w:sz w:val="24"/>
          <w:lang w:val="hy-AM"/>
        </w:rPr>
        <w:t xml:space="preserve"> աճին։ Մեկ այլ կարճաժամկետ գործոն, որը նպաստել է ապրանքների արտահանման աճին</w:t>
      </w:r>
      <w:r w:rsidR="00552DF6">
        <w:rPr>
          <w:rFonts w:ascii="GHEA Grapalat" w:hAnsi="GHEA Grapalat"/>
          <w:sz w:val="24"/>
          <w:lang w:val="hy-AM"/>
        </w:rPr>
        <w:t>՝</w:t>
      </w:r>
      <w:r w:rsidRPr="005436A3">
        <w:rPr>
          <w:rFonts w:ascii="GHEA Grapalat" w:hAnsi="GHEA Grapalat"/>
          <w:sz w:val="24"/>
          <w:lang w:val="hy-AM"/>
        </w:rPr>
        <w:t xml:space="preserve"> 2018-2019 </w:t>
      </w:r>
      <w:r w:rsidR="00194901" w:rsidRPr="005436A3">
        <w:rPr>
          <w:rFonts w:ascii="GHEA Grapalat" w:hAnsi="GHEA Grapalat"/>
          <w:sz w:val="24"/>
          <w:lang w:val="hy-AM"/>
        </w:rPr>
        <w:t>թվականներին</w:t>
      </w:r>
      <w:r w:rsidRPr="005436A3">
        <w:rPr>
          <w:rFonts w:ascii="GHEA Grapalat" w:hAnsi="GHEA Grapalat"/>
          <w:sz w:val="24"/>
          <w:lang w:val="hy-AM"/>
        </w:rPr>
        <w:t xml:space="preserve"> ավտոմեքենաների ներմուծումն ու </w:t>
      </w:r>
      <w:r w:rsidR="0016751E" w:rsidRPr="005436A3">
        <w:rPr>
          <w:rFonts w:ascii="GHEA Grapalat" w:hAnsi="GHEA Grapalat"/>
          <w:sz w:val="24"/>
          <w:lang w:val="hy-AM"/>
        </w:rPr>
        <w:t xml:space="preserve">ԵԱՏՄ այլ երկրներ </w:t>
      </w:r>
      <w:r w:rsidRPr="005436A3">
        <w:rPr>
          <w:rFonts w:ascii="GHEA Grapalat" w:hAnsi="GHEA Grapalat"/>
          <w:sz w:val="24"/>
          <w:lang w:val="hy-AM"/>
        </w:rPr>
        <w:t>վերաարտահանումն էր՝ մինչև Հայաստանում ԵԱՏՄ միասնական մաքսատուրքերի կիրառումը։</w:t>
      </w:r>
    </w:p>
    <w:p w14:paraId="7171E687" w14:textId="4EF3941F" w:rsidR="001B1C33" w:rsidRPr="00BA134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b/>
          <w:sz w:val="24"/>
          <w:lang w:val="hy-AM"/>
        </w:rPr>
        <w:t>Տնտեսական շոկի փուլ (2020-</w:t>
      </w:r>
      <w:r w:rsidR="0016751E" w:rsidRPr="005436A3">
        <w:rPr>
          <w:rFonts w:ascii="GHEA Grapalat" w:hAnsi="GHEA Grapalat"/>
          <w:b/>
          <w:sz w:val="24"/>
          <w:lang w:val="hy-AM"/>
        </w:rPr>
        <w:t>2023</w:t>
      </w:r>
      <w:r w:rsidR="00A90850">
        <w:rPr>
          <w:rFonts w:ascii="GHEA Grapalat" w:hAnsi="GHEA Grapalat"/>
          <w:b/>
          <w:sz w:val="24"/>
          <w:lang w:val="hy-AM"/>
        </w:rPr>
        <w:t xml:space="preserve"> </w:t>
      </w:r>
      <w:r w:rsidR="00A90850" w:rsidRPr="006B7A6E">
        <w:rPr>
          <w:rFonts w:ascii="GHEA Grapalat" w:hAnsi="GHEA Grapalat"/>
          <w:sz w:val="24"/>
          <w:lang w:val="hy-AM"/>
        </w:rPr>
        <w:t>թվականներ</w:t>
      </w:r>
      <w:r w:rsidRPr="005436A3">
        <w:rPr>
          <w:rFonts w:ascii="GHEA Grapalat" w:hAnsi="GHEA Grapalat"/>
          <w:b/>
          <w:sz w:val="24"/>
          <w:lang w:val="hy-AM"/>
        </w:rPr>
        <w:t xml:space="preserve">) </w:t>
      </w:r>
      <w:r w:rsidRPr="005436A3">
        <w:rPr>
          <w:rFonts w:ascii="GHEA Grapalat" w:hAnsi="GHEA Grapalat"/>
          <w:sz w:val="24"/>
          <w:lang w:val="hy-AM"/>
        </w:rPr>
        <w:t>2020</w:t>
      </w:r>
      <w:r w:rsidR="004C07FB" w:rsidRPr="004C07FB">
        <w:rPr>
          <w:rFonts w:ascii="GHEA Grapalat" w:hAnsi="GHEA Grapalat"/>
          <w:sz w:val="24"/>
          <w:lang w:val="hy-AM"/>
        </w:rPr>
        <w:t xml:space="preserve"> </w:t>
      </w:r>
      <w:r w:rsidR="00866709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866709" w:rsidRPr="005436A3">
        <w:rPr>
          <w:rFonts w:ascii="GHEA Grapalat" w:hAnsi="GHEA Grapalat"/>
          <w:sz w:val="24"/>
          <w:lang w:val="hy-AM"/>
        </w:rPr>
        <w:t xml:space="preserve">ի </w:t>
      </w:r>
      <w:r w:rsidRPr="005436A3">
        <w:rPr>
          <w:rFonts w:ascii="GHEA Grapalat" w:hAnsi="GHEA Grapalat"/>
          <w:sz w:val="24"/>
          <w:lang w:val="hy-AM"/>
        </w:rPr>
        <w:t xml:space="preserve">COVID-19 </w:t>
      </w:r>
      <w:r w:rsidRPr="00BA1343">
        <w:rPr>
          <w:rFonts w:ascii="GHEA Grapalat" w:hAnsi="GHEA Grapalat"/>
          <w:sz w:val="24"/>
          <w:lang w:val="hy-AM"/>
        </w:rPr>
        <w:t xml:space="preserve">համավարակը և 44-օրյա պատերազմը զգալի բացասական ազդեցություն </w:t>
      </w:r>
      <w:r w:rsidR="0016751E" w:rsidRPr="00BA1343">
        <w:rPr>
          <w:rFonts w:ascii="GHEA Grapalat" w:hAnsi="GHEA Grapalat"/>
          <w:sz w:val="24"/>
          <w:lang w:val="hy-AM"/>
        </w:rPr>
        <w:t xml:space="preserve">են թողել </w:t>
      </w:r>
      <w:r w:rsidRPr="00BA1343">
        <w:rPr>
          <w:rFonts w:ascii="GHEA Grapalat" w:hAnsi="GHEA Grapalat"/>
          <w:sz w:val="24"/>
          <w:lang w:val="hy-AM"/>
        </w:rPr>
        <w:t>Հայաստանի տնտեսության վրա</w:t>
      </w:r>
      <w:r w:rsidR="0016751E" w:rsidRPr="00BA1343">
        <w:rPr>
          <w:rFonts w:ascii="GHEA Grapalat" w:hAnsi="GHEA Grapalat"/>
          <w:sz w:val="24"/>
          <w:lang w:val="hy-AM"/>
        </w:rPr>
        <w:t>, ինչը կարելի է համարել բացասական շոկի փուլ</w:t>
      </w:r>
      <w:r w:rsidRPr="00BA1343">
        <w:rPr>
          <w:rFonts w:ascii="GHEA Grapalat" w:hAnsi="GHEA Grapalat"/>
          <w:sz w:val="24"/>
          <w:lang w:val="hy-AM"/>
        </w:rPr>
        <w:t xml:space="preserve">։ 2021 </w:t>
      </w:r>
      <w:r w:rsidR="0016751E" w:rsidRPr="00BA1343">
        <w:rPr>
          <w:rFonts w:ascii="GHEA Grapalat" w:hAnsi="GHEA Grapalat"/>
          <w:sz w:val="24"/>
          <w:lang w:val="hy-AM"/>
        </w:rPr>
        <w:t>թ</w:t>
      </w:r>
      <w:r w:rsidR="00F65B61" w:rsidRPr="00BA1343">
        <w:rPr>
          <w:rFonts w:ascii="GHEA Grapalat" w:hAnsi="GHEA Grapalat"/>
          <w:sz w:val="24"/>
          <w:lang w:val="hy-AM"/>
        </w:rPr>
        <w:t>վական</w:t>
      </w:r>
      <w:r w:rsidR="0016751E" w:rsidRPr="00BA1343">
        <w:rPr>
          <w:rFonts w:ascii="GHEA Grapalat" w:hAnsi="GHEA Grapalat"/>
          <w:sz w:val="24"/>
          <w:lang w:val="hy-AM"/>
        </w:rPr>
        <w:t xml:space="preserve">ին </w:t>
      </w:r>
      <w:r w:rsidRPr="00BA1343">
        <w:rPr>
          <w:rFonts w:ascii="GHEA Grapalat" w:hAnsi="GHEA Grapalat"/>
          <w:sz w:val="24"/>
          <w:lang w:val="hy-AM"/>
        </w:rPr>
        <w:t>նկատվել</w:t>
      </w:r>
      <w:r w:rsidRPr="005436A3">
        <w:rPr>
          <w:rFonts w:ascii="GHEA Grapalat" w:hAnsi="GHEA Grapalat"/>
          <w:sz w:val="24"/>
          <w:lang w:val="hy-AM"/>
        </w:rPr>
        <w:t xml:space="preserve"> են արտահանման և ներմուծման </w:t>
      </w:r>
      <w:r w:rsidRPr="005436A3">
        <w:rPr>
          <w:rFonts w:ascii="GHEA Grapalat" w:hAnsi="GHEA Grapalat"/>
          <w:sz w:val="24"/>
          <w:lang w:val="hy-AM"/>
        </w:rPr>
        <w:lastRenderedPageBreak/>
        <w:t xml:space="preserve">ծավալների վերականգնման միտումներ, սակայն </w:t>
      </w:r>
      <w:r w:rsidR="0016751E" w:rsidRPr="005436A3">
        <w:rPr>
          <w:rFonts w:ascii="GHEA Grapalat" w:hAnsi="GHEA Grapalat"/>
          <w:sz w:val="24"/>
          <w:lang w:val="hy-AM"/>
        </w:rPr>
        <w:t xml:space="preserve">չի հաջողվել վերականգնել </w:t>
      </w:r>
      <w:r w:rsidRPr="005436A3">
        <w:rPr>
          <w:rFonts w:ascii="GHEA Grapalat" w:hAnsi="GHEA Grapalat"/>
          <w:sz w:val="24"/>
          <w:lang w:val="hy-AM"/>
        </w:rPr>
        <w:t>2019 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Pr="005436A3">
        <w:rPr>
          <w:rFonts w:ascii="GHEA Grapalat" w:hAnsi="GHEA Grapalat"/>
          <w:sz w:val="24"/>
          <w:lang w:val="hy-AM"/>
        </w:rPr>
        <w:t xml:space="preserve">ի </w:t>
      </w:r>
      <w:r w:rsidR="0016751E" w:rsidRPr="005436A3">
        <w:rPr>
          <w:rFonts w:ascii="GHEA Grapalat" w:hAnsi="GHEA Grapalat"/>
          <w:sz w:val="24"/>
          <w:lang w:val="hy-AM"/>
        </w:rPr>
        <w:t>ցուցանիշները</w:t>
      </w:r>
      <w:r w:rsidRPr="005436A3">
        <w:rPr>
          <w:rFonts w:ascii="GHEA Grapalat" w:hAnsi="GHEA Grapalat"/>
          <w:sz w:val="24"/>
          <w:lang w:val="hy-AM"/>
        </w:rPr>
        <w:t>։ 2022</w:t>
      </w:r>
      <w:r w:rsidR="0016751E" w:rsidRPr="005436A3">
        <w:rPr>
          <w:rFonts w:ascii="GHEA Grapalat" w:hAnsi="GHEA Grapalat"/>
          <w:sz w:val="24"/>
          <w:lang w:val="hy-AM"/>
        </w:rPr>
        <w:t>-2023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194901" w:rsidRPr="005436A3">
        <w:rPr>
          <w:rFonts w:ascii="GHEA Grapalat" w:hAnsi="GHEA Grapalat"/>
          <w:sz w:val="24"/>
          <w:lang w:val="hy-AM"/>
        </w:rPr>
        <w:t>թվականներին</w:t>
      </w:r>
      <w:r w:rsidR="00F64E22" w:rsidRPr="005436A3" w:rsidDel="00F64E22">
        <w:rPr>
          <w:rFonts w:ascii="GHEA Grapalat" w:hAnsi="GHEA Grapalat"/>
          <w:sz w:val="24"/>
          <w:lang w:val="hy-AM"/>
        </w:rPr>
        <w:t xml:space="preserve"> </w:t>
      </w:r>
      <w:r w:rsidR="0016751E" w:rsidRPr="005436A3">
        <w:rPr>
          <w:rFonts w:ascii="GHEA Grapalat" w:hAnsi="GHEA Grapalat"/>
          <w:sz w:val="24"/>
          <w:lang w:val="hy-AM"/>
        </w:rPr>
        <w:t xml:space="preserve"> զգալիորեն աճել է արտահանումը Ռուսաստան և առանձին ապրանքների դեպքում նաև ԱՄԷ ու Հոնգկոնգ</w:t>
      </w:r>
      <w:r w:rsidR="00F64E22">
        <w:rPr>
          <w:rFonts w:ascii="GHEA Grapalat" w:hAnsi="GHEA Grapalat"/>
          <w:sz w:val="24"/>
          <w:lang w:val="hy-AM"/>
        </w:rPr>
        <w:t xml:space="preserve">՝ հիմնականում </w:t>
      </w:r>
      <w:r w:rsidR="00F64E22" w:rsidRPr="005436A3">
        <w:rPr>
          <w:rFonts w:ascii="GHEA Grapalat" w:hAnsi="GHEA Grapalat"/>
          <w:sz w:val="24"/>
          <w:lang w:val="hy-AM"/>
        </w:rPr>
        <w:t>պայմանավորված ռուս-ուկրաինական հակամարտությա</w:t>
      </w:r>
      <w:r w:rsidR="00F64E22">
        <w:rPr>
          <w:rFonts w:ascii="GHEA Grapalat" w:hAnsi="GHEA Grapalat"/>
          <w:sz w:val="24"/>
          <w:lang w:val="hy-AM"/>
        </w:rPr>
        <w:t>մբ</w:t>
      </w:r>
      <w:r w:rsidRPr="005436A3">
        <w:rPr>
          <w:rFonts w:ascii="GHEA Grapalat" w:hAnsi="GHEA Grapalat"/>
          <w:sz w:val="24"/>
          <w:lang w:val="hy-AM"/>
        </w:rPr>
        <w:t xml:space="preserve">։ Բացի այդ, </w:t>
      </w:r>
      <w:r w:rsidRPr="00BA1343">
        <w:rPr>
          <w:rFonts w:ascii="GHEA Grapalat" w:hAnsi="GHEA Grapalat"/>
          <w:sz w:val="24"/>
          <w:lang w:val="hy-AM"/>
        </w:rPr>
        <w:t xml:space="preserve">համաշխարհային գնաճը և գների փոփոխությունները նպաստել են առևտրի արժեքի անվանական աճին։ Եթե </w:t>
      </w:r>
      <w:r w:rsidRPr="00BA1343">
        <w:rPr>
          <w:rFonts w:ascii="Cambria Math" w:hAnsi="Cambria Math" w:cs="Cambria Math"/>
          <w:sz w:val="24"/>
          <w:lang w:val="hy-AM"/>
        </w:rPr>
        <w:t>​​</w:t>
      </w:r>
      <w:r w:rsidRPr="00BA1343">
        <w:rPr>
          <w:rFonts w:ascii="GHEA Grapalat" w:hAnsi="GHEA Grapalat"/>
          <w:sz w:val="24"/>
          <w:lang w:val="hy-AM"/>
        </w:rPr>
        <w:t xml:space="preserve">2019 թվականին ապրանքների արտահանման ծավալը կազմել է ՀՆԱ-ի </w:t>
      </w:r>
      <w:r w:rsidR="008F6EAA" w:rsidRPr="00BA1343">
        <w:rPr>
          <w:rFonts w:ascii="GHEA Grapalat" w:hAnsi="GHEA Grapalat"/>
          <w:sz w:val="24"/>
          <w:lang w:val="hy-AM"/>
        </w:rPr>
        <w:t>19.4</w:t>
      </w:r>
      <w:r w:rsidRPr="00BA1343">
        <w:rPr>
          <w:rFonts w:ascii="GHEA Grapalat" w:hAnsi="GHEA Grapalat"/>
          <w:sz w:val="24"/>
          <w:lang w:val="hy-AM"/>
        </w:rPr>
        <w:t>%</w:t>
      </w:r>
      <w:r w:rsidR="00FE4A78" w:rsidRPr="00BA1343">
        <w:rPr>
          <w:rFonts w:ascii="GHEA Grapalat" w:hAnsi="GHEA Grapalat"/>
          <w:sz w:val="24"/>
          <w:lang w:val="hy-AM"/>
        </w:rPr>
        <w:t>-ը</w:t>
      </w:r>
      <w:r w:rsidRPr="00BA1343">
        <w:rPr>
          <w:rFonts w:ascii="GHEA Grapalat" w:hAnsi="GHEA Grapalat"/>
          <w:sz w:val="24"/>
          <w:lang w:val="hy-AM"/>
        </w:rPr>
        <w:t>, ապա 202</w:t>
      </w:r>
      <w:r w:rsidR="008F6EAA" w:rsidRPr="00BA1343">
        <w:rPr>
          <w:rFonts w:ascii="GHEA Grapalat" w:hAnsi="GHEA Grapalat"/>
          <w:sz w:val="24"/>
          <w:lang w:val="hy-AM"/>
        </w:rPr>
        <w:t>3</w:t>
      </w:r>
      <w:r w:rsidRPr="00BA1343">
        <w:rPr>
          <w:rFonts w:ascii="GHEA Grapalat" w:hAnsi="GHEA Grapalat"/>
          <w:sz w:val="24"/>
          <w:lang w:val="hy-AM"/>
        </w:rPr>
        <w:t xml:space="preserve"> թվականին այն հասել է </w:t>
      </w:r>
      <w:r w:rsidR="008F6EAA" w:rsidRPr="00BA1343">
        <w:rPr>
          <w:rFonts w:ascii="GHEA Grapalat" w:hAnsi="GHEA Grapalat"/>
          <w:sz w:val="24"/>
          <w:lang w:val="hy-AM"/>
        </w:rPr>
        <w:t>35.3</w:t>
      </w:r>
      <w:r w:rsidRPr="00BA1343">
        <w:rPr>
          <w:rFonts w:ascii="GHEA Grapalat" w:hAnsi="GHEA Grapalat"/>
          <w:sz w:val="24"/>
          <w:lang w:val="hy-AM"/>
        </w:rPr>
        <w:t xml:space="preserve">%-ի։ Ծառայությունների արտահանման ծավալը նույնպես </w:t>
      </w:r>
      <w:r w:rsidR="008F6EAA" w:rsidRPr="00BA1343">
        <w:rPr>
          <w:rFonts w:ascii="GHEA Grapalat" w:hAnsi="GHEA Grapalat"/>
          <w:sz w:val="24"/>
          <w:lang w:val="hy-AM"/>
        </w:rPr>
        <w:t>շարունակական</w:t>
      </w:r>
      <w:r w:rsidRPr="00BA1343">
        <w:rPr>
          <w:rFonts w:ascii="GHEA Grapalat" w:hAnsi="GHEA Grapalat"/>
          <w:sz w:val="24"/>
          <w:lang w:val="hy-AM"/>
        </w:rPr>
        <w:t xml:space="preserve"> աճ է գրանցել </w:t>
      </w:r>
      <w:r w:rsidR="008F6EAA" w:rsidRPr="00BA1343">
        <w:rPr>
          <w:rFonts w:ascii="GHEA Grapalat" w:hAnsi="GHEA Grapalat"/>
          <w:sz w:val="24"/>
          <w:lang w:val="hy-AM"/>
        </w:rPr>
        <w:t>2023</w:t>
      </w:r>
      <w:r w:rsidRPr="00BA1343">
        <w:rPr>
          <w:rFonts w:ascii="GHEA Grapalat" w:hAnsi="GHEA Grapalat"/>
          <w:sz w:val="24"/>
          <w:lang w:val="hy-AM"/>
        </w:rPr>
        <w:t xml:space="preserve"> </w:t>
      </w:r>
      <w:r w:rsidR="00866709" w:rsidRPr="00BA1343">
        <w:rPr>
          <w:rFonts w:ascii="GHEA Grapalat" w:hAnsi="GHEA Grapalat"/>
          <w:sz w:val="24"/>
          <w:lang w:val="hy-AM"/>
        </w:rPr>
        <w:t>թ</w:t>
      </w:r>
      <w:r w:rsidR="00F65B61" w:rsidRPr="00BA1343">
        <w:rPr>
          <w:rFonts w:ascii="GHEA Grapalat" w:hAnsi="GHEA Grapalat"/>
          <w:sz w:val="24"/>
          <w:lang w:val="hy-AM"/>
        </w:rPr>
        <w:t>վականին</w:t>
      </w:r>
      <w:r w:rsidR="00552DF6" w:rsidRPr="00552DF6">
        <w:rPr>
          <w:rFonts w:ascii="GHEA Grapalat" w:hAnsi="GHEA Grapalat"/>
          <w:sz w:val="24"/>
          <w:lang w:val="hy-AM"/>
        </w:rPr>
        <w:t xml:space="preserve">, </w:t>
      </w:r>
      <w:r w:rsidRPr="00BA1343">
        <w:rPr>
          <w:rFonts w:ascii="GHEA Grapalat" w:hAnsi="GHEA Grapalat"/>
          <w:sz w:val="24"/>
          <w:lang w:val="hy-AM"/>
        </w:rPr>
        <w:t xml:space="preserve">հատկապես ՏՀՏ ոլորտի ծառայությունների արտահանման աճի </w:t>
      </w:r>
      <w:r w:rsidRPr="00F4036D">
        <w:rPr>
          <w:rFonts w:ascii="GHEA Grapalat" w:hAnsi="GHEA Grapalat"/>
          <w:sz w:val="24"/>
          <w:lang w:val="hy-AM"/>
        </w:rPr>
        <w:t xml:space="preserve">առումով։ Եթե </w:t>
      </w:r>
      <w:r w:rsidRPr="00F4036D">
        <w:rPr>
          <w:rFonts w:ascii="Cambria Math" w:hAnsi="Cambria Math" w:cs="Cambria Math"/>
          <w:sz w:val="24"/>
          <w:lang w:val="hy-AM"/>
        </w:rPr>
        <w:t>​​</w:t>
      </w:r>
      <w:r w:rsidRPr="00F4036D">
        <w:rPr>
          <w:rFonts w:ascii="GHEA Grapalat" w:hAnsi="GHEA Grapalat"/>
          <w:sz w:val="24"/>
          <w:lang w:val="hy-AM"/>
        </w:rPr>
        <w:t>2019</w:t>
      </w:r>
      <w:r w:rsidR="00204D51" w:rsidRPr="00F4036D">
        <w:rPr>
          <w:rFonts w:ascii="GHEA Grapalat" w:hAnsi="GHEA Grapalat"/>
          <w:sz w:val="24"/>
          <w:lang w:val="hy-AM"/>
        </w:rPr>
        <w:t xml:space="preserve"> </w:t>
      </w:r>
      <w:r w:rsidRPr="00F4036D">
        <w:rPr>
          <w:rFonts w:ascii="GHEA Grapalat" w:hAnsi="GHEA Grapalat"/>
          <w:sz w:val="24"/>
          <w:lang w:val="hy-AM"/>
        </w:rPr>
        <w:t>թվականի դրութ</w:t>
      </w:r>
      <w:r w:rsidRPr="00BA1343">
        <w:rPr>
          <w:rFonts w:ascii="GHEA Grapalat" w:hAnsi="GHEA Grapalat"/>
          <w:sz w:val="24"/>
          <w:lang w:val="hy-AM"/>
        </w:rPr>
        <w:t xml:space="preserve">յամբ ծառայությունների արտահանման ծավալը կազմել է ՀՆԱ-ի </w:t>
      </w:r>
      <w:r w:rsidR="008F6EAA" w:rsidRPr="00BA1343">
        <w:rPr>
          <w:rFonts w:ascii="GHEA Grapalat" w:hAnsi="GHEA Grapalat"/>
          <w:sz w:val="24"/>
          <w:lang w:val="hy-AM"/>
        </w:rPr>
        <w:t>17.</w:t>
      </w:r>
      <w:r w:rsidRPr="00BA1343">
        <w:rPr>
          <w:rFonts w:ascii="GHEA Grapalat" w:hAnsi="GHEA Grapalat"/>
          <w:sz w:val="24"/>
          <w:lang w:val="hy-AM"/>
        </w:rPr>
        <w:t xml:space="preserve">9%-ը, ապա </w:t>
      </w:r>
      <w:r w:rsidR="008F6EAA" w:rsidRPr="00BA1343">
        <w:rPr>
          <w:rFonts w:ascii="GHEA Grapalat" w:hAnsi="GHEA Grapalat"/>
          <w:sz w:val="24"/>
          <w:lang w:val="hy-AM"/>
        </w:rPr>
        <w:t>2023</w:t>
      </w:r>
      <w:r w:rsidRPr="00BA1343">
        <w:rPr>
          <w:rFonts w:ascii="GHEA Grapalat" w:hAnsi="GHEA Grapalat"/>
          <w:sz w:val="24"/>
          <w:lang w:val="hy-AM"/>
        </w:rPr>
        <w:t xml:space="preserve"> թվականին այն հասել է </w:t>
      </w:r>
      <w:r w:rsidR="008F6EAA" w:rsidRPr="00BA1343">
        <w:rPr>
          <w:rFonts w:ascii="GHEA Grapalat" w:hAnsi="GHEA Grapalat"/>
          <w:sz w:val="24"/>
          <w:lang w:val="hy-AM"/>
        </w:rPr>
        <w:t>23.2</w:t>
      </w:r>
      <w:r w:rsidRPr="00BA1343">
        <w:rPr>
          <w:rFonts w:ascii="GHEA Grapalat" w:hAnsi="GHEA Grapalat"/>
          <w:sz w:val="24"/>
          <w:lang w:val="hy-AM"/>
        </w:rPr>
        <w:t>%-ի։</w:t>
      </w:r>
    </w:p>
    <w:p w14:paraId="0AA6FEB0" w14:textId="466D1241" w:rsidR="00DA02F0" w:rsidRPr="005436A3" w:rsidRDefault="00283754" w:rsidP="009B4802">
      <w:pPr>
        <w:keepNext/>
        <w:spacing w:before="360" w:after="120" w:line="240" w:lineRule="auto"/>
        <w:jc w:val="both"/>
        <w:rPr>
          <w:rFonts w:ascii="GHEA Grapalat" w:eastAsia="Aptos" w:hAnsi="GHEA Grapalat" w:cs="Times New Roman"/>
          <w:b/>
          <w:bCs/>
          <w:color w:val="0E2841"/>
          <w:sz w:val="20"/>
          <w:szCs w:val="20"/>
          <w:lang w:val="hy-AM"/>
        </w:rPr>
      </w:pPr>
      <w:bookmarkStart w:id="5" w:name="_Toc169191546"/>
      <w:r w:rsidRPr="005436A3">
        <w:rPr>
          <w:rFonts w:ascii="GHEA Grapalat" w:eastAsia="Aptos" w:hAnsi="GHEA Grapalat" w:cs="Times New Roman"/>
          <w:b/>
          <w:bCs/>
          <w:color w:val="0E2841"/>
          <w:sz w:val="20"/>
          <w:szCs w:val="20"/>
          <w:lang w:val="hy-AM"/>
        </w:rPr>
        <w:t xml:space="preserve">ԱՂՅՈՒՍԱԿ </w:t>
      </w:r>
      <w:r w:rsidR="00DA02F0" w:rsidRPr="005436A3">
        <w:rPr>
          <w:rFonts w:ascii="GHEA Grapalat" w:eastAsia="Aptos" w:hAnsi="GHEA Grapalat" w:cs="Times New Roman"/>
          <w:b/>
          <w:bCs/>
          <w:color w:val="0E2841"/>
          <w:sz w:val="20"/>
          <w:szCs w:val="20"/>
          <w:lang w:val="en-GB"/>
        </w:rPr>
        <w:fldChar w:fldCharType="begin"/>
      </w:r>
      <w:r w:rsidR="00DA02F0" w:rsidRPr="005436A3">
        <w:rPr>
          <w:rFonts w:ascii="GHEA Grapalat" w:eastAsia="Aptos" w:hAnsi="GHEA Grapalat" w:cs="Times New Roman"/>
          <w:b/>
          <w:bCs/>
          <w:color w:val="0E2841"/>
          <w:sz w:val="20"/>
          <w:szCs w:val="20"/>
          <w:lang w:val="hy-AM"/>
        </w:rPr>
        <w:instrText xml:space="preserve"> SEQ Table \* ARABIC </w:instrText>
      </w:r>
      <w:r w:rsidR="00DA02F0" w:rsidRPr="005436A3">
        <w:rPr>
          <w:rFonts w:ascii="GHEA Grapalat" w:eastAsia="Aptos" w:hAnsi="GHEA Grapalat" w:cs="Times New Roman"/>
          <w:b/>
          <w:bCs/>
          <w:color w:val="0E2841"/>
          <w:sz w:val="20"/>
          <w:szCs w:val="20"/>
          <w:lang w:val="en-GB"/>
        </w:rPr>
        <w:fldChar w:fldCharType="separate"/>
      </w:r>
      <w:r w:rsidRPr="005436A3">
        <w:rPr>
          <w:rFonts w:ascii="GHEA Grapalat" w:eastAsia="Aptos" w:hAnsi="GHEA Grapalat" w:cs="Times New Roman"/>
          <w:b/>
          <w:bCs/>
          <w:noProof/>
          <w:color w:val="0E2841"/>
          <w:sz w:val="20"/>
          <w:szCs w:val="20"/>
          <w:lang w:val="hy-AM"/>
        </w:rPr>
        <w:t>1</w:t>
      </w:r>
      <w:r w:rsidR="00DA02F0" w:rsidRPr="005436A3">
        <w:rPr>
          <w:rFonts w:ascii="GHEA Grapalat" w:eastAsia="Aptos" w:hAnsi="GHEA Grapalat" w:cs="Times New Roman"/>
          <w:b/>
          <w:bCs/>
          <w:color w:val="0E2841"/>
          <w:sz w:val="20"/>
          <w:szCs w:val="20"/>
          <w:lang w:val="en-GB"/>
        </w:rPr>
        <w:fldChar w:fldCharType="end"/>
      </w:r>
      <w:r w:rsidRPr="005436A3">
        <w:rPr>
          <w:rFonts w:ascii="GHEA Grapalat" w:eastAsia="Aptos" w:hAnsi="GHEA Grapalat" w:cs="Times New Roman"/>
          <w:b/>
          <w:bCs/>
          <w:color w:val="0E2841"/>
          <w:sz w:val="20"/>
          <w:szCs w:val="20"/>
          <w:lang w:val="hy-AM"/>
        </w:rPr>
        <w:t xml:space="preserve"> </w:t>
      </w:r>
      <w:bookmarkEnd w:id="5"/>
      <w:r w:rsidRPr="005436A3">
        <w:rPr>
          <w:rFonts w:ascii="GHEA Grapalat" w:eastAsia="Aptos" w:hAnsi="GHEA Grapalat" w:cs="Arial"/>
          <w:b/>
          <w:bCs/>
          <w:color w:val="0E2841"/>
          <w:sz w:val="20"/>
          <w:szCs w:val="20"/>
          <w:lang w:val="hy-AM"/>
        </w:rPr>
        <w:t xml:space="preserve">ԱՊՐԱՆՔՆԵՐԻ ԵՎ ԾԱՌԱՅՈՒԹՅՈՒՆՆԵՐԻ ՆԵՐՄՈՒԾՈՒՄԸ </w:t>
      </w:r>
      <w:r w:rsidR="0000607F" w:rsidRPr="005436A3">
        <w:rPr>
          <w:rFonts w:ascii="GHEA Grapalat" w:eastAsia="Aptos" w:hAnsi="GHEA Grapalat" w:cs="Arial"/>
          <w:b/>
          <w:bCs/>
          <w:color w:val="0E2841"/>
          <w:sz w:val="20"/>
          <w:szCs w:val="20"/>
          <w:lang w:val="hy-AM"/>
        </w:rPr>
        <w:t xml:space="preserve">ԵՎ </w:t>
      </w:r>
      <w:r w:rsidRPr="005436A3">
        <w:rPr>
          <w:rFonts w:ascii="GHEA Grapalat" w:eastAsia="Aptos" w:hAnsi="GHEA Grapalat" w:cs="Arial"/>
          <w:b/>
          <w:bCs/>
          <w:color w:val="0E2841"/>
          <w:sz w:val="20"/>
          <w:szCs w:val="20"/>
          <w:lang w:val="hy-AM"/>
        </w:rPr>
        <w:t xml:space="preserve">ԱՐՏԱՀԱՆՈՒՄԸ ՀԱՅԱՍՏԱՆՈՒՄ 2013-2023 </w:t>
      </w:r>
      <w:r w:rsidR="00A90850">
        <w:rPr>
          <w:rFonts w:ascii="GHEA Grapalat" w:eastAsia="Aptos" w:hAnsi="GHEA Grapalat" w:cs="Arial"/>
          <w:b/>
          <w:bCs/>
          <w:color w:val="0E2841"/>
          <w:sz w:val="20"/>
          <w:szCs w:val="20"/>
          <w:lang w:val="hy-AM"/>
        </w:rPr>
        <w:t>ԹՎԱԿԱՆՆԵՐ</w:t>
      </w:r>
      <w:r w:rsidRPr="005436A3">
        <w:rPr>
          <w:rFonts w:ascii="GHEA Grapalat" w:eastAsia="Aptos" w:hAnsi="GHEA Grapalat" w:cs="Arial"/>
          <w:b/>
          <w:bCs/>
          <w:color w:val="0E2841"/>
          <w:sz w:val="20"/>
          <w:szCs w:val="20"/>
          <w:lang w:val="hy-AM"/>
        </w:rPr>
        <w:t>, ԸՆԹԱՑԻԿ ԳՆԵՐՈՎ (ՄԻԼԻՈՆ ԱՄՆ ԴՈԼԱՐ)</w:t>
      </w:r>
    </w:p>
    <w:tbl>
      <w:tblPr>
        <w:tblW w:w="10498" w:type="dxa"/>
        <w:jc w:val="center"/>
        <w:tblLayout w:type="fixed"/>
        <w:tblLook w:val="04A0" w:firstRow="1" w:lastRow="0" w:firstColumn="1" w:lastColumn="0" w:noHBand="0" w:noVBand="1"/>
      </w:tblPr>
      <w:tblGrid>
        <w:gridCol w:w="1800"/>
        <w:gridCol w:w="416"/>
        <w:gridCol w:w="394"/>
        <w:gridCol w:w="101"/>
        <w:gridCol w:w="709"/>
        <w:gridCol w:w="254"/>
        <w:gridCol w:w="466"/>
        <w:gridCol w:w="510"/>
        <w:gridCol w:w="300"/>
        <w:gridCol w:w="535"/>
        <w:gridCol w:w="185"/>
        <w:gridCol w:w="810"/>
        <w:gridCol w:w="58"/>
        <w:gridCol w:w="662"/>
        <w:gridCol w:w="216"/>
        <w:gridCol w:w="594"/>
        <w:gridCol w:w="354"/>
        <w:gridCol w:w="456"/>
        <w:gridCol w:w="354"/>
        <w:gridCol w:w="456"/>
        <w:gridCol w:w="810"/>
        <w:gridCol w:w="58"/>
      </w:tblGrid>
      <w:tr w:rsidR="00FD2923" w:rsidRPr="005436A3" w14:paraId="325E35CA" w14:textId="5AA3BA63" w:rsidTr="009B4802">
        <w:trPr>
          <w:gridAfter w:val="1"/>
          <w:wAfter w:w="58" w:type="dxa"/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43854961" w14:textId="77777777" w:rsidR="00FD2923" w:rsidRPr="005436A3" w:rsidRDefault="00FD2923" w:rsidP="009B4802">
            <w:pPr>
              <w:spacing w:before="120" w:after="120" w:line="180" w:lineRule="exact"/>
              <w:ind w:right="-102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Calibri" w:eastAsia="Calibri" w:hAnsi="Calibri" w:cs="Calibri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6B5CE4DA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65C47E7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3E35BF5B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2EFACB2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6650100C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288492B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00FE82E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3EF19A4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55B7BFDA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0547E66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</w:tcPr>
          <w:p w14:paraId="5632494C" w14:textId="13AE7845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2023</w:t>
            </w:r>
          </w:p>
        </w:tc>
      </w:tr>
      <w:tr w:rsidR="00FD2923" w:rsidRPr="005436A3" w14:paraId="12E4188B" w14:textId="77777777" w:rsidTr="009B4802">
        <w:trPr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424758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Ապրանքներ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B7E752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31DAE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A8A16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4893A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515D0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0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6A78A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A4B2C1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6A8681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12AAA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3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B6EE62" w14:textId="6232C093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FD2923" w:rsidRPr="005436A3" w14:paraId="4738245B" w14:textId="772AC8E6" w:rsidTr="009B4802">
        <w:trPr>
          <w:gridAfter w:val="1"/>
          <w:wAfter w:w="58" w:type="dxa"/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8E5866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Արտահանում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E21AF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1 636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3174BB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1 698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582591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1 624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A5FA6D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1 892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84FDC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2 388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081DB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2 725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68192C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3 361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9A68D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2 719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B5520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3 277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19BB6E" w14:textId="603C9DF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5 71</w:t>
            </w:r>
            <w:r w:rsidR="00822F64"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6A0AC7" w14:textId="76954596" w:rsidR="00FD2923" w:rsidRPr="005436A3" w:rsidRDefault="00FD2923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8 647</w:t>
            </w:r>
          </w:p>
        </w:tc>
      </w:tr>
      <w:tr w:rsidR="00FD2923" w:rsidRPr="005436A3" w14:paraId="32718FB6" w14:textId="622C4B6F" w:rsidTr="009B4802">
        <w:trPr>
          <w:gridAfter w:val="1"/>
          <w:wAfter w:w="58" w:type="dxa"/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D7962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Ներմուծում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A7D02D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3 832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EA13C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3 754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06AE4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2 810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59087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2 869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A60D3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3 793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554D3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4 488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813D0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5 083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1033C0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4 101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9E3BA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4 781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62FC30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7 577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56C4AE" w14:textId="6F0C1C79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11 162</w:t>
            </w:r>
          </w:p>
        </w:tc>
      </w:tr>
      <w:tr w:rsidR="00FD2923" w:rsidRPr="005436A3" w14:paraId="15FF5653" w14:textId="13C41B82" w:rsidTr="009B4802">
        <w:trPr>
          <w:gridAfter w:val="1"/>
          <w:wAfter w:w="58" w:type="dxa"/>
          <w:trHeight w:val="944"/>
          <w:jc w:val="center"/>
        </w:trPr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A2FD87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Առևտրային հաշվեկշիռ, ապրանքներ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E4F7AB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-2 196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6FE0382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-2 055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D96866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-1 186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486C02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-977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87AE9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-1 405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4145F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-1 763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272680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-1 722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FCB9DD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-1 382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D734A6B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-1 505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AFAE3BB" w14:textId="1084EAB2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-1 8</w:t>
            </w:r>
            <w:r w:rsidR="00822F64"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65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A79B12C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  <w:p w14:paraId="65600AF6" w14:textId="6BEEFD56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-2 515</w:t>
            </w:r>
          </w:p>
        </w:tc>
      </w:tr>
      <w:tr w:rsidR="00FD2923" w:rsidRPr="005436A3" w14:paraId="0DA65F5D" w14:textId="30917D2C" w:rsidTr="009B4802">
        <w:trPr>
          <w:gridAfter w:val="1"/>
          <w:wAfter w:w="58" w:type="dxa"/>
          <w:trHeight w:val="295"/>
          <w:jc w:val="center"/>
        </w:trPr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F9F7C60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Ծառայություններ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7360F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95CBC5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5B1A400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AED8AE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5F6F0AC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D7BE322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4C5515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CF379A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94C81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ECDF11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87BD9D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FD2923" w:rsidRPr="005436A3" w14:paraId="78E06B3E" w14:textId="22614402" w:rsidTr="009B4802">
        <w:trPr>
          <w:gridAfter w:val="1"/>
          <w:wAfter w:w="58" w:type="dxa"/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A5371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>Արտահանում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406CEA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1 522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9F1FE1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96D088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1 514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CACA6D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1 672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C462FA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2 023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16178B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2 202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92052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2 434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DC012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1 099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25358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1 735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830EEE" w14:textId="562C5999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4 3</w:t>
            </w:r>
            <w:r w:rsidR="00822F64"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69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7AC2F8" w14:textId="563F409C" w:rsidR="00FD2923" w:rsidRPr="005436A3" w:rsidRDefault="00FD2923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5 630</w:t>
            </w:r>
          </w:p>
        </w:tc>
      </w:tr>
      <w:tr w:rsidR="00FD2923" w:rsidRPr="005436A3" w14:paraId="2542BE52" w14:textId="68964715" w:rsidTr="009B4802">
        <w:trPr>
          <w:gridAfter w:val="1"/>
          <w:wAfter w:w="58" w:type="dxa"/>
          <w:trHeight w:val="300"/>
          <w:jc w:val="center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7F1EDD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>Ներ</w:t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մուծում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CFE01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1 645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D3FFE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1 734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0E5528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1 609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E5B780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1 601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BD666C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1 861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0EE43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2 192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5548E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2 521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DA122E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981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F84B7A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1 338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7435DA" w14:textId="7E761F7D" w:rsidR="00FD2923" w:rsidRPr="005436A3" w:rsidRDefault="00FD2923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 xml:space="preserve">2 </w:t>
            </w:r>
            <w:r w:rsidR="00822F64"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648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31EA29" w14:textId="2D59F4C8" w:rsidR="00FD2923" w:rsidRPr="005436A3" w:rsidRDefault="00FD2923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3 319</w:t>
            </w:r>
          </w:p>
        </w:tc>
      </w:tr>
      <w:tr w:rsidR="00FD2923" w:rsidRPr="005436A3" w14:paraId="6C04B2AA" w14:textId="5DF1188F" w:rsidTr="009B4802">
        <w:trPr>
          <w:gridAfter w:val="1"/>
          <w:wAfter w:w="58" w:type="dxa"/>
          <w:trHeight w:val="503"/>
          <w:jc w:val="center"/>
        </w:trPr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8C064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>Առևտրային</w:t>
            </w: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>հաշվեկշիռ</w:t>
            </w: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 xml:space="preserve">, </w:t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ծառայություններ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D9143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-123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E8DCE5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-111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C6EF41D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-95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97DBD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71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D9C91C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162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04F04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824A47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-87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A685D02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118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C5000D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397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9FC2E5" w14:textId="14A3079B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1 7</w:t>
            </w:r>
            <w:r w:rsidR="00822F64"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5EF493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  <w:p w14:paraId="054814D9" w14:textId="76DC211D" w:rsidR="00FD2923" w:rsidRPr="005436A3" w:rsidRDefault="00FD2923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2 311</w:t>
            </w:r>
          </w:p>
        </w:tc>
      </w:tr>
      <w:tr w:rsidR="00FD2923" w:rsidRPr="005436A3" w14:paraId="0987BCA4" w14:textId="395475B7" w:rsidTr="009B4802">
        <w:trPr>
          <w:gridAfter w:val="1"/>
          <w:wAfter w:w="58" w:type="dxa"/>
          <w:trHeight w:val="525"/>
          <w:jc w:val="center"/>
        </w:trPr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471E0B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Ընդամենը Առևտրային Հաշվեկշիռ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2585042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-2 320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0BB9A9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-2 167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DE5F63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-1 281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FE2E61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-906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C46422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-1 244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641F2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-1 753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0B8D87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-1 809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4171FF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-1 264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9BF2A84" w14:textId="77777777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-1 108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5CECC7E" w14:textId="4D678F43" w:rsidR="00FD2923" w:rsidRPr="005436A3" w:rsidRDefault="00FD2923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-14</w:t>
            </w:r>
            <w:r w:rsidR="00822F64"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FD4F36A" w14:textId="77777777" w:rsidR="00BF02E7" w:rsidRPr="005436A3" w:rsidRDefault="00BF02E7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  <w:p w14:paraId="7834BFC0" w14:textId="1ACEF34A" w:rsidR="00FD2923" w:rsidRPr="005436A3" w:rsidRDefault="00822F64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-203</w:t>
            </w:r>
          </w:p>
        </w:tc>
      </w:tr>
    </w:tbl>
    <w:p w14:paraId="375CA244" w14:textId="597B3DFD" w:rsidR="00DA02F0" w:rsidRPr="005436A3" w:rsidRDefault="00DA02F0" w:rsidP="00DA02F0">
      <w:pPr>
        <w:spacing w:line="276" w:lineRule="auto"/>
        <w:jc w:val="both"/>
        <w:rPr>
          <w:rFonts w:ascii="GHEA Grapalat" w:eastAsia="GHEA Grapalat" w:hAnsi="GHEA Grapalat" w:cs="GHEA Grapalat"/>
          <w:i/>
          <w:iCs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i/>
          <w:iCs/>
          <w:sz w:val="18"/>
          <w:szCs w:val="18"/>
          <w:lang w:val="hy-AM"/>
        </w:rPr>
        <w:t>Աղբյուր՝ ՀՀ կենտրոնական բանկ, վճարային հաշվեկշռի վիճակագրություն</w:t>
      </w:r>
    </w:p>
    <w:p w14:paraId="155D50AC" w14:textId="46314429" w:rsidR="00DA02F0" w:rsidRPr="005436A3" w:rsidRDefault="00DA02F0" w:rsidP="008F4CF9">
      <w:pPr>
        <w:numPr>
          <w:ilvl w:val="0"/>
          <w:numId w:val="7"/>
        </w:numPr>
        <w:spacing w:before="240"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1990-ականներին և 2000-ականներին Հայաստանի ընդհանուր արտահանման մեջ ծառայությունների մասնաբաժնի աստիճանական աճից հետո </w:t>
      </w:r>
      <w:r w:rsidR="00866709" w:rsidRPr="005436A3">
        <w:rPr>
          <w:rFonts w:ascii="GHEA Grapalat" w:hAnsi="GHEA Grapalat"/>
          <w:sz w:val="24"/>
          <w:lang w:val="hy-AM"/>
        </w:rPr>
        <w:t>մինչև 2020</w:t>
      </w:r>
      <w:r w:rsidR="004C07FB" w:rsidRPr="004C07FB">
        <w:rPr>
          <w:rFonts w:ascii="GHEA Grapalat" w:hAnsi="GHEA Grapalat"/>
          <w:sz w:val="24"/>
          <w:lang w:val="hy-AM"/>
        </w:rPr>
        <w:t xml:space="preserve"> </w:t>
      </w:r>
      <w:r w:rsidR="00866709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866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 xml:space="preserve"> ծառայությունների տեսակարար կշիռը </w:t>
      </w:r>
      <w:r w:rsidR="00CA40D5" w:rsidRPr="005436A3">
        <w:rPr>
          <w:rFonts w:ascii="GHEA Grapalat" w:hAnsi="GHEA Grapalat"/>
          <w:sz w:val="24"/>
          <w:lang w:val="hy-AM"/>
        </w:rPr>
        <w:t>դադարե</w:t>
      </w:r>
      <w:r w:rsidR="00CA40D5">
        <w:rPr>
          <w:rFonts w:ascii="GHEA Grapalat" w:hAnsi="GHEA Grapalat"/>
          <w:sz w:val="24"/>
          <w:lang w:val="hy-AM"/>
        </w:rPr>
        <w:t>լ է</w:t>
      </w:r>
      <w:r w:rsidR="00CA40D5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աճել և մնաց</w:t>
      </w:r>
      <w:r w:rsidR="00CA40D5">
        <w:rPr>
          <w:rFonts w:ascii="GHEA Grapalat" w:hAnsi="GHEA Grapalat"/>
          <w:sz w:val="24"/>
          <w:lang w:val="hy-AM"/>
        </w:rPr>
        <w:t>ել է</w:t>
      </w:r>
      <w:r w:rsidRPr="005436A3">
        <w:rPr>
          <w:rFonts w:ascii="GHEA Grapalat" w:hAnsi="GHEA Grapalat"/>
          <w:sz w:val="24"/>
          <w:lang w:val="hy-AM"/>
        </w:rPr>
        <w:t xml:space="preserve"> Հայաստանի ընդհանուր արտահանման շուրջ 45</w:t>
      </w:r>
      <w:r w:rsidR="00BB2CFC" w:rsidRPr="005436A3">
        <w:rPr>
          <w:rFonts w:ascii="GHEA Grapalat" w:hAnsi="GHEA Grapalat"/>
          <w:sz w:val="24"/>
          <w:lang w:val="hy-AM"/>
        </w:rPr>
        <w:t>%-</w:t>
      </w:r>
      <w:r w:rsidRPr="005436A3">
        <w:rPr>
          <w:rFonts w:ascii="GHEA Grapalat" w:hAnsi="GHEA Grapalat"/>
          <w:sz w:val="24"/>
          <w:lang w:val="hy-AM"/>
        </w:rPr>
        <w:t xml:space="preserve">ի մակարդակում։ </w:t>
      </w:r>
      <w:r w:rsidR="00866709" w:rsidRPr="005436A3">
        <w:rPr>
          <w:rFonts w:ascii="GHEA Grapalat" w:hAnsi="GHEA Grapalat"/>
          <w:sz w:val="24"/>
          <w:lang w:val="hy-AM"/>
        </w:rPr>
        <w:t xml:space="preserve">Ընդ որում, </w:t>
      </w:r>
      <w:r w:rsidRPr="005436A3">
        <w:rPr>
          <w:rFonts w:ascii="GHEA Grapalat" w:hAnsi="GHEA Grapalat"/>
          <w:sz w:val="24"/>
          <w:lang w:val="hy-AM"/>
        </w:rPr>
        <w:t xml:space="preserve">1990-ականներին և 2000-ական </w:t>
      </w:r>
      <w:r w:rsidR="00194901" w:rsidRPr="005436A3">
        <w:rPr>
          <w:rFonts w:ascii="GHEA Grapalat" w:hAnsi="GHEA Grapalat"/>
          <w:sz w:val="24"/>
          <w:lang w:val="hy-AM"/>
        </w:rPr>
        <w:t>թվականներին</w:t>
      </w:r>
      <w:r w:rsidR="00866709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ծառայությունների արտահանման անվանական միջին աճն ավելի բարձր է եղել</w:t>
      </w:r>
      <w:r w:rsidR="00866709" w:rsidRPr="005436A3">
        <w:rPr>
          <w:rFonts w:ascii="GHEA Grapalat" w:hAnsi="GHEA Grapalat"/>
          <w:sz w:val="24"/>
          <w:lang w:val="hy-AM"/>
        </w:rPr>
        <w:t xml:space="preserve">, քան </w:t>
      </w:r>
      <w:r w:rsidRPr="005436A3">
        <w:rPr>
          <w:rFonts w:ascii="GHEA Grapalat" w:hAnsi="GHEA Grapalat"/>
          <w:sz w:val="24"/>
          <w:lang w:val="hy-AM"/>
        </w:rPr>
        <w:lastRenderedPageBreak/>
        <w:t>ապրանքների արտահանման</w:t>
      </w:r>
      <w:r w:rsidR="00866709" w:rsidRPr="005436A3">
        <w:rPr>
          <w:rFonts w:ascii="GHEA Grapalat" w:hAnsi="GHEA Grapalat"/>
          <w:sz w:val="24"/>
          <w:lang w:val="hy-AM"/>
        </w:rPr>
        <w:t xml:space="preserve">ը </w:t>
      </w:r>
      <w:r w:rsidRPr="005436A3">
        <w:rPr>
          <w:rFonts w:ascii="GHEA Grapalat" w:hAnsi="GHEA Grapalat"/>
          <w:sz w:val="24"/>
          <w:lang w:val="hy-AM"/>
        </w:rPr>
        <w:t>(1990-ականներին</w:t>
      </w:r>
      <w:r w:rsidR="003F6C19" w:rsidRPr="005436A3">
        <w:rPr>
          <w:rFonts w:ascii="GHEA Grapalat" w:hAnsi="GHEA Grapalat"/>
          <w:sz w:val="24"/>
          <w:lang w:val="hy-AM"/>
        </w:rPr>
        <w:t>, համապատասխանաբար,</w:t>
      </w:r>
      <w:r w:rsidR="006A0874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4</w:t>
      </w:r>
      <w:r w:rsidR="003476C0" w:rsidRPr="005436A3">
        <w:rPr>
          <w:rFonts w:ascii="GHEA Grapalat" w:hAnsi="GHEA Grapalat"/>
          <w:sz w:val="24"/>
          <w:lang w:val="hy-AM"/>
        </w:rPr>
        <w:t>1.5</w:t>
      </w:r>
      <w:r w:rsidRPr="005436A3">
        <w:rPr>
          <w:rFonts w:ascii="GHEA Grapalat" w:hAnsi="GHEA Grapalat"/>
          <w:sz w:val="24"/>
          <w:lang w:val="hy-AM"/>
        </w:rPr>
        <w:t xml:space="preserve">%-ը </w:t>
      </w:r>
      <w:r w:rsidR="003476C0" w:rsidRPr="005436A3">
        <w:rPr>
          <w:rFonts w:ascii="GHEA Grapalat" w:hAnsi="GHEA Grapalat"/>
          <w:sz w:val="24"/>
          <w:lang w:val="hy-AM"/>
        </w:rPr>
        <w:t>7.9</w:t>
      </w:r>
      <w:r w:rsidRPr="005436A3">
        <w:rPr>
          <w:rFonts w:ascii="GHEA Grapalat" w:hAnsi="GHEA Grapalat"/>
          <w:sz w:val="24"/>
          <w:lang w:val="hy-AM"/>
        </w:rPr>
        <w:t xml:space="preserve">%-ի դիմաց և 2000-ականներին </w:t>
      </w:r>
      <w:r w:rsidR="003476C0" w:rsidRPr="005436A3">
        <w:rPr>
          <w:rFonts w:ascii="GHEA Grapalat" w:hAnsi="GHEA Grapalat"/>
          <w:sz w:val="24"/>
          <w:lang w:val="hy-AM"/>
        </w:rPr>
        <w:t>21.1</w:t>
      </w:r>
      <w:r w:rsidRPr="005436A3">
        <w:rPr>
          <w:rFonts w:ascii="GHEA Grapalat" w:hAnsi="GHEA Grapalat"/>
          <w:sz w:val="24"/>
          <w:lang w:val="hy-AM"/>
        </w:rPr>
        <w:t xml:space="preserve">%՝ </w:t>
      </w:r>
      <w:r w:rsidR="003476C0" w:rsidRPr="005436A3">
        <w:rPr>
          <w:rFonts w:ascii="GHEA Grapalat" w:hAnsi="GHEA Grapalat"/>
          <w:sz w:val="24"/>
          <w:lang w:val="hy-AM"/>
        </w:rPr>
        <w:t>10.5</w:t>
      </w:r>
      <w:r w:rsidRPr="005436A3">
        <w:rPr>
          <w:rFonts w:ascii="GHEA Grapalat" w:hAnsi="GHEA Grapalat"/>
          <w:sz w:val="24"/>
          <w:lang w:val="hy-AM"/>
        </w:rPr>
        <w:t>%-ի դիմաց), մինչդեռ 2010-ականներին ապրանքների արտահանումն ավելի արագ է աճել (12</w:t>
      </w:r>
      <w:r w:rsidR="003476C0" w:rsidRPr="005436A3">
        <w:rPr>
          <w:rFonts w:ascii="GHEA Grapalat" w:hAnsi="GHEA Grapalat"/>
          <w:sz w:val="24"/>
          <w:lang w:val="hy-AM"/>
        </w:rPr>
        <w:t>.1</w:t>
      </w:r>
      <w:r w:rsidRPr="005436A3">
        <w:rPr>
          <w:rFonts w:ascii="GHEA Grapalat" w:hAnsi="GHEA Grapalat"/>
          <w:sz w:val="24"/>
          <w:lang w:val="hy-AM"/>
        </w:rPr>
        <w:t>%՝ 1</w:t>
      </w:r>
      <w:r w:rsidR="003476C0" w:rsidRPr="005436A3">
        <w:rPr>
          <w:rFonts w:ascii="GHEA Grapalat" w:hAnsi="GHEA Grapalat"/>
          <w:sz w:val="24"/>
          <w:lang w:val="hy-AM"/>
        </w:rPr>
        <w:t>0.2</w:t>
      </w:r>
      <w:r w:rsidRPr="005436A3">
        <w:rPr>
          <w:rFonts w:ascii="GHEA Grapalat" w:hAnsi="GHEA Grapalat"/>
          <w:sz w:val="24"/>
          <w:lang w:val="hy-AM"/>
        </w:rPr>
        <w:t xml:space="preserve">%-ի դիմաց): </w:t>
      </w:r>
    </w:p>
    <w:p w14:paraId="37ECA409" w14:textId="4C2B6B57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Չնայած 2020 թվականին COVID-19-ի՝ ծառայությունների արտահանման վրա ունեցած բացասական ազդեցությանը, 2020-2023 թվականների ընթացքում ծառայությունների արտահանումը կրկին ավելի արագ է աճել՝ համեմատած ապրանքների արտահանման հետ, որը հիմնականում պայմանավորված էր ՏՀՏ ծառայությունների </w:t>
      </w:r>
      <w:r w:rsidR="00866709" w:rsidRPr="005436A3">
        <w:rPr>
          <w:rFonts w:ascii="GHEA Grapalat" w:hAnsi="GHEA Grapalat"/>
          <w:sz w:val="24"/>
          <w:lang w:val="hy-AM"/>
        </w:rPr>
        <w:t>արտահանման առաջանցիկ տեմպերով</w:t>
      </w:r>
      <w:r w:rsidRPr="005436A3">
        <w:rPr>
          <w:rFonts w:ascii="GHEA Grapalat" w:hAnsi="GHEA Grapalat"/>
          <w:sz w:val="24"/>
          <w:lang w:val="hy-AM"/>
        </w:rPr>
        <w:t>:</w:t>
      </w:r>
    </w:p>
    <w:p w14:paraId="0C5DC709" w14:textId="77777777" w:rsidR="00DA02F0" w:rsidRPr="005436A3" w:rsidRDefault="00DA02F0" w:rsidP="00DA02F0">
      <w:p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</w:p>
    <w:p w14:paraId="04A96EFA" w14:textId="2927B53B" w:rsidR="00DA02F0" w:rsidRPr="005436A3" w:rsidRDefault="0000607F" w:rsidP="009B4802">
      <w:pPr>
        <w:keepNext/>
        <w:spacing w:after="200" w:line="240" w:lineRule="auto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2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ՀՀ ԱՐՏԱՀԱՆՄԱՆ ԿԱՌՈՒՑՎԱԾՔԸ՝ ԸՍՏ ԱՊՐԱՆՔՆԵՐԻ ԵՎ</w:t>
      </w:r>
      <w:r w:rsidR="00B134C8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>ԾԱՌԱՅՈՒԹՅՈՒՆՆԵՐԻ, (ՏՈԿՈՍ)</w:t>
      </w:r>
    </w:p>
    <w:p w14:paraId="731323F7" w14:textId="77777777" w:rsidR="00DA02F0" w:rsidRPr="005436A3" w:rsidRDefault="00DA02F0" w:rsidP="009B4802">
      <w:pPr>
        <w:spacing w:line="276" w:lineRule="auto"/>
        <w:ind w:left="18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eastAsiaTheme="minorEastAsia" w:hAnsi="GHEA Grapalat" w:cs="Times New Roman"/>
          <w:noProof/>
        </w:rPr>
        <w:drawing>
          <wp:inline distT="0" distB="0" distL="0" distR="0" wp14:anchorId="1B4F0DE3" wp14:editId="6B5BF5FA">
            <wp:extent cx="5486400" cy="2621280"/>
            <wp:effectExtent l="0" t="0" r="0" b="762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EDF4942" w14:textId="4C47F724" w:rsidR="00DA02F0" w:rsidRPr="005436A3" w:rsidRDefault="00DA02F0" w:rsidP="00DA02F0">
      <w:pPr>
        <w:spacing w:line="276" w:lineRule="auto"/>
        <w:jc w:val="both"/>
        <w:rPr>
          <w:rFonts w:ascii="GHEA Grapalat" w:eastAsia="GHEA Grapalat" w:hAnsi="GHEA Grapalat" w:cs="GHEA Grapalat"/>
          <w:i/>
          <w:iCs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i/>
          <w:iCs/>
          <w:sz w:val="18"/>
          <w:szCs w:val="18"/>
          <w:lang w:val="hy-AM"/>
        </w:rPr>
        <w:t>Աղբյուր՝ ՀՀ կենտրոնական բանկ, վճարային հաշվեկշռի վիճակագրություն</w:t>
      </w:r>
    </w:p>
    <w:p w14:paraId="570A76E4" w14:textId="63C92614" w:rsidR="00DA02F0" w:rsidRPr="005436A3" w:rsidRDefault="00DA02F0" w:rsidP="008F4CF9">
      <w:pPr>
        <w:numPr>
          <w:ilvl w:val="0"/>
          <w:numId w:val="7"/>
        </w:numPr>
        <w:spacing w:before="240"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2000-ականներին և 2010-ականներին </w:t>
      </w:r>
      <w:r w:rsidR="00866709" w:rsidRPr="005436A3">
        <w:rPr>
          <w:rFonts w:ascii="GHEA Grapalat" w:hAnsi="GHEA Grapalat"/>
          <w:sz w:val="24"/>
          <w:lang w:val="hy-AM"/>
        </w:rPr>
        <w:t xml:space="preserve">ծառայությունների արտահանման աճը հիմնականում ապահովել է </w:t>
      </w:r>
      <w:r w:rsidRPr="005436A3">
        <w:rPr>
          <w:rFonts w:ascii="GHEA Grapalat" w:hAnsi="GHEA Grapalat"/>
          <w:sz w:val="24"/>
          <w:lang w:val="hy-AM"/>
        </w:rPr>
        <w:t xml:space="preserve">զբոսաշրջության ոլորտը, մինչդեռ 2020-2023 </w:t>
      </w:r>
      <w:r w:rsidR="00194901" w:rsidRPr="005436A3">
        <w:rPr>
          <w:rFonts w:ascii="GHEA Grapalat" w:hAnsi="GHEA Grapalat"/>
          <w:sz w:val="24"/>
          <w:lang w:val="hy-AM"/>
        </w:rPr>
        <w:t>թվականներին</w:t>
      </w:r>
      <w:r w:rsidRPr="005436A3">
        <w:rPr>
          <w:rFonts w:ascii="GHEA Grapalat" w:hAnsi="GHEA Grapalat"/>
          <w:sz w:val="24"/>
          <w:lang w:val="hy-AM"/>
        </w:rPr>
        <w:t xml:space="preserve"> ՏՀՏ ծառայությունների արտահանման աճի մասով ավելի մեծ արագացում է նկատվել: 2022 </w:t>
      </w:r>
      <w:r w:rsidR="00866709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866709" w:rsidRPr="005436A3">
        <w:rPr>
          <w:rFonts w:ascii="GHEA Grapalat" w:hAnsi="GHEA Grapalat"/>
          <w:sz w:val="24"/>
          <w:lang w:val="hy-AM"/>
        </w:rPr>
        <w:t>ի</w:t>
      </w:r>
      <w:r w:rsidR="00371C40">
        <w:rPr>
          <w:rFonts w:ascii="GHEA Grapalat" w:hAnsi="GHEA Grapalat"/>
          <w:sz w:val="24"/>
          <w:lang w:val="hy-AM"/>
        </w:rPr>
        <w:t>ց</w:t>
      </w:r>
      <w:r w:rsidR="00866709" w:rsidRPr="005436A3">
        <w:rPr>
          <w:rFonts w:ascii="GHEA Grapalat" w:hAnsi="GHEA Grapalat"/>
          <w:sz w:val="24"/>
          <w:lang w:val="hy-AM"/>
        </w:rPr>
        <w:t xml:space="preserve"> </w:t>
      </w:r>
      <w:r w:rsidR="00F4036D">
        <w:rPr>
          <w:rFonts w:ascii="GHEA Grapalat" w:hAnsi="GHEA Grapalat"/>
          <w:sz w:val="24"/>
          <w:lang w:val="hy-AM"/>
        </w:rPr>
        <w:t>մ</w:t>
      </w:r>
      <w:r w:rsidRPr="005436A3">
        <w:rPr>
          <w:rFonts w:ascii="GHEA Grapalat" w:hAnsi="GHEA Grapalat"/>
          <w:sz w:val="24"/>
          <w:lang w:val="hy-AM"/>
        </w:rPr>
        <w:t>եծ աճ է գրանցվել նաև ֆինանսական և ապահովագրական ծառայությունների արտահանման ոլորտում։</w:t>
      </w:r>
    </w:p>
    <w:p w14:paraId="4FF05AED" w14:textId="77777777" w:rsidR="003F6C19" w:rsidRPr="005436A3" w:rsidRDefault="003F6C19" w:rsidP="00C9453D">
      <w:p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</w:p>
    <w:p w14:paraId="477FE3DE" w14:textId="0F22945D" w:rsidR="00DA02F0" w:rsidRPr="005436A3" w:rsidRDefault="000B2B81" w:rsidP="00BE6673">
      <w:pPr>
        <w:keepNext/>
        <w:spacing w:after="120" w:line="240" w:lineRule="auto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lastRenderedPageBreak/>
        <w:t>ԱՂՅՈՒՍԱԿ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2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ՀԱՅԱՍՏԱՆՈՒՄ ԾԱՌԱՅՈՒԹՅՈՒՆՆԵՐԻ ԱՐՏԱՀԱՆՈՒՄԸ՝ ԸՍՏ ՏԵՍԱԿԻ 2013-2023</w:t>
      </w:r>
      <w:r w:rsidR="00A90850">
        <w:rPr>
          <w:rFonts w:ascii="GHEA Grapalat" w:hAnsi="GHEA Grapalat"/>
          <w:b/>
          <w:bCs/>
          <w:sz w:val="20"/>
          <w:szCs w:val="20"/>
          <w:lang w:val="hy-AM"/>
        </w:rPr>
        <w:t xml:space="preserve"> ԹՎԱԿԱՆՆԵՐ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>, (ՄԻԼԻՈՆ ԴՈԼԱՐ)</w:t>
      </w:r>
    </w:p>
    <w:tbl>
      <w:tblPr>
        <w:tblW w:w="11340" w:type="dxa"/>
        <w:tblInd w:w="-1080" w:type="dxa"/>
        <w:tblLayout w:type="fixed"/>
        <w:tblLook w:val="04A0" w:firstRow="1" w:lastRow="0" w:firstColumn="1" w:lastColumn="0" w:noHBand="0" w:noVBand="1"/>
      </w:tblPr>
      <w:tblGrid>
        <w:gridCol w:w="1890"/>
        <w:gridCol w:w="720"/>
        <w:gridCol w:w="720"/>
        <w:gridCol w:w="630"/>
        <w:gridCol w:w="697"/>
        <w:gridCol w:w="720"/>
        <w:gridCol w:w="720"/>
        <w:gridCol w:w="720"/>
        <w:gridCol w:w="720"/>
        <w:gridCol w:w="720"/>
        <w:gridCol w:w="720"/>
        <w:gridCol w:w="720"/>
        <w:gridCol w:w="1643"/>
      </w:tblGrid>
      <w:tr w:rsidR="00221F15" w:rsidRPr="005436A3" w14:paraId="02D43F53" w14:textId="77777777" w:rsidTr="00EA7FC3">
        <w:trPr>
          <w:trHeight w:val="20"/>
          <w:tblHeader/>
        </w:trPr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105589BA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Calibri" w:eastAsia="Calibri" w:hAnsi="Calibri" w:cs="Calibri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3C916263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3078442F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10DC9F36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2015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7AD48FD0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479E1D6A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2017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17DB5948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54FCD69A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02C1BBAC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5D497446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6C6463"/>
            <w:vAlign w:val="center"/>
            <w:hideMark/>
          </w:tcPr>
          <w:p w14:paraId="65FE8383" w14:textId="77777777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6C6463"/>
          </w:tcPr>
          <w:p w14:paraId="72348024" w14:textId="3CAC2003" w:rsidR="005C2812" w:rsidRPr="005436A3" w:rsidRDefault="00C24517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</w:pPr>
            <w:r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br/>
            </w:r>
            <w:r w:rsidR="005C2812" w:rsidRPr="005436A3">
              <w:rPr>
                <w:rFonts w:ascii="GHEA Grapalat" w:eastAsia="Calibri" w:hAnsi="GHEA Grapalat" w:cs="Times New Roman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2023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6C6463"/>
            <w:vAlign w:val="center"/>
            <w:hideMark/>
          </w:tcPr>
          <w:p w14:paraId="70082083" w14:textId="3F6B6F7A" w:rsidR="00CC4AFA" w:rsidRPr="005436A3" w:rsidRDefault="00CC4AFA" w:rsidP="00DA02F0">
            <w:pPr>
              <w:spacing w:before="120" w:after="120" w:line="180" w:lineRule="exact"/>
              <w:jc w:val="both"/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  <w:t>ԲՏԱՏ</w:t>
            </w:r>
            <w:r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:vertAlign w:val="superscript"/>
                <w:lang w:val="hy-AM"/>
                <w14:ligatures w14:val="standardContextual"/>
              </w:rPr>
              <w:footnoteReference w:id="1"/>
            </w:r>
            <w:r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 xml:space="preserve">, </w:t>
            </w:r>
            <w:r w:rsidR="00EA7FC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14:ligatures w14:val="standardContextual"/>
              </w:rPr>
              <w:br/>
            </w:r>
            <w:r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2013-202</w:t>
            </w:r>
            <w:r w:rsidR="005C2812"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  <w:t>3</w:t>
            </w:r>
            <w:r w:rsidR="00A90850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  <w:t xml:space="preserve"> թվականներ</w:t>
            </w:r>
            <w:r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14:ligatures w14:val="standardContextual"/>
              </w:rPr>
              <w:br/>
              <w:t>(</w:t>
            </w:r>
            <w:r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:lang w:val="hy-AM"/>
                <w14:ligatures w14:val="standardContextual"/>
              </w:rPr>
              <w:t>Տոկոս</w:t>
            </w:r>
            <w:r w:rsidR="004F745C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, %</w:t>
            </w:r>
            <w:r w:rsidRPr="005436A3">
              <w:rPr>
                <w:rFonts w:ascii="GHEA Grapalat" w:eastAsia="Calibri" w:hAnsi="GHEA Grapalat" w:cs="Arial"/>
                <w:b/>
                <w:color w:val="FFFFFF"/>
                <w:kern w:val="2"/>
                <w:sz w:val="18"/>
                <w:szCs w:val="18"/>
                <w14:ligatures w14:val="standardContextual"/>
              </w:rPr>
              <w:t>)</w:t>
            </w:r>
          </w:p>
        </w:tc>
      </w:tr>
      <w:tr w:rsidR="00AD5CC9" w:rsidRPr="005436A3" w14:paraId="23588A1C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8DFED6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b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Ընդամենը ծառայությունների արտահանում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762D9D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1 522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5C0B0A8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1 622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4607F5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1 514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5ABFD33" w14:textId="77777777" w:rsidR="00CC4AFA" w:rsidRPr="005436A3" w:rsidRDefault="00CC4AFA" w:rsidP="004D112B">
            <w:pPr>
              <w:spacing w:before="100" w:after="100" w:line="180" w:lineRule="exact"/>
              <w:ind w:right="-66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1 672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1D540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2 023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2DB430" w14:textId="77777777" w:rsidR="00CC4AFA" w:rsidRPr="005436A3" w:rsidRDefault="00CC4AFA" w:rsidP="004D112B">
            <w:pPr>
              <w:spacing w:before="100" w:after="100" w:line="180" w:lineRule="exact"/>
              <w:ind w:right="-24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2 202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66663E5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2 434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12F321" w14:textId="77777777" w:rsidR="00CC4AFA" w:rsidRPr="005436A3" w:rsidRDefault="00CC4AFA" w:rsidP="004D112B">
            <w:pPr>
              <w:spacing w:before="100" w:after="100" w:line="180" w:lineRule="exact"/>
              <w:ind w:right="-72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1 099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05EF89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1 735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33D99" w14:textId="78290345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 xml:space="preserve">4 </w:t>
            </w:r>
            <w:r w:rsidR="005C2812"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369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6AE2D3D" w14:textId="31F56542" w:rsidR="00CC4AFA" w:rsidRPr="005436A3" w:rsidRDefault="00102EB9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br/>
            </w:r>
            <w:r w:rsidR="005C2812"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5630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A1F06E6" w14:textId="6324D28C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b/>
                <w:color w:val="000000"/>
                <w:kern w:val="2"/>
                <w:sz w:val="18"/>
                <w:szCs w:val="18"/>
                <w14:ligatures w14:val="standardContextual"/>
              </w:rPr>
              <w:t>12.3</w:t>
            </w:r>
          </w:p>
        </w:tc>
      </w:tr>
      <w:tr w:rsidR="00AD5CC9" w:rsidRPr="005436A3" w14:paraId="6CDBB092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6B724D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Ճանապարհորդություն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0E4A8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880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E4E6D92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966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1CE40E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936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9D7121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1 017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09DF32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1 204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CC463B1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1 329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31781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1 528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5D998D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287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C98C2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784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3A84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2 439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91E0D35" w14:textId="098EABFA" w:rsidR="00CC4AFA" w:rsidRPr="005436A3" w:rsidRDefault="00822F64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3009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F2AED3A" w14:textId="586F6C65" w:rsidR="00CC4AFA" w:rsidRPr="005436A3" w:rsidRDefault="00FA5C66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13.0</w:t>
            </w:r>
          </w:p>
        </w:tc>
      </w:tr>
      <w:tr w:rsidR="00AD5CC9" w:rsidRPr="005436A3" w14:paraId="681372DC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11BD76" w14:textId="77777777" w:rsidR="00CC4AFA" w:rsidRPr="005436A3" w:rsidRDefault="00CC4AFA" w:rsidP="004D112B">
            <w:pPr>
              <w:spacing w:before="100" w:after="100" w:line="180" w:lineRule="exact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Հեռահաղորդակցության, համակարգչային և տեղեկատվական ծառայություններ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A9E2B6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F4494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AC762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131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3E4B1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173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D40B78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AC8F16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E2E5F2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09C5EB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9EA583D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382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7FA20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711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098996C" w14:textId="0BAB351F" w:rsidR="00CC4AFA" w:rsidRPr="005436A3" w:rsidRDefault="00822F64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1074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53488E" w14:textId="459E421F" w:rsidR="00CC4AFA" w:rsidRPr="005436A3" w:rsidRDefault="00FA5C66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25.5</w:t>
            </w:r>
          </w:p>
        </w:tc>
      </w:tr>
      <w:tr w:rsidR="00AD5CC9" w:rsidRPr="005436A3" w14:paraId="1645637A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2A44C0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Տրանսպորտ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99C69F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9B12DC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182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2F56B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164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1F822D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D1D94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8A60D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B1502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D99CC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E223F2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B68E" w14:textId="635B7A86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</w:t>
            </w:r>
            <w:r w:rsidR="00822F64"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69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87E2131" w14:textId="04A0631C" w:rsidR="00CC4AFA" w:rsidRPr="005436A3" w:rsidRDefault="00822F64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900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2D55E7" w14:textId="477849A9" w:rsidR="00CC4AFA" w:rsidRPr="005436A3" w:rsidRDefault="00FA5C66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18</w:t>
            </w:r>
          </w:p>
        </w:tc>
      </w:tr>
      <w:tr w:rsidR="00AD5CC9" w:rsidRPr="005436A3" w14:paraId="6F32A22B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05E9CD" w14:textId="77777777" w:rsidR="00CC4AFA" w:rsidRPr="005436A3" w:rsidRDefault="00CC4AFA" w:rsidP="004D112B">
            <w:pPr>
              <w:spacing w:before="100" w:after="100" w:line="180" w:lineRule="exact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Ֆինանսական ծառայություններ, ապահովագրություն և կենսաթոշակային ծառայություններ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0E75D4D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6F32850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5E80F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9877AB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7CCF7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8311A5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CD832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D2E5F70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71042D2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6B4C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259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A4E2DEF" w14:textId="3A7AC00E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237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8129EF" w14:textId="6CAEB035" w:rsidR="00CC4AFA" w:rsidRPr="005436A3" w:rsidRDefault="00FA5C66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23</w:t>
            </w:r>
          </w:p>
        </w:tc>
      </w:tr>
      <w:tr w:rsidR="00AD5CC9" w:rsidRPr="005436A3" w14:paraId="214AB567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843E7D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Շինարարություն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5E066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2291BE1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1F3485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163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2EAB7C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756D5D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6F1874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ADF068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178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90B6109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78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965BE1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86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96C4" w14:textId="04AADCF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</w:t>
            </w:r>
            <w:r w:rsidR="005C2812"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07A89B1" w14:textId="71BC3EFE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88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579062" w14:textId="29EB9F03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-</w:t>
            </w:r>
            <w:r w:rsidR="00210645"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8.9</w:t>
            </w:r>
          </w:p>
        </w:tc>
      </w:tr>
      <w:tr w:rsidR="00AD5CC9" w:rsidRPr="005436A3" w14:paraId="71854975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A1DF3EE" w14:textId="77777777" w:rsidR="00CC4AFA" w:rsidRPr="005436A3" w:rsidRDefault="00CC4AFA" w:rsidP="004D112B">
            <w:pPr>
              <w:spacing w:before="100" w:after="100" w:line="180" w:lineRule="exact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Այլ կողմերին պատկանող նյութական ռեսուրսների վերամշակման ծառայություններ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23BE2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44114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57A289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03687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CC7406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8C0A9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97FC308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56A0B4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40A3C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C71C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111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A435E11" w14:textId="00243198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201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FE5165" w14:textId="4F40012B" w:rsidR="00CC4AFA" w:rsidRPr="005436A3" w:rsidRDefault="00FA5C66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42</w:t>
            </w:r>
          </w:p>
        </w:tc>
      </w:tr>
      <w:tr w:rsidR="00AD5CC9" w:rsidRPr="005436A3" w14:paraId="55C7B55B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600F6F" w14:textId="77777777" w:rsidR="00CC4AFA" w:rsidRPr="005436A3" w:rsidRDefault="00CC4AFA" w:rsidP="004D112B">
            <w:pPr>
              <w:spacing w:before="100" w:after="100" w:line="180" w:lineRule="exact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Այլ գործնական ծառայություններ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D3CDE8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31CCA4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84831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A72A69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12B21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E4631A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5EBE10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525CD00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363698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2488" w14:textId="6579A89C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95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6AF8025" w14:textId="74AB91E4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70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5B61E8" w14:textId="07464849" w:rsidR="00CC4AFA" w:rsidRPr="005436A3" w:rsidRDefault="00FA5C66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2.9</w:t>
            </w:r>
          </w:p>
        </w:tc>
      </w:tr>
      <w:tr w:rsidR="00AD5CC9" w:rsidRPr="005436A3" w14:paraId="33C8A992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985471D" w14:textId="77777777" w:rsidR="00CC4AFA" w:rsidRPr="005436A3" w:rsidRDefault="00CC4AFA" w:rsidP="004D112B">
            <w:pPr>
              <w:spacing w:before="100" w:after="100" w:line="180" w:lineRule="exact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 xml:space="preserve">Անձնական, մշակութային և </w:t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զվարճանքի</w:t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ծառայություններ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9060252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93D50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5FAA08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0ADBD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A1506E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9746B4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8050D0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AA92B35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6EB5C9B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83AC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86402A0" w14:textId="6F3D7DAF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12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8641D65" w14:textId="2E4FC34E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-</w:t>
            </w:r>
            <w:r w:rsidR="00FA5C66"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1.3</w:t>
            </w:r>
          </w:p>
        </w:tc>
      </w:tr>
      <w:tr w:rsidR="00AD5CC9" w:rsidRPr="005436A3" w14:paraId="53593093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1E25E0" w14:textId="7C48BC0F" w:rsidR="00CC4AFA" w:rsidRPr="005436A3" w:rsidRDefault="00CC4AFA" w:rsidP="004D112B">
            <w:pPr>
              <w:spacing w:before="100" w:after="100" w:line="180" w:lineRule="exact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Պետական ապրանքներ</w:t>
            </w:r>
            <w:r w:rsidR="003F3387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և</w:t>
            </w:r>
            <w:r w:rsidR="0000607F"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br/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ծառայություններ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9FC211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E4C8C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F7B33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A329E8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8B9CD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0C0194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AA543B6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12378C2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DC639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C19D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CC6A1BB" w14:textId="4A9E7BF8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34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E47B41" w14:textId="4504564F" w:rsidR="00CC4AFA" w:rsidRPr="005436A3" w:rsidRDefault="00FA5C66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2.4</w:t>
            </w:r>
          </w:p>
        </w:tc>
      </w:tr>
      <w:tr w:rsidR="00AD5CC9" w:rsidRPr="005436A3" w14:paraId="25A9E86A" w14:textId="77777777" w:rsidTr="00EA7FC3">
        <w:trPr>
          <w:trHeight w:val="20"/>
        </w:trPr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FA94794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>Տեխնիկական</w:t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 xml:space="preserve"> սպասարկման</w:t>
            </w:r>
            <w:r w:rsidRPr="005436A3">
              <w:rPr>
                <w:rFonts w:ascii="GHEA Grapalat" w:eastAsia="Calibri" w:hAnsi="GHEA Grapalat" w:cs="Arial"/>
                <w:color w:val="000000"/>
                <w:kern w:val="2"/>
                <w:sz w:val="18"/>
                <w:szCs w:val="18"/>
                <w14:ligatures w14:val="standardContextual"/>
              </w:rPr>
              <w:t xml:space="preserve"> և վերանորոգման ծառայություններ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2BB9E1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486C0A8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99D7A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8F30DC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64DC6A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68CD23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9290A7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C447C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03B4AF" w14:textId="77777777" w:rsidR="00CC4AFA" w:rsidRPr="005436A3" w:rsidRDefault="00CC4AFA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40F1" w14:textId="526FFFC5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:lang w:val="hy-AM"/>
                <w14:ligatures w14:val="standardContextual"/>
              </w:rPr>
              <w:t>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5F1C97A" w14:textId="47A34E9F" w:rsidR="00CC4AFA" w:rsidRPr="005436A3" w:rsidRDefault="005C2812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5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7C32D33" w14:textId="2DB41810" w:rsidR="00CC4AFA" w:rsidRPr="005436A3" w:rsidRDefault="00210645" w:rsidP="004D112B">
            <w:pPr>
              <w:spacing w:before="100" w:after="100" w:line="180" w:lineRule="exact"/>
              <w:jc w:val="both"/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</w:pPr>
            <w:r w:rsidRPr="005436A3">
              <w:rPr>
                <w:rFonts w:ascii="GHEA Grapalat" w:eastAsia="Calibri" w:hAnsi="GHEA Grapalat" w:cs="Times New Roman"/>
                <w:color w:val="000000"/>
                <w:kern w:val="2"/>
                <w:sz w:val="18"/>
                <w:szCs w:val="18"/>
                <w14:ligatures w14:val="standardContextual"/>
              </w:rPr>
              <w:t>8.3</w:t>
            </w:r>
          </w:p>
        </w:tc>
      </w:tr>
    </w:tbl>
    <w:p w14:paraId="50E595BD" w14:textId="039533DB" w:rsidR="00DA02F0" w:rsidRPr="005436A3" w:rsidRDefault="00DA02F0" w:rsidP="00815A29">
      <w:pPr>
        <w:spacing w:line="276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Աղբյուր՝ ՀՀ կենտրոնական բանկ, վճարային հաշվեկշռի վիճակագրություն</w:t>
      </w:r>
    </w:p>
    <w:p w14:paraId="12AE5B84" w14:textId="388EAD21" w:rsidR="00DA02F0" w:rsidRPr="00BA1343" w:rsidRDefault="00DA02F0" w:rsidP="008F4CF9">
      <w:pPr>
        <w:numPr>
          <w:ilvl w:val="0"/>
          <w:numId w:val="7"/>
        </w:numPr>
        <w:spacing w:before="240"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BA1343">
        <w:rPr>
          <w:rFonts w:ascii="GHEA Grapalat" w:hAnsi="GHEA Grapalat"/>
          <w:sz w:val="24"/>
          <w:lang w:val="hy-AM"/>
        </w:rPr>
        <w:t>Ռուսաստանի՝ որպես ապրանքների արտահանման հիմնական ուղղության մասնաբաժինն</w:t>
      </w:r>
      <w:r w:rsidR="000D623D" w:rsidRPr="00BA1343">
        <w:rPr>
          <w:rFonts w:ascii="GHEA Grapalat" w:hAnsi="GHEA Grapalat"/>
          <w:sz w:val="24"/>
          <w:lang w:val="hy-AM"/>
        </w:rPr>
        <w:t xml:space="preserve"> </w:t>
      </w:r>
      <w:r w:rsidRPr="00BA1343">
        <w:rPr>
          <w:rFonts w:ascii="GHEA Grapalat" w:hAnsi="GHEA Grapalat"/>
          <w:sz w:val="24"/>
          <w:lang w:val="hy-AM"/>
        </w:rPr>
        <w:t>աստիճանաբար աճել է 2015-2021 թվականների ընթացքում՝ 16</w:t>
      </w:r>
      <w:r w:rsidR="00B04EE5" w:rsidRPr="00BA1343">
        <w:rPr>
          <w:rFonts w:ascii="GHEA Grapalat" w:hAnsi="GHEA Grapalat"/>
          <w:sz w:val="24"/>
          <w:lang w:val="hy-AM"/>
        </w:rPr>
        <w:t>.5</w:t>
      </w:r>
      <w:r w:rsidRPr="00BA1343">
        <w:rPr>
          <w:rFonts w:ascii="GHEA Grapalat" w:hAnsi="GHEA Grapalat"/>
          <w:sz w:val="24"/>
          <w:lang w:val="hy-AM"/>
        </w:rPr>
        <w:t xml:space="preserve">%-ից հասնելով </w:t>
      </w:r>
      <w:r w:rsidR="00B04EE5" w:rsidRPr="00BA1343">
        <w:rPr>
          <w:rFonts w:ascii="GHEA Grapalat" w:hAnsi="GHEA Grapalat"/>
          <w:sz w:val="24"/>
          <w:lang w:val="hy-AM"/>
        </w:rPr>
        <w:t>27.9</w:t>
      </w:r>
      <w:r w:rsidRPr="00BA1343">
        <w:rPr>
          <w:rFonts w:ascii="GHEA Grapalat" w:hAnsi="GHEA Grapalat"/>
          <w:sz w:val="24"/>
          <w:lang w:val="hy-AM"/>
        </w:rPr>
        <w:t>%</w:t>
      </w:r>
      <w:r w:rsidR="009529A2" w:rsidRPr="00BA1343">
        <w:rPr>
          <w:rFonts w:ascii="GHEA Grapalat" w:hAnsi="GHEA Grapalat"/>
          <w:sz w:val="24"/>
          <w:lang w:val="hy-AM"/>
        </w:rPr>
        <w:t>-</w:t>
      </w:r>
      <w:r w:rsidR="003F6C19" w:rsidRPr="00BA1343">
        <w:rPr>
          <w:rFonts w:ascii="GHEA Grapalat" w:hAnsi="GHEA Grapalat"/>
          <w:sz w:val="24"/>
          <w:lang w:val="hy-AM"/>
        </w:rPr>
        <w:t>ի</w:t>
      </w:r>
      <w:r w:rsidRPr="00BA1343">
        <w:rPr>
          <w:rFonts w:ascii="GHEA Grapalat" w:hAnsi="GHEA Grapalat"/>
          <w:sz w:val="24"/>
          <w:lang w:val="hy-AM"/>
        </w:rPr>
        <w:t xml:space="preserve">, սակայն 2022-2023 թվականներին աճը եղել է </w:t>
      </w:r>
      <w:r w:rsidR="002F7FF8" w:rsidRPr="00BA1343">
        <w:rPr>
          <w:rFonts w:ascii="GHEA Grapalat" w:hAnsi="GHEA Grapalat"/>
          <w:sz w:val="24"/>
          <w:lang w:val="hy-AM"/>
        </w:rPr>
        <w:t>շատ ավելի մեծ</w:t>
      </w:r>
      <w:r w:rsidRPr="00BA1343">
        <w:rPr>
          <w:rFonts w:ascii="GHEA Grapalat" w:hAnsi="GHEA Grapalat"/>
          <w:sz w:val="24"/>
          <w:lang w:val="hy-AM"/>
        </w:rPr>
        <w:t>՝ կազմելով</w:t>
      </w:r>
      <w:r w:rsidR="006A0874" w:rsidRPr="00BA1343">
        <w:rPr>
          <w:rFonts w:ascii="GHEA Grapalat" w:hAnsi="GHEA Grapalat"/>
          <w:sz w:val="24"/>
          <w:lang w:val="hy-AM"/>
        </w:rPr>
        <w:t xml:space="preserve"> </w:t>
      </w:r>
      <w:r w:rsidR="00CA40D5">
        <w:rPr>
          <w:rFonts w:ascii="GHEA Grapalat" w:hAnsi="GHEA Grapalat"/>
          <w:sz w:val="24"/>
          <w:lang w:val="hy-AM"/>
        </w:rPr>
        <w:t xml:space="preserve">համապատասխանաբար </w:t>
      </w:r>
      <w:r w:rsidR="00B04EE5" w:rsidRPr="00BA1343">
        <w:rPr>
          <w:rFonts w:ascii="GHEA Grapalat" w:hAnsi="GHEA Grapalat"/>
          <w:sz w:val="24"/>
          <w:lang w:val="hy-AM"/>
        </w:rPr>
        <w:t>45.4% և 40.6</w:t>
      </w:r>
      <w:r w:rsidRPr="00BA1343">
        <w:rPr>
          <w:rFonts w:ascii="GHEA Grapalat" w:hAnsi="GHEA Grapalat"/>
          <w:sz w:val="24"/>
          <w:lang w:val="hy-AM"/>
        </w:rPr>
        <w:t>%:</w:t>
      </w:r>
    </w:p>
    <w:p w14:paraId="45F997FE" w14:textId="24CF3F6B" w:rsidR="00DA02F0" w:rsidRPr="005436A3" w:rsidRDefault="00DA02F0" w:rsidP="008F4CF9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lastRenderedPageBreak/>
        <w:t>2015-2021 թվականներին Ռուսաստանի՝ որպես ապրանքների արտահանման ուղղության</w:t>
      </w:r>
      <w:r w:rsidR="00CA40D5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մասնաբաժնի աճը </w:t>
      </w:r>
      <w:r w:rsidR="003F6C19" w:rsidRPr="005436A3">
        <w:rPr>
          <w:rFonts w:ascii="GHEA Grapalat" w:hAnsi="GHEA Grapalat"/>
          <w:sz w:val="24"/>
          <w:lang w:val="hy-AM"/>
        </w:rPr>
        <w:t>հիմնականում պայմանավորված է</w:t>
      </w:r>
      <w:r w:rsidRPr="005436A3">
        <w:rPr>
          <w:rFonts w:ascii="GHEA Grapalat" w:hAnsi="GHEA Grapalat"/>
          <w:sz w:val="24"/>
          <w:lang w:val="hy-AM"/>
        </w:rPr>
        <w:t xml:space="preserve"> ԵԱՏՄ-ին Հայաստանի անդամակցությամբ, մինչդեռ 2022-2023 թվականներին Ռուսաստանի մասնաբաժնի զգալի աճ</w:t>
      </w:r>
      <w:r w:rsidR="00DF7C36" w:rsidRPr="005436A3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3F6C19" w:rsidRPr="005436A3">
        <w:rPr>
          <w:rFonts w:ascii="GHEA Grapalat" w:hAnsi="GHEA Grapalat"/>
          <w:sz w:val="24"/>
          <w:lang w:val="hy-AM"/>
        </w:rPr>
        <w:t xml:space="preserve">առավելապես </w:t>
      </w:r>
      <w:r w:rsidRPr="005436A3">
        <w:rPr>
          <w:rFonts w:ascii="GHEA Grapalat" w:hAnsi="GHEA Grapalat"/>
          <w:sz w:val="24"/>
          <w:lang w:val="hy-AM"/>
        </w:rPr>
        <w:t xml:space="preserve">պայմանավորված է </w:t>
      </w:r>
      <w:r w:rsidR="003F6C19" w:rsidRPr="005436A3">
        <w:rPr>
          <w:rFonts w:ascii="GHEA Grapalat" w:hAnsi="GHEA Grapalat"/>
          <w:sz w:val="24"/>
          <w:lang w:val="hy-AM"/>
        </w:rPr>
        <w:t>ռուս-ուկրաինական հակամարտությունից բխող գործոններով</w:t>
      </w:r>
      <w:r w:rsidRPr="005436A3">
        <w:rPr>
          <w:rFonts w:ascii="GHEA Grapalat" w:hAnsi="GHEA Grapalat"/>
          <w:sz w:val="24"/>
          <w:lang w:val="hy-AM"/>
        </w:rPr>
        <w:t>:</w:t>
      </w:r>
    </w:p>
    <w:p w14:paraId="5A7CC8F1" w14:textId="7E7F9CCF" w:rsidR="00DA02F0" w:rsidRPr="005436A3" w:rsidRDefault="00DA02F0" w:rsidP="008F4CF9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2013-2021</w:t>
      </w:r>
      <w:r w:rsidR="00DC0967" w:rsidRPr="005436A3">
        <w:rPr>
          <w:rFonts w:ascii="GHEA Grapalat" w:hAnsi="GHEA Grapalat"/>
          <w:sz w:val="24"/>
          <w:lang w:val="hy-AM"/>
        </w:rPr>
        <w:t xml:space="preserve"> թվականներին </w:t>
      </w:r>
      <w:r w:rsidRPr="005436A3">
        <w:rPr>
          <w:rFonts w:ascii="GHEA Grapalat" w:hAnsi="GHEA Grapalat"/>
          <w:sz w:val="24"/>
          <w:lang w:val="hy-AM"/>
        </w:rPr>
        <w:t xml:space="preserve">հանքահումքային </w:t>
      </w:r>
      <w:r w:rsidR="00463EF7" w:rsidRPr="005436A3">
        <w:rPr>
          <w:rFonts w:ascii="GHEA Grapalat" w:hAnsi="GHEA Grapalat"/>
          <w:sz w:val="24"/>
          <w:lang w:val="hy-AM"/>
        </w:rPr>
        <w:t xml:space="preserve">արտադրանքը </w:t>
      </w:r>
      <w:r w:rsidRPr="005436A3">
        <w:rPr>
          <w:rFonts w:ascii="GHEA Grapalat" w:hAnsi="GHEA Grapalat"/>
          <w:sz w:val="24"/>
          <w:lang w:val="hy-AM"/>
        </w:rPr>
        <w:t xml:space="preserve">(որի </w:t>
      </w:r>
      <w:r w:rsidRPr="00BA1343">
        <w:rPr>
          <w:rFonts w:ascii="GHEA Grapalat" w:hAnsi="GHEA Grapalat"/>
          <w:bCs/>
          <w:sz w:val="24"/>
          <w:lang w:val="hy-AM"/>
        </w:rPr>
        <w:t xml:space="preserve">75-80%-ը բաժին է ընկնում պղնձին) եղել է արտահանվող հիմնական ապրանքային խումբը։ Նույն ժամանակահատվածում արտահանման </w:t>
      </w:r>
      <w:r w:rsidR="003F6C19" w:rsidRPr="00BA1343">
        <w:rPr>
          <w:rFonts w:ascii="GHEA Grapalat" w:hAnsi="GHEA Grapalat"/>
          <w:bCs/>
          <w:sz w:val="24"/>
          <w:lang w:val="hy-AM"/>
        </w:rPr>
        <w:t xml:space="preserve">կառուցվածքում </w:t>
      </w:r>
      <w:r w:rsidRPr="00BA1343">
        <w:rPr>
          <w:rFonts w:ascii="GHEA Grapalat" w:hAnsi="GHEA Grapalat"/>
          <w:bCs/>
          <w:sz w:val="24"/>
          <w:lang w:val="hy-AM"/>
        </w:rPr>
        <w:t xml:space="preserve">մասնաբաժնով երկրորդ ապրանքային խումբը՝ 20-24% </w:t>
      </w:r>
      <w:r w:rsidR="009529A2" w:rsidRPr="00BA1343">
        <w:rPr>
          <w:rFonts w:ascii="GHEA Grapalat" w:hAnsi="GHEA Grapalat"/>
          <w:bCs/>
          <w:sz w:val="24"/>
          <w:lang w:val="hy-AM"/>
        </w:rPr>
        <w:t>կշռով</w:t>
      </w:r>
      <w:r w:rsidRPr="00BA1343">
        <w:rPr>
          <w:rFonts w:ascii="GHEA Grapalat" w:hAnsi="GHEA Grapalat"/>
          <w:bCs/>
          <w:sz w:val="24"/>
          <w:lang w:val="hy-AM"/>
        </w:rPr>
        <w:t>, եղել</w:t>
      </w:r>
      <w:r w:rsidRPr="005436A3">
        <w:rPr>
          <w:rFonts w:ascii="GHEA Grapalat" w:hAnsi="GHEA Grapalat"/>
          <w:sz w:val="24"/>
          <w:lang w:val="hy-AM"/>
        </w:rPr>
        <w:t xml:space="preserve"> է պատրաստի սննդի արտադրանքը՝ ներառյալ խմիչքները և ծխախոտը:</w:t>
      </w:r>
    </w:p>
    <w:p w14:paraId="0035BD84" w14:textId="0962E0E9" w:rsidR="00DA02F0" w:rsidRPr="005436A3" w:rsidRDefault="00DA02F0" w:rsidP="008F4CF9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2022 </w:t>
      </w:r>
      <w:r w:rsidR="002F7FF8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2F7FF8" w:rsidRPr="005436A3">
        <w:rPr>
          <w:rFonts w:ascii="GHEA Grapalat" w:hAnsi="GHEA Grapalat"/>
          <w:sz w:val="24"/>
          <w:lang w:val="hy-AM"/>
        </w:rPr>
        <w:t xml:space="preserve">ից </w:t>
      </w:r>
      <w:r w:rsidRPr="005436A3">
        <w:rPr>
          <w:rFonts w:ascii="GHEA Grapalat" w:hAnsi="GHEA Grapalat"/>
          <w:sz w:val="24"/>
          <w:lang w:val="hy-AM"/>
        </w:rPr>
        <w:t xml:space="preserve">սկսած՝ Հայաստանի արտահանման </w:t>
      </w:r>
      <w:r w:rsidR="003F6C19" w:rsidRPr="005436A3">
        <w:rPr>
          <w:rFonts w:ascii="GHEA Grapalat" w:hAnsi="GHEA Grapalat"/>
          <w:sz w:val="24"/>
          <w:lang w:val="hy-AM"/>
        </w:rPr>
        <w:t xml:space="preserve">ապրանքային կառուցվածքը </w:t>
      </w:r>
      <w:r w:rsidRPr="005436A3">
        <w:rPr>
          <w:rFonts w:ascii="GHEA Grapalat" w:hAnsi="GHEA Grapalat"/>
          <w:sz w:val="24"/>
          <w:lang w:val="hy-AM"/>
        </w:rPr>
        <w:t xml:space="preserve">զգալիորեն փոխվել է։ Մասնավորապես, </w:t>
      </w:r>
      <w:r w:rsidR="003F6C19" w:rsidRPr="005436A3">
        <w:rPr>
          <w:rFonts w:ascii="GHEA Grapalat" w:hAnsi="GHEA Grapalat"/>
          <w:sz w:val="24"/>
          <w:lang w:val="hy-AM"/>
        </w:rPr>
        <w:t xml:space="preserve">ընդհանուր արտահանման կառուցվածքում </w:t>
      </w:r>
      <w:r w:rsidRPr="005436A3">
        <w:rPr>
          <w:rFonts w:ascii="GHEA Grapalat" w:hAnsi="GHEA Grapalat"/>
          <w:sz w:val="24"/>
          <w:lang w:val="hy-AM"/>
        </w:rPr>
        <w:t>զգալի</w:t>
      </w:r>
      <w:r w:rsidR="003F6C19" w:rsidRPr="005436A3">
        <w:rPr>
          <w:rFonts w:ascii="GHEA Grapalat" w:hAnsi="GHEA Grapalat"/>
          <w:sz w:val="24"/>
          <w:lang w:val="hy-AM"/>
        </w:rPr>
        <w:t>որեն</w:t>
      </w:r>
      <w:r w:rsidRPr="005436A3">
        <w:rPr>
          <w:rFonts w:ascii="GHEA Grapalat" w:hAnsi="GHEA Grapalat"/>
          <w:sz w:val="24"/>
          <w:lang w:val="hy-AM"/>
        </w:rPr>
        <w:t xml:space="preserve"> աճ</w:t>
      </w:r>
      <w:r w:rsidR="003F6C19" w:rsidRPr="005436A3">
        <w:rPr>
          <w:rFonts w:ascii="GHEA Grapalat" w:hAnsi="GHEA Grapalat"/>
          <w:sz w:val="24"/>
          <w:lang w:val="hy-AM"/>
        </w:rPr>
        <w:t xml:space="preserve">ել են </w:t>
      </w:r>
      <w:r w:rsidRPr="005436A3">
        <w:rPr>
          <w:rFonts w:ascii="GHEA Grapalat" w:hAnsi="GHEA Grapalat"/>
          <w:sz w:val="24"/>
          <w:lang w:val="hy-AM"/>
        </w:rPr>
        <w:t>թանկարժեք քարերի ու մետաղների (հիմնականում ոսկու և ադամանդների), ինչպես նաև մեքենաների, սարքավորումների ու տրանսպորտային միջոցների ընդհանուր արտահանման մասնաբաժ</w:t>
      </w:r>
      <w:r w:rsidR="003F6C19" w:rsidRPr="005436A3">
        <w:rPr>
          <w:rFonts w:ascii="GHEA Grapalat" w:hAnsi="GHEA Grapalat"/>
          <w:sz w:val="24"/>
          <w:lang w:val="hy-AM"/>
        </w:rPr>
        <w:t>ինները</w:t>
      </w:r>
      <w:r w:rsidRPr="005436A3">
        <w:rPr>
          <w:rFonts w:ascii="GHEA Grapalat" w:hAnsi="GHEA Grapalat"/>
          <w:sz w:val="24"/>
          <w:lang w:val="hy-AM"/>
        </w:rPr>
        <w:t>։ Վերջին երկուսը հիմնականում վերարտահանում էին։</w:t>
      </w:r>
    </w:p>
    <w:p w14:paraId="2E785F87" w14:textId="77777777" w:rsidR="00815A29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 Չնայած պատրաստի սննդի արտադրանքի արտահանման ծավալի աճին՝ դրա մասնաբաժինն ընդհանուր արտահանման մեջ </w:t>
      </w:r>
      <w:r w:rsidR="003F6C19" w:rsidRPr="005436A3">
        <w:rPr>
          <w:rFonts w:ascii="GHEA Grapalat" w:hAnsi="GHEA Grapalat"/>
          <w:sz w:val="24"/>
          <w:lang w:val="hy-AM"/>
        </w:rPr>
        <w:t>2022-2023</w:t>
      </w:r>
      <w:r w:rsidR="00DC0967" w:rsidRPr="005436A3">
        <w:rPr>
          <w:rFonts w:ascii="GHEA Grapalat" w:hAnsi="GHEA Grapalat"/>
          <w:sz w:val="24"/>
          <w:lang w:val="hy-AM"/>
        </w:rPr>
        <w:t xml:space="preserve"> թվականներին</w:t>
      </w:r>
      <w:r w:rsidR="003F6C19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նվազել է ՝ պայմանավորված «նոր» ապրանքախմբերի արտահանման ավելի մեծ աճով։</w:t>
      </w:r>
    </w:p>
    <w:p w14:paraId="79017873" w14:textId="0FC5B333" w:rsidR="00DA02F0" w:rsidRPr="005436A3" w:rsidRDefault="007468E2" w:rsidP="00815A29">
      <w:pPr>
        <w:spacing w:before="360" w:after="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3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ՀՀ ԱՊՐԱՆՔՆԵՐԻ ԱՐՏԱՀԱՆՄԱՆ ԱՊՐԱՆՔԱՅԻՆ ԿԱՌՈՒՑՎԱԾՔԸ, (ՏՈԿՈՍ)</w:t>
      </w:r>
    </w:p>
    <w:p w14:paraId="4876C4D8" w14:textId="77777777" w:rsidR="00DA02F0" w:rsidRPr="005436A3" w:rsidRDefault="00DA02F0" w:rsidP="007468E2">
      <w:pPr>
        <w:spacing w:line="276" w:lineRule="auto"/>
        <w:contextualSpacing/>
        <w:jc w:val="both"/>
        <w:rPr>
          <w:rFonts w:ascii="GHEA Grapalat" w:hAnsi="GHEA Grapalat"/>
          <w:sz w:val="24"/>
        </w:rPr>
      </w:pPr>
      <w:r w:rsidRPr="005436A3">
        <w:rPr>
          <w:rFonts w:ascii="GHEA Grapalat" w:eastAsiaTheme="minorEastAsia" w:hAnsi="GHEA Grapalat" w:cs="Times New Roman"/>
          <w:noProof/>
          <w:color w:val="FFFFFF" w:themeColor="background1"/>
        </w:rPr>
        <w:drawing>
          <wp:inline distT="0" distB="0" distL="0" distR="0" wp14:anchorId="1C41523A" wp14:editId="1FC7DC75">
            <wp:extent cx="5311140" cy="3009900"/>
            <wp:effectExtent l="0" t="0" r="3810" b="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1599DE9" w14:textId="3AA37C7C" w:rsidR="00DA02F0" w:rsidRPr="005436A3" w:rsidRDefault="00DA02F0" w:rsidP="00BE6673">
      <w:pPr>
        <w:spacing w:after="0" w:line="180" w:lineRule="exact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Աղբյուր՝ Արմստատ</w:t>
      </w:r>
    </w:p>
    <w:p w14:paraId="660B986F" w14:textId="35DE051A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lastRenderedPageBreak/>
        <w:t>Ռուսաստանի՝ որպես արտահանման հիմնական ուղղության մասնաբաժնի աճը հանգեցրե</w:t>
      </w:r>
      <w:r w:rsidR="004F1808" w:rsidRPr="005436A3">
        <w:rPr>
          <w:rFonts w:ascii="GHEA Grapalat" w:hAnsi="GHEA Grapalat"/>
          <w:sz w:val="24"/>
          <w:lang w:val="hy-AM"/>
        </w:rPr>
        <w:t>լ է</w:t>
      </w:r>
      <w:r w:rsidRPr="005436A3">
        <w:rPr>
          <w:rFonts w:ascii="GHEA Grapalat" w:hAnsi="GHEA Grapalat"/>
          <w:sz w:val="24"/>
          <w:lang w:val="hy-AM"/>
        </w:rPr>
        <w:t xml:space="preserve"> Հայաստանի արտահանման շուկայական կենտրոնացման էական աճի։</w:t>
      </w:r>
      <w:r w:rsidR="0070747B" w:rsidRPr="005436A3">
        <w:rPr>
          <w:rFonts w:ascii="GHEA Grapalat" w:hAnsi="GHEA Grapalat"/>
          <w:sz w:val="24"/>
          <w:lang w:val="hy-AM"/>
        </w:rPr>
        <w:t xml:space="preserve"> Այսպես, Հերֆինդալ-Հիրշմանի ինդեքսը, որն օգտագործվում է կենտրոնացվածությունը գնահատելու նպատակով, Հայաստանի համար` ըստ արտահանման շուկաների, 2023 թվականին կազմել է 2463` 2019 թվականի 1330-ի փոխարեն</w:t>
      </w:r>
      <w:r w:rsidR="00AB0F78" w:rsidRPr="005436A3">
        <w:rPr>
          <w:rStyle w:val="FootnoteReference"/>
          <w:rFonts w:ascii="GHEA Grapalat" w:hAnsi="GHEA Grapalat"/>
          <w:sz w:val="24"/>
          <w:lang w:val="hy-AM"/>
        </w:rPr>
        <w:footnoteReference w:id="2"/>
      </w:r>
      <w:r w:rsidR="0070747B" w:rsidRPr="005436A3">
        <w:rPr>
          <w:rFonts w:ascii="GHEA Grapalat" w:hAnsi="GHEA Grapalat"/>
          <w:sz w:val="24"/>
          <w:lang w:val="hy-AM"/>
        </w:rPr>
        <w:t>:</w:t>
      </w:r>
      <w:r w:rsidR="006A0874" w:rsidRPr="005436A3">
        <w:rPr>
          <w:rFonts w:ascii="GHEA Grapalat" w:hAnsi="GHEA Grapalat"/>
          <w:sz w:val="24"/>
          <w:lang w:val="hy-AM"/>
        </w:rPr>
        <w:t xml:space="preserve"> </w:t>
      </w:r>
    </w:p>
    <w:p w14:paraId="65E3BB48" w14:textId="78FCC6E7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2015-2020 թվականներին Հայաստանի արտահանման շուկայական </w:t>
      </w:r>
      <w:r w:rsidR="009F1DF0" w:rsidRPr="005436A3">
        <w:rPr>
          <w:rFonts w:ascii="GHEA Grapalat" w:hAnsi="GHEA Grapalat"/>
          <w:sz w:val="24"/>
          <w:lang w:val="hy-AM"/>
        </w:rPr>
        <w:t xml:space="preserve">կենտրոնացումն </w:t>
      </w:r>
      <w:r w:rsidRPr="005436A3">
        <w:rPr>
          <w:rFonts w:ascii="GHEA Grapalat" w:hAnsi="GHEA Grapalat"/>
          <w:sz w:val="24"/>
          <w:lang w:val="hy-AM"/>
        </w:rPr>
        <w:t xml:space="preserve">աստիճանաբար աճել է։ </w:t>
      </w:r>
      <w:r w:rsidR="0070747B" w:rsidRPr="005436A3">
        <w:rPr>
          <w:rFonts w:ascii="GHEA Grapalat" w:hAnsi="GHEA Grapalat"/>
          <w:sz w:val="24"/>
          <w:lang w:val="hy-AM"/>
        </w:rPr>
        <w:t>Իսկ</w:t>
      </w:r>
      <w:r w:rsidRPr="005436A3">
        <w:rPr>
          <w:rFonts w:ascii="GHEA Grapalat" w:hAnsi="GHEA Grapalat"/>
          <w:sz w:val="24"/>
          <w:lang w:val="hy-AM"/>
        </w:rPr>
        <w:t xml:space="preserve"> 2022 թվականին ռուս-ուկրաինական </w:t>
      </w:r>
      <w:r w:rsidR="00174FF8">
        <w:rPr>
          <w:rFonts w:ascii="GHEA Grapalat" w:hAnsi="GHEA Grapalat"/>
          <w:sz w:val="24"/>
          <w:lang w:val="hy-AM"/>
        </w:rPr>
        <w:t>հակամարտության</w:t>
      </w:r>
      <w:r w:rsidRPr="005436A3">
        <w:rPr>
          <w:rFonts w:ascii="GHEA Grapalat" w:hAnsi="GHEA Grapalat"/>
          <w:sz w:val="24"/>
          <w:lang w:val="hy-AM"/>
        </w:rPr>
        <w:t xml:space="preserve"> սկ</w:t>
      </w:r>
      <w:r w:rsidR="00174FF8">
        <w:rPr>
          <w:rFonts w:ascii="GHEA Grapalat" w:hAnsi="GHEA Grapalat"/>
          <w:sz w:val="24"/>
          <w:lang w:val="hy-AM"/>
        </w:rPr>
        <w:t>զբից ի վեր</w:t>
      </w:r>
      <w:r w:rsidRPr="005436A3">
        <w:rPr>
          <w:rFonts w:ascii="GHEA Grapalat" w:hAnsi="GHEA Grapalat"/>
          <w:sz w:val="24"/>
          <w:lang w:val="hy-AM"/>
        </w:rPr>
        <w:t xml:space="preserve"> արտահանման կառուցվածքում զգալի փոփոխություն է տեղի ունեցել, ինչի արդյունքում արտահանման շուկաների կենտրոնացվածություն</w:t>
      </w:r>
      <w:r w:rsidR="009F1DF0" w:rsidRPr="005436A3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 է</w:t>
      </w:r>
      <w:r w:rsidR="0070747B" w:rsidRPr="005436A3">
        <w:rPr>
          <w:rFonts w:ascii="GHEA Grapalat" w:hAnsi="GHEA Grapalat"/>
          <w:sz w:val="24"/>
          <w:lang w:val="hy-AM"/>
        </w:rPr>
        <w:t>լ ավելի է</w:t>
      </w:r>
      <w:r w:rsidRPr="005436A3">
        <w:rPr>
          <w:rFonts w:ascii="GHEA Grapalat" w:hAnsi="GHEA Grapalat"/>
          <w:sz w:val="24"/>
          <w:lang w:val="hy-AM"/>
        </w:rPr>
        <w:t xml:space="preserve"> մեծացել։</w:t>
      </w:r>
    </w:p>
    <w:p w14:paraId="1CCF1BAE" w14:textId="0531B332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Հայաստանի արտահանում</w:t>
      </w:r>
      <w:r w:rsidR="00B06BC8" w:rsidRPr="005436A3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 ըստ ապրանքների համեմատաբար ավելի քիչ է կենտրոնաց</w:t>
      </w:r>
      <w:r w:rsidR="00B06BC8" w:rsidRPr="005436A3">
        <w:rPr>
          <w:rFonts w:ascii="GHEA Grapalat" w:hAnsi="GHEA Grapalat"/>
          <w:sz w:val="24"/>
          <w:lang w:val="hy-AM"/>
        </w:rPr>
        <w:t>վ</w:t>
      </w:r>
      <w:r w:rsidRPr="005436A3">
        <w:rPr>
          <w:rFonts w:ascii="GHEA Grapalat" w:hAnsi="GHEA Grapalat"/>
          <w:sz w:val="24"/>
          <w:lang w:val="hy-AM"/>
        </w:rPr>
        <w:t>ած, քան արտահանում</w:t>
      </w:r>
      <w:r w:rsidR="00B06BC8" w:rsidRPr="005436A3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>՝ ըստ շուկաների։ Ի լրումն՝</w:t>
      </w:r>
      <w:r w:rsidR="000D623D" w:rsidRPr="005436A3">
        <w:rPr>
          <w:rFonts w:ascii="GHEA Grapalat" w:hAnsi="GHEA Grapalat"/>
          <w:sz w:val="24"/>
          <w:lang w:val="hy-AM"/>
        </w:rPr>
        <w:t xml:space="preserve"> </w:t>
      </w:r>
      <w:r w:rsidR="000F1179" w:rsidRPr="005436A3">
        <w:rPr>
          <w:rFonts w:ascii="GHEA Grapalat" w:hAnsi="GHEA Grapalat"/>
          <w:sz w:val="24"/>
          <w:lang w:val="hy-AM"/>
        </w:rPr>
        <w:t xml:space="preserve">ռուս-ուկրաինական </w:t>
      </w:r>
      <w:r w:rsidR="008D2082" w:rsidRPr="005436A3">
        <w:rPr>
          <w:rFonts w:ascii="GHEA Grapalat" w:hAnsi="GHEA Grapalat"/>
          <w:sz w:val="24"/>
          <w:lang w:val="hy-AM"/>
        </w:rPr>
        <w:t>հակամարտության էսկալացիայից</w:t>
      </w:r>
      <w:r w:rsidR="000F1179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հետո արտահանվող ապրանքների կառուցվածքի փոփոխությունները հանգեցրել են </w:t>
      </w:r>
      <w:r w:rsidR="000F1179" w:rsidRPr="005436A3">
        <w:rPr>
          <w:rFonts w:ascii="GHEA Grapalat" w:hAnsi="GHEA Grapalat"/>
          <w:sz w:val="24"/>
          <w:lang w:val="hy-AM"/>
        </w:rPr>
        <w:t xml:space="preserve">2022 թվականին </w:t>
      </w:r>
      <w:r w:rsidRPr="005436A3">
        <w:rPr>
          <w:rFonts w:ascii="GHEA Grapalat" w:hAnsi="GHEA Grapalat"/>
          <w:sz w:val="24"/>
          <w:lang w:val="hy-AM"/>
        </w:rPr>
        <w:t>ապրանքների արտահանման կենտրոնացվածության նվազմանը։</w:t>
      </w:r>
      <w:r w:rsidR="0070747B" w:rsidRPr="005436A3">
        <w:rPr>
          <w:rFonts w:ascii="GHEA Grapalat" w:hAnsi="GHEA Grapalat"/>
          <w:sz w:val="24"/>
          <w:lang w:val="hy-AM"/>
        </w:rPr>
        <w:t xml:space="preserve"> 2023 թվականին, սակայն, ապրանքների արտահանման կենտրոնացվածությունը որոշակիորեն մեծացել է:</w:t>
      </w:r>
    </w:p>
    <w:p w14:paraId="3A0FC58C" w14:textId="50A5D50D" w:rsidR="00DA02F0" w:rsidRPr="005436A3" w:rsidRDefault="002F7FF8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Արտահանվող </w:t>
      </w:r>
      <w:r w:rsidR="00DA02F0" w:rsidRPr="005436A3">
        <w:rPr>
          <w:rFonts w:ascii="GHEA Grapalat" w:hAnsi="GHEA Grapalat"/>
          <w:sz w:val="24"/>
          <w:lang w:val="hy-AM"/>
        </w:rPr>
        <w:t>ապրանքախմբերի թվի աճը</w:t>
      </w:r>
      <w:r w:rsidR="00B06BC8" w:rsidRPr="005436A3">
        <w:rPr>
          <w:rFonts w:ascii="GHEA Grapalat" w:hAnsi="GHEA Grapalat"/>
          <w:sz w:val="24"/>
          <w:lang w:val="hy-AM"/>
        </w:rPr>
        <w:t xml:space="preserve"> հիմնականում </w:t>
      </w:r>
      <w:r w:rsidR="00DA02F0" w:rsidRPr="005436A3">
        <w:rPr>
          <w:rFonts w:ascii="GHEA Grapalat" w:hAnsi="GHEA Grapalat"/>
          <w:sz w:val="24"/>
          <w:lang w:val="hy-AM"/>
        </w:rPr>
        <w:t>պայմանավորված</w:t>
      </w:r>
      <w:r w:rsidR="00B06BC8" w:rsidRPr="005436A3">
        <w:rPr>
          <w:rFonts w:ascii="GHEA Grapalat" w:hAnsi="GHEA Grapalat"/>
          <w:sz w:val="24"/>
          <w:lang w:val="hy-AM"/>
        </w:rPr>
        <w:t xml:space="preserve"> է</w:t>
      </w:r>
      <w:r w:rsidR="00DA02F0" w:rsidRPr="005436A3">
        <w:rPr>
          <w:rFonts w:ascii="GHEA Grapalat" w:hAnsi="GHEA Grapalat"/>
          <w:sz w:val="24"/>
          <w:lang w:val="hy-AM"/>
        </w:rPr>
        <w:t xml:space="preserve"> վերաարտահանմամբ, </w:t>
      </w:r>
      <w:r w:rsidR="00B06BC8" w:rsidRPr="005436A3">
        <w:rPr>
          <w:rFonts w:ascii="GHEA Grapalat" w:hAnsi="GHEA Grapalat"/>
          <w:sz w:val="24"/>
          <w:lang w:val="hy-AM"/>
        </w:rPr>
        <w:t xml:space="preserve">ինչն էլ հանգեցրել է </w:t>
      </w:r>
      <w:r w:rsidR="00DA02F0" w:rsidRPr="005436A3">
        <w:rPr>
          <w:rFonts w:ascii="GHEA Grapalat" w:hAnsi="GHEA Grapalat"/>
          <w:sz w:val="24"/>
          <w:lang w:val="hy-AM"/>
        </w:rPr>
        <w:t>արտահանման՝ ըստ ապրանքների կենտրոնացվածության</w:t>
      </w:r>
      <w:r w:rsidR="00B06BC8" w:rsidRPr="005436A3">
        <w:rPr>
          <w:rFonts w:ascii="GHEA Grapalat" w:hAnsi="GHEA Grapalat"/>
          <w:sz w:val="24"/>
          <w:lang w:val="hy-AM"/>
        </w:rPr>
        <w:t>,</w:t>
      </w:r>
      <w:r w:rsidR="00DA02F0" w:rsidRPr="005436A3">
        <w:rPr>
          <w:rFonts w:ascii="GHEA Grapalat" w:hAnsi="GHEA Grapalat"/>
          <w:sz w:val="24"/>
          <w:lang w:val="hy-AM"/>
        </w:rPr>
        <w:t xml:space="preserve"> նվազման։ Այնուամենայնիվ, այս փոփոխությունը </w:t>
      </w:r>
      <w:r w:rsidR="00E94AB0" w:rsidRPr="005436A3">
        <w:rPr>
          <w:rFonts w:ascii="GHEA Grapalat" w:hAnsi="GHEA Grapalat"/>
          <w:sz w:val="24"/>
          <w:lang w:val="hy-AM"/>
        </w:rPr>
        <w:t>ենթադրաբար</w:t>
      </w:r>
      <w:r w:rsidR="00DA02F0" w:rsidRPr="005436A3">
        <w:rPr>
          <w:rFonts w:ascii="GHEA Grapalat" w:hAnsi="GHEA Grapalat"/>
          <w:sz w:val="24"/>
          <w:lang w:val="hy-AM"/>
        </w:rPr>
        <w:t xml:space="preserve"> կայուն չ</w:t>
      </w:r>
      <w:r w:rsidR="004F1808" w:rsidRPr="005436A3">
        <w:rPr>
          <w:rFonts w:ascii="GHEA Grapalat" w:hAnsi="GHEA Grapalat"/>
          <w:sz w:val="24"/>
          <w:lang w:val="hy-AM"/>
        </w:rPr>
        <w:t>է</w:t>
      </w:r>
      <w:r w:rsidR="00DA02F0" w:rsidRPr="005436A3">
        <w:rPr>
          <w:rFonts w:ascii="GHEA Grapalat" w:hAnsi="GHEA Grapalat"/>
          <w:sz w:val="24"/>
          <w:lang w:val="hy-AM"/>
        </w:rPr>
        <w:t xml:space="preserve">, քանի որ կենտրոնացվածության մասով, հավանաբար, կրկին արագ աճ կարձանագրվի, եթե </w:t>
      </w:r>
      <w:r w:rsidR="00B06BC8" w:rsidRPr="005436A3">
        <w:rPr>
          <w:rFonts w:ascii="GHEA Grapalat" w:hAnsi="GHEA Grapalat"/>
          <w:sz w:val="24"/>
          <w:lang w:val="hy-AM"/>
        </w:rPr>
        <w:t>արտաքին միջավայրային գործոնները փոխվեն</w:t>
      </w:r>
      <w:r w:rsidR="00DA02F0" w:rsidRPr="005436A3">
        <w:rPr>
          <w:rFonts w:ascii="GHEA Grapalat" w:hAnsi="GHEA Grapalat"/>
          <w:sz w:val="24"/>
          <w:lang w:val="hy-AM"/>
        </w:rPr>
        <w:t>:</w:t>
      </w:r>
    </w:p>
    <w:p w14:paraId="31BF3592" w14:textId="6164BB26" w:rsidR="00DA02F0" w:rsidRPr="00BA134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2000 թվականից հետո </w:t>
      </w:r>
      <w:r w:rsidR="00AB0F78" w:rsidRPr="005436A3">
        <w:rPr>
          <w:rFonts w:ascii="GHEA Grapalat" w:hAnsi="GHEA Grapalat"/>
          <w:sz w:val="24"/>
          <w:lang w:val="hy-AM"/>
        </w:rPr>
        <w:t>տնտեսական բարդության ինդեքսով (</w:t>
      </w:r>
      <w:r w:rsidR="00032FDA">
        <w:rPr>
          <w:rFonts w:ascii="GHEA Grapalat" w:hAnsi="GHEA Grapalat"/>
          <w:sz w:val="24"/>
          <w:lang w:val="hy-AM"/>
        </w:rPr>
        <w:t xml:space="preserve">այսուհետ՝ </w:t>
      </w:r>
      <w:r w:rsidR="00AB0F78" w:rsidRPr="005436A3">
        <w:rPr>
          <w:rFonts w:ascii="GHEA Grapalat" w:hAnsi="GHEA Grapalat"/>
          <w:sz w:val="24"/>
          <w:lang w:val="hy-AM"/>
        </w:rPr>
        <w:t xml:space="preserve">ՏԲԻ) </w:t>
      </w:r>
      <w:r w:rsidRPr="005436A3">
        <w:rPr>
          <w:rFonts w:ascii="GHEA Grapalat" w:hAnsi="GHEA Grapalat"/>
          <w:sz w:val="24"/>
          <w:lang w:val="hy-AM"/>
        </w:rPr>
        <w:t>չափվող Հայաստանի ապրանքային արտահանման որակը զգալիորեն նվազել է։</w:t>
      </w:r>
      <w:r w:rsidR="00CE011F" w:rsidRPr="005436A3">
        <w:rPr>
          <w:rFonts w:ascii="GHEA Grapalat" w:hAnsi="GHEA Grapalat"/>
          <w:sz w:val="24"/>
          <w:lang w:val="hy-AM"/>
        </w:rPr>
        <w:t xml:space="preserve"> Այսպես, </w:t>
      </w:r>
      <w:r w:rsidRPr="005436A3">
        <w:rPr>
          <w:rFonts w:ascii="GHEA Grapalat" w:hAnsi="GHEA Grapalat"/>
          <w:sz w:val="24"/>
          <w:lang w:val="hy-AM"/>
        </w:rPr>
        <w:t xml:space="preserve">Հայաստանը, երկրի </w:t>
      </w:r>
      <w:r w:rsidR="009F1DF0" w:rsidRPr="005436A3">
        <w:rPr>
          <w:rFonts w:ascii="GHEA Grapalat" w:hAnsi="GHEA Grapalat"/>
          <w:sz w:val="24"/>
          <w:lang w:val="hy-AM"/>
        </w:rPr>
        <w:t>արտադրողական</w:t>
      </w:r>
      <w:r w:rsidRPr="005436A3">
        <w:rPr>
          <w:rFonts w:ascii="GHEA Grapalat" w:hAnsi="GHEA Grapalat"/>
          <w:sz w:val="24"/>
          <w:lang w:val="hy-AM"/>
        </w:rPr>
        <w:t xml:space="preserve"> գիտելիքների ներկա վիճակը գնահատող Հարվարդի աճի </w:t>
      </w:r>
      <w:r w:rsidRPr="00BA1343">
        <w:rPr>
          <w:rFonts w:ascii="GHEA Grapalat" w:hAnsi="GHEA Grapalat"/>
          <w:sz w:val="24"/>
          <w:lang w:val="hy-AM"/>
        </w:rPr>
        <w:t>հետազոտական կենտրոնի տվյալներով, 2002 թվականին զբաղեցրել է 29-րդ տեղը</w:t>
      </w:r>
      <w:r w:rsidR="009F1DF0" w:rsidRPr="00BA1343">
        <w:rPr>
          <w:rFonts w:ascii="GHEA Grapalat" w:hAnsi="GHEA Grapalat"/>
          <w:sz w:val="24"/>
          <w:lang w:val="hy-AM"/>
        </w:rPr>
        <w:t>`</w:t>
      </w:r>
      <w:r w:rsidRPr="00BA1343">
        <w:rPr>
          <w:rFonts w:ascii="GHEA Grapalat" w:hAnsi="GHEA Grapalat"/>
          <w:sz w:val="24"/>
          <w:lang w:val="hy-AM"/>
        </w:rPr>
        <w:t xml:space="preserve"> ՏԲԻ-ի 0</w:t>
      </w:r>
      <w:r w:rsidR="008D2082" w:rsidRPr="00BA1343">
        <w:rPr>
          <w:rFonts w:ascii="GHEA Grapalat" w:eastAsia="MS Mincho" w:hAnsi="GHEA Grapalat" w:cs="MS Mincho"/>
          <w:sz w:val="24"/>
          <w:lang w:val="hy-AM"/>
        </w:rPr>
        <w:t>.</w:t>
      </w:r>
      <w:r w:rsidRPr="00BA1343">
        <w:rPr>
          <w:rFonts w:ascii="GHEA Grapalat" w:hAnsi="GHEA Grapalat"/>
          <w:sz w:val="24"/>
          <w:lang w:val="hy-AM"/>
        </w:rPr>
        <w:t>66 ցուցանիշով, մինչդեռ 2021</w:t>
      </w:r>
      <w:r w:rsidR="00CE011F" w:rsidRPr="00BA1343">
        <w:rPr>
          <w:rFonts w:ascii="GHEA Grapalat" w:hAnsi="GHEA Grapalat"/>
          <w:sz w:val="24"/>
          <w:lang w:val="hy-AM"/>
        </w:rPr>
        <w:t xml:space="preserve"> թվականին </w:t>
      </w:r>
      <w:r w:rsidRPr="00BA1343">
        <w:rPr>
          <w:rFonts w:ascii="GHEA Grapalat" w:hAnsi="GHEA Grapalat"/>
          <w:sz w:val="24"/>
          <w:lang w:val="hy-AM"/>
        </w:rPr>
        <w:t>երկիրը 91-րդ տեղում էր՝ -0</w:t>
      </w:r>
      <w:r w:rsidR="008D2082" w:rsidRPr="00BA1343">
        <w:rPr>
          <w:rFonts w:ascii="GHEA Grapalat" w:eastAsia="MS Mincho" w:hAnsi="GHEA Grapalat" w:cs="MS Mincho"/>
          <w:sz w:val="24"/>
          <w:lang w:val="hy-AM"/>
        </w:rPr>
        <w:t>.</w:t>
      </w:r>
      <w:r w:rsidRPr="00BA1343">
        <w:rPr>
          <w:rFonts w:ascii="GHEA Grapalat" w:hAnsi="GHEA Grapalat"/>
          <w:sz w:val="24"/>
          <w:lang w:val="hy-AM"/>
        </w:rPr>
        <w:t>52 համապատասխան ցուցանիշով:</w:t>
      </w:r>
    </w:p>
    <w:p w14:paraId="0F76F750" w14:textId="77777777" w:rsidR="00DA02F0" w:rsidRPr="005436A3" w:rsidRDefault="00DA02F0" w:rsidP="00DA02F0">
      <w:p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</w:p>
    <w:p w14:paraId="61FA604C" w14:textId="6EC85314" w:rsidR="00DA02F0" w:rsidRPr="005436A3" w:rsidRDefault="007468E2" w:rsidP="009B4802">
      <w:pPr>
        <w:keepNext/>
        <w:spacing w:after="200" w:line="240" w:lineRule="auto"/>
        <w:ind w:left="9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lastRenderedPageBreak/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4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ՀՀ ԵՎ ԱՅԼ ԵՐԿՐՆԵՐԻ ՎԱՐԿԱՆԻՇՆԵՐԸ՝ ԸՍՏ ՏՆՏԵՍԱԿԱՆ ԲԱՐԴՈՒԹՅԱՆ ԻՆԴԵՔՍԻ 1995-2021 </w:t>
      </w:r>
      <w:r w:rsidR="00DF4B71">
        <w:rPr>
          <w:rFonts w:ascii="GHEA Grapalat" w:hAnsi="GHEA Grapalat"/>
          <w:b/>
          <w:bCs/>
          <w:sz w:val="20"/>
          <w:szCs w:val="20"/>
          <w:lang w:val="hy-AM"/>
        </w:rPr>
        <w:t>ԹՎԱԿԱՆՆԵՐ</w:t>
      </w:r>
    </w:p>
    <w:p w14:paraId="5D4D3234" w14:textId="38E43398" w:rsidR="00DA02F0" w:rsidRPr="005436A3" w:rsidRDefault="00454224" w:rsidP="009B4802">
      <w:p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noProof/>
        </w:rPr>
        <w:drawing>
          <wp:inline distT="0" distB="0" distL="0" distR="0" wp14:anchorId="259C11F5" wp14:editId="76FC9DD4">
            <wp:extent cx="5943600" cy="349123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C26E2" w14:textId="27C7EF6B" w:rsidR="00DA02F0" w:rsidRPr="00BE6673" w:rsidRDefault="00DA02F0" w:rsidP="00023A89">
      <w:pPr>
        <w:spacing w:line="276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BE667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Աղբյուր՝ </w:t>
      </w:r>
      <w:r w:rsidR="002A1171" w:rsidRPr="00BE667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Հարվարդի աճի </w:t>
      </w:r>
      <w:r w:rsidR="000F230E" w:rsidRPr="00BE6673">
        <w:rPr>
          <w:rFonts w:ascii="GHEA Grapalat" w:eastAsia="GHEA Grapalat" w:hAnsi="GHEA Grapalat" w:cs="GHEA Grapalat"/>
          <w:sz w:val="18"/>
          <w:szCs w:val="18"/>
          <w:lang w:val="hy-AM"/>
        </w:rPr>
        <w:t>հետազոտական կենտրոն</w:t>
      </w:r>
      <w:r w:rsidR="002A1171" w:rsidRPr="00BE667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</w:t>
      </w:r>
      <w:hyperlink r:id="rId13" w:history="1">
        <w:r w:rsidRPr="00BE6673">
          <w:rPr>
            <w:rFonts w:ascii="GHEA Grapalat" w:eastAsia="GHEA Grapalat" w:hAnsi="GHEA Grapalat" w:cs="GHEA Grapalat"/>
            <w:i/>
            <w:color w:val="0563C1" w:themeColor="hyperlink"/>
            <w:sz w:val="18"/>
            <w:szCs w:val="18"/>
            <w:u w:val="single"/>
            <w:lang w:val="hy-AM"/>
          </w:rPr>
          <w:t>https://atlas.cid.harvard.edu/rankings</w:t>
        </w:r>
      </w:hyperlink>
    </w:p>
    <w:p w14:paraId="230C6F2A" w14:textId="77777777" w:rsidR="009F1D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Այսպիսով՝ Հայաստանի տնտեսությունը շարունակում է մնալ ամենաարագ զարգացող տնտեսություններից մեկը տարածաշրջանում։ Այս տնտեսական աճը կարելի է վերագրել վերջին տասնամյակում գրանցված արտադրողականության աճին, տնտեսության կառուցվածքային փոփոխություններին և 2022-2023 թվականներին առաջացած հնարավորությունների օգտագործմանը։ </w:t>
      </w:r>
    </w:p>
    <w:p w14:paraId="3C227313" w14:textId="08A56194" w:rsidR="00BD1F36" w:rsidRPr="00BA22D5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Արտահանման շուկայական կենտրոնացվածությունը և արտահանման որակը Հայաստանի արտահանման հետագա աճի և, հետևաբար, տնտեսական աճի, հիմնական ռիսկերն են։ </w:t>
      </w:r>
    </w:p>
    <w:p w14:paraId="1513E3AB" w14:textId="4DAD1703" w:rsidR="00DA02F0" w:rsidRPr="005436A3" w:rsidRDefault="000B2B81" w:rsidP="008F4CF9">
      <w:pPr>
        <w:pStyle w:val="ListParagraph"/>
        <w:keepNext/>
        <w:keepLines/>
        <w:numPr>
          <w:ilvl w:val="1"/>
          <w:numId w:val="2"/>
        </w:numPr>
        <w:spacing w:before="240" w:after="120"/>
        <w:ind w:left="547" w:right="-58" w:hanging="547"/>
        <w:contextualSpacing w:val="0"/>
        <w:jc w:val="both"/>
        <w:outlineLvl w:val="1"/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</w:pPr>
      <w:bookmarkStart w:id="6" w:name="_Toc164173993"/>
      <w:r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ՀԱՅԱՍՏԱՆԻ ԱՐՏԱՀԱՆՄԱՆ ՄԱՐՏԱՀՐԱՎԵՐՆԵՐԻ ՎԵՐԼՈՒԾՈՒԹՅՈՒՆ</w:t>
      </w:r>
    </w:p>
    <w:bookmarkEnd w:id="6"/>
    <w:p w14:paraId="43AF7D8F" w14:textId="77777777" w:rsidR="00DA02F0" w:rsidRPr="005436A3" w:rsidRDefault="00DA02F0" w:rsidP="008F4CF9">
      <w:pPr>
        <w:numPr>
          <w:ilvl w:val="0"/>
          <w:numId w:val="7"/>
        </w:numPr>
        <w:spacing w:before="120"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BA1343">
        <w:rPr>
          <w:rFonts w:ascii="GHEA Grapalat" w:hAnsi="GHEA Grapalat"/>
          <w:bCs/>
          <w:sz w:val="24"/>
          <w:lang w:val="hy-AM"/>
        </w:rPr>
        <w:t xml:space="preserve">Աշխարհաքաղաքական միտումների և մարտահրավերների </w:t>
      </w:r>
      <w:r w:rsidR="009F1DF0" w:rsidRPr="00BA1343">
        <w:rPr>
          <w:rFonts w:ascii="GHEA Grapalat" w:hAnsi="GHEA Grapalat"/>
          <w:bCs/>
          <w:sz w:val="24"/>
          <w:lang w:val="hy-AM"/>
        </w:rPr>
        <w:t xml:space="preserve">ազդեցությունն </w:t>
      </w:r>
      <w:r w:rsidRPr="00BA1343">
        <w:rPr>
          <w:rFonts w:ascii="GHEA Grapalat" w:hAnsi="GHEA Grapalat"/>
          <w:bCs/>
          <w:sz w:val="24"/>
          <w:lang w:val="hy-AM"/>
        </w:rPr>
        <w:t>էական նշանակություն ունի համաշխարհային</w:t>
      </w:r>
      <w:r w:rsidRPr="005436A3">
        <w:rPr>
          <w:rFonts w:ascii="GHEA Grapalat" w:hAnsi="GHEA Grapalat"/>
          <w:sz w:val="24"/>
          <w:lang w:val="hy-AM"/>
        </w:rPr>
        <w:t xml:space="preserve"> տնտեսության համար` Հայաստանի համար հեռահար հետևանքներով:</w:t>
      </w:r>
    </w:p>
    <w:p w14:paraId="1C2E8908" w14:textId="162809C6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Հայաստանն </w:t>
      </w:r>
      <w:r w:rsidRPr="005436A3">
        <w:rPr>
          <w:rFonts w:ascii="GHEA Grapalat" w:hAnsi="GHEA Grapalat"/>
          <w:bCs/>
          <w:sz w:val="24"/>
          <w:lang w:val="hy-AM"/>
        </w:rPr>
        <w:t>Առևտրի համաշխարհային կազմակերպության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900B00" w:rsidRPr="005436A3">
        <w:rPr>
          <w:rFonts w:ascii="GHEA Grapalat" w:hAnsi="GHEA Grapalat"/>
          <w:sz w:val="24"/>
          <w:lang w:val="hy-AM"/>
        </w:rPr>
        <w:t xml:space="preserve">(այսուհետ՝ ԱՀԿ) </w:t>
      </w:r>
      <w:r w:rsidRPr="005436A3">
        <w:rPr>
          <w:rFonts w:ascii="GHEA Grapalat" w:hAnsi="GHEA Grapalat"/>
          <w:sz w:val="24"/>
          <w:lang w:val="hy-AM"/>
        </w:rPr>
        <w:t>անդամ է 2003 թվականից</w:t>
      </w:r>
      <w:r w:rsidR="005E07D0" w:rsidRPr="005436A3">
        <w:rPr>
          <w:rFonts w:ascii="GHEA Grapalat" w:hAnsi="GHEA Grapalat"/>
          <w:sz w:val="24"/>
          <w:lang w:val="hy-AM"/>
        </w:rPr>
        <w:t xml:space="preserve"> և </w:t>
      </w:r>
      <w:r w:rsidRPr="005436A3">
        <w:rPr>
          <w:rFonts w:ascii="GHEA Grapalat" w:hAnsi="GHEA Grapalat"/>
          <w:sz w:val="24"/>
          <w:lang w:val="hy-AM"/>
        </w:rPr>
        <w:t xml:space="preserve">օգտվում է խտրականության բացառման սկզբունքից, որը հայտնի է որպես </w:t>
      </w:r>
      <w:r w:rsidR="00273063" w:rsidRPr="005436A3">
        <w:rPr>
          <w:rFonts w:ascii="GHEA Grapalat" w:hAnsi="GHEA Grapalat"/>
          <w:sz w:val="24"/>
          <w:lang w:val="hy-AM"/>
        </w:rPr>
        <w:t xml:space="preserve">ազգերի </w:t>
      </w:r>
      <w:r w:rsidRPr="005436A3">
        <w:rPr>
          <w:rFonts w:ascii="GHEA Grapalat" w:hAnsi="GHEA Grapalat"/>
          <w:sz w:val="24"/>
          <w:lang w:val="hy-AM"/>
        </w:rPr>
        <w:t>առավել բարենպաստ</w:t>
      </w:r>
      <w:r w:rsidR="00273063" w:rsidRPr="005436A3">
        <w:rPr>
          <w:rFonts w:ascii="GHEA Grapalat" w:hAnsi="GHEA Grapalat"/>
          <w:sz w:val="24"/>
          <w:lang w:val="hy-AM"/>
        </w:rPr>
        <w:t xml:space="preserve"> ռեժիմ</w:t>
      </w:r>
      <w:r w:rsidRPr="005436A3">
        <w:rPr>
          <w:rFonts w:ascii="GHEA Grapalat" w:hAnsi="GHEA Grapalat"/>
          <w:sz w:val="24"/>
          <w:lang w:val="hy-AM"/>
        </w:rPr>
        <w:t xml:space="preserve"> (Most Favorable Nation) և գործում է ԱՀԿ բոլոր անդամ երկրների հետ փոխհարաբերություններում: Բացի այդ, Հայաստանը </w:t>
      </w:r>
      <w:r w:rsidR="00273063" w:rsidRPr="005436A3">
        <w:rPr>
          <w:rFonts w:ascii="GHEA Grapalat" w:hAnsi="GHEA Grapalat"/>
          <w:sz w:val="24"/>
          <w:lang w:val="hy-AM"/>
        </w:rPr>
        <w:t>ազգերի</w:t>
      </w:r>
      <w:r w:rsidRPr="005436A3">
        <w:rPr>
          <w:rFonts w:ascii="GHEA Grapalat" w:hAnsi="GHEA Grapalat"/>
          <w:sz w:val="24"/>
          <w:lang w:val="hy-AM"/>
        </w:rPr>
        <w:t xml:space="preserve"> առավել </w:t>
      </w:r>
      <w:r w:rsidRPr="005436A3">
        <w:rPr>
          <w:rFonts w:ascii="GHEA Grapalat" w:hAnsi="GHEA Grapalat"/>
          <w:sz w:val="24"/>
          <w:lang w:val="hy-AM"/>
        </w:rPr>
        <w:lastRenderedPageBreak/>
        <w:t>բարենպաստ</w:t>
      </w:r>
      <w:r w:rsidR="00273063" w:rsidRPr="005436A3">
        <w:rPr>
          <w:rFonts w:ascii="GHEA Grapalat" w:hAnsi="GHEA Grapalat"/>
          <w:sz w:val="24"/>
          <w:lang w:val="hy-AM"/>
        </w:rPr>
        <w:t>ության ռեժիմ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273063" w:rsidRPr="005436A3">
        <w:rPr>
          <w:rFonts w:ascii="GHEA Grapalat" w:hAnsi="GHEA Grapalat"/>
          <w:sz w:val="24"/>
          <w:lang w:val="hy-AM"/>
        </w:rPr>
        <w:t>կիրառում է այն դեպքերում</w:t>
      </w:r>
      <w:r w:rsidRPr="005436A3">
        <w:rPr>
          <w:rFonts w:ascii="GHEA Grapalat" w:hAnsi="GHEA Grapalat"/>
          <w:sz w:val="24"/>
          <w:lang w:val="hy-AM"/>
        </w:rPr>
        <w:t xml:space="preserve">, երբ </w:t>
      </w:r>
      <w:r w:rsidR="00273063" w:rsidRPr="005436A3">
        <w:rPr>
          <w:rFonts w:ascii="GHEA Grapalat" w:hAnsi="GHEA Grapalat"/>
          <w:sz w:val="24"/>
          <w:lang w:val="hy-AM"/>
        </w:rPr>
        <w:t>դա նախատեսված է</w:t>
      </w:r>
      <w:r w:rsidRPr="005436A3">
        <w:rPr>
          <w:rFonts w:ascii="GHEA Grapalat" w:hAnsi="GHEA Grapalat"/>
          <w:sz w:val="24"/>
          <w:lang w:val="hy-AM"/>
        </w:rPr>
        <w:t xml:space="preserve"> երրորդ երկրների հետ միջազգային պայմանագրերով։ </w:t>
      </w:r>
    </w:p>
    <w:p w14:paraId="1603A553" w14:textId="612BCC43" w:rsidR="000739ED" w:rsidRDefault="009E2AD7" w:rsidP="000739ED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Հայաստանը վավերացրել է </w:t>
      </w:r>
      <w:r>
        <w:rPr>
          <w:rFonts w:ascii="GHEA Grapalat" w:hAnsi="GHEA Grapalat"/>
          <w:sz w:val="24"/>
          <w:lang w:val="hy-AM"/>
        </w:rPr>
        <w:t>«</w:t>
      </w:r>
      <w:r w:rsidRPr="005436A3">
        <w:rPr>
          <w:rFonts w:ascii="GHEA Grapalat" w:hAnsi="GHEA Grapalat"/>
          <w:sz w:val="24"/>
          <w:lang w:val="hy-AM"/>
        </w:rPr>
        <w:t xml:space="preserve">ԱՀԿ </w:t>
      </w:r>
      <w:r>
        <w:rPr>
          <w:rFonts w:ascii="GHEA Grapalat" w:hAnsi="GHEA Grapalat"/>
          <w:bCs/>
          <w:sz w:val="24"/>
          <w:lang w:val="hy-AM"/>
        </w:rPr>
        <w:t xml:space="preserve">ստեղծման մասին» Մարաքեշի </w:t>
      </w:r>
      <w:r w:rsidRPr="005436A3">
        <w:rPr>
          <w:rFonts w:ascii="GHEA Grapalat" w:hAnsi="GHEA Grapalat"/>
          <w:bCs/>
          <w:sz w:val="24"/>
          <w:lang w:val="hy-AM"/>
        </w:rPr>
        <w:t xml:space="preserve"> համաձայնագիրը</w:t>
      </w:r>
      <w:r>
        <w:rPr>
          <w:rFonts w:ascii="GHEA Grapalat" w:hAnsi="GHEA Grapalat"/>
          <w:bCs/>
          <w:sz w:val="24"/>
          <w:lang w:val="hy-AM"/>
        </w:rPr>
        <w:t xml:space="preserve"> փոփոխող արձանագրությունը</w:t>
      </w:r>
      <w:r w:rsidRPr="00D634D8">
        <w:rPr>
          <w:rFonts w:ascii="GHEA Grapalat" w:hAnsi="GHEA Grapalat"/>
          <w:sz w:val="24"/>
          <w:lang w:val="hy-AM"/>
        </w:rPr>
        <w:t xml:space="preserve">  2017 թվականի մարտի 20-ին։ </w:t>
      </w:r>
      <w:r w:rsidR="00273063" w:rsidRPr="005436A3">
        <w:rPr>
          <w:rFonts w:ascii="GHEA Grapalat" w:hAnsi="GHEA Grapalat"/>
          <w:sz w:val="24"/>
          <w:lang w:val="hy-AM"/>
        </w:rPr>
        <w:t>Այն</w:t>
      </w:r>
      <w:r w:rsidR="00DA02F0" w:rsidRPr="005436A3">
        <w:rPr>
          <w:rFonts w:ascii="GHEA Grapalat" w:hAnsi="GHEA Grapalat"/>
          <w:sz w:val="24"/>
          <w:lang w:val="hy-AM"/>
        </w:rPr>
        <w:t xml:space="preserve"> ներառում է դրույթներ ապրանքների </w:t>
      </w:r>
      <w:r w:rsidR="002E6E38" w:rsidRPr="006A2806">
        <w:rPr>
          <w:rFonts w:ascii="GHEA Grapalat" w:hAnsi="GHEA Grapalat"/>
          <w:sz w:val="24"/>
          <w:lang w:val="hy-AM"/>
        </w:rPr>
        <w:t>(</w:t>
      </w:r>
      <w:r w:rsidR="00DA02F0" w:rsidRPr="005436A3">
        <w:rPr>
          <w:rFonts w:ascii="GHEA Grapalat" w:hAnsi="GHEA Grapalat"/>
          <w:sz w:val="24"/>
          <w:lang w:val="hy-AM"/>
        </w:rPr>
        <w:t>ներառյալ տարանցիկ ապրանքների</w:t>
      </w:r>
      <w:r w:rsidR="002E6E38" w:rsidRPr="006A2806">
        <w:rPr>
          <w:rFonts w:ascii="GHEA Grapalat" w:hAnsi="GHEA Grapalat"/>
          <w:sz w:val="24"/>
          <w:lang w:val="hy-AM"/>
        </w:rPr>
        <w:t>)</w:t>
      </w:r>
      <w:r w:rsidR="00DA02F0" w:rsidRPr="005436A3">
        <w:rPr>
          <w:rFonts w:ascii="GHEA Grapalat" w:hAnsi="GHEA Grapalat"/>
          <w:sz w:val="24"/>
          <w:lang w:val="hy-AM"/>
        </w:rPr>
        <w:t xml:space="preserve"> տեղափոխ</w:t>
      </w:r>
      <w:r w:rsidR="00273063" w:rsidRPr="005436A3">
        <w:rPr>
          <w:rFonts w:ascii="GHEA Grapalat" w:hAnsi="GHEA Grapalat"/>
          <w:sz w:val="24"/>
          <w:lang w:val="hy-AM"/>
        </w:rPr>
        <w:t>ման</w:t>
      </w:r>
      <w:r w:rsidR="00DA02F0" w:rsidRPr="005436A3">
        <w:rPr>
          <w:rFonts w:ascii="GHEA Grapalat" w:hAnsi="GHEA Grapalat"/>
          <w:sz w:val="24"/>
          <w:lang w:val="hy-AM"/>
        </w:rPr>
        <w:t>, բացթող</w:t>
      </w:r>
      <w:r w:rsidR="00273063" w:rsidRPr="005436A3">
        <w:rPr>
          <w:rFonts w:ascii="GHEA Grapalat" w:hAnsi="GHEA Grapalat"/>
          <w:sz w:val="24"/>
          <w:lang w:val="hy-AM"/>
        </w:rPr>
        <w:t>ման</w:t>
      </w:r>
      <w:r w:rsidR="00DA02F0" w:rsidRPr="005436A3">
        <w:rPr>
          <w:rFonts w:ascii="GHEA Grapalat" w:hAnsi="GHEA Grapalat"/>
          <w:sz w:val="24"/>
          <w:lang w:val="hy-AM"/>
        </w:rPr>
        <w:t xml:space="preserve"> և </w:t>
      </w:r>
      <w:r w:rsidR="00680421" w:rsidRPr="005436A3">
        <w:rPr>
          <w:rFonts w:ascii="GHEA Grapalat" w:hAnsi="GHEA Grapalat"/>
          <w:sz w:val="24"/>
          <w:lang w:val="hy-AM"/>
        </w:rPr>
        <w:t>մաքսազերծ</w:t>
      </w:r>
      <w:r w:rsidR="00273063" w:rsidRPr="005436A3">
        <w:rPr>
          <w:rFonts w:ascii="GHEA Grapalat" w:hAnsi="GHEA Grapalat"/>
          <w:sz w:val="24"/>
          <w:lang w:val="hy-AM"/>
        </w:rPr>
        <w:t>ման</w:t>
      </w:r>
      <w:r w:rsidR="00680421" w:rsidRPr="005436A3">
        <w:rPr>
          <w:rFonts w:ascii="GHEA Grapalat" w:hAnsi="GHEA Grapalat"/>
          <w:sz w:val="24"/>
          <w:lang w:val="hy-AM"/>
        </w:rPr>
        <w:t xml:space="preserve"> </w:t>
      </w:r>
      <w:r w:rsidR="002E6E38" w:rsidRPr="005436A3">
        <w:rPr>
          <w:rFonts w:ascii="GHEA Grapalat" w:hAnsi="GHEA Grapalat"/>
          <w:sz w:val="24"/>
          <w:lang w:val="hy-AM"/>
        </w:rPr>
        <w:t>գործընթացներ</w:t>
      </w:r>
      <w:r w:rsidR="002E6E38">
        <w:rPr>
          <w:rFonts w:ascii="GHEA Grapalat" w:hAnsi="GHEA Grapalat"/>
          <w:sz w:val="24"/>
          <w:lang w:val="hy-AM"/>
        </w:rPr>
        <w:t>ի</w:t>
      </w:r>
      <w:r w:rsidR="002E6E38" w:rsidRPr="005436A3">
        <w:rPr>
          <w:rFonts w:ascii="GHEA Grapalat" w:hAnsi="GHEA Grapalat"/>
          <w:sz w:val="24"/>
          <w:lang w:val="hy-AM"/>
        </w:rPr>
        <w:t xml:space="preserve"> </w:t>
      </w:r>
      <w:r w:rsidR="002E6E38" w:rsidRPr="002E6E38">
        <w:rPr>
          <w:rFonts w:ascii="GHEA Grapalat" w:hAnsi="GHEA Grapalat"/>
          <w:sz w:val="24"/>
          <w:lang w:val="hy-AM"/>
        </w:rPr>
        <w:t xml:space="preserve">արագացման, մաքսային ընթացակարգերի ներդաշնակեցման </w:t>
      </w:r>
      <w:r w:rsidR="002E6E38">
        <w:rPr>
          <w:rFonts w:ascii="GHEA Grapalat" w:hAnsi="GHEA Grapalat"/>
          <w:sz w:val="24"/>
          <w:lang w:val="hy-AM"/>
        </w:rPr>
        <w:t>ու</w:t>
      </w:r>
      <w:r w:rsidR="002E6E38" w:rsidRPr="002E6E38">
        <w:rPr>
          <w:rFonts w:ascii="GHEA Grapalat" w:hAnsi="GHEA Grapalat"/>
          <w:sz w:val="24"/>
          <w:lang w:val="hy-AM"/>
        </w:rPr>
        <w:t xml:space="preserve"> միջազգային ստանդարտների կիրառման, ինչպես նաև կողմերի մաքսային և այլ համապատասխան մարմինների միջև արդյունավետ համագործակցության վերաբերյալ</w:t>
      </w:r>
      <w:r w:rsidR="00DA02F0" w:rsidRPr="005436A3">
        <w:rPr>
          <w:rFonts w:ascii="GHEA Grapalat" w:hAnsi="GHEA Grapalat"/>
          <w:sz w:val="24"/>
          <w:lang w:val="hy-AM"/>
        </w:rPr>
        <w:t>:</w:t>
      </w:r>
      <w:r w:rsidR="000739ED">
        <w:rPr>
          <w:rFonts w:ascii="GHEA Grapalat" w:hAnsi="GHEA Grapalat"/>
          <w:sz w:val="24"/>
          <w:lang w:val="hy-AM"/>
        </w:rPr>
        <w:t xml:space="preserve"> </w:t>
      </w:r>
    </w:p>
    <w:p w14:paraId="5409B779" w14:textId="03ED499D" w:rsidR="000739ED" w:rsidRPr="00986570" w:rsidRDefault="000739ED" w:rsidP="0098657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0739ED">
        <w:rPr>
          <w:rFonts w:ascii="GHEA Grapalat" w:hAnsi="GHEA Grapalat"/>
          <w:sz w:val="24"/>
          <w:lang w:val="hy-AM"/>
        </w:rPr>
        <w:t>20</w:t>
      </w:r>
      <w:r w:rsidR="005C6E70">
        <w:rPr>
          <w:rFonts w:ascii="GHEA Grapalat" w:hAnsi="GHEA Grapalat"/>
          <w:sz w:val="24"/>
          <w:lang w:val="hy-AM"/>
        </w:rPr>
        <w:t>15</w:t>
      </w:r>
      <w:r w:rsidRPr="000739ED">
        <w:rPr>
          <w:rFonts w:ascii="GHEA Grapalat" w:hAnsi="GHEA Grapalat"/>
          <w:sz w:val="24"/>
          <w:lang w:val="hy-AM"/>
        </w:rPr>
        <w:t xml:space="preserve"> թվականին Հայաստանը միացել է </w:t>
      </w:r>
      <w:r w:rsidRPr="000739ED">
        <w:rPr>
          <w:rFonts w:ascii="GHEA Grapalat" w:hAnsi="GHEA Grapalat"/>
          <w:bCs/>
          <w:sz w:val="24"/>
          <w:lang w:val="hy-AM"/>
        </w:rPr>
        <w:t xml:space="preserve">Եվրասիական տնտեսական միության մասին </w:t>
      </w:r>
      <w:r w:rsidR="00F24CD8">
        <w:rPr>
          <w:rFonts w:ascii="GHEA Grapalat" w:hAnsi="GHEA Grapalat"/>
          <w:bCs/>
          <w:sz w:val="24"/>
          <w:lang w:val="hy-AM"/>
        </w:rPr>
        <w:t>պ</w:t>
      </w:r>
      <w:r w:rsidRPr="000739ED">
        <w:rPr>
          <w:rFonts w:ascii="GHEA Grapalat" w:hAnsi="GHEA Grapalat"/>
          <w:bCs/>
          <w:sz w:val="24"/>
          <w:lang w:val="hy-AM"/>
        </w:rPr>
        <w:t xml:space="preserve">այմանագրին (այսուհետ՝ ԵԱՏՄ </w:t>
      </w:r>
      <w:r w:rsidRPr="00986570">
        <w:rPr>
          <w:rFonts w:ascii="GHEA Grapalat" w:hAnsi="GHEA Grapalat"/>
          <w:bCs/>
          <w:sz w:val="24"/>
          <w:lang w:val="hy-AM"/>
        </w:rPr>
        <w:t xml:space="preserve">պայմանագիր): </w:t>
      </w:r>
      <w:r w:rsidRPr="00986570">
        <w:rPr>
          <w:rFonts w:ascii="GHEA Grapalat" w:hAnsi="GHEA Grapalat"/>
          <w:sz w:val="24"/>
          <w:lang w:val="hy-AM"/>
        </w:rPr>
        <w:t xml:space="preserve">ԵԱՏՄ պայմանագրի համաձայն՝ Կողմերն ապահովում են ապրանքների, ծառայությունների, կապիտալի և աշխատուժի շարժի ազատությունը։ Անդամ երկրների միջև առևտուրն ազատված է նաև ոչ սակագնային կարգավորումներից: </w:t>
      </w:r>
    </w:p>
    <w:p w14:paraId="68D3993B" w14:textId="556846C7" w:rsidR="00DA02F0" w:rsidRPr="000363F8" w:rsidRDefault="00DA02F0" w:rsidP="00A045F4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0363F8">
        <w:rPr>
          <w:rFonts w:ascii="GHEA Grapalat" w:hAnsi="GHEA Grapalat"/>
          <w:sz w:val="24"/>
          <w:lang w:val="hy-AM"/>
        </w:rPr>
        <w:t>Քանի որ Հայաստանի և ԵԱՏՄ մյուս անդամ</w:t>
      </w:r>
      <w:r w:rsidR="002E5243">
        <w:rPr>
          <w:rFonts w:ascii="GHEA Grapalat" w:hAnsi="GHEA Grapalat"/>
          <w:sz w:val="24"/>
          <w:lang w:val="hy-AM"/>
        </w:rPr>
        <w:t xml:space="preserve"> երկրների</w:t>
      </w:r>
      <w:r w:rsidRPr="000363F8">
        <w:rPr>
          <w:rFonts w:ascii="GHEA Grapalat" w:hAnsi="GHEA Grapalat"/>
          <w:sz w:val="24"/>
          <w:lang w:val="hy-AM"/>
        </w:rPr>
        <w:t xml:space="preserve"> միջև ընդհանուր սահման չկա, ապրանքները տեղափոխվում են «Մաքսային տարանցում» մաքսային ընթացակարգով՝ բացառությամբ այն դեպքերի, երբ փոխադրվում են օդային, էլեկտրահաղորդման կամ խողովակաշարերի միջոցներով։ Որպես ԵԱՏՄ անդամ՝ Հայաստանը կիրառում է </w:t>
      </w:r>
      <w:r w:rsidR="00B37890">
        <w:rPr>
          <w:rFonts w:ascii="GHEA Grapalat" w:hAnsi="GHEA Grapalat"/>
          <w:sz w:val="24"/>
          <w:lang w:val="hy-AM"/>
        </w:rPr>
        <w:t>ԵԱՏՄ</w:t>
      </w:r>
      <w:r w:rsidR="00B37890" w:rsidRPr="000363F8">
        <w:rPr>
          <w:rFonts w:ascii="GHEA Grapalat" w:hAnsi="GHEA Grapalat"/>
          <w:sz w:val="24"/>
          <w:lang w:val="hy-AM"/>
        </w:rPr>
        <w:t xml:space="preserve"> </w:t>
      </w:r>
      <w:r w:rsidR="00973323" w:rsidRPr="000363F8">
        <w:rPr>
          <w:rFonts w:ascii="GHEA Grapalat" w:hAnsi="GHEA Grapalat"/>
          <w:sz w:val="24"/>
          <w:lang w:val="hy-AM"/>
        </w:rPr>
        <w:t xml:space="preserve">օրենսդրությունը </w:t>
      </w:r>
      <w:r w:rsidR="00B37890">
        <w:rPr>
          <w:rFonts w:ascii="GHEA Grapalat" w:hAnsi="GHEA Grapalat"/>
          <w:sz w:val="24"/>
          <w:lang w:val="hy-AM"/>
        </w:rPr>
        <w:t>սակագնային</w:t>
      </w:r>
      <w:r w:rsidR="00B37890" w:rsidRPr="000363F8">
        <w:rPr>
          <w:rFonts w:ascii="GHEA Grapalat" w:hAnsi="GHEA Grapalat"/>
          <w:sz w:val="24"/>
          <w:lang w:val="hy-AM"/>
        </w:rPr>
        <w:t xml:space="preserve"> </w:t>
      </w:r>
      <w:r w:rsidRPr="000363F8">
        <w:rPr>
          <w:rFonts w:ascii="GHEA Grapalat" w:hAnsi="GHEA Grapalat"/>
          <w:sz w:val="24"/>
          <w:lang w:val="hy-AM"/>
        </w:rPr>
        <w:t>և ոչ սակագնային կարգավորումների համար։</w:t>
      </w:r>
    </w:p>
    <w:p w14:paraId="1CBB6D90" w14:textId="6BCB508F" w:rsidR="00A06B73" w:rsidRPr="00CE0D22" w:rsidRDefault="00A06B73" w:rsidP="00A06B73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CE0D22">
        <w:rPr>
          <w:rFonts w:ascii="GHEA Grapalat" w:hAnsi="GHEA Grapalat"/>
          <w:sz w:val="24"/>
          <w:lang w:val="hy-AM"/>
        </w:rPr>
        <w:t xml:space="preserve">Չնայած ԵԱՏՄ անդամակցության ընձեռած հնարավորություններին, Հայաստանը շարունակում է բախվել մի շարք </w:t>
      </w:r>
      <w:r w:rsidR="00EC45DE">
        <w:rPr>
          <w:rFonts w:ascii="GHEA Grapalat" w:hAnsi="GHEA Grapalat"/>
          <w:sz w:val="24"/>
          <w:lang w:val="hy-AM"/>
        </w:rPr>
        <w:t>խոչընդոտների</w:t>
      </w:r>
      <w:r w:rsidRPr="00CE0D22">
        <w:rPr>
          <w:rFonts w:ascii="GHEA Grapalat" w:hAnsi="GHEA Grapalat"/>
          <w:sz w:val="24"/>
          <w:lang w:val="hy-AM"/>
        </w:rPr>
        <w:t>՝ պայմանավորված ավանդական շուկաների՝ մասնավորապես Ռուսաստանի, հետ տնտեսական բարձր փոխկապակցվածությամբ։ Ռուսաստանի զգալի կշիռը արտահանման կառուցվածքում հանգեցնում է դիվերսիֆիկացման ցածր մակարդակի և բարձրացնում է տնտեսության խոցելիությունը արտաքին շոկերի և ՌԴ շուկայի ներքին փոփոխությունների նկատմամբ։</w:t>
      </w:r>
      <w:r w:rsidR="00D03B29" w:rsidRPr="00CE0D22">
        <w:rPr>
          <w:rFonts w:ascii="GHEA Grapalat" w:hAnsi="GHEA Grapalat"/>
          <w:sz w:val="24"/>
          <w:lang w:val="hy-AM"/>
        </w:rPr>
        <w:t xml:space="preserve"> </w:t>
      </w:r>
    </w:p>
    <w:p w14:paraId="11738CFA" w14:textId="19C274D6" w:rsidR="00DA02F0" w:rsidRDefault="003C064E" w:rsidP="00B02F2D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</w:t>
      </w:r>
      <w:r w:rsidR="00B02F2D" w:rsidRPr="00B02F2D">
        <w:rPr>
          <w:rFonts w:ascii="GHEA Grapalat" w:hAnsi="GHEA Grapalat"/>
          <w:sz w:val="24"/>
          <w:lang w:val="hy-AM"/>
        </w:rPr>
        <w:t>2015 թվականի հունվարի 1-ից հետո</w:t>
      </w:r>
      <w:r w:rsidR="00F24CD8">
        <w:rPr>
          <w:rFonts w:ascii="GHEA Grapalat" w:hAnsi="GHEA Grapalat"/>
          <w:sz w:val="24"/>
          <w:lang w:val="hy-AM"/>
        </w:rPr>
        <w:t>՝</w:t>
      </w:r>
      <w:r w:rsidR="00B02F2D" w:rsidRPr="00B02F2D">
        <w:rPr>
          <w:rFonts w:ascii="GHEA Grapalat" w:hAnsi="GHEA Grapalat"/>
          <w:sz w:val="24"/>
          <w:lang w:val="hy-AM"/>
        </w:rPr>
        <w:t xml:space="preserve"> </w:t>
      </w:r>
      <w:r w:rsidR="00F24CD8">
        <w:rPr>
          <w:rFonts w:ascii="GHEA Grapalat" w:hAnsi="GHEA Grapalat"/>
          <w:sz w:val="24"/>
          <w:lang w:val="hy-AM"/>
        </w:rPr>
        <w:t>պայմանավորված ԵԱՏՄ անդամակցությամբ,</w:t>
      </w:r>
      <w:r w:rsidR="00F24CD8" w:rsidRPr="00B02F2D">
        <w:rPr>
          <w:rFonts w:ascii="GHEA Grapalat" w:hAnsi="GHEA Grapalat"/>
          <w:sz w:val="24"/>
          <w:lang w:val="hy-AM"/>
        </w:rPr>
        <w:t xml:space="preserve"> </w:t>
      </w:r>
      <w:r w:rsidR="00B02F2D" w:rsidRPr="00B02F2D">
        <w:rPr>
          <w:rFonts w:ascii="GHEA Grapalat" w:hAnsi="GHEA Grapalat"/>
          <w:sz w:val="24"/>
          <w:lang w:val="hy-AM"/>
        </w:rPr>
        <w:t>Հայաստանը</w:t>
      </w:r>
      <w:r w:rsidR="00E10466">
        <w:rPr>
          <w:rFonts w:ascii="GHEA Grapalat" w:hAnsi="GHEA Grapalat"/>
          <w:sz w:val="24"/>
          <w:lang w:val="hy-AM"/>
        </w:rPr>
        <w:t>,</w:t>
      </w:r>
      <w:r w:rsidR="00B02F2D" w:rsidRPr="00B02F2D">
        <w:rPr>
          <w:rFonts w:ascii="GHEA Grapalat" w:hAnsi="GHEA Grapalat"/>
          <w:sz w:val="24"/>
          <w:lang w:val="hy-AM"/>
        </w:rPr>
        <w:t xml:space="preserve"> պահպանելով մինչ այդ </w:t>
      </w:r>
      <w:r w:rsidR="00F24CD8">
        <w:rPr>
          <w:rFonts w:ascii="GHEA Grapalat" w:hAnsi="GHEA Grapalat"/>
          <w:sz w:val="24"/>
          <w:lang w:val="hy-AM"/>
        </w:rPr>
        <w:t xml:space="preserve">գործող </w:t>
      </w:r>
      <w:r w:rsidR="00B02F2D" w:rsidRPr="00B02F2D">
        <w:rPr>
          <w:rFonts w:ascii="GHEA Grapalat" w:hAnsi="GHEA Grapalat"/>
          <w:sz w:val="24"/>
          <w:lang w:val="hy-AM"/>
        </w:rPr>
        <w:t>երրորդ երկրների հետ ազատ առևտրի մասին կնքած համաձայնագրերով սահմանված արտոնություններ</w:t>
      </w:r>
      <w:r w:rsidR="00E10466">
        <w:rPr>
          <w:rFonts w:ascii="GHEA Grapalat" w:hAnsi="GHEA Grapalat"/>
          <w:sz w:val="24"/>
          <w:lang w:val="hy-AM"/>
        </w:rPr>
        <w:t>ը</w:t>
      </w:r>
      <w:r w:rsidR="00B02F2D" w:rsidRPr="00B02F2D">
        <w:rPr>
          <w:rFonts w:ascii="GHEA Grapalat" w:hAnsi="GHEA Grapalat"/>
          <w:sz w:val="24"/>
          <w:lang w:val="hy-AM"/>
        </w:rPr>
        <w:t xml:space="preserve">, այլևս չի կարող կնքել նման համաձայնագրեր երկկողմ ձևաչափով։ Ազատ առևտրի ռեժիմը երրորդ երկրի հետ այսուհետ կարող է հաստատվել բացառապես ԵԱՏՄ շրջանակներում՝ Եվրասիական տնտեսական հանձնաժողովի (ԵՏՀ) և բոլոր անդամ երկրների կողմից բազմակողմ ձևաչափով կնքած և այդ կողմի միջև ազատ առևտրի համաձայնագրերի հիման վրա։ </w:t>
      </w:r>
    </w:p>
    <w:p w14:paraId="3C1F2833" w14:textId="753CE8FA" w:rsidR="009863DA" w:rsidRPr="005436A3" w:rsidRDefault="009863DA" w:rsidP="009863DA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8C7C0D">
        <w:rPr>
          <w:rFonts w:ascii="GHEA Grapalat" w:hAnsi="GHEA Grapalat"/>
          <w:sz w:val="24"/>
          <w:lang w:val="hy-AM"/>
        </w:rPr>
        <w:lastRenderedPageBreak/>
        <w:t xml:space="preserve">Հայաստանը ստորագրել է ազատ առևտրի մասին երկկողմ համաձայնագրեր Մոլդովայի </w:t>
      </w:r>
      <w:r w:rsidRPr="008C7C0D">
        <w:rPr>
          <w:rFonts w:ascii="GHEA Grapalat" w:hAnsi="GHEA Grapalat"/>
          <w:bCs/>
          <w:sz w:val="24"/>
          <w:lang w:val="hy-AM"/>
        </w:rPr>
        <w:t>(199</w:t>
      </w:r>
      <w:r>
        <w:rPr>
          <w:rFonts w:ascii="GHEA Grapalat" w:hAnsi="GHEA Grapalat"/>
          <w:bCs/>
          <w:sz w:val="24"/>
          <w:lang w:val="hy-AM"/>
        </w:rPr>
        <w:t>3</w:t>
      </w:r>
      <w:r w:rsidRPr="008C7C0D">
        <w:rPr>
          <w:rFonts w:ascii="GHEA Grapalat" w:hAnsi="GHEA Grapalat"/>
          <w:bCs/>
          <w:sz w:val="24"/>
          <w:lang w:val="hy-AM"/>
        </w:rPr>
        <w:t>)</w:t>
      </w:r>
      <w:r w:rsidRPr="008C7C0D">
        <w:rPr>
          <w:rFonts w:ascii="GHEA Grapalat" w:hAnsi="GHEA Grapalat"/>
          <w:sz w:val="24"/>
          <w:lang w:val="hy-AM"/>
        </w:rPr>
        <w:t xml:space="preserve">, Ուկրաինայի </w:t>
      </w:r>
      <w:r w:rsidRPr="008C7C0D">
        <w:rPr>
          <w:rFonts w:ascii="GHEA Grapalat" w:hAnsi="GHEA Grapalat"/>
          <w:bCs/>
          <w:sz w:val="24"/>
          <w:lang w:val="hy-AM"/>
        </w:rPr>
        <w:t>(1996)</w:t>
      </w:r>
      <w:r w:rsidRPr="008C7C0D">
        <w:rPr>
          <w:rFonts w:ascii="GHEA Grapalat" w:hAnsi="GHEA Grapalat"/>
          <w:sz w:val="24"/>
          <w:lang w:val="hy-AM"/>
        </w:rPr>
        <w:t xml:space="preserve">, Վրաստանի </w:t>
      </w:r>
      <w:r w:rsidRPr="008C7C0D">
        <w:rPr>
          <w:rFonts w:ascii="GHEA Grapalat" w:hAnsi="GHEA Grapalat"/>
          <w:bCs/>
          <w:sz w:val="24"/>
          <w:lang w:val="hy-AM"/>
        </w:rPr>
        <w:t>(199</w:t>
      </w:r>
      <w:r>
        <w:rPr>
          <w:rFonts w:ascii="GHEA Grapalat" w:hAnsi="GHEA Grapalat"/>
          <w:bCs/>
          <w:sz w:val="24"/>
          <w:lang w:val="hy-AM"/>
        </w:rPr>
        <w:t>5</w:t>
      </w:r>
      <w:r w:rsidRPr="008C7C0D">
        <w:rPr>
          <w:rFonts w:ascii="GHEA Grapalat" w:hAnsi="GHEA Grapalat"/>
          <w:bCs/>
          <w:sz w:val="24"/>
          <w:lang w:val="hy-AM"/>
        </w:rPr>
        <w:t>)</w:t>
      </w:r>
      <w:r w:rsidRPr="008C7C0D">
        <w:rPr>
          <w:rFonts w:ascii="GHEA Grapalat" w:hAnsi="GHEA Grapalat"/>
          <w:sz w:val="24"/>
          <w:lang w:val="hy-AM"/>
        </w:rPr>
        <w:t xml:space="preserve">, Բելառուսի </w:t>
      </w:r>
      <w:r w:rsidRPr="008C7C0D">
        <w:rPr>
          <w:rFonts w:ascii="GHEA Grapalat" w:hAnsi="GHEA Grapalat"/>
          <w:bCs/>
          <w:sz w:val="24"/>
          <w:lang w:val="hy-AM"/>
        </w:rPr>
        <w:t>(200</w:t>
      </w:r>
      <w:r>
        <w:rPr>
          <w:rFonts w:ascii="GHEA Grapalat" w:hAnsi="GHEA Grapalat"/>
          <w:bCs/>
          <w:sz w:val="24"/>
          <w:lang w:val="hy-AM"/>
        </w:rPr>
        <w:t>0</w:t>
      </w:r>
      <w:r w:rsidRPr="008C7C0D">
        <w:rPr>
          <w:rFonts w:ascii="GHEA Grapalat" w:hAnsi="GHEA Grapalat"/>
          <w:bCs/>
          <w:sz w:val="24"/>
          <w:lang w:val="hy-AM"/>
        </w:rPr>
        <w:t>)</w:t>
      </w:r>
      <w:r w:rsidRPr="008C7C0D">
        <w:rPr>
          <w:rFonts w:ascii="GHEA Grapalat" w:hAnsi="GHEA Grapalat"/>
          <w:sz w:val="24"/>
          <w:lang w:val="hy-AM"/>
        </w:rPr>
        <w:t xml:space="preserve">, Ղազախստանի </w:t>
      </w:r>
      <w:r w:rsidRPr="008C7C0D">
        <w:rPr>
          <w:rFonts w:ascii="GHEA Grapalat" w:hAnsi="GHEA Grapalat"/>
          <w:bCs/>
          <w:sz w:val="24"/>
          <w:lang w:val="hy-AM"/>
        </w:rPr>
        <w:t>(</w:t>
      </w:r>
      <w:r>
        <w:rPr>
          <w:rFonts w:ascii="GHEA Grapalat" w:hAnsi="GHEA Grapalat"/>
          <w:bCs/>
          <w:sz w:val="24"/>
          <w:lang w:val="hy-AM"/>
        </w:rPr>
        <w:t>1999</w:t>
      </w:r>
      <w:r w:rsidRPr="008C7C0D">
        <w:rPr>
          <w:rFonts w:ascii="GHEA Grapalat" w:hAnsi="GHEA Grapalat"/>
          <w:bCs/>
          <w:sz w:val="24"/>
          <w:lang w:val="hy-AM"/>
        </w:rPr>
        <w:t>)</w:t>
      </w:r>
      <w:r w:rsidRPr="008C7C0D">
        <w:rPr>
          <w:rFonts w:ascii="GHEA Grapalat" w:hAnsi="GHEA Grapalat"/>
          <w:sz w:val="24"/>
          <w:lang w:val="hy-AM"/>
        </w:rPr>
        <w:t xml:space="preserve">, Ղրղզստանի </w:t>
      </w:r>
      <w:r w:rsidRPr="008C7C0D">
        <w:rPr>
          <w:rFonts w:ascii="GHEA Grapalat" w:hAnsi="GHEA Grapalat"/>
          <w:bCs/>
          <w:sz w:val="24"/>
          <w:lang w:val="hy-AM"/>
        </w:rPr>
        <w:t>(199</w:t>
      </w:r>
      <w:r>
        <w:rPr>
          <w:rFonts w:ascii="GHEA Grapalat" w:hAnsi="GHEA Grapalat"/>
          <w:bCs/>
          <w:sz w:val="24"/>
          <w:lang w:val="hy-AM"/>
        </w:rPr>
        <w:t>4</w:t>
      </w:r>
      <w:r w:rsidRPr="008C7C0D">
        <w:rPr>
          <w:rFonts w:ascii="GHEA Grapalat" w:hAnsi="GHEA Grapalat"/>
          <w:bCs/>
          <w:sz w:val="24"/>
          <w:lang w:val="hy-AM"/>
        </w:rPr>
        <w:t>)</w:t>
      </w:r>
      <w:r w:rsidRPr="008C7C0D">
        <w:rPr>
          <w:rFonts w:ascii="GHEA Grapalat" w:hAnsi="GHEA Grapalat"/>
          <w:sz w:val="24"/>
          <w:lang w:val="hy-AM"/>
        </w:rPr>
        <w:t xml:space="preserve">, Տաջիկստանի </w:t>
      </w:r>
      <w:r w:rsidRPr="008C7C0D">
        <w:rPr>
          <w:rFonts w:ascii="GHEA Grapalat" w:hAnsi="GHEA Grapalat"/>
          <w:bCs/>
          <w:sz w:val="24"/>
          <w:lang w:val="hy-AM"/>
        </w:rPr>
        <w:t>(1994)</w:t>
      </w:r>
      <w:r w:rsidRPr="008C7C0D">
        <w:rPr>
          <w:rFonts w:ascii="GHEA Grapalat" w:hAnsi="GHEA Grapalat"/>
          <w:sz w:val="24"/>
          <w:lang w:val="hy-AM"/>
        </w:rPr>
        <w:t xml:space="preserve"> և Թուրքմենստանի </w:t>
      </w:r>
      <w:r w:rsidRPr="008C7C0D">
        <w:rPr>
          <w:rFonts w:ascii="GHEA Grapalat" w:hAnsi="GHEA Grapalat"/>
          <w:bCs/>
          <w:sz w:val="24"/>
          <w:lang w:val="hy-AM"/>
        </w:rPr>
        <w:t>(199</w:t>
      </w:r>
      <w:r>
        <w:rPr>
          <w:rFonts w:ascii="GHEA Grapalat" w:hAnsi="GHEA Grapalat"/>
          <w:bCs/>
          <w:sz w:val="24"/>
          <w:lang w:val="hy-AM"/>
        </w:rPr>
        <w:t>5</w:t>
      </w:r>
      <w:r w:rsidRPr="008C7C0D">
        <w:rPr>
          <w:rFonts w:ascii="GHEA Grapalat" w:hAnsi="GHEA Grapalat"/>
          <w:bCs/>
          <w:sz w:val="24"/>
          <w:lang w:val="hy-AM"/>
        </w:rPr>
        <w:t>)</w:t>
      </w:r>
      <w:r w:rsidRPr="008C7C0D">
        <w:rPr>
          <w:rFonts w:ascii="GHEA Grapalat" w:hAnsi="GHEA Grapalat"/>
          <w:sz w:val="24"/>
          <w:lang w:val="hy-AM"/>
        </w:rPr>
        <w:t xml:space="preserve"> հետ։</w:t>
      </w:r>
      <w:r>
        <w:rPr>
          <w:rFonts w:ascii="GHEA Grapalat" w:hAnsi="GHEA Grapalat"/>
          <w:sz w:val="24"/>
          <w:lang w:val="hy-AM"/>
        </w:rPr>
        <w:t xml:space="preserve"> </w:t>
      </w:r>
      <w:r w:rsidRPr="000739ED">
        <w:rPr>
          <w:rFonts w:ascii="GHEA Grapalat" w:hAnsi="GHEA Grapalat"/>
          <w:sz w:val="24"/>
          <w:lang w:val="hy-AM"/>
        </w:rPr>
        <w:t>2022թ</w:t>
      </w:r>
      <w:r w:rsidRPr="000739ED">
        <w:rPr>
          <w:rFonts w:ascii="Cambria Math" w:hAnsi="Cambria Math" w:cs="Cambria Math"/>
          <w:sz w:val="24"/>
          <w:lang w:val="hy-AM"/>
        </w:rPr>
        <w:t>․</w:t>
      </w:r>
      <w:r w:rsidRPr="000739ED">
        <w:rPr>
          <w:rFonts w:ascii="GHEA Grapalat" w:hAnsi="GHEA Grapalat"/>
          <w:sz w:val="24"/>
          <w:lang w:val="hy-AM"/>
        </w:rPr>
        <w:t xml:space="preserve"> հոկտեմբերի 1-ից Ուկ</w:t>
      </w:r>
      <w:r>
        <w:rPr>
          <w:rFonts w:ascii="GHEA Grapalat" w:hAnsi="GHEA Grapalat"/>
          <w:sz w:val="24"/>
          <w:lang w:val="hy-AM"/>
        </w:rPr>
        <w:t>ր</w:t>
      </w:r>
      <w:r w:rsidRPr="000739ED">
        <w:rPr>
          <w:rFonts w:ascii="GHEA Grapalat" w:hAnsi="GHEA Grapalat"/>
          <w:sz w:val="24"/>
          <w:lang w:val="hy-AM"/>
        </w:rPr>
        <w:t>աինայի կառավարությունը սկսել է նշված պայմանագրից դուրս գա</w:t>
      </w:r>
      <w:r>
        <w:rPr>
          <w:rFonts w:ascii="GHEA Grapalat" w:hAnsi="GHEA Grapalat"/>
          <w:sz w:val="24"/>
          <w:lang w:val="hy-AM"/>
        </w:rPr>
        <w:t>լ</w:t>
      </w:r>
      <w:r w:rsidRPr="000739ED">
        <w:rPr>
          <w:rFonts w:ascii="GHEA Grapalat" w:hAnsi="GHEA Grapalat"/>
          <w:sz w:val="24"/>
          <w:lang w:val="hy-AM"/>
        </w:rPr>
        <w:t>ու գործընթացը</w:t>
      </w:r>
      <w:r>
        <w:rPr>
          <w:rFonts w:ascii="GHEA Grapalat" w:hAnsi="GHEA Grapalat"/>
          <w:sz w:val="24"/>
          <w:lang w:val="hy-AM"/>
        </w:rPr>
        <w:t>:</w:t>
      </w:r>
    </w:p>
    <w:p w14:paraId="18F41A74" w14:textId="4252DE1A" w:rsidR="00DA02F0" w:rsidRPr="005436A3" w:rsidRDefault="00DA02F0" w:rsidP="006A4475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</w:t>
      </w:r>
      <w:r w:rsidR="00606F8F" w:rsidRPr="005436A3">
        <w:rPr>
          <w:rFonts w:ascii="GHEA Grapalat" w:hAnsi="GHEA Grapalat"/>
          <w:sz w:val="24"/>
          <w:lang w:val="hy-AM"/>
        </w:rPr>
        <w:t xml:space="preserve">ը </w:t>
      </w:r>
      <w:r w:rsidR="00964DB4" w:rsidRPr="00964DB4">
        <w:rPr>
          <w:rFonts w:ascii="GHEA Grapalat" w:hAnsi="GHEA Grapalat"/>
          <w:sz w:val="24"/>
          <w:lang w:val="hy-AM"/>
        </w:rPr>
        <w:t>2011 թվականի հոկտեմբերի 18-ին ստորագրել</w:t>
      </w:r>
      <w:r w:rsidR="00964DB4">
        <w:rPr>
          <w:rFonts w:ascii="GHEA Grapalat" w:hAnsi="GHEA Grapalat"/>
          <w:sz w:val="24"/>
          <w:lang w:val="hy-AM"/>
        </w:rPr>
        <w:t xml:space="preserve"> է</w:t>
      </w:r>
      <w:r w:rsidR="00964DB4" w:rsidRPr="00964DB4">
        <w:rPr>
          <w:rFonts w:ascii="GHEA Grapalat" w:hAnsi="GHEA Grapalat"/>
          <w:sz w:val="24"/>
          <w:lang w:val="hy-AM"/>
        </w:rPr>
        <w:t xml:space="preserve"> Անկախ Պետությունների Համագործակցության (ԱՊՀ) ազատ առևտրի </w:t>
      </w:r>
      <w:r w:rsidR="00964DB4">
        <w:rPr>
          <w:rFonts w:ascii="GHEA Grapalat" w:hAnsi="GHEA Grapalat"/>
          <w:sz w:val="24"/>
          <w:lang w:val="hy-AM"/>
        </w:rPr>
        <w:t>համաձայնագիրը</w:t>
      </w:r>
      <w:r w:rsidR="00964DB4" w:rsidRPr="00964DB4">
        <w:rPr>
          <w:rFonts w:ascii="GHEA Grapalat" w:hAnsi="GHEA Grapalat"/>
          <w:sz w:val="24"/>
          <w:lang w:val="hy-AM"/>
        </w:rPr>
        <w:t xml:space="preserve"> (ԱՊՀ ԱԱՀ)</w:t>
      </w:r>
      <w:r w:rsidR="00381B96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Ռուսաստանի, Բելառուսի, Ղազախստանի, Հայաստանի, Ուկրաինայի, Ղրղզստանի, Մոլդովայի և Տաջիկստանի </w:t>
      </w:r>
      <w:r w:rsidR="00964DB4">
        <w:rPr>
          <w:rFonts w:ascii="GHEA Grapalat" w:hAnsi="GHEA Grapalat"/>
          <w:sz w:val="24"/>
          <w:lang w:val="hy-AM"/>
        </w:rPr>
        <w:t>հետ, որը</w:t>
      </w:r>
      <w:r w:rsidR="00381B96">
        <w:rPr>
          <w:rFonts w:ascii="GHEA Grapalat" w:hAnsi="GHEA Grapalat"/>
          <w:sz w:val="24"/>
          <w:lang w:val="hy-AM"/>
        </w:rPr>
        <w:t xml:space="preserve"> </w:t>
      </w:r>
      <w:r w:rsidR="00964DB4" w:rsidRPr="00964DB4">
        <w:rPr>
          <w:rFonts w:ascii="GHEA Grapalat" w:hAnsi="GHEA Grapalat"/>
          <w:sz w:val="24"/>
          <w:lang w:val="hy-AM"/>
        </w:rPr>
        <w:t>Հայաստանի համար</w:t>
      </w:r>
      <w:r w:rsidR="00381B96">
        <w:rPr>
          <w:rFonts w:ascii="GHEA Grapalat" w:hAnsi="GHEA Grapalat"/>
          <w:sz w:val="24"/>
          <w:lang w:val="hy-AM"/>
        </w:rPr>
        <w:t xml:space="preserve"> </w:t>
      </w:r>
      <w:r w:rsidR="00964DB4" w:rsidRPr="00964DB4">
        <w:rPr>
          <w:rFonts w:ascii="GHEA Grapalat" w:hAnsi="GHEA Grapalat"/>
          <w:sz w:val="24"/>
          <w:lang w:val="hy-AM"/>
        </w:rPr>
        <w:t>ուժի մեջ է մտել 2012 թվականին, և որին 2013թ</w:t>
      </w:r>
      <w:r w:rsidR="00964DB4" w:rsidRPr="00964DB4">
        <w:rPr>
          <w:rFonts w:ascii="Cambria Math" w:hAnsi="Cambria Math" w:cs="Cambria Math"/>
          <w:sz w:val="24"/>
          <w:lang w:val="hy-AM"/>
        </w:rPr>
        <w:t>․</w:t>
      </w:r>
      <w:r w:rsidR="00964DB4" w:rsidRPr="00964DB4">
        <w:rPr>
          <w:rFonts w:ascii="GHEA Grapalat" w:hAnsi="GHEA Grapalat"/>
          <w:sz w:val="24"/>
          <w:lang w:val="hy-AM"/>
        </w:rPr>
        <w:t xml:space="preserve">-ին միացել է Ուզբեկստանը՝ ստորագրելով համապատասխան Արձանագրություն։ </w:t>
      </w:r>
      <w:r w:rsidR="006A4475" w:rsidRPr="006A4475">
        <w:rPr>
          <w:rFonts w:ascii="GHEA Grapalat" w:hAnsi="GHEA Grapalat"/>
          <w:sz w:val="24"/>
          <w:lang w:val="hy-AM"/>
        </w:rPr>
        <w:t>2022թ</w:t>
      </w:r>
      <w:r w:rsidR="006A4475" w:rsidRPr="006A4475">
        <w:rPr>
          <w:rFonts w:ascii="Cambria Math" w:hAnsi="Cambria Math" w:cs="Cambria Math"/>
          <w:sz w:val="24"/>
          <w:lang w:val="hy-AM"/>
        </w:rPr>
        <w:t>․</w:t>
      </w:r>
      <w:r w:rsidR="006A4475" w:rsidRPr="006A4475">
        <w:rPr>
          <w:rFonts w:ascii="GHEA Grapalat" w:hAnsi="GHEA Grapalat"/>
          <w:sz w:val="24"/>
          <w:lang w:val="hy-AM"/>
        </w:rPr>
        <w:t xml:space="preserve"> հոկտեմբերի 1-ից Ուկրաինա</w:t>
      </w:r>
      <w:r w:rsidR="002E5243">
        <w:rPr>
          <w:rFonts w:ascii="GHEA Grapalat" w:hAnsi="GHEA Grapalat"/>
          <w:sz w:val="24"/>
          <w:lang w:val="hy-AM"/>
        </w:rPr>
        <w:t>ն</w:t>
      </w:r>
      <w:r w:rsidR="006A4475" w:rsidRPr="006A4475">
        <w:rPr>
          <w:rFonts w:ascii="GHEA Grapalat" w:hAnsi="GHEA Grapalat"/>
          <w:sz w:val="24"/>
          <w:lang w:val="hy-AM"/>
        </w:rPr>
        <w:t xml:space="preserve"> սկսել է նշված պայմանագրից դուրս գալու գործընթացը։</w:t>
      </w:r>
      <w:r w:rsidRPr="005436A3">
        <w:rPr>
          <w:rFonts w:ascii="GHEA Grapalat" w:hAnsi="GHEA Grapalat"/>
          <w:sz w:val="24"/>
          <w:lang w:val="hy-AM"/>
        </w:rPr>
        <w:t xml:space="preserve"> </w:t>
      </w:r>
    </w:p>
    <w:p w14:paraId="24C4DF23" w14:textId="6F1667C1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Վրաստան</w:t>
      </w:r>
      <w:r w:rsidR="00606F8F" w:rsidRPr="005436A3">
        <w:rPr>
          <w:rFonts w:ascii="GHEA Grapalat" w:hAnsi="GHEA Grapalat"/>
          <w:sz w:val="24"/>
          <w:lang w:val="hy-AM"/>
        </w:rPr>
        <w:t xml:space="preserve">ը Հայաստանի համար հանդիսանում է հիմնական </w:t>
      </w:r>
      <w:r w:rsidR="002E5243">
        <w:rPr>
          <w:rFonts w:ascii="GHEA Grapalat" w:hAnsi="GHEA Grapalat"/>
          <w:sz w:val="24"/>
          <w:lang w:val="hy-AM"/>
        </w:rPr>
        <w:t xml:space="preserve">տարանցման </w:t>
      </w:r>
      <w:r w:rsidR="00606F8F" w:rsidRPr="005436A3">
        <w:rPr>
          <w:rFonts w:ascii="GHEA Grapalat" w:hAnsi="GHEA Grapalat"/>
          <w:sz w:val="24"/>
          <w:lang w:val="hy-AM"/>
        </w:rPr>
        <w:t xml:space="preserve">ուղի ԵԱՏՄ փոխադարձ առևտրի շրջանակում </w:t>
      </w:r>
      <w:r w:rsidR="00DD40AA" w:rsidRPr="005436A3">
        <w:rPr>
          <w:rFonts w:ascii="GHEA Grapalat" w:hAnsi="GHEA Grapalat"/>
          <w:sz w:val="24"/>
          <w:lang w:val="hy-AM"/>
        </w:rPr>
        <w:t xml:space="preserve">ապրանքներ </w:t>
      </w:r>
      <w:r w:rsidR="00606F8F" w:rsidRPr="005436A3">
        <w:rPr>
          <w:rFonts w:ascii="GHEA Grapalat" w:hAnsi="GHEA Grapalat"/>
          <w:sz w:val="24"/>
          <w:lang w:val="hy-AM"/>
        </w:rPr>
        <w:t>տեղափոխելու համար։ Թեև երկու երկրներն ունեն բարիդրացիական հարաբերություններ և ազատ առևտրի համաձայնագիր</w:t>
      </w:r>
      <w:r w:rsidR="00510DEC" w:rsidRPr="005436A3">
        <w:rPr>
          <w:rFonts w:ascii="GHEA Grapalat" w:hAnsi="GHEA Grapalat"/>
          <w:sz w:val="24"/>
          <w:lang w:val="hy-AM"/>
        </w:rPr>
        <w:t>, ժամանակ առ ժամանակ</w:t>
      </w:r>
      <w:r w:rsidR="0094076B">
        <w:rPr>
          <w:rFonts w:ascii="GHEA Grapalat" w:hAnsi="GHEA Grapalat"/>
          <w:sz w:val="24"/>
          <w:lang w:val="hy-AM"/>
        </w:rPr>
        <w:t xml:space="preserve"> ապրանքների այլ երկրներ տարանցման առումով որոշ խնդիրներ են առաջանում</w:t>
      </w:r>
      <w:r w:rsidR="005775E4">
        <w:rPr>
          <w:rFonts w:ascii="GHEA Grapalat" w:hAnsi="GHEA Grapalat"/>
          <w:sz w:val="24"/>
          <w:lang w:val="hy-AM"/>
        </w:rPr>
        <w:t>:</w:t>
      </w:r>
      <w:r w:rsidR="004565C2" w:rsidRPr="005436A3">
        <w:rPr>
          <w:rFonts w:ascii="GHEA Grapalat" w:hAnsi="GHEA Grapalat"/>
          <w:sz w:val="24"/>
          <w:lang w:val="hy-AM"/>
        </w:rPr>
        <w:t xml:space="preserve"> </w:t>
      </w:r>
    </w:p>
    <w:p w14:paraId="67D97F2C" w14:textId="6ABF0C81" w:rsidR="000D3DEB" w:rsidRPr="005436A3" w:rsidRDefault="000D3DEB" w:rsidP="0093740C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Հայաստանն օգտվել կամ</w:t>
      </w:r>
      <w:r w:rsidR="00C42309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օգտվում է գործընկեր երկրների արտոնությունների ընդհանրացված համակարգից (Generalized System of Preferences, GSP), ընդհանուր արտոնյալ սակագների ծրագրից (General Preferential Tariff Program, GPT) և</w:t>
      </w:r>
      <w:r w:rsidRPr="005436A3">
        <w:rPr>
          <w:rFonts w:ascii="GHEA Grapalat" w:hAnsi="GHEA Grapalat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արտոնությունների ընդհանրացված ու համալրված համակարգից (GSP+): </w:t>
      </w:r>
      <w:r w:rsidR="00E17490" w:rsidRPr="005436A3">
        <w:rPr>
          <w:rFonts w:ascii="GHEA Grapalat" w:hAnsi="GHEA Grapalat"/>
          <w:sz w:val="24"/>
          <w:lang w:val="hy-AM"/>
        </w:rPr>
        <w:t>Ա</w:t>
      </w:r>
      <w:r w:rsidRPr="005436A3">
        <w:rPr>
          <w:rFonts w:ascii="GHEA Grapalat" w:hAnsi="GHEA Grapalat"/>
          <w:sz w:val="24"/>
          <w:lang w:val="hy-AM"/>
        </w:rPr>
        <w:t xml:space="preserve">յդ համակարգերից օգտվելու մասով Հայաստանի </w:t>
      </w:r>
      <w:r w:rsidR="0034138A" w:rsidRPr="005436A3">
        <w:rPr>
          <w:rFonts w:ascii="GHEA Grapalat" w:hAnsi="GHEA Grapalat"/>
          <w:sz w:val="24"/>
          <w:lang w:val="hy-AM"/>
        </w:rPr>
        <w:t>համար</w:t>
      </w:r>
      <w:r w:rsidRPr="005436A3">
        <w:rPr>
          <w:rFonts w:ascii="GHEA Grapalat" w:hAnsi="GHEA Grapalat"/>
          <w:sz w:val="24"/>
          <w:lang w:val="hy-AM"/>
        </w:rPr>
        <w:t xml:space="preserve"> առկա են մի շարք մարտահրավերներ: Մասնավորապես, </w:t>
      </w:r>
      <w:r w:rsidR="0093740C" w:rsidRPr="0093740C">
        <w:rPr>
          <w:rFonts w:ascii="GHEA Grapalat" w:hAnsi="GHEA Grapalat"/>
          <w:sz w:val="24"/>
          <w:lang w:val="hy-AM"/>
        </w:rPr>
        <w:t xml:space="preserve">2022թ. հունվարի 1-ից Հայաստանը չի հանդիսանում ԵՄ «GSP+» արտոնյալ առևտրային համակարգի շահառու երկիր, քանի որ Համաշխարհային բանկի կողմից դասակարգվել է միջինից բարձր եկամուտ ունեցող տնտեսություն </w:t>
      </w:r>
      <w:r w:rsidR="005F0B65" w:rsidRPr="00CE0D22">
        <w:rPr>
          <w:rFonts w:ascii="GHEA Grapalat" w:hAnsi="GHEA Grapalat"/>
          <w:sz w:val="24"/>
          <w:lang w:val="hy-AM"/>
        </w:rPr>
        <w:t>(</w:t>
      </w:r>
      <w:r w:rsidR="0093740C" w:rsidRPr="0093740C">
        <w:rPr>
          <w:rFonts w:ascii="GHEA Grapalat" w:hAnsi="GHEA Grapalat"/>
          <w:sz w:val="24"/>
          <w:lang w:val="hy-AM"/>
        </w:rPr>
        <w:t>ՀՆԱ մեկ շնչի հաշվով</w:t>
      </w:r>
      <w:r w:rsidR="005F0B65" w:rsidRPr="00CE0D22">
        <w:rPr>
          <w:rFonts w:ascii="GHEA Grapalat" w:hAnsi="GHEA Grapalat"/>
          <w:sz w:val="24"/>
          <w:lang w:val="hy-AM"/>
        </w:rPr>
        <w:t>)</w:t>
      </w:r>
      <w:r w:rsidR="0093740C">
        <w:rPr>
          <w:rFonts w:ascii="GHEA Grapalat" w:hAnsi="GHEA Grapalat"/>
          <w:sz w:val="24"/>
          <w:lang w:val="hy-AM"/>
        </w:rPr>
        <w:t xml:space="preserve">: </w:t>
      </w:r>
      <w:r w:rsidR="00C42309" w:rsidRPr="005436A3">
        <w:rPr>
          <w:rFonts w:ascii="GHEA Grapalat" w:hAnsi="GHEA Grapalat"/>
          <w:sz w:val="24"/>
          <w:lang w:val="hy-AM"/>
        </w:rPr>
        <w:t>Այս մասով կա էական ռիսկ, որ Հայաստանը, ի լրումն նման դեպքերի, կարող է դադարել լինել</w:t>
      </w:r>
      <w:r w:rsidR="00AB0F78" w:rsidRPr="005436A3">
        <w:rPr>
          <w:rFonts w:ascii="GHEA Grapalat" w:hAnsi="GHEA Grapalat"/>
          <w:sz w:val="24"/>
          <w:lang w:val="hy-AM"/>
        </w:rPr>
        <w:t xml:space="preserve"> նաև</w:t>
      </w:r>
      <w:r w:rsidR="00C42309" w:rsidRPr="005436A3">
        <w:rPr>
          <w:rFonts w:ascii="GHEA Grapalat" w:hAnsi="GHEA Grapalat"/>
          <w:sz w:val="24"/>
          <w:lang w:val="hy-AM"/>
        </w:rPr>
        <w:t xml:space="preserve"> մյուս գործընկեր երկրների կողմից ներկայումս գործող արտոնությունների ընդհանրացված համակարգի շահառու:</w:t>
      </w:r>
    </w:p>
    <w:p w14:paraId="52D8D889" w14:textId="2E4B6859" w:rsidR="00815A29" w:rsidRDefault="00C42309" w:rsidP="004F0151">
      <w:pPr>
        <w:numPr>
          <w:ilvl w:val="0"/>
          <w:numId w:val="7"/>
        </w:num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Մյուս կողմից, Հայաստանը, լինելով մի շարք գործընկեր երկրների արտոնությունների ընդհանրացված համակարգի շահառու երկիր</w:t>
      </w:r>
      <w:r w:rsidR="004F0151">
        <w:rPr>
          <w:rFonts w:ascii="GHEA Grapalat" w:hAnsi="GHEA Grapalat"/>
          <w:sz w:val="24"/>
          <w:lang w:val="hy-AM"/>
        </w:rPr>
        <w:t xml:space="preserve"> </w:t>
      </w:r>
      <w:r w:rsidR="004F0151" w:rsidRPr="004F0151">
        <w:rPr>
          <w:rFonts w:ascii="GHEA Grapalat" w:hAnsi="GHEA Grapalat"/>
          <w:sz w:val="24"/>
          <w:lang w:val="hy-AM"/>
        </w:rPr>
        <w:t xml:space="preserve">կամ ունենալով ազատ առևտրի երկկողմ կամ բազմակողմ </w:t>
      </w:r>
      <w:r w:rsidR="0081303B">
        <w:rPr>
          <w:rFonts w:ascii="GHEA Grapalat" w:hAnsi="GHEA Grapalat"/>
          <w:sz w:val="24"/>
          <w:lang w:val="hy-AM"/>
        </w:rPr>
        <w:t>համաձայնագրեր</w:t>
      </w:r>
      <w:r w:rsidRPr="005436A3">
        <w:rPr>
          <w:rFonts w:ascii="GHEA Grapalat" w:hAnsi="GHEA Grapalat"/>
          <w:sz w:val="24"/>
          <w:lang w:val="hy-AM"/>
        </w:rPr>
        <w:t xml:space="preserve">, չի կարողանում արդյունավետ կերպով օգտագործել դրանց </w:t>
      </w:r>
      <w:r w:rsidR="00DA4E4A" w:rsidRPr="005436A3">
        <w:rPr>
          <w:rFonts w:ascii="GHEA Grapalat" w:hAnsi="GHEA Grapalat"/>
          <w:sz w:val="24"/>
          <w:lang w:val="hy-AM"/>
        </w:rPr>
        <w:t>ընձեռած</w:t>
      </w:r>
      <w:r w:rsidRPr="005436A3">
        <w:rPr>
          <w:rFonts w:ascii="GHEA Grapalat" w:hAnsi="GHEA Grapalat"/>
          <w:sz w:val="24"/>
          <w:lang w:val="hy-AM"/>
        </w:rPr>
        <w:t xml:space="preserve"> հնարավորությունները</w:t>
      </w:r>
      <w:r w:rsidR="005F1020" w:rsidRPr="005436A3">
        <w:rPr>
          <w:rFonts w:ascii="GHEA Grapalat" w:hAnsi="GHEA Grapalat"/>
          <w:sz w:val="24"/>
          <w:lang w:val="hy-AM"/>
        </w:rPr>
        <w:t xml:space="preserve">։ </w:t>
      </w:r>
      <w:r w:rsidR="004727CD" w:rsidRPr="005436A3">
        <w:rPr>
          <w:rFonts w:ascii="GHEA Grapalat" w:hAnsi="GHEA Grapalat"/>
          <w:sz w:val="24"/>
          <w:lang w:val="hy-AM"/>
        </w:rPr>
        <w:t xml:space="preserve">Այսպես, </w:t>
      </w:r>
      <w:r w:rsidR="00DA02F0" w:rsidRPr="005436A3">
        <w:rPr>
          <w:rFonts w:ascii="GHEA Grapalat" w:hAnsi="GHEA Grapalat"/>
          <w:sz w:val="24"/>
          <w:lang w:val="hy-AM"/>
        </w:rPr>
        <w:t xml:space="preserve">Հայաստանը չի կարողանում լիարժեք օգտվել առևտրային գործընկերների կողմից տրված արտոնյալ առևտրային </w:t>
      </w:r>
      <w:r w:rsidR="00DA02F0" w:rsidRPr="005436A3">
        <w:rPr>
          <w:rFonts w:ascii="GHEA Grapalat" w:hAnsi="GHEA Grapalat"/>
          <w:sz w:val="24"/>
          <w:lang w:val="hy-AM"/>
        </w:rPr>
        <w:lastRenderedPageBreak/>
        <w:t xml:space="preserve">ռեժիմներից և </w:t>
      </w:r>
      <w:r w:rsidR="005F1020" w:rsidRPr="005436A3">
        <w:rPr>
          <w:rFonts w:ascii="GHEA Grapalat" w:hAnsi="GHEA Grapalat"/>
          <w:sz w:val="24"/>
          <w:lang w:val="hy-AM"/>
        </w:rPr>
        <w:t>այդ երկրների</w:t>
      </w:r>
      <w:r w:rsidR="00DA02F0" w:rsidRPr="005436A3">
        <w:rPr>
          <w:rFonts w:ascii="GHEA Grapalat" w:hAnsi="GHEA Grapalat"/>
          <w:sz w:val="24"/>
          <w:lang w:val="hy-AM"/>
        </w:rPr>
        <w:t xml:space="preserve"> հետ առևտրի </w:t>
      </w:r>
      <w:r w:rsidR="005F1020" w:rsidRPr="005436A3">
        <w:rPr>
          <w:rFonts w:ascii="GHEA Grapalat" w:hAnsi="GHEA Grapalat"/>
          <w:sz w:val="24"/>
          <w:lang w:val="hy-AM"/>
        </w:rPr>
        <w:t xml:space="preserve">շատ ցածր </w:t>
      </w:r>
      <w:r w:rsidR="00DA02F0" w:rsidRPr="005436A3">
        <w:rPr>
          <w:rFonts w:ascii="GHEA Grapalat" w:hAnsi="GHEA Grapalat"/>
          <w:sz w:val="24"/>
          <w:lang w:val="hy-AM"/>
        </w:rPr>
        <w:t>ինտենսիվությ</w:t>
      </w:r>
      <w:r w:rsidR="005F1020" w:rsidRPr="005436A3">
        <w:rPr>
          <w:rFonts w:ascii="GHEA Grapalat" w:hAnsi="GHEA Grapalat"/>
          <w:sz w:val="24"/>
          <w:lang w:val="hy-AM"/>
        </w:rPr>
        <w:t>ուն ունի։</w:t>
      </w:r>
      <w:r w:rsidR="00DA02F0" w:rsidRPr="005436A3">
        <w:rPr>
          <w:rFonts w:ascii="GHEA Grapalat" w:hAnsi="GHEA Grapalat"/>
          <w:sz w:val="24"/>
          <w:lang w:val="hy-AM"/>
        </w:rPr>
        <w:t xml:space="preserve"> Ամենաբարձր </w:t>
      </w:r>
      <w:r w:rsidR="005F1020" w:rsidRPr="005436A3">
        <w:rPr>
          <w:rFonts w:ascii="GHEA Grapalat" w:hAnsi="GHEA Grapalat"/>
          <w:sz w:val="24"/>
          <w:lang w:val="hy-AM"/>
        </w:rPr>
        <w:t xml:space="preserve">ինտենսիվությունը </w:t>
      </w:r>
      <w:r w:rsidR="00DA02F0" w:rsidRPr="005436A3">
        <w:rPr>
          <w:rFonts w:ascii="GHEA Grapalat" w:hAnsi="GHEA Grapalat"/>
          <w:sz w:val="24"/>
          <w:lang w:val="hy-AM"/>
        </w:rPr>
        <w:t xml:space="preserve">Հայաստանի և Սերբիայի միջև է, որն ընդամենը </w:t>
      </w:r>
      <w:r w:rsidR="00DA02F0" w:rsidRPr="005436A3">
        <w:rPr>
          <w:rFonts w:ascii="GHEA Grapalat" w:hAnsi="GHEA Grapalat"/>
          <w:b/>
          <w:sz w:val="24"/>
          <w:lang w:val="hy-AM"/>
        </w:rPr>
        <w:t>0</w:t>
      </w:r>
      <w:r w:rsidR="00070C22" w:rsidRPr="005436A3">
        <w:rPr>
          <w:rFonts w:ascii="GHEA Grapalat" w:eastAsia="MS Mincho" w:hAnsi="GHEA Grapalat" w:cs="MS Mincho"/>
          <w:b/>
          <w:sz w:val="24"/>
          <w:lang w:val="hy-AM"/>
        </w:rPr>
        <w:t>.</w:t>
      </w:r>
      <w:r w:rsidR="00DA02F0" w:rsidRPr="005436A3">
        <w:rPr>
          <w:rFonts w:ascii="GHEA Grapalat" w:hAnsi="GHEA Grapalat"/>
          <w:b/>
          <w:sz w:val="24"/>
          <w:lang w:val="hy-AM"/>
        </w:rPr>
        <w:t>76% է</w:t>
      </w:r>
      <w:r w:rsidR="00DA02F0" w:rsidRPr="005436A3">
        <w:rPr>
          <w:rFonts w:ascii="GHEA Grapalat" w:hAnsi="GHEA Grapalat"/>
          <w:sz w:val="24"/>
          <w:lang w:val="hy-AM"/>
        </w:rPr>
        <w:t xml:space="preserve">։ Սա վկայում է այն մասին, որ 2019-2022 թվականներին Հայաստանի մասնաբաժինը Սերբիայի ներմուծման մեջ արտոնյալ մաքսատուրքերի համար թույլատրելի կատեգորիաներում կազմել է ընդամենը </w:t>
      </w:r>
      <w:r w:rsidR="00DA02F0" w:rsidRPr="005436A3">
        <w:rPr>
          <w:rFonts w:ascii="GHEA Grapalat" w:hAnsi="GHEA Grapalat"/>
          <w:b/>
          <w:sz w:val="24"/>
          <w:lang w:val="hy-AM"/>
        </w:rPr>
        <w:t>0</w:t>
      </w:r>
      <w:r w:rsidR="00070C22" w:rsidRPr="005436A3">
        <w:rPr>
          <w:rFonts w:ascii="GHEA Grapalat" w:eastAsia="MS Mincho" w:hAnsi="GHEA Grapalat" w:cs="MS Mincho"/>
          <w:b/>
          <w:sz w:val="24"/>
          <w:lang w:val="hy-AM"/>
        </w:rPr>
        <w:t>.</w:t>
      </w:r>
      <w:r w:rsidR="00DA02F0" w:rsidRPr="005436A3">
        <w:rPr>
          <w:rFonts w:ascii="GHEA Grapalat" w:hAnsi="GHEA Grapalat"/>
          <w:b/>
          <w:sz w:val="24"/>
          <w:lang w:val="hy-AM"/>
        </w:rPr>
        <w:t>76%</w:t>
      </w:r>
      <w:r w:rsidR="00DA02F0" w:rsidRPr="005436A3">
        <w:rPr>
          <w:rFonts w:ascii="GHEA Grapalat" w:hAnsi="GHEA Grapalat"/>
          <w:sz w:val="24"/>
          <w:lang w:val="hy-AM"/>
        </w:rPr>
        <w:t>։</w:t>
      </w:r>
    </w:p>
    <w:p w14:paraId="2FC9EB45" w14:textId="77777777" w:rsidR="00BA22D5" w:rsidRPr="00BA22D5" w:rsidRDefault="00BA22D5" w:rsidP="004631F2">
      <w:p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</w:p>
    <w:p w14:paraId="23EF34D2" w14:textId="67A2D6A4" w:rsidR="00DA02F0" w:rsidRPr="005436A3" w:rsidRDefault="00E17490" w:rsidP="004631F2">
      <w:pPr>
        <w:keepNext/>
        <w:spacing w:after="0" w:line="240" w:lineRule="auto"/>
        <w:ind w:left="36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5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ԱՌ</w:t>
      </w:r>
      <w:r w:rsidR="000B2B81" w:rsidRPr="005436A3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ՏՐԻ ԻՆՏԵՆՍԻՎՈՒԹՅՈՒՆԸ ՀԱՅԱՍՏԱՆԻ ԵՎ ՆՐԱ </w:t>
      </w:r>
      <w:r w:rsidR="00FD1D09" w:rsidRPr="005436A3">
        <w:rPr>
          <w:rFonts w:ascii="GHEA Grapalat" w:hAnsi="GHEA Grapalat"/>
          <w:b/>
          <w:bCs/>
          <w:sz w:val="20"/>
          <w:szCs w:val="20"/>
          <w:lang w:val="hy-AM"/>
        </w:rPr>
        <w:t>ԱՌԵՎ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>ՏՐԻ ԱՐՏՈՆՅԱԼ ՌԵԺԻՄՆԵՐ ՏՐԱՄԱԴՐՈՂՆԵՐԻ ՄԻՋԵՎ</w:t>
      </w:r>
    </w:p>
    <w:p w14:paraId="2ACA1264" w14:textId="77777777" w:rsidR="00DA02F0" w:rsidRPr="005436A3" w:rsidRDefault="00DA02F0" w:rsidP="00DA02F0">
      <w:p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eastAsia="Calibri" w:hAnsi="GHEA Grapalat" w:cs="Calibri"/>
          <w:noProof/>
          <w:shd w:val="clear" w:color="auto" w:fill="FFFFFF"/>
        </w:rPr>
        <w:drawing>
          <wp:inline distT="0" distB="0" distL="0" distR="0" wp14:anchorId="77419C16" wp14:editId="772E4E41">
            <wp:extent cx="5425440" cy="2027789"/>
            <wp:effectExtent l="0" t="0" r="3810" b="0"/>
            <wp:docPr id="1636627456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5303F5A" w14:textId="5A75520D" w:rsidR="00DA02F0" w:rsidRPr="005436A3" w:rsidRDefault="00DA02F0" w:rsidP="004D112B">
      <w:pPr>
        <w:spacing w:after="0" w:line="276" w:lineRule="auto"/>
        <w:jc w:val="both"/>
        <w:rPr>
          <w:rFonts w:ascii="GHEA Grapalat" w:eastAsia="GHEA Grapalat" w:hAnsi="GHEA Grapalat" w:cs="GHEA Grapalat"/>
          <w:sz w:val="14"/>
          <w:szCs w:val="14"/>
          <w:lang w:val="hy-AM"/>
        </w:rPr>
      </w:pPr>
      <w:r w:rsidRPr="005436A3">
        <w:rPr>
          <w:rFonts w:ascii="GHEA Grapalat" w:eastAsia="GHEA Grapalat" w:hAnsi="GHEA Grapalat" w:cs="GHEA Grapalat"/>
          <w:sz w:val="14"/>
          <w:szCs w:val="14"/>
          <w:lang w:val="hy-AM"/>
        </w:rPr>
        <w:t>Նշում. Առևտրի ինտենսիվության ինդեքսը 2019-2022 թվականներին արտոնյալ ռեժիմով ապրանքների միջին տարեկան արտահանումն է Հ</w:t>
      </w:r>
      <w:r w:rsidR="00F31983">
        <w:rPr>
          <w:rFonts w:ascii="GHEA Grapalat" w:eastAsia="GHEA Grapalat" w:hAnsi="GHEA Grapalat" w:cs="GHEA Grapalat"/>
          <w:sz w:val="14"/>
          <w:szCs w:val="14"/>
          <w:lang w:val="hy-AM"/>
        </w:rPr>
        <w:t>այաստանից</w:t>
      </w:r>
      <w:r w:rsidRPr="005436A3">
        <w:rPr>
          <w:rFonts w:ascii="GHEA Grapalat" w:eastAsia="GHEA Grapalat" w:hAnsi="GHEA Grapalat" w:cs="GHEA Grapalat"/>
          <w:sz w:val="14"/>
          <w:szCs w:val="14"/>
          <w:lang w:val="hy-AM"/>
        </w:rPr>
        <w:t xml:space="preserve"> առևտրային արտոնություններ տրամադրող երկիր՝ բաժանած աշխարհից առևտրային արտոնություններ տրամադրող երկիր արտոնյալ ռեժիմով ապրանքների միջին տարեկան ներմուծումը: Իրանի պարագայում հաշվված է 2018-2021 </w:t>
      </w:r>
      <w:r w:rsidR="00DF4B71">
        <w:rPr>
          <w:rFonts w:ascii="GHEA Grapalat" w:eastAsia="GHEA Grapalat" w:hAnsi="GHEA Grapalat" w:cs="GHEA Grapalat"/>
          <w:sz w:val="14"/>
          <w:szCs w:val="14"/>
          <w:lang w:val="hy-AM"/>
        </w:rPr>
        <w:t>թվականների</w:t>
      </w:r>
      <w:r w:rsidRPr="005436A3">
        <w:rPr>
          <w:rFonts w:ascii="GHEA Grapalat" w:eastAsia="GHEA Grapalat" w:hAnsi="GHEA Grapalat" w:cs="GHEA Grapalat"/>
          <w:sz w:val="14"/>
          <w:szCs w:val="14"/>
          <w:lang w:val="hy-AM"/>
        </w:rPr>
        <w:t xml:space="preserve"> համար:</w:t>
      </w:r>
    </w:p>
    <w:p w14:paraId="46FB1BF0" w14:textId="0A2849A6" w:rsidR="00DA02F0" w:rsidRPr="005436A3" w:rsidRDefault="00DA02F0" w:rsidP="004D112B">
      <w:pPr>
        <w:spacing w:after="0" w:line="276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Աղբյուր՝ հաշվարկներ</w:t>
      </w:r>
      <w:r w:rsidR="00676C70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ը </w:t>
      </w:r>
      <w:r w:rsidR="0098406F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կատարված</w:t>
      </w:r>
      <w:r w:rsidR="00676C70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են</w:t>
      </w:r>
      <w:r w:rsidR="00046CA1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` </w:t>
      </w:r>
      <w:r w:rsidR="00676C70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հիմնվելով</w:t>
      </w:r>
      <w:r w:rsidR="00046CA1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ՄԱԿ-ի ապրանքային առևտրի վիճակագրական շտեմարանի (UN Comtrade) տվյալների վրա</w:t>
      </w:r>
    </w:p>
    <w:p w14:paraId="7E207BA0" w14:textId="5FFAB30F" w:rsidR="00DA02F0" w:rsidRPr="006B6383" w:rsidRDefault="00DA02F0" w:rsidP="008F4CF9">
      <w:pPr>
        <w:numPr>
          <w:ilvl w:val="0"/>
          <w:numId w:val="7"/>
        </w:numPr>
        <w:spacing w:before="240"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Հայաստանյան արտահանողները բախվում են </w:t>
      </w:r>
      <w:r w:rsidR="005F1020" w:rsidRPr="005436A3">
        <w:rPr>
          <w:rFonts w:ascii="GHEA Grapalat" w:hAnsi="GHEA Grapalat"/>
          <w:sz w:val="24"/>
          <w:lang w:val="hy-AM"/>
        </w:rPr>
        <w:t xml:space="preserve">նաև </w:t>
      </w:r>
      <w:r w:rsidRPr="005436A3">
        <w:rPr>
          <w:rFonts w:ascii="GHEA Grapalat" w:hAnsi="GHEA Grapalat"/>
          <w:sz w:val="24"/>
          <w:lang w:val="hy-AM"/>
        </w:rPr>
        <w:t>ոչ սակագնային առևտրային խոչընդոտների</w:t>
      </w:r>
      <w:r w:rsidR="00E17490" w:rsidRPr="005436A3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մասնավորապես, հայկական ապրանքների </w:t>
      </w:r>
      <w:r w:rsidRPr="006B6383">
        <w:rPr>
          <w:rFonts w:ascii="GHEA Grapalat" w:hAnsi="GHEA Grapalat"/>
          <w:sz w:val="24"/>
          <w:lang w:val="hy-AM"/>
        </w:rPr>
        <w:t xml:space="preserve">հիմնական ներկրողները ներմուծվող ապրանքների նկատմամբ կիրառում են տարբեր ոչ սակագնային </w:t>
      </w:r>
      <w:r w:rsidR="005F1020" w:rsidRPr="006B6383">
        <w:rPr>
          <w:rFonts w:ascii="GHEA Grapalat" w:hAnsi="GHEA Grapalat"/>
          <w:sz w:val="24"/>
          <w:lang w:val="hy-AM"/>
        </w:rPr>
        <w:t xml:space="preserve">կարգավորման </w:t>
      </w:r>
      <w:r w:rsidRPr="006B6383">
        <w:rPr>
          <w:rFonts w:ascii="GHEA Grapalat" w:hAnsi="GHEA Grapalat"/>
          <w:sz w:val="24"/>
          <w:lang w:val="hy-AM"/>
        </w:rPr>
        <w:t xml:space="preserve">միջոցներ (Non-Tariff Measures, NTM): </w:t>
      </w:r>
    </w:p>
    <w:p w14:paraId="3F33A32F" w14:textId="43B04F8E" w:rsidR="00DA02F0" w:rsidRPr="006B638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6B6383">
        <w:rPr>
          <w:rFonts w:ascii="GHEA Grapalat" w:hAnsi="GHEA Grapalat"/>
          <w:sz w:val="24"/>
          <w:lang w:val="hy-AM"/>
        </w:rPr>
        <w:t>ԵՄ</w:t>
      </w:r>
      <w:r w:rsidR="00F21747" w:rsidRPr="006B6383">
        <w:rPr>
          <w:rFonts w:ascii="GHEA Grapalat" w:hAnsi="GHEA Grapalat"/>
          <w:sz w:val="24"/>
          <w:lang w:val="hy-AM"/>
        </w:rPr>
        <w:t xml:space="preserve"> </w:t>
      </w:r>
      <w:r w:rsidRPr="006B6383">
        <w:rPr>
          <w:rFonts w:ascii="GHEA Grapalat" w:hAnsi="GHEA Grapalat"/>
          <w:sz w:val="24"/>
          <w:lang w:val="hy-AM"/>
        </w:rPr>
        <w:t>ներմուծվող ապրանքների</w:t>
      </w:r>
      <w:r w:rsidR="005022B0" w:rsidRPr="006B6383">
        <w:rPr>
          <w:rFonts w:ascii="GHEA Grapalat" w:hAnsi="GHEA Grapalat"/>
          <w:sz w:val="24"/>
          <w:lang w:val="hy-AM"/>
        </w:rPr>
        <w:t xml:space="preserve"> 94.</w:t>
      </w:r>
      <w:r w:rsidRPr="006B6383">
        <w:rPr>
          <w:rFonts w:ascii="GHEA Grapalat" w:hAnsi="GHEA Grapalat"/>
          <w:sz w:val="24"/>
          <w:lang w:val="hy-AM"/>
        </w:rPr>
        <w:t>0%-ը պետք է համապատասխանի առնվազն մեկ ոչ սակագնային միջոցի: ԱՄՆ-ում ոչ սակագնային միջոցներ</w:t>
      </w:r>
      <w:r w:rsidR="00F21747" w:rsidRPr="006B6383">
        <w:rPr>
          <w:rFonts w:ascii="GHEA Grapalat" w:hAnsi="GHEA Grapalat"/>
          <w:sz w:val="24"/>
          <w:lang w:val="hy-AM"/>
        </w:rPr>
        <w:t xml:space="preserve">ը կիրառելի են </w:t>
      </w:r>
      <w:r w:rsidRPr="006B6383">
        <w:rPr>
          <w:rFonts w:ascii="GHEA Grapalat" w:hAnsi="GHEA Grapalat"/>
          <w:sz w:val="24"/>
          <w:lang w:val="hy-AM"/>
        </w:rPr>
        <w:t>ապրանքների</w:t>
      </w:r>
      <w:r w:rsidR="005022B0" w:rsidRPr="006B6383">
        <w:rPr>
          <w:rFonts w:ascii="GHEA Grapalat" w:hAnsi="GHEA Grapalat"/>
          <w:sz w:val="24"/>
          <w:lang w:val="hy-AM"/>
        </w:rPr>
        <w:t xml:space="preserve"> 62.</w:t>
      </w:r>
      <w:r w:rsidRPr="006B6383">
        <w:rPr>
          <w:rFonts w:ascii="GHEA Grapalat" w:hAnsi="GHEA Grapalat"/>
          <w:sz w:val="24"/>
          <w:lang w:val="hy-AM"/>
        </w:rPr>
        <w:t>0%</w:t>
      </w:r>
      <w:r w:rsidR="00F21747" w:rsidRPr="006B6383">
        <w:rPr>
          <w:rFonts w:ascii="GHEA Grapalat" w:hAnsi="GHEA Grapalat"/>
          <w:sz w:val="24"/>
          <w:lang w:val="hy-AM"/>
        </w:rPr>
        <w:t xml:space="preserve">-ի </w:t>
      </w:r>
      <w:r w:rsidR="005F1020" w:rsidRPr="006B6383">
        <w:rPr>
          <w:rFonts w:ascii="GHEA Grapalat" w:hAnsi="GHEA Grapalat"/>
          <w:sz w:val="24"/>
          <w:lang w:val="hy-AM"/>
        </w:rPr>
        <w:t>դեպքում</w:t>
      </w:r>
      <w:r w:rsidRPr="006B6383">
        <w:rPr>
          <w:rFonts w:ascii="GHEA Grapalat" w:hAnsi="GHEA Grapalat"/>
          <w:sz w:val="24"/>
          <w:lang w:val="hy-AM"/>
        </w:rPr>
        <w:t>: Այս միջոցառումները հիմնականում ներառում են առևտրի տեխնիկական խոչընդոտներ (Technical Barriers to Trade) և սանիտարական ու բուսասանիտարական միջոցառումներ (Sanitary and Phytosanitary Measures, SPS): Մասնավորապես, ԱՄՆ ներմուծվող ապրանքների գրեթե 60</w:t>
      </w:r>
      <w:r w:rsidR="009D21F3" w:rsidRPr="006B6383">
        <w:rPr>
          <w:rFonts w:ascii="GHEA Grapalat" w:hAnsi="GHEA Grapalat"/>
          <w:sz w:val="24"/>
          <w:lang w:val="hy-AM"/>
        </w:rPr>
        <w:t>.0</w:t>
      </w:r>
      <w:r w:rsidRPr="006B6383">
        <w:rPr>
          <w:rFonts w:ascii="GHEA Grapalat" w:hAnsi="GHEA Grapalat"/>
          <w:sz w:val="24"/>
          <w:lang w:val="hy-AM"/>
        </w:rPr>
        <w:t>%-ը և ԵՄ ներմուծվող ապրանքների 93</w:t>
      </w:r>
      <w:r w:rsidR="009D21F3" w:rsidRPr="006B6383">
        <w:rPr>
          <w:rFonts w:ascii="GHEA Grapalat" w:hAnsi="GHEA Grapalat"/>
          <w:sz w:val="24"/>
          <w:lang w:val="hy-AM"/>
        </w:rPr>
        <w:t>.0</w:t>
      </w:r>
      <w:r w:rsidRPr="006B6383">
        <w:rPr>
          <w:rFonts w:ascii="GHEA Grapalat" w:hAnsi="GHEA Grapalat"/>
          <w:sz w:val="24"/>
          <w:lang w:val="hy-AM"/>
        </w:rPr>
        <w:t xml:space="preserve">%-ը պետք է </w:t>
      </w:r>
      <w:r w:rsidR="00FD1D09" w:rsidRPr="006B6383">
        <w:rPr>
          <w:rFonts w:ascii="GHEA Grapalat" w:hAnsi="GHEA Grapalat"/>
          <w:sz w:val="24"/>
          <w:lang w:val="hy-AM"/>
        </w:rPr>
        <w:t xml:space="preserve">համապատասխանի </w:t>
      </w:r>
      <w:r w:rsidRPr="006B6383">
        <w:rPr>
          <w:rFonts w:ascii="GHEA Grapalat" w:hAnsi="GHEA Grapalat"/>
          <w:sz w:val="24"/>
          <w:lang w:val="hy-AM"/>
        </w:rPr>
        <w:t>առնվազն մեկ տեխնիկական պահանջի, ինչպիսիք են արտադրանքի որակի ու կատարողականի պահանջները, պիտակավորման պահանջները, ստուգման և սերտիֆիկացման պահանջները և այլն:</w:t>
      </w:r>
    </w:p>
    <w:p w14:paraId="3B0817DE" w14:textId="6DB61D5E" w:rsidR="00DA02F0" w:rsidRPr="00CE0D22" w:rsidRDefault="000F5E7E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CE0D22">
        <w:rPr>
          <w:rFonts w:ascii="GHEA Grapalat" w:hAnsi="GHEA Grapalat"/>
          <w:sz w:val="24"/>
          <w:lang w:val="hy-AM"/>
        </w:rPr>
        <w:t xml:space="preserve">Ներկայումս արտահանման կարգավորման ոլորտում ձևավորված է բազմաբնույթ և մասնագիտացված կառուցվածք, որը սակայն դեռևս </w:t>
      </w:r>
      <w:r w:rsidRPr="00CE0D22">
        <w:rPr>
          <w:rFonts w:ascii="GHEA Grapalat" w:hAnsi="GHEA Grapalat"/>
          <w:sz w:val="24"/>
          <w:lang w:val="hy-AM"/>
        </w:rPr>
        <w:lastRenderedPageBreak/>
        <w:t xml:space="preserve">պահանջում է առավել համակարգված մոտեցում։ Արտահանման քաղաքականության մշակման և խթանման գործընթացում </w:t>
      </w:r>
      <w:r w:rsidR="009E714A" w:rsidRPr="00CE0D22">
        <w:rPr>
          <w:rFonts w:ascii="GHEA Grapalat" w:hAnsi="GHEA Grapalat"/>
          <w:sz w:val="24"/>
          <w:lang w:val="hy-AM"/>
        </w:rPr>
        <w:t xml:space="preserve">հիմնական պատասխանատու կառույցներն են </w:t>
      </w:r>
      <w:r w:rsidRPr="00CE0D22">
        <w:rPr>
          <w:rFonts w:ascii="GHEA Grapalat" w:hAnsi="GHEA Grapalat"/>
          <w:sz w:val="24"/>
          <w:lang w:val="hy-AM"/>
        </w:rPr>
        <w:t>Էկոնոմիկայի նախարարությունը և «Էնթերփրայզ Արմենիա» ներդրումների աջակցման կենտրոնը, որոնց ներգրավվածությունը պայմանավորված է կանոնադրական լիազորություններով</w:t>
      </w:r>
      <w:r w:rsidR="009E714A" w:rsidRPr="00CE0D22">
        <w:rPr>
          <w:rFonts w:ascii="GHEA Grapalat" w:hAnsi="GHEA Grapalat"/>
          <w:sz w:val="24"/>
          <w:lang w:val="hy-AM"/>
        </w:rPr>
        <w:t>։</w:t>
      </w:r>
    </w:p>
    <w:p w14:paraId="408878AA" w14:textId="42A3EAE4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Վերջին չորս-հինգ տարիների ընթացքում Հայաստանի ինստիտուցիոնալ կարողություններն արտահանման քաղաքականության մշակման և իրականացման համար զգալի անկում են ապրել: </w:t>
      </w:r>
      <w:bookmarkStart w:id="7" w:name="_Hlk198023465"/>
      <w:r w:rsidRPr="005436A3">
        <w:rPr>
          <w:rFonts w:ascii="GHEA Grapalat" w:hAnsi="GHEA Grapalat"/>
          <w:sz w:val="24"/>
          <w:lang w:val="hy-AM"/>
        </w:rPr>
        <w:t>Պատմականորեն, պարտականությունները բաշխվել են այնպիսի սուբյեկտների միջև, ինչպիսի</w:t>
      </w:r>
      <w:r w:rsidR="00F30676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F30676">
        <w:rPr>
          <w:rFonts w:ascii="GHEA Grapalat" w:hAnsi="GHEA Grapalat"/>
          <w:sz w:val="24"/>
          <w:lang w:val="hy-AM"/>
        </w:rPr>
        <w:t>է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FD1D09" w:rsidRPr="005436A3">
        <w:rPr>
          <w:rFonts w:ascii="GHEA Grapalat" w:hAnsi="GHEA Grapalat"/>
          <w:sz w:val="24"/>
          <w:lang w:val="hy-AM"/>
        </w:rPr>
        <w:t>Է</w:t>
      </w:r>
      <w:r w:rsidRPr="005436A3">
        <w:rPr>
          <w:rFonts w:ascii="GHEA Grapalat" w:hAnsi="GHEA Grapalat"/>
          <w:sz w:val="24"/>
          <w:lang w:val="hy-AM"/>
        </w:rPr>
        <w:t xml:space="preserve">կոնոմիկայի նախարարությունը </w:t>
      </w:r>
      <w:bookmarkEnd w:id="7"/>
      <w:r w:rsidR="009D5D92" w:rsidRPr="005436A3">
        <w:rPr>
          <w:rFonts w:ascii="GHEA Grapalat" w:hAnsi="GHEA Grapalat"/>
          <w:sz w:val="24"/>
          <w:lang w:val="hy-AM"/>
        </w:rPr>
        <w:t>(</w:t>
      </w:r>
      <w:r w:rsidRPr="005436A3">
        <w:rPr>
          <w:rFonts w:ascii="GHEA Grapalat" w:hAnsi="GHEA Grapalat"/>
          <w:sz w:val="24"/>
          <w:lang w:val="hy-AM"/>
        </w:rPr>
        <w:t xml:space="preserve">նախկինում` Ներդրումների և տնտեսական զարգացման, առևտրի և </w:t>
      </w:r>
      <w:r w:rsidR="002B1FC7">
        <w:rPr>
          <w:rFonts w:ascii="GHEA Grapalat" w:hAnsi="GHEA Grapalat"/>
          <w:sz w:val="24"/>
          <w:lang w:val="hy-AM"/>
        </w:rPr>
        <w:t>ա</w:t>
      </w:r>
      <w:r w:rsidRPr="005436A3">
        <w:rPr>
          <w:rFonts w:ascii="GHEA Grapalat" w:hAnsi="GHEA Grapalat"/>
          <w:sz w:val="24"/>
          <w:lang w:val="hy-AM"/>
        </w:rPr>
        <w:t xml:space="preserve">րդյունաբերության </w:t>
      </w:r>
      <w:r w:rsidR="009D5D92" w:rsidRPr="005436A3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>ախարարությունը</w:t>
      </w:r>
      <w:r w:rsidR="009D5D92" w:rsidRPr="005436A3">
        <w:rPr>
          <w:rFonts w:ascii="GHEA Grapalat" w:hAnsi="GHEA Grapalat"/>
          <w:sz w:val="24"/>
          <w:lang w:val="hy-AM"/>
        </w:rPr>
        <w:t>)</w:t>
      </w:r>
      <w:r w:rsidR="00D039A4">
        <w:rPr>
          <w:rFonts w:ascii="GHEA Grapalat" w:hAnsi="GHEA Grapalat"/>
          <w:sz w:val="24"/>
          <w:lang w:val="hy-AM"/>
        </w:rPr>
        <w:t>։</w:t>
      </w:r>
    </w:p>
    <w:p w14:paraId="4E89E381" w14:textId="519C785A" w:rsidR="00DA02F0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Արտաքին գործերի նախարարություն</w:t>
      </w:r>
      <w:r w:rsidR="00046CA1" w:rsidRPr="005436A3">
        <w:rPr>
          <w:rFonts w:ascii="GHEA Grapalat" w:hAnsi="GHEA Grapalat"/>
          <w:sz w:val="24"/>
          <w:lang w:val="hy-AM"/>
        </w:rPr>
        <w:t>ը տրամադրել է աջակցություն</w:t>
      </w:r>
      <w:r w:rsidR="00F21747" w:rsidRPr="005436A3">
        <w:rPr>
          <w:rFonts w:ascii="GHEA Grapalat" w:hAnsi="GHEA Grapalat"/>
          <w:sz w:val="24"/>
          <w:lang w:val="hy-AM"/>
        </w:rPr>
        <w:t xml:space="preserve"> առաջատար </w:t>
      </w:r>
      <w:r w:rsidRPr="005436A3">
        <w:rPr>
          <w:rFonts w:ascii="GHEA Grapalat" w:hAnsi="GHEA Grapalat"/>
          <w:sz w:val="24"/>
          <w:lang w:val="hy-AM"/>
        </w:rPr>
        <w:t>արտահան</w:t>
      </w:r>
      <w:r w:rsidR="00F21747" w:rsidRPr="005436A3">
        <w:rPr>
          <w:rFonts w:ascii="GHEA Grapalat" w:hAnsi="GHEA Grapalat"/>
          <w:sz w:val="24"/>
          <w:lang w:val="hy-AM"/>
        </w:rPr>
        <w:t>ողներին</w:t>
      </w:r>
      <w:r w:rsidRPr="005436A3">
        <w:rPr>
          <w:rFonts w:ascii="GHEA Grapalat" w:hAnsi="GHEA Grapalat"/>
          <w:sz w:val="24"/>
          <w:lang w:val="hy-AM"/>
        </w:rPr>
        <w:t xml:space="preserve">, </w:t>
      </w:r>
      <w:r w:rsidR="00DA0863">
        <w:rPr>
          <w:rFonts w:ascii="GHEA Grapalat" w:hAnsi="GHEA Grapalat"/>
          <w:sz w:val="24"/>
          <w:lang w:val="hy-AM"/>
        </w:rPr>
        <w:t>ս</w:t>
      </w:r>
      <w:r w:rsidR="00DA0863" w:rsidRPr="003675EB">
        <w:rPr>
          <w:rFonts w:ascii="GHEA Grapalat" w:hAnsi="GHEA Grapalat"/>
          <w:sz w:val="24"/>
          <w:lang w:val="hy-AM"/>
        </w:rPr>
        <w:t xml:space="preserve">ակայն 2019 թվականից հետո իրականացված ինստիտուցիոնալ փոփոխությունների արդյունքում </w:t>
      </w:r>
      <w:r w:rsidR="00DA0863">
        <w:rPr>
          <w:rFonts w:ascii="GHEA Grapalat" w:hAnsi="GHEA Grapalat"/>
          <w:sz w:val="24"/>
          <w:lang w:val="hy-AM"/>
        </w:rPr>
        <w:t>որոշ տնտեսական բնույթի գործառույթներ փոխանցվել է այլ մարմինների</w:t>
      </w:r>
      <w:r w:rsidR="00DA0863" w:rsidRPr="003675EB">
        <w:rPr>
          <w:rFonts w:ascii="GHEA Grapalat" w:hAnsi="GHEA Grapalat"/>
          <w:sz w:val="24"/>
          <w:lang w:val="hy-AM"/>
        </w:rPr>
        <w:t>։</w:t>
      </w:r>
    </w:p>
    <w:p w14:paraId="75B0B221" w14:textId="4788B21E" w:rsidR="00445288" w:rsidRPr="005436A3" w:rsidRDefault="00DA02F0" w:rsidP="00445288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Էկոնոմիկայի նախարարությ</w:t>
      </w:r>
      <w:r w:rsidR="00D35FC2" w:rsidRPr="005436A3">
        <w:rPr>
          <w:rFonts w:ascii="GHEA Grapalat" w:hAnsi="GHEA Grapalat"/>
          <w:sz w:val="24"/>
          <w:lang w:val="hy-AM"/>
        </w:rPr>
        <w:t>ունում</w:t>
      </w:r>
      <w:r w:rsidR="006A0874" w:rsidRPr="005436A3">
        <w:rPr>
          <w:rFonts w:ascii="GHEA Grapalat" w:hAnsi="GHEA Grapalat"/>
          <w:sz w:val="24"/>
          <w:lang w:val="hy-AM"/>
        </w:rPr>
        <w:t xml:space="preserve"> </w:t>
      </w:r>
      <w:r w:rsidR="00D35FC2" w:rsidRPr="005436A3">
        <w:rPr>
          <w:rFonts w:ascii="GHEA Grapalat" w:hAnsi="GHEA Grapalat"/>
          <w:sz w:val="24"/>
          <w:lang w:val="hy-AM"/>
        </w:rPr>
        <w:t>արտահանման խթանման համար պատասխանատու ստորաբաժանում ստեղծվել է 2023</w:t>
      </w:r>
      <w:r w:rsidR="00012BA5">
        <w:rPr>
          <w:rFonts w:ascii="GHEA Grapalat" w:hAnsi="GHEA Grapalat"/>
          <w:sz w:val="24"/>
          <w:lang w:val="hy-AM"/>
        </w:rPr>
        <w:t xml:space="preserve"> </w:t>
      </w:r>
      <w:r w:rsidR="00D35FC2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D35FC2" w:rsidRPr="005436A3">
        <w:rPr>
          <w:rFonts w:ascii="GHEA Grapalat" w:hAnsi="GHEA Grapalat"/>
          <w:sz w:val="24"/>
          <w:lang w:val="hy-AM"/>
        </w:rPr>
        <w:t xml:space="preserve">ին, </w:t>
      </w:r>
      <w:r w:rsidR="007374EF">
        <w:rPr>
          <w:rFonts w:ascii="GHEA Grapalat" w:hAnsi="GHEA Grapalat"/>
          <w:sz w:val="24"/>
          <w:lang w:val="hy-AM"/>
        </w:rPr>
        <w:t>Մ</w:t>
      </w:r>
      <w:r w:rsidR="007374EF" w:rsidRPr="005436A3">
        <w:rPr>
          <w:rFonts w:ascii="GHEA Grapalat" w:hAnsi="GHEA Grapalat"/>
          <w:sz w:val="24"/>
          <w:lang w:val="hy-AM"/>
        </w:rPr>
        <w:t xml:space="preserve">իջազգային </w:t>
      </w:r>
      <w:r w:rsidR="00D35FC2" w:rsidRPr="005436A3">
        <w:rPr>
          <w:rFonts w:ascii="GHEA Grapalat" w:hAnsi="GHEA Grapalat"/>
          <w:sz w:val="24"/>
          <w:lang w:val="hy-AM"/>
        </w:rPr>
        <w:t>համագործակցության վարչության կազմում</w:t>
      </w:r>
      <w:r w:rsidR="006B5753" w:rsidRPr="005436A3">
        <w:rPr>
          <w:rFonts w:ascii="GHEA Grapalat" w:hAnsi="GHEA Grapalat"/>
          <w:sz w:val="24"/>
          <w:lang w:val="hy-AM"/>
        </w:rPr>
        <w:t xml:space="preserve">։ </w:t>
      </w:r>
      <w:r w:rsidR="00B1558B">
        <w:rPr>
          <w:rFonts w:ascii="GHEA Grapalat" w:hAnsi="GHEA Grapalat"/>
          <w:sz w:val="24"/>
          <w:lang w:val="hy-AM"/>
        </w:rPr>
        <w:t xml:space="preserve">Արտահանման զարգացման ուղղությամբ աշխատանքներ իրականացվել է նշված ստորաբաժանման արտահանման խթանման բաժնի կողմից՝ բացառապես կենտրոնանալով </w:t>
      </w:r>
      <w:r w:rsidR="00D35FC2" w:rsidRPr="005436A3">
        <w:rPr>
          <w:rFonts w:ascii="GHEA Grapalat" w:hAnsi="GHEA Grapalat"/>
          <w:sz w:val="24"/>
          <w:lang w:val="hy-AM"/>
        </w:rPr>
        <w:t>միջազգային ցուցահանդեսնե</w:t>
      </w:r>
      <w:r w:rsidR="00B1558B">
        <w:rPr>
          <w:rFonts w:ascii="GHEA Grapalat" w:hAnsi="GHEA Grapalat"/>
          <w:sz w:val="24"/>
          <w:lang w:val="hy-AM"/>
        </w:rPr>
        <w:t>րում</w:t>
      </w:r>
      <w:r w:rsidR="00D35FC2" w:rsidRPr="005436A3">
        <w:rPr>
          <w:rFonts w:ascii="GHEA Grapalat" w:hAnsi="GHEA Grapalat"/>
          <w:sz w:val="24"/>
          <w:lang w:val="hy-AM"/>
        </w:rPr>
        <w:t xml:space="preserve"> հայաստանյան արտադրողների այցելություններ</w:t>
      </w:r>
      <w:r w:rsidR="007374EF">
        <w:rPr>
          <w:rFonts w:ascii="GHEA Grapalat" w:hAnsi="GHEA Grapalat"/>
          <w:sz w:val="24"/>
          <w:lang w:val="hy-AM"/>
        </w:rPr>
        <w:t>ի</w:t>
      </w:r>
      <w:r w:rsidR="00B1558B">
        <w:rPr>
          <w:rFonts w:ascii="GHEA Grapalat" w:hAnsi="GHEA Grapalat"/>
          <w:sz w:val="24"/>
          <w:lang w:val="hy-AM"/>
        </w:rPr>
        <w:t xml:space="preserve"> և ներկայացվածության ապահովման վրա</w:t>
      </w:r>
      <w:r w:rsidR="00445288">
        <w:rPr>
          <w:rFonts w:ascii="GHEA Grapalat" w:hAnsi="GHEA Grapalat"/>
          <w:sz w:val="24"/>
          <w:lang w:val="hy-AM"/>
        </w:rPr>
        <w:t xml:space="preserve">: </w:t>
      </w:r>
    </w:p>
    <w:p w14:paraId="1180D0D0" w14:textId="4EFA3ED1" w:rsidR="00DA02F0" w:rsidRPr="005436A3" w:rsidRDefault="008F3DCA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3675EB">
        <w:rPr>
          <w:rFonts w:ascii="GHEA Grapalat" w:hAnsi="GHEA Grapalat"/>
          <w:sz w:val="24"/>
          <w:lang w:val="hy-AM"/>
        </w:rPr>
        <w:t>Հայաստանի դիվանագիտական ներկայացուցչությունները, սահմանափակ ռեսուրսների և տնտեսական խնդիրների լուծման ուղղությամբ համեմատաբար փոքր ներգրավվածության պայմաններում, շարունակել են հնարավորության սահմաններում աջակցել հայաստանյան արտահանողներին, սակայն առկա են լրացուցիչ հնարավորություններ այս գործընթացի արդյունավետությունը բարձրացնելու ուղղությամբ</w:t>
      </w:r>
      <w:r>
        <w:rPr>
          <w:rFonts w:ascii="GHEA Grapalat" w:hAnsi="GHEA Grapalat"/>
          <w:sz w:val="24"/>
          <w:lang w:val="hy-AM"/>
        </w:rPr>
        <w:t>։</w:t>
      </w:r>
    </w:p>
    <w:p w14:paraId="3F41E6E8" w14:textId="587E4DBB" w:rsidR="00E04DED" w:rsidRPr="0045080E" w:rsidRDefault="00B40EB2" w:rsidP="00E04DED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Թեև Հայաստանում գործում է </w:t>
      </w:r>
      <w:r w:rsidR="00DA02F0" w:rsidRPr="005436A3">
        <w:rPr>
          <w:rFonts w:ascii="GHEA Grapalat" w:hAnsi="GHEA Grapalat"/>
          <w:sz w:val="24"/>
          <w:lang w:val="hy-AM"/>
        </w:rPr>
        <w:t xml:space="preserve">արտահանման ապահովագրական </w:t>
      </w:r>
      <w:r w:rsidR="00444DBD" w:rsidRPr="005436A3">
        <w:rPr>
          <w:rFonts w:ascii="GHEA Grapalat" w:hAnsi="GHEA Grapalat"/>
          <w:sz w:val="24"/>
          <w:lang w:val="hy-AM"/>
        </w:rPr>
        <w:t>գործակալությու</w:t>
      </w:r>
      <w:r w:rsidR="00DA02F0" w:rsidRPr="005436A3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, ներկայումս այն </w:t>
      </w:r>
      <w:r w:rsidR="00DA02F0" w:rsidRPr="005436A3">
        <w:rPr>
          <w:rFonts w:ascii="GHEA Grapalat" w:hAnsi="GHEA Grapalat"/>
          <w:sz w:val="24"/>
          <w:lang w:val="hy-AM"/>
        </w:rPr>
        <w:t xml:space="preserve">բախվում է այնպիսի մարտահրավերների, ինչպիսիք են </w:t>
      </w:r>
      <w:r w:rsidRPr="005436A3">
        <w:rPr>
          <w:rFonts w:ascii="GHEA Grapalat" w:hAnsi="GHEA Grapalat"/>
          <w:sz w:val="24"/>
          <w:lang w:val="hy-AM"/>
        </w:rPr>
        <w:t>վերաապահովագրման սահմանափակումները</w:t>
      </w:r>
      <w:r w:rsidR="009D5D92" w:rsidRPr="005436A3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մասնավորապես, վերապահովագրողները հրաժարվում են վերա</w:t>
      </w:r>
      <w:r w:rsidR="002B1FC7">
        <w:rPr>
          <w:rFonts w:ascii="GHEA Grapalat" w:hAnsi="GHEA Grapalat"/>
          <w:sz w:val="24"/>
          <w:lang w:val="hy-AM"/>
        </w:rPr>
        <w:t>ա</w:t>
      </w:r>
      <w:r w:rsidRPr="005436A3">
        <w:rPr>
          <w:rFonts w:ascii="GHEA Grapalat" w:hAnsi="GHEA Grapalat"/>
          <w:sz w:val="24"/>
          <w:lang w:val="hy-AM"/>
        </w:rPr>
        <w:t>պահովագրել այն գործարքները, որոն</w:t>
      </w:r>
      <w:r w:rsidR="00556EF0">
        <w:rPr>
          <w:rFonts w:ascii="GHEA Grapalat" w:hAnsi="GHEA Grapalat"/>
          <w:sz w:val="24"/>
          <w:lang w:val="hy-AM"/>
        </w:rPr>
        <w:t>ք այս կամ այն կերպ կապված են պատժամիջոցների տակ</w:t>
      </w:r>
      <w:r w:rsidR="00CE743A">
        <w:rPr>
          <w:rFonts w:ascii="GHEA Grapalat" w:hAnsi="GHEA Grapalat"/>
          <w:sz w:val="24"/>
          <w:lang w:val="hy-AM"/>
        </w:rPr>
        <w:t xml:space="preserve"> կամ նման վտանգի տակ</w:t>
      </w:r>
      <w:r w:rsidR="00556EF0">
        <w:rPr>
          <w:rFonts w:ascii="GHEA Grapalat" w:hAnsi="GHEA Grapalat"/>
          <w:sz w:val="24"/>
          <w:lang w:val="hy-AM"/>
        </w:rPr>
        <w:t xml:space="preserve"> գտնվող սուբյեկտների հետ</w:t>
      </w:r>
      <w:r w:rsidRPr="005436A3">
        <w:rPr>
          <w:rFonts w:ascii="GHEA Grapalat" w:hAnsi="GHEA Grapalat"/>
          <w:sz w:val="24"/>
          <w:lang w:val="hy-AM"/>
        </w:rPr>
        <w:t xml:space="preserve">։ </w:t>
      </w:r>
      <w:r w:rsidR="00E04DED">
        <w:rPr>
          <w:rFonts w:ascii="GHEA Grapalat" w:hAnsi="GHEA Grapalat"/>
          <w:sz w:val="24"/>
          <w:lang w:val="hy-AM"/>
        </w:rPr>
        <w:t xml:space="preserve">Նշված հիմնախնդիրների համատեքստում` ներկայումս ստեղծվել է </w:t>
      </w:r>
      <w:r w:rsidR="00E04DED" w:rsidRPr="0045080E">
        <w:rPr>
          <w:rFonts w:ascii="GHEA Grapalat" w:hAnsi="GHEA Grapalat"/>
          <w:sz w:val="24"/>
          <w:lang w:val="hy-AM"/>
        </w:rPr>
        <w:t xml:space="preserve">ԵԱՏՄ շրջանակում վերաապահովագրական կազմակերպություն, ինչը </w:t>
      </w:r>
      <w:r w:rsidR="00E04DED">
        <w:rPr>
          <w:rFonts w:ascii="GHEA Grapalat" w:hAnsi="GHEA Grapalat"/>
          <w:sz w:val="24"/>
          <w:lang w:val="hy-AM"/>
        </w:rPr>
        <w:t>վերաապահովագրելու է</w:t>
      </w:r>
      <w:r w:rsidR="00E04DED" w:rsidRPr="0045080E">
        <w:rPr>
          <w:rFonts w:ascii="GHEA Grapalat" w:hAnsi="GHEA Grapalat"/>
          <w:sz w:val="24"/>
          <w:lang w:val="hy-AM"/>
        </w:rPr>
        <w:t xml:space="preserve"> </w:t>
      </w:r>
      <w:r w:rsidR="00E04DED" w:rsidRPr="0045080E">
        <w:rPr>
          <w:rFonts w:ascii="GHEA Grapalat" w:hAnsi="GHEA Grapalat"/>
          <w:sz w:val="24"/>
          <w:lang w:val="hy-AM"/>
        </w:rPr>
        <w:lastRenderedPageBreak/>
        <w:t>դեպի ՌԴ արտահանման գործարքները</w:t>
      </w:r>
      <w:r w:rsidR="00E04DED">
        <w:rPr>
          <w:rFonts w:ascii="GHEA Grapalat" w:hAnsi="GHEA Grapalat"/>
          <w:sz w:val="24"/>
          <w:lang w:val="hy-AM"/>
        </w:rPr>
        <w:t>: Ի լրումն`</w:t>
      </w:r>
      <w:r w:rsidR="00381B96">
        <w:rPr>
          <w:rFonts w:ascii="GHEA Grapalat" w:hAnsi="GHEA Grapalat"/>
          <w:sz w:val="24"/>
          <w:lang w:val="hy-AM"/>
        </w:rPr>
        <w:t xml:space="preserve"> </w:t>
      </w:r>
      <w:r w:rsidR="00E04DED" w:rsidRPr="0045080E">
        <w:rPr>
          <w:rFonts w:ascii="GHEA Grapalat" w:hAnsi="GHEA Grapalat"/>
          <w:sz w:val="24"/>
          <w:lang w:val="hy-AM"/>
        </w:rPr>
        <w:t>միաժամանակ պայմանավորվածություն է ձեռք բերվել</w:t>
      </w:r>
      <w:r w:rsidR="00381B96">
        <w:rPr>
          <w:rFonts w:ascii="GHEA Grapalat" w:hAnsi="GHEA Grapalat"/>
          <w:sz w:val="24"/>
          <w:lang w:val="hy-AM"/>
        </w:rPr>
        <w:t xml:space="preserve"> </w:t>
      </w:r>
      <w:r w:rsidR="0081303B">
        <w:rPr>
          <w:rFonts w:ascii="GHEA Grapalat" w:hAnsi="GHEA Grapalat"/>
          <w:sz w:val="24"/>
          <w:lang w:val="hy-AM"/>
        </w:rPr>
        <w:t>«</w:t>
      </w:r>
      <w:r w:rsidR="00E04DED">
        <w:rPr>
          <w:rFonts w:ascii="GHEA Grapalat" w:hAnsi="GHEA Grapalat"/>
          <w:sz w:val="24"/>
          <w:lang w:val="hy-AM"/>
        </w:rPr>
        <w:t>Սվիսս Ռե</w:t>
      </w:r>
      <w:r w:rsidR="0081303B">
        <w:rPr>
          <w:rFonts w:ascii="GHEA Grapalat" w:hAnsi="GHEA Grapalat"/>
          <w:sz w:val="24"/>
          <w:lang w:val="hy-AM"/>
        </w:rPr>
        <w:t>»</w:t>
      </w:r>
      <w:r w:rsidR="00E04DED">
        <w:rPr>
          <w:rFonts w:ascii="GHEA Grapalat" w:hAnsi="GHEA Grapalat"/>
          <w:sz w:val="24"/>
          <w:lang w:val="hy-AM"/>
        </w:rPr>
        <w:t xml:space="preserve"> շվեյցարական վերաապահովագրական</w:t>
      </w:r>
      <w:r w:rsidR="00E04DED" w:rsidRPr="0045080E">
        <w:rPr>
          <w:rFonts w:ascii="GHEA Grapalat" w:hAnsi="GHEA Grapalat"/>
          <w:sz w:val="24"/>
          <w:lang w:val="hy-AM"/>
        </w:rPr>
        <w:t xml:space="preserve"> ընկերության հետ դեպի ՌԴ արտահանման գործարքների վերաապահովագրման վերականգնման ուղղությամբ</w:t>
      </w:r>
      <w:r w:rsidR="00E04DED">
        <w:rPr>
          <w:rFonts w:ascii="GHEA Grapalat" w:hAnsi="GHEA Grapalat"/>
          <w:sz w:val="24"/>
          <w:lang w:val="hy-AM"/>
        </w:rPr>
        <w:t>:</w:t>
      </w:r>
    </w:p>
    <w:p w14:paraId="2DF1F31D" w14:textId="3D9CE4D4" w:rsidR="00DA02F0" w:rsidRPr="00777547" w:rsidRDefault="00DA02F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2018</w:t>
      </w:r>
      <w:r w:rsidR="00496F58" w:rsidRPr="005436A3">
        <w:rPr>
          <w:rFonts w:ascii="GHEA Grapalat" w:hAnsi="GHEA Grapalat"/>
          <w:sz w:val="24"/>
          <w:lang w:val="hy-AM"/>
        </w:rPr>
        <w:t>-2022</w:t>
      </w:r>
      <w:r w:rsidR="00DC0967" w:rsidRPr="005436A3">
        <w:rPr>
          <w:rFonts w:ascii="GHEA Grapalat" w:hAnsi="GHEA Grapalat"/>
          <w:sz w:val="24"/>
          <w:lang w:val="hy-AM"/>
        </w:rPr>
        <w:t xml:space="preserve"> թվականներին</w:t>
      </w:r>
      <w:r w:rsidRPr="005436A3">
        <w:rPr>
          <w:rFonts w:ascii="GHEA Grapalat" w:hAnsi="GHEA Grapalat"/>
          <w:sz w:val="24"/>
          <w:lang w:val="hy-AM"/>
        </w:rPr>
        <w:t xml:space="preserve"> արտահանման խթանման</w:t>
      </w:r>
      <w:r w:rsidR="00777547">
        <w:rPr>
          <w:rFonts w:ascii="GHEA Grapalat" w:hAnsi="GHEA Grapalat"/>
          <w:sz w:val="24"/>
          <w:lang w:val="hy-AM"/>
        </w:rPr>
        <w:t>ն ուղղված ծրագրի ծախսերում</w:t>
      </w:r>
      <w:r w:rsidRPr="00777547">
        <w:rPr>
          <w:rFonts w:ascii="GHEA Grapalat" w:hAnsi="GHEA Grapalat"/>
          <w:sz w:val="24"/>
          <w:lang w:val="hy-AM"/>
        </w:rPr>
        <w:t xml:space="preserve"> արձանագրվել է մշտական </w:t>
      </w:r>
      <w:r w:rsidRPr="00777547">
        <w:rPr>
          <w:rFonts w:ascii="Cambria Math" w:hAnsi="Cambria Math" w:cs="Cambria Math"/>
          <w:sz w:val="24"/>
          <w:lang w:val="hy-AM"/>
        </w:rPr>
        <w:t>​​</w:t>
      </w:r>
      <w:r w:rsidR="00496F58" w:rsidRPr="00777547">
        <w:rPr>
          <w:rFonts w:ascii="GHEA Grapalat" w:hAnsi="GHEA Grapalat" w:cs="Cambria Math"/>
          <w:sz w:val="24"/>
          <w:lang w:val="hy-AM"/>
        </w:rPr>
        <w:t xml:space="preserve">մեծ </w:t>
      </w:r>
      <w:r w:rsidRPr="00777547">
        <w:rPr>
          <w:rFonts w:ascii="GHEA Grapalat" w:hAnsi="GHEA Grapalat"/>
          <w:sz w:val="24"/>
          <w:lang w:val="hy-AM"/>
        </w:rPr>
        <w:t>թերակատարում</w:t>
      </w:r>
      <w:r w:rsidR="00496F58" w:rsidRPr="00777547">
        <w:rPr>
          <w:rFonts w:ascii="GHEA Grapalat" w:hAnsi="GHEA Grapalat"/>
          <w:sz w:val="24"/>
          <w:lang w:val="hy-AM"/>
        </w:rPr>
        <w:t xml:space="preserve"> (շուրջ 37.0%), 2023</w:t>
      </w:r>
      <w:r w:rsidR="00577CD0" w:rsidRPr="00777547">
        <w:rPr>
          <w:rFonts w:ascii="GHEA Grapalat" w:hAnsi="GHEA Grapalat"/>
          <w:sz w:val="24"/>
          <w:lang w:val="hy-AM"/>
        </w:rPr>
        <w:t xml:space="preserve"> </w:t>
      </w:r>
      <w:r w:rsidR="00496F58" w:rsidRPr="00777547">
        <w:rPr>
          <w:rFonts w:ascii="GHEA Grapalat" w:hAnsi="GHEA Grapalat"/>
          <w:sz w:val="24"/>
          <w:lang w:val="hy-AM"/>
        </w:rPr>
        <w:t>թ</w:t>
      </w:r>
      <w:r w:rsidR="00F65B61" w:rsidRPr="00777547">
        <w:rPr>
          <w:rFonts w:ascii="GHEA Grapalat" w:hAnsi="GHEA Grapalat"/>
          <w:sz w:val="24"/>
          <w:lang w:val="hy-AM"/>
        </w:rPr>
        <w:t>վական</w:t>
      </w:r>
      <w:r w:rsidR="00496F58" w:rsidRPr="00777547">
        <w:rPr>
          <w:rFonts w:ascii="GHEA Grapalat" w:hAnsi="GHEA Grapalat"/>
          <w:sz w:val="24"/>
          <w:lang w:val="hy-AM"/>
        </w:rPr>
        <w:t xml:space="preserve">ին թեև արձանագրվել է թերակատարում, բայց շատ ավելի քիչ </w:t>
      </w:r>
      <w:r w:rsidR="00182FC5" w:rsidRPr="00777547">
        <w:rPr>
          <w:rFonts w:ascii="GHEA Grapalat" w:hAnsi="GHEA Grapalat"/>
          <w:sz w:val="24"/>
          <w:lang w:val="hy-AM"/>
        </w:rPr>
        <w:t>(</w:t>
      </w:r>
      <w:r w:rsidR="00496F58" w:rsidRPr="00777547">
        <w:rPr>
          <w:rFonts w:ascii="GHEA Grapalat" w:hAnsi="GHEA Grapalat"/>
          <w:sz w:val="24"/>
          <w:lang w:val="hy-AM"/>
        </w:rPr>
        <w:t>ընդամենը 2.0%</w:t>
      </w:r>
      <w:r w:rsidR="00182FC5" w:rsidRPr="00777547">
        <w:rPr>
          <w:rFonts w:ascii="GHEA Grapalat" w:hAnsi="GHEA Grapalat"/>
          <w:sz w:val="24"/>
          <w:lang w:val="hy-AM"/>
        </w:rPr>
        <w:t>)</w:t>
      </w:r>
      <w:r w:rsidRPr="00777547">
        <w:rPr>
          <w:rFonts w:ascii="GHEA Grapalat" w:hAnsi="GHEA Grapalat"/>
          <w:sz w:val="24"/>
          <w:lang w:val="hy-AM"/>
        </w:rPr>
        <w:t xml:space="preserve">: </w:t>
      </w:r>
      <w:r w:rsidR="00777547">
        <w:rPr>
          <w:rFonts w:ascii="GHEA Grapalat" w:hAnsi="GHEA Grapalat"/>
          <w:sz w:val="24"/>
          <w:lang w:val="hy-AM"/>
        </w:rPr>
        <w:t>Ծրագրերը հիմնականում ուղղված են եղել արտահանման խթանման նպատակով միջազգային ցուցահանդեսներում, աշխատանքային ֆորումներում և համանման միջոցառումներում հայ արտադրողների ներկայացվածության ապահովմանը։</w:t>
      </w:r>
    </w:p>
    <w:p w14:paraId="5921B5D0" w14:textId="47037B3F" w:rsidR="00DA3A22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Հայաստանը բախվում է զգալի մարտահրավերների</w:t>
      </w:r>
      <w:r w:rsidR="009D5D92" w:rsidRPr="005436A3">
        <w:rPr>
          <w:rFonts w:ascii="GHEA Grapalat" w:hAnsi="GHEA Grapalat"/>
          <w:sz w:val="24"/>
          <w:lang w:val="hy-AM"/>
        </w:rPr>
        <w:t xml:space="preserve"> կապված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B40EB2" w:rsidRPr="005436A3">
        <w:rPr>
          <w:rFonts w:ascii="GHEA Grapalat" w:hAnsi="GHEA Grapalat"/>
          <w:sz w:val="24"/>
          <w:lang w:val="hy-AM"/>
        </w:rPr>
        <w:t>որակի ենթակառուցվածքների</w:t>
      </w:r>
      <w:r w:rsidRPr="005436A3">
        <w:rPr>
          <w:rFonts w:ascii="GHEA Grapalat" w:hAnsi="GHEA Grapalat"/>
          <w:sz w:val="24"/>
          <w:lang w:val="hy-AM"/>
        </w:rPr>
        <w:t xml:space="preserve"> և շուկաներ</w:t>
      </w:r>
      <w:r w:rsidR="00B40EB2" w:rsidRPr="005436A3">
        <w:rPr>
          <w:rFonts w:ascii="GHEA Grapalat" w:hAnsi="GHEA Grapalat"/>
          <w:sz w:val="24"/>
          <w:lang w:val="hy-AM"/>
        </w:rPr>
        <w:t>ի</w:t>
      </w:r>
      <w:r w:rsidRPr="005436A3">
        <w:rPr>
          <w:rFonts w:ascii="GHEA Grapalat" w:hAnsi="GHEA Grapalat"/>
          <w:sz w:val="24"/>
          <w:lang w:val="hy-AM"/>
        </w:rPr>
        <w:t xml:space="preserve"> լոգիստիկ հասանելիության հետ:</w:t>
      </w:r>
    </w:p>
    <w:p w14:paraId="5C404053" w14:textId="7FB3BF46" w:rsidR="00DA3A22" w:rsidRPr="00CE0D22" w:rsidRDefault="00DA02F0" w:rsidP="00FC7B17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kern w:val="2"/>
          <w:lang w:val="hy-AM"/>
          <w14:ligatures w14:val="standardContextual"/>
        </w:rPr>
      </w:pPr>
      <w:r w:rsidRPr="00FC7B17">
        <w:rPr>
          <w:rFonts w:ascii="GHEA Grapalat" w:hAnsi="GHEA Grapalat"/>
          <w:sz w:val="24"/>
          <w:lang w:val="hy-AM"/>
        </w:rPr>
        <w:t xml:space="preserve"> </w:t>
      </w:r>
      <w:r w:rsidRPr="00FC7B17">
        <w:rPr>
          <w:rFonts w:ascii="GHEA Grapalat" w:hAnsi="GHEA Grapalat"/>
          <w:bCs/>
          <w:sz w:val="24"/>
          <w:lang w:val="hy-AM"/>
        </w:rPr>
        <w:t>Ենթակառուցվածքների տեսանկյունից</w:t>
      </w:r>
      <w:r w:rsidRPr="00FC7B17">
        <w:rPr>
          <w:rFonts w:ascii="GHEA Grapalat" w:hAnsi="GHEA Grapalat"/>
          <w:sz w:val="24"/>
          <w:lang w:val="hy-AM"/>
        </w:rPr>
        <w:t xml:space="preserve"> </w:t>
      </w:r>
      <w:r w:rsidR="0077516E" w:rsidRPr="00FC7B17">
        <w:rPr>
          <w:rFonts w:ascii="GHEA Grapalat" w:hAnsi="GHEA Grapalat"/>
          <w:sz w:val="24"/>
          <w:lang w:val="hy-AM"/>
        </w:rPr>
        <w:t>Հայաստանն առերեսվում</w:t>
      </w:r>
      <w:r w:rsidR="0077516E" w:rsidRPr="00DF5CB8">
        <w:rPr>
          <w:rFonts w:ascii="GHEA Grapalat" w:hAnsi="GHEA Grapalat"/>
          <w:sz w:val="24"/>
          <w:lang w:val="hy-AM"/>
        </w:rPr>
        <w:t xml:space="preserve"> է</w:t>
      </w:r>
      <w:r w:rsidRPr="00DF5CB8">
        <w:rPr>
          <w:rFonts w:ascii="GHEA Grapalat" w:hAnsi="GHEA Grapalat"/>
          <w:sz w:val="24"/>
          <w:lang w:val="hy-AM"/>
        </w:rPr>
        <w:t xml:space="preserve"> </w:t>
      </w:r>
      <w:r w:rsidR="00B40EB2" w:rsidRPr="004204A5">
        <w:rPr>
          <w:rFonts w:ascii="GHEA Grapalat" w:hAnsi="GHEA Grapalat"/>
          <w:sz w:val="24"/>
          <w:lang w:val="hy-AM"/>
        </w:rPr>
        <w:t xml:space="preserve">սննդի </w:t>
      </w:r>
      <w:r w:rsidRPr="00DA3A22">
        <w:rPr>
          <w:rFonts w:ascii="GHEA Grapalat" w:hAnsi="GHEA Grapalat"/>
          <w:sz w:val="24"/>
          <w:lang w:val="hy-AM"/>
        </w:rPr>
        <w:t xml:space="preserve">անվտանգության և ISO ստանդարտներին </w:t>
      </w:r>
      <w:r w:rsidR="0077516E" w:rsidRPr="00DA3A22">
        <w:rPr>
          <w:rFonts w:ascii="GHEA Grapalat" w:hAnsi="GHEA Grapalat"/>
          <w:sz w:val="24"/>
          <w:lang w:val="hy-AM"/>
        </w:rPr>
        <w:t>համապատասխանելու բարդությունների</w:t>
      </w:r>
      <w:r w:rsidRPr="00DA3A22">
        <w:rPr>
          <w:rFonts w:ascii="GHEA Grapalat" w:hAnsi="GHEA Grapalat"/>
          <w:sz w:val="24"/>
          <w:lang w:val="hy-AM"/>
        </w:rPr>
        <w:t>՝</w:t>
      </w:r>
      <w:r w:rsidR="003E7225" w:rsidRPr="00DA3A22">
        <w:rPr>
          <w:rFonts w:ascii="GHEA Grapalat" w:hAnsi="GHEA Grapalat"/>
          <w:sz w:val="24"/>
          <w:lang w:val="hy-AM"/>
        </w:rPr>
        <w:t xml:space="preserve"> պայմանավորված բարձրակարգ շուկաներ մուտք գործելու համար անհրաժեշտ ծախսերի և այդ շուկաներում ապրանքի իրացման դիմաց ստացված հասույթի ոչ շահեկան հարաբերակցությամբ`</w:t>
      </w:r>
      <w:r w:rsidR="006A0874" w:rsidRPr="00DA3A22">
        <w:rPr>
          <w:rFonts w:ascii="GHEA Grapalat" w:hAnsi="GHEA Grapalat"/>
          <w:sz w:val="24"/>
          <w:lang w:val="hy-AM"/>
        </w:rPr>
        <w:t xml:space="preserve"> </w:t>
      </w:r>
      <w:r w:rsidRPr="00DA3A22">
        <w:rPr>
          <w:rFonts w:ascii="GHEA Grapalat" w:hAnsi="GHEA Grapalat"/>
          <w:sz w:val="24"/>
          <w:lang w:val="hy-AM"/>
        </w:rPr>
        <w:t xml:space="preserve">հատկապես գյուղատնտեսության և </w:t>
      </w:r>
      <w:r w:rsidR="00B40EB2" w:rsidRPr="00DA3A22">
        <w:rPr>
          <w:rFonts w:ascii="GHEA Grapalat" w:hAnsi="GHEA Grapalat"/>
          <w:sz w:val="24"/>
          <w:lang w:val="hy-AM"/>
        </w:rPr>
        <w:t xml:space="preserve">մշակող արդյունաբերության </w:t>
      </w:r>
      <w:r w:rsidRPr="00DA3A22">
        <w:rPr>
          <w:rFonts w:ascii="GHEA Grapalat" w:hAnsi="GHEA Grapalat"/>
          <w:sz w:val="24"/>
          <w:lang w:val="hy-AM"/>
        </w:rPr>
        <w:t xml:space="preserve">ոլորտներում: </w:t>
      </w:r>
      <w:r w:rsidR="00B40EB2" w:rsidRPr="00DA3A22">
        <w:rPr>
          <w:rFonts w:ascii="GHEA Grapalat" w:hAnsi="GHEA Grapalat"/>
          <w:sz w:val="24"/>
          <w:lang w:val="hy-AM"/>
        </w:rPr>
        <w:t xml:space="preserve">Ռիսկերի </w:t>
      </w:r>
      <w:r w:rsidRPr="00DA3A22">
        <w:rPr>
          <w:rFonts w:ascii="GHEA Grapalat" w:hAnsi="GHEA Grapalat"/>
          <w:sz w:val="24"/>
          <w:lang w:val="hy-AM"/>
        </w:rPr>
        <w:t xml:space="preserve">համապարփակ վերլուծության և սննդի անվտանգության ծրագրերի բացակայությունը </w:t>
      </w:r>
      <w:r w:rsidR="00AA4385" w:rsidRPr="00DA3A22">
        <w:rPr>
          <w:rFonts w:ascii="GHEA Grapalat" w:hAnsi="GHEA Grapalat"/>
          <w:sz w:val="24"/>
          <w:szCs w:val="24"/>
          <w:lang w:val="hy-AM"/>
        </w:rPr>
        <w:t>առաջացնում է որակի հետ կապված խ</w:t>
      </w:r>
      <w:r w:rsidR="00AA4385" w:rsidRPr="00A9362C">
        <w:rPr>
          <w:rFonts w:ascii="GHEA Grapalat" w:hAnsi="GHEA Grapalat"/>
          <w:sz w:val="24"/>
          <w:lang w:val="hy-AM"/>
        </w:rPr>
        <w:t>նդիրներ</w:t>
      </w:r>
      <w:r w:rsidRPr="00DA3A22">
        <w:rPr>
          <w:rFonts w:ascii="GHEA Grapalat" w:hAnsi="GHEA Grapalat"/>
          <w:sz w:val="24"/>
          <w:lang w:val="hy-AM"/>
        </w:rPr>
        <w:t>:</w:t>
      </w:r>
      <w:r w:rsidR="00DA3A22" w:rsidRPr="00DA3A22">
        <w:rPr>
          <w:rFonts w:ascii="GHEA Grapalat" w:hAnsi="GHEA Grapalat"/>
          <w:sz w:val="24"/>
          <w:lang w:val="hy-AM"/>
        </w:rPr>
        <w:t xml:space="preserve"> </w:t>
      </w:r>
      <w:r w:rsidR="00DA3A22" w:rsidRPr="00CE0D22">
        <w:rPr>
          <w:rFonts w:ascii="GHEA Grapalat" w:hAnsi="GHEA Grapalat"/>
          <w:sz w:val="24"/>
          <w:lang w:val="hy-AM"/>
        </w:rPr>
        <w:t>Միևնույն ժամանակ, սննդամթերքի անվտանգության վերահսկողությունն ունի համակարգման և միջազգային լավագույն փորձի կիրառման բացեր, ինչը նվազեցնում է վերահսկողության արդյունավետությունը և սահմանափակում ոլորտի զարգացման հնարավորությունները։</w:t>
      </w:r>
    </w:p>
    <w:p w14:paraId="21F1952C" w14:textId="79591782" w:rsidR="00DA02F0" w:rsidRPr="005436A3" w:rsidRDefault="00DA02F0" w:rsidP="00E24399">
      <w:pPr>
        <w:numPr>
          <w:ilvl w:val="0"/>
          <w:numId w:val="7"/>
        </w:num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Հնացած արտադրական պրակտիկան բացասաբար է ազդում արտադրանքի որակի և ստանդարտներին համապատասխանության վրա: Մակնշման և փաթեթավորման միջազգային չափանիշներից շեղումները դժվարացնում են արտահանումը: </w:t>
      </w:r>
    </w:p>
    <w:p w14:paraId="4BF48E54" w14:textId="48EC2A9B" w:rsidR="00DA02F0" w:rsidRPr="006A4475" w:rsidRDefault="00DA02F0" w:rsidP="006A4475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lang w:val="hy-AM"/>
        </w:rPr>
      </w:pPr>
      <w:r w:rsidRPr="002A7A37">
        <w:rPr>
          <w:rFonts w:ascii="GHEA Grapalat" w:hAnsi="GHEA Grapalat"/>
          <w:sz w:val="24"/>
          <w:lang w:val="hy-AM"/>
        </w:rPr>
        <w:t xml:space="preserve">Լոգիստիկ խնդիրներից </w:t>
      </w:r>
      <w:r w:rsidR="002856A5" w:rsidRPr="002A7A37">
        <w:rPr>
          <w:rFonts w:ascii="GHEA Grapalat" w:hAnsi="GHEA Grapalat"/>
          <w:sz w:val="24"/>
          <w:lang w:val="hy-AM"/>
        </w:rPr>
        <w:t xml:space="preserve">առաջնայինն </w:t>
      </w:r>
      <w:r w:rsidRPr="002A7A37">
        <w:rPr>
          <w:rFonts w:ascii="GHEA Grapalat" w:hAnsi="GHEA Grapalat"/>
          <w:sz w:val="24"/>
          <w:lang w:val="hy-AM"/>
        </w:rPr>
        <w:t xml:space="preserve">այն է, որ Հայաստանը չունի ուղիղ ելք դեպի ծով և </w:t>
      </w:r>
      <w:r w:rsidR="00243759" w:rsidRPr="002A7A37">
        <w:rPr>
          <w:rFonts w:ascii="GHEA Grapalat" w:hAnsi="GHEA Grapalat"/>
          <w:sz w:val="24"/>
          <w:lang w:val="hy-AM"/>
        </w:rPr>
        <w:t xml:space="preserve">սահմանների փակման պատճառով </w:t>
      </w:r>
      <w:r w:rsidRPr="002A7A37">
        <w:rPr>
          <w:rFonts w:ascii="GHEA Grapalat" w:hAnsi="GHEA Grapalat"/>
          <w:sz w:val="24"/>
          <w:lang w:val="hy-AM"/>
        </w:rPr>
        <w:t>բախվում է մարտահրավերների` հարևան երկրների միջոցով տարանցիկ</w:t>
      </w:r>
      <w:r w:rsidR="00F90F28" w:rsidRPr="002A7A37">
        <w:rPr>
          <w:rFonts w:ascii="GHEA Grapalat" w:hAnsi="GHEA Grapalat"/>
          <w:sz w:val="24"/>
          <w:lang w:val="hy-AM"/>
        </w:rPr>
        <w:t xml:space="preserve"> փոխադրումներ կազմակերպելիս</w:t>
      </w:r>
      <w:r w:rsidRPr="002A7A37">
        <w:rPr>
          <w:rFonts w:ascii="GHEA Grapalat" w:hAnsi="GHEA Grapalat"/>
          <w:sz w:val="24"/>
          <w:lang w:val="hy-AM"/>
        </w:rPr>
        <w:t>:</w:t>
      </w:r>
      <w:r w:rsidR="002A7A37" w:rsidRPr="006A2806">
        <w:rPr>
          <w:lang w:val="hy-AM"/>
        </w:rPr>
        <w:t xml:space="preserve"> </w:t>
      </w:r>
      <w:r w:rsidR="002A7A37">
        <w:rPr>
          <w:rFonts w:ascii="GHEA Grapalat" w:hAnsi="GHEA Grapalat"/>
          <w:sz w:val="24"/>
          <w:lang w:val="hy-AM"/>
        </w:rPr>
        <w:t>Այսպես, փ</w:t>
      </w:r>
      <w:r w:rsidR="002A7A37" w:rsidRPr="002A7A37">
        <w:rPr>
          <w:rFonts w:ascii="GHEA Grapalat" w:hAnsi="GHEA Grapalat"/>
          <w:sz w:val="24"/>
          <w:lang w:val="hy-AM"/>
        </w:rPr>
        <w:t>ակ սահմանները և աշխարհաքաղաքական խնդիրները խոչընդոտում են Թուրքիայի տարածքով բեռների ուղիղ տարանցմանը՝ չնայած մեծ ռազմավարական տարանցման ներուժին:</w:t>
      </w:r>
    </w:p>
    <w:p w14:paraId="6E2FCE10" w14:textId="4312D395" w:rsidR="00846FE4" w:rsidRPr="005436A3" w:rsidRDefault="00DA02F0" w:rsidP="008F4CF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Բեռնատարների քաշի և բեռների տեսակների բարձր ծախսերն ու սահմանափակումները</w:t>
      </w:r>
      <w:r w:rsidR="00E85DF6" w:rsidRPr="005436A3">
        <w:rPr>
          <w:rFonts w:ascii="GHEA Grapalat" w:hAnsi="GHEA Grapalat"/>
          <w:sz w:val="24"/>
          <w:lang w:val="hy-AM"/>
        </w:rPr>
        <w:t xml:space="preserve">, ինչպես նաև վառելիքի ոչ մրցակցային գնի </w:t>
      </w:r>
      <w:r w:rsidR="00E85DF6" w:rsidRPr="005436A3">
        <w:rPr>
          <w:rFonts w:ascii="GHEA Grapalat" w:hAnsi="GHEA Grapalat"/>
          <w:sz w:val="24"/>
          <w:lang w:val="hy-AM"/>
        </w:rPr>
        <w:lastRenderedPageBreak/>
        <w:t>կիրառությունն</w:t>
      </w:r>
      <w:r w:rsidR="006A0874" w:rsidRPr="005436A3">
        <w:rPr>
          <w:rFonts w:ascii="GHEA Grapalat" w:hAnsi="GHEA Grapalat"/>
          <w:sz w:val="24"/>
          <w:lang w:val="hy-AM"/>
        </w:rPr>
        <w:t xml:space="preserve"> </w:t>
      </w:r>
      <w:r w:rsidR="00E85DF6" w:rsidRPr="005436A3">
        <w:rPr>
          <w:rFonts w:ascii="GHEA Grapalat" w:hAnsi="GHEA Grapalat"/>
          <w:sz w:val="24"/>
          <w:lang w:val="hy-AM"/>
        </w:rPr>
        <w:t>օտարերկրյա փոխադրողների նկատմամբ</w:t>
      </w:r>
      <w:r w:rsidR="006A0874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խոչընդոտում են Իրանով արդյունավետ </w:t>
      </w:r>
      <w:r w:rsidR="00B40EB2" w:rsidRPr="005436A3">
        <w:rPr>
          <w:rFonts w:ascii="GHEA Grapalat" w:hAnsi="GHEA Grapalat"/>
          <w:sz w:val="24"/>
          <w:lang w:val="hy-AM"/>
        </w:rPr>
        <w:t>տարանցումը</w:t>
      </w:r>
      <w:r w:rsidRPr="005436A3">
        <w:rPr>
          <w:rFonts w:ascii="GHEA Grapalat" w:hAnsi="GHEA Grapalat"/>
          <w:sz w:val="24"/>
          <w:lang w:val="hy-AM"/>
        </w:rPr>
        <w:t>:</w:t>
      </w:r>
    </w:p>
    <w:p w14:paraId="0401274D" w14:textId="2FC4C25A" w:rsidR="00372D32" w:rsidRDefault="00DA02F0" w:rsidP="00372D32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Թեև Վրաստանն ապահովում է կարևոր տարանցիկ երթուղիներ, Վերին Լարսի սահմանակետում առկա խնդիրները, ինչպիսիք են </w:t>
      </w:r>
      <w:r w:rsidR="00A5787F">
        <w:rPr>
          <w:rFonts w:ascii="GHEA Grapalat" w:hAnsi="GHEA Grapalat"/>
          <w:sz w:val="24"/>
          <w:lang w:val="hy-AM"/>
        </w:rPr>
        <w:t xml:space="preserve">սահմանային ստուգումների հետ կապված </w:t>
      </w:r>
      <w:r w:rsidR="001827FB">
        <w:rPr>
          <w:rFonts w:ascii="GHEA Grapalat" w:hAnsi="GHEA Grapalat"/>
          <w:sz w:val="24"/>
          <w:lang w:val="hy-AM"/>
        </w:rPr>
        <w:t>ժամանակ առ ժամանակ տեղի ունեցող դժվարություններ</w:t>
      </w:r>
      <w:r w:rsidR="00E23E4F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E23E4F">
        <w:rPr>
          <w:rFonts w:ascii="GHEA Grapalat" w:hAnsi="GHEA Grapalat"/>
          <w:sz w:val="24"/>
          <w:lang w:val="hy-AM"/>
        </w:rPr>
        <w:t>կամ</w:t>
      </w:r>
      <w:r w:rsidR="006151A4" w:rsidRPr="005436A3">
        <w:rPr>
          <w:rFonts w:ascii="GHEA Grapalat" w:hAnsi="GHEA Grapalat"/>
          <w:sz w:val="24"/>
          <w:lang w:val="hy-AM"/>
        </w:rPr>
        <w:t xml:space="preserve"> </w:t>
      </w:r>
      <w:r w:rsidR="00B40EB2" w:rsidRPr="005436A3">
        <w:rPr>
          <w:rFonts w:ascii="GHEA Grapalat" w:hAnsi="GHEA Grapalat"/>
          <w:sz w:val="24"/>
          <w:lang w:val="hy-AM"/>
        </w:rPr>
        <w:t xml:space="preserve">անցակետի աշխատանքի </w:t>
      </w:r>
      <w:r w:rsidRPr="005436A3">
        <w:rPr>
          <w:rFonts w:ascii="GHEA Grapalat" w:hAnsi="GHEA Grapalat"/>
          <w:sz w:val="24"/>
          <w:lang w:val="hy-AM"/>
        </w:rPr>
        <w:t xml:space="preserve">սեզոնային </w:t>
      </w:r>
      <w:r w:rsidR="00B40EB2" w:rsidRPr="005436A3">
        <w:rPr>
          <w:rFonts w:ascii="GHEA Grapalat" w:hAnsi="GHEA Grapalat"/>
          <w:sz w:val="24"/>
          <w:lang w:val="hy-AM"/>
        </w:rPr>
        <w:t>խափանումները</w:t>
      </w:r>
      <w:r w:rsidRPr="005436A3">
        <w:rPr>
          <w:rFonts w:ascii="GHEA Grapalat" w:hAnsi="GHEA Grapalat"/>
          <w:sz w:val="24"/>
          <w:lang w:val="hy-AM"/>
        </w:rPr>
        <w:t>, ազդում են տարանցման հուսալիության վրա:</w:t>
      </w:r>
      <w:r w:rsidR="00372D32">
        <w:rPr>
          <w:rFonts w:ascii="GHEA Grapalat" w:hAnsi="GHEA Grapalat"/>
          <w:sz w:val="24"/>
          <w:lang w:val="hy-AM"/>
        </w:rPr>
        <w:t xml:space="preserve"> </w:t>
      </w:r>
    </w:p>
    <w:p w14:paraId="2F236388" w14:textId="7AF12AF8" w:rsidR="00372D32" w:rsidRDefault="00372D32" w:rsidP="00372D32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372D32">
        <w:rPr>
          <w:rFonts w:ascii="GHEA Grapalat" w:hAnsi="GHEA Grapalat"/>
          <w:sz w:val="24"/>
          <w:lang w:val="hy-AM"/>
        </w:rPr>
        <w:t>«Զվարթնոց» օդանավակայանից բեռնափոխադրումների ուղղությունները սակավաթիվ են և բեռնափոխադրման կարողությունները՝ սահմանափակ։</w:t>
      </w:r>
    </w:p>
    <w:p w14:paraId="72CDA9A3" w14:textId="7339B350" w:rsidR="00132265" w:rsidRPr="006A2806" w:rsidRDefault="00132265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6A2806">
        <w:rPr>
          <w:rFonts w:ascii="GHEA Grapalat" w:hAnsi="GHEA Grapalat"/>
          <w:sz w:val="24"/>
          <w:lang w:val="hy-AM"/>
        </w:rPr>
        <w:t xml:space="preserve">Ռուս-ուկրաինական հակամարտության արդյունքում էապես բարդացել, անգամ գրեթե անհնարին է դարձել ՌԴ և Բելառուսի տարածքով իրականացնել ապրանքափոխադրումներ դեպի ԵՄ: </w:t>
      </w:r>
    </w:p>
    <w:p w14:paraId="3320F009" w14:textId="77777777" w:rsidR="00DA02F0" w:rsidRPr="005436A3" w:rsidRDefault="00DA02F0">
      <w:pPr>
        <w:rPr>
          <w:rFonts w:ascii="GHEA Grapalat" w:eastAsia="GHEA Grapalat" w:hAnsi="GHEA Grapalat" w:cstheme="majorBidi"/>
          <w:b/>
          <w:color w:val="44546A" w:themeColor="text2"/>
          <w:sz w:val="32"/>
          <w:szCs w:val="32"/>
          <w:lang w:val="hy-AM"/>
        </w:rPr>
      </w:pPr>
      <w:r w:rsidRPr="005436A3">
        <w:rPr>
          <w:rFonts w:ascii="GHEA Grapalat" w:eastAsia="GHEA Grapalat" w:hAnsi="GHEA Grapalat" w:cstheme="majorBidi"/>
          <w:b/>
          <w:color w:val="44546A" w:themeColor="text2"/>
          <w:sz w:val="32"/>
          <w:szCs w:val="32"/>
          <w:lang w:val="hy-AM"/>
        </w:rPr>
        <w:br w:type="page"/>
      </w:r>
    </w:p>
    <w:p w14:paraId="02A7BBC5" w14:textId="67E99DF9" w:rsidR="0018259C" w:rsidRPr="005436A3" w:rsidRDefault="000B2B81" w:rsidP="0018259C">
      <w:pPr>
        <w:keepNext/>
        <w:keepLines/>
        <w:spacing w:before="240" w:after="0"/>
        <w:jc w:val="center"/>
        <w:outlineLvl w:val="0"/>
        <w:rPr>
          <w:rFonts w:ascii="GHEA Grapalat" w:eastAsia="GHEA Grapalat" w:hAnsi="GHEA Grapalat" w:cstheme="majorBidi"/>
          <w:b/>
          <w:color w:val="BA0C2F"/>
          <w:sz w:val="32"/>
          <w:szCs w:val="32"/>
          <w:lang w:val="hy-AM"/>
        </w:rPr>
      </w:pPr>
      <w:r w:rsidRPr="005436A3">
        <w:rPr>
          <w:rFonts w:ascii="GHEA Grapalat" w:eastAsia="GHEA Grapalat" w:hAnsi="GHEA Grapalat" w:cstheme="majorBidi"/>
          <w:b/>
          <w:color w:val="C00000"/>
          <w:sz w:val="32"/>
          <w:szCs w:val="32"/>
          <w:lang w:val="hy-AM"/>
        </w:rPr>
        <w:lastRenderedPageBreak/>
        <w:t>2</w:t>
      </w:r>
      <w:r w:rsidRPr="005436A3">
        <w:rPr>
          <w:rFonts w:ascii="Cambria Math" w:eastAsia="GHEA Grapalat" w:hAnsi="Cambria Math" w:cs="Cambria Math"/>
          <w:b/>
          <w:color w:val="C00000"/>
          <w:sz w:val="32"/>
          <w:szCs w:val="32"/>
          <w:lang w:val="hy-AM"/>
        </w:rPr>
        <w:t>․</w:t>
      </w:r>
      <w:r w:rsidRPr="005436A3">
        <w:rPr>
          <w:rFonts w:ascii="GHEA Grapalat" w:eastAsia="GHEA Grapalat" w:hAnsi="GHEA Grapalat" w:cstheme="majorBidi"/>
          <w:b/>
          <w:color w:val="C00000"/>
          <w:sz w:val="32"/>
          <w:szCs w:val="32"/>
          <w:lang w:val="hy-AM"/>
        </w:rPr>
        <w:t xml:space="preserve"> </w:t>
      </w:r>
      <w:r w:rsidR="00F0236E" w:rsidRPr="005436A3">
        <w:rPr>
          <w:rFonts w:ascii="GHEA Grapalat" w:eastAsia="GHEA Grapalat" w:hAnsi="GHEA Grapalat" w:cstheme="majorBidi"/>
          <w:b/>
          <w:color w:val="BA0C2F"/>
          <w:sz w:val="32"/>
          <w:szCs w:val="32"/>
          <w:lang w:val="hy-AM"/>
        </w:rPr>
        <w:t>ՌԱԶՄԱՎԱՐ</w:t>
      </w:r>
      <w:r w:rsidR="00F0236E">
        <w:rPr>
          <w:rFonts w:ascii="GHEA Grapalat" w:eastAsia="GHEA Grapalat" w:hAnsi="GHEA Grapalat" w:cstheme="majorBidi"/>
          <w:b/>
          <w:color w:val="BA0C2F"/>
          <w:sz w:val="32"/>
          <w:szCs w:val="32"/>
          <w:lang w:val="hy-AM"/>
        </w:rPr>
        <w:t>ԱԿԱՆ ԾՐԱԳՐԻ</w:t>
      </w:r>
      <w:r w:rsidR="00F0236E" w:rsidRPr="005436A3">
        <w:rPr>
          <w:rFonts w:ascii="GHEA Grapalat" w:eastAsia="GHEA Grapalat" w:hAnsi="GHEA Grapalat" w:cstheme="majorBidi"/>
          <w:b/>
          <w:color w:val="BA0C2F"/>
          <w:sz w:val="32"/>
          <w:szCs w:val="32"/>
          <w:lang w:val="hy-AM"/>
        </w:rPr>
        <w:t xml:space="preserve"> </w:t>
      </w:r>
      <w:r w:rsidRPr="005436A3">
        <w:rPr>
          <w:rFonts w:ascii="GHEA Grapalat" w:eastAsia="GHEA Grapalat" w:hAnsi="GHEA Grapalat" w:cstheme="majorBidi"/>
          <w:b/>
          <w:color w:val="BA0C2F"/>
          <w:sz w:val="32"/>
          <w:szCs w:val="32"/>
          <w:lang w:val="hy-AM"/>
        </w:rPr>
        <w:t>ԳԵՐԱԿԱՅՈՒԹՅՈՒՆՆԵՐԸ, ՏԵՍԼԱԿԱՆՆ ՈՒ ՆՊԱՏԱԿՆԵՐԸ</w:t>
      </w:r>
    </w:p>
    <w:p w14:paraId="77DB14B5" w14:textId="29BF907F" w:rsidR="0018259C" w:rsidRPr="005436A3" w:rsidRDefault="0018259C" w:rsidP="0018259C">
      <w:pPr>
        <w:spacing w:line="276" w:lineRule="auto"/>
        <w:ind w:left="900"/>
        <w:contextualSpacing/>
        <w:jc w:val="both"/>
        <w:rPr>
          <w:rFonts w:ascii="GHEA Grapalat" w:hAnsi="GHEA Grapalat"/>
          <w:sz w:val="24"/>
          <w:lang w:val="hy-AM"/>
        </w:rPr>
      </w:pPr>
    </w:p>
    <w:p w14:paraId="2AB6610A" w14:textId="72B2D6A6" w:rsidR="0018259C" w:rsidRPr="005436A3" w:rsidRDefault="000B2B81" w:rsidP="00B228DF">
      <w:pPr>
        <w:keepNext/>
        <w:keepLines/>
        <w:spacing w:before="160" w:after="80"/>
        <w:ind w:left="360"/>
        <w:outlineLvl w:val="1"/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</w:pPr>
      <w:bookmarkStart w:id="8" w:name="_Toc169191360"/>
      <w:r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2</w:t>
      </w:r>
      <w:r w:rsidRPr="005436A3">
        <w:rPr>
          <w:rFonts w:ascii="Cambria Math" w:eastAsia="GHEA Grapalat" w:hAnsi="Cambria Math" w:cs="Cambria Math"/>
          <w:b/>
          <w:color w:val="C00000"/>
          <w:kern w:val="2"/>
          <w:sz w:val="24"/>
          <w:szCs w:val="24"/>
          <w:lang w:val="hy-AM"/>
          <w14:ligatures w14:val="standardContextual"/>
        </w:rPr>
        <w:t>․</w:t>
      </w:r>
      <w:r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1 ԱՐԴՅՈՒՆՔԱՅԻՆ ՇՐՋԱՆԱԿԸ</w:t>
      </w:r>
      <w:bookmarkEnd w:id="8"/>
    </w:p>
    <w:p w14:paraId="31B57BCC" w14:textId="3BD68BF5" w:rsidR="0018259C" w:rsidRPr="005436A3" w:rsidRDefault="0018259C" w:rsidP="006A2806">
      <w:pPr>
        <w:numPr>
          <w:ilvl w:val="0"/>
          <w:numId w:val="7"/>
        </w:numPr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Արտահանման ոլորտում պետական քաղաքականության տեսլականն է` </w:t>
      </w:r>
    </w:p>
    <w:p w14:paraId="1A5B1FAC" w14:textId="4FFBC947" w:rsidR="0018259C" w:rsidRPr="005436A3" w:rsidRDefault="003A0AAA" w:rsidP="00B76CBE">
      <w:pPr>
        <w:pBdr>
          <w:top w:val="single" w:sz="4" w:space="10" w:color="auto"/>
          <w:bottom w:val="single" w:sz="4" w:space="10" w:color="auto"/>
        </w:pBdr>
        <w:spacing w:before="240" w:after="240"/>
        <w:ind w:left="864" w:right="864"/>
        <w:jc w:val="both"/>
        <w:rPr>
          <w:rFonts w:ascii="GHEA Grapalat" w:hAnsi="GHEA Grapalat"/>
          <w:b/>
          <w:iCs/>
          <w:color w:val="000000" w:themeColor="text1"/>
          <w:sz w:val="28"/>
          <w:lang w:val="hy-AM"/>
        </w:rPr>
      </w:pPr>
      <w:r w:rsidRPr="005436A3">
        <w:rPr>
          <w:rFonts w:ascii="GHEA Grapalat" w:hAnsi="GHEA Grapalat"/>
          <w:b/>
          <w:iCs/>
          <w:color w:val="000000" w:themeColor="text1"/>
          <w:sz w:val="28"/>
          <w:lang w:val="hy-AM"/>
        </w:rPr>
        <w:t xml:space="preserve">Արտահանման վրա հիմնված տնտեսական աճի </w:t>
      </w:r>
      <w:r w:rsidR="006151A4" w:rsidRPr="005436A3">
        <w:rPr>
          <w:rFonts w:ascii="GHEA Grapalat" w:hAnsi="GHEA Grapalat"/>
          <w:b/>
          <w:iCs/>
          <w:color w:val="000000" w:themeColor="text1"/>
          <w:sz w:val="28"/>
          <w:lang w:val="hy-AM"/>
        </w:rPr>
        <w:t xml:space="preserve">խթանման </w:t>
      </w:r>
      <w:r w:rsidRPr="005436A3">
        <w:rPr>
          <w:rFonts w:ascii="GHEA Grapalat" w:hAnsi="GHEA Grapalat"/>
          <w:b/>
          <w:iCs/>
          <w:color w:val="000000" w:themeColor="text1"/>
          <w:sz w:val="28"/>
          <w:lang w:val="hy-AM"/>
        </w:rPr>
        <w:t>միջոցով ն</w:t>
      </w:r>
      <w:r w:rsidR="0018259C" w:rsidRPr="005436A3">
        <w:rPr>
          <w:rFonts w:ascii="GHEA Grapalat" w:hAnsi="GHEA Grapalat"/>
          <w:b/>
          <w:iCs/>
          <w:color w:val="000000" w:themeColor="text1"/>
          <w:sz w:val="28"/>
          <w:lang w:val="hy-AM"/>
        </w:rPr>
        <w:t>պաստել երկրի բնակչության բարեկեցության</w:t>
      </w:r>
      <w:r w:rsidRPr="005436A3">
        <w:rPr>
          <w:rFonts w:ascii="GHEA Grapalat" w:hAnsi="GHEA Grapalat"/>
          <w:b/>
          <w:iCs/>
          <w:color w:val="000000" w:themeColor="text1"/>
          <w:sz w:val="28"/>
          <w:lang w:val="hy-AM"/>
        </w:rPr>
        <w:t xml:space="preserve"> աճին և տնտեսության կայուն զարգացմանը</w:t>
      </w:r>
      <w:r w:rsidR="0018259C" w:rsidRPr="005436A3">
        <w:rPr>
          <w:rFonts w:ascii="GHEA Grapalat" w:hAnsi="GHEA Grapalat"/>
          <w:b/>
          <w:iCs/>
          <w:color w:val="000000" w:themeColor="text1"/>
          <w:sz w:val="28"/>
          <w:lang w:val="hy-AM"/>
        </w:rPr>
        <w:t xml:space="preserve">: </w:t>
      </w:r>
    </w:p>
    <w:p w14:paraId="348C51E6" w14:textId="77777777" w:rsidR="003554F9" w:rsidRPr="005436A3" w:rsidRDefault="003554F9" w:rsidP="006A2806">
      <w:pPr>
        <w:numPr>
          <w:ilvl w:val="0"/>
          <w:numId w:val="7"/>
        </w:numPr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Ծրագրի իրականացման արդյունքում նախատեսվում են հետևյալ ազդեցության ցուցանիշները`</w:t>
      </w:r>
    </w:p>
    <w:p w14:paraId="053E2450" w14:textId="0647B941" w:rsidR="007C77E3" w:rsidRPr="007C77E3" w:rsidRDefault="007C77E3" w:rsidP="007C77E3">
      <w:pPr>
        <w:pStyle w:val="ListParagraph"/>
        <w:numPr>
          <w:ilvl w:val="0"/>
          <w:numId w:val="26"/>
        </w:num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Մ</w:t>
      </w:r>
      <w:r w:rsidRPr="007C77E3">
        <w:rPr>
          <w:rFonts w:ascii="GHEA Grapalat" w:hAnsi="GHEA Grapalat"/>
          <w:sz w:val="24"/>
          <w:lang w:val="hy-AM"/>
        </w:rPr>
        <w:t>ինչև 2030 թվականը տեղական արտահանումը կաճի 1.7 անգամ` հասնելով 16.9 մլրդ ԱՄՆ դոլարի` 9.3% միջին տարեկան աճով: Նշված ժամանակահատվածում մինչև 2030 թվականը ծառայությունների արտահանումը կհասնի 10.3 մլրդ ԱՄՆ դոլարի` 10.4% միջին տարեկան աճով, իսկ ապրանքների տեղական արտահանումը` 6.6 մլրդ ԱՄՆ դոլարի` 7.8% միջին տարեկան աճով:</w:t>
      </w:r>
    </w:p>
    <w:p w14:paraId="74FA53FC" w14:textId="2B951AE8" w:rsidR="00645551" w:rsidRPr="005436A3" w:rsidRDefault="00565EB1" w:rsidP="00D82320">
      <w:pPr>
        <w:pStyle w:val="ListParagraph"/>
        <w:numPr>
          <w:ilvl w:val="0"/>
          <w:numId w:val="13"/>
        </w:numPr>
        <w:ind w:left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Տեղական ա</w:t>
      </w:r>
      <w:r w:rsidR="003554F9" w:rsidRPr="005436A3">
        <w:rPr>
          <w:rFonts w:ascii="GHEA Grapalat" w:hAnsi="GHEA Grapalat"/>
          <w:sz w:val="24"/>
          <w:lang w:val="hy-AM"/>
        </w:rPr>
        <w:t>րտահանման ն</w:t>
      </w:r>
      <w:r w:rsidR="003F47EE" w:rsidRPr="005436A3">
        <w:rPr>
          <w:rFonts w:ascii="GHEA Grapalat" w:hAnsi="GHEA Grapalat"/>
          <w:sz w:val="24"/>
          <w:lang w:val="hy-AM"/>
        </w:rPr>
        <w:t>պաստումը</w:t>
      </w:r>
      <w:r w:rsidR="003554F9" w:rsidRPr="005436A3">
        <w:rPr>
          <w:rFonts w:ascii="GHEA Grapalat" w:hAnsi="GHEA Grapalat"/>
          <w:sz w:val="24"/>
          <w:lang w:val="hy-AM"/>
        </w:rPr>
        <w:t xml:space="preserve"> ՀՆԱ</w:t>
      </w:r>
      <w:r w:rsidR="002B1FC7">
        <w:rPr>
          <w:rFonts w:ascii="GHEA Grapalat" w:hAnsi="GHEA Grapalat"/>
          <w:sz w:val="24"/>
          <w:lang w:val="hy-AM"/>
        </w:rPr>
        <w:t xml:space="preserve"> </w:t>
      </w:r>
      <w:r w:rsidR="00144E77">
        <w:rPr>
          <w:rFonts w:ascii="GHEA Grapalat" w:hAnsi="GHEA Grapalat"/>
          <w:sz w:val="24"/>
          <w:lang w:val="hy-AM"/>
        </w:rPr>
        <w:t>աճ</w:t>
      </w:r>
      <w:r w:rsidR="003554F9" w:rsidRPr="005436A3">
        <w:rPr>
          <w:rFonts w:ascii="GHEA Grapalat" w:hAnsi="GHEA Grapalat"/>
          <w:sz w:val="24"/>
          <w:lang w:val="hy-AM"/>
        </w:rPr>
        <w:t>ի</w:t>
      </w:r>
      <w:r w:rsidR="003F47EE" w:rsidRPr="005436A3">
        <w:rPr>
          <w:rFonts w:ascii="GHEA Grapalat" w:hAnsi="GHEA Grapalat"/>
          <w:sz w:val="24"/>
          <w:lang w:val="hy-AM"/>
        </w:rPr>
        <w:t>ն</w:t>
      </w:r>
      <w:r w:rsidR="003554F9" w:rsidRPr="005436A3">
        <w:rPr>
          <w:rFonts w:ascii="GHEA Grapalat" w:hAnsi="GHEA Grapalat"/>
          <w:sz w:val="24"/>
          <w:lang w:val="hy-AM"/>
        </w:rPr>
        <w:t xml:space="preserve"> մինչև 2030 թվականը </w:t>
      </w:r>
      <w:r w:rsidR="003F47EE" w:rsidRPr="005436A3">
        <w:rPr>
          <w:rFonts w:ascii="GHEA Grapalat" w:hAnsi="GHEA Grapalat"/>
          <w:sz w:val="24"/>
          <w:lang w:val="hy-AM"/>
        </w:rPr>
        <w:t>կդառնա</w:t>
      </w:r>
      <w:r w:rsidR="003554F9" w:rsidRPr="005436A3">
        <w:rPr>
          <w:rFonts w:ascii="GHEA Grapalat" w:hAnsi="GHEA Grapalat"/>
          <w:sz w:val="24"/>
          <w:lang w:val="hy-AM"/>
        </w:rPr>
        <w:t xml:space="preserve"> </w:t>
      </w:r>
      <w:r w:rsidR="00F21520">
        <w:rPr>
          <w:rFonts w:ascii="GHEA Grapalat" w:hAnsi="GHEA Grapalat"/>
          <w:sz w:val="24"/>
          <w:lang w:val="hy-AM"/>
        </w:rPr>
        <w:t>2</w:t>
      </w:r>
      <w:r w:rsidR="00F21520" w:rsidRPr="00F21520">
        <w:rPr>
          <w:rFonts w:ascii="Cambria Math" w:hAnsi="Cambria Math" w:cs="Cambria Math"/>
          <w:sz w:val="24"/>
          <w:lang w:val="hy-AM"/>
        </w:rPr>
        <w:t>․</w:t>
      </w:r>
      <w:r w:rsidR="00F21520" w:rsidRPr="00F21520">
        <w:rPr>
          <w:rFonts w:ascii="GHEA Grapalat" w:hAnsi="GHEA Grapalat"/>
          <w:sz w:val="24"/>
          <w:lang w:val="hy-AM"/>
        </w:rPr>
        <w:t>92</w:t>
      </w:r>
      <w:r w:rsidR="003F47EE" w:rsidRPr="005436A3">
        <w:rPr>
          <w:rFonts w:ascii="GHEA Grapalat" w:hAnsi="GHEA Grapalat"/>
          <w:sz w:val="24"/>
          <w:lang w:val="hy-AM"/>
        </w:rPr>
        <w:t xml:space="preserve"> տոկոսային կետ:</w:t>
      </w:r>
    </w:p>
    <w:p w14:paraId="1882BA09" w14:textId="386BAD00" w:rsidR="00645551" w:rsidRPr="00FF7B14" w:rsidRDefault="00645551" w:rsidP="00D82320">
      <w:pPr>
        <w:pStyle w:val="ListParagraph"/>
        <w:numPr>
          <w:ilvl w:val="0"/>
          <w:numId w:val="13"/>
        </w:numPr>
        <w:ind w:left="720"/>
        <w:jc w:val="both"/>
        <w:rPr>
          <w:rFonts w:ascii="GHEA Grapalat" w:hAnsi="GHEA Grapalat"/>
          <w:sz w:val="24"/>
          <w:lang w:val="hy-AM"/>
        </w:rPr>
      </w:pPr>
      <w:r w:rsidRPr="00FF7B14">
        <w:rPr>
          <w:rFonts w:ascii="GHEA Grapalat" w:hAnsi="GHEA Grapalat"/>
          <w:sz w:val="24"/>
          <w:lang w:val="hy-AM"/>
        </w:rPr>
        <w:t>Առևտրի հաշվեկշիռ</w:t>
      </w:r>
      <w:r w:rsidR="00565EB1" w:rsidRPr="00FF7B14">
        <w:rPr>
          <w:rFonts w:ascii="GHEA Grapalat" w:hAnsi="GHEA Grapalat"/>
          <w:sz w:val="24"/>
          <w:lang w:val="hy-AM"/>
        </w:rPr>
        <w:t xml:space="preserve"> (</w:t>
      </w:r>
      <w:r w:rsidR="00FF7B14" w:rsidRPr="00FF7B14">
        <w:rPr>
          <w:rFonts w:ascii="GHEA Grapalat" w:hAnsi="GHEA Grapalat"/>
          <w:sz w:val="24"/>
          <w:lang w:val="hy-AM"/>
        </w:rPr>
        <w:t xml:space="preserve">ընդամենը </w:t>
      </w:r>
      <w:r w:rsidR="00565EB1" w:rsidRPr="00FF7B14">
        <w:rPr>
          <w:rFonts w:ascii="GHEA Grapalat" w:hAnsi="GHEA Grapalat"/>
          <w:sz w:val="24"/>
          <w:lang w:val="hy-AM"/>
        </w:rPr>
        <w:t>արտահանմամբ)</w:t>
      </w:r>
      <w:r w:rsidRPr="00FF7B14">
        <w:rPr>
          <w:rFonts w:ascii="GHEA Grapalat" w:hAnsi="GHEA Grapalat"/>
          <w:sz w:val="24"/>
          <w:lang w:val="hy-AM"/>
        </w:rPr>
        <w:t xml:space="preserve"> ՀՆԱ հարաբերակցությունը 2030 թվականին կկազմի -</w:t>
      </w:r>
      <w:r w:rsidR="00F21520">
        <w:rPr>
          <w:rFonts w:ascii="GHEA Grapalat" w:hAnsi="GHEA Grapalat"/>
          <w:sz w:val="24"/>
          <w:lang w:val="hy-AM"/>
        </w:rPr>
        <w:t>6</w:t>
      </w:r>
      <w:r w:rsidR="00F21520" w:rsidRPr="00F21520">
        <w:rPr>
          <w:rFonts w:ascii="Cambria Math" w:hAnsi="Cambria Math" w:cs="Cambria Math"/>
          <w:sz w:val="24"/>
          <w:lang w:val="hy-AM"/>
        </w:rPr>
        <w:t>․</w:t>
      </w:r>
      <w:r w:rsidR="00F21520" w:rsidRPr="00F21520">
        <w:rPr>
          <w:rFonts w:ascii="GHEA Grapalat" w:hAnsi="GHEA Grapalat"/>
          <w:sz w:val="24"/>
          <w:lang w:val="hy-AM"/>
        </w:rPr>
        <w:t>27</w:t>
      </w:r>
      <w:r w:rsidR="00FF7B14" w:rsidRPr="00FF7B14">
        <w:rPr>
          <w:rFonts w:ascii="GHEA Grapalat" w:hAnsi="GHEA Grapalat"/>
          <w:sz w:val="24"/>
          <w:lang w:val="hy-AM"/>
        </w:rPr>
        <w:t>%</w:t>
      </w:r>
      <w:r w:rsidRPr="00FF7B14">
        <w:rPr>
          <w:rFonts w:ascii="GHEA Grapalat" w:hAnsi="GHEA Grapalat"/>
          <w:sz w:val="24"/>
          <w:lang w:val="hy-AM"/>
        </w:rPr>
        <w:t xml:space="preserve"> (2019 թվականի</w:t>
      </w:r>
      <w:r w:rsidR="005D1739" w:rsidRPr="00FF7B14">
        <w:rPr>
          <w:rStyle w:val="FootnoteReference"/>
          <w:rFonts w:ascii="GHEA Grapalat" w:hAnsi="GHEA Grapalat"/>
          <w:sz w:val="24"/>
          <w:lang w:val="hy-AM"/>
        </w:rPr>
        <w:footnoteReference w:id="3"/>
      </w:r>
      <w:r w:rsidRPr="00FF7B14">
        <w:rPr>
          <w:rFonts w:ascii="GHEA Grapalat" w:hAnsi="GHEA Grapalat"/>
          <w:sz w:val="24"/>
          <w:lang w:val="hy-AM"/>
        </w:rPr>
        <w:t xml:space="preserve"> -</w:t>
      </w:r>
      <w:r w:rsidR="003B68C3" w:rsidRPr="00FF7B14">
        <w:rPr>
          <w:rFonts w:ascii="GHEA Grapalat" w:hAnsi="GHEA Grapalat"/>
          <w:sz w:val="24"/>
          <w:lang w:val="hy-AM"/>
        </w:rPr>
        <w:t xml:space="preserve"> </w:t>
      </w:r>
      <w:r w:rsidR="00FF7B14" w:rsidRPr="00FF7B14">
        <w:rPr>
          <w:rFonts w:ascii="GHEA Grapalat" w:hAnsi="GHEA Grapalat"/>
          <w:sz w:val="24"/>
          <w:lang w:val="hy-AM"/>
        </w:rPr>
        <w:t>13.34%</w:t>
      </w:r>
      <w:r w:rsidRPr="00FF7B14">
        <w:rPr>
          <w:rFonts w:ascii="GHEA Grapalat" w:hAnsi="GHEA Grapalat"/>
          <w:sz w:val="24"/>
          <w:lang w:val="hy-AM"/>
        </w:rPr>
        <w:t>-ի փոխարեն):</w:t>
      </w:r>
    </w:p>
    <w:p w14:paraId="60030B07" w14:textId="1DC95454" w:rsidR="003554F9" w:rsidRPr="005436A3" w:rsidRDefault="003554F9" w:rsidP="00D82320">
      <w:pPr>
        <w:pStyle w:val="ListParagraph"/>
        <w:numPr>
          <w:ilvl w:val="0"/>
          <w:numId w:val="13"/>
        </w:numPr>
        <w:spacing w:before="240"/>
        <w:ind w:left="72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Մինչև 2030 թվականը արտահանելի ոլորտների </w:t>
      </w:r>
      <w:r w:rsidR="00645551" w:rsidRPr="005436A3">
        <w:rPr>
          <w:rFonts w:ascii="GHEA Grapalat" w:hAnsi="GHEA Grapalat"/>
          <w:sz w:val="24"/>
          <w:lang w:val="hy-AM"/>
        </w:rPr>
        <w:t>աճը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645551" w:rsidRPr="005436A3">
        <w:rPr>
          <w:rFonts w:ascii="GHEA Grapalat" w:hAnsi="GHEA Grapalat"/>
          <w:sz w:val="24"/>
          <w:lang w:val="hy-AM"/>
        </w:rPr>
        <w:t>կկազմի</w:t>
      </w:r>
      <w:r w:rsidRPr="005436A3">
        <w:rPr>
          <w:rFonts w:ascii="GHEA Grapalat" w:hAnsi="GHEA Grapalat"/>
          <w:sz w:val="24"/>
          <w:lang w:val="hy-AM"/>
        </w:rPr>
        <w:t xml:space="preserve"> 10% (2023 թվականի 3.4%-ի փոխարեն):</w:t>
      </w:r>
    </w:p>
    <w:p w14:paraId="35F730BC" w14:textId="7A131C8C" w:rsidR="003554F9" w:rsidRPr="005436A3" w:rsidRDefault="003554F9" w:rsidP="00D82320">
      <w:pPr>
        <w:pStyle w:val="ListParagraph"/>
        <w:numPr>
          <w:ilvl w:val="0"/>
          <w:numId w:val="13"/>
        </w:numPr>
        <w:spacing w:before="240" w:after="120"/>
        <w:ind w:left="720"/>
        <w:contextualSpacing w:val="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Տնտեսության արտահանելի ոլորտներում մեկ աշխատողի հաշվով համախառն ավելացված արժեքը 2030 թվականին </w:t>
      </w:r>
      <w:r w:rsidR="002E114C" w:rsidRPr="005436A3">
        <w:rPr>
          <w:rFonts w:ascii="GHEA Grapalat" w:hAnsi="GHEA Grapalat"/>
          <w:sz w:val="24"/>
          <w:lang w:val="hy-AM"/>
        </w:rPr>
        <w:t>կհասնի</w:t>
      </w:r>
      <w:r w:rsidRPr="005436A3">
        <w:rPr>
          <w:rFonts w:ascii="GHEA Grapalat" w:hAnsi="GHEA Grapalat"/>
          <w:sz w:val="24"/>
          <w:lang w:val="hy-AM"/>
        </w:rPr>
        <w:t xml:space="preserve"> 18.6 միլիոն դրամի (2023 թվականի 14.4 </w:t>
      </w:r>
      <w:r w:rsidR="00681181" w:rsidRPr="005436A3">
        <w:rPr>
          <w:rFonts w:ascii="GHEA Grapalat" w:hAnsi="GHEA Grapalat"/>
          <w:sz w:val="24"/>
          <w:lang w:val="hy-AM"/>
        </w:rPr>
        <w:t>միլիոն դրամի</w:t>
      </w:r>
      <w:r w:rsidRPr="005436A3">
        <w:rPr>
          <w:rFonts w:ascii="GHEA Grapalat" w:hAnsi="GHEA Grapalat"/>
          <w:sz w:val="24"/>
          <w:lang w:val="hy-AM"/>
        </w:rPr>
        <w:t xml:space="preserve"> փոխարեն):</w:t>
      </w:r>
    </w:p>
    <w:p w14:paraId="34DAC5CD" w14:textId="097E1320" w:rsidR="0018259C" w:rsidRPr="005436A3" w:rsidRDefault="00523356" w:rsidP="006A2806">
      <w:pPr>
        <w:numPr>
          <w:ilvl w:val="0"/>
          <w:numId w:val="7"/>
        </w:numPr>
        <w:spacing w:after="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Ազդեցության վերոնշյալ թիրախային ցուցանիշներին</w:t>
      </w:r>
      <w:r w:rsidR="00381B96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ակնկալվում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18259C" w:rsidRPr="005436A3">
        <w:rPr>
          <w:rFonts w:ascii="GHEA Grapalat" w:hAnsi="GHEA Grapalat"/>
          <w:sz w:val="24"/>
          <w:lang w:val="hy-AM"/>
        </w:rPr>
        <w:t xml:space="preserve">է հասնել հետևյալ ռազմավարական հենասյուների </w:t>
      </w:r>
      <w:r w:rsidR="003A0AAA" w:rsidRPr="005436A3">
        <w:rPr>
          <w:rFonts w:ascii="GHEA Grapalat" w:hAnsi="GHEA Grapalat"/>
          <w:sz w:val="24"/>
          <w:lang w:val="hy-AM"/>
        </w:rPr>
        <w:t>ուղղությամբ համակարգված աշխատանքների իրականացմա</w:t>
      </w:r>
      <w:r>
        <w:rPr>
          <w:rFonts w:ascii="GHEA Grapalat" w:hAnsi="GHEA Grapalat"/>
          <w:sz w:val="24"/>
          <w:lang w:val="hy-AM"/>
        </w:rPr>
        <w:t>ն միջոցով</w:t>
      </w:r>
      <w:r w:rsidR="0018259C" w:rsidRPr="005436A3">
        <w:rPr>
          <w:rFonts w:ascii="GHEA Grapalat" w:hAnsi="GHEA Grapalat"/>
          <w:sz w:val="24"/>
          <w:lang w:val="hy-AM"/>
        </w:rPr>
        <w:t>.</w:t>
      </w:r>
    </w:p>
    <w:p w14:paraId="47E32BC7" w14:textId="79BB1E14" w:rsidR="0018259C" w:rsidRPr="005436A3" w:rsidRDefault="00C53EB2" w:rsidP="00D82320">
      <w:pPr>
        <w:pStyle w:val="ListParagraph"/>
        <w:numPr>
          <w:ilvl w:val="0"/>
          <w:numId w:val="11"/>
        </w:numPr>
        <w:spacing w:after="0"/>
        <w:ind w:left="900" w:hanging="446"/>
        <w:contextualSpacing w:val="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Արտահանմանը նպաստող </w:t>
      </w:r>
      <w:r w:rsidR="0018259C" w:rsidRPr="005436A3">
        <w:rPr>
          <w:rFonts w:ascii="GHEA Grapalat" w:hAnsi="GHEA Grapalat"/>
          <w:sz w:val="24"/>
          <w:lang w:val="hy-AM"/>
        </w:rPr>
        <w:t>մրցունակ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18259C" w:rsidRPr="005436A3">
        <w:rPr>
          <w:rFonts w:ascii="GHEA Grapalat" w:hAnsi="GHEA Grapalat"/>
          <w:sz w:val="24"/>
          <w:lang w:val="hy-AM"/>
        </w:rPr>
        <w:t>միջավայր</w:t>
      </w:r>
      <w:r w:rsidR="00335F90" w:rsidRPr="005436A3">
        <w:rPr>
          <w:rFonts w:ascii="GHEA Grapalat" w:hAnsi="GHEA Grapalat"/>
          <w:sz w:val="24"/>
          <w:lang w:val="hy-AM"/>
        </w:rPr>
        <w:t>ի ապահովում</w:t>
      </w:r>
      <w:r w:rsidR="0018259C" w:rsidRPr="005436A3">
        <w:rPr>
          <w:rFonts w:ascii="GHEA Grapalat" w:hAnsi="GHEA Grapalat"/>
          <w:sz w:val="24"/>
          <w:lang w:val="hy-AM"/>
        </w:rPr>
        <w:t>,</w:t>
      </w:r>
    </w:p>
    <w:p w14:paraId="7113571E" w14:textId="4002068C" w:rsidR="0018259C" w:rsidRPr="005436A3" w:rsidRDefault="0018259C" w:rsidP="00D82320">
      <w:pPr>
        <w:pStyle w:val="ListParagraph"/>
        <w:numPr>
          <w:ilvl w:val="0"/>
          <w:numId w:val="11"/>
        </w:numPr>
        <w:spacing w:after="0"/>
        <w:ind w:left="900" w:hanging="450"/>
        <w:contextualSpacing w:val="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lastRenderedPageBreak/>
        <w:t xml:space="preserve">Ենթակառուցվածքների զարգացում և լոգիստիկ </w:t>
      </w:r>
      <w:r w:rsidR="00335F90" w:rsidRPr="005436A3">
        <w:rPr>
          <w:rFonts w:ascii="GHEA Grapalat" w:hAnsi="GHEA Grapalat"/>
          <w:sz w:val="24"/>
          <w:lang w:val="hy-AM"/>
        </w:rPr>
        <w:t>հասանելիության ապահովում</w:t>
      </w:r>
      <w:r w:rsidRPr="005436A3">
        <w:rPr>
          <w:rFonts w:ascii="GHEA Grapalat" w:hAnsi="GHEA Grapalat"/>
          <w:sz w:val="24"/>
          <w:lang w:val="hy-AM"/>
        </w:rPr>
        <w:t>,</w:t>
      </w:r>
    </w:p>
    <w:p w14:paraId="0E021456" w14:textId="3FF9FA76" w:rsidR="0018259C" w:rsidRPr="005436A3" w:rsidRDefault="0018259C" w:rsidP="00D82320">
      <w:pPr>
        <w:pStyle w:val="ListParagraph"/>
        <w:numPr>
          <w:ilvl w:val="0"/>
          <w:numId w:val="11"/>
        </w:numPr>
        <w:ind w:left="900" w:hanging="45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Արտահանողների և </w:t>
      </w:r>
      <w:r w:rsidR="003A0AAA" w:rsidRPr="005436A3">
        <w:rPr>
          <w:rFonts w:ascii="GHEA Grapalat" w:hAnsi="GHEA Grapalat"/>
          <w:sz w:val="24"/>
          <w:lang w:val="hy-AM"/>
        </w:rPr>
        <w:t xml:space="preserve">նրանց </w:t>
      </w:r>
      <w:r w:rsidRPr="005436A3">
        <w:rPr>
          <w:rFonts w:ascii="GHEA Grapalat" w:hAnsi="GHEA Grapalat"/>
          <w:sz w:val="24"/>
          <w:lang w:val="hy-AM"/>
        </w:rPr>
        <w:t>կարողությունների զարգացում,</w:t>
      </w:r>
    </w:p>
    <w:p w14:paraId="00D2D33B" w14:textId="0909DB71" w:rsidR="0018259C" w:rsidRPr="005436A3" w:rsidRDefault="0018259C" w:rsidP="00D82320">
      <w:pPr>
        <w:pStyle w:val="ListParagraph"/>
        <w:numPr>
          <w:ilvl w:val="0"/>
          <w:numId w:val="11"/>
        </w:numPr>
        <w:ind w:left="900" w:hanging="45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Շուկաներ</w:t>
      </w:r>
      <w:r w:rsidR="00335F90" w:rsidRPr="005436A3">
        <w:rPr>
          <w:rFonts w:ascii="GHEA Grapalat" w:hAnsi="GHEA Grapalat"/>
          <w:sz w:val="24"/>
          <w:lang w:val="hy-AM"/>
        </w:rPr>
        <w:t>ի</w:t>
      </w:r>
      <w:r w:rsidRPr="005436A3">
        <w:rPr>
          <w:rFonts w:ascii="GHEA Grapalat" w:hAnsi="GHEA Grapalat"/>
          <w:sz w:val="24"/>
          <w:lang w:val="hy-AM"/>
        </w:rPr>
        <w:t xml:space="preserve"> և հաճախորդներ</w:t>
      </w:r>
      <w:r w:rsidR="00335F90" w:rsidRPr="005436A3">
        <w:rPr>
          <w:rFonts w:ascii="GHEA Grapalat" w:hAnsi="GHEA Grapalat"/>
          <w:sz w:val="24"/>
          <w:lang w:val="hy-AM"/>
        </w:rPr>
        <w:t>ի ընդլայնում,</w:t>
      </w:r>
    </w:p>
    <w:p w14:paraId="41D8BB2A" w14:textId="240AF3BF" w:rsidR="00D07EF0" w:rsidRPr="005436A3" w:rsidRDefault="0018259C" w:rsidP="00D82320">
      <w:pPr>
        <w:pStyle w:val="ListParagraph"/>
        <w:numPr>
          <w:ilvl w:val="0"/>
          <w:numId w:val="11"/>
        </w:numPr>
        <w:ind w:left="900" w:hanging="45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Արտահանման խթանում և ֆինանսավորում։</w:t>
      </w:r>
    </w:p>
    <w:p w14:paraId="5335B9DB" w14:textId="77777777" w:rsidR="005436A3" w:rsidRPr="005436A3" w:rsidRDefault="005436A3" w:rsidP="005436A3">
      <w:pPr>
        <w:pStyle w:val="ListParagraph"/>
        <w:tabs>
          <w:tab w:val="left" w:pos="1350"/>
        </w:tabs>
        <w:ind w:left="1350"/>
        <w:jc w:val="both"/>
        <w:rPr>
          <w:rFonts w:ascii="GHEA Grapalat" w:hAnsi="GHEA Grapalat"/>
          <w:sz w:val="24"/>
          <w:lang w:val="hy-AM"/>
        </w:rPr>
      </w:pPr>
    </w:p>
    <w:p w14:paraId="5AA2C247" w14:textId="3F117B3C" w:rsidR="0018259C" w:rsidRPr="005436A3" w:rsidRDefault="0018259C" w:rsidP="006A2806">
      <w:pPr>
        <w:numPr>
          <w:ilvl w:val="0"/>
          <w:numId w:val="7"/>
        </w:numPr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Տեսլականի իրագործման համար սահմանվում են հետևյալ </w:t>
      </w:r>
      <w:r w:rsidR="005436A3" w:rsidRPr="005436A3">
        <w:rPr>
          <w:rFonts w:ascii="GHEA Grapalat" w:hAnsi="GHEA Grapalat"/>
          <w:sz w:val="24"/>
          <w:lang w:val="hy-AM"/>
        </w:rPr>
        <w:t xml:space="preserve">ռազմավարական </w:t>
      </w:r>
      <w:r w:rsidR="003A0AAA" w:rsidRPr="005436A3">
        <w:rPr>
          <w:rFonts w:ascii="GHEA Grapalat" w:hAnsi="GHEA Grapalat"/>
          <w:sz w:val="24"/>
          <w:lang w:val="hy-AM"/>
        </w:rPr>
        <w:t>նպատակները</w:t>
      </w:r>
      <w:r w:rsidR="00C41EC1" w:rsidRPr="005436A3">
        <w:rPr>
          <w:rFonts w:ascii="GHEA Grapalat" w:hAnsi="GHEA Grapalat"/>
          <w:sz w:val="24"/>
          <w:lang w:val="hy-AM"/>
        </w:rPr>
        <w:t>.</w:t>
      </w:r>
    </w:p>
    <w:p w14:paraId="3103F86C" w14:textId="56A2B9A7" w:rsidR="0018259C" w:rsidRPr="005436A3" w:rsidRDefault="008D68C2" w:rsidP="0018259C">
      <w:pPr>
        <w:ind w:left="90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eastAsia="GHEA Grapalat" w:hAnsi="GHEA Grapalat" w:cs="GHEA Grapalat"/>
          <w:noProof/>
          <w:color w:val="000000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47334DF" wp14:editId="1866A849">
                <wp:simplePos x="0" y="0"/>
                <wp:positionH relativeFrom="margin">
                  <wp:align>left</wp:align>
                </wp:positionH>
                <wp:positionV relativeFrom="paragraph">
                  <wp:posOffset>137643</wp:posOffset>
                </wp:positionV>
                <wp:extent cx="6046470" cy="813672"/>
                <wp:effectExtent l="0" t="0" r="11430" b="5715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6470" cy="813672"/>
                          <a:chOff x="11430" y="38079"/>
                          <a:chExt cx="6046470" cy="742836"/>
                        </a:xfrm>
                      </wpg:grpSpPr>
                      <wps:wsp>
                        <wps:cNvPr id="44" name="Rounded Rectangle 44"/>
                        <wps:cNvSpPr/>
                        <wps:spPr>
                          <a:xfrm>
                            <a:off x="952500" y="38079"/>
                            <a:ext cx="5105400" cy="71323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023BDF64" w14:textId="74E71C23" w:rsidR="000F369D" w:rsidRDefault="000F369D" w:rsidP="008D68C2">
                              <w:pPr>
                                <w:spacing w:line="258" w:lineRule="auto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Տնտեսական ա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ճի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մրցունակության համար նպաստավոր միջավայրի ստեղծում</w:t>
                              </w:r>
                              <w:r>
                                <w:rPr>
                                  <w:rFonts w:ascii="Sylfaen" w:hAnsi="Sylfaen"/>
                                </w:rPr>
                                <w:t xml:space="preserve">՝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մ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իջազգային առևտրային հարաբերությունների խթանման և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երկրի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գործարար միջավայրի բարելավման միջոցով 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45" name="Flowchart: Connector 45"/>
                        <wps:cNvSpPr/>
                        <wps:spPr>
                          <a:xfrm>
                            <a:off x="11430" y="38079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DF5B8CC" w14:textId="77777777" w:rsidR="000F369D" w:rsidRDefault="000F369D" w:rsidP="008D68C2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ՌՆ1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7334DF" id="Group 43" o:spid="_x0000_s1026" style="position:absolute;left:0;text-align:left;margin-left:0;margin-top:10.85pt;width:476.1pt;height:64.05pt;z-index:251671552;mso-position-horizontal:left;mso-position-horizontal-relative:margin;mso-width-relative:margin;mso-height-relative:margin" coordorigin="114,380" coordsize="60464,7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">
                <v:roundrect id="Rounded Rectangle 44" o:spid="_x0000_s1027" style="position:absolute;left:9525;top:380;width:51054;height:71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023BDF64" w14:textId="74E71C23" w:rsidR="000F369D" w:rsidRDefault="000F369D" w:rsidP="008D68C2">
                        <w:pPr>
                          <w:spacing w:line="258" w:lineRule="auto"/>
                        </w:pP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Տնտեսական ա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ճի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մրցունակության համար նպաստավոր միջավայրի ստեղծում</w:t>
                        </w:r>
                        <w:r>
                          <w:rPr>
                            <w:rFonts w:ascii="Sylfaen" w:hAnsi="Sylfaen"/>
                          </w:rPr>
                          <w:t xml:space="preserve">՝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մ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իջազգային առևտրային հարաբերությունների խթանման և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երկրի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գործարար միջավայրի բարելավման միջոցով </w:t>
                        </w:r>
                      </w:p>
                    </w:txbxContent>
                  </v:textbox>
                </v:roundre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45" o:spid="_x0000_s1028" type="#_x0000_t120" style="position:absolute;left:114;top:380;width:8001;height:7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" fillcolor="#5b9bd5" stroked="f">
                  <v:textbox inset="2.53958mm,1.2694mm,2.53958mm,1.2694mm">
                    <w:txbxContent>
                      <w:p w14:paraId="4DF5B8CC" w14:textId="77777777" w:rsidR="000F369D" w:rsidRDefault="000F369D" w:rsidP="008D68C2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ՌՆ1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05E0222" w14:textId="44922610" w:rsidR="0018259C" w:rsidRPr="005436A3" w:rsidRDefault="0018259C" w:rsidP="0018259C">
      <w:pPr>
        <w:ind w:left="90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noProof/>
          <w:sz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6FF0CD" wp14:editId="35CB14C5">
                <wp:simplePos x="0" y="0"/>
                <wp:positionH relativeFrom="margin">
                  <wp:posOffset>8255</wp:posOffset>
                </wp:positionH>
                <wp:positionV relativeFrom="paragraph">
                  <wp:posOffset>9364980</wp:posOffset>
                </wp:positionV>
                <wp:extent cx="6052185" cy="818515"/>
                <wp:effectExtent l="0" t="0" r="24765" b="1968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2185" cy="818515"/>
                          <a:chOff x="5715" y="-381597"/>
                          <a:chExt cx="6052185" cy="759508"/>
                        </a:xfrm>
                      </wpg:grpSpPr>
                      <wps:wsp>
                        <wps:cNvPr id="32" name="Rounded Rectangle 32"/>
                        <wps:cNvSpPr/>
                        <wps:spPr>
                          <a:xfrm>
                            <a:off x="952500" y="-370184"/>
                            <a:ext cx="5105400" cy="7480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073E14AD" w14:textId="77777777" w:rsidR="000F369D" w:rsidRDefault="000F369D" w:rsidP="0018259C">
                              <w:pPr>
                                <w:spacing w:line="258" w:lineRule="auto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Արտահանման աճին աջակցում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՝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բարձրացնելով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ազգային արտահանողների առևտրային ներուժը և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խթանելով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բարդ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ապրանքների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ծառայությունների զարգաց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ումը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33" name="Flowchart: Connector 33"/>
                        <wps:cNvSpPr/>
                        <wps:spPr>
                          <a:xfrm>
                            <a:off x="5715" y="-381597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3ABE37F" w14:textId="77777777" w:rsidR="000F369D" w:rsidRDefault="000F369D" w:rsidP="0018259C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ՌՆ3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6FF0CD" id="Group 31" o:spid="_x0000_s1029" style="position:absolute;left:0;text-align:left;margin-left:.65pt;margin-top:737.4pt;width:476.55pt;height:64.45pt;z-index:251661312;mso-position-horizontal-relative:margin;mso-width-relative:margin;mso-height-relative:margin" coordorigin="57,-3815" coordsize="60521,7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">
                <v:roundrect id="Rounded Rectangle 32" o:spid="_x0000_s1030" style="position:absolute;left:9525;top:-3701;width:51054;height:74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073E14AD" w14:textId="77777777" w:rsidR="000F369D" w:rsidRDefault="000F369D" w:rsidP="0018259C">
                        <w:pPr>
                          <w:spacing w:line="258" w:lineRule="auto"/>
                        </w:pP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Արտահանման աճին աջակցում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՝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բարձրացնելով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ազգային արտահանողների առևտրային ներուժը և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խթանելով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բարդ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ապրանքների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ծառայությունների զարգաց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ումը</w:t>
                        </w:r>
                      </w:p>
                    </w:txbxContent>
                  </v:textbox>
                </v:roundrect>
                <v:shape id="Flowchart: Connector 33" o:spid="_x0000_s1031" type="#_x0000_t120" style="position:absolute;left:57;top:-3815;width:8001;height:7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" fillcolor="#5b9bd5" stroked="f">
                  <v:textbox inset="2.53958mm,1.2694mm,2.53958mm,1.2694mm">
                    <w:txbxContent>
                      <w:p w14:paraId="73ABE37F" w14:textId="77777777" w:rsidR="000F369D" w:rsidRDefault="000F369D" w:rsidP="0018259C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5436A3">
        <w:rPr>
          <w:rFonts w:ascii="GHEA Grapalat" w:hAnsi="GHEA Grapalat"/>
          <w:noProof/>
          <w:sz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7D22996" wp14:editId="74921D74">
                <wp:simplePos x="0" y="0"/>
                <wp:positionH relativeFrom="margin">
                  <wp:posOffset>0</wp:posOffset>
                </wp:positionH>
                <wp:positionV relativeFrom="paragraph">
                  <wp:posOffset>10323830</wp:posOffset>
                </wp:positionV>
                <wp:extent cx="6069330" cy="812800"/>
                <wp:effectExtent l="0" t="0" r="26670" b="2540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9330" cy="812800"/>
                          <a:chOff x="-11430" y="-422911"/>
                          <a:chExt cx="6069330" cy="742836"/>
                        </a:xfrm>
                      </wpg:grpSpPr>
                      <wps:wsp>
                        <wps:cNvPr id="35" name="Rounded Rectangle 35"/>
                        <wps:cNvSpPr/>
                        <wps:spPr>
                          <a:xfrm>
                            <a:off x="952500" y="-405871"/>
                            <a:ext cx="5105400" cy="7255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24437740" w14:textId="77777777" w:rsidR="000F369D" w:rsidRDefault="000F369D" w:rsidP="0018259C">
                              <w:pPr>
                                <w:spacing w:line="258" w:lineRule="auto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րտ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աքին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շուկաների և ապրանքների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տարբերակմանը նպաստում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՝ հիմք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եր ստեղծելով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հնարավորությունների ընդլայնման,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դիմակայունության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կենսունակ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տնտեսական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միջավայրի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համար: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36" name="Flowchart: Connector 36"/>
                        <wps:cNvSpPr/>
                        <wps:spPr>
                          <a:xfrm>
                            <a:off x="-11430" y="-422911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B428C52" w14:textId="77777777" w:rsidR="000F369D" w:rsidRDefault="000F369D" w:rsidP="0018259C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ՌՆ4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D22996" id="Group 34" o:spid="_x0000_s1032" style="position:absolute;left:0;text-align:left;margin-left:0;margin-top:812.9pt;width:477.9pt;height:64pt;z-index:251662336;mso-position-horizontal-relative:margin;mso-width-relative:margin;mso-height-relative:margin" coordorigin="-114,-4229" coordsize="60693,7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">
                <v:roundrect id="Rounded Rectangle 35" o:spid="_x0000_s1033" style="position:absolute;left:9525;top:-4058;width:51054;height:72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24437740" w14:textId="77777777" w:rsidR="000F369D" w:rsidRDefault="000F369D" w:rsidP="0018259C">
                        <w:pPr>
                          <w:spacing w:line="258" w:lineRule="auto"/>
                        </w:pP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րտ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աքին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շուկաների և ապրանքների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տարբերակմանը նպաստում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՝ հիմք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եր ստեղծելով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հնարավորությունների ընդլայնման,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դիմակայունության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կենսունակ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տնտեսական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միջավայրի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համար:</w:t>
                        </w:r>
                      </w:p>
                    </w:txbxContent>
                  </v:textbox>
                </v:roundrect>
                <v:shape id="Flowchart: Connector 36" o:spid="_x0000_s1034" type="#_x0000_t120" style="position:absolute;left:-114;top:-4229;width:8000;height:7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" fillcolor="#5b9bd5" stroked="f">
                  <v:textbox inset="2.53958mm,1.2694mm,2.53958mm,1.2694mm">
                    <w:txbxContent>
                      <w:p w14:paraId="4B428C52" w14:textId="77777777" w:rsidR="000F369D" w:rsidRDefault="000F369D" w:rsidP="0018259C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ՌՆ4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1847CFD" w14:textId="77777777" w:rsidR="0018259C" w:rsidRPr="005436A3" w:rsidRDefault="0018259C" w:rsidP="0018259C">
      <w:pPr>
        <w:jc w:val="both"/>
        <w:rPr>
          <w:rFonts w:ascii="GHEA Grapalat" w:hAnsi="GHEA Grapalat"/>
          <w:sz w:val="24"/>
          <w:lang w:val="hy-AM"/>
        </w:rPr>
      </w:pPr>
    </w:p>
    <w:p w14:paraId="42BBB6F3" w14:textId="16446FC5" w:rsidR="0018259C" w:rsidRPr="005436A3" w:rsidRDefault="00C41EC1" w:rsidP="0018259C">
      <w:p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eastAsia="GHEA Grapalat" w:hAnsi="GHEA Grapalat" w:cs="GHEA Grapalat"/>
          <w:noProof/>
          <w:color w:val="000000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6C33751" wp14:editId="7E4AA8AA">
                <wp:simplePos x="0" y="0"/>
                <wp:positionH relativeFrom="margin">
                  <wp:posOffset>-12065</wp:posOffset>
                </wp:positionH>
                <wp:positionV relativeFrom="paragraph">
                  <wp:posOffset>332105</wp:posOffset>
                </wp:positionV>
                <wp:extent cx="6058749" cy="1017767"/>
                <wp:effectExtent l="0" t="0" r="18415" b="11430"/>
                <wp:wrapNone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8749" cy="1017767"/>
                          <a:chOff x="-993" y="-304930"/>
                          <a:chExt cx="6058749" cy="945722"/>
                        </a:xfrm>
                      </wpg:grpSpPr>
                      <wps:wsp>
                        <wps:cNvPr id="47" name="Rounded Rectangle 47"/>
                        <wps:cNvSpPr/>
                        <wps:spPr>
                          <a:xfrm>
                            <a:off x="952356" y="-304930"/>
                            <a:ext cx="5105400" cy="94572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02C162A3" w14:textId="77777777" w:rsidR="000F369D" w:rsidRPr="00077885" w:rsidRDefault="000F369D" w:rsidP="008D68C2">
                              <w:pPr>
                                <w:spacing w:line="258" w:lineRule="auto"/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</w:pPr>
                              <w:r w:rsidRPr="00DB2CD5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Աշխարհագրական դիրքի</w:t>
                              </w:r>
                              <w:r w:rsidRPr="000D27DA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ց բխող</w:t>
                              </w:r>
                              <w:r w:rsidRPr="00DB2CD5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ռազմավարական առավելությ</w:t>
                              </w:r>
                              <w:r w:rsidRPr="000D27DA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ունների ձեռքբերում</w:t>
                              </w:r>
                              <w:r w:rsidRPr="00DB2CD5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՝ ենթակառուցվածքների զարգացման, գործընկերության հաստատման և նորարարական ապրանքների ու լոգիստիկ լուծումների ներդրման միջոցով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48" name="Flowchart: Connector 48"/>
                        <wps:cNvSpPr/>
                        <wps:spPr>
                          <a:xfrm>
                            <a:off x="-993" y="-172674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F1B6F2" w14:textId="77777777" w:rsidR="000F369D" w:rsidRDefault="000F369D" w:rsidP="008D68C2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ՌՆ2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C33751" id="Group 46" o:spid="_x0000_s1035" style="position:absolute;left:0;text-align:left;margin-left:-.95pt;margin-top:26.15pt;width:477.05pt;height:80.15pt;z-index:251673600;mso-position-horizontal-relative:margin;mso-width-relative:margin;mso-height-relative:margin" coordorigin="-9,-3049" coordsize="60587,9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">
                <v:roundrect id="Rounded Rectangle 47" o:spid="_x0000_s1036" style="position:absolute;left:9523;top:-3049;width:51054;height:945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02C162A3" w14:textId="77777777" w:rsidR="000F369D" w:rsidRPr="00077885" w:rsidRDefault="000F369D" w:rsidP="008D68C2">
                        <w:pPr>
                          <w:spacing w:line="258" w:lineRule="auto"/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</w:pPr>
                        <w:r w:rsidRPr="00DB2CD5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Աշխարհագրական դիրքի</w:t>
                        </w:r>
                        <w:r w:rsidRPr="000D27DA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ց բխող</w:t>
                        </w:r>
                        <w:r w:rsidRPr="00DB2CD5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ռազմավարական առավելությ</w:t>
                        </w:r>
                        <w:r w:rsidRPr="000D27DA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ունների ձեռքբերում</w:t>
                        </w:r>
                        <w:r w:rsidRPr="00DB2CD5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՝ ենթակառուցվածքների զարգացման, գործընկերության հաստատման և նորարարական ապրանքների ու լոգիստիկ լուծումների ներդրման միջոցով</w:t>
                        </w:r>
                      </w:p>
                    </w:txbxContent>
                  </v:textbox>
                </v:roundrect>
                <v:shape id="Flowchart: Connector 48" o:spid="_x0000_s1037" type="#_x0000_t120" style="position:absolute;left:-9;top:-1726;width:8000;height:7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" fillcolor="#5b9bd5" stroked="f">
                  <v:textbox inset="2.53958mm,1.2694mm,2.53958mm,1.2694mm">
                    <w:txbxContent>
                      <w:p w14:paraId="4FF1B6F2" w14:textId="77777777" w:rsidR="000F369D" w:rsidRDefault="000F369D" w:rsidP="008D68C2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ՌՆ2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666639E" w14:textId="00674EBE" w:rsidR="0018259C" w:rsidRPr="005436A3" w:rsidRDefault="0018259C" w:rsidP="0018259C">
      <w:pPr>
        <w:tabs>
          <w:tab w:val="left" w:pos="2359"/>
        </w:tabs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ab/>
      </w:r>
    </w:p>
    <w:p w14:paraId="110867FD" w14:textId="5041BD31" w:rsidR="0018259C" w:rsidRPr="005436A3" w:rsidRDefault="0018259C" w:rsidP="0018259C">
      <w:pPr>
        <w:tabs>
          <w:tab w:val="left" w:pos="2359"/>
        </w:tabs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ab/>
      </w:r>
    </w:p>
    <w:p w14:paraId="0A8A023F" w14:textId="77777777" w:rsidR="0018259C" w:rsidRPr="005436A3" w:rsidRDefault="0018259C" w:rsidP="0018259C">
      <w:pPr>
        <w:jc w:val="both"/>
        <w:rPr>
          <w:rFonts w:ascii="GHEA Grapalat" w:hAnsi="GHEA Grapalat"/>
          <w:sz w:val="24"/>
          <w:lang w:val="hy-AM"/>
        </w:rPr>
      </w:pPr>
    </w:p>
    <w:p w14:paraId="6B84DA3D" w14:textId="1749E6C9" w:rsidR="0018259C" w:rsidRPr="005436A3" w:rsidRDefault="008D68C2" w:rsidP="0018259C">
      <w:pPr>
        <w:tabs>
          <w:tab w:val="left" w:pos="2284"/>
        </w:tabs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eastAsia="GHEA Grapalat" w:hAnsi="GHEA Grapalat" w:cs="GHEA Grapalat"/>
          <w:b/>
          <w:noProof/>
          <w:color w:val="000000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0616BD0" wp14:editId="2788F5ED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6052185" cy="818984"/>
                <wp:effectExtent l="0" t="0" r="24765" b="1968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2185" cy="818984"/>
                          <a:chOff x="5715" y="-381597"/>
                          <a:chExt cx="6052185" cy="759508"/>
                        </a:xfrm>
                      </wpg:grpSpPr>
                      <wps:wsp>
                        <wps:cNvPr id="50" name="Rounded Rectangle 50"/>
                        <wps:cNvSpPr/>
                        <wps:spPr>
                          <a:xfrm>
                            <a:off x="952500" y="-370184"/>
                            <a:ext cx="5105400" cy="7480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chemeClr val="bg2">
                                <a:lumMod val="50000"/>
                              </a:schemeClr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267B6D1B" w14:textId="70F71A37" w:rsidR="000F369D" w:rsidRDefault="000F369D" w:rsidP="008D68C2">
                              <w:pPr>
                                <w:spacing w:line="258" w:lineRule="auto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Արտահանման աճի խթանում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՝ ազգային արտահանողների առևտրային ներուժ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ի բարձրացման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և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բարդ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ապրանքների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 w:rsidRPr="00DB2CD5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ծառայությունների զարգաց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ման խթանման միջոցով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51" name="Flowchart: Connector 51"/>
                        <wps:cNvSpPr/>
                        <wps:spPr>
                          <a:xfrm>
                            <a:off x="5715" y="-381597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8157761" w14:textId="77777777" w:rsidR="000F369D" w:rsidRDefault="000F369D" w:rsidP="008D68C2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ՌՆ3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616BD0" id="Group 49" o:spid="_x0000_s1038" style="position:absolute;left:0;text-align:left;margin-left:0;margin-top:17.7pt;width:476.55pt;height:64.5pt;z-index:251675648;mso-position-horizontal:left;mso-position-horizontal-relative:margin;mso-width-relative:margin;mso-height-relative:margin" coordorigin="57,-3815" coordsize="60521,7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">
                <v:roundrect id="Rounded Rectangle 50" o:spid="_x0000_s1039" style="position:absolute;left:9525;top:-3701;width:51054;height:74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" filled="f" strokecolor="#747070 [1614]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267B6D1B" w14:textId="70F71A37" w:rsidR="000F369D" w:rsidRDefault="000F369D" w:rsidP="008D68C2">
                        <w:pPr>
                          <w:spacing w:line="258" w:lineRule="auto"/>
                        </w:pP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Արտահանման աճի խթանում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՝ ազգային արտահանողների առևտրային ներուժ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ի բարձրացման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և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բարդ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ապրանքների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 w:rsidRPr="00DB2CD5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ծառայությունների զարգաց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ման խթանման միջոցով</w:t>
                        </w:r>
                      </w:p>
                    </w:txbxContent>
                  </v:textbox>
                </v:roundrect>
                <v:shape id="Flowchart: Connector 51" o:spid="_x0000_s1040" type="#_x0000_t120" style="position:absolute;left:57;top:-3815;width:8001;height:7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" fillcolor="#5b9bd5" stroked="f">
                  <v:textbox inset="2.53958mm,1.2694mm,2.53958mm,1.2694mm">
                    <w:txbxContent>
                      <w:p w14:paraId="68157761" w14:textId="77777777" w:rsidR="000F369D" w:rsidRDefault="000F369D" w:rsidP="008D68C2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8259C" w:rsidRPr="005436A3">
        <w:rPr>
          <w:rFonts w:ascii="GHEA Grapalat" w:hAnsi="GHEA Grapalat"/>
          <w:sz w:val="24"/>
          <w:lang w:val="hy-AM"/>
        </w:rPr>
        <w:tab/>
      </w:r>
    </w:p>
    <w:p w14:paraId="62B54E91" w14:textId="4729F351" w:rsidR="0018259C" w:rsidRPr="005436A3" w:rsidRDefault="0018259C" w:rsidP="0018259C">
      <w:pPr>
        <w:tabs>
          <w:tab w:val="left" w:pos="2284"/>
          <w:tab w:val="left" w:pos="10006"/>
        </w:tabs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ab/>
      </w:r>
      <w:r w:rsidRPr="005436A3">
        <w:rPr>
          <w:rFonts w:ascii="GHEA Grapalat" w:hAnsi="GHEA Grapalat"/>
          <w:sz w:val="24"/>
          <w:lang w:val="hy-AM"/>
        </w:rPr>
        <w:tab/>
      </w:r>
    </w:p>
    <w:p w14:paraId="60940CFB" w14:textId="2F685400" w:rsidR="0018259C" w:rsidRPr="005436A3" w:rsidRDefault="009F1CAE" w:rsidP="0018259C">
      <w:p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eastAsia="GHEA Grapalat" w:hAnsi="GHEA Grapalat" w:cs="GHEA Grapalat"/>
          <w:b/>
          <w:noProof/>
          <w:color w:val="000000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74B88C5" wp14:editId="184EEA32">
                <wp:simplePos x="0" y="0"/>
                <wp:positionH relativeFrom="margin">
                  <wp:align>left</wp:align>
                </wp:positionH>
                <wp:positionV relativeFrom="margin">
                  <wp:posOffset>5071745</wp:posOffset>
                </wp:positionV>
                <wp:extent cx="6043295" cy="812800"/>
                <wp:effectExtent l="0" t="0" r="14605" b="25400"/>
                <wp:wrapSquare wrapText="bothSides"/>
                <wp:docPr id="597165948" name="Group 5971659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3295" cy="812800"/>
                          <a:chOff x="-11430" y="-422911"/>
                          <a:chExt cx="6069330" cy="742836"/>
                        </a:xfrm>
                      </wpg:grpSpPr>
                      <wps:wsp>
                        <wps:cNvPr id="40559809" name="Rounded Rectangle 40559809"/>
                        <wps:cNvSpPr/>
                        <wps:spPr>
                          <a:xfrm>
                            <a:off x="952500" y="-405871"/>
                            <a:ext cx="5105400" cy="7255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74067977" w14:textId="04FFAEAF" w:rsidR="000F369D" w:rsidRDefault="000F369D" w:rsidP="008D68C2">
                              <w:pPr>
                                <w:spacing w:line="258" w:lineRule="auto"/>
                              </w:pPr>
                              <w:r w:rsidRPr="00D07EF0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Արտաքին շուկաների և ապրանքների դիվերսիֆիկաց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ում</w:t>
                              </w:r>
                              <w:r w:rsidRPr="00D07EF0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՝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հնարավորությունների ընդլայնման,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դիմակայունության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կենսունակ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տնտեսական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միջավայրի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համար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ամուր հիմքեր ստեղծելու միջոցով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1257638436" name="Flowchart: Connector 55"/>
                        <wps:cNvSpPr/>
                        <wps:spPr>
                          <a:xfrm>
                            <a:off x="-11430" y="-422911"/>
                            <a:ext cx="800100" cy="742836"/>
                          </a:xfrm>
                          <a:prstGeom prst="flowChartConnector">
                            <a:avLst/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76EC50A" w14:textId="77777777" w:rsidR="000F369D" w:rsidRDefault="000F369D" w:rsidP="008D68C2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ՌՆ4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4B88C5" id="Group 597165948" o:spid="_x0000_s1041" style="position:absolute;left:0;text-align:left;margin-left:0;margin-top:399.35pt;width:475.85pt;height:64pt;z-index:251677696;mso-position-horizontal:left;mso-position-horizontal-relative:margin;mso-position-vertical-relative:margin;mso-width-relative:margin;mso-height-relative:margin" coordorigin="-114,-4229" coordsize="60693,7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">
                <v:roundrect id="Rounded Rectangle 40559809" o:spid="_x0000_s1042" style="position:absolute;left:9525;top:-4058;width:51054;height:72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74067977" w14:textId="04FFAEAF" w:rsidR="000F369D" w:rsidRDefault="000F369D" w:rsidP="008D68C2">
                        <w:pPr>
                          <w:spacing w:line="258" w:lineRule="auto"/>
                        </w:pPr>
                        <w:r w:rsidRPr="00D07EF0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Արտաքին շուկաների և ապրանքների դիվերսիֆիկաց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ում</w:t>
                        </w:r>
                        <w:r w:rsidRPr="00D07EF0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՝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հնարավորությունների ընդլայնման,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դիմակայունության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կենսունակ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տնտեսական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միջավայրի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համար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ամուր հիմքեր ստեղծելու միջոցով</w:t>
                        </w:r>
                      </w:p>
                    </w:txbxContent>
                  </v:textbox>
                </v:roundrect>
                <v:shape id="Flowchart: Connector 55" o:spid="_x0000_s1043" type="#_x0000_t120" style="position:absolute;left:-114;top:-4229;width:8000;height:7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" fillcolor="#5b9bd5" stroked="f">
                  <v:textbox inset="2.53958mm,1.2694mm,2.53958mm,1.2694mm">
                    <w:txbxContent>
                      <w:p w14:paraId="376EC50A" w14:textId="77777777" w:rsidR="000F369D" w:rsidRDefault="000F369D" w:rsidP="008D68C2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ՌՆ4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1F6DA3" w:rsidRPr="005436A3">
        <w:rPr>
          <w:rFonts w:ascii="GHEA Grapalat" w:eastAsia="GHEA Grapalat" w:hAnsi="GHEA Grapalat" w:cs="GHEA Grapalat"/>
          <w:b/>
          <w:noProof/>
          <w:color w:val="000000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4468B3B" wp14:editId="5B3F9567">
                <wp:simplePos x="0" y="0"/>
                <wp:positionH relativeFrom="margin">
                  <wp:align>left</wp:align>
                </wp:positionH>
                <wp:positionV relativeFrom="paragraph">
                  <wp:posOffset>1336675</wp:posOffset>
                </wp:positionV>
                <wp:extent cx="6040755" cy="1049572"/>
                <wp:effectExtent l="0" t="0" r="17145" b="17780"/>
                <wp:wrapSquare wrapText="bothSides"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0755" cy="1049572"/>
                          <a:chOff x="17145" y="-425345"/>
                          <a:chExt cx="6040755" cy="751807"/>
                        </a:xfrm>
                      </wpg:grpSpPr>
                      <wps:wsp>
                        <wps:cNvPr id="41" name="Rounded Rectangle 41"/>
                        <wps:cNvSpPr/>
                        <wps:spPr>
                          <a:xfrm>
                            <a:off x="952500" y="-425345"/>
                            <a:ext cx="5105400" cy="75180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9050">
                            <a:solidFill>
                              <a:srgbClr val="595959"/>
                            </a:solidFill>
                            <a:prstDash val="dash"/>
                            <a:round/>
                            <a:headEnd w="sm" len="sm"/>
                            <a:tailEnd w="sm" len="sm"/>
                          </a:ln>
                        </wps:spPr>
                        <wps:txbx>
                          <w:txbxContent>
                            <w:p w14:paraId="41A437DD" w14:textId="5FDD25BF" w:rsidR="000F369D" w:rsidRDefault="000F369D" w:rsidP="008D68C2">
                              <w:pPr>
                                <w:spacing w:line="258" w:lineRule="auto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րտահանման</w:t>
                              </w:r>
                              <w:r w:rsidRPr="00DB204D" w:rsidDel="0085073E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դիմակայուն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և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ադապտիվ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էկոհամակարգի ստեղծում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՝ ա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րտահանման </w:t>
                              </w:r>
                              <w:r w:rsidRPr="00D07EF0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խթանման ծրագրերի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ներդրման 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և համապատասխան ֆինանսական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ու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ոչ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ֆինանսական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>ենթակառուցվածքների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 </w:t>
                              </w:r>
                              <w:r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ձևավորման </w:t>
                              </w:r>
                              <w:r w:rsidRPr="00DB204D">
                                <w:rPr>
                                  <w:rFonts w:ascii="GHEA Grapalat" w:eastAsia="GHEA Grapalat" w:hAnsi="GHEA Grapalat" w:cs="GHEA Grapalat"/>
                                  <w:color w:val="000000"/>
                                  <w:lang w:val="hy-AM"/>
                                </w:rPr>
                                <w:t xml:space="preserve">միջոցով 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  <wps:wsp>
                        <wps:cNvPr id="42" name="Flowchart: Connector 42"/>
                        <wps:cNvSpPr/>
                        <wps:spPr>
                          <a:xfrm>
                            <a:off x="17145" y="-362541"/>
                            <a:ext cx="800100" cy="548909"/>
                          </a:xfrm>
                          <a:prstGeom prst="flowChartConnector">
                            <a:avLst/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3FFE543" w14:textId="77777777" w:rsidR="000F369D" w:rsidRDefault="000F369D" w:rsidP="008D68C2">
                              <w:pPr>
                                <w:spacing w:line="258" w:lineRule="auto"/>
                                <w:jc w:val="center"/>
                              </w:pPr>
                              <w:r>
                                <w:rPr>
                                  <w:rFonts w:ascii="GHEA Grapalat" w:eastAsia="GHEA Grapalat" w:hAnsi="GHEA Grapalat" w:cs="GHEA Grapalat"/>
                                  <w:b/>
                                  <w:color w:val="FFFFFF"/>
                                  <w:sz w:val="27"/>
                                </w:rPr>
                                <w:t>ՌՆ5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468B3B" id="Group 40" o:spid="_x0000_s1044" style="position:absolute;left:0;text-align:left;margin-left:0;margin-top:105.25pt;width:475.65pt;height:82.65pt;z-index:251679744;mso-position-horizontal:left;mso-position-horizontal-relative:margin;mso-width-relative:margin;mso-height-relative:margin" coordorigin="171,-4253" coordsize="60407,7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">
                <v:roundrect id="Rounded Rectangle 41" o:spid="_x0000_s1045" style="position:absolute;left:9525;top:-4253;width:51054;height:751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" filled="f" strokecolor="#595959" strokeweight="1.5pt">
                  <v:stroke dashstyle="dash" startarrowwidth="narrow" startarrowlength="short" endarrowwidth="narrow" endarrowlength="short"/>
                  <v:textbox inset="2.53958mm,1.2694mm,2.53958mm,1.2694mm">
                    <w:txbxContent>
                      <w:p w14:paraId="41A437DD" w14:textId="5FDD25BF" w:rsidR="000F369D" w:rsidRDefault="000F369D" w:rsidP="008D68C2">
                        <w:pPr>
                          <w:spacing w:line="258" w:lineRule="auto"/>
                        </w:pP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րտահանման</w:t>
                        </w:r>
                        <w:r w:rsidRPr="00DB204D" w:rsidDel="0085073E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դիմակայուն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և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ադապտիվ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էկոհամակարգի ստեղծում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՝ ա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րտահանման </w:t>
                        </w:r>
                        <w:r w:rsidRPr="00D07EF0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խթանման ծրագրերի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ներդրման 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և համապատասխան ֆինանսական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ու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ոչ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ֆինանսական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>ենթակառուցվածքների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 </w:t>
                        </w:r>
                        <w:r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ձևավորման </w:t>
                        </w:r>
                        <w:r w:rsidRPr="00DB204D">
                          <w:rPr>
                            <w:rFonts w:ascii="GHEA Grapalat" w:eastAsia="GHEA Grapalat" w:hAnsi="GHEA Grapalat" w:cs="GHEA Grapalat"/>
                            <w:color w:val="000000"/>
                            <w:lang w:val="hy-AM"/>
                          </w:rPr>
                          <w:t xml:space="preserve">միջոցով </w:t>
                        </w:r>
                      </w:p>
                    </w:txbxContent>
                  </v:textbox>
                </v:roundrect>
                <v:shape id="Flowchart: Connector 42" o:spid="_x0000_s1046" type="#_x0000_t120" style="position:absolute;left:171;top:-3625;width:8001;height:54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" fillcolor="#5b9bd5" stroked="f">
                  <v:textbox inset="2.53958mm,1.2694mm,2.53958mm,1.2694mm">
                    <w:txbxContent>
                      <w:p w14:paraId="53FFE543" w14:textId="77777777" w:rsidR="000F369D" w:rsidRDefault="000F369D" w:rsidP="008D68C2">
                        <w:pPr>
                          <w:spacing w:line="258" w:lineRule="auto"/>
                          <w:jc w:val="center"/>
                        </w:pPr>
                        <w:r>
                          <w:rPr>
                            <w:rFonts w:ascii="GHEA Grapalat" w:eastAsia="GHEA Grapalat" w:hAnsi="GHEA Grapalat" w:cs="GHEA Grapalat"/>
                            <w:b/>
                            <w:color w:val="FFFFFF"/>
                            <w:sz w:val="27"/>
                          </w:rPr>
                          <w:t>ՌՆ5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20BFD420" w14:textId="2D58C840" w:rsidR="003A0AAA" w:rsidRPr="005436A3" w:rsidRDefault="003A0AAA" w:rsidP="00B90810">
      <w:pPr>
        <w:jc w:val="both"/>
        <w:rPr>
          <w:rFonts w:ascii="GHEA Grapalat" w:hAnsi="GHEA Grapalat"/>
          <w:sz w:val="24"/>
          <w:lang w:val="hy-AM"/>
        </w:rPr>
      </w:pPr>
    </w:p>
    <w:p w14:paraId="7335A1D1" w14:textId="73D4CE3B" w:rsidR="0018259C" w:rsidRDefault="0018259C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Ծրագրի արդյունքային շրջանակը բաղկացած է </w:t>
      </w:r>
      <w:r w:rsidRPr="00BA22D5">
        <w:rPr>
          <w:rFonts w:ascii="GHEA Grapalat" w:hAnsi="GHEA Grapalat"/>
          <w:bCs/>
          <w:sz w:val="24"/>
          <w:lang w:val="hy-AM"/>
        </w:rPr>
        <w:t xml:space="preserve">տեսլականից, </w:t>
      </w:r>
      <w:r w:rsidR="009B1597" w:rsidRPr="00BA22D5">
        <w:rPr>
          <w:rFonts w:ascii="GHEA Grapalat" w:hAnsi="GHEA Grapalat"/>
          <w:bCs/>
          <w:sz w:val="24"/>
          <w:lang w:val="hy-AM"/>
        </w:rPr>
        <w:t>5</w:t>
      </w:r>
      <w:r w:rsidRPr="00BA22D5">
        <w:rPr>
          <w:rFonts w:ascii="GHEA Grapalat" w:hAnsi="GHEA Grapalat"/>
          <w:bCs/>
          <w:sz w:val="24"/>
          <w:lang w:val="hy-AM"/>
        </w:rPr>
        <w:t xml:space="preserve"> ռազմավարական նպատակներից, 14 </w:t>
      </w:r>
      <w:r w:rsidR="003864B9">
        <w:rPr>
          <w:rFonts w:ascii="GHEA Grapalat" w:hAnsi="GHEA Grapalat"/>
          <w:bCs/>
          <w:sz w:val="24"/>
          <w:lang w:val="hy-AM"/>
        </w:rPr>
        <w:t>ենթա</w:t>
      </w:r>
      <w:r w:rsidRPr="00BA22D5">
        <w:rPr>
          <w:rFonts w:ascii="GHEA Grapalat" w:hAnsi="GHEA Grapalat"/>
          <w:bCs/>
          <w:sz w:val="24"/>
          <w:lang w:val="hy-AM"/>
        </w:rPr>
        <w:t xml:space="preserve">ծրագրերից և դրանց իրականացմանն ուղղված </w:t>
      </w:r>
      <w:r w:rsidR="00711BB7">
        <w:rPr>
          <w:rFonts w:ascii="GHEA Grapalat" w:hAnsi="GHEA Grapalat"/>
          <w:bCs/>
          <w:color w:val="000000" w:themeColor="text1"/>
          <w:sz w:val="24"/>
          <w:lang w:val="hy-AM"/>
        </w:rPr>
        <w:t>69</w:t>
      </w:r>
      <w:r w:rsidR="007943C6" w:rsidRPr="00BA22D5">
        <w:rPr>
          <w:rFonts w:ascii="GHEA Grapalat" w:hAnsi="GHEA Grapalat"/>
          <w:bCs/>
          <w:sz w:val="24"/>
          <w:lang w:val="hy-AM"/>
        </w:rPr>
        <w:t xml:space="preserve"> </w:t>
      </w:r>
      <w:r w:rsidRPr="00BA22D5">
        <w:rPr>
          <w:rFonts w:ascii="GHEA Grapalat" w:hAnsi="GHEA Grapalat"/>
          <w:bCs/>
          <w:sz w:val="24"/>
          <w:lang w:val="hy-AM"/>
        </w:rPr>
        <w:t>միջոցառումներից:</w:t>
      </w:r>
      <w:r w:rsidRPr="005436A3">
        <w:rPr>
          <w:rFonts w:ascii="GHEA Grapalat" w:hAnsi="GHEA Grapalat"/>
          <w:sz w:val="24"/>
          <w:lang w:val="hy-AM"/>
        </w:rPr>
        <w:t xml:space="preserve"> Տեսլականի իրականացման մշտադիտարկման </w:t>
      </w:r>
      <w:r w:rsidRPr="00BA22D5">
        <w:rPr>
          <w:rFonts w:ascii="GHEA Grapalat" w:hAnsi="GHEA Grapalat"/>
          <w:sz w:val="24"/>
          <w:lang w:val="hy-AM"/>
        </w:rPr>
        <w:t xml:space="preserve">համար մշակվել են </w:t>
      </w:r>
      <w:r w:rsidR="00990116">
        <w:rPr>
          <w:rFonts w:ascii="GHEA Grapalat" w:hAnsi="GHEA Grapalat"/>
          <w:sz w:val="24"/>
          <w:lang w:val="hy-AM"/>
        </w:rPr>
        <w:t>5</w:t>
      </w:r>
      <w:r w:rsidRPr="00BA22D5">
        <w:rPr>
          <w:rFonts w:ascii="GHEA Grapalat" w:hAnsi="GHEA Grapalat"/>
          <w:sz w:val="24"/>
          <w:lang w:val="hy-AM"/>
        </w:rPr>
        <w:t xml:space="preserve"> ցուցանիշներ, ռազմավարական 5 նպատակների համար` </w:t>
      </w:r>
      <w:r w:rsidR="00990116">
        <w:rPr>
          <w:rFonts w:ascii="GHEA Grapalat" w:hAnsi="GHEA Grapalat"/>
          <w:sz w:val="24"/>
          <w:lang w:val="hy-AM"/>
        </w:rPr>
        <w:t>9</w:t>
      </w:r>
      <w:r w:rsidRPr="00BA22D5">
        <w:rPr>
          <w:rFonts w:ascii="GHEA Grapalat" w:hAnsi="GHEA Grapalat"/>
          <w:sz w:val="24"/>
          <w:lang w:val="hy-AM"/>
        </w:rPr>
        <w:t xml:space="preserve"> ցուցանիշներ, 14 ծրագրերի համար` 19 ցուցանիշներ: Ընդհանուր առմամբ, ամբողջ Ծրագրի` բոլոր մակարդակներում </w:t>
      </w:r>
      <w:r w:rsidRPr="00BA22D5">
        <w:rPr>
          <w:rFonts w:ascii="GHEA Grapalat" w:hAnsi="GHEA Grapalat"/>
          <w:sz w:val="24"/>
          <w:lang w:val="hy-AM"/>
        </w:rPr>
        <w:lastRenderedPageBreak/>
        <w:t xml:space="preserve">իրականացման մշտադիտարկման համար անհրաժեշտ ցուցանիշների քանակը </w:t>
      </w:r>
      <w:r w:rsidR="007943C6" w:rsidRPr="003675EB">
        <w:rPr>
          <w:rFonts w:ascii="GHEA Grapalat" w:hAnsi="GHEA Grapalat"/>
          <w:color w:val="000000" w:themeColor="text1"/>
          <w:sz w:val="24"/>
          <w:lang w:val="hy-AM"/>
        </w:rPr>
        <w:t>14</w:t>
      </w:r>
      <w:r w:rsidR="002649C8">
        <w:rPr>
          <w:rFonts w:ascii="GHEA Grapalat" w:hAnsi="GHEA Grapalat"/>
          <w:color w:val="000000" w:themeColor="text1"/>
          <w:sz w:val="24"/>
          <w:lang w:val="hy-AM"/>
        </w:rPr>
        <w:t>6</w:t>
      </w:r>
      <w:r w:rsidR="006A4475">
        <w:rPr>
          <w:rFonts w:ascii="GHEA Grapalat" w:hAnsi="GHEA Grapalat"/>
          <w:sz w:val="24"/>
          <w:lang w:val="hy-AM"/>
        </w:rPr>
        <w:t>-</w:t>
      </w:r>
      <w:r w:rsidRPr="00BA22D5">
        <w:rPr>
          <w:rFonts w:ascii="GHEA Grapalat" w:hAnsi="GHEA Grapalat"/>
          <w:sz w:val="24"/>
          <w:lang w:val="hy-AM"/>
        </w:rPr>
        <w:t>ն է:</w:t>
      </w:r>
    </w:p>
    <w:p w14:paraId="67901267" w14:textId="2F760773" w:rsidR="00144B19" w:rsidRDefault="00144B19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144B19">
        <w:rPr>
          <w:rFonts w:ascii="GHEA Grapalat" w:eastAsia="GHEA Grapalat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Միջոցառումները դիտարկվելու են ռազմավարությամբ հստակեցված ժամանակահատվածի համար և կիրառվելու են</w:t>
      </w:r>
      <w:r>
        <w:rPr>
          <w:rFonts w:ascii="GHEA Grapalat" w:eastAsia="GHEA Grapalat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Pr="00144B19">
        <w:rPr>
          <w:rFonts w:ascii="GHEA Grapalat" w:eastAsia="GHEA Grapalat" w:hAnsi="GHEA Grapalat" w:cs="Times New Roman"/>
          <w:color w:val="000000"/>
          <w:kern w:val="2"/>
          <w:sz w:val="24"/>
          <w:szCs w:val="24"/>
          <w:lang w:val="hy-AM"/>
          <w14:ligatures w14:val="standardContextual"/>
        </w:rPr>
        <w:t xml:space="preserve"> ելնելով տվյալ ժամանակահատվածի հարկաբյուջետային քննարկումների արդյունքում վեր հանված բյուջետային հնարավորություններից: Ֆինանսավորման ծավալը հիմնված է լինելու նաև տվյալ միջոցառումների տարեկան վերանայման վրա, </w:t>
      </w:r>
      <w:r w:rsidRPr="006A2806">
        <w:rPr>
          <w:rFonts w:ascii="GHEA Grapalat" w:hAnsi="GHEA Grapalat"/>
          <w:sz w:val="24"/>
          <w:lang w:val="hy-AM"/>
        </w:rPr>
        <w:t>որը ներառելու և օգտագործելու է նախորդ տարիների իրականացման փորձի վերլուծությունը:</w:t>
      </w:r>
    </w:p>
    <w:p w14:paraId="5E088BB6" w14:textId="03D7660A" w:rsidR="00144B19" w:rsidRPr="006A2806" w:rsidRDefault="00AD151E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Ռազմավարական ծրագրի</w:t>
      </w:r>
      <w:r w:rsidR="00144B19">
        <w:rPr>
          <w:rFonts w:ascii="GHEA Grapalat" w:hAnsi="GHEA Grapalat"/>
          <w:sz w:val="24"/>
          <w:lang w:val="hy-AM"/>
        </w:rPr>
        <w:t xml:space="preserve"> </w:t>
      </w:r>
      <w:r w:rsidR="00C42843">
        <w:rPr>
          <w:rFonts w:ascii="GHEA Grapalat" w:hAnsi="GHEA Grapalat"/>
          <w:sz w:val="24"/>
          <w:lang w:val="hy-AM"/>
        </w:rPr>
        <w:t>թիրախային ցուցանիշների</w:t>
      </w:r>
      <w:r w:rsidR="00144B19">
        <w:rPr>
          <w:rFonts w:ascii="GHEA Grapalat" w:hAnsi="GHEA Grapalat"/>
          <w:sz w:val="24"/>
          <w:lang w:val="hy-AM"/>
        </w:rPr>
        <w:t xml:space="preserve"> </w:t>
      </w:r>
      <w:r w:rsidR="00C42843">
        <w:rPr>
          <w:rFonts w:ascii="GHEA Grapalat" w:hAnsi="GHEA Grapalat"/>
          <w:sz w:val="24"/>
          <w:lang w:val="hy-AM"/>
        </w:rPr>
        <w:t>վերին շեմի ապահովման համար անհրաժեշտ է ռազմավարական գործողությունների լիարժեք իրագործում:</w:t>
      </w:r>
    </w:p>
    <w:p w14:paraId="36846273" w14:textId="6BB67098" w:rsidR="0018259C" w:rsidRPr="005436A3" w:rsidRDefault="0018259C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Ելնելով ներկայումս Հայաստանի արտահանման առ</w:t>
      </w:r>
      <w:r w:rsidR="00933880">
        <w:rPr>
          <w:rFonts w:ascii="GHEA Grapalat" w:hAnsi="GHEA Grapalat"/>
          <w:sz w:val="24"/>
          <w:lang w:val="hy-AM"/>
        </w:rPr>
        <w:t>ջև</w:t>
      </w:r>
      <w:r w:rsidRPr="005436A3">
        <w:rPr>
          <w:rFonts w:ascii="GHEA Grapalat" w:hAnsi="GHEA Grapalat"/>
          <w:sz w:val="24"/>
          <w:lang w:val="hy-AM"/>
        </w:rPr>
        <w:t xml:space="preserve"> ծառացած մարտահրավերներից և այն </w:t>
      </w:r>
      <w:r w:rsidR="00AB7F69" w:rsidRPr="005436A3">
        <w:rPr>
          <w:rFonts w:ascii="GHEA Grapalat" w:hAnsi="GHEA Grapalat"/>
          <w:sz w:val="24"/>
          <w:lang w:val="hy-AM"/>
        </w:rPr>
        <w:t>ուղղ</w:t>
      </w:r>
      <w:r w:rsidRPr="005436A3">
        <w:rPr>
          <w:rFonts w:ascii="GHEA Grapalat" w:hAnsi="GHEA Grapalat"/>
          <w:sz w:val="24"/>
          <w:lang w:val="hy-AM"/>
        </w:rPr>
        <w:t xml:space="preserve">ություններից, որոնք սահմանված են որպես առաջնահերթություն Հայաստանի արտահանման համար, </w:t>
      </w:r>
      <w:r w:rsidR="006A3FB8" w:rsidRPr="005436A3">
        <w:rPr>
          <w:rFonts w:ascii="GHEA Grapalat" w:hAnsi="GHEA Grapalat"/>
          <w:sz w:val="24"/>
          <w:lang w:val="hy-AM"/>
        </w:rPr>
        <w:t>Ռազմավարական ծ</w:t>
      </w:r>
      <w:r w:rsidRPr="005436A3">
        <w:rPr>
          <w:rFonts w:ascii="GHEA Grapalat" w:hAnsi="GHEA Grapalat"/>
          <w:sz w:val="24"/>
          <w:lang w:val="hy-AM"/>
        </w:rPr>
        <w:t>րագիրն առանձնացնում է հետևյալ գերակայությունները`</w:t>
      </w:r>
    </w:p>
    <w:p w14:paraId="0FC19BB0" w14:textId="77777777" w:rsidR="0018259C" w:rsidRPr="005436A3" w:rsidRDefault="0018259C" w:rsidP="00933880">
      <w:pPr>
        <w:numPr>
          <w:ilvl w:val="0"/>
          <w:numId w:val="14"/>
        </w:num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  <w:bookmarkStart w:id="9" w:name="_Hlk178879174"/>
      <w:r w:rsidRPr="005436A3">
        <w:rPr>
          <w:rFonts w:ascii="GHEA Grapalat" w:hAnsi="GHEA Grapalat"/>
          <w:sz w:val="24"/>
          <w:lang w:val="hy-AM"/>
        </w:rPr>
        <w:t>Արտահանման վրա հիմնված տնտեսական աճի ապահովում,</w:t>
      </w:r>
    </w:p>
    <w:p w14:paraId="117E7479" w14:textId="4A44653D" w:rsidR="0018259C" w:rsidRPr="005436A3" w:rsidRDefault="0018259C" w:rsidP="00933880">
      <w:pPr>
        <w:numPr>
          <w:ilvl w:val="0"/>
          <w:numId w:val="14"/>
        </w:num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Արտահանման նկատմամբ համապարփակ և համա</w:t>
      </w:r>
      <w:r w:rsidR="00F44021">
        <w:rPr>
          <w:rFonts w:ascii="GHEA Grapalat" w:hAnsi="GHEA Grapalat"/>
          <w:sz w:val="24"/>
          <w:lang w:val="hy-AM"/>
        </w:rPr>
        <w:t>պետական</w:t>
      </w:r>
      <w:r w:rsidRPr="005436A3">
        <w:rPr>
          <w:rFonts w:ascii="GHEA Grapalat" w:hAnsi="GHEA Grapalat"/>
          <w:sz w:val="24"/>
          <w:lang w:val="hy-AM"/>
        </w:rPr>
        <w:t xml:space="preserve"> մոտեցման </w:t>
      </w:r>
      <w:r w:rsidR="006A3FB8" w:rsidRPr="005436A3">
        <w:rPr>
          <w:rFonts w:ascii="GHEA Grapalat" w:hAnsi="GHEA Grapalat"/>
          <w:sz w:val="24"/>
          <w:lang w:val="hy-AM"/>
        </w:rPr>
        <w:t>ձևավորում</w:t>
      </w:r>
      <w:r w:rsidRPr="005436A3">
        <w:rPr>
          <w:rFonts w:ascii="GHEA Grapalat" w:hAnsi="GHEA Grapalat"/>
          <w:sz w:val="24"/>
          <w:lang w:val="hy-AM"/>
        </w:rPr>
        <w:t>,</w:t>
      </w:r>
    </w:p>
    <w:p w14:paraId="1ABD788A" w14:textId="5151B3DA" w:rsidR="0018259C" w:rsidRPr="005436A3" w:rsidRDefault="0018259C" w:rsidP="00933880">
      <w:pPr>
        <w:numPr>
          <w:ilvl w:val="0"/>
          <w:numId w:val="14"/>
        </w:num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Արտահանման </w:t>
      </w:r>
      <w:r w:rsidR="00560039">
        <w:rPr>
          <w:rFonts w:ascii="GHEA Grapalat" w:hAnsi="GHEA Grapalat"/>
          <w:sz w:val="24"/>
          <w:lang w:val="hy-AM"/>
        </w:rPr>
        <w:t>զարգացում՝ նո</w:t>
      </w:r>
      <w:r w:rsidRPr="005436A3">
        <w:rPr>
          <w:rFonts w:ascii="GHEA Grapalat" w:hAnsi="GHEA Grapalat"/>
          <w:sz w:val="24"/>
          <w:lang w:val="hy-AM"/>
        </w:rPr>
        <w:t>րարա</w:t>
      </w:r>
      <w:r w:rsidR="00560039">
        <w:rPr>
          <w:rFonts w:ascii="GHEA Grapalat" w:hAnsi="GHEA Grapalat"/>
          <w:sz w:val="24"/>
          <w:lang w:val="hy-AM"/>
        </w:rPr>
        <w:t>րությունների և</w:t>
      </w:r>
      <w:r w:rsidRPr="005436A3">
        <w:rPr>
          <w:rFonts w:ascii="GHEA Grapalat" w:hAnsi="GHEA Grapalat"/>
          <w:sz w:val="24"/>
          <w:lang w:val="hy-AM"/>
        </w:rPr>
        <w:t xml:space="preserve"> տեխնոլոգի</w:t>
      </w:r>
      <w:r w:rsidR="00560039">
        <w:rPr>
          <w:rFonts w:ascii="GHEA Grapalat" w:hAnsi="GHEA Grapalat"/>
          <w:sz w:val="24"/>
          <w:lang w:val="hy-AM"/>
        </w:rPr>
        <w:t>աների հիման վրա,</w:t>
      </w:r>
    </w:p>
    <w:p w14:paraId="71C60D2A" w14:textId="0FDF302A" w:rsidR="0018259C" w:rsidRPr="005436A3" w:rsidRDefault="0018259C" w:rsidP="00933880">
      <w:pPr>
        <w:numPr>
          <w:ilvl w:val="0"/>
          <w:numId w:val="14"/>
        </w:numPr>
        <w:spacing w:line="276" w:lineRule="auto"/>
        <w:ind w:left="720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Բարձր ավելացված արժեքով և ավելի քիչ ծախսատար ապրանքների արտահանման խթանում:</w:t>
      </w:r>
    </w:p>
    <w:bookmarkEnd w:id="9"/>
    <w:p w14:paraId="55F3E597" w14:textId="1FD3CF84" w:rsidR="0018259C" w:rsidRPr="005436A3" w:rsidRDefault="0018259C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Հիմք ընդունելով վերը նշված ռազմավարական գերակայությունները` մշակվել են </w:t>
      </w:r>
      <w:r w:rsidR="006A3FB8" w:rsidRPr="005436A3">
        <w:rPr>
          <w:rFonts w:ascii="GHEA Grapalat" w:hAnsi="GHEA Grapalat"/>
          <w:sz w:val="24"/>
          <w:lang w:val="hy-AM"/>
        </w:rPr>
        <w:t>Ռազմավարական ծրագրի</w:t>
      </w:r>
      <w:r w:rsidRPr="005436A3">
        <w:rPr>
          <w:rFonts w:ascii="GHEA Grapalat" w:hAnsi="GHEA Grapalat"/>
          <w:sz w:val="24"/>
          <w:lang w:val="hy-AM"/>
        </w:rPr>
        <w:t xml:space="preserve"> նպատակները</w:t>
      </w:r>
      <w:r w:rsidR="008D5B34" w:rsidRPr="005436A3">
        <w:rPr>
          <w:rFonts w:ascii="GHEA Grapalat" w:hAnsi="GHEA Grapalat"/>
          <w:sz w:val="24"/>
          <w:lang w:val="hy-AM"/>
        </w:rPr>
        <w:t>:</w:t>
      </w:r>
    </w:p>
    <w:p w14:paraId="2271A071" w14:textId="21C8A577" w:rsidR="0018259C" w:rsidRPr="005436A3" w:rsidRDefault="00B94EAF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Ռազմավարական ծրագրի նպատակներ</w:t>
      </w:r>
      <w:r w:rsidR="00CF0818">
        <w:rPr>
          <w:rFonts w:ascii="GHEA Grapalat" w:hAnsi="GHEA Grapalat"/>
          <w:sz w:val="24"/>
          <w:lang w:val="hy-AM"/>
        </w:rPr>
        <w:t>ն իրագործելի դարձնելու համար՝ ըստ հենասյուների մշակվել են համապատասխան միջոցառումներ ենթադրող ծրագրեր, որոնք բաժանվում են երկու խմբի՝ ընդհանուր և ապրանքային միտվածության միջոցառումներ։</w:t>
      </w:r>
    </w:p>
    <w:p w14:paraId="7C24D841" w14:textId="28E771FC" w:rsidR="0018259C" w:rsidRDefault="0018259C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Ընդհանուր միջոցառումները վերաբերում են բոլոր արտահանողներին և բոլոր ապրանքային խմբերին</w:t>
      </w:r>
      <w:r w:rsidR="00933880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առանց բացառության</w:t>
      </w:r>
      <w:r w:rsidR="00933880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միտված լինելով խթանելու երկրի արտահանման ծավալի աճը և բարելավելու արտահանողների հնարավորություններն ու կարողությունները: Ապրանքային միտվածության միջոցառումները ենթադրում են գործողությունների ամբողջականություն, որոնք կխթանեն համապարփակ և բազմաշերտ հետազոտության արդյունքում ընտրված 25 ապրանքային խմբերի արտահանումը:</w:t>
      </w:r>
    </w:p>
    <w:p w14:paraId="0DDEE06B" w14:textId="3E7FAAA0" w:rsidR="003864B9" w:rsidRPr="006A2806" w:rsidRDefault="003864B9" w:rsidP="006A2806">
      <w:pPr>
        <w:pStyle w:val="ListParagraph"/>
        <w:keepNext/>
        <w:keepLines/>
        <w:numPr>
          <w:ilvl w:val="1"/>
          <w:numId w:val="9"/>
        </w:numPr>
        <w:spacing w:before="240" w:after="120"/>
        <w:contextualSpacing w:val="0"/>
        <w:outlineLvl w:val="1"/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</w:pPr>
      <w:r w:rsidRPr="006A2806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lastRenderedPageBreak/>
        <w:t>ԹԻՐԱԽԱՅԻՆ ԱՊՐԱՆՔՆԵՐ ԵՎ ՇՈՒԿԱՆԵՐ</w:t>
      </w:r>
    </w:p>
    <w:p w14:paraId="2B1632D7" w14:textId="5C902EEA" w:rsidR="003704F0" w:rsidRPr="005436A3" w:rsidRDefault="003704F0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Հայաստանի արտահանման տեսանկյունից առաջնահերթություն հանդիսացող 25 ապրանքների ընտրությունը տեղի է ունեցել 2 փուլով իրականացված վերլուծության արդյունքում: Վերլուծության առաջին փուլում մշակվել է համապարփակ, միջազգային լավագույն փորձն ընդգրկող մեթոդաբանություն, որի արդյունքներով վեր է հանվել</w:t>
      </w:r>
      <w:r w:rsidR="002A0F04">
        <w:rPr>
          <w:rFonts w:ascii="GHEA Grapalat" w:hAnsi="GHEA Grapalat"/>
          <w:sz w:val="24"/>
          <w:lang w:val="hy-AM"/>
        </w:rPr>
        <w:t>՝</w:t>
      </w:r>
      <w:r w:rsidRPr="005436A3">
        <w:rPr>
          <w:rFonts w:ascii="GHEA Grapalat" w:hAnsi="GHEA Grapalat"/>
          <w:sz w:val="24"/>
          <w:lang w:val="hy-AM"/>
        </w:rPr>
        <w:t xml:space="preserve"> Հայաստանի արտահանման տեսանկյունից ներուժ ունեցող 188 ապրանքների նախնական ց</w:t>
      </w:r>
      <w:r w:rsidR="002A0F04">
        <w:rPr>
          <w:rFonts w:ascii="GHEA Grapalat" w:hAnsi="GHEA Grapalat"/>
          <w:sz w:val="24"/>
          <w:lang w:val="hy-AM"/>
        </w:rPr>
        <w:t>անկ</w:t>
      </w:r>
      <w:r w:rsidRPr="005436A3">
        <w:rPr>
          <w:rFonts w:ascii="GHEA Grapalat" w:hAnsi="GHEA Grapalat"/>
          <w:sz w:val="24"/>
          <w:lang w:val="hy-AM"/>
        </w:rPr>
        <w:t>, որոնցից`</w:t>
      </w:r>
    </w:p>
    <w:p w14:paraId="0DA91AAE" w14:textId="22199C80" w:rsidR="003704F0" w:rsidRPr="005436A3" w:rsidRDefault="003704F0" w:rsidP="006C54AF">
      <w:pPr>
        <w:numPr>
          <w:ilvl w:val="1"/>
          <w:numId w:val="1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40 ապրանք, որոնք ներկայումս արտահանվում են Հայաստանից` բացահայտված Արտահանման ներուժի </w:t>
      </w:r>
      <w:r w:rsidRPr="002A0F04">
        <w:rPr>
          <w:rFonts w:ascii="GHEA Grapalat" w:hAnsi="GHEA Grapalat"/>
          <w:sz w:val="24"/>
          <w:lang w:val="hy-AM"/>
        </w:rPr>
        <w:t>ցուցանիշի</w:t>
      </w:r>
      <w:r w:rsidRPr="005436A3">
        <w:rPr>
          <w:rFonts w:ascii="GHEA Grapalat" w:hAnsi="GHEA Grapalat"/>
          <w:sz w:val="24"/>
          <w:lang w:val="hy-AM"/>
        </w:rPr>
        <w:t xml:space="preserve"> (անգլերեն համարժեքը` Export Potential Indicator) շրջանակներում </w:t>
      </w:r>
      <w:r w:rsidR="009A2C58">
        <w:rPr>
          <w:rFonts w:ascii="GHEA Grapalat" w:hAnsi="GHEA Grapalat"/>
          <w:sz w:val="24"/>
          <w:lang w:val="hy-AM"/>
        </w:rPr>
        <w:t>Մ</w:t>
      </w:r>
      <w:r w:rsidR="009A2C58" w:rsidRPr="005436A3">
        <w:rPr>
          <w:rFonts w:ascii="GHEA Grapalat" w:hAnsi="GHEA Grapalat"/>
          <w:sz w:val="24"/>
          <w:lang w:val="hy-AM"/>
        </w:rPr>
        <w:t>իջազգային</w:t>
      </w:r>
      <w:r w:rsidR="009A2C58">
        <w:rPr>
          <w:rFonts w:ascii="GHEA Grapalat" w:hAnsi="GHEA Grapalat"/>
          <w:sz w:val="24"/>
          <w:lang w:val="hy-AM"/>
        </w:rPr>
        <w:t xml:space="preserve"> ա</w:t>
      </w:r>
      <w:r w:rsidRPr="005436A3">
        <w:rPr>
          <w:rFonts w:ascii="GHEA Grapalat" w:hAnsi="GHEA Grapalat"/>
          <w:sz w:val="24"/>
          <w:lang w:val="hy-AM"/>
        </w:rPr>
        <w:t>ռևտրի կենտրոնի կողմից,</w:t>
      </w:r>
    </w:p>
    <w:p w14:paraId="2B713E02" w14:textId="1E2FCA21" w:rsidR="003704F0" w:rsidRPr="005436A3" w:rsidRDefault="003704F0" w:rsidP="006C54AF">
      <w:pPr>
        <w:numPr>
          <w:ilvl w:val="1"/>
          <w:numId w:val="1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49 ապրանք, որոնք արտադրվում են Հայաստանում, սակայն դրանց արտահանման ներուժը դեռևս մնում է չօգտագործված` բացահայտված Ապրանքի դիվերսիֆիկացման ցուցանիշի (անգլերեն համարժեքը` Product Diversification Indicator) շրջանակներում </w:t>
      </w:r>
      <w:r w:rsidR="009A2C58">
        <w:rPr>
          <w:rFonts w:ascii="GHEA Grapalat" w:hAnsi="GHEA Grapalat"/>
          <w:sz w:val="24"/>
          <w:lang w:val="hy-AM"/>
        </w:rPr>
        <w:t>Մ</w:t>
      </w:r>
      <w:r w:rsidR="009A2C58" w:rsidRPr="005436A3">
        <w:rPr>
          <w:rFonts w:ascii="GHEA Grapalat" w:hAnsi="GHEA Grapalat"/>
          <w:sz w:val="24"/>
          <w:lang w:val="hy-AM"/>
        </w:rPr>
        <w:t>իջազգային</w:t>
      </w:r>
      <w:r w:rsidR="009A2C58">
        <w:rPr>
          <w:rFonts w:ascii="GHEA Grapalat" w:hAnsi="GHEA Grapalat"/>
          <w:sz w:val="24"/>
          <w:lang w:val="hy-AM"/>
        </w:rPr>
        <w:t xml:space="preserve"> ա</w:t>
      </w:r>
      <w:r w:rsidR="009A2C58" w:rsidRPr="005436A3">
        <w:rPr>
          <w:rFonts w:ascii="GHEA Grapalat" w:hAnsi="GHEA Grapalat"/>
          <w:sz w:val="24"/>
          <w:lang w:val="hy-AM"/>
        </w:rPr>
        <w:t xml:space="preserve">ռևտրի կենտրոնի </w:t>
      </w:r>
      <w:r w:rsidRPr="005436A3">
        <w:rPr>
          <w:rFonts w:ascii="GHEA Grapalat" w:hAnsi="GHEA Grapalat"/>
          <w:sz w:val="24"/>
          <w:lang w:val="hy-AM"/>
        </w:rPr>
        <w:t>կողմից,</w:t>
      </w:r>
    </w:p>
    <w:p w14:paraId="3264A06E" w14:textId="61B6B55F" w:rsidR="003704F0" w:rsidRPr="005436A3" w:rsidRDefault="003704F0" w:rsidP="006C54AF">
      <w:pPr>
        <w:numPr>
          <w:ilvl w:val="1"/>
          <w:numId w:val="1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2 ապրանք (ծխախոտ և կիսամշակված ոսկի), որոնք մեծ մասնաբաժին ունեն Հայաստանի ընթացիկ արտահանման մեջ, բայց չեն դիտարկվել ԱՄԿ-ի կողմից նշյալ ցուցանիշների շրջանակներում՝ պայմանավորված վերջինիս կողմից դիտարկվող տարբեր սահմանափակումներով (ռիսկ մարդու համար, </w:t>
      </w:r>
      <w:r w:rsidR="00643F7B">
        <w:rPr>
          <w:rFonts w:ascii="GHEA Grapalat" w:hAnsi="GHEA Grapalat"/>
          <w:sz w:val="24"/>
          <w:lang w:val="hy-AM"/>
        </w:rPr>
        <w:t xml:space="preserve">արտադրության ընթացքում </w:t>
      </w:r>
      <w:r w:rsidRPr="005436A3">
        <w:rPr>
          <w:rFonts w:ascii="GHEA Grapalat" w:hAnsi="GHEA Grapalat"/>
          <w:sz w:val="24"/>
          <w:lang w:val="hy-AM"/>
        </w:rPr>
        <w:t>արտանետ</w:t>
      </w:r>
      <w:r w:rsidR="007D3525">
        <w:rPr>
          <w:rFonts w:ascii="GHEA Grapalat" w:hAnsi="GHEA Grapalat"/>
          <w:sz w:val="24"/>
          <w:lang w:val="hy-AM"/>
        </w:rPr>
        <w:t>վ</w:t>
      </w:r>
      <w:r w:rsidRPr="005436A3">
        <w:rPr>
          <w:rFonts w:ascii="GHEA Grapalat" w:hAnsi="GHEA Grapalat"/>
          <w:sz w:val="24"/>
          <w:lang w:val="hy-AM"/>
        </w:rPr>
        <w:t>ող նյութեր, թափոններ և այլն),</w:t>
      </w:r>
    </w:p>
    <w:p w14:paraId="596B5D4C" w14:textId="6B6D35C0" w:rsidR="003704F0" w:rsidRPr="005436A3" w:rsidRDefault="003704F0" w:rsidP="006C54AF">
      <w:pPr>
        <w:numPr>
          <w:ilvl w:val="1"/>
          <w:numId w:val="1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97 ապրանք, որոնք բացահայտվել են Հայաստանի արտադրության կառուցվածքի մանրամասն ուսումնասիրության արդյունքում, որը ներառել է այդ ապրանքների</w:t>
      </w:r>
      <w:r w:rsidR="00AD151E">
        <w:rPr>
          <w:rFonts w:ascii="GHEA Grapalat" w:hAnsi="GHEA Grapalat"/>
          <w:sz w:val="24"/>
          <w:lang w:val="hy-AM"/>
        </w:rPr>
        <w:t>`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AD151E" w:rsidRPr="005436A3">
        <w:rPr>
          <w:rFonts w:ascii="GHEA Grapalat" w:hAnsi="GHEA Grapalat"/>
          <w:sz w:val="24"/>
          <w:lang w:val="hy-AM"/>
        </w:rPr>
        <w:t xml:space="preserve">ըստ ապրանքախմբի և արտադրության ծավալի </w:t>
      </w:r>
      <w:r w:rsidR="00AD151E">
        <w:rPr>
          <w:rFonts w:ascii="GHEA Grapalat" w:hAnsi="GHEA Grapalat"/>
          <w:sz w:val="24"/>
          <w:lang w:val="hy-AM"/>
        </w:rPr>
        <w:t>դասակարգումն ու</w:t>
      </w:r>
      <w:r w:rsidRPr="005436A3">
        <w:rPr>
          <w:rFonts w:ascii="GHEA Grapalat" w:hAnsi="GHEA Grapalat"/>
          <w:sz w:val="24"/>
          <w:lang w:val="hy-AM"/>
        </w:rPr>
        <w:t xml:space="preserve"> նշված ապրանքների արտահանման մանրամասն վերլուծությ</w:t>
      </w:r>
      <w:r w:rsidR="00AD151E">
        <w:rPr>
          <w:rFonts w:ascii="GHEA Grapalat" w:hAnsi="GHEA Grapalat"/>
          <w:sz w:val="24"/>
          <w:lang w:val="hy-AM"/>
        </w:rPr>
        <w:t>ունը և</w:t>
      </w:r>
      <w:r w:rsidRPr="005436A3">
        <w:rPr>
          <w:rFonts w:ascii="GHEA Grapalat" w:hAnsi="GHEA Grapalat"/>
          <w:sz w:val="24"/>
          <w:lang w:val="hy-AM"/>
        </w:rPr>
        <w:t xml:space="preserve"> հ</w:t>
      </w:r>
      <w:r w:rsidR="00AD151E">
        <w:rPr>
          <w:rFonts w:ascii="GHEA Grapalat" w:hAnsi="GHEA Grapalat"/>
          <w:sz w:val="24"/>
          <w:lang w:val="hy-AM"/>
        </w:rPr>
        <w:t>ամեմատությունը</w:t>
      </w:r>
      <w:r w:rsidRPr="005436A3">
        <w:rPr>
          <w:rFonts w:ascii="GHEA Grapalat" w:hAnsi="GHEA Grapalat"/>
          <w:sz w:val="24"/>
          <w:lang w:val="hy-AM"/>
        </w:rPr>
        <w:t>:</w:t>
      </w:r>
    </w:p>
    <w:p w14:paraId="06E71570" w14:textId="0C161047" w:rsidR="003704F0" w:rsidRPr="005436A3" w:rsidRDefault="003704F0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Վերլուծության երկրորդ փուլում դիտարկված 188 ապրանքներից ընտրվել են 25 </w:t>
      </w:r>
      <w:r w:rsidR="003E2943">
        <w:rPr>
          <w:rFonts w:ascii="GHEA Grapalat" w:hAnsi="GHEA Grapalat"/>
          <w:sz w:val="24"/>
          <w:lang w:val="hy-AM"/>
        </w:rPr>
        <w:t xml:space="preserve">ուղենիշային </w:t>
      </w:r>
      <w:r w:rsidRPr="005436A3">
        <w:rPr>
          <w:rFonts w:ascii="GHEA Grapalat" w:hAnsi="GHEA Grapalat"/>
          <w:sz w:val="24"/>
          <w:lang w:val="hy-AM"/>
        </w:rPr>
        <w:t xml:space="preserve">ապրանքներ, որոնք առավելագույն ցուցանիշն են ունեցել ինտեգրված բաղադրյալ ինդեքսի կիրառության արդյունքում, որը, իր հերթին, բաղկացած է 7 ցուցանիշներից և ընդգրկում է այնպիսի կարևոր բաղադրիչներ, ինչպիսիք </w:t>
      </w:r>
      <w:r w:rsidR="00A869EA">
        <w:rPr>
          <w:rFonts w:ascii="GHEA Grapalat" w:hAnsi="GHEA Grapalat"/>
          <w:sz w:val="24"/>
          <w:lang w:val="hy-AM"/>
        </w:rPr>
        <w:t xml:space="preserve">են </w:t>
      </w:r>
      <w:r w:rsidRPr="005436A3">
        <w:rPr>
          <w:rFonts w:ascii="GHEA Grapalat" w:hAnsi="GHEA Grapalat"/>
          <w:sz w:val="24"/>
          <w:lang w:val="hy-AM"/>
        </w:rPr>
        <w:t>ավելացված արժեքը, աշխատանքի արտադրողականությունը, Հայաստանի արտահանման ապրանքային կառուցվածքը, ապրանքի բարդությունը, համեմատական առավելությունն ու քաշ/գին հարաբերություն</w:t>
      </w:r>
      <w:r w:rsidR="00A869EA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:</w:t>
      </w:r>
    </w:p>
    <w:p w14:paraId="38CFB3E2" w14:textId="77777777" w:rsidR="002B4653" w:rsidRDefault="003704F0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Ծառայությունների պարագայում որպես արտահանման առաջնահերթություն սահմանվել են Հայաստանից արտահանվող ծառայությունների հետևյալ չորս հիմնական տեսակները` </w:t>
      </w:r>
    </w:p>
    <w:p w14:paraId="2FF5EBC2" w14:textId="1FE92FF5" w:rsidR="002B6AFC" w:rsidRDefault="004204A5" w:rsidP="002B6AFC">
      <w:p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1</w:t>
      </w:r>
      <w:r>
        <w:rPr>
          <w:rFonts w:ascii="Cambria Math" w:hAnsi="Cambria Math"/>
          <w:sz w:val="24"/>
          <w:lang w:val="hy-AM"/>
        </w:rPr>
        <w:t xml:space="preserve">․ </w:t>
      </w:r>
      <w:r w:rsidR="00601576">
        <w:rPr>
          <w:rFonts w:ascii="GHEA Grapalat" w:hAnsi="GHEA Grapalat"/>
          <w:sz w:val="24"/>
          <w:lang w:val="hy-AM"/>
        </w:rPr>
        <w:t xml:space="preserve">ներգնա </w:t>
      </w:r>
      <w:r w:rsidR="003704F0" w:rsidRPr="005436A3">
        <w:rPr>
          <w:rFonts w:ascii="GHEA Grapalat" w:hAnsi="GHEA Grapalat"/>
          <w:sz w:val="24"/>
          <w:lang w:val="hy-AM"/>
        </w:rPr>
        <w:t xml:space="preserve">զբոսաշրջություն </w:t>
      </w:r>
      <w:r w:rsidR="00A869EA">
        <w:rPr>
          <w:rFonts w:ascii="GHEA Grapalat" w:hAnsi="GHEA Grapalat"/>
          <w:sz w:val="24"/>
          <w:lang w:val="hy-AM"/>
        </w:rPr>
        <w:t>և</w:t>
      </w:r>
      <w:r w:rsidR="003704F0" w:rsidRPr="005436A3">
        <w:rPr>
          <w:rFonts w:ascii="GHEA Grapalat" w:hAnsi="GHEA Grapalat"/>
          <w:sz w:val="24"/>
          <w:lang w:val="hy-AM"/>
        </w:rPr>
        <w:t xml:space="preserve"> ճանապարհորդություն, </w:t>
      </w:r>
    </w:p>
    <w:p w14:paraId="77608915" w14:textId="44B7F929" w:rsidR="004204A5" w:rsidRDefault="004204A5" w:rsidP="002B6AFC">
      <w:p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2</w:t>
      </w:r>
      <w:r>
        <w:rPr>
          <w:rFonts w:ascii="Cambria Math" w:hAnsi="Cambria Math"/>
          <w:sz w:val="24"/>
          <w:lang w:val="hy-AM"/>
        </w:rPr>
        <w:t xml:space="preserve">․ </w:t>
      </w:r>
      <w:r w:rsidR="003704F0" w:rsidRPr="005436A3">
        <w:rPr>
          <w:rFonts w:ascii="GHEA Grapalat" w:hAnsi="GHEA Grapalat"/>
          <w:sz w:val="24"/>
          <w:lang w:val="hy-AM"/>
        </w:rPr>
        <w:t>հեռահաղորդակցության,</w:t>
      </w:r>
      <w:r w:rsidR="00DB49F9">
        <w:rPr>
          <w:rFonts w:ascii="GHEA Grapalat" w:hAnsi="GHEA Grapalat"/>
          <w:sz w:val="24"/>
          <w:lang w:val="hy-AM"/>
        </w:rPr>
        <w:t xml:space="preserve"> </w:t>
      </w:r>
      <w:r w:rsidR="003704F0" w:rsidRPr="005436A3">
        <w:rPr>
          <w:rFonts w:ascii="GHEA Grapalat" w:hAnsi="GHEA Grapalat"/>
          <w:sz w:val="24"/>
          <w:lang w:val="hy-AM"/>
        </w:rPr>
        <w:t xml:space="preserve">համակարգչային </w:t>
      </w:r>
      <w:r w:rsidR="00A869EA">
        <w:rPr>
          <w:rFonts w:ascii="GHEA Grapalat" w:hAnsi="GHEA Grapalat"/>
          <w:sz w:val="24"/>
          <w:lang w:val="hy-AM"/>
        </w:rPr>
        <w:t>և</w:t>
      </w:r>
      <w:r w:rsidR="003704F0" w:rsidRPr="005436A3">
        <w:rPr>
          <w:rFonts w:ascii="GHEA Grapalat" w:hAnsi="GHEA Grapalat"/>
          <w:sz w:val="24"/>
          <w:lang w:val="hy-AM"/>
        </w:rPr>
        <w:t xml:space="preserve"> տեղեկատվական ծառայություններ,</w:t>
      </w:r>
    </w:p>
    <w:p w14:paraId="1390E33A" w14:textId="60DE82B8" w:rsidR="002B6AFC" w:rsidRDefault="004204A5" w:rsidP="002B6AFC">
      <w:p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3</w:t>
      </w:r>
      <w:r>
        <w:rPr>
          <w:rFonts w:ascii="Cambria Math" w:hAnsi="Cambria Math"/>
          <w:sz w:val="24"/>
          <w:lang w:val="hy-AM"/>
        </w:rPr>
        <w:t xml:space="preserve">․ </w:t>
      </w:r>
      <w:r w:rsidR="003704F0" w:rsidRPr="005436A3">
        <w:rPr>
          <w:rFonts w:ascii="GHEA Grapalat" w:hAnsi="GHEA Grapalat"/>
          <w:sz w:val="24"/>
          <w:lang w:val="hy-AM"/>
        </w:rPr>
        <w:t>ֆինանսական ծառայություններ,</w:t>
      </w:r>
    </w:p>
    <w:p w14:paraId="6A2E2195" w14:textId="5349AB1A" w:rsidR="003704F0" w:rsidRDefault="004204A5" w:rsidP="002B6AFC">
      <w:p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4</w:t>
      </w:r>
      <w:r>
        <w:rPr>
          <w:rFonts w:ascii="Cambria Math" w:hAnsi="Cambria Math"/>
          <w:sz w:val="24"/>
          <w:lang w:val="hy-AM"/>
        </w:rPr>
        <w:t xml:space="preserve">․ </w:t>
      </w:r>
      <w:r w:rsidR="003704F0" w:rsidRPr="005436A3">
        <w:rPr>
          <w:rFonts w:ascii="GHEA Grapalat" w:hAnsi="GHEA Grapalat"/>
          <w:sz w:val="24"/>
          <w:lang w:val="hy-AM"/>
        </w:rPr>
        <w:t xml:space="preserve">ապահովագրություն </w:t>
      </w:r>
      <w:r w:rsidR="00A869EA">
        <w:rPr>
          <w:rFonts w:ascii="GHEA Grapalat" w:hAnsi="GHEA Grapalat"/>
          <w:sz w:val="24"/>
          <w:lang w:val="hy-AM"/>
        </w:rPr>
        <w:t>և</w:t>
      </w:r>
      <w:r w:rsidR="003704F0" w:rsidRPr="005436A3">
        <w:rPr>
          <w:rFonts w:ascii="GHEA Grapalat" w:hAnsi="GHEA Grapalat"/>
          <w:sz w:val="24"/>
          <w:lang w:val="hy-AM"/>
        </w:rPr>
        <w:t xml:space="preserve"> կենսաթոշակային ծառայություններ </w:t>
      </w:r>
      <w:r w:rsidR="00A869EA">
        <w:rPr>
          <w:rFonts w:ascii="GHEA Grapalat" w:hAnsi="GHEA Grapalat"/>
          <w:sz w:val="24"/>
          <w:lang w:val="hy-AM"/>
        </w:rPr>
        <w:t>ու</w:t>
      </w:r>
      <w:r w:rsidR="003704F0" w:rsidRPr="005436A3">
        <w:rPr>
          <w:rFonts w:ascii="GHEA Grapalat" w:hAnsi="GHEA Grapalat"/>
          <w:sz w:val="24"/>
          <w:lang w:val="hy-AM"/>
        </w:rPr>
        <w:t xml:space="preserve"> տրանսպորտ:</w:t>
      </w:r>
    </w:p>
    <w:p w14:paraId="4A5ACEA4" w14:textId="77777777" w:rsidR="002B4653" w:rsidRPr="005436A3" w:rsidRDefault="002B4653" w:rsidP="00CE0D22">
      <w:p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</w:p>
    <w:p w14:paraId="3395385E" w14:textId="7E933220" w:rsidR="003704F0" w:rsidRPr="005436A3" w:rsidRDefault="003704F0" w:rsidP="006A2806">
      <w:pPr>
        <w:numPr>
          <w:ilvl w:val="0"/>
          <w:numId w:val="7"/>
        </w:numPr>
        <w:spacing w:after="24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Նախանշված </w:t>
      </w:r>
      <w:r w:rsidR="00CD6851">
        <w:rPr>
          <w:rFonts w:ascii="GHEA Grapalat" w:hAnsi="GHEA Grapalat"/>
          <w:sz w:val="24"/>
          <w:lang w:val="hy-AM"/>
        </w:rPr>
        <w:t>ուղենիշային</w:t>
      </w:r>
      <w:r w:rsidRPr="005436A3">
        <w:rPr>
          <w:rFonts w:ascii="GHEA Grapalat" w:hAnsi="GHEA Grapalat"/>
          <w:sz w:val="24"/>
          <w:lang w:val="hy-AM"/>
        </w:rPr>
        <w:t xml:space="preserve"> 25 ապրանքների համար թիրախային շուկաների ընտրությունն իրականացվել է Որոշումների կայացման աջակցության վերափոխված մոդելի (անգլերեն համարժեքը` Modified Decision Support Model) կիրառության միջոցով` երկու փուլով: Շուկաների ընտրության առաջին փուլում իրականացվել է արտահանման հնարավոր այլընտրանքային շուկաների բացահայտում, որի նպատակով մշակվել է ինտեգրված բաղադրյալ ինդեքս` բաղկացած 7 ցուցանիշներից, որոնք ընդգրկում են արտահանման հնարավոր այլընտրանքային շուկայի կողմից տրված ապրանքային խմբի ներմուծման ծավալը, մեկ շնչի հաշվով ներմուծումը, մեկ շնչի հաշվով ՀՆԱ-ն, ներմուծվող ապրանքի մեկ միավորի արժեքը, գործընկեր երկրների միջև հեռավորությունը, արտահանման հնարավոր այլընտրանքային շուկայի կենտրոնացածությունը, ինչպես նաև Հայաստանի և տվյալ շուկայի միջև պատմականորեն առկա առևտրային հարաբերությունները: Առաջին փուլի արդյունքում բացահայտվել են արտահանման տեսանկյունից 10 ամենամեծ ներուժ ունեցող շուկաները, որոնց ավելացվել են նաև տվյալ ապրանքային խմբի համար </w:t>
      </w:r>
      <w:r w:rsidR="009A2C58">
        <w:rPr>
          <w:rFonts w:ascii="GHEA Grapalat" w:hAnsi="GHEA Grapalat"/>
          <w:sz w:val="24"/>
          <w:lang w:val="hy-AM"/>
        </w:rPr>
        <w:t>Մ</w:t>
      </w:r>
      <w:r w:rsidR="009A2C58" w:rsidRPr="005436A3">
        <w:rPr>
          <w:rFonts w:ascii="GHEA Grapalat" w:hAnsi="GHEA Grapalat"/>
          <w:sz w:val="24"/>
          <w:lang w:val="hy-AM"/>
        </w:rPr>
        <w:t>իջազգային</w:t>
      </w:r>
      <w:r w:rsidR="009A2C58">
        <w:rPr>
          <w:rFonts w:ascii="GHEA Grapalat" w:hAnsi="GHEA Grapalat"/>
          <w:sz w:val="24"/>
          <w:lang w:val="hy-AM"/>
        </w:rPr>
        <w:t xml:space="preserve"> ա</w:t>
      </w:r>
      <w:r w:rsidR="009A2C58" w:rsidRPr="005436A3">
        <w:rPr>
          <w:rFonts w:ascii="GHEA Grapalat" w:hAnsi="GHEA Grapalat"/>
          <w:sz w:val="24"/>
          <w:lang w:val="hy-AM"/>
        </w:rPr>
        <w:t>ռևտրի կենտրոնի</w:t>
      </w:r>
      <w:r w:rsidRPr="005436A3">
        <w:rPr>
          <w:rFonts w:ascii="GHEA Grapalat" w:hAnsi="GHEA Grapalat"/>
          <w:sz w:val="24"/>
          <w:lang w:val="hy-AM"/>
        </w:rPr>
        <w:t xml:space="preserve"> կողմից նախանշված թոփ 3 շուկաները: Երկրորդ փուլում բացահայտված 10</w:t>
      </w:r>
      <w:r w:rsidR="00F324A6" w:rsidRPr="00F324A6">
        <w:rPr>
          <w:rFonts w:ascii="GHEA Grapalat" w:hAnsi="GHEA Grapalat"/>
          <w:sz w:val="24"/>
          <w:lang w:val="hy-AM"/>
        </w:rPr>
        <w:t>-13</w:t>
      </w:r>
      <w:r w:rsidRPr="005436A3">
        <w:rPr>
          <w:rFonts w:ascii="GHEA Grapalat" w:hAnsi="GHEA Grapalat"/>
          <w:sz w:val="24"/>
          <w:lang w:val="hy-AM"/>
        </w:rPr>
        <w:t xml:space="preserve"> շուկաներից ընտրվել են արտահանման թոփ 3 հնարավոր այլընտրանքային շուկաները, որի համար նախորդ փուլում օգտագործված ցուցանիշներին ավելացվել է արտահանման հնարավոր այլընտրանքային շուկաների կողմից տրված ապրանքային խմբի համար Հայաստանի նկատմամբ կիրառվող առևտրային տարիֆները: Արդյունքում` բացահայտվել են </w:t>
      </w:r>
      <w:r w:rsidR="00534AD2">
        <w:rPr>
          <w:rFonts w:ascii="GHEA Grapalat" w:hAnsi="GHEA Grapalat"/>
          <w:sz w:val="24"/>
          <w:lang w:val="hy-AM"/>
        </w:rPr>
        <w:t xml:space="preserve">ուղենիշային </w:t>
      </w:r>
      <w:r w:rsidRPr="005436A3">
        <w:rPr>
          <w:rFonts w:ascii="GHEA Grapalat" w:hAnsi="GHEA Grapalat"/>
          <w:sz w:val="24"/>
          <w:lang w:val="hy-AM"/>
        </w:rPr>
        <w:t xml:space="preserve">25 ապրանքային խմբերի համար դիտարկվող արտահանման թոփ 3 հնարավոր այլընտրանքային շուկաները: </w:t>
      </w:r>
    </w:p>
    <w:p w14:paraId="7EA04A75" w14:textId="79AE325B" w:rsidR="003704F0" w:rsidRPr="005436A3" w:rsidRDefault="0079503A" w:rsidP="0079503A">
      <w:pPr>
        <w:spacing w:before="240" w:after="120" w:line="276" w:lineRule="auto"/>
        <w:ind w:left="36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ԱՂՅՈՒՍԱԿ 3. </w:t>
      </w:r>
      <w:r w:rsidR="0099643C">
        <w:rPr>
          <w:rFonts w:ascii="GHEA Grapalat" w:hAnsi="GHEA Grapalat"/>
          <w:b/>
          <w:bCs/>
          <w:sz w:val="20"/>
          <w:szCs w:val="20"/>
          <w:lang w:val="hy-AM"/>
        </w:rPr>
        <w:t>ՈՒՂԵՆԻՇԱՅԻՆ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25 ԱՊՐԱՆՔԱՅԻՆ ԽՄԲԵՐԸ </w:t>
      </w:r>
      <w:r w:rsidR="00D31FBE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="00D31FBE"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ԴՐԱՆՑ ՀԱՄԱՐ ԲԱՑԱՀԱՅՏՎԱԾ ԱՐՏԱՀԱՆՄԱՆ 3 </w:t>
      </w:r>
      <w:r w:rsidR="00DB49F9">
        <w:rPr>
          <w:rFonts w:ascii="GHEA Grapalat" w:hAnsi="GHEA Grapalat"/>
          <w:b/>
          <w:bCs/>
          <w:sz w:val="20"/>
          <w:szCs w:val="20"/>
          <w:lang w:val="hy-AM"/>
        </w:rPr>
        <w:t>ԱՌԱՋՆԱՅԻՆ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>ՇՈՒԿԱՆԵՐԸ</w:t>
      </w:r>
    </w:p>
    <w:tbl>
      <w:tblPr>
        <w:tblW w:w="10620" w:type="dxa"/>
        <w:tblInd w:w="-540" w:type="dxa"/>
        <w:tblLook w:val="04A0" w:firstRow="1" w:lastRow="0" w:firstColumn="1" w:lastColumn="0" w:noHBand="0" w:noVBand="1"/>
      </w:tblPr>
      <w:tblGrid>
        <w:gridCol w:w="1170"/>
        <w:gridCol w:w="6300"/>
        <w:gridCol w:w="3150"/>
      </w:tblGrid>
      <w:tr w:rsidR="003704F0" w:rsidRPr="005436A3" w14:paraId="7D480C76" w14:textId="77777777" w:rsidTr="00F54601">
        <w:trPr>
          <w:trHeight w:val="345"/>
          <w:tblHeader/>
        </w:trPr>
        <w:tc>
          <w:tcPr>
            <w:tcW w:w="1170" w:type="dxa"/>
            <w:shd w:val="clear" w:color="auto" w:fill="6C6463"/>
            <w:noWrap/>
            <w:vAlign w:val="bottom"/>
            <w:hideMark/>
          </w:tcPr>
          <w:p w14:paraId="66556250" w14:textId="398DFFBF" w:rsidR="003704F0" w:rsidRPr="005436A3" w:rsidRDefault="005436A3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b/>
                <w:bCs/>
                <w:color w:val="FFFFFF" w:themeColor="background1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Calibri"/>
                <w:b/>
                <w:bCs/>
                <w:color w:val="FFFFFF" w:themeColor="background1"/>
                <w:sz w:val="18"/>
                <w:szCs w:val="18"/>
                <w:lang w:val="hy-AM"/>
              </w:rPr>
              <w:t>6-ՆԻՇ</w:t>
            </w:r>
          </w:p>
        </w:tc>
        <w:tc>
          <w:tcPr>
            <w:tcW w:w="6300" w:type="dxa"/>
            <w:shd w:val="clear" w:color="auto" w:fill="6C6463"/>
            <w:noWrap/>
            <w:vAlign w:val="bottom"/>
            <w:hideMark/>
          </w:tcPr>
          <w:p w14:paraId="74A981FB" w14:textId="100CFC0C" w:rsidR="003704F0" w:rsidRPr="005436A3" w:rsidRDefault="005436A3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b/>
                <w:bCs/>
                <w:color w:val="FFFFFF" w:themeColor="background1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b/>
                <w:bCs/>
                <w:color w:val="FFFFFF" w:themeColor="background1"/>
                <w:sz w:val="18"/>
                <w:szCs w:val="18"/>
                <w:lang w:val="hy-AM"/>
              </w:rPr>
              <w:t>ԱՊՐԱՆՔԻ ԱՆՎԱՆՈՒՄ</w:t>
            </w:r>
            <w:r w:rsidRPr="005436A3">
              <w:rPr>
                <w:rFonts w:ascii="GHEA Grapalat" w:eastAsia="Times New Roman" w:hAnsi="GHEA Grapalat" w:cs="Calibri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50" w:type="dxa"/>
            <w:shd w:val="clear" w:color="auto" w:fill="6C6463"/>
            <w:noWrap/>
            <w:vAlign w:val="bottom"/>
            <w:hideMark/>
          </w:tcPr>
          <w:p w14:paraId="25EC821B" w14:textId="492A3231" w:rsidR="003704F0" w:rsidRPr="005436A3" w:rsidRDefault="005436A3" w:rsidP="00F54601">
            <w:pPr>
              <w:spacing w:before="100" w:after="100" w:line="200" w:lineRule="exact"/>
              <w:rPr>
                <w:rFonts w:ascii="GHEA Grapalat" w:eastAsia="Times New Roman" w:hAnsi="GHEA Grapalat" w:cs="Arial"/>
                <w:b/>
                <w:bCs/>
                <w:color w:val="FFFFFF" w:themeColor="background1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b/>
                <w:bCs/>
                <w:color w:val="FFFFFF" w:themeColor="background1"/>
                <w:sz w:val="18"/>
                <w:szCs w:val="18"/>
                <w:lang w:val="hy-AM"/>
              </w:rPr>
              <w:t>ԹՈՓ 3 ՇՈՒԿԱՆԵՐ</w:t>
            </w:r>
          </w:p>
        </w:tc>
      </w:tr>
      <w:tr w:rsidR="003704F0" w:rsidRPr="005436A3" w14:paraId="0067648B" w14:textId="77777777" w:rsidTr="00F54601">
        <w:trPr>
          <w:trHeight w:val="345"/>
        </w:trPr>
        <w:tc>
          <w:tcPr>
            <w:tcW w:w="1170" w:type="dxa"/>
            <w:tcBorders>
              <w:bottom w:val="nil"/>
            </w:tcBorders>
            <w:shd w:val="clear" w:color="auto" w:fill="auto"/>
            <w:noWrap/>
            <w:hideMark/>
          </w:tcPr>
          <w:p w14:paraId="5013161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030211</w:t>
            </w:r>
          </w:p>
        </w:tc>
        <w:tc>
          <w:tcPr>
            <w:tcW w:w="6300" w:type="dxa"/>
            <w:tcBorders>
              <w:bottom w:val="nil"/>
            </w:tcBorders>
            <w:shd w:val="clear" w:color="auto" w:fill="auto"/>
            <w:noWrap/>
            <w:hideMark/>
          </w:tcPr>
          <w:p w14:paraId="0743105B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Ձուկ՝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թարմ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պաղեցրած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իշխան</w:t>
            </w:r>
          </w:p>
        </w:tc>
        <w:tc>
          <w:tcPr>
            <w:tcW w:w="3150" w:type="dxa"/>
            <w:tcBorders>
              <w:bottom w:val="nil"/>
            </w:tcBorders>
            <w:shd w:val="clear" w:color="auto" w:fill="auto"/>
            <w:noWrap/>
            <w:hideMark/>
          </w:tcPr>
          <w:p w14:paraId="32D715AD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Ռուսաստան, Բելառուս, Ռումինիա </w:t>
            </w:r>
          </w:p>
        </w:tc>
      </w:tr>
      <w:tr w:rsidR="003704F0" w:rsidRPr="005436A3" w14:paraId="493B9F1C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988E20B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220600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35486A8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Խմիչքներ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ֆերմենտացված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; (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օրինակ՝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խնձորօղի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տանձի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սիդր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մեղրի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օղի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սակե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CBEA7E3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Գերմանիա, ԱՄՆ, Ռուսաստան </w:t>
            </w:r>
          </w:p>
        </w:tc>
      </w:tr>
      <w:tr w:rsidR="003704F0" w:rsidRPr="005436A3" w14:paraId="07C299C2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F53C161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220820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B2E4F4D" w14:textId="7B79C02C" w:rsidR="003704F0" w:rsidRPr="00CE0D22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Խմիչքներ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որոնք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ստացվում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են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խաղողի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գինու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խաղողի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="00FB7506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մզվածքի</w:t>
            </w:r>
            <w:r w:rsidR="00FB7506"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թորումից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AA50521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Հոնկոնգ, ԱՄԷ, ԱՄՆ </w:t>
            </w:r>
          </w:p>
        </w:tc>
      </w:tr>
      <w:tr w:rsidR="003704F0" w:rsidRPr="005436A3" w14:paraId="180D25A6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F9167FD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240220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84F3DD0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Ծխախոտ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303136E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Ճապոնիա, Քուվեյթ, ԱՄԷ </w:t>
            </w:r>
          </w:p>
        </w:tc>
      </w:tr>
      <w:tr w:rsidR="003704F0" w:rsidRPr="005436A3" w14:paraId="4E95780A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B6A1E1B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260800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111D29E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Ցինկի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հանքաքարեր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խտանյութեր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3C9C4F3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Բելգիա, Ֆինլանդիա, Լեհաստան </w:t>
            </w:r>
          </w:p>
        </w:tc>
      </w:tr>
      <w:tr w:rsidR="003704F0" w:rsidRPr="005436A3" w14:paraId="47CE99D2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72B08B3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261310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8F9988A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Մոլիբդենի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հանքաքարեր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խտանյութեր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;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այրած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A5DB3FD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Ռուսաստան, Նիդերլանդներ, Կորեայի Հանրապետություն </w:t>
            </w:r>
          </w:p>
        </w:tc>
      </w:tr>
      <w:tr w:rsidR="003704F0" w:rsidRPr="005436A3" w14:paraId="4375B97E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BEFEDDF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261390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E856306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Մոլիբդենի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հանքաքարեր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խտանյութեր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այլ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քան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այրած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E349CF1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Բելգիա, Նիդերալնդներ, Կորեայի Հանրապետություն </w:t>
            </w:r>
          </w:p>
        </w:tc>
      </w:tr>
      <w:tr w:rsidR="003704F0" w:rsidRPr="005436A3" w14:paraId="308CBD99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659FF00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271600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5986FE1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Էլեկտրական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էներգիա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408CC27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Իրան, Վրաստան, Թուրքիա </w:t>
            </w:r>
          </w:p>
        </w:tc>
      </w:tr>
      <w:tr w:rsidR="003704F0" w:rsidRPr="005436A3" w14:paraId="2FD30E86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000000" w:fill="D0CECE"/>
            <w:noWrap/>
            <w:hideMark/>
          </w:tcPr>
          <w:p w14:paraId="225270B9" w14:textId="526BEF47" w:rsidR="003704F0" w:rsidRPr="005436A3" w:rsidRDefault="005436A3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30XXXX 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000000" w:fill="D0CECE"/>
            <w:noWrap/>
            <w:hideMark/>
          </w:tcPr>
          <w:p w14:paraId="4FBB3063" w14:textId="267E67C0" w:rsidR="003704F0" w:rsidRPr="005436A3" w:rsidRDefault="005436A3" w:rsidP="00F54601">
            <w:pPr>
              <w:spacing w:before="100" w:after="100" w:line="200" w:lineRule="exact"/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ԴԵՂԱԳՈՐԾԱԿԱՆ ԱՊՐԱՆՔՆԵՐ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000000" w:fill="D0CECE"/>
            <w:noWrap/>
            <w:hideMark/>
          </w:tcPr>
          <w:p w14:paraId="5B3C353B" w14:textId="07603FFC" w:rsidR="003704F0" w:rsidRPr="005436A3" w:rsidRDefault="005436A3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3704F0" w:rsidRPr="005436A3" w14:paraId="49A36DF5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EE0E858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330430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53E649E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Կոսմետիկ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հարդարանքի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պատրաստուկներ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;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մատնահարդարման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պեդիկյուրի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պատրաստուկներ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5A6C369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Ռուսաստան, Գերմանիա, Քուվեյթ </w:t>
            </w:r>
          </w:p>
        </w:tc>
      </w:tr>
      <w:tr w:rsidR="003704F0" w:rsidRPr="005436A3" w14:paraId="13449C3B" w14:textId="77777777" w:rsidTr="00F54601">
        <w:trPr>
          <w:trHeight w:val="345"/>
        </w:trPr>
        <w:tc>
          <w:tcPr>
            <w:tcW w:w="1170" w:type="dxa"/>
            <w:tcBorders>
              <w:top w:val="nil"/>
            </w:tcBorders>
            <w:shd w:val="clear" w:color="auto" w:fill="auto"/>
            <w:noWrap/>
            <w:hideMark/>
          </w:tcPr>
          <w:p w14:paraId="1DBE2F8A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391610</w:t>
            </w:r>
          </w:p>
        </w:tc>
        <w:tc>
          <w:tcPr>
            <w:tcW w:w="6300" w:type="dxa"/>
            <w:tcBorders>
              <w:top w:val="nil"/>
            </w:tcBorders>
            <w:shd w:val="clear" w:color="auto" w:fill="auto"/>
            <w:noWrap/>
            <w:hideMark/>
          </w:tcPr>
          <w:p w14:paraId="24328B50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Միաթել՝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1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մմ</w:t>
            </w:r>
            <w:r w:rsidRPr="005436A3">
              <w:rPr>
                <w:rFonts w:ascii="GHEA Grapalat" w:eastAsia="Times New Roman" w:hAnsi="GHEA Grapalat" w:cs="Gill Sans MT"/>
                <w:color w:val="000000"/>
                <w:sz w:val="18"/>
                <w:szCs w:val="18"/>
              </w:rPr>
              <w:t>–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ից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ավելի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լայնական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հատվածքով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ձողիկներ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կաղապարաձողեր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ձևավոր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պրոֆիլներ՝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մշակած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չմշակած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մակերևույթով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բայց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այլ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մշակման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չենթարկված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էթիլենի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պոլիմերից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:</w:t>
            </w:r>
          </w:p>
        </w:tc>
        <w:tc>
          <w:tcPr>
            <w:tcW w:w="3150" w:type="dxa"/>
            <w:tcBorders>
              <w:top w:val="nil"/>
            </w:tcBorders>
            <w:shd w:val="clear" w:color="auto" w:fill="auto"/>
            <w:noWrap/>
            <w:hideMark/>
          </w:tcPr>
          <w:p w14:paraId="42174F28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Իռլանդիա, Շվեյցարիա, Իսրայել </w:t>
            </w:r>
          </w:p>
        </w:tc>
      </w:tr>
      <w:tr w:rsidR="003704F0" w:rsidRPr="005436A3" w14:paraId="461A9A48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4A2A5016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392010</w:t>
            </w:r>
          </w:p>
        </w:tc>
        <w:tc>
          <w:tcPr>
            <w:tcW w:w="630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544F2EDD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Պլաստիկ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;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թիթեղներ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թիթեղներ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թաղանթ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փայլաթիթեղ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ժապավեն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(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ոչ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ինքնասոսնձվող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),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էթիլենի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պոլիմերներից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ոչ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բջջային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չամրացված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լամինացված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հենված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նմանապես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համակցված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այլ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նյութերի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հետ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315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7CC5AA13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Գերմանիա, Իռլանդիա, Մեծ Բրիտանիա</w:t>
            </w:r>
          </w:p>
        </w:tc>
      </w:tr>
      <w:tr w:rsidR="003704F0" w:rsidRPr="005436A3" w14:paraId="406B8BAF" w14:textId="77777777" w:rsidTr="00F54601">
        <w:trPr>
          <w:trHeight w:val="345"/>
        </w:trPr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59D8DE8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392520</w:t>
            </w:r>
          </w:p>
        </w:tc>
        <w:tc>
          <w:tcPr>
            <w:tcW w:w="6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859B748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Պլաստիկ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;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շինարարական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իրեր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դռներ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պատուհաններ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դրանց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շրջանակներն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ու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դռների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շեմեր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4D8E8E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Ավստրիա, Գերմանիա </w:t>
            </w:r>
          </w:p>
        </w:tc>
      </w:tr>
      <w:tr w:rsidR="003704F0" w:rsidRPr="005436A3" w14:paraId="1D0FF873" w14:textId="77777777" w:rsidTr="00F54601">
        <w:trPr>
          <w:trHeight w:val="345"/>
        </w:trPr>
        <w:tc>
          <w:tcPr>
            <w:tcW w:w="117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14:paraId="78DA8107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611211</w:t>
            </w:r>
          </w:p>
        </w:tc>
        <w:tc>
          <w:tcPr>
            <w:tcW w:w="630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14:paraId="7194DC2E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Սպորտային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կոստյում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.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բամբակից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տրիկոտաժե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հյուսված</w:t>
            </w:r>
          </w:p>
        </w:tc>
        <w:tc>
          <w:tcPr>
            <w:tcW w:w="315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14:paraId="76CFCD9D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Քուվեյթ, Իսլանդիա </w:t>
            </w:r>
          </w:p>
        </w:tc>
      </w:tr>
      <w:tr w:rsidR="003704F0" w:rsidRPr="005436A3" w14:paraId="7A91DD53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8BB035C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611241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97CA104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Լողազգեստներ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լողազգեստներ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կանանց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աղջիկների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համար՝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պատրաստված սինթետիկ մանրաթելից, տրիկոտաժե կամ հյուսված գործվածքներից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D39B999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Իսրայել, Իտալիա </w:t>
            </w:r>
          </w:p>
        </w:tc>
      </w:tr>
      <w:tr w:rsidR="003704F0" w:rsidRPr="005436A3" w14:paraId="011C1EA2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8E4A294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611510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63DD120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Աստիճանական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կոմպրեսիոն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ճնշումն ապահովող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գուլպեղեն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(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օրինակ՝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գուլպաներ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վարիկոզի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համար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),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տրիկոտաժե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հյուսված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0C8C6570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Իսլանդիա, Ռուսաստան, Խորվաթիա </w:t>
            </w:r>
          </w:p>
        </w:tc>
      </w:tr>
      <w:tr w:rsidR="003704F0" w:rsidRPr="005436A3" w14:paraId="04971A97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ECFCF0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620240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545C60F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Վ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երարկուներ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`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կանանց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աղջիկների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.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վերարկուներ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անձրևանոցներ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թիկնոցներ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,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 xml:space="preserve"> բաճկոններ</w:t>
            </w:r>
            <w:r w:rsidRPr="005436A3">
              <w:rPr>
                <w:rFonts w:ascii="GHEA Grapalat" w:hAnsi="GHEA Grapalat"/>
              </w:rPr>
              <w:t xml:space="preserve"> 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 xml:space="preserve">(ներառյալ դահուկային բաճկոններ)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համանման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արտադրատեսակներ՝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արհեստական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​​</w:t>
            </w:r>
            <w:r w:rsidRPr="005436A3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թելերից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բացառությամբ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6204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ապրանքային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խմբի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(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ոչ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տրիկոտաժե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հյուսված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)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0CC3197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Գերմանիա, Իտալիա </w:t>
            </w:r>
          </w:p>
        </w:tc>
      </w:tr>
      <w:tr w:rsidR="003704F0" w:rsidRPr="005436A3" w14:paraId="26B400E2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3E3D731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710229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6C33F74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Ալմաստներ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.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արդյունաբերական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, (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բացի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չմշակված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պարզապես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սղոցված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ճեղքված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)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, բայց չշրջանակված կամ չամրացրած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B661803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Ֆրանսիա, Կիպրոս </w:t>
            </w:r>
          </w:p>
        </w:tc>
      </w:tr>
      <w:tr w:rsidR="003704F0" w:rsidRPr="005436A3" w14:paraId="261AA914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292B71D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711311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187CBA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Ոսկերչական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իրեր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դրանց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մասեր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արծաթից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գալվանական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ծածկույթ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ունեցող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չունեցող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այլ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թանկարժեք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մետաղներով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երեսապատված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չերեսպատված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19C594D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ԱՄԷ, Ավստրիա </w:t>
            </w:r>
          </w:p>
        </w:tc>
      </w:tr>
      <w:tr w:rsidR="003704F0" w:rsidRPr="005436A3" w14:paraId="0E90352D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7D53064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711319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8AE5B2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Ոսկերչական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իրեր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դրանց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մասեր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այլ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թանկարժեք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մետաղներից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՝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գալվանական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ծածկույթ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ունեցող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չունեցող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թանկարժեք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մետաղներով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երեսապատված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չերեսպատված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3EB8D1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ԱՄԷ, ԱՄՆ </w:t>
            </w:r>
          </w:p>
        </w:tc>
      </w:tr>
      <w:tr w:rsidR="003704F0" w:rsidRPr="005436A3" w14:paraId="7225AC6E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D54AAF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720270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42F47E7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Ֆերոհամաձուլվածքներ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.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Ֆե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>ր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ոմոլիբդեն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4E64D0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Ավստրիա, Գերմանիա, Նիդերլանդներ </w:t>
            </w:r>
          </w:p>
        </w:tc>
      </w:tr>
      <w:tr w:rsidR="003704F0" w:rsidRPr="005436A3" w14:paraId="1CB0DC93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2A54DC37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760711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4910552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Ալյումինե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փայլաթիթեղ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առանց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հիմքի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գլորված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բայց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առանց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հետագա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մշակման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ոչ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ավելի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քան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0,2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հաստությամբ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1A85DE61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Գերմանիա, Իտալիա, ԱՄՆ </w:t>
            </w:r>
          </w:p>
        </w:tc>
      </w:tr>
      <w:tr w:rsidR="003704F0" w:rsidRPr="005436A3" w14:paraId="72D00AD7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480AA2C2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853641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B12BE86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Էլեկտրական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ապարատուրա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.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ռելե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(60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վոլտ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չգերազանցող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լարման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համար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7923F08B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Ռուսաստան, Գերմանիա </w:t>
            </w:r>
          </w:p>
        </w:tc>
      </w:tr>
      <w:tr w:rsidR="003704F0" w:rsidRPr="005436A3" w14:paraId="5703E02F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323CCE2C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90XXXX </w:t>
            </w:r>
          </w:p>
        </w:tc>
        <w:tc>
          <w:tcPr>
            <w:tcW w:w="630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61BE2F65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Օպտիկական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լուսանկարչական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կինեմատոգրաֆիական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չափիչ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հսկիչ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ճշգրիտ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բժշկական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կամ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վիրաբուժական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գործիքներ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ապարատներ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դրանց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մասերը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պարագաներ</w:t>
            </w:r>
          </w:p>
        </w:tc>
        <w:tc>
          <w:tcPr>
            <w:tcW w:w="3150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14:paraId="582D257C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ԱՄՆ, Գերմանիա, Իսրայել </w:t>
            </w:r>
          </w:p>
        </w:tc>
      </w:tr>
      <w:tr w:rsidR="003704F0" w:rsidRPr="005436A3" w14:paraId="09F5C980" w14:textId="77777777" w:rsidTr="00F54601">
        <w:trPr>
          <w:trHeight w:val="345"/>
        </w:trPr>
        <w:tc>
          <w:tcPr>
            <w:tcW w:w="117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4ABC589E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911190</w:t>
            </w:r>
          </w:p>
        </w:tc>
        <w:tc>
          <w:tcPr>
            <w:tcW w:w="630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36A094AB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Ժամացույցի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պատյաններ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և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դրանց</w:t>
            </w:r>
            <w:r w:rsidRPr="005436A3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</w:rPr>
              <w:t>մասեր</w:t>
            </w:r>
          </w:p>
        </w:tc>
        <w:tc>
          <w:tcPr>
            <w:tcW w:w="315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14:paraId="497433D8" w14:textId="77777777" w:rsidR="003704F0" w:rsidRPr="005436A3" w:rsidRDefault="003704F0" w:rsidP="00F54601">
            <w:pPr>
              <w:spacing w:before="100" w:after="100" w:line="200" w:lineRule="exact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5436A3">
              <w:rPr>
                <w:rFonts w:ascii="GHEA Grapalat" w:eastAsia="Times New Roman" w:hAnsi="GHEA Grapalat" w:cs="Arial"/>
                <w:color w:val="000000"/>
                <w:sz w:val="18"/>
                <w:szCs w:val="18"/>
                <w:lang w:val="hy-AM"/>
              </w:rPr>
              <w:t xml:space="preserve">Շվեյցարիա, Գերմանիա, Հոնկոնգ </w:t>
            </w:r>
          </w:p>
        </w:tc>
      </w:tr>
    </w:tbl>
    <w:p w14:paraId="353FF9C9" w14:textId="77777777" w:rsidR="003704F0" w:rsidRPr="005436A3" w:rsidRDefault="003704F0" w:rsidP="003704F0">
      <w:pPr>
        <w:spacing w:line="276" w:lineRule="auto"/>
        <w:contextualSpacing/>
        <w:jc w:val="both"/>
        <w:rPr>
          <w:rFonts w:ascii="GHEA Grapalat" w:hAnsi="GHEA Grapalat"/>
          <w:sz w:val="2"/>
        </w:rPr>
      </w:pPr>
    </w:p>
    <w:p w14:paraId="725E5607" w14:textId="60ED42C1" w:rsidR="003704F0" w:rsidRPr="005436A3" w:rsidRDefault="003704F0" w:rsidP="006A2806">
      <w:pPr>
        <w:numPr>
          <w:ilvl w:val="0"/>
          <w:numId w:val="7"/>
        </w:numPr>
        <w:spacing w:before="360" w:after="12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Յուրաքանչյուր ապրանքային խմբի համար արտահանման թոփ 3 հնարավոր </w:t>
      </w:r>
      <w:r w:rsidRPr="00E5275E">
        <w:rPr>
          <w:rFonts w:ascii="GHEA Grapalat" w:hAnsi="GHEA Grapalat"/>
          <w:sz w:val="24"/>
          <w:lang w:val="hy-AM"/>
        </w:rPr>
        <w:t>այլընտրանքային</w:t>
      </w:r>
      <w:r w:rsidRPr="005436A3">
        <w:rPr>
          <w:rFonts w:ascii="GHEA Grapalat" w:hAnsi="GHEA Grapalat"/>
          <w:sz w:val="24"/>
          <w:lang w:val="hy-AM"/>
        </w:rPr>
        <w:t xml:space="preserve"> շուկաների բացահայտումից հետո շուկաները, հնարավորության դեպքում, խմբավորվել են ավելի լայն շուկաներում` դրանցից Եվրոպական տնտեսական տարածքը (</w:t>
      </w:r>
      <w:r w:rsidR="00EE746F" w:rsidRPr="005436A3">
        <w:rPr>
          <w:rFonts w:ascii="GHEA Grapalat" w:hAnsi="GHEA Grapalat"/>
          <w:sz w:val="24"/>
          <w:lang w:val="hy-AM"/>
        </w:rPr>
        <w:t>ԵՏ</w:t>
      </w:r>
      <w:r w:rsidR="00EE746F">
        <w:rPr>
          <w:rFonts w:ascii="GHEA Grapalat" w:hAnsi="GHEA Grapalat"/>
          <w:sz w:val="24"/>
          <w:lang w:val="hy-AM"/>
        </w:rPr>
        <w:t>Տ</w:t>
      </w:r>
      <w:r w:rsidRPr="005436A3">
        <w:rPr>
          <w:rFonts w:ascii="GHEA Grapalat" w:hAnsi="GHEA Grapalat"/>
          <w:sz w:val="24"/>
          <w:lang w:val="hy-AM"/>
        </w:rPr>
        <w:t xml:space="preserve">) և Շվեյցարիան, Ծոցի </w:t>
      </w:r>
      <w:r w:rsidR="00DF7372">
        <w:rPr>
          <w:rFonts w:ascii="GHEA Grapalat" w:hAnsi="GHEA Grapalat"/>
          <w:sz w:val="24"/>
          <w:lang w:val="hy-AM"/>
        </w:rPr>
        <w:t xml:space="preserve">արաբական </w:t>
      </w:r>
      <w:r w:rsidRPr="005436A3">
        <w:rPr>
          <w:rFonts w:ascii="GHEA Grapalat" w:hAnsi="GHEA Grapalat"/>
          <w:sz w:val="24"/>
          <w:lang w:val="hy-AM"/>
        </w:rPr>
        <w:t xml:space="preserve">երկրները, Եվրասիական տնտեսական միությունն ու տարածաշրջանային երկրները: </w:t>
      </w:r>
    </w:p>
    <w:p w14:paraId="28174BB9" w14:textId="34AA735F" w:rsidR="003704F0" w:rsidRPr="005436A3" w:rsidRDefault="003704F0" w:rsidP="006C54AF">
      <w:pPr>
        <w:numPr>
          <w:ilvl w:val="0"/>
          <w:numId w:val="7"/>
        </w:num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Արտահանման համար առաջնահերթ 25 ապրանքների և դրանց համապատասխան 28 շուկաների բացահայտումից հետո մշակվել ու կիրառվել է Անսոֆֆի </w:t>
      </w:r>
      <w:r w:rsidR="00523356" w:rsidRPr="005436A3">
        <w:rPr>
          <w:rFonts w:ascii="GHEA Grapalat" w:hAnsi="GHEA Grapalat"/>
          <w:sz w:val="24"/>
          <w:lang w:val="hy-AM"/>
        </w:rPr>
        <w:t>մատրից</w:t>
      </w:r>
      <w:r w:rsidR="00523356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`</w:t>
      </w:r>
      <w:r w:rsidRPr="005436A3">
        <w:rPr>
          <w:rFonts w:ascii="GHEA Grapalat" w:hAnsi="GHEA Grapalat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արտահանման աճին նպաստող հնարավոր ուղիների գնահատման կառուցվածքային շրջանակ ապահովելու համար: Ըստ վերջինիս մեթոդաբանության` արտահանման շուկաները և ապրանքները դիտարկվում են հետևյալ տեսանկյուններից.</w:t>
      </w:r>
    </w:p>
    <w:p w14:paraId="20C0B161" w14:textId="77777777" w:rsidR="003704F0" w:rsidRPr="000D4CCF" w:rsidRDefault="003704F0" w:rsidP="00594D10">
      <w:pPr>
        <w:pStyle w:val="ListParagraph"/>
        <w:numPr>
          <w:ilvl w:val="0"/>
          <w:numId w:val="18"/>
        </w:numPr>
        <w:spacing w:line="276" w:lineRule="auto"/>
        <w:ind w:left="72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Շուկայի ներթափանցում, որը ենթադրում է արդեն իսկ արտահանվող ապրանքների առկա շուկաներ արտահանում,</w:t>
      </w:r>
    </w:p>
    <w:p w14:paraId="1B61A06B" w14:textId="77777777" w:rsidR="003704F0" w:rsidRPr="000D4CCF" w:rsidRDefault="003704F0" w:rsidP="00594D10">
      <w:pPr>
        <w:pStyle w:val="ListParagraph"/>
        <w:numPr>
          <w:ilvl w:val="0"/>
          <w:numId w:val="18"/>
        </w:numPr>
        <w:spacing w:line="276" w:lineRule="auto"/>
        <w:ind w:left="72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Շուկայի զարգացում, որը շեշտադրում է արդեն իսկ արտահանվող ապրանքների՝ նոր շուկաներ արտահանումը,</w:t>
      </w:r>
    </w:p>
    <w:p w14:paraId="0B53FBF8" w14:textId="77777777" w:rsidR="003704F0" w:rsidRPr="000D4CCF" w:rsidRDefault="003704F0" w:rsidP="00594D10">
      <w:pPr>
        <w:pStyle w:val="ListParagraph"/>
        <w:numPr>
          <w:ilvl w:val="0"/>
          <w:numId w:val="18"/>
        </w:numPr>
        <w:spacing w:line="276" w:lineRule="auto"/>
        <w:ind w:left="72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Արտադրանքի զարգացում, որը ենթադրում է առկա շուկաներ նոր ապրանքների արտահանում,</w:t>
      </w:r>
    </w:p>
    <w:p w14:paraId="2FF61D6E" w14:textId="77777777" w:rsidR="003704F0" w:rsidRPr="000D4CCF" w:rsidRDefault="003704F0" w:rsidP="006C54AF">
      <w:pPr>
        <w:pStyle w:val="ListParagraph"/>
        <w:numPr>
          <w:ilvl w:val="0"/>
          <w:numId w:val="18"/>
        </w:numPr>
        <w:spacing w:after="0" w:line="276" w:lineRule="auto"/>
        <w:ind w:left="720"/>
        <w:contextualSpacing w:val="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Դիվերսիֆիկացում, որը ենթադրում է նոր շուկաներ նոր ապրանքների արտահանում:</w:t>
      </w:r>
    </w:p>
    <w:p w14:paraId="7EFE42D3" w14:textId="5B0D4AB7" w:rsidR="003704F0" w:rsidRPr="005436A3" w:rsidRDefault="003704F0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Ըստ վերլուծության շրջանակներում մշակված Անսոֆֆի մատրիցի մեթոդաբանության ու մատրիցի արդյունքների` դրա </w:t>
      </w:r>
      <w:r w:rsidRPr="005436A3">
        <w:rPr>
          <w:rFonts w:ascii="GHEA Grapalat" w:hAnsi="GHEA Grapalat"/>
          <w:i/>
          <w:sz w:val="24"/>
          <w:lang w:val="hy-AM"/>
        </w:rPr>
        <w:t>Դիվերսիֆիկացում</w:t>
      </w:r>
      <w:r w:rsidRPr="005436A3">
        <w:rPr>
          <w:rFonts w:ascii="GHEA Grapalat" w:hAnsi="GHEA Grapalat"/>
          <w:sz w:val="24"/>
          <w:lang w:val="hy-AM"/>
        </w:rPr>
        <w:t xml:space="preserve"> բաժնում ընդգրկվել են 5 ապրանքներ, որոնք </w:t>
      </w:r>
      <w:r w:rsidR="0042767B">
        <w:rPr>
          <w:rFonts w:ascii="GHEA Grapalat" w:hAnsi="GHEA Grapalat"/>
          <w:sz w:val="24"/>
          <w:lang w:val="hy-AM"/>
        </w:rPr>
        <w:t>ուղենիշային</w:t>
      </w:r>
      <w:r w:rsidRPr="005436A3">
        <w:rPr>
          <w:rFonts w:ascii="GHEA Grapalat" w:hAnsi="GHEA Grapalat"/>
          <w:sz w:val="24"/>
          <w:lang w:val="hy-AM"/>
        </w:rPr>
        <w:t xml:space="preserve"> ապրանքների բացահայտման վերլուծության փուլում ընդգրկվել են </w:t>
      </w:r>
      <w:r w:rsidR="009A2C58">
        <w:rPr>
          <w:rFonts w:ascii="GHEA Grapalat" w:hAnsi="GHEA Grapalat"/>
          <w:sz w:val="24"/>
          <w:lang w:val="hy-AM"/>
        </w:rPr>
        <w:t>Մ</w:t>
      </w:r>
      <w:r w:rsidR="009A2C58" w:rsidRPr="005436A3">
        <w:rPr>
          <w:rFonts w:ascii="GHEA Grapalat" w:hAnsi="GHEA Grapalat"/>
          <w:sz w:val="24"/>
          <w:lang w:val="hy-AM"/>
        </w:rPr>
        <w:t>իջազգային</w:t>
      </w:r>
      <w:r w:rsidR="009A2C58">
        <w:rPr>
          <w:rFonts w:ascii="GHEA Grapalat" w:hAnsi="GHEA Grapalat"/>
          <w:sz w:val="24"/>
          <w:lang w:val="hy-AM"/>
        </w:rPr>
        <w:t xml:space="preserve"> ա</w:t>
      </w:r>
      <w:r w:rsidR="009A2C58" w:rsidRPr="005436A3">
        <w:rPr>
          <w:rFonts w:ascii="GHEA Grapalat" w:hAnsi="GHEA Grapalat"/>
          <w:sz w:val="24"/>
          <w:lang w:val="hy-AM"/>
        </w:rPr>
        <w:t>ռևտրի կենտրոնի</w:t>
      </w:r>
      <w:r w:rsidRPr="005436A3">
        <w:rPr>
          <w:rFonts w:ascii="GHEA Grapalat" w:hAnsi="GHEA Grapalat"/>
          <w:sz w:val="24"/>
          <w:lang w:val="hy-AM"/>
        </w:rPr>
        <w:t xml:space="preserve"> Ապրանքի դիվերսիֆիկացման ցուցանիշի շրջանակներում, և որոնցից յուրաքանչյուրի համար բացահայտված թոփ 3 շուկաները դիտարկվել են որպես արտահանման հնարավոր այլընտրանքային նոր շուկաներ: </w:t>
      </w:r>
      <w:r w:rsidR="0042767B">
        <w:rPr>
          <w:rFonts w:ascii="GHEA Grapalat" w:hAnsi="GHEA Grapalat"/>
          <w:sz w:val="24"/>
          <w:lang w:val="hy-AM"/>
        </w:rPr>
        <w:t>Ուղենիշային</w:t>
      </w:r>
      <w:r w:rsidRPr="005436A3">
        <w:rPr>
          <w:rFonts w:ascii="GHEA Grapalat" w:hAnsi="GHEA Grapalat"/>
          <w:sz w:val="24"/>
          <w:lang w:val="hy-AM"/>
        </w:rPr>
        <w:t xml:space="preserve"> 25 ապրանքներից 2 ապրանք ներառվել են </w:t>
      </w:r>
      <w:r w:rsidRPr="005436A3">
        <w:rPr>
          <w:rFonts w:ascii="GHEA Grapalat" w:hAnsi="GHEA Grapalat"/>
          <w:i/>
          <w:sz w:val="24"/>
          <w:lang w:val="hy-AM"/>
        </w:rPr>
        <w:t>Արտադրանքի զարգացում</w:t>
      </w:r>
      <w:r w:rsidRPr="005436A3">
        <w:rPr>
          <w:rFonts w:ascii="GHEA Grapalat" w:hAnsi="GHEA Grapalat"/>
          <w:sz w:val="24"/>
          <w:lang w:val="hy-AM"/>
        </w:rPr>
        <w:t xml:space="preserve"> բաժնում, իսկ մնացյալ 19 ապրանքներն ընդգրկվել են </w:t>
      </w:r>
      <w:r w:rsidRPr="005436A3">
        <w:rPr>
          <w:rFonts w:ascii="GHEA Grapalat" w:hAnsi="GHEA Grapalat"/>
          <w:i/>
          <w:sz w:val="24"/>
          <w:lang w:val="hy-AM"/>
        </w:rPr>
        <w:t>Շուկայի ներթափանցում</w:t>
      </w:r>
      <w:r w:rsidRPr="005436A3">
        <w:rPr>
          <w:rFonts w:ascii="GHEA Grapalat" w:hAnsi="GHEA Grapalat"/>
          <w:sz w:val="24"/>
          <w:lang w:val="hy-AM"/>
        </w:rPr>
        <w:t xml:space="preserve"> և </w:t>
      </w:r>
      <w:r w:rsidRPr="005436A3">
        <w:rPr>
          <w:rFonts w:ascii="GHEA Grapalat" w:hAnsi="GHEA Grapalat"/>
          <w:i/>
          <w:sz w:val="24"/>
          <w:lang w:val="hy-AM"/>
        </w:rPr>
        <w:t>Շուկայի զարգացում</w:t>
      </w:r>
      <w:r w:rsidRPr="005436A3">
        <w:rPr>
          <w:rFonts w:ascii="GHEA Grapalat" w:hAnsi="GHEA Grapalat"/>
          <w:sz w:val="24"/>
          <w:lang w:val="hy-AM"/>
        </w:rPr>
        <w:t xml:space="preserve"> բաժիններում:</w:t>
      </w:r>
    </w:p>
    <w:p w14:paraId="2C892136" w14:textId="3908C679" w:rsidR="0018259C" w:rsidRPr="005436A3" w:rsidRDefault="0018259C" w:rsidP="00927B63">
      <w:pPr>
        <w:numPr>
          <w:ilvl w:val="0"/>
          <w:numId w:val="7"/>
        </w:num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Հետազոտության արդյունքում ընտրված 25 ապրանքային խմբերի արտահանումը խթանելուն միտված միջոցառումների մշակման համար այդ ապրանքային խմբերը բաժանվել են 5 կատեգորիաների` ըստ </w:t>
      </w:r>
      <w:r w:rsidR="006A3FB8" w:rsidRPr="005436A3">
        <w:rPr>
          <w:rFonts w:ascii="GHEA Grapalat" w:hAnsi="GHEA Grapalat"/>
          <w:sz w:val="24"/>
          <w:lang w:val="hy-AM"/>
        </w:rPr>
        <w:t>ապրանքների հատկանիշների և շուկաների բնույթի</w:t>
      </w:r>
      <w:r w:rsidRPr="005436A3">
        <w:rPr>
          <w:rFonts w:ascii="GHEA Grapalat" w:hAnsi="GHEA Grapalat"/>
          <w:sz w:val="24"/>
          <w:lang w:val="hy-AM"/>
        </w:rPr>
        <w:t>: Նշված 5 կատեգորիաներն են.</w:t>
      </w:r>
    </w:p>
    <w:p w14:paraId="23CBE82A" w14:textId="77777777" w:rsidR="0018259C" w:rsidRPr="000D4CCF" w:rsidRDefault="0018259C" w:rsidP="00594D10">
      <w:pPr>
        <w:pStyle w:val="ListParagraph"/>
        <w:numPr>
          <w:ilvl w:val="0"/>
          <w:numId w:val="19"/>
        </w:numPr>
        <w:spacing w:line="276" w:lineRule="auto"/>
        <w:ind w:left="72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lastRenderedPageBreak/>
        <w:t>Ներկայումս արտահանվող սպառողական և ոչ սպառողական ապրանքներ, որոնք արտահանվելու են նոր շուկաներ,</w:t>
      </w:r>
    </w:p>
    <w:p w14:paraId="60965B0A" w14:textId="0926DB88" w:rsidR="0018259C" w:rsidRPr="000D4CCF" w:rsidRDefault="0018259C" w:rsidP="00594D10">
      <w:pPr>
        <w:pStyle w:val="ListParagraph"/>
        <w:numPr>
          <w:ilvl w:val="0"/>
          <w:numId w:val="19"/>
        </w:numPr>
        <w:spacing w:line="276" w:lineRule="auto"/>
        <w:ind w:left="72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Ներկայումս արտահանվող քվազի</w:t>
      </w:r>
      <w:r w:rsidR="005F0B65">
        <w:rPr>
          <w:rFonts w:ascii="GHEA Grapalat" w:hAnsi="GHEA Grapalat"/>
          <w:sz w:val="24"/>
          <w:lang w:val="hy-AM"/>
        </w:rPr>
        <w:t>-</w:t>
      </w:r>
      <w:r w:rsidRPr="000D4CCF">
        <w:rPr>
          <w:rFonts w:ascii="GHEA Grapalat" w:hAnsi="GHEA Grapalat"/>
          <w:sz w:val="24"/>
          <w:lang w:val="hy-AM"/>
        </w:rPr>
        <w:t>բորսայական ապրանքներ, որոնք արտահանվելու են նոր շուկաներ,</w:t>
      </w:r>
    </w:p>
    <w:p w14:paraId="032F68ED" w14:textId="77777777" w:rsidR="0018259C" w:rsidRPr="000D4CCF" w:rsidRDefault="0018259C" w:rsidP="00594D10">
      <w:pPr>
        <w:pStyle w:val="ListParagraph"/>
        <w:numPr>
          <w:ilvl w:val="0"/>
          <w:numId w:val="19"/>
        </w:numPr>
        <w:spacing w:line="276" w:lineRule="auto"/>
        <w:ind w:left="72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Ներկայումս արտահանվող սպառողական ապրանքներ, որոնք շարունակելու են արտահանվել ներկայիս շուկաներ,</w:t>
      </w:r>
    </w:p>
    <w:p w14:paraId="4CD8FADA" w14:textId="77777777" w:rsidR="0018259C" w:rsidRPr="000D4CCF" w:rsidRDefault="0018259C" w:rsidP="00594D10">
      <w:pPr>
        <w:pStyle w:val="ListParagraph"/>
        <w:numPr>
          <w:ilvl w:val="0"/>
          <w:numId w:val="19"/>
        </w:numPr>
        <w:spacing w:line="276" w:lineRule="auto"/>
        <w:ind w:left="72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Ներկայումս արտահանվող քվազի բորսայական ապրանքներ, որոնք շարունակելու են արտահանվել ներկայիս շուկաներ, և</w:t>
      </w:r>
    </w:p>
    <w:p w14:paraId="3B1C643A" w14:textId="20B2F3EA" w:rsidR="0018259C" w:rsidRPr="000D4CCF" w:rsidRDefault="0018259C" w:rsidP="00927B63">
      <w:pPr>
        <w:pStyle w:val="ListParagraph"/>
        <w:numPr>
          <w:ilvl w:val="0"/>
          <w:numId w:val="19"/>
        </w:numPr>
        <w:spacing w:after="0" w:line="276" w:lineRule="auto"/>
        <w:ind w:left="720"/>
        <w:contextualSpacing w:val="0"/>
        <w:jc w:val="both"/>
        <w:rPr>
          <w:rFonts w:ascii="GHEA Grapalat" w:hAnsi="GHEA Grapalat"/>
          <w:sz w:val="24"/>
          <w:lang w:val="hy-AM"/>
        </w:rPr>
      </w:pPr>
      <w:r w:rsidRPr="000D4CCF">
        <w:rPr>
          <w:rFonts w:ascii="GHEA Grapalat" w:hAnsi="GHEA Grapalat"/>
          <w:sz w:val="24"/>
          <w:lang w:val="hy-AM"/>
        </w:rPr>
        <w:t>Սպառողական և ոչ սպառողական նոր ապրանքներ, որոնք ներկայումս չեն արտահանվում և պետք է սկսեն արտահանվել:</w:t>
      </w:r>
    </w:p>
    <w:p w14:paraId="4D0D16E5" w14:textId="0C80F7CF" w:rsidR="0018259C" w:rsidRPr="005436A3" w:rsidRDefault="0018259C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Արդյունքային շրջանակը ներառում է արտահանման սուբյեկտների համար բազմաբնույթ </w:t>
      </w:r>
      <w:r w:rsidR="00C53EB2" w:rsidRPr="005436A3">
        <w:rPr>
          <w:rFonts w:ascii="GHEA Grapalat" w:hAnsi="GHEA Grapalat"/>
          <w:sz w:val="24"/>
          <w:lang w:val="hy-AM"/>
        </w:rPr>
        <w:t>միջոցառումների իրականացում, ներառյալ</w:t>
      </w:r>
      <w:r w:rsidR="006A3FB8" w:rsidRPr="005436A3">
        <w:rPr>
          <w:rFonts w:ascii="GHEA Grapalat" w:hAnsi="GHEA Grapalat"/>
          <w:sz w:val="24"/>
          <w:lang w:val="hy-AM"/>
        </w:rPr>
        <w:t xml:space="preserve"> </w:t>
      </w:r>
      <w:r w:rsidR="00C53EB2" w:rsidRPr="005436A3">
        <w:rPr>
          <w:rFonts w:ascii="GHEA Grapalat" w:hAnsi="GHEA Grapalat"/>
          <w:sz w:val="24"/>
          <w:lang w:val="hy-AM"/>
        </w:rPr>
        <w:t xml:space="preserve">ինստիտուցիոնալ մարմինների ձևավորում, </w:t>
      </w:r>
      <w:r w:rsidRPr="005436A3">
        <w:rPr>
          <w:rFonts w:ascii="GHEA Grapalat" w:hAnsi="GHEA Grapalat"/>
          <w:sz w:val="24"/>
          <w:lang w:val="hy-AM"/>
        </w:rPr>
        <w:t>արդյունաբերական գոտիների</w:t>
      </w:r>
      <w:r w:rsidR="00C53EB2" w:rsidRPr="005436A3">
        <w:rPr>
          <w:rFonts w:ascii="GHEA Grapalat" w:hAnsi="GHEA Grapalat"/>
          <w:sz w:val="24"/>
          <w:lang w:val="hy-AM"/>
        </w:rPr>
        <w:t xml:space="preserve"> ստեղծում </w:t>
      </w:r>
      <w:r w:rsidRPr="005436A3">
        <w:rPr>
          <w:rFonts w:ascii="GHEA Grapalat" w:hAnsi="GHEA Grapalat"/>
          <w:sz w:val="24"/>
          <w:lang w:val="hy-AM"/>
        </w:rPr>
        <w:t>և այլն:</w:t>
      </w:r>
    </w:p>
    <w:p w14:paraId="4CE22F96" w14:textId="60E6E3E4" w:rsidR="0018259C" w:rsidRPr="005436A3" w:rsidRDefault="00AC0226" w:rsidP="008F4CF9">
      <w:pPr>
        <w:pStyle w:val="ListParagraph"/>
        <w:keepNext/>
        <w:keepLines/>
        <w:numPr>
          <w:ilvl w:val="1"/>
          <w:numId w:val="9"/>
        </w:numPr>
        <w:spacing w:before="240" w:after="120"/>
        <w:contextualSpacing w:val="0"/>
        <w:outlineLvl w:val="1"/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</w:pPr>
      <w:bookmarkStart w:id="10" w:name="_Toc164173999"/>
      <w:bookmarkStart w:id="11" w:name="_Toc169191361"/>
      <w:r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ՓՈԽ</w:t>
      </w:r>
      <w:r w:rsidR="000B2B81"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ԿԱՊ</w:t>
      </w:r>
      <w:r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ԱԿՑՎԱԾՈՒԹՅՈՒՆ</w:t>
      </w:r>
      <w:r w:rsidR="000B2B81" w:rsidRPr="005436A3">
        <w:rPr>
          <w:rFonts w:ascii="GHEA Grapalat" w:eastAsia="GHEA Grapalat" w:hAnsi="GHEA Grapalat" w:cstheme="majorBidi"/>
          <w:b/>
          <w:color w:val="C00000"/>
          <w:kern w:val="2"/>
          <w:sz w:val="24"/>
          <w:szCs w:val="24"/>
          <w:lang w:val="hy-AM"/>
          <w14:ligatures w14:val="standardContextual"/>
        </w:rPr>
        <w:t>Ն ԱՅԼ ՓԱՍՏԱԹՂԹԵՐԻ ՀԵՏ</w:t>
      </w:r>
    </w:p>
    <w:p w14:paraId="1C486A08" w14:textId="5CA21102" w:rsidR="0018259C" w:rsidRPr="005436A3" w:rsidRDefault="0018259C" w:rsidP="006A2806">
      <w:pPr>
        <w:numPr>
          <w:ilvl w:val="0"/>
          <w:numId w:val="7"/>
        </w:numPr>
        <w:spacing w:after="12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Սույն Ծրագիրը նախանշում է Հայաստանի արտահանման ոլորտում առաջիկա </w:t>
      </w:r>
      <w:r w:rsidR="00C53EB2" w:rsidRPr="005436A3">
        <w:rPr>
          <w:rFonts w:ascii="GHEA Grapalat" w:hAnsi="GHEA Grapalat"/>
          <w:sz w:val="24"/>
          <w:lang w:val="hy-AM"/>
        </w:rPr>
        <w:t xml:space="preserve">6 </w:t>
      </w:r>
      <w:r w:rsidRPr="005436A3">
        <w:rPr>
          <w:rFonts w:ascii="GHEA Grapalat" w:hAnsi="GHEA Grapalat"/>
          <w:sz w:val="24"/>
          <w:lang w:val="hy-AM"/>
        </w:rPr>
        <w:t>տարիների նախատեսվող բարեփոխումների շրջանակը և ուրվագծում է արտահանման վրա հիմնված տնտեսական քաղաքականության հենասյուները: Այն փոխկապակցված է Հ</w:t>
      </w:r>
      <w:r w:rsidR="00F31983">
        <w:rPr>
          <w:rFonts w:ascii="GHEA Grapalat" w:hAnsi="GHEA Grapalat"/>
          <w:sz w:val="24"/>
          <w:lang w:val="hy-AM"/>
        </w:rPr>
        <w:t>այաստանում</w:t>
      </w:r>
      <w:r w:rsidRPr="005436A3">
        <w:rPr>
          <w:rFonts w:ascii="GHEA Grapalat" w:hAnsi="GHEA Grapalat"/>
          <w:sz w:val="24"/>
          <w:lang w:val="hy-AM"/>
        </w:rPr>
        <w:t xml:space="preserve"> գործող և արտահանման ոլորտին ուղղակի կամ անուղղակի կերպով առնչվող մի շարք քաղաքականությունների հետ, որոնց առանցքը կազմում են 3 ծրագրային փաստաթղթեր` </w:t>
      </w:r>
      <w:r w:rsidR="00566295" w:rsidRPr="005436A3">
        <w:rPr>
          <w:rFonts w:ascii="GHEA Grapalat" w:hAnsi="GHEA Grapalat"/>
          <w:sz w:val="24"/>
          <w:lang w:val="hy-AM"/>
        </w:rPr>
        <w:t>Հայաստանի վերափոխման մինչև 2050 թվականի ռազմավարությունը</w:t>
      </w:r>
      <w:r w:rsidRPr="005436A3">
        <w:rPr>
          <w:rFonts w:ascii="GHEA Grapalat" w:hAnsi="GHEA Grapalat"/>
          <w:sz w:val="24"/>
          <w:lang w:val="hy-AM"/>
        </w:rPr>
        <w:t xml:space="preserve">, ՀՀ կառավարության 2021-2026 </w:t>
      </w:r>
      <w:r w:rsidR="00DC0967" w:rsidRPr="005436A3">
        <w:rPr>
          <w:rFonts w:ascii="GHEA Grapalat" w:hAnsi="GHEA Grapalat"/>
          <w:sz w:val="24"/>
          <w:lang w:val="hy-AM"/>
        </w:rPr>
        <w:t xml:space="preserve">թվականների </w:t>
      </w:r>
      <w:r w:rsidRPr="005436A3">
        <w:rPr>
          <w:rFonts w:ascii="GHEA Grapalat" w:hAnsi="GHEA Grapalat"/>
          <w:sz w:val="24"/>
          <w:lang w:val="hy-AM"/>
        </w:rPr>
        <w:t>ծրագիրը</w:t>
      </w:r>
      <w:r w:rsidR="000F369D" w:rsidRPr="000F369D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Զբաղվածության 2024-2030 թվականների ռազմավարական ծրագիրը</w:t>
      </w:r>
      <w:r w:rsidR="000F369D" w:rsidRPr="000F369D">
        <w:rPr>
          <w:rFonts w:ascii="GHEA Grapalat" w:hAnsi="GHEA Grapalat"/>
          <w:sz w:val="24"/>
          <w:lang w:val="hy-AM"/>
        </w:rPr>
        <w:t xml:space="preserve">, </w:t>
      </w:r>
      <w:r w:rsidR="000F369D">
        <w:rPr>
          <w:rFonts w:ascii="GHEA Grapalat" w:hAnsi="GHEA Grapalat"/>
          <w:sz w:val="24"/>
          <w:lang w:val="hy-AM"/>
        </w:rPr>
        <w:t xml:space="preserve">ինչպես նաև </w:t>
      </w:r>
      <w:r w:rsidR="00CD21F4">
        <w:rPr>
          <w:rFonts w:ascii="GHEA Grapalat" w:hAnsi="GHEA Grapalat"/>
          <w:sz w:val="24"/>
          <w:lang w:val="hy-AM"/>
        </w:rPr>
        <w:t>«</w:t>
      </w:r>
      <w:r w:rsidR="00CD21F4" w:rsidRPr="00CD21F4">
        <w:rPr>
          <w:rFonts w:ascii="GHEA Grapalat" w:hAnsi="GHEA Grapalat"/>
          <w:sz w:val="24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</w:t>
      </w:r>
      <w:r w:rsidR="00CD21F4">
        <w:rPr>
          <w:rFonts w:ascii="GHEA Grapalat" w:hAnsi="GHEA Grapalat"/>
          <w:sz w:val="24"/>
          <w:lang w:val="hy-AM"/>
        </w:rPr>
        <w:t>ունը»։</w:t>
      </w:r>
    </w:p>
    <w:p w14:paraId="211874E6" w14:textId="32CA54FB" w:rsidR="0018259C" w:rsidRPr="005436A3" w:rsidRDefault="006C4760" w:rsidP="006A2806">
      <w:pPr>
        <w:numPr>
          <w:ilvl w:val="0"/>
          <w:numId w:val="7"/>
        </w:numPr>
        <w:spacing w:after="12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b/>
          <w:sz w:val="24"/>
          <w:lang w:val="hy-AM"/>
        </w:rPr>
        <w:t>Հայաստանի վերափոխման մինչև 2050 թվականի ռազմավարություն</w:t>
      </w:r>
      <w:r w:rsidR="0018259C" w:rsidRPr="005436A3">
        <w:rPr>
          <w:rFonts w:ascii="GHEA Grapalat" w:hAnsi="GHEA Grapalat"/>
          <w:b/>
          <w:sz w:val="24"/>
          <w:lang w:val="hy-AM"/>
        </w:rPr>
        <w:t>.</w:t>
      </w:r>
      <w:r w:rsidR="0018259C" w:rsidRPr="005436A3">
        <w:rPr>
          <w:rFonts w:ascii="GHEA Grapalat" w:hAnsi="GHEA Grapalat"/>
          <w:sz w:val="24"/>
          <w:lang w:val="hy-AM"/>
        </w:rPr>
        <w:t xml:space="preserve"> սույն փաստաթղթով նախանշվ</w:t>
      </w:r>
      <w:r w:rsidR="008D75E6">
        <w:rPr>
          <w:rFonts w:ascii="GHEA Grapalat" w:hAnsi="GHEA Grapalat"/>
          <w:sz w:val="24"/>
          <w:lang w:val="hy-AM"/>
        </w:rPr>
        <w:t>ած՝</w:t>
      </w:r>
      <w:r w:rsidR="00FE1347">
        <w:rPr>
          <w:rFonts w:ascii="GHEA Grapalat" w:hAnsi="GHEA Grapalat"/>
          <w:sz w:val="24"/>
          <w:lang w:val="hy-AM"/>
        </w:rPr>
        <w:t xml:space="preserve"> </w:t>
      </w:r>
      <w:r w:rsidR="0018259C" w:rsidRPr="005436A3">
        <w:rPr>
          <w:rFonts w:ascii="GHEA Grapalat" w:hAnsi="GHEA Grapalat"/>
          <w:sz w:val="24"/>
          <w:lang w:val="hy-AM"/>
        </w:rPr>
        <w:t>առաջիկա 10 տարվա ընթացքում իրականացվելիք 16 կարևորագույն մեգանպատակներից 7-րդը` «Մշակված արտադրանքի զանգվածային արտահանում»-ը, ենթադրում է «կայացնել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արդյունաբերություն»: Նշված դրույթներն արտացոլվում են սույն Ծրագրի արդյունքային շրջանակում, և Ծրագիրը</w:t>
      </w:r>
      <w:r w:rsidR="003C5FD1" w:rsidRPr="003C5FD1">
        <w:rPr>
          <w:rFonts w:ascii="GHEA Grapalat" w:hAnsi="GHEA Grapalat"/>
          <w:sz w:val="24"/>
          <w:lang w:val="hy-AM"/>
        </w:rPr>
        <w:t>`</w:t>
      </w:r>
      <w:r w:rsidR="0018259C" w:rsidRPr="005436A3">
        <w:rPr>
          <w:rFonts w:ascii="GHEA Grapalat" w:hAnsi="GHEA Grapalat"/>
          <w:sz w:val="24"/>
          <w:lang w:val="hy-AM"/>
        </w:rPr>
        <w:t xml:space="preserve"> ռազմավարական նպատակների, ծրագրերի ու միջոցառումների միջոցով, միտված է նշյալ հիմնարար նպատակների իրագործմանը:</w:t>
      </w:r>
    </w:p>
    <w:p w14:paraId="424953AD" w14:textId="0FE7C8B2" w:rsidR="0018259C" w:rsidRPr="005436A3" w:rsidRDefault="0018259C" w:rsidP="006A2806">
      <w:pPr>
        <w:numPr>
          <w:ilvl w:val="0"/>
          <w:numId w:val="7"/>
        </w:numPr>
        <w:spacing w:after="120"/>
        <w:jc w:val="both"/>
        <w:rPr>
          <w:rFonts w:ascii="GHEA Grapalat" w:hAnsi="GHEA Grapalat"/>
          <w:b/>
          <w:sz w:val="24"/>
          <w:lang w:val="hy-AM"/>
        </w:rPr>
      </w:pPr>
      <w:r w:rsidRPr="005436A3">
        <w:rPr>
          <w:rFonts w:ascii="GHEA Grapalat" w:hAnsi="GHEA Grapalat"/>
          <w:b/>
          <w:sz w:val="24"/>
          <w:lang w:val="hy-AM"/>
        </w:rPr>
        <w:lastRenderedPageBreak/>
        <w:t>ՀՀ կառավարության 2021-2026</w:t>
      </w:r>
      <w:r w:rsidR="00DF4B71">
        <w:rPr>
          <w:rFonts w:ascii="GHEA Grapalat" w:hAnsi="GHEA Grapalat"/>
          <w:b/>
          <w:sz w:val="24"/>
          <w:lang w:val="hy-AM"/>
        </w:rPr>
        <w:t xml:space="preserve"> թվականների</w:t>
      </w:r>
      <w:r w:rsidRPr="005436A3">
        <w:rPr>
          <w:rFonts w:ascii="GHEA Grapalat" w:hAnsi="GHEA Grapalat"/>
          <w:b/>
          <w:sz w:val="24"/>
          <w:lang w:val="hy-AM"/>
        </w:rPr>
        <w:t xml:space="preserve">ծրագիր. </w:t>
      </w:r>
      <w:r w:rsidR="00F31983" w:rsidRPr="00F31983">
        <w:rPr>
          <w:rFonts w:ascii="GHEA Grapalat" w:hAnsi="GHEA Grapalat"/>
          <w:bCs/>
          <w:sz w:val="24"/>
          <w:lang w:val="hy-AM"/>
        </w:rPr>
        <w:t>ՀՀ կ</w:t>
      </w:r>
      <w:r w:rsidRPr="005436A3">
        <w:rPr>
          <w:rFonts w:ascii="GHEA Grapalat" w:hAnsi="GHEA Grapalat"/>
          <w:sz w:val="24"/>
          <w:lang w:val="hy-AM"/>
        </w:rPr>
        <w:t>առավարության 2021-2026</w:t>
      </w:r>
      <w:r w:rsidR="00DC0967" w:rsidRPr="005436A3">
        <w:rPr>
          <w:rFonts w:ascii="GHEA Grapalat" w:hAnsi="GHEA Grapalat"/>
          <w:sz w:val="24"/>
          <w:lang w:val="hy-AM"/>
        </w:rPr>
        <w:t xml:space="preserve"> թվականների</w:t>
      </w:r>
      <w:r w:rsidRPr="005436A3">
        <w:rPr>
          <w:rFonts w:ascii="GHEA Grapalat" w:hAnsi="GHEA Grapalat"/>
          <w:sz w:val="24"/>
          <w:lang w:val="hy-AM"/>
        </w:rPr>
        <w:t xml:space="preserve"> ծրագրի շրջանակներում արձանագրվում է հետևյալ դրույթը. «Միջազգային մրցունակության ավելացման ուղին է լինելու արտահանմանը միտված, գիտելիքահենք և ներառական տնտեսության ձևավորումը»</w:t>
      </w:r>
      <w:r w:rsidR="00CF70D7" w:rsidRPr="005436A3">
        <w:rPr>
          <w:rFonts w:ascii="GHEA Grapalat" w:hAnsi="GHEA Grapalat"/>
          <w:sz w:val="24"/>
          <w:lang w:val="hy-AM"/>
        </w:rPr>
        <w:t>:</w:t>
      </w:r>
      <w:r w:rsidRPr="005436A3">
        <w:rPr>
          <w:rFonts w:ascii="GHEA Grapalat" w:hAnsi="GHEA Grapalat"/>
          <w:sz w:val="24"/>
          <w:lang w:val="hy-AM"/>
        </w:rPr>
        <w:t xml:space="preserve"> Բացի այդ, </w:t>
      </w:r>
      <w:r w:rsidR="00F31983">
        <w:rPr>
          <w:rFonts w:ascii="GHEA Grapalat" w:hAnsi="GHEA Grapalat"/>
          <w:sz w:val="24"/>
          <w:lang w:val="hy-AM"/>
        </w:rPr>
        <w:t>ՀՀ կ</w:t>
      </w:r>
      <w:r w:rsidRPr="005436A3">
        <w:rPr>
          <w:rFonts w:ascii="GHEA Grapalat" w:hAnsi="GHEA Grapalat"/>
          <w:sz w:val="24"/>
          <w:lang w:val="hy-AM"/>
        </w:rPr>
        <w:t xml:space="preserve">առավարության տնտեսական քաղաքականության նպատակներից մեկն է արտահանումը խթանող պայմանների ապահովումն ու միջավայրի ձևավորումը, որոնք սույն Ծրագրի սկզբունքներ են հանդիսանում: Հարկ է նշել, որ այս ռազմավարական Ծրագրի շրջանակներում սահմանված նպատակների իրագործումը մեծապես կնպաստի </w:t>
      </w:r>
      <w:r w:rsidR="00F31983">
        <w:rPr>
          <w:rFonts w:ascii="GHEA Grapalat" w:hAnsi="GHEA Grapalat"/>
          <w:sz w:val="24"/>
          <w:lang w:val="hy-AM"/>
        </w:rPr>
        <w:t>ՀՀ կ</w:t>
      </w:r>
      <w:r w:rsidRPr="005436A3">
        <w:rPr>
          <w:rFonts w:ascii="GHEA Grapalat" w:hAnsi="GHEA Grapalat"/>
          <w:sz w:val="24"/>
          <w:lang w:val="hy-AM"/>
        </w:rPr>
        <w:t xml:space="preserve">առավարության 2021-2026 </w:t>
      </w:r>
      <w:r w:rsidR="00DC0967" w:rsidRPr="005436A3">
        <w:rPr>
          <w:rFonts w:ascii="GHEA Grapalat" w:hAnsi="GHEA Grapalat"/>
          <w:sz w:val="24"/>
          <w:lang w:val="hy-AM"/>
        </w:rPr>
        <w:t>թվականների</w:t>
      </w:r>
      <w:r w:rsidRPr="005436A3">
        <w:rPr>
          <w:rFonts w:ascii="GHEA Grapalat" w:hAnsi="GHEA Grapalat"/>
          <w:sz w:val="24"/>
          <w:lang w:val="hy-AM"/>
        </w:rPr>
        <w:t xml:space="preserve"> ծրագրի հիմնական թիրախների իրականացմանը, որոնց թվում են` իրական ՀՆԱ-ի միջին տարեկան աճ առնվազն 7%, համախառն գործոնային արտադրողականության տարեկան աճ առնվազն 5%, ինչպես նաև 10%-ից ցածր գործազրկության մակարդակ:</w:t>
      </w:r>
    </w:p>
    <w:p w14:paraId="51FFD3A4" w14:textId="776AF2AC" w:rsidR="00F2521B" w:rsidRDefault="0018259C" w:rsidP="00F2521B">
      <w:pPr>
        <w:numPr>
          <w:ilvl w:val="0"/>
          <w:numId w:val="7"/>
        </w:numPr>
        <w:contextualSpacing/>
        <w:jc w:val="both"/>
        <w:rPr>
          <w:rFonts w:ascii="GHEA Grapalat" w:hAnsi="GHEA Grapalat"/>
          <w:b/>
          <w:sz w:val="24"/>
          <w:lang w:val="hy-AM"/>
        </w:rPr>
      </w:pPr>
      <w:r w:rsidRPr="005436A3">
        <w:rPr>
          <w:rFonts w:ascii="GHEA Grapalat" w:hAnsi="GHEA Grapalat"/>
          <w:b/>
          <w:sz w:val="24"/>
          <w:lang w:val="hy-AM"/>
        </w:rPr>
        <w:t>Զբաղվածության 2024-2030</w:t>
      </w:r>
      <w:r w:rsidR="00DF4B71">
        <w:rPr>
          <w:rFonts w:ascii="GHEA Grapalat" w:hAnsi="GHEA Grapalat"/>
          <w:b/>
          <w:sz w:val="24"/>
          <w:lang w:val="hy-AM"/>
        </w:rPr>
        <w:t xml:space="preserve"> թվականների</w:t>
      </w:r>
      <w:r w:rsidRPr="005436A3">
        <w:rPr>
          <w:rFonts w:ascii="GHEA Grapalat" w:hAnsi="GHEA Grapalat"/>
          <w:b/>
          <w:sz w:val="24"/>
          <w:lang w:val="hy-AM"/>
        </w:rPr>
        <w:t xml:space="preserve"> ռազմավարական ծրագիր. </w:t>
      </w:r>
      <w:r w:rsidRPr="005436A3">
        <w:rPr>
          <w:rFonts w:ascii="GHEA Grapalat" w:hAnsi="GHEA Grapalat"/>
          <w:sz w:val="24"/>
          <w:lang w:val="hy-AM"/>
        </w:rPr>
        <w:t>Զբաղվածության 2024-2030</w:t>
      </w:r>
      <w:r w:rsidR="00DF4B71">
        <w:rPr>
          <w:rFonts w:ascii="Cambria Math" w:hAnsi="Cambria Math"/>
          <w:sz w:val="24"/>
          <w:lang w:val="hy-AM"/>
        </w:rPr>
        <w:t xml:space="preserve"> </w:t>
      </w:r>
      <w:r w:rsidR="00DF4B71" w:rsidRPr="00CE0D22">
        <w:rPr>
          <w:rFonts w:ascii="GHEA Grapalat" w:hAnsi="GHEA Grapalat"/>
          <w:b/>
          <w:sz w:val="24"/>
          <w:lang w:val="hy-AM"/>
        </w:rPr>
        <w:t xml:space="preserve">թվականների </w:t>
      </w:r>
      <w:r w:rsidR="003C5FD1">
        <w:rPr>
          <w:rFonts w:ascii="Cambria Math" w:hAnsi="Cambria Math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ռազմավարական ծրագիրը` դրա շրջանակներում ուրվագծված տարաբնույթ կարևորագույն նպատակների համատեքստում նախանշում է արդյունաբերական գոտիների ստեղծումը,</w:t>
      </w:r>
      <w:r w:rsidRPr="005436A3">
        <w:rPr>
          <w:rFonts w:ascii="GHEA Grapalat" w:hAnsi="GHEA Grapalat"/>
          <w:b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որոնք</w:t>
      </w:r>
      <w:r w:rsidRPr="005436A3">
        <w:rPr>
          <w:rFonts w:ascii="GHEA Grapalat" w:hAnsi="GHEA Grapalat"/>
          <w:b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խաչվող թեմա են վերջինիս և սույն Ծրագրի համար. ռազմավարական երկու ծրագրերում կան դրույթներ, որոնք խթանում են արդյունաբերական գոտիների ստեղծումը և տնտեսական գործունեությունը: Այդ գոտիներում ստեղծվելիք ապրանքը հիմնականում նախատեսված է արտահանման համար, ինչն էլ կապող օղակ է հանդիսանում այս երկու փաստաթղթերի միջև, </w:t>
      </w:r>
      <w:r w:rsidR="003C5FD1">
        <w:rPr>
          <w:rFonts w:ascii="GHEA Grapalat" w:hAnsi="GHEA Grapalat"/>
          <w:sz w:val="24"/>
          <w:lang w:val="hy-AM"/>
        </w:rPr>
        <w:t>և</w:t>
      </w:r>
      <w:r w:rsidRPr="005436A3">
        <w:rPr>
          <w:rFonts w:ascii="GHEA Grapalat" w:hAnsi="GHEA Grapalat"/>
          <w:sz w:val="24"/>
          <w:lang w:val="hy-AM"/>
        </w:rPr>
        <w:t xml:space="preserve"> որի շնորհիվ դրանց դրույթները փոխլրացնում են միմյանց:</w:t>
      </w:r>
      <w:bookmarkEnd w:id="10"/>
      <w:bookmarkEnd w:id="11"/>
    </w:p>
    <w:p w14:paraId="5CEC98A2" w14:textId="626F783D" w:rsidR="00F2521B" w:rsidRDefault="00F2521B" w:rsidP="00F2521B">
      <w:pPr>
        <w:numPr>
          <w:ilvl w:val="0"/>
          <w:numId w:val="7"/>
        </w:numPr>
        <w:contextualSpacing/>
        <w:jc w:val="both"/>
        <w:rPr>
          <w:rFonts w:ascii="GHEA Grapalat" w:hAnsi="GHEA Grapalat"/>
          <w:b/>
          <w:sz w:val="24"/>
          <w:lang w:val="hy-AM"/>
        </w:rPr>
      </w:pPr>
      <w:r w:rsidRPr="00F2521B">
        <w:rPr>
          <w:rFonts w:ascii="GHEA Grapalat" w:hAnsi="GHEA Grapalat"/>
          <w:b/>
          <w:sz w:val="24"/>
          <w:lang w:val="hy-AM"/>
        </w:rPr>
        <w:t xml:space="preserve"> </w:t>
      </w:r>
      <w:r w:rsidR="002E56C1" w:rsidRPr="002E56C1">
        <w:rPr>
          <w:rFonts w:ascii="GHEA Grapalat" w:hAnsi="GHEA Grapalat"/>
          <w:b/>
          <w:sz w:val="24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ռազմավարություն</w:t>
      </w:r>
      <w:r w:rsidR="00AD36B2">
        <w:rPr>
          <w:rFonts w:ascii="Cambria Math" w:hAnsi="Cambria Math"/>
          <w:b/>
          <w:sz w:val="24"/>
          <w:lang w:val="hy-AM"/>
        </w:rPr>
        <w:t>․</w:t>
      </w:r>
    </w:p>
    <w:p w14:paraId="5CCC0C60" w14:textId="77777777" w:rsidR="009408F9" w:rsidRPr="009408F9" w:rsidRDefault="009408F9" w:rsidP="009408F9">
      <w:pPr>
        <w:pStyle w:val="ListParagraph"/>
        <w:spacing w:after="120" w:line="276" w:lineRule="auto"/>
        <w:ind w:left="36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9408F9">
        <w:rPr>
          <w:rFonts w:ascii="GHEA Grapalat" w:eastAsia="Calibri" w:hAnsi="GHEA Grapalat" w:cs="Times New Roman"/>
          <w:sz w:val="24"/>
          <w:lang w:val="hy-AM"/>
        </w:rPr>
        <w:t>Գյուղատնտեսության ոլորտի տնտեսական զարգացման 2020-2030թթ</w:t>
      </w:r>
      <w:r w:rsidRPr="009408F9">
        <w:rPr>
          <w:rFonts w:ascii="Cambria Math" w:eastAsia="Calibri" w:hAnsi="Cambria Math" w:cs="Cambria Math"/>
          <w:sz w:val="24"/>
          <w:lang w:val="hy-AM"/>
        </w:rPr>
        <w:t>․</w:t>
      </w:r>
      <w:r w:rsidRPr="009408F9">
        <w:rPr>
          <w:rFonts w:ascii="GHEA Grapalat" w:eastAsia="Calibri" w:hAnsi="GHEA Grapalat" w:cs="Times New Roman"/>
          <w:sz w:val="24"/>
          <w:lang w:val="hy-AM"/>
        </w:rPr>
        <w:t xml:space="preserve"> ռազմավարական ծրագրի Հավելված 3-ի 4</w:t>
      </w:r>
      <w:r w:rsidRPr="009408F9">
        <w:rPr>
          <w:rFonts w:ascii="Cambria Math" w:eastAsia="Calibri" w:hAnsi="Cambria Math" w:cs="Cambria Math"/>
          <w:sz w:val="24"/>
          <w:lang w:val="hy-AM"/>
        </w:rPr>
        <w:t>․</w:t>
      </w:r>
      <w:r w:rsidRPr="009408F9">
        <w:rPr>
          <w:rFonts w:ascii="GHEA Grapalat" w:eastAsia="Calibri" w:hAnsi="GHEA Grapalat" w:cs="Times New Roman"/>
          <w:sz w:val="24"/>
          <w:lang w:val="hy-AM"/>
        </w:rPr>
        <w:t xml:space="preserve">5 միջոցառումը հղում է կատարում ավելի լայն փաստաթղթի մշակմանը, որը պետք է նախնական ուսումնասիրի և թիրախավորի առավել ներուժ ունեցող ապրանքային ուղղությունների արտահանման խթանումը։ </w:t>
      </w:r>
    </w:p>
    <w:p w14:paraId="3A9749E5" w14:textId="77777777" w:rsidR="009408F9" w:rsidRDefault="009408F9" w:rsidP="009408F9">
      <w:pPr>
        <w:ind w:left="360"/>
        <w:contextualSpacing/>
        <w:jc w:val="both"/>
        <w:rPr>
          <w:rFonts w:ascii="GHEA Grapalat" w:hAnsi="GHEA Grapalat"/>
          <w:b/>
          <w:sz w:val="24"/>
          <w:lang w:val="hy-AM"/>
        </w:rPr>
      </w:pPr>
    </w:p>
    <w:p w14:paraId="3C2721DD" w14:textId="77777777" w:rsidR="00F2521B" w:rsidRPr="00F2521B" w:rsidRDefault="00F2521B" w:rsidP="009408F9">
      <w:pPr>
        <w:ind w:left="360"/>
        <w:contextualSpacing/>
        <w:jc w:val="both"/>
        <w:rPr>
          <w:rFonts w:ascii="GHEA Grapalat" w:hAnsi="GHEA Grapalat"/>
          <w:b/>
          <w:sz w:val="24"/>
          <w:lang w:val="hy-AM"/>
        </w:rPr>
      </w:pPr>
    </w:p>
    <w:p w14:paraId="54C22760" w14:textId="77777777" w:rsidR="0018259C" w:rsidRPr="005436A3" w:rsidRDefault="0018259C" w:rsidP="0018259C">
      <w:pPr>
        <w:jc w:val="both"/>
        <w:rPr>
          <w:rFonts w:ascii="GHEA Grapalat" w:eastAsia="GHEA Grapalat" w:hAnsi="GHEA Grapalat" w:cs="Times New Roman"/>
          <w:b/>
          <w:color w:val="156082"/>
          <w:kern w:val="2"/>
          <w:sz w:val="32"/>
          <w:szCs w:val="32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156082"/>
          <w:kern w:val="2"/>
          <w:sz w:val="32"/>
          <w:szCs w:val="32"/>
          <w:lang w:val="hy-AM"/>
          <w14:ligatures w14:val="standardContextual"/>
        </w:rPr>
        <w:br w:type="page"/>
      </w:r>
    </w:p>
    <w:p w14:paraId="72523135" w14:textId="66D83F1C" w:rsidR="00FA5162" w:rsidRPr="005436A3" w:rsidRDefault="00097D18" w:rsidP="00FA5162">
      <w:pPr>
        <w:keepNext/>
        <w:keepLines/>
        <w:spacing w:before="360" w:after="80"/>
        <w:jc w:val="center"/>
        <w:outlineLvl w:val="0"/>
        <w:rPr>
          <w:rFonts w:ascii="GHEA Grapalat" w:eastAsia="GHEA Grapalat" w:hAnsi="GHEA Grapalat" w:cs="Times New Roman"/>
          <w:b/>
          <w:color w:val="BA0C2F"/>
          <w:kern w:val="2"/>
          <w:sz w:val="32"/>
          <w:szCs w:val="32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BA0C2F"/>
          <w:kern w:val="2"/>
          <w:sz w:val="32"/>
          <w:szCs w:val="32"/>
          <w:lang w:val="hy-AM"/>
          <w14:ligatures w14:val="standardContextual"/>
        </w:rPr>
        <w:lastRenderedPageBreak/>
        <w:t xml:space="preserve">3. ԱՐՏԱՀԱՆՄԱՆԸ ՆՊԱՍՏՈՂ </w:t>
      </w:r>
      <w:r w:rsidR="00A172E5" w:rsidRPr="005436A3">
        <w:rPr>
          <w:rFonts w:ascii="GHEA Grapalat" w:eastAsia="GHEA Grapalat" w:hAnsi="GHEA Grapalat" w:cs="Times New Roman"/>
          <w:b/>
          <w:color w:val="BA0C2F"/>
          <w:kern w:val="2"/>
          <w:sz w:val="32"/>
          <w:szCs w:val="32"/>
          <w:lang w:val="hy-AM"/>
          <w14:ligatures w14:val="standardContextual"/>
        </w:rPr>
        <w:t xml:space="preserve">ԵՎ </w:t>
      </w:r>
      <w:r w:rsidRPr="005436A3">
        <w:rPr>
          <w:rFonts w:ascii="GHEA Grapalat" w:eastAsia="GHEA Grapalat" w:hAnsi="GHEA Grapalat" w:cs="Times New Roman"/>
          <w:b/>
          <w:color w:val="BA0C2F"/>
          <w:kern w:val="2"/>
          <w:sz w:val="32"/>
          <w:szCs w:val="32"/>
          <w:lang w:val="hy-AM"/>
          <w14:ligatures w14:val="standardContextual"/>
        </w:rPr>
        <w:t>ՄՐՑՈՒՆԱԿ ՄԻՋԱՎԱՅՐ</w:t>
      </w:r>
      <w:r w:rsidR="00A172E5" w:rsidRPr="005436A3">
        <w:rPr>
          <w:rFonts w:ascii="GHEA Grapalat" w:eastAsia="GHEA Grapalat" w:hAnsi="GHEA Grapalat" w:cs="Times New Roman"/>
          <w:b/>
          <w:color w:val="BA0C2F"/>
          <w:kern w:val="2"/>
          <w:sz w:val="32"/>
          <w:szCs w:val="32"/>
          <w:lang w:val="hy-AM"/>
          <w14:ligatures w14:val="standardContextual"/>
        </w:rPr>
        <w:t>Ի ԱՊԱՀՈՎՈՒՄ</w:t>
      </w:r>
    </w:p>
    <w:p w14:paraId="25F435B7" w14:textId="0CF297CE" w:rsidR="0018259C" w:rsidRPr="005436A3" w:rsidRDefault="00AC0226" w:rsidP="0079503A">
      <w:pPr>
        <w:keepNext/>
        <w:keepLines/>
        <w:spacing w:before="240" w:after="80"/>
        <w:outlineLvl w:val="2"/>
        <w:rPr>
          <w:rFonts w:ascii="GHEA Grapalat" w:eastAsia="GHEA Grapalat" w:hAnsi="GHEA Grapalat" w:cs="Times New Roman"/>
          <w:b/>
          <w:color w:val="BA0C2F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BA0C2F"/>
          <w:kern w:val="2"/>
          <w:sz w:val="24"/>
          <w:szCs w:val="28"/>
          <w:lang w:val="hy-AM"/>
          <w14:ligatures w14:val="standardContextual"/>
        </w:rPr>
        <w:t xml:space="preserve">3.1 </w:t>
      </w:r>
      <w:r w:rsidR="00097D18" w:rsidRPr="005436A3">
        <w:rPr>
          <w:rFonts w:ascii="GHEA Grapalat" w:eastAsia="GHEA Grapalat" w:hAnsi="GHEA Grapalat" w:cs="Times New Roman"/>
          <w:b/>
          <w:color w:val="BA0C2F"/>
          <w:kern w:val="2"/>
          <w:sz w:val="24"/>
          <w:szCs w:val="28"/>
          <w:lang w:val="hy-AM"/>
          <w14:ligatures w14:val="standardContextual"/>
        </w:rPr>
        <w:t>ՀԻՄՆԱԽՆԴԻՐՆԵՐ</w:t>
      </w:r>
    </w:p>
    <w:p w14:paraId="24BD6A79" w14:textId="4C70DDAD" w:rsidR="0018259C" w:rsidRPr="005436A3" w:rsidRDefault="0018259C" w:rsidP="006A2806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b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Հայաստանում տնտեսության արտահանելի հատված</w:t>
      </w:r>
      <w:r w:rsidR="00974072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 իր դիրքերը «զիջել է» ոչ</w:t>
      </w:r>
      <w:r w:rsidR="002B02D5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արտահանելի ոլորտներին: Դրա մասին են վկայում 10 խոշոր հարկատուների կառուցվածքում 2023</w:t>
      </w:r>
      <w:r w:rsidR="00364788" w:rsidRPr="00364788">
        <w:rPr>
          <w:rFonts w:ascii="GHEA Grapalat" w:hAnsi="GHEA Grapalat"/>
          <w:sz w:val="24"/>
          <w:lang w:val="hy-AM"/>
        </w:rPr>
        <w:t xml:space="preserve"> </w:t>
      </w:r>
      <w:r w:rsidR="00633460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633460" w:rsidRPr="005436A3">
        <w:rPr>
          <w:rFonts w:ascii="GHEA Grapalat" w:hAnsi="GHEA Grapalat"/>
          <w:sz w:val="24"/>
          <w:lang w:val="hy-AM"/>
        </w:rPr>
        <w:t xml:space="preserve">ին </w:t>
      </w:r>
      <w:r w:rsidRPr="005436A3">
        <w:rPr>
          <w:rFonts w:ascii="GHEA Grapalat" w:hAnsi="GHEA Grapalat"/>
          <w:sz w:val="24"/>
          <w:lang w:val="hy-AM"/>
        </w:rPr>
        <w:t>2022</w:t>
      </w:r>
      <w:r w:rsidR="00DD6B53" w:rsidRPr="00DD6B53">
        <w:rPr>
          <w:rFonts w:ascii="GHEA Grapalat" w:hAnsi="GHEA Grapalat"/>
          <w:sz w:val="24"/>
          <w:lang w:val="hy-AM"/>
        </w:rPr>
        <w:t xml:space="preserve"> </w:t>
      </w:r>
      <w:r w:rsidR="00633460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վականի</w:t>
      </w:r>
      <w:r w:rsidR="00633460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համեմատությամբ տեղի ունեցած փոփոխությունները, ինչպես նաև արտահանելի </w:t>
      </w:r>
      <w:r w:rsidR="00F2771E" w:rsidRPr="005436A3">
        <w:rPr>
          <w:rFonts w:ascii="GHEA Grapalat" w:hAnsi="GHEA Grapalat"/>
          <w:sz w:val="24"/>
          <w:lang w:val="hy-AM"/>
        </w:rPr>
        <w:t>և ոչ</w:t>
      </w:r>
      <w:r w:rsidR="002B02D5" w:rsidRPr="005436A3">
        <w:rPr>
          <w:rFonts w:ascii="GHEA Grapalat" w:hAnsi="GHEA Grapalat"/>
          <w:sz w:val="24"/>
          <w:lang w:val="hy-AM"/>
        </w:rPr>
        <w:t xml:space="preserve"> </w:t>
      </w:r>
      <w:r w:rsidR="00F2771E" w:rsidRPr="005436A3">
        <w:rPr>
          <w:rFonts w:ascii="GHEA Grapalat" w:hAnsi="GHEA Grapalat"/>
          <w:sz w:val="24"/>
          <w:lang w:val="hy-AM"/>
        </w:rPr>
        <w:t xml:space="preserve">արտահանելի </w:t>
      </w:r>
      <w:r w:rsidRPr="005436A3">
        <w:rPr>
          <w:rFonts w:ascii="GHEA Grapalat" w:hAnsi="GHEA Grapalat"/>
          <w:sz w:val="24"/>
          <w:lang w:val="hy-AM"/>
        </w:rPr>
        <w:t>ոլորտների ավելացված արժեքի աճի տեմպ</w:t>
      </w:r>
      <w:r w:rsidR="00F2771E" w:rsidRPr="005436A3">
        <w:rPr>
          <w:rFonts w:ascii="GHEA Grapalat" w:hAnsi="GHEA Grapalat"/>
          <w:sz w:val="24"/>
          <w:lang w:val="hy-AM"/>
        </w:rPr>
        <w:t xml:space="preserve">երի տարբերությունները։ </w:t>
      </w:r>
    </w:p>
    <w:p w14:paraId="11AA7841" w14:textId="4FCA45A9" w:rsidR="0018259C" w:rsidRPr="005436A3" w:rsidRDefault="0018259C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hAnsi="GHEA Grapalat"/>
          <w:b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2023 թվականին 10 խոշոր հարկատուների կառուցվածքում</w:t>
      </w:r>
      <w:r w:rsidR="006C0A26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արտահանող կազմակերպությունների թիվը կազմել է 5: Այդ ցուցանիշը նույնն է եղել նաև 2022 </w:t>
      </w:r>
      <w:r w:rsidR="00F2771E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F2771E" w:rsidRPr="005436A3">
        <w:rPr>
          <w:rFonts w:ascii="GHEA Grapalat" w:hAnsi="GHEA Grapalat"/>
          <w:sz w:val="24"/>
          <w:lang w:val="hy-AM"/>
        </w:rPr>
        <w:t>ին</w:t>
      </w:r>
      <w:r w:rsidRPr="005436A3">
        <w:rPr>
          <w:rFonts w:ascii="GHEA Grapalat" w:hAnsi="GHEA Grapalat"/>
          <w:sz w:val="24"/>
          <w:lang w:val="hy-AM"/>
        </w:rPr>
        <w:t>, սակայն փոփոխություն է տեղի ունեցել արտահանող կազմակերպությունների</w:t>
      </w:r>
      <w:r w:rsidRPr="005436A3">
        <w:rPr>
          <w:rFonts w:ascii="GHEA Grapalat" w:hAnsi="GHEA Grapalat"/>
          <w:b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կառուցվածքում: 10 խոշոր հարկատուների կառուցվածքում արդյունահանող, ծխախոտի արդյունաբերության արտադրանքի և կապի ու հեռահաղորդակցության ծառայությունների արտահանմամբ զբաղվող կազմակերպություններին փոխարինել են ֆինանսական, </w:t>
      </w:r>
      <w:r w:rsidR="00F2771E" w:rsidRPr="005436A3">
        <w:rPr>
          <w:rFonts w:ascii="GHEA Grapalat" w:hAnsi="GHEA Grapalat"/>
          <w:sz w:val="24"/>
          <w:lang w:val="hy-AM"/>
        </w:rPr>
        <w:t xml:space="preserve">լոգիստիկ </w:t>
      </w:r>
      <w:r w:rsidRPr="005436A3">
        <w:rPr>
          <w:rFonts w:ascii="GHEA Grapalat" w:hAnsi="GHEA Grapalat"/>
          <w:sz w:val="24"/>
          <w:lang w:val="hy-AM"/>
        </w:rPr>
        <w:t>և տեխնիկայի ներ</w:t>
      </w:r>
      <w:r w:rsidR="00DD6B53">
        <w:rPr>
          <w:rFonts w:ascii="GHEA Grapalat" w:hAnsi="GHEA Grapalat"/>
          <w:sz w:val="24"/>
          <w:lang w:val="hy-AM"/>
        </w:rPr>
        <w:t>մուծման</w:t>
      </w:r>
      <w:r w:rsidRPr="005436A3">
        <w:rPr>
          <w:rFonts w:ascii="GHEA Grapalat" w:hAnsi="GHEA Grapalat"/>
          <w:sz w:val="24"/>
          <w:lang w:val="hy-AM"/>
        </w:rPr>
        <w:t xml:space="preserve"> ոլորտի կազմակերպություններ, որոնք, թեպետ դասվում են արտահանելի հատվածի ոլորտների շարքին, սակայն իրենց գործունեության բնույթով պայմանավորված, չեն տեղավորվում արտահանման մասին համընդհանուր պատկերացումների մեջ, որոշ առումով նույնիսկ հակառակը: Ի լրումն` 2022 թվականին խոշոր հարկատուների առաջին տասնյակի վճարած հարկերի մեջ արտահանելի հատվածի կազմակերպությունների վճարած հարկերի կշիռը </w:t>
      </w:r>
      <w:r w:rsidRPr="000D4CCF">
        <w:rPr>
          <w:rFonts w:ascii="GHEA Grapalat" w:hAnsi="GHEA Grapalat"/>
          <w:sz w:val="24"/>
          <w:lang w:val="hy-AM"/>
        </w:rPr>
        <w:t>կազմել է 67.4%, մինչդեռ 2023 թվականին այդ նույն ցուցանիշը նվազել է` հասնելով 53.8%-</w:t>
      </w:r>
      <w:r w:rsidRPr="005436A3">
        <w:rPr>
          <w:rFonts w:ascii="GHEA Grapalat" w:hAnsi="GHEA Grapalat"/>
          <w:sz w:val="24"/>
          <w:lang w:val="hy-AM"/>
        </w:rPr>
        <w:t xml:space="preserve">ի: Հարկ է նշել նաև, որ 2023 թվականին </w:t>
      </w:r>
      <w:r w:rsidR="00F2771E" w:rsidRPr="005436A3">
        <w:rPr>
          <w:rFonts w:ascii="GHEA Grapalat" w:hAnsi="GHEA Grapalat"/>
          <w:sz w:val="24"/>
          <w:lang w:val="hy-AM"/>
        </w:rPr>
        <w:t xml:space="preserve">տվյալ </w:t>
      </w:r>
      <w:r w:rsidRPr="005436A3">
        <w:rPr>
          <w:rFonts w:ascii="GHEA Grapalat" w:hAnsi="GHEA Grapalat"/>
          <w:sz w:val="24"/>
          <w:lang w:val="hy-AM"/>
        </w:rPr>
        <w:t>ցուցակում այդ կազմակերպությունների հայտնվելը պայմանավորված է</w:t>
      </w:r>
      <w:r w:rsidR="000C2EEC" w:rsidRPr="005436A3">
        <w:rPr>
          <w:rFonts w:ascii="GHEA Grapalat" w:hAnsi="GHEA Grapalat"/>
          <w:sz w:val="24"/>
          <w:lang w:val="hy-AM"/>
        </w:rPr>
        <w:t>ր</w:t>
      </w:r>
      <w:r w:rsidRPr="005436A3">
        <w:rPr>
          <w:rFonts w:ascii="GHEA Grapalat" w:hAnsi="GHEA Grapalat"/>
          <w:sz w:val="24"/>
          <w:lang w:val="hy-AM"/>
        </w:rPr>
        <w:t xml:space="preserve"> արտաքին գործոններով, և նրանց շրջանառության կտրուկ աճը կարելի է որակել որպես ժամանակավոր կտրուկ աճ (բում):</w:t>
      </w:r>
      <w:r w:rsidRPr="005436A3">
        <w:rPr>
          <w:rFonts w:ascii="GHEA Grapalat" w:hAnsi="GHEA Grapalat"/>
          <w:noProof/>
          <w:lang w:val="hy-AM"/>
        </w:rPr>
        <w:t xml:space="preserve"> </w:t>
      </w:r>
    </w:p>
    <w:p w14:paraId="53D4165A" w14:textId="77777777" w:rsidR="0018259C" w:rsidRPr="005436A3" w:rsidRDefault="0018259C" w:rsidP="0018259C">
      <w:pPr>
        <w:pStyle w:val="ListParagraph"/>
        <w:jc w:val="both"/>
        <w:rPr>
          <w:rFonts w:ascii="GHEA Grapalat" w:hAnsi="GHEA Grapalat"/>
          <w:i/>
          <w:color w:val="44546A" w:themeColor="text2"/>
          <w:sz w:val="18"/>
          <w:lang w:val="hy-AM"/>
        </w:rPr>
      </w:pPr>
    </w:p>
    <w:p w14:paraId="0A6A5224" w14:textId="64209D38" w:rsidR="0018259C" w:rsidRPr="005436A3" w:rsidRDefault="00097D18" w:rsidP="00661FF9">
      <w:pPr>
        <w:pStyle w:val="ListParagraph"/>
        <w:keepNext/>
        <w:spacing w:after="0" w:line="240" w:lineRule="auto"/>
        <w:ind w:left="9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lastRenderedPageBreak/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7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</w:t>
      </w:r>
      <w:r w:rsidR="00F31983">
        <w:rPr>
          <w:rFonts w:ascii="GHEA Grapalat" w:hAnsi="GHEA Grapalat"/>
          <w:b/>
          <w:bCs/>
          <w:sz w:val="20"/>
          <w:szCs w:val="20"/>
          <w:lang w:val="hy-AM"/>
        </w:rPr>
        <w:t>ԱՅԱՍՏԱՆԻ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10 ԽՈՇՈՐ ՀԱՐԿԱՏՈՒՆԵՐԻ ՄԵՋ ԱՐՏԱՀԱՆԵԼԻ </w:t>
      </w:r>
      <w:r w:rsidR="00DD6B53">
        <w:rPr>
          <w:rFonts w:ascii="GHEA Grapalat" w:hAnsi="GHEA Grapalat"/>
          <w:b/>
          <w:bCs/>
          <w:sz w:val="20"/>
          <w:szCs w:val="20"/>
          <w:lang w:val="hy-AM"/>
        </w:rPr>
        <w:t xml:space="preserve">ՀԱՏՎԱԾԻ 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ԿԱԶՄԱԿԵՐՊՈՒԹՅՈՒՆՆԵՐԻ ԹԻՎԸ </w:t>
      </w:r>
      <w:r w:rsidR="00D15614" w:rsidRPr="005436A3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ՎՃԱՐԱԾ ՀԱՐԿԵՐԻ ԿՇԻՌԸ ՈՒ ԲԱՑԱՐՁԱԿ ԱՐԺԵՔԸ</w:t>
      </w:r>
    </w:p>
    <w:p w14:paraId="2BDDE195" w14:textId="1BE2978F" w:rsidR="0018259C" w:rsidRPr="005436A3" w:rsidRDefault="00342BD7" w:rsidP="00342BD7">
      <w:pPr>
        <w:pStyle w:val="ListParagraph"/>
        <w:keepNext/>
        <w:spacing w:after="0" w:line="240" w:lineRule="auto"/>
        <w:jc w:val="both"/>
        <w:rPr>
          <w:rFonts w:ascii="GHEA Grapalat" w:hAnsi="GHEA Grapalat"/>
          <w:i/>
          <w:iCs/>
          <w:color w:val="44546A" w:themeColor="text2"/>
          <w:sz w:val="18"/>
          <w:szCs w:val="18"/>
          <w:lang w:val="hy-AM"/>
        </w:rPr>
      </w:pPr>
      <w:r w:rsidRPr="005436A3">
        <w:rPr>
          <w:rFonts w:ascii="GHEA Grapalat" w:hAnsi="GHEA Grapalat"/>
          <w:noProof/>
        </w:rPr>
        <w:drawing>
          <wp:inline distT="0" distB="0" distL="0" distR="0" wp14:anchorId="60CAFE0D" wp14:editId="20CB576E">
            <wp:extent cx="3927656" cy="238491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734" cy="240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CE3C9" w14:textId="1CB096C7" w:rsidR="0018259C" w:rsidRPr="000648BC" w:rsidRDefault="0018259C" w:rsidP="00D60216">
      <w:pPr>
        <w:spacing w:after="0" w:line="276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0648BC">
        <w:rPr>
          <w:rFonts w:ascii="GHEA Grapalat" w:eastAsia="GHEA Grapalat" w:hAnsi="GHEA Grapalat" w:cs="GHEA Grapalat"/>
          <w:sz w:val="18"/>
          <w:szCs w:val="18"/>
          <w:lang w:val="hy-AM"/>
        </w:rPr>
        <w:t>Աղբյուր՝ հաշվարկներ</w:t>
      </w:r>
      <w:r w:rsidR="0098406F" w:rsidRPr="000648BC">
        <w:rPr>
          <w:rFonts w:ascii="GHEA Grapalat" w:eastAsia="GHEA Grapalat" w:hAnsi="GHEA Grapalat" w:cs="GHEA Grapalat"/>
          <w:sz w:val="18"/>
          <w:szCs w:val="18"/>
          <w:lang w:val="hy-AM"/>
        </w:rPr>
        <w:t>ը կատարված են</w:t>
      </w:r>
      <w:r w:rsidRPr="000648BC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` </w:t>
      </w:r>
      <w:r w:rsidR="0098406F" w:rsidRPr="000648BC">
        <w:rPr>
          <w:rFonts w:ascii="GHEA Grapalat" w:eastAsia="GHEA Grapalat" w:hAnsi="GHEA Grapalat" w:cs="GHEA Grapalat"/>
          <w:sz w:val="18"/>
          <w:szCs w:val="18"/>
          <w:lang w:val="hy-AM"/>
        </w:rPr>
        <w:t>հիմնվելով</w:t>
      </w:r>
      <w:r w:rsidRPr="000648BC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ՀՀ </w:t>
      </w:r>
      <w:r w:rsidR="000C2EEC" w:rsidRPr="000648BC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պետական եկամուտների կոմիտեի </w:t>
      </w:r>
      <w:r w:rsidRPr="000648BC">
        <w:rPr>
          <w:rFonts w:ascii="GHEA Grapalat" w:eastAsia="GHEA Grapalat" w:hAnsi="GHEA Grapalat" w:cs="GHEA Grapalat"/>
          <w:sz w:val="18"/>
          <w:szCs w:val="18"/>
          <w:lang w:val="hy-AM"/>
        </w:rPr>
        <w:t>տվյալների վրա</w:t>
      </w:r>
    </w:p>
    <w:p w14:paraId="493676D5" w14:textId="18644B5B" w:rsidR="0018259C" w:rsidRPr="005436A3" w:rsidRDefault="0018259C" w:rsidP="000648BC">
      <w:pPr>
        <w:numPr>
          <w:ilvl w:val="0"/>
          <w:numId w:val="7"/>
        </w:numPr>
        <w:spacing w:before="240" w:line="276" w:lineRule="auto"/>
        <w:jc w:val="both"/>
        <w:rPr>
          <w:rFonts w:ascii="GHEA Grapalat" w:hAnsi="GHEA Grapalat"/>
          <w:b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Արտահանելի հատվածի</w:t>
      </w:r>
      <w:r w:rsidR="007D2171" w:rsidRPr="005436A3">
        <w:rPr>
          <w:rFonts w:ascii="GHEA Grapalat" w:hAnsi="GHEA Grapalat"/>
          <w:sz w:val="24"/>
          <w:lang w:val="hy-AM"/>
        </w:rPr>
        <w:t xml:space="preserve"> ավելացված արժեքի աճի տեմպը</w:t>
      </w:r>
      <w:r w:rsidRPr="005436A3">
        <w:rPr>
          <w:rFonts w:ascii="GHEA Grapalat" w:hAnsi="GHEA Grapalat"/>
          <w:sz w:val="24"/>
          <w:lang w:val="hy-AM"/>
        </w:rPr>
        <w:t>`</w:t>
      </w:r>
      <w:r w:rsidR="00221ED6" w:rsidRPr="005436A3">
        <w:rPr>
          <w:rFonts w:ascii="GHEA Grapalat" w:hAnsi="GHEA Grapalat"/>
          <w:sz w:val="24"/>
          <w:lang w:val="hy-AM"/>
        </w:rPr>
        <w:t xml:space="preserve"> ցուցադրում է նվազման միտում</w:t>
      </w:r>
      <w:r w:rsidR="003A5ABC">
        <w:rPr>
          <w:rFonts w:ascii="GHEA Grapalat" w:hAnsi="GHEA Grapalat"/>
          <w:sz w:val="24"/>
          <w:lang w:val="hy-AM"/>
        </w:rPr>
        <w:t>՝</w:t>
      </w:r>
      <w:r w:rsidR="003A5ABC" w:rsidRPr="003A5ABC">
        <w:rPr>
          <w:rFonts w:ascii="GHEA Grapalat" w:hAnsi="GHEA Grapalat"/>
          <w:sz w:val="24"/>
          <w:lang w:val="hy-AM"/>
        </w:rPr>
        <w:t xml:space="preserve"> </w:t>
      </w:r>
      <w:r w:rsidR="003A5ABC" w:rsidRPr="005436A3">
        <w:rPr>
          <w:rFonts w:ascii="GHEA Grapalat" w:hAnsi="GHEA Grapalat"/>
          <w:sz w:val="24"/>
          <w:lang w:val="hy-AM"/>
        </w:rPr>
        <w:t>հաշվի չառնելով 2022 թվականի` աշխարհաքաղաքական իրավիճակով և ՌԴ-ի ու ԱՄԷ-ի շուկաներում առաջացած հնարավորություններով պայմանավորված թռիչքաձև աճը</w:t>
      </w:r>
      <w:r w:rsidR="00221ED6" w:rsidRPr="005436A3">
        <w:rPr>
          <w:rFonts w:ascii="GHEA Grapalat" w:hAnsi="GHEA Grapalat"/>
          <w:sz w:val="24"/>
          <w:lang w:val="hy-AM"/>
        </w:rPr>
        <w:t>: 2019 թվականին ցուցադրած 8.5% աճին հաջորդեց համաճարակային 2020 թվականի բացասական 4.7%</w:t>
      </w:r>
      <w:r w:rsidR="006A0874" w:rsidRPr="005436A3">
        <w:rPr>
          <w:rFonts w:ascii="GHEA Grapalat" w:hAnsi="GHEA Grapalat"/>
          <w:sz w:val="24"/>
          <w:lang w:val="hy-AM"/>
        </w:rPr>
        <w:t xml:space="preserve"> </w:t>
      </w:r>
      <w:r w:rsidR="00221ED6" w:rsidRPr="005436A3">
        <w:rPr>
          <w:rFonts w:ascii="GHEA Grapalat" w:hAnsi="GHEA Grapalat"/>
          <w:sz w:val="24"/>
          <w:lang w:val="hy-AM"/>
        </w:rPr>
        <w:t>ավելացված արժեքի նվազումը</w:t>
      </w:r>
      <w:r w:rsidR="009401C9" w:rsidRPr="005436A3">
        <w:rPr>
          <w:rFonts w:ascii="GHEA Grapalat" w:hAnsi="GHEA Grapalat"/>
          <w:sz w:val="24"/>
          <w:lang w:val="hy-AM"/>
        </w:rPr>
        <w:t xml:space="preserve">: </w:t>
      </w:r>
      <w:r w:rsidR="00810670" w:rsidRPr="005436A3">
        <w:rPr>
          <w:rFonts w:ascii="GHEA Grapalat" w:hAnsi="GHEA Grapalat"/>
          <w:sz w:val="24"/>
          <w:lang w:val="hy-AM"/>
        </w:rPr>
        <w:t xml:space="preserve">Չնայած </w:t>
      </w:r>
      <w:r w:rsidR="009401C9" w:rsidRPr="005436A3">
        <w:rPr>
          <w:rFonts w:ascii="GHEA Grapalat" w:hAnsi="GHEA Grapalat"/>
          <w:sz w:val="24"/>
          <w:lang w:val="hy-AM"/>
        </w:rPr>
        <w:t xml:space="preserve">2021 թվականին արտահանելի հատվածը ցուցադրեց </w:t>
      </w:r>
      <w:r w:rsidR="00810670" w:rsidRPr="005436A3">
        <w:rPr>
          <w:rFonts w:ascii="GHEA Grapalat" w:hAnsi="GHEA Grapalat"/>
          <w:sz w:val="24"/>
          <w:lang w:val="hy-AM"/>
        </w:rPr>
        <w:t xml:space="preserve">4.5% </w:t>
      </w:r>
      <w:r w:rsidR="009401C9" w:rsidRPr="005436A3">
        <w:rPr>
          <w:rFonts w:ascii="GHEA Grapalat" w:hAnsi="GHEA Grapalat"/>
          <w:sz w:val="24"/>
          <w:lang w:val="hy-AM"/>
        </w:rPr>
        <w:t>աճ, սակայն</w:t>
      </w:r>
      <w:r w:rsidR="00810670" w:rsidRPr="005436A3">
        <w:rPr>
          <w:rFonts w:ascii="GHEA Grapalat" w:hAnsi="GHEA Grapalat"/>
          <w:sz w:val="24"/>
          <w:lang w:val="hy-AM"/>
        </w:rPr>
        <w:t xml:space="preserve"> 2023 թվականին աճի տեմպը նվազել է </w:t>
      </w:r>
      <w:r w:rsidR="00047467" w:rsidRPr="005436A3">
        <w:rPr>
          <w:rFonts w:ascii="GHEA Grapalat" w:hAnsi="GHEA Grapalat"/>
          <w:sz w:val="24"/>
          <w:lang w:val="hy-AM"/>
        </w:rPr>
        <w:t>1.1</w:t>
      </w:r>
      <w:r w:rsidR="00381B96">
        <w:rPr>
          <w:rFonts w:ascii="GHEA Grapalat" w:hAnsi="GHEA Grapalat"/>
          <w:sz w:val="24"/>
          <w:lang w:val="hy-AM"/>
        </w:rPr>
        <w:t xml:space="preserve"> </w:t>
      </w:r>
      <w:r w:rsidR="00047467" w:rsidRPr="005436A3">
        <w:rPr>
          <w:rFonts w:ascii="GHEA Grapalat" w:hAnsi="GHEA Grapalat"/>
          <w:sz w:val="24"/>
          <w:lang w:val="hy-AM"/>
        </w:rPr>
        <w:t>տոկոսային կետով, հասնելով 3.4%-ի, 2024 թվականին</w:t>
      </w:r>
      <w:r w:rsidR="00BE11A7">
        <w:rPr>
          <w:rFonts w:ascii="GHEA Grapalat" w:hAnsi="GHEA Grapalat"/>
          <w:sz w:val="24"/>
          <w:lang w:val="hy-AM"/>
        </w:rPr>
        <w:t xml:space="preserve"> գրանցել է 5</w:t>
      </w:r>
      <w:r w:rsidR="00BE11A7" w:rsidRPr="003266C4">
        <w:rPr>
          <w:rFonts w:ascii="Cambria Math" w:hAnsi="Cambria Math" w:cs="Cambria Math"/>
          <w:sz w:val="24"/>
          <w:lang w:val="hy-AM"/>
        </w:rPr>
        <w:t>․</w:t>
      </w:r>
      <w:r w:rsidR="00BE11A7" w:rsidRPr="00CE0D22">
        <w:rPr>
          <w:rFonts w:ascii="GHEA Grapalat" w:hAnsi="GHEA Grapalat"/>
          <w:sz w:val="24"/>
          <w:lang w:val="hy-AM"/>
        </w:rPr>
        <w:t>9% աճ</w:t>
      </w:r>
      <w:r w:rsidR="00047467" w:rsidRPr="005436A3">
        <w:rPr>
          <w:rFonts w:ascii="GHEA Grapalat" w:hAnsi="GHEA Grapalat"/>
          <w:sz w:val="24"/>
          <w:lang w:val="hy-AM"/>
        </w:rPr>
        <w:t>:</w:t>
      </w:r>
      <w:r w:rsidR="009401C9" w:rsidRPr="005436A3">
        <w:rPr>
          <w:rFonts w:ascii="GHEA Grapalat" w:hAnsi="GHEA Grapalat"/>
          <w:sz w:val="24"/>
          <w:lang w:val="hy-AM"/>
        </w:rPr>
        <w:t xml:space="preserve"> </w:t>
      </w:r>
      <w:r w:rsidR="00047467" w:rsidRPr="005436A3">
        <w:rPr>
          <w:rFonts w:ascii="GHEA Grapalat" w:hAnsi="GHEA Grapalat"/>
          <w:sz w:val="24"/>
          <w:lang w:val="hy-AM"/>
        </w:rPr>
        <w:t>Հատկանշական է նաև, որ սկսած 2017 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047467" w:rsidRPr="005436A3">
        <w:rPr>
          <w:rFonts w:ascii="GHEA Grapalat" w:hAnsi="GHEA Grapalat"/>
          <w:sz w:val="24"/>
          <w:lang w:val="hy-AM"/>
        </w:rPr>
        <w:t>ից` արտահանելի ոլորտների ավելացված արժեքի աճը միայն 2019 և 2022 թվականներին է ավելի արագ եղել, քան ոչ արտահանելի ոլորտներինը</w:t>
      </w:r>
      <w:r w:rsidRPr="005436A3">
        <w:rPr>
          <w:rFonts w:ascii="GHEA Grapalat" w:hAnsi="GHEA Grapalat"/>
          <w:sz w:val="24"/>
          <w:lang w:val="hy-AM"/>
        </w:rPr>
        <w:t xml:space="preserve">: Մնացյալ դեպքերում ոչ արտահանելի ոլորտներն ավելի բարձր աճի տեմպ են գրանցել: </w:t>
      </w:r>
    </w:p>
    <w:p w14:paraId="497994AE" w14:textId="3D6CA19A" w:rsidR="0018259C" w:rsidRPr="005436A3" w:rsidRDefault="00097D18" w:rsidP="00892CC6">
      <w:pPr>
        <w:pStyle w:val="ListParagraph"/>
        <w:keepNext/>
        <w:spacing w:after="0" w:line="240" w:lineRule="auto"/>
        <w:ind w:left="0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8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ԱՐՏԱՀԱՆԵԼԻ ՀԱՏՎԱԾԻ ԱՎԵԼԱՑՎԱԾ ԱՐԺԵՔԻ ԱՃԻ ՏԵՄՊ </w:t>
      </w:r>
    </w:p>
    <w:p w14:paraId="5849C61B" w14:textId="7B712D99" w:rsidR="0018259C" w:rsidRPr="005436A3" w:rsidRDefault="007D2171" w:rsidP="0018259C">
      <w:pPr>
        <w:spacing w:after="0"/>
        <w:jc w:val="both"/>
        <w:rPr>
          <w:rFonts w:ascii="GHEA Grapalat" w:hAnsi="GHEA Grapalat"/>
          <w:lang w:val="hy-AM"/>
        </w:rPr>
      </w:pPr>
      <w:r w:rsidRPr="005436A3">
        <w:rPr>
          <w:rFonts w:ascii="GHEA Grapalat" w:hAnsi="GHEA Grapalat"/>
          <w:noProof/>
        </w:rPr>
        <w:drawing>
          <wp:inline distT="0" distB="0" distL="0" distR="0" wp14:anchorId="3FEF3E05" wp14:editId="1AE126BE">
            <wp:extent cx="5052060" cy="2095500"/>
            <wp:effectExtent l="0" t="0" r="0" b="0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141CD0E" w14:textId="349ABA6B" w:rsidR="0018259C" w:rsidRPr="005436A3" w:rsidRDefault="0018259C" w:rsidP="004D112B">
      <w:pPr>
        <w:spacing w:after="0" w:line="240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Աղբյուր՝ հաշվարկներ</w:t>
      </w:r>
      <w:r w:rsidR="00661FF9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ը կատարված են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` հիմնվ</w:t>
      </w:r>
      <w:r w:rsidR="0098406F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ելով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ՀՀ </w:t>
      </w:r>
      <w:r w:rsidR="00D73B9C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պետական եկամուտների կոմիտեի 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տվյալների վրա</w:t>
      </w:r>
    </w:p>
    <w:p w14:paraId="6D6CD54A" w14:textId="3F172CC8" w:rsidR="00FA5162" w:rsidRPr="005436A3" w:rsidRDefault="00AC0226" w:rsidP="000D4CCF">
      <w:pPr>
        <w:keepNext/>
        <w:keepLines/>
        <w:spacing w:before="160" w:after="80"/>
        <w:outlineLvl w:val="2"/>
        <w:rPr>
          <w:rFonts w:ascii="GHEA Grapalat" w:eastAsia="GHEA Grapalat" w:hAnsi="GHEA Grapalat" w:cs="Times New Roman"/>
          <w:b/>
          <w:color w:val="BA0C2F"/>
          <w:kern w:val="2"/>
          <w:sz w:val="24"/>
          <w:szCs w:val="24"/>
          <w:lang w:val="hy-AM"/>
          <w14:ligatures w14:val="standardContextual"/>
        </w:rPr>
      </w:pPr>
      <w:bookmarkStart w:id="12" w:name="_Toc164174006"/>
      <w:bookmarkStart w:id="13" w:name="_Toc169191364"/>
      <w:r w:rsidRPr="005436A3">
        <w:rPr>
          <w:rFonts w:ascii="GHEA Grapalat" w:eastAsia="GHEA Grapalat" w:hAnsi="GHEA Grapalat" w:cs="Times New Roman"/>
          <w:b/>
          <w:color w:val="BA0C2F"/>
          <w:kern w:val="2"/>
          <w:sz w:val="24"/>
          <w:szCs w:val="24"/>
          <w:lang w:val="hy-AM"/>
          <w14:ligatures w14:val="standardContextual"/>
        </w:rPr>
        <w:lastRenderedPageBreak/>
        <w:t xml:space="preserve">3.2 </w:t>
      </w:r>
      <w:r w:rsidR="00097D18" w:rsidRPr="005436A3">
        <w:rPr>
          <w:rFonts w:ascii="GHEA Grapalat" w:eastAsia="GHEA Grapalat" w:hAnsi="GHEA Grapalat" w:cs="Times New Roman"/>
          <w:b/>
          <w:color w:val="BA0C2F"/>
          <w:kern w:val="2"/>
          <w:sz w:val="24"/>
          <w:szCs w:val="24"/>
          <w:lang w:val="hy-AM"/>
          <w14:ligatures w14:val="standardContextual"/>
        </w:rPr>
        <w:t>ՀԻՄՆԱԽՆԴԻՐՆԵՐԻ ԼՈՒԾՄԱՆ ՈՒՂԻՆԵՐՆ ՈՒ ԱԿՆԿԱԼՎՈՂ ԱՐԴՅՈՒՆՔՆԵՐԸ</w:t>
      </w:r>
      <w:bookmarkEnd w:id="12"/>
      <w:bookmarkEnd w:id="13"/>
    </w:p>
    <w:p w14:paraId="033F7B3C" w14:textId="48751E92" w:rsidR="00FA5162" w:rsidRPr="005436A3" w:rsidRDefault="00FA5162" w:rsidP="006A2806">
      <w:pPr>
        <w:numPr>
          <w:ilvl w:val="0"/>
          <w:numId w:val="7"/>
        </w:numPr>
        <w:spacing w:after="120" w:line="276" w:lineRule="auto"/>
        <w:jc w:val="both"/>
        <w:rPr>
          <w:rFonts w:ascii="GHEA Grapalat" w:hAnsi="GHEA Grapalat"/>
          <w:b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Արտահանմանը նպաստող և մրցունակ միջավայրի ստեղծման համար </w:t>
      </w:r>
      <w:r w:rsidR="009E19A2" w:rsidRPr="005436A3">
        <w:rPr>
          <w:rFonts w:ascii="GHEA Grapalat" w:hAnsi="GHEA Grapalat"/>
          <w:sz w:val="24"/>
          <w:lang w:val="hy-AM"/>
        </w:rPr>
        <w:t xml:space="preserve">սահմանվել </w:t>
      </w:r>
      <w:r w:rsidRPr="005436A3">
        <w:rPr>
          <w:rFonts w:ascii="GHEA Grapalat" w:hAnsi="GHEA Grapalat"/>
          <w:sz w:val="24"/>
          <w:lang w:val="hy-AM"/>
        </w:rPr>
        <w:t>է</w:t>
      </w:r>
      <w:r w:rsidRPr="005436A3">
        <w:rPr>
          <w:rFonts w:ascii="GHEA Grapalat" w:hAnsi="GHEA Grapalat"/>
          <w:b/>
          <w:sz w:val="24"/>
          <w:lang w:val="hy-AM"/>
        </w:rPr>
        <w:t xml:space="preserve"> Ռազմավարական նպատակ 1-ը</w:t>
      </w:r>
      <w:r w:rsidR="000D4CCF" w:rsidRPr="000D4CCF">
        <w:rPr>
          <w:rFonts w:ascii="GHEA Grapalat" w:hAnsi="GHEA Grapalat"/>
          <w:b/>
          <w:sz w:val="24"/>
          <w:lang w:val="hy-AM"/>
        </w:rPr>
        <w:t>.</w:t>
      </w:r>
    </w:p>
    <w:p w14:paraId="4BB6337C" w14:textId="164B7A07" w:rsidR="00BC7872" w:rsidRPr="000D4CCF" w:rsidRDefault="00BC7872" w:rsidP="00724BEA">
      <w:pPr>
        <w:ind w:left="360"/>
        <w:jc w:val="both"/>
        <w:rPr>
          <w:rFonts w:ascii="GHEA Grapalat" w:hAnsi="GHEA Grapalat" w:cs="Sylfaen"/>
          <w:i/>
          <w:sz w:val="24"/>
          <w:lang w:val="hy-AM"/>
        </w:rPr>
      </w:pPr>
      <w:r w:rsidRPr="005436A3">
        <w:rPr>
          <w:rFonts w:ascii="GHEA Grapalat" w:hAnsi="GHEA Grapalat" w:cs="Sylfaen"/>
          <w:i/>
          <w:sz w:val="24"/>
          <w:lang w:val="hy-AM"/>
        </w:rPr>
        <w:t xml:space="preserve">Տնտեսական աճի ու մրցունակության համար նպաստավոր միջավայրի ստեղծում՝ միջազգային առևտրային հարաբերությունների խթանման և </w:t>
      </w:r>
      <w:r w:rsidR="00181192">
        <w:rPr>
          <w:rFonts w:ascii="GHEA Grapalat" w:hAnsi="GHEA Grapalat" w:cs="Sylfaen"/>
          <w:i/>
          <w:sz w:val="24"/>
          <w:lang w:val="hy-AM"/>
        </w:rPr>
        <w:t>երկրի</w:t>
      </w:r>
      <w:r w:rsidRPr="005436A3">
        <w:rPr>
          <w:rFonts w:ascii="GHEA Grapalat" w:hAnsi="GHEA Grapalat" w:cs="Sylfaen"/>
          <w:i/>
          <w:sz w:val="24"/>
          <w:lang w:val="hy-AM"/>
        </w:rPr>
        <w:t xml:space="preserve"> գործարար միջավայրի բարելավման միջոցով</w:t>
      </w:r>
      <w:r w:rsidR="000D4CCF" w:rsidRPr="000D4CCF">
        <w:rPr>
          <w:rFonts w:ascii="GHEA Grapalat" w:hAnsi="GHEA Grapalat" w:cs="Sylfaen"/>
          <w:i/>
          <w:sz w:val="24"/>
          <w:lang w:val="hy-AM"/>
        </w:rPr>
        <w:t>:</w:t>
      </w:r>
    </w:p>
    <w:p w14:paraId="5C4C536D" w14:textId="139C9D89" w:rsidR="00FA5162" w:rsidRPr="000D4CCF" w:rsidRDefault="00FA5162" w:rsidP="000D27DA">
      <w:pPr>
        <w:rPr>
          <w:rFonts w:ascii="GHEA Grapalat" w:hAnsi="GHEA Grapalat" w:cs="Sylfaen"/>
          <w:iCs/>
          <w:sz w:val="24"/>
          <w:lang w:val="hy-AM"/>
        </w:rPr>
      </w:pPr>
      <w:r w:rsidRPr="000D4CCF">
        <w:rPr>
          <w:rFonts w:ascii="GHEA Grapalat" w:hAnsi="GHEA Grapalat" w:cs="Sylfaen"/>
          <w:iCs/>
          <w:sz w:val="24"/>
          <w:lang w:val="hy-AM"/>
        </w:rPr>
        <w:t>Նպատակի իրագործմանն ուղղված ծրագրեր</w:t>
      </w:r>
      <w:r w:rsidR="00AC0226" w:rsidRPr="000D4CCF">
        <w:rPr>
          <w:rFonts w:ascii="GHEA Grapalat" w:hAnsi="GHEA Grapalat" w:cs="Sylfaen"/>
          <w:iCs/>
          <w:sz w:val="24"/>
          <w:lang w:val="hy-AM"/>
        </w:rPr>
        <w:t>ը ներառում են</w:t>
      </w:r>
      <w:r w:rsidR="00AC0226" w:rsidRPr="000D4CCF">
        <w:rPr>
          <w:rFonts w:ascii="Cambria Math" w:hAnsi="Cambria Math" w:cs="Cambria Math"/>
          <w:iCs/>
          <w:sz w:val="24"/>
          <w:lang w:val="hy-AM"/>
        </w:rPr>
        <w:t>․</w:t>
      </w:r>
    </w:p>
    <w:p w14:paraId="77296D70" w14:textId="1E05F2AC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hAnsi="GHEA Grapalat"/>
          <w:b/>
          <w:i/>
          <w:sz w:val="24"/>
          <w:lang w:val="hy-AM"/>
        </w:rPr>
        <w:t>Ծրագիր 1</w:t>
      </w:r>
      <w:r w:rsidRPr="005436A3">
        <w:rPr>
          <w:rFonts w:ascii="GHEA Grapalat" w:hAnsi="GHEA Grapalat"/>
          <w:i/>
          <w:sz w:val="24"/>
          <w:lang w:val="hy-AM"/>
        </w:rPr>
        <w:t>.</w:t>
      </w:r>
      <w:r w:rsidRPr="005436A3">
        <w:rPr>
          <w:rFonts w:ascii="GHEA Grapalat" w:hAnsi="GHEA Grapalat"/>
          <w:b/>
          <w:i/>
          <w:sz w:val="24"/>
          <w:lang w:val="hy-AM"/>
        </w:rPr>
        <w:t>1</w:t>
      </w:r>
      <w:r w:rsidRPr="005436A3">
        <w:rPr>
          <w:rFonts w:ascii="GHEA Grapalat" w:hAnsi="GHEA Grapalat"/>
          <w:i/>
          <w:sz w:val="24"/>
          <w:lang w:val="hy-AM"/>
        </w:rPr>
        <w:t xml:space="preserve"> Արտահանման </w:t>
      </w:r>
      <w:r w:rsidR="000C0A1E" w:rsidRPr="005436A3">
        <w:rPr>
          <w:rFonts w:ascii="GHEA Grapalat" w:hAnsi="GHEA Grapalat"/>
          <w:i/>
          <w:sz w:val="24"/>
          <w:lang w:val="hy-AM"/>
        </w:rPr>
        <w:t>նկատմամբ</w:t>
      </w:r>
      <w:r w:rsidRPr="005436A3">
        <w:rPr>
          <w:rFonts w:ascii="GHEA Grapalat" w:hAnsi="GHEA Grapalat"/>
          <w:i/>
          <w:sz w:val="24"/>
          <w:lang w:val="hy-AM"/>
        </w:rPr>
        <w:t xml:space="preserve"> "համակառավարական" </w:t>
      </w:r>
      <w:r w:rsidR="00A87279" w:rsidRPr="005436A3">
        <w:rPr>
          <w:rFonts w:ascii="GHEA Grapalat" w:hAnsi="GHEA Grapalat"/>
          <w:i/>
          <w:sz w:val="24"/>
          <w:lang w:val="hy-AM"/>
        </w:rPr>
        <w:t>(whole-of</w:t>
      </w:r>
      <w:r w:rsidR="00503726" w:rsidRPr="006A2806">
        <w:rPr>
          <w:rFonts w:ascii="GHEA Grapalat" w:hAnsi="GHEA Grapalat"/>
          <w:i/>
          <w:sz w:val="24"/>
          <w:lang w:val="hy-AM"/>
        </w:rPr>
        <w:t>-</w:t>
      </w:r>
      <w:r w:rsidR="00A87279" w:rsidRPr="005436A3">
        <w:rPr>
          <w:rFonts w:ascii="GHEA Grapalat" w:hAnsi="GHEA Grapalat"/>
          <w:i/>
          <w:sz w:val="24"/>
          <w:lang w:val="hy-AM"/>
        </w:rPr>
        <w:t xml:space="preserve">the government) </w:t>
      </w:r>
      <w:r w:rsidRPr="005436A3">
        <w:rPr>
          <w:rFonts w:ascii="GHEA Grapalat" w:hAnsi="GHEA Grapalat"/>
          <w:i/>
          <w:sz w:val="24"/>
          <w:lang w:val="hy-AM"/>
        </w:rPr>
        <w:t>մոտեցում</w:t>
      </w:r>
    </w:p>
    <w:p w14:paraId="6761B053" w14:textId="6D505791" w:rsidR="00FF6908" w:rsidRPr="00557566" w:rsidDel="00FF6908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կստեղծվի </w:t>
      </w:r>
      <w:r w:rsidR="00F65E3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Արտահանման</w:t>
      </w:r>
      <w:r w:rsidR="00381B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F338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խորհուրդ</w:t>
      </w: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որը պատասխանատու </w:t>
      </w:r>
      <w:r w:rsidR="00A172E5"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կլինի</w:t>
      </w: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F338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րտահանման </w:t>
      </w:r>
      <w:r w:rsidR="00F0236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ռազմավարական ծրագրի </w:t>
      </w:r>
      <w:r w:rsidR="003F338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իրականացման </w:t>
      </w:r>
      <w:r w:rsidR="003F3387" w:rsidRPr="003F338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մշտադիտարկման ու գնահատման, տարբեր ոլորտների ռազմավարությունների հետ համապատասխանեցման և ռազմավարության իրականացման հետ կապված խնդիրների լուծման համար</w:t>
      </w:r>
      <w:r w:rsidR="00A045F4" w:rsidRPr="0055756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ինչպես նաև </w:t>
      </w:r>
      <w:r w:rsidR="00CA13AE" w:rsidRPr="00CA13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կստեղծվի Արտահանման խորհրդակցական խումբը` ապահովելու մասնավոր շահակիցների </w:t>
      </w:r>
      <w:r w:rsidR="00CA13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</w:t>
      </w:r>
      <w:r w:rsidR="00CA13AE" w:rsidRPr="00CA13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գործարար միությունների մասնակցությունը` գործելով որպես մասնագիտացված մարմին, որը կներկայացնի </w:t>
      </w:r>
      <w:r w:rsidR="00CA13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CA13AE" w:rsidRPr="00CA13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կքննարկի փաստահեն առաջարկություններ` արտահանման հետ կապված հարցերի վերաբերյալ Արտահանման խորհրդին տրամադրելու բարձր մակարդակի խորհրդատվություն և ուղղորդում:</w:t>
      </w:r>
      <w:r w:rsidR="00D8445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br/>
        <w:t xml:space="preserve">* </w:t>
      </w:r>
      <w:r w:rsidR="00D84457" w:rsidRPr="00D8445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Արտահանման խորհուրդը ղեկավարելու է ՀՀ վարչապետը կամ փոխվարչապետներից մեկը։ Խորհրդում ընդգրկվելու են էկոնոմիկայի, Արտաքին գործերի, Բարձր տեխնոլոգիական արդյունաբերության, Կրթության, գիտության, մշակույթի և սպորտի նախարարները, Պետական </w:t>
      </w:r>
      <w:r w:rsidR="00D84457" w:rsidRPr="00D84457">
        <w:rPr>
          <w:rFonts w:ascii="Cambria Math" w:eastAsia="GHEA Grapalat" w:hAnsi="Cambria Math" w:cs="Cambria Math"/>
          <w:i/>
          <w:iCs/>
          <w:color w:val="000000"/>
          <w:sz w:val="24"/>
          <w:szCs w:val="24"/>
          <w:lang w:val="hy-AM"/>
        </w:rPr>
        <w:t>​​</w:t>
      </w:r>
      <w:r w:rsidR="00D84457" w:rsidRPr="00D8445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 xml:space="preserve">եկամուտների կոմիտեի նախագահը և բարձրաստիճան այլ </w:t>
      </w:r>
      <w:r w:rsidR="00291F9F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պաշտոնատար անձինք</w:t>
      </w:r>
      <w:r w:rsidR="00D84457" w:rsidRPr="00D84457">
        <w:rPr>
          <w:rFonts w:ascii="GHEA Grapalat" w:eastAsia="GHEA Grapalat" w:hAnsi="GHEA Grapalat" w:cs="GHEA Grapalat"/>
          <w:i/>
          <w:iCs/>
          <w:color w:val="000000"/>
          <w:sz w:val="24"/>
          <w:szCs w:val="24"/>
          <w:lang w:val="hy-AM"/>
        </w:rPr>
        <w:t>։ Քարտուղարությունն իրականացնելու է ՀՀ էկոնոմիկայի նախարարությունը: Արտահանման խորհրդի գործառույթները ներառելու են ռազմավարական ծրագրի իրականացման առաջընթացի մշտադիտարկումն ու գնահատումը և ռազմավարության իրականացման հետ կապված խնդիրների լուծումը։</w:t>
      </w:r>
    </w:p>
    <w:p w14:paraId="5AA8ED27" w14:textId="7F13FA36" w:rsidR="00FF6908" w:rsidRPr="005436A3" w:rsidRDefault="0004257E" w:rsidP="00FA5162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</w:pPr>
      <w:r w:rsidRPr="00CA13AE">
        <w:rPr>
          <w:rFonts w:ascii="GHEA Grapalat" w:eastAsia="GHEA Grapalat" w:hAnsi="GHEA Grapalat" w:cs="GHEA Grapalat"/>
          <w:bCs/>
          <w:color w:val="000000"/>
          <w:kern w:val="2"/>
          <w:sz w:val="24"/>
          <w:szCs w:val="24"/>
          <w:lang w:val="hy-AM"/>
          <w14:ligatures w14:val="standardContextual"/>
        </w:rPr>
        <w:t>Արտահանման իրականացման արդյունավետության</w:t>
      </w:r>
      <w:r w:rsidR="007C76D6" w:rsidRPr="00CA13AE">
        <w:rPr>
          <w:rFonts w:ascii="GHEA Grapalat" w:eastAsia="GHEA Grapalat" w:hAnsi="GHEA Grapalat" w:cs="GHEA Grapalat"/>
          <w:bCs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CA13AE">
        <w:rPr>
          <w:rFonts w:ascii="GHEA Grapalat" w:eastAsia="GHEA Grapalat" w:hAnsi="GHEA Grapalat" w:cs="GHEA Grapalat"/>
          <w:bCs/>
          <w:color w:val="000000"/>
          <w:kern w:val="2"/>
          <w:sz w:val="24"/>
          <w:szCs w:val="24"/>
          <w:lang w:val="hy-AM"/>
          <w14:ligatures w14:val="standardContextual"/>
        </w:rPr>
        <w:t xml:space="preserve">գնահատման </w:t>
      </w:r>
      <w:r w:rsidR="007C76D6" w:rsidRPr="00CA13AE">
        <w:rPr>
          <w:rFonts w:ascii="GHEA Grapalat" w:eastAsia="GHEA Grapalat" w:hAnsi="GHEA Grapalat" w:cs="GHEA Grapalat"/>
          <w:bCs/>
          <w:color w:val="000000"/>
          <w:kern w:val="2"/>
          <w:sz w:val="24"/>
          <w:szCs w:val="24"/>
          <w:lang w:val="hy-AM"/>
          <w14:ligatures w14:val="standardContextual"/>
        </w:rPr>
        <w:t>և ներառականության ապահովման համար</w:t>
      </w:r>
      <w:r w:rsidR="007C76D6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FA5162"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արտահանողների </w:t>
      </w:r>
      <w:r w:rsidR="007C76D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լոգիստիկ կազմակերպությունների </w:t>
      </w:r>
      <w:r w:rsidR="00FA5162"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շրջանում կանցկացվեն տարեկան հարցումներ:</w:t>
      </w:r>
    </w:p>
    <w:p w14:paraId="561B1752" w14:textId="691D4B7A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>Ծրագիր 1.2</w:t>
      </w: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ab/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Միջազգային առևտրային հարաբերություններ և </w:t>
      </w:r>
      <w:r w:rsidR="00B16777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համաձայնագրեր</w:t>
      </w:r>
    </w:p>
    <w:p w14:paraId="0644A093" w14:textId="02208153" w:rsidR="00B51D09" w:rsidRPr="00FA70A5" w:rsidRDefault="00FA5162" w:rsidP="00B51D09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B51D09" w:rsidRPr="00CE0D2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Եվրասիական տնտեսական միության մյուս անդամ պետությունների և Եվրասիական տնտեսական հանձնաժողովի հետ համատեղ </w:t>
      </w:r>
      <w:r w:rsidR="00CC6968" w:rsidRPr="00CE0D2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="00B51D09" w:rsidRPr="00CE0D2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իրականաց</w:t>
      </w:r>
      <w:r w:rsidR="00CC6968" w:rsidRPr="00CE0D2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վեն</w:t>
      </w:r>
      <w:r w:rsidR="00B51D09" w:rsidRPr="00CE0D2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B51D09" w:rsidRPr="00CE0D2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lastRenderedPageBreak/>
        <w:t>աշխատանքներ երրորդ երկրների հետ արտոնյալ առևտրի համաձայնագրեր կնքելու ուղղությամբ՝ առաջնորդվելով Ռազմավարությամբ նախանշված առաջնահերթ ուղղություններով։</w:t>
      </w:r>
      <w:r w:rsidR="0098022D" w:rsidRPr="00CE0D2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Կն</w:t>
      </w:r>
      <w:r w:rsidR="0098022D" w:rsidRPr="00FA70A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ախաձեռ</w:t>
      </w:r>
      <w:r w:rsidR="0098022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</w:t>
      </w:r>
      <w:r w:rsidR="0098022D" w:rsidRPr="00FA70A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ե</w:t>
      </w:r>
      <w:r w:rsidR="0098022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</w:t>
      </w:r>
      <w:r w:rsidR="0098022D" w:rsidRPr="00FA70A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բանակցություններ երրորդ երկրների հետ ծառայությունների առևտրի և ներդրումների խթանման վերաբերյալ համաձայնագրեր կնքելու ուղղությամբ։</w:t>
      </w:r>
      <w:r w:rsidR="00037EDE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DE6DA0" w:rsidRPr="00FA70A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ԵԱՏՄ անդամակցության շրջանակներում </w:t>
      </w:r>
      <w:r w:rsidR="00621487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="00DE6DA0" w:rsidRPr="00FA70A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շարունակ</w:t>
      </w:r>
      <w:r w:rsidR="00621487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վեն</w:t>
      </w:r>
      <w:r w:rsidR="00DE6DA0" w:rsidRPr="00FA70A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բանակցությունները երրորդ երկրների հետ կնքվող արտոնյալ առևտրի համաձայնագրերում Հայաստանի Հանրապետությունից արտահանվող ապրանքների համար արտոնյալ կարգավիճակ ստանալու նպատակով։</w:t>
      </w:r>
      <w:r w:rsidR="002D2B5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C520E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Կանցկացվեն</w:t>
      </w:r>
      <w:r w:rsidR="00C520EC" w:rsidRPr="00C520E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երկկողմ քննարկումներ այլ միջազգային բազմակողմ կազմակերպությունների  հետ (ԱՀԿ, ԱՊՀ)` առկա խնդիրների արդյունավետ հասցեագրման և այս գործընթացների լավարկման նպատակով</w:t>
      </w:r>
    </w:p>
    <w:p w14:paraId="228FEFC5" w14:textId="11EA85A1" w:rsidR="00FA70A5" w:rsidRPr="00FA70A5" w:rsidRDefault="00FA70A5" w:rsidP="00621487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7203A04E" w14:textId="520E1055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>Ծրագիր 1.3.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ab/>
      </w:r>
      <w:r w:rsidR="00FF2E7E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Կանոնակարգերի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և վարչարարության </w:t>
      </w:r>
      <w:r w:rsidR="00FF2E7E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բարելավում</w:t>
      </w:r>
    </w:p>
    <w:p w14:paraId="2DCAC01F" w14:textId="3312F4C2" w:rsidR="009131B6" w:rsidRPr="005436A3" w:rsidRDefault="00FA5162" w:rsidP="00C9453D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097D1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ակտիվացվեն արտահանման ոչ սակագնային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կարգավորումները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նվազեցնելու ջանքերը: Գործողություններ </w:t>
      </w:r>
      <w:r w:rsidR="00097D1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ձեռնարկվե</w:t>
      </w:r>
      <w:r w:rsidR="00097D1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ԵՄ-Հայաստան համագործակցության շրջանակի լիարժեք օգտագործման համար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` Համապարփակ և ընդլայնված գործընկերության համաձայնագրի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դրույթներ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ավելի ամբողջական օգտագործելով: </w:t>
      </w:r>
      <w:r w:rsidR="00097D1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Կս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ահմանվ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ապրանքների արտադրության, պիտակավորման և արտահանման ավելի արդյունավետ վերահսկողություն,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իսկ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Հայաստանի սննդամթերքի անվտանգության տեսչական մարմինը </w:t>
      </w:r>
      <w:r w:rsidR="00F04EC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կհամալրվ</w:t>
      </w:r>
      <w:r w:rsidR="00F04EC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="00D338F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միջազգային </w:t>
      </w:r>
      <w:r w:rsidR="00F04EC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չափանիշներին</w:t>
      </w:r>
      <w:r w:rsidR="00F04EC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համապատասխանող </w:t>
      </w:r>
      <w:r w:rsidR="00F04EC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լաբորատորիաներ</w:t>
      </w:r>
      <w:r w:rsidR="00F04EC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ով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Կարգավորող մարմինների կամ սպառողների կողմից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ապրանքի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յուրաքանչյուր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միավորի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ծագմանն ու արտադրության գործընթացին հետևելու համար 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կներդրվեն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յուրահատուկ նույնացուցիչներ կամ QR կոդեր: Զգայուն ապրանքների արտահանման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գործընթացների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հետ կապված 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կստեղծվեն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դրանց յուրահատուկ բնութագրերը հաշվի առնող արտահանման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վերա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հսկողության մեխանիզմներ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ու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կարգավորման ավելի հուսալի շրջանակ, նշված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ապրանքներն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այդ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գործընթացում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հետևելու և հետագծելու գործիքակազմ, </w:t>
      </w:r>
      <w:r w:rsidR="00FF2E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որի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 կբարձրանա պահանջների պահպանման ու թափանցիկության մակարդակը, ինչպես նաև կապահովվի համագործակցության </w:t>
      </w:r>
      <w:r w:rsidR="00E1397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և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հաշվետվողականության միջավայր: Այս ծրագրի շրջանակներում նաև ենթադրվում է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որ կապահովվի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անդամակցություն միջազգային առաջատար ինստիտուտներին և/կամ կազմակերպություններին, որոնք ակտիվորեն 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ներգրավված</w:t>
      </w:r>
      <w:r w:rsidR="006C5E5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են 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առաջնահերթ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ապրանքների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թվում առկա քվազի</w:t>
      </w:r>
      <w:r w:rsidR="002556F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բորսայական ապրանքների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հետ կապված 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գործունեության մեջ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</w:p>
    <w:p w14:paraId="3F7FD693" w14:textId="2B2646A5" w:rsidR="00C53683" w:rsidRPr="005436A3" w:rsidRDefault="004D112B" w:rsidP="004D112B">
      <w:pPr>
        <w:keepNext/>
        <w:keepLines/>
        <w:spacing w:before="240" w:after="120"/>
        <w:outlineLvl w:val="2"/>
        <w:rPr>
          <w:rFonts w:ascii="GHEA Grapalat" w:eastAsia="GHEA Grapalat" w:hAnsi="GHEA Grapalat" w:cs="Times New Roman"/>
          <w:b/>
          <w:color w:val="BA0C2F"/>
          <w:kern w:val="2"/>
          <w:sz w:val="24"/>
          <w:szCs w:val="24"/>
          <w:lang w:val="hy-AM"/>
          <w14:ligatures w14:val="standardContextual"/>
        </w:rPr>
      </w:pPr>
      <w:bookmarkStart w:id="14" w:name="_Toc164174015"/>
      <w:bookmarkStart w:id="15" w:name="_Toc169191373"/>
      <w:r w:rsidRPr="005436A3">
        <w:rPr>
          <w:rFonts w:ascii="GHEA Grapalat" w:eastAsia="GHEA Grapalat" w:hAnsi="GHEA Grapalat" w:cs="Times New Roman"/>
          <w:b/>
          <w:color w:val="BA0C2F"/>
          <w:kern w:val="2"/>
          <w:sz w:val="24"/>
          <w:szCs w:val="24"/>
          <w:lang w:val="hy-AM"/>
          <w14:ligatures w14:val="standardContextual"/>
        </w:rPr>
        <w:lastRenderedPageBreak/>
        <w:t xml:space="preserve">3.3 </w:t>
      </w:r>
      <w:r w:rsidR="00C53683" w:rsidRPr="005436A3">
        <w:rPr>
          <w:rFonts w:ascii="GHEA Grapalat" w:eastAsia="GHEA Grapalat" w:hAnsi="GHEA Grapalat" w:cs="Times New Roman"/>
          <w:b/>
          <w:color w:val="BA0C2F"/>
          <w:kern w:val="2"/>
          <w:sz w:val="24"/>
          <w:szCs w:val="24"/>
          <w:lang w:val="hy-AM"/>
          <w14:ligatures w14:val="standardContextual"/>
        </w:rPr>
        <w:t>Ակնկալվող ազդեցության և վերջնարդյունքի ցուցանիշները</w:t>
      </w:r>
      <w:bookmarkEnd w:id="14"/>
      <w:bookmarkEnd w:id="15"/>
    </w:p>
    <w:p w14:paraId="2657A10B" w14:textId="6273C428" w:rsidR="00C53683" w:rsidRPr="005436A3" w:rsidRDefault="00F0236E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ական ծրագրի </w:t>
      </w:r>
      <w:r w:rsidR="00C53683"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իրագործման արդյունքում նախատեսվում է մինչև 2030 թվականը`</w:t>
      </w:r>
    </w:p>
    <w:p w14:paraId="0AC9EA7B" w14:textId="3DECE690" w:rsidR="00C53683" w:rsidRPr="005436A3" w:rsidRDefault="00C53683" w:rsidP="008F4CF9">
      <w:pPr>
        <w:numPr>
          <w:ilvl w:val="0"/>
          <w:numId w:val="22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Բարձրացնել Առևտրի </w:t>
      </w:r>
      <w:r w:rsidR="005F0B6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դյուրացման</w:t>
      </w:r>
      <w:r w:rsidR="005F0B6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արդյունավետության ցուցանիշը (ՏՀԶԿ</w:t>
      </w:r>
      <w:r w:rsidR="005F0B6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կողմից հաշվարկվող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)` 2022 թվականի 1.44-ից հասցնելով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մինչև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1.80-ի 2030 թվականին:</w:t>
      </w:r>
    </w:p>
    <w:p w14:paraId="7F352F18" w14:textId="502CC373" w:rsidR="00C53683" w:rsidRPr="005436A3" w:rsidRDefault="00C53683" w:rsidP="008F4CF9">
      <w:pPr>
        <w:numPr>
          <w:ilvl w:val="0"/>
          <w:numId w:val="22"/>
        </w:numPr>
        <w:spacing w:line="276" w:lineRule="auto"/>
        <w:contextualSpacing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Խթանել Առևտրի ազատության ինդեքսի բարձրացմանը, այն 2024 թվականի 64.9 միավորից դարձնելով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մինչև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7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3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միավոր 2030 թվականին: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br w:type="page"/>
      </w:r>
    </w:p>
    <w:p w14:paraId="6BF1C8BB" w14:textId="576972C8" w:rsidR="00FA5162" w:rsidRPr="005436A3" w:rsidRDefault="00D15614" w:rsidP="0018259C">
      <w:pPr>
        <w:keepNext/>
        <w:keepLines/>
        <w:spacing w:before="360" w:after="80"/>
        <w:jc w:val="center"/>
        <w:outlineLvl w:val="0"/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lastRenderedPageBreak/>
        <w:t>4. ԵՆԹԱԿԱՌՈՒՑՎԱԾՔՆԵՐԻ ԶԱՐԳԱՑՈՒՄ ԵՎ ԼՈԳԻՍՏԻԿ ՀԱՍԱՆԵԼԻՈՒԹՅ</w:t>
      </w:r>
      <w:r w:rsidR="00A172E5"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t>ԱՆ ԱՊԱՀՈՎՈՒՄ</w:t>
      </w:r>
    </w:p>
    <w:p w14:paraId="44800DD0" w14:textId="0D7B37BC" w:rsidR="0018259C" w:rsidRPr="005436A3" w:rsidRDefault="00AC0226" w:rsidP="00892CC6">
      <w:pPr>
        <w:keepNext/>
        <w:keepLines/>
        <w:spacing w:before="36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4.1 </w:t>
      </w:r>
      <w:r w:rsidR="00D15614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ՀԻՄՆԱԽՆԴԻՐՆԵՐ</w:t>
      </w:r>
    </w:p>
    <w:p w14:paraId="7F9EBAE0" w14:textId="119885FE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Հայաստանի արտաքին առևտրային հարաբերությունների և դրանց զարգացման հեռանկարների վրա մեծապես ազդում է Հայաստանի աշխարհագրական դիրքը: Լինելով դեպի ծով ելք չունեցող երկիր` Հայաստանն իր ապրանքաշրջանառությունն իրականացնում է մուլտիմոդալ փոխադրումների միջոցով՝ ցամաքային, օդային և ծովային տրանսպորտով` դեպի ծով ելք ստանալով Վրաստանի և Իրանի միջոցով:</w:t>
      </w:r>
      <w:r w:rsidRPr="005436A3">
        <w:rPr>
          <w:rFonts w:ascii="GHEA Grapalat" w:hAnsi="GHEA Grapalat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Իր հարևան երկրներից երկուսի` Թուրքիայի և Ադրբեջանի հետ Հայաստանն ունի փակ սահմաններ, ընդ որում` Հայաստանի սահմանների երկարության </w:t>
      </w:r>
      <w:r w:rsidRPr="005436A3">
        <w:rPr>
          <w:rFonts w:ascii="GHEA Grapalat" w:hAnsi="GHEA Grapalat"/>
          <w:b/>
          <w:sz w:val="24"/>
          <w:lang w:val="hy-AM"/>
        </w:rPr>
        <w:t>75%</w:t>
      </w:r>
      <w:r w:rsidRPr="005436A3">
        <w:rPr>
          <w:rFonts w:ascii="GHEA Grapalat" w:hAnsi="GHEA Grapalat"/>
          <w:sz w:val="24"/>
          <w:lang w:val="hy-AM"/>
        </w:rPr>
        <w:t xml:space="preserve">-ը բաժին է ընկնում այս երկրներին: Ստեղծված իրավիճակում տրանսպորտային և լոգիստիկ հիմնահարցերը հանդիսանում են արտաքին առևտրի մեծագույն մարտահրավերներից մեկը` բարձր տրանսպորտային ու լոգիստիկ ծախսերի պարագայում նվազեցնելով Հայաստանում արտադրված ապրանքների գնային մրցունակությունը, խոչընդոտելով Հայաստանի` հեռանկարային շուկաների հասանելիությանը և սահմանափակելով արտահանման շուկաների </w:t>
      </w:r>
      <w:r w:rsidR="0014706B" w:rsidRPr="005436A3">
        <w:rPr>
          <w:rFonts w:ascii="GHEA Grapalat" w:hAnsi="GHEA Grapalat"/>
          <w:sz w:val="24"/>
          <w:lang w:val="hy-AM"/>
        </w:rPr>
        <w:t xml:space="preserve">դիվերսիֆիկացիայի </w:t>
      </w:r>
      <w:r w:rsidRPr="005436A3">
        <w:rPr>
          <w:rFonts w:ascii="GHEA Grapalat" w:hAnsi="GHEA Grapalat"/>
          <w:sz w:val="24"/>
          <w:lang w:val="hy-AM"/>
        </w:rPr>
        <w:t xml:space="preserve">հնարավորությունները: Հատկանշական է, որ Վրաստանի և Իրանի` այլ երկրների հետ ունեցած հարաբերությունները նույնպես ոչ ուղղակի, սակայն անմիջական ազդեցություն են ունենում Հայաստանի արտաքին առևտրի կազմակերպման հնարավորությունների վրա: </w:t>
      </w:r>
    </w:p>
    <w:p w14:paraId="03765491" w14:textId="07B2B9D7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2023</w:t>
      </w:r>
      <w:r w:rsidR="00AB46DE" w:rsidRPr="00AB46DE">
        <w:rPr>
          <w:rFonts w:ascii="GHEA Grapalat" w:hAnsi="GHEA Grapalat"/>
          <w:sz w:val="24"/>
          <w:lang w:val="hy-AM"/>
        </w:rPr>
        <w:t xml:space="preserve"> </w:t>
      </w:r>
      <w:r w:rsidR="0044034F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44034F" w:rsidRPr="005436A3">
        <w:rPr>
          <w:rFonts w:ascii="GHEA Grapalat" w:hAnsi="GHEA Grapalat"/>
          <w:sz w:val="24"/>
          <w:lang w:val="hy-AM"/>
        </w:rPr>
        <w:t xml:space="preserve">ի </w:t>
      </w:r>
      <w:r w:rsidRPr="005436A3">
        <w:rPr>
          <w:rFonts w:ascii="GHEA Grapalat" w:hAnsi="GHEA Grapalat"/>
          <w:sz w:val="24"/>
          <w:lang w:val="hy-AM"/>
        </w:rPr>
        <w:t xml:space="preserve">դրությամբ Հայաստանը լոգիստիկայի արդյունավետության </w:t>
      </w:r>
      <w:r w:rsidR="0014706B" w:rsidRPr="005436A3">
        <w:rPr>
          <w:rFonts w:ascii="GHEA Grapalat" w:hAnsi="GHEA Grapalat"/>
          <w:sz w:val="24"/>
          <w:lang w:val="hy-AM"/>
        </w:rPr>
        <w:t xml:space="preserve">ինդեքսի </w:t>
      </w:r>
      <w:r w:rsidRPr="005436A3">
        <w:rPr>
          <w:rFonts w:ascii="GHEA Grapalat" w:hAnsi="GHEA Grapalat"/>
          <w:sz w:val="24"/>
          <w:lang w:val="hy-AM"/>
        </w:rPr>
        <w:t>(անգլերեն</w:t>
      </w:r>
      <w:r w:rsidR="0014706B" w:rsidRPr="005436A3">
        <w:rPr>
          <w:rFonts w:ascii="GHEA Grapalat" w:hAnsi="GHEA Grapalat"/>
          <w:sz w:val="24"/>
          <w:lang w:val="hy-AM"/>
        </w:rPr>
        <w:t xml:space="preserve">՝ </w:t>
      </w:r>
      <w:r w:rsidRPr="005436A3">
        <w:rPr>
          <w:rFonts w:ascii="GHEA Grapalat" w:hAnsi="GHEA Grapalat"/>
          <w:sz w:val="24"/>
          <w:lang w:val="hy-AM"/>
        </w:rPr>
        <w:t xml:space="preserve">Logistic performance index, LPI) </w:t>
      </w:r>
      <w:r w:rsidRPr="005436A3">
        <w:rPr>
          <w:rFonts w:ascii="GHEA Grapalat" w:hAnsi="GHEA Grapalat"/>
          <w:b/>
          <w:sz w:val="24"/>
          <w:lang w:val="hy-AM"/>
        </w:rPr>
        <w:t>2.5</w:t>
      </w:r>
      <w:r w:rsidRPr="005436A3">
        <w:rPr>
          <w:rFonts w:ascii="GHEA Grapalat" w:hAnsi="GHEA Grapalat"/>
          <w:sz w:val="24"/>
          <w:lang w:val="hy-AM"/>
        </w:rPr>
        <w:t xml:space="preserve"> ցուցանիշով աշխարհում զբաղեցրել է </w:t>
      </w:r>
      <w:r w:rsidRPr="005436A3">
        <w:rPr>
          <w:rFonts w:ascii="GHEA Grapalat" w:hAnsi="GHEA Grapalat"/>
          <w:b/>
          <w:sz w:val="24"/>
          <w:lang w:val="hy-AM"/>
        </w:rPr>
        <w:t xml:space="preserve">97-րդ </w:t>
      </w:r>
      <w:r w:rsidRPr="005436A3">
        <w:rPr>
          <w:rFonts w:ascii="GHEA Grapalat" w:hAnsi="GHEA Grapalat"/>
          <w:sz w:val="24"/>
          <w:lang w:val="hy-AM"/>
        </w:rPr>
        <w:t xml:space="preserve">տեղը ` 5 տեղով </w:t>
      </w:r>
      <w:r w:rsidR="0014706B" w:rsidRPr="005436A3">
        <w:rPr>
          <w:rFonts w:ascii="GHEA Grapalat" w:hAnsi="GHEA Grapalat"/>
          <w:sz w:val="24"/>
          <w:lang w:val="hy-AM"/>
        </w:rPr>
        <w:t xml:space="preserve">զիջելով </w:t>
      </w:r>
      <w:r w:rsidRPr="005436A3">
        <w:rPr>
          <w:rFonts w:ascii="GHEA Grapalat" w:hAnsi="GHEA Grapalat"/>
          <w:sz w:val="24"/>
          <w:lang w:val="hy-AM"/>
        </w:rPr>
        <w:t>2018</w:t>
      </w:r>
      <w:r w:rsidR="00CD3F42" w:rsidRPr="00CD3F42">
        <w:rPr>
          <w:rFonts w:ascii="GHEA Grapalat" w:hAnsi="GHEA Grapalat"/>
          <w:sz w:val="24"/>
          <w:lang w:val="hy-AM"/>
        </w:rPr>
        <w:t xml:space="preserve"> </w:t>
      </w:r>
      <w:r w:rsidR="0014706B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14706B" w:rsidRPr="005436A3">
        <w:rPr>
          <w:rFonts w:ascii="GHEA Grapalat" w:hAnsi="GHEA Grapalat"/>
          <w:sz w:val="24"/>
          <w:lang w:val="hy-AM"/>
        </w:rPr>
        <w:t xml:space="preserve">ի դիրքը </w:t>
      </w:r>
      <w:r w:rsidRPr="005436A3">
        <w:rPr>
          <w:rFonts w:ascii="GHEA Grapalat" w:hAnsi="GHEA Grapalat"/>
          <w:sz w:val="24"/>
          <w:lang w:val="hy-AM"/>
        </w:rPr>
        <w:t>(</w:t>
      </w:r>
      <w:r w:rsidRPr="005436A3">
        <w:rPr>
          <w:rFonts w:ascii="GHEA Grapalat" w:hAnsi="GHEA Grapalat"/>
          <w:b/>
          <w:sz w:val="24"/>
          <w:lang w:val="hy-AM"/>
        </w:rPr>
        <w:t>92</w:t>
      </w:r>
      <w:r w:rsidRPr="005436A3">
        <w:rPr>
          <w:rFonts w:ascii="GHEA Grapalat" w:hAnsi="GHEA Grapalat"/>
          <w:sz w:val="24"/>
          <w:lang w:val="hy-AM"/>
        </w:rPr>
        <w:t xml:space="preserve">-րդ տեղ` </w:t>
      </w:r>
      <w:r w:rsidRPr="005436A3">
        <w:rPr>
          <w:rFonts w:ascii="GHEA Grapalat" w:hAnsi="GHEA Grapalat"/>
          <w:b/>
          <w:sz w:val="24"/>
          <w:lang w:val="hy-AM"/>
        </w:rPr>
        <w:t>2.61</w:t>
      </w:r>
      <w:r w:rsidRPr="005436A3">
        <w:rPr>
          <w:rFonts w:ascii="GHEA Grapalat" w:hAnsi="GHEA Grapalat"/>
          <w:sz w:val="24"/>
          <w:lang w:val="hy-AM"/>
        </w:rPr>
        <w:t xml:space="preserve"> ցուցանիշով): Այս ցուցանիշով Հայաստանն</w:t>
      </w:r>
      <w:r w:rsidR="000C0D83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իր հարևաններից շրջանցում է միայն Իրանի Իսլամական Հանրապետությանը, որը 2.3 ցուցանիշով 2023</w:t>
      </w:r>
      <w:r w:rsidR="00CD3F42" w:rsidRPr="00CD3F42">
        <w:rPr>
          <w:rFonts w:ascii="GHEA Grapalat" w:hAnsi="GHEA Grapalat"/>
          <w:sz w:val="24"/>
          <w:lang w:val="hy-AM"/>
        </w:rPr>
        <w:t xml:space="preserve"> </w:t>
      </w:r>
      <w:r w:rsidR="0014706B" w:rsidRPr="005436A3">
        <w:rPr>
          <w:rFonts w:ascii="GHEA Grapalat" w:hAnsi="GHEA Grapalat"/>
          <w:sz w:val="24"/>
          <w:lang w:val="hy-AM"/>
        </w:rPr>
        <w:t>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="0014706B" w:rsidRPr="005436A3">
        <w:rPr>
          <w:rFonts w:ascii="GHEA Grapalat" w:hAnsi="GHEA Grapalat"/>
          <w:sz w:val="24"/>
          <w:lang w:val="hy-AM"/>
        </w:rPr>
        <w:t xml:space="preserve">ին </w:t>
      </w:r>
      <w:r w:rsidRPr="005436A3">
        <w:rPr>
          <w:rFonts w:ascii="GHEA Grapalat" w:hAnsi="GHEA Grapalat"/>
          <w:sz w:val="24"/>
          <w:lang w:val="hy-AM"/>
        </w:rPr>
        <w:t>զբաղեցրել է 123-րդ հորիզոնականը: Ընդհանուր առմամբ, Հայաստանի լոգիստիկայի արդյունավետության ինդեքսի նվազումը պայմանավորված է դրա մեջ մտնող 6 գնահատականներից 2-ի` «</w:t>
      </w:r>
      <w:r w:rsidR="002E482D" w:rsidRPr="005436A3">
        <w:rPr>
          <w:rFonts w:ascii="GHEA Grapalat" w:hAnsi="GHEA Grapalat"/>
          <w:sz w:val="24"/>
          <w:lang w:val="hy-AM"/>
        </w:rPr>
        <w:t>փոխադրումների հեշտություն և մրցակցային գնագոյացում</w:t>
      </w:r>
      <w:r w:rsidRPr="005436A3">
        <w:rPr>
          <w:rFonts w:ascii="GHEA Grapalat" w:hAnsi="GHEA Grapalat"/>
          <w:sz w:val="24"/>
          <w:lang w:val="hy-AM"/>
        </w:rPr>
        <w:t>» և «</w:t>
      </w:r>
      <w:r w:rsidR="002E482D" w:rsidRPr="005436A3">
        <w:rPr>
          <w:rFonts w:ascii="GHEA Grapalat" w:hAnsi="GHEA Grapalat"/>
          <w:sz w:val="24"/>
          <w:lang w:val="hy-AM"/>
        </w:rPr>
        <w:t>բեռներին հետևելու և հետագծելու ունակության</w:t>
      </w:r>
      <w:r w:rsidRPr="005436A3">
        <w:rPr>
          <w:rFonts w:ascii="GHEA Grapalat" w:hAnsi="GHEA Grapalat"/>
          <w:sz w:val="24"/>
          <w:lang w:val="hy-AM"/>
        </w:rPr>
        <w:t>» գնահատականների զգալի անկմամբ</w:t>
      </w:r>
      <w:r w:rsidR="00672AC1" w:rsidRPr="005436A3">
        <w:rPr>
          <w:rFonts w:ascii="GHEA Grapalat" w:hAnsi="GHEA Grapalat"/>
          <w:sz w:val="24"/>
          <w:lang w:val="hy-AM"/>
        </w:rPr>
        <w:t>:</w:t>
      </w:r>
    </w:p>
    <w:p w14:paraId="6D96E902" w14:textId="319A7722" w:rsidR="0018259C" w:rsidRPr="005436A3" w:rsidRDefault="0079503A" w:rsidP="0079503A">
      <w:pPr>
        <w:pStyle w:val="ListParagraph"/>
        <w:keepNext/>
        <w:spacing w:after="120" w:line="240" w:lineRule="auto"/>
        <w:ind w:left="0"/>
        <w:contextualSpacing w:val="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lastRenderedPageBreak/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10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ՀԱՅԱՍՏԱՆԻ ԼՈԳԻՍՏԻԿԱՅԻ ԱՐԴՅՈՒՆԱՎԵՏՈՒԹՅԱՆ ԻՆԴԵՔՍԻ ՄԵՋ ՄՏՆՈՂ ՎԵՑ ՑՈՒՑԱՆԻՇՆԵՐԻ ՓՈՓՈԽՈՒԹՅՈՒՆԸ 2018-2023 </w:t>
      </w:r>
      <w:r w:rsidR="00DF4B71">
        <w:rPr>
          <w:rFonts w:ascii="GHEA Grapalat" w:hAnsi="GHEA Grapalat"/>
          <w:b/>
          <w:bCs/>
          <w:sz w:val="20"/>
          <w:szCs w:val="20"/>
          <w:lang w:val="hy-AM"/>
        </w:rPr>
        <w:t>ԹՎԱԿԱՆՆԵՐ</w:t>
      </w:r>
    </w:p>
    <w:p w14:paraId="5175E39E" w14:textId="77777777" w:rsidR="0018259C" w:rsidRPr="005436A3" w:rsidRDefault="0018259C" w:rsidP="0018259C">
      <w:pPr>
        <w:pStyle w:val="ListParagraph"/>
        <w:ind w:left="0"/>
        <w:jc w:val="both"/>
        <w:rPr>
          <w:rFonts w:ascii="GHEA Grapalat" w:hAnsi="GHEA Grapalat"/>
          <w:sz w:val="24"/>
        </w:rPr>
      </w:pPr>
      <w:r w:rsidRPr="005436A3">
        <w:rPr>
          <w:rFonts w:ascii="GHEA Grapalat" w:hAnsi="GHEA Grapalat"/>
          <w:noProof/>
        </w:rPr>
        <w:drawing>
          <wp:inline distT="0" distB="0" distL="0" distR="0" wp14:anchorId="604E59FA" wp14:editId="33ABD1CC">
            <wp:extent cx="5943600" cy="4238045"/>
            <wp:effectExtent l="0" t="0" r="0" b="698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2AA01D6" w14:textId="77777777" w:rsidR="0018259C" w:rsidRPr="005436A3" w:rsidRDefault="0018259C" w:rsidP="0018259C">
      <w:pPr>
        <w:spacing w:line="276" w:lineRule="auto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Աղբյուր՝ Համաշխարհային բանկի Լոգիստիկայի արդյունավետության հաշվարկներ</w:t>
      </w:r>
    </w:p>
    <w:p w14:paraId="3F1535A0" w14:textId="77777777" w:rsidR="0018259C" w:rsidRPr="005436A3" w:rsidRDefault="0018259C" w:rsidP="0018259C">
      <w:pPr>
        <w:spacing w:line="276" w:lineRule="auto"/>
        <w:jc w:val="both"/>
        <w:rPr>
          <w:rFonts w:ascii="GHEA Grapalat" w:eastAsia="GHEA Grapalat" w:hAnsi="GHEA Grapalat" w:cs="GHEA Grapalat"/>
          <w:sz w:val="14"/>
          <w:szCs w:val="14"/>
          <w:lang w:val="hy-AM"/>
        </w:rPr>
      </w:pPr>
    </w:p>
    <w:p w14:paraId="2BB70E86" w14:textId="6A020AC6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Բացի վերոնշյալը, Հայաստանը տրանսպորտային ու լոգիստիկ խնդիրների է առերեսվում ոչ միայն Թուրքիայի և Ադրբեջանի, այլ նաև Իրանի և Վրաստանի տարածքով տարանցման կազմակերպման </w:t>
      </w:r>
      <w:r w:rsidR="00880709" w:rsidRPr="005436A3">
        <w:rPr>
          <w:rFonts w:ascii="GHEA Grapalat" w:hAnsi="GHEA Grapalat"/>
          <w:sz w:val="24"/>
          <w:lang w:val="hy-AM"/>
        </w:rPr>
        <w:t>ժամանակ</w:t>
      </w:r>
      <w:r w:rsidRPr="005436A3">
        <w:rPr>
          <w:rFonts w:ascii="GHEA Grapalat" w:hAnsi="GHEA Grapalat"/>
          <w:sz w:val="24"/>
          <w:lang w:val="hy-AM"/>
        </w:rPr>
        <w:t>:</w:t>
      </w:r>
    </w:p>
    <w:p w14:paraId="28B4E487" w14:textId="26054FC0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Իրանի</w:t>
      </w:r>
      <w:r w:rsidR="00880709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տարածքով հայկական ապրանքների տարանցման հետ կապված խնդիրներից կարելի է առանձնացնել հետևյալները.</w:t>
      </w:r>
    </w:p>
    <w:p w14:paraId="3EAFCB36" w14:textId="7F813896" w:rsidR="0018259C" w:rsidRPr="005436A3" w:rsidRDefault="0018259C" w:rsidP="008F4CF9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որոշակի ապրանքների, օրինակ` ալկոհոլային խմիչքների, խոզի մսի` իսլամական երկրների տարածքով տարանցման սահմանափակումներ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</w:t>
      </w:r>
    </w:p>
    <w:p w14:paraId="7913AAFC" w14:textId="77777777" w:rsidR="0018259C" w:rsidRPr="005436A3" w:rsidRDefault="0018259C" w:rsidP="008F4CF9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Իրանի Իսլամական հանրապետության տարածքով անցնող երթուղու համար անհրաժեշտ վառելիքի ծախսի համաշխարհային և տեղական գների տարբերությամբ որոշվող` այլ երկրների բեռնատարների նկատմամբ կիրառվող վառելիքային ծախսերի վերահաշվարկման պահանջը,</w:t>
      </w:r>
    </w:p>
    <w:p w14:paraId="0293739F" w14:textId="751D70C5" w:rsidR="0018259C" w:rsidRPr="005436A3" w:rsidRDefault="0018259C" w:rsidP="008F4CF9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հայկական բեռնատարների նկատմամբ կիրառվող գանձումներ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 xml:space="preserve"> ու այլ տրանսպորտային խնդիրներ,</w:t>
      </w:r>
    </w:p>
    <w:p w14:paraId="6DC747CB" w14:textId="3A38530A" w:rsidR="0018259C" w:rsidRPr="005436A3" w:rsidRDefault="0018259C" w:rsidP="008F4CF9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lastRenderedPageBreak/>
        <w:t>Իրանի հետ գործող երկաթուղային կապի բացակայություն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 քանի որ խորհրդային տարիներից մնացած երկաթուղային ցանցի մի հատված</w:t>
      </w:r>
      <w:r w:rsidR="00631208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 անցնում է Ադրբեջանի տարածքով,</w:t>
      </w:r>
    </w:p>
    <w:p w14:paraId="111A16F6" w14:textId="611E4B31" w:rsidR="0018259C" w:rsidRPr="005436A3" w:rsidRDefault="0018259C" w:rsidP="008F4CF9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ճանապարհների սահմանափակ </w:t>
      </w:r>
      <w:r w:rsidR="00880709" w:rsidRPr="005436A3">
        <w:rPr>
          <w:rFonts w:ascii="GHEA Grapalat" w:hAnsi="GHEA Grapalat"/>
          <w:sz w:val="24"/>
          <w:lang w:val="hy-AM"/>
        </w:rPr>
        <w:t>թողունակությունը</w:t>
      </w:r>
      <w:r w:rsidR="006A0874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և նոր ճանապարհների կառուցման անհրաժեշտության հետ կապված խնդիրներ,</w:t>
      </w:r>
    </w:p>
    <w:p w14:paraId="30EF8840" w14:textId="6052E5B9" w:rsidR="0018259C" w:rsidRPr="005436A3" w:rsidRDefault="0018259C" w:rsidP="008F4CF9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Իրանի նկատմամբ կիրառվող պատժամիջոցների պատճառով` իրանական նավահանգիստների միջոցով այլ երկրների հետ ծովային եղանակով փոխադրումներ իրականացնելու սահմանափակումներ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 որի արդյունքում բազմաթիվ ծովային բեռնափոխադրող ընկերություններ չեն համագործակցում իրանական նավահանգիստների հետ</w:t>
      </w:r>
      <w:r w:rsidR="00B33994" w:rsidRPr="006A2806">
        <w:rPr>
          <w:rFonts w:ascii="GHEA Grapalat" w:hAnsi="GHEA Grapalat"/>
          <w:sz w:val="24"/>
          <w:lang w:val="hy-AM"/>
        </w:rPr>
        <w:t>:</w:t>
      </w:r>
    </w:p>
    <w:p w14:paraId="0154C618" w14:textId="77777777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Վրաստանի տարածքով տարանցման հետ կապված խնդիրներից կարելի է առանձնացնել հետևյալները. </w:t>
      </w:r>
    </w:p>
    <w:p w14:paraId="2C40340D" w14:textId="01729AA0" w:rsidR="0018259C" w:rsidRPr="005436A3" w:rsidRDefault="0018259C" w:rsidP="008F4CF9">
      <w:pPr>
        <w:pStyle w:val="ListParagraph"/>
        <w:numPr>
          <w:ilvl w:val="0"/>
          <w:numId w:val="16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բեռնատարների` Վրաստանում ճանապարհների օգտագործման համար կիրառվող </w:t>
      </w:r>
      <w:r w:rsidR="00880709" w:rsidRPr="005436A3">
        <w:rPr>
          <w:rFonts w:ascii="GHEA Grapalat" w:hAnsi="GHEA Grapalat"/>
          <w:sz w:val="24"/>
          <w:lang w:val="hy-AM"/>
        </w:rPr>
        <w:t xml:space="preserve">համեմատաբար բարձր </w:t>
      </w:r>
      <w:r w:rsidRPr="005436A3">
        <w:rPr>
          <w:rFonts w:ascii="GHEA Grapalat" w:hAnsi="GHEA Grapalat"/>
          <w:sz w:val="24"/>
          <w:lang w:val="hy-AM"/>
        </w:rPr>
        <w:t>տուրք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</w:t>
      </w:r>
    </w:p>
    <w:p w14:paraId="3619AC71" w14:textId="7800529B" w:rsidR="0018259C" w:rsidRPr="005436A3" w:rsidRDefault="0018259C" w:rsidP="008F4CF9">
      <w:pPr>
        <w:pStyle w:val="ListParagraph"/>
        <w:numPr>
          <w:ilvl w:val="0"/>
          <w:numId w:val="16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Վերին Լարսի անցակետի ոչ բավարար թողունակություն, ինչպես նաև ձմռան ամիսներին ճանապարհի հասանելիության հետ կապված խնդիրներ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</w:t>
      </w:r>
    </w:p>
    <w:p w14:paraId="11F9489A" w14:textId="609A5EF1" w:rsidR="0018259C" w:rsidRPr="005436A3" w:rsidRDefault="0018259C" w:rsidP="008F4CF9">
      <w:pPr>
        <w:pStyle w:val="ListParagraph"/>
        <w:numPr>
          <w:ilvl w:val="0"/>
          <w:numId w:val="16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երկաթուղային բեռնափոխադրումների ցածր ծախսարդյունավետություն,</w:t>
      </w:r>
    </w:p>
    <w:p w14:paraId="2362FA23" w14:textId="03552131" w:rsidR="0018259C" w:rsidRPr="005436A3" w:rsidRDefault="0018259C" w:rsidP="008F4CF9">
      <w:pPr>
        <w:pStyle w:val="ListParagraph"/>
        <w:numPr>
          <w:ilvl w:val="0"/>
          <w:numId w:val="16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Հայաստանի մուլտիմոդալ փոխադրումների իրականացման գլխավոր նավահանգիստների` Բաթումիի և Փոթիի ծանրաբեռնվածություն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</w:t>
      </w:r>
    </w:p>
    <w:p w14:paraId="2722E16A" w14:textId="61941EDF" w:rsidR="0018259C" w:rsidRPr="005436A3" w:rsidRDefault="0018259C" w:rsidP="008F4CF9">
      <w:pPr>
        <w:pStyle w:val="ListParagraph"/>
        <w:numPr>
          <w:ilvl w:val="0"/>
          <w:numId w:val="16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այլընտրանքային երթուղու` Բաթումի-Նովոռոսիյսկ</w:t>
      </w:r>
      <w:r w:rsidR="00CF0233" w:rsidRPr="005436A3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ծովային փոխադրամիջոցի (կոնտեյներային նավ) բարձր գին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 փոխադրման բազմակի գործողություններ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, դրա հնարավորության և հաճախականության հետ կապված խնդիրներ</w:t>
      </w:r>
      <w:r w:rsidR="00880709" w:rsidRPr="005436A3">
        <w:rPr>
          <w:rFonts w:ascii="GHEA Grapalat" w:hAnsi="GHEA Grapalat"/>
          <w:sz w:val="24"/>
          <w:lang w:val="hy-AM"/>
        </w:rPr>
        <w:t>ը</w:t>
      </w:r>
      <w:r w:rsidRPr="005436A3">
        <w:rPr>
          <w:rFonts w:ascii="GHEA Grapalat" w:hAnsi="GHEA Grapalat"/>
          <w:sz w:val="24"/>
          <w:lang w:val="hy-AM"/>
        </w:rPr>
        <w:t>:</w:t>
      </w:r>
    </w:p>
    <w:p w14:paraId="62DB4BC2" w14:textId="5CCB9145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Բացի վերոնշյալից, Հայաստանն առերեսվում է</w:t>
      </w:r>
      <w:r w:rsidR="00594997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խնդիրների նաև օդային փոխադրումների հաճախականության և գնի մասով: Զվարթնոց օդանավակայանի միջոցով բեռնափոխադրումների իրականաց</w:t>
      </w:r>
      <w:r w:rsidR="00723F50" w:rsidRPr="005436A3">
        <w:rPr>
          <w:rFonts w:ascii="GHEA Grapalat" w:hAnsi="GHEA Grapalat"/>
          <w:sz w:val="24"/>
          <w:lang w:val="hy-AM"/>
        </w:rPr>
        <w:t>ման մասով կան որոշակի ենթակառուցվածքային խնդիրներ,</w:t>
      </w:r>
      <w:r w:rsidRPr="005436A3">
        <w:rPr>
          <w:rFonts w:ascii="GHEA Grapalat" w:hAnsi="GHEA Grapalat"/>
          <w:sz w:val="24"/>
          <w:lang w:val="hy-AM"/>
        </w:rPr>
        <w:t xml:space="preserve"> իսկ Շիրակ օդանավակայանում բեռների փոխադրման կազմակերպման համար անհրաժեշտ ենթակառուցվածքները բացակայում են:</w:t>
      </w:r>
    </w:p>
    <w:p w14:paraId="04566033" w14:textId="6A7A1044" w:rsidR="00FA5162" w:rsidRPr="005436A3" w:rsidRDefault="00AC0226" w:rsidP="0079503A">
      <w:pPr>
        <w:keepNext/>
        <w:keepLines/>
        <w:spacing w:before="36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4.2 </w:t>
      </w:r>
      <w:r w:rsidR="00FA5162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Հիմնախնդիրների լուծման ուղիներն ու ակնկալվող արդյունքները</w:t>
      </w:r>
    </w:p>
    <w:p w14:paraId="00B5383B" w14:textId="58EAA748" w:rsidR="00FA5162" w:rsidRPr="005436A3" w:rsidRDefault="00FA5162" w:rsidP="006A2806">
      <w:pPr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Ենթակառուցվածքների զարգացման և լոգիստիկ հասանելիություն ապահովելու համար մշակվել է </w:t>
      </w: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Ռազմավարական նպատակ 2-ը</w:t>
      </w:r>
      <w:r w:rsidR="000D4CCF" w:rsidRPr="000D4CC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.</w:t>
      </w:r>
    </w:p>
    <w:p w14:paraId="1DD3E50C" w14:textId="1C8A8972" w:rsidR="00880709" w:rsidRPr="000D4CCF" w:rsidRDefault="000F3983" w:rsidP="000D4CCF">
      <w:pPr>
        <w:spacing w:line="276" w:lineRule="auto"/>
        <w:ind w:left="360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hAnsi="GHEA Grapalat"/>
          <w:i/>
          <w:sz w:val="24"/>
          <w:lang w:val="hy-AM"/>
        </w:rPr>
        <w:t xml:space="preserve">Աշխարհագրական դիրքից բխող ռազմավարական առավելությունների ձեռքբերում՝ ենթակառուցվածքների զարգացման, գործընկերության </w:t>
      </w:r>
      <w:r w:rsidRPr="005436A3">
        <w:rPr>
          <w:rFonts w:ascii="GHEA Grapalat" w:hAnsi="GHEA Grapalat"/>
          <w:i/>
          <w:sz w:val="24"/>
          <w:lang w:val="hy-AM"/>
        </w:rPr>
        <w:lastRenderedPageBreak/>
        <w:t>հաստատման և նորարարական ապրանքների ու լոգիստիկ լուծումների ներդրման միջոցով</w:t>
      </w:r>
      <w:r w:rsidR="000D4CCF" w:rsidRPr="000D4CCF">
        <w:rPr>
          <w:rFonts w:ascii="GHEA Grapalat" w:hAnsi="GHEA Grapalat"/>
          <w:i/>
          <w:sz w:val="24"/>
          <w:lang w:val="hy-AM"/>
        </w:rPr>
        <w:t>:</w:t>
      </w:r>
    </w:p>
    <w:p w14:paraId="47088055" w14:textId="7A7255E6" w:rsidR="00FA5162" w:rsidRPr="005436A3" w:rsidRDefault="00EB662A" w:rsidP="000D27DA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Նպատակի իրագործմանն </w:t>
      </w:r>
      <w:r w:rsidR="00FA5162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ուղղված ծրագրեր</w:t>
      </w:r>
      <w:r w:rsidR="00AC022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ը ներառում են</w:t>
      </w:r>
      <w:r w:rsidR="00AC0226" w:rsidRPr="005436A3">
        <w:rPr>
          <w:rFonts w:ascii="Cambria Math" w:eastAsia="GHEA Grapalat" w:hAnsi="Cambria Math" w:cs="Cambria Math"/>
          <w:color w:val="000000"/>
          <w:kern w:val="2"/>
          <w:sz w:val="24"/>
          <w:szCs w:val="24"/>
          <w:lang w:val="hy-AM"/>
          <w14:ligatures w14:val="standardContextual"/>
        </w:rPr>
        <w:t>․</w:t>
      </w:r>
    </w:p>
    <w:p w14:paraId="2C3017B2" w14:textId="77777777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2.1.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Ենթակառուցվածքների զարգացում</w:t>
      </w:r>
    </w:p>
    <w:p w14:paraId="4C09C0D5" w14:textId="001F0EAA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892CC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նախատեսվում է, որ 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միջազգային</w:t>
      </w:r>
      <w:r w:rsidR="006C5E5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զարգացման բանկերից </w:t>
      </w:r>
      <w:r w:rsidR="00892CC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="00502DB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ներգրավ</w:t>
      </w:r>
      <w:r w:rsidR="00892CC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վեն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ներդրում</w:t>
      </w:r>
      <w:r w:rsidR="006C5E5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ային նոր ծրագրեր</w:t>
      </w:r>
      <w:r w:rsidR="005F6CF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5F6CF1" w:rsidRPr="005F6CF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արդյունավետ, ապահով և կայուն տարանցիկ ուղիների ստեղծման համար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Կնախաձեռնվեն Հայաստանի և Վրաստանի միջև տարանցման ծախսերի </w:t>
      </w:r>
      <w:r w:rsidR="0068693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կրճատման</w:t>
      </w:r>
      <w:r w:rsidR="00B01F3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բանակցություններ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ինչպես նաև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B01F3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կնախաձեռնվեն 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միջազգային միջնորդների ներգրավմամբ Թուրքիայի հետ </w:t>
      </w:r>
      <w:r w:rsidR="00B01F3C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բանակցություններ</w:t>
      </w:r>
      <w:r w:rsidR="00B01F3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՝</w:t>
      </w:r>
      <w:r w:rsidR="00B01F3C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հայկական բեռների ուղիղ տարանցումը Թուրքիայի տարածքով</w:t>
      </w:r>
      <w:r w:rsidR="00B01F3C" w:rsidRPr="00B01F3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B01F3C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ապահովելու </w:t>
      </w:r>
      <w:r w:rsidR="00B01F3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ուղղությամբ</w:t>
      </w:r>
      <w:r w:rsidR="008E40A4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` ապահովելու </w:t>
      </w:r>
      <w:r w:rsidR="008E40A4" w:rsidRPr="008E40A4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ԵՄ-Թուրքիա մաքսային միությանը հասանելիությունը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։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Հայաստանի և Իրանի միջև </w:t>
      </w:r>
      <w:r w:rsidR="000D69C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կնախաձեռնվեն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երկկողմ բանակցություններ` ուղղված Իրանում </w:t>
      </w:r>
      <w:r w:rsidR="00597830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վառելիքի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գնի տարբերության վճարման պահանջի չեղարկմանը: Գործնական քայլեր 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կիրագործվեն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արտահանմանն ուղղված արդյունաբերական գոտիների (արտահանման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ենթակա ապրանքների արտադրման/մշակման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գոտիների) ստեղծման ուղղությամբ: Արտահանման</w:t>
      </w:r>
      <w:r w:rsidR="00597830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 ուղղված արդյունաբերական գոտիների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ստեղծման ուղղությամբ </w:t>
      </w:r>
      <w:r w:rsidR="00BE7B1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բանակցություններ կվարվեն նաև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միջազգային կազմակերպությունների հետ</w:t>
      </w:r>
      <w:r w:rsidR="00BE7B1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 խրախուսելու Հայաստանում դրանց հիմնադրումն ու գործունեությունը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Բացի </w:t>
      </w:r>
      <w:r w:rsidR="006A0A6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վերո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նշյալից, </w:t>
      </w:r>
      <w:r w:rsidR="00BE7B1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նախատեսվում է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որ կտրամադրվի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նաև</w:t>
      </w:r>
      <w:r w:rsidR="00BE7B1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համակողմանի </w:t>
      </w:r>
      <w:r w:rsidR="00BE7B1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աջակցություն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այդ թվում ֆինանսական աջակցության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BE7B1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տեսքով</w:t>
      </w:r>
      <w:r w:rsidR="005F6CF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  <w:r w:rsidR="00D53C1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Այս </w:t>
      </w:r>
      <w:r w:rsidR="0000793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ծրագրի շրջանակներում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նախատեսվում է</w:t>
      </w:r>
      <w:r w:rsidR="00E51EA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իրականացնել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նաև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սույն ռազմավարական ծրագրով ընտրված ապրանքներ արտադրող տեղական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A172E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ձեռնարկությունների քարտեզագրում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</w:p>
    <w:p w14:paraId="2D379BEC" w14:textId="203091D5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2.2.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Բարձր ավելացված արժեք ունեցող ապրանքների արտահանման աջակցության </w:t>
      </w:r>
      <w:r w:rsidR="000F3983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ծրագիր</w:t>
      </w:r>
    </w:p>
    <w:p w14:paraId="49657FD4" w14:textId="56711F6D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892CC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նախատեսվում է, որ</w:t>
      </w:r>
      <w:r w:rsidR="00892CC6"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հատուկ ուշադրություն </w:t>
      </w:r>
      <w:r w:rsidR="00892CC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դարձվ</w:t>
      </w:r>
      <w:r w:rsidR="00892CC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բարձր</w:t>
      </w:r>
      <w:r w:rsidRPr="005436A3">
        <w:rPr>
          <w:rFonts w:ascii="GHEA Grapalat" w:hAnsi="GHEA Grapalat"/>
          <w:lang w:val="hy-AM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արժեք և փոխադրման ցածր </w:t>
      </w:r>
      <w:r w:rsidR="009F13E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ծախսեր ունեցող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թեթևաքաշ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ապրանքների արտադրությանն ու արտահանմանը, ինչի շնորհիվ նվազագույնի կհասցվի Հայաստանի տրանսպորտային ծախսերի </w:t>
      </w:r>
      <w:r w:rsidR="00E51EA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և</w:t>
      </w:r>
      <w:r w:rsidR="009F13E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լոգիստիկ խնդիրների </w:t>
      </w:r>
      <w:r w:rsidR="009F13E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ազդեցությունը վերջինիս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արտահանման մրցունակության վրա: </w:t>
      </w:r>
      <w:r w:rsidR="005F6CF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Կվ</w:t>
      </w:r>
      <w:r w:rsidR="005F6CF1" w:rsidRPr="005F6CF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երանայ</w:t>
      </w:r>
      <w:r w:rsidR="005F6CF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վի</w:t>
      </w:r>
      <w:r w:rsidR="005F6CF1" w:rsidRPr="005F6CF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«Տնտեսության արդիականացման» ընթացիկ ծրագիրը՝ ներառելու տարբեր խթաններ և գործիքներ, որոնք ուղղված են խրախուսելու ներդրումները նորագույն տեխնոլոգիաներում և խթանելու նորարարության մշակույթը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</w:t>
      </w:r>
      <w:r w:rsidR="009F13E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Կհաստատվեն նաև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գործընկերային հարաբերություններ էլեկտրոնային առևտրային միջազգային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lastRenderedPageBreak/>
        <w:t xml:space="preserve">հարթակների հետ, որոնք կօգնեն հայկական արտահանողներին ուղիղ հասանելիություն ապահովել միջազգային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շուկաներին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</w:p>
    <w:p w14:paraId="55E5D2B6" w14:textId="06513C7D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2.3. </w:t>
      </w:r>
      <w:r w:rsidR="009F13E8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Լ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ոգիստիկ հասանելիություն</w:t>
      </w:r>
      <w:r w:rsidR="009F13E8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 շուկաներին</w:t>
      </w:r>
    </w:p>
    <w:p w14:paraId="6CD18321" w14:textId="1AA3B2E3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Հայաստանից դեպի առանցքային առաջնահերթ շուկաներ</w:t>
      </w:r>
      <w:r w:rsidR="0021378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կավելացվեն</w:t>
      </w:r>
      <w:r w:rsidR="004342C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6A0A6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պարբերական</w:t>
      </w:r>
      <w:r w:rsidR="004342C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չվերթներ</w:t>
      </w:r>
      <w:r w:rsidR="004C656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 քանակը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` </w:t>
      </w:r>
      <w:r w:rsidR="009F13E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տրանսպորտային մատչելիության բարելավման և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արտահանման աճին նպաստելու </w:t>
      </w:r>
      <w:r w:rsidR="009F13E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նպատակով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C129B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 լրումն` ա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ռաջնային շուկաներում </w:t>
      </w:r>
      <w:r w:rsidR="00C129B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կստեղծվեն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պահեստներ</w:t>
      </w:r>
      <w:r w:rsidR="00C129B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արտահանման </w:t>
      </w:r>
      <w:r w:rsidR="00C129B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գործընթացն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օպտիմալացնելու և արտահանման դիվերսիֆիկացիան</w:t>
      </w:r>
      <w:r w:rsidR="00E10A9A" w:rsidRPr="005436A3" w:rsidDel="00E10A9A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խ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թանելու համար: </w:t>
      </w:r>
      <w:r w:rsidR="00436B52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Կկատարվեն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իրագործելիության </w:t>
      </w:r>
      <w:r w:rsidR="007E459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ուսումնասիրություններ</w:t>
      </w:r>
      <w:r w:rsidR="007E459C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Զվարթնոց և Շիրակ օդանավակայաններ</w:t>
      </w:r>
      <w:r w:rsidR="00E51EA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ը</w:t>
      </w:r>
      <w:r w:rsidR="00C129B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տարանցիկ հանգույց դարձնելու մասով</w:t>
      </w:r>
      <w:r w:rsidR="00C129B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  <w:r w:rsidR="004C5E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Արտապատվիրված մասնագիտացված ընկերությունների միջոցով ընտրված շուկաների համար</w:t>
      </w:r>
      <w:r w:rsidR="00AE501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436B52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կմշակվեն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ծախսարդյունավետ և հուսալի լոգիստիկ երթուղիներ: ԱՀԿ-ի 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կարգավորումներին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համապատասխան ֆինանսական օգնություն </w:t>
      </w:r>
      <w:r w:rsidR="00436B52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կտրամադրվի</w:t>
      </w:r>
      <w:r w:rsidR="00A9470D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արտահանման </w:t>
      </w:r>
      <w:r w:rsidR="00E10A9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հուսալի 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օպերատորներին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` 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ընտրված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շուկաներում լոգիստիկ կենտրոններ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ներառյալ դրանց օժանդակ ենթակառուցվածքները ստեղծելու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A9470D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համար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յս ծրագրի շրջանակներում 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նախատեսվում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է</w:t>
      </w:r>
      <w:r w:rsidR="00436B52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որ կտրամադրվի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նաև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ԱՀԿ պայմաններին համապատասխան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A9470D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ֆինանսական աջակցության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` </w:t>
      </w:r>
      <w:r w:rsidR="009B0A9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առևտր</w:t>
      </w:r>
      <w:r w:rsidR="006A0A6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ային տների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շահագործման առաջին տարվա գործառնական ծախսերը հոգալու համար</w:t>
      </w:r>
      <w:r w:rsidR="00A9470D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(30%-ի չափով)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</w:p>
    <w:p w14:paraId="70E3930C" w14:textId="5E9558E0" w:rsidR="00A307A2" w:rsidRPr="005436A3" w:rsidRDefault="004D112B" w:rsidP="004D112B">
      <w:pPr>
        <w:keepNext/>
        <w:keepLines/>
        <w:spacing w:before="36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4.3 </w:t>
      </w:r>
      <w:r w:rsidR="00A307A2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Ակնկալվող ազդեցության և վերջնարդյունքի ցուցանիշները</w:t>
      </w:r>
    </w:p>
    <w:p w14:paraId="658D148A" w14:textId="5BB7A620" w:rsidR="00A307A2" w:rsidRPr="005436A3" w:rsidRDefault="00A307A2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</w:t>
      </w:r>
      <w:r w:rsidR="00F0236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ական ծրագրի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իրագործման արդյունքում նախատեսվում է`</w:t>
      </w:r>
    </w:p>
    <w:p w14:paraId="7059E299" w14:textId="5A4C4059" w:rsidR="00A307A2" w:rsidRPr="005436A3" w:rsidRDefault="00A307A2" w:rsidP="008F4CF9">
      <w:pPr>
        <w:numPr>
          <w:ilvl w:val="0"/>
          <w:numId w:val="20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Բարելավել Լոգիստիկ արդյունավետության ինդեքսը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2023 թվականի 2.5-ից 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մինչև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20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30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թվական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ը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144B19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այն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հասցնելով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մինչև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3-ի:</w:t>
      </w:r>
    </w:p>
    <w:p w14:paraId="4356FA13" w14:textId="5B209BBF" w:rsidR="00A307A2" w:rsidRPr="005436A3" w:rsidRDefault="00A307A2" w:rsidP="008F4CF9">
      <w:pPr>
        <w:numPr>
          <w:ilvl w:val="0"/>
          <w:numId w:val="20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Արտահանողների բավարարվածության 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գնահատականի դրական փոփոխությունը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2024 թվականի համեմատ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2030 թվականին 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հասցնել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մինչև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50%-</w:t>
      </w:r>
      <w:r w:rsidR="00561BF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</w:p>
    <w:p w14:paraId="3CA08239" w14:textId="77777777" w:rsidR="00FA5162" w:rsidRPr="005436A3" w:rsidRDefault="00FA5162" w:rsidP="00FA5162">
      <w:pPr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br w:type="page"/>
      </w:r>
    </w:p>
    <w:p w14:paraId="3629B942" w14:textId="77167193" w:rsidR="00FA5162" w:rsidRPr="005436A3" w:rsidRDefault="00D15614" w:rsidP="000D27DA">
      <w:pPr>
        <w:keepNext/>
        <w:keepLines/>
        <w:spacing w:before="360" w:after="80"/>
        <w:jc w:val="center"/>
        <w:outlineLvl w:val="0"/>
        <w:rPr>
          <w:rFonts w:ascii="GHEA Grapalat" w:eastAsia="GHEA Grapalat" w:hAnsi="GHEA Grapalat" w:cs="GHEA Grapalat"/>
          <w:color w:val="C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lastRenderedPageBreak/>
        <w:t>5. ԱՐՏԱՀԱՆՈՂՆԵՐԻ ԵՎ ՆՐԱՆՑ ԿԱՐՈՂՈՒԹՅՈՒՆՆԵՐԻ ԶԱՐԳԱՑՈՒՄ</w:t>
      </w:r>
    </w:p>
    <w:p w14:paraId="434113A2" w14:textId="4502D93D" w:rsidR="0018259C" w:rsidRPr="005436A3" w:rsidRDefault="00AC0226" w:rsidP="00892CC6">
      <w:pPr>
        <w:keepNext/>
        <w:keepLines/>
        <w:spacing w:before="160" w:after="8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5.1 </w:t>
      </w:r>
      <w:r w:rsidR="00D15614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ՀԻՄՆԱԽՆԴԻՐՆԵՐ</w:t>
      </w:r>
    </w:p>
    <w:p w14:paraId="329AFE1A" w14:textId="68AC51B5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Արտահանողների </w:t>
      </w:r>
      <w:r w:rsidR="008C38B8" w:rsidRPr="005436A3">
        <w:rPr>
          <w:rFonts w:ascii="GHEA Grapalat" w:hAnsi="GHEA Grapalat"/>
          <w:sz w:val="24"/>
          <w:lang w:val="hy-AM"/>
        </w:rPr>
        <w:t>կարողությունների զարգացման</w:t>
      </w:r>
      <w:r w:rsidRPr="005436A3">
        <w:rPr>
          <w:rFonts w:ascii="GHEA Grapalat" w:hAnsi="GHEA Grapalat"/>
          <w:sz w:val="24"/>
          <w:lang w:val="hy-AM"/>
        </w:rPr>
        <w:t xml:space="preserve"> ուղղությամբ միջազգային փորձը ենթադրում է ինչպես ուսումնական հաստատությունների կրթական ծրագրերում միջազգային առևտրի վերաբերյալ դասընթացների, այնպես էլ տարբեր աստիճանի կրթական ծրագրերի մշակում և ներդրում: Բացի այդ, նոր արտահանողների կարողությունների զարգացումը ենթադրում է նրանց և փորձառու մասնագետների միջև կապի ստեղծում և մենթորության ծրագրեր: </w:t>
      </w:r>
    </w:p>
    <w:p w14:paraId="7F12F386" w14:textId="08C42C81" w:rsidR="0018259C" w:rsidRPr="005436A3" w:rsidRDefault="0018259C" w:rsidP="006A2806">
      <w:pPr>
        <w:pStyle w:val="ListParagraph"/>
        <w:numPr>
          <w:ilvl w:val="0"/>
          <w:numId w:val="7"/>
        </w:numPr>
        <w:tabs>
          <w:tab w:val="left" w:pos="720"/>
        </w:tabs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Հայաստանում</w:t>
      </w:r>
      <w:r w:rsidR="008C38B8" w:rsidRPr="005436A3">
        <w:rPr>
          <w:rFonts w:ascii="GHEA Grapalat" w:hAnsi="GHEA Grapalat"/>
          <w:sz w:val="24"/>
          <w:lang w:val="hy-AM"/>
        </w:rPr>
        <w:t xml:space="preserve"> արտահան</w:t>
      </w:r>
      <w:r w:rsidR="00F272D9">
        <w:rPr>
          <w:rFonts w:ascii="GHEA Grapalat" w:hAnsi="GHEA Grapalat"/>
          <w:sz w:val="24"/>
          <w:lang w:val="hy-AM"/>
        </w:rPr>
        <w:t>ողների</w:t>
      </w:r>
      <w:r w:rsidR="008C38B8" w:rsidRPr="005436A3">
        <w:rPr>
          <w:rFonts w:ascii="GHEA Grapalat" w:hAnsi="GHEA Grapalat"/>
          <w:sz w:val="24"/>
          <w:lang w:val="hy-AM"/>
        </w:rPr>
        <w:t xml:space="preserve"> կարողությունների </w:t>
      </w:r>
      <w:r w:rsidR="00F272D9">
        <w:rPr>
          <w:rFonts w:ascii="GHEA Grapalat" w:hAnsi="GHEA Grapalat"/>
          <w:sz w:val="24"/>
          <w:lang w:val="hy-AM"/>
        </w:rPr>
        <w:t>զարգացմանն</w:t>
      </w:r>
      <w:r w:rsidR="008C38B8" w:rsidRPr="005436A3">
        <w:rPr>
          <w:rFonts w:ascii="GHEA Grapalat" w:hAnsi="GHEA Grapalat"/>
          <w:sz w:val="24"/>
          <w:lang w:val="hy-AM"/>
        </w:rPr>
        <w:t xml:space="preserve"> ուղղված կրթական ծրագրերը գրեթե բացակայում են, բացի այդ քիչ են փորձառու մասնագետները, ովքեր կարող են արժեքավոր գիտելիքներ փոխանցել ոլորտ նոր մուտք գործո</w:t>
      </w:r>
      <w:r w:rsidR="00405D91" w:rsidRPr="005436A3">
        <w:rPr>
          <w:rFonts w:ascii="GHEA Grapalat" w:hAnsi="GHEA Grapalat"/>
          <w:sz w:val="24"/>
          <w:lang w:val="hy-AM"/>
        </w:rPr>
        <w:t>ղ</w:t>
      </w:r>
      <w:r w:rsidR="008C38B8" w:rsidRPr="005436A3">
        <w:rPr>
          <w:rFonts w:ascii="GHEA Grapalat" w:hAnsi="GHEA Grapalat"/>
          <w:sz w:val="24"/>
          <w:lang w:val="hy-AM"/>
        </w:rPr>
        <w:t xml:space="preserve"> մասնագետներին։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8C38B8" w:rsidRPr="005436A3">
        <w:rPr>
          <w:rFonts w:ascii="GHEA Grapalat" w:hAnsi="GHEA Grapalat"/>
          <w:sz w:val="24"/>
          <w:lang w:val="hy-AM"/>
        </w:rPr>
        <w:t>Արդյունքում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8C38B8" w:rsidRPr="005436A3">
        <w:rPr>
          <w:rFonts w:ascii="GHEA Grapalat" w:hAnsi="GHEA Grapalat"/>
          <w:sz w:val="24"/>
          <w:lang w:val="hy-AM"/>
        </w:rPr>
        <w:t>կա կարողությունների (հմտությունների և գիտելիքների) մեծ բաց, որը խոչընդոտում է Հայաստանում արտահանման զարգացմանը։ Ավելին, ն</w:t>
      </w:r>
      <w:r w:rsidRPr="005436A3">
        <w:rPr>
          <w:rFonts w:ascii="GHEA Grapalat" w:hAnsi="GHEA Grapalat"/>
          <w:sz w:val="24"/>
          <w:lang w:val="hy-AM"/>
        </w:rPr>
        <w:t>ման մասնագետների պակասը հանգեցնում է նրան, որ հայ արտահանողները չեն կարողանում արտադրված ապրանքներն արդյունավետ կերպով</w:t>
      </w:r>
      <w:r w:rsidR="008C38B8" w:rsidRPr="005436A3">
        <w:rPr>
          <w:rFonts w:ascii="GHEA Grapalat" w:hAnsi="GHEA Grapalat"/>
          <w:sz w:val="24"/>
          <w:lang w:val="hy-AM"/>
        </w:rPr>
        <w:t xml:space="preserve"> արտահանել՝</w:t>
      </w:r>
      <w:r w:rsidRPr="005436A3">
        <w:rPr>
          <w:rFonts w:ascii="GHEA Grapalat" w:hAnsi="GHEA Grapalat"/>
          <w:sz w:val="24"/>
          <w:lang w:val="hy-AM"/>
        </w:rPr>
        <w:t xml:space="preserve"> սպառելով արտադրանքը կամ ներքին շուկայում, կամ էլ արտահանելով ամենամոտակա հասանելի շուկաներ</w:t>
      </w:r>
      <w:r w:rsidR="008C38B8" w:rsidRPr="005436A3">
        <w:rPr>
          <w:rFonts w:ascii="GHEA Grapalat" w:hAnsi="GHEA Grapalat"/>
          <w:sz w:val="24"/>
          <w:lang w:val="hy-AM"/>
        </w:rPr>
        <w:t xml:space="preserve"> (օրինակ, ՌԴ)։</w:t>
      </w:r>
    </w:p>
    <w:p w14:paraId="2B672989" w14:textId="70EF22F5" w:rsidR="00FA5162" w:rsidRPr="005436A3" w:rsidRDefault="00AC0226" w:rsidP="004D112B">
      <w:pPr>
        <w:keepNext/>
        <w:keepLines/>
        <w:spacing w:before="24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5.2 </w:t>
      </w:r>
      <w:r w:rsidR="00FA5162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Հիմնախնդիրների լուծման ուղիներն ու ակնկալվող արդյունքները</w:t>
      </w:r>
    </w:p>
    <w:p w14:paraId="2FB127BD" w14:textId="000E8DFC" w:rsidR="00FA5162" w:rsidRPr="005436A3" w:rsidRDefault="00FA5162" w:rsidP="006A2806">
      <w:pPr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Արտահանողների զարգացման և կարողությունների </w:t>
      </w:r>
      <w:r w:rsidR="00AE60E6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հզորացման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համար մշակվել է </w:t>
      </w: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Ռազմավարական նպատակ 3-ը</w:t>
      </w:r>
      <w:r w:rsidR="000D4CCF" w:rsidRPr="000D4CC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.</w:t>
      </w:r>
    </w:p>
    <w:p w14:paraId="2C999BCC" w14:textId="28F4078D" w:rsidR="008C38B8" w:rsidRPr="001F6DA3" w:rsidRDefault="000F3983" w:rsidP="00986570">
      <w:pPr>
        <w:ind w:left="360"/>
        <w:jc w:val="both"/>
        <w:rPr>
          <w:rFonts w:ascii="GHEA Grapalat" w:hAnsi="GHEA Grapalat"/>
          <w:lang w:val="hy-AM"/>
        </w:rPr>
      </w:pPr>
      <w:r w:rsidRPr="005436A3">
        <w:rPr>
          <w:rFonts w:ascii="GHEA Grapalat" w:hAnsi="GHEA Grapalat" w:cs="Sylfaen"/>
          <w:i/>
          <w:sz w:val="24"/>
          <w:lang w:val="hy-AM"/>
        </w:rPr>
        <w:t>Արտահանման աճի խթանում՝ բարձրացնելով ազգային արտահանողների առևտրային ներուժը և խթանելով բարդ ապրանքների ու ծառայությունների զարգացումը:</w:t>
      </w:r>
    </w:p>
    <w:p w14:paraId="6A37BE67" w14:textId="6FBF1BF7" w:rsidR="00FA5162" w:rsidRPr="005436A3" w:rsidRDefault="00FA5162" w:rsidP="00AC0226">
      <w:pPr>
        <w:pStyle w:val="ListParagraph"/>
        <w:ind w:left="0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Նպատակ</w:t>
      </w:r>
      <w:r w:rsidR="00EB662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EB662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իրագործմանն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ուղղված ծրագրեր</w:t>
      </w:r>
      <w:r w:rsidR="00AC022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ը ներառում են</w:t>
      </w:r>
      <w:r w:rsidR="00AC0226" w:rsidRPr="005436A3">
        <w:rPr>
          <w:rFonts w:ascii="Cambria Math" w:eastAsia="GHEA Grapalat" w:hAnsi="Cambria Math" w:cs="Cambria Math"/>
          <w:color w:val="000000"/>
          <w:kern w:val="2"/>
          <w:sz w:val="24"/>
          <w:szCs w:val="24"/>
          <w:lang w:val="hy-AM"/>
          <w14:ligatures w14:val="standardContextual"/>
        </w:rPr>
        <w:t>․</w:t>
      </w:r>
    </w:p>
    <w:p w14:paraId="7790691B" w14:textId="77777777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3.1.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Առևտրային կարողությունների զարգացում</w:t>
      </w:r>
    </w:p>
    <w:p w14:paraId="7A1D1C07" w14:textId="068A9246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C6471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կիրականացվեն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ընթացիկ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և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պոտենցիալ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արտահանողների համար կարողությունների զարգացման ծրագրեր: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Արտահանողների կարիքների գնահատման հիման վրա՝ ա</w:t>
      </w:r>
      <w:r w:rsidR="006C42CB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յս ծրագրի շրջանակներում կ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կազմակերպվեն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համապատասխան դասընթացներ, այդ թվում՝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միջազգային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առևտրի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ընթացակարգերի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ռիսկերի գնահատման, առևտրի ֆինանսավորման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վերաբերյալ և այլն։ Բացի այդ</w:t>
      </w:r>
      <w:r w:rsidR="006C24F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կկազմակերպվեն մասնագիտական մենթորական ծրագրեր փոքր կազմակերպությունների և արտահանման ոլորտ նոր մուտք գործող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lastRenderedPageBreak/>
        <w:t>մասնագետների համար՝ արտահանման փորձառու մասնագետների ներգրավմամբ։</w:t>
      </w:r>
      <w:r w:rsidR="00381B96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090D64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Կ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տրվի «Արտահանման ինկուբատոր» ծրագրի մեկնարկը, որը </w:t>
      </w:r>
      <w:r w:rsidR="006C42CB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նախատեսելու է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արտահանման հմտությունների ինտենսիվ դասընթացներ տեղական շուկայում </w:t>
      </w:r>
      <w:r w:rsidR="00723E2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իրականացված վաճառքի ցուցանիշով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300 միլիոն դրամը գերազանցող, բայց 200 միլիոն դրամից պակաս </w:t>
      </w:r>
      <w:r w:rsidR="008451F6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արտահանում ունեցող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կազմակերպությունների ներկայացուցիչների համար</w:t>
      </w:r>
      <w:r w:rsidR="00723E2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` առաջատար ընկերությունների հետ փոխկապակցված արտահանման փորձառու մասնագետների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ներգրավմամբ</w:t>
      </w:r>
      <w:r w:rsidR="00723E2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 հավելումն,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ծրագրով նախատեսվում </w:t>
      </w:r>
      <w:r w:rsidR="0026642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է, որ կիրականացվեն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նաև ԱՀԿ պահանջներին համապատասխան լիզինգի </w:t>
      </w:r>
      <w:r w:rsidR="00D5061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տոկոսադրույքների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սուբսիդավորման </w:t>
      </w:r>
      <w:r w:rsidR="00723E23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միջոցառումներ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՝ ուղղված տեղական արտադրողների կարողությունների զարգացմանը։</w:t>
      </w:r>
    </w:p>
    <w:p w14:paraId="49C9360C" w14:textId="33101787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3.2.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Նորարարության և որակյալ արտադրանքի զարգացման </w:t>
      </w:r>
      <w:r w:rsidR="0070034B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պետական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նախաձեռնություն</w:t>
      </w:r>
    </w:p>
    <w:p w14:paraId="6E1FF2D6" w14:textId="2609BA9A" w:rsidR="00B60A92" w:rsidRPr="00AA5A15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B60A92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կբարելավ</w:t>
      </w:r>
      <w:r w:rsidR="00B60A9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վի</w:t>
      </w:r>
      <w:r w:rsidR="00B60A92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արտադրանքի որակը նոր հետազոտությունների, զարգացման և նորարարության (RD&amp;I) նախաձեռնությունների միջոցով՝ ստեղծելով արտահանման հետ կապված նորարարական կենտրոններ, ինկուբատորներ և աքսելերատորներ՝ արտահանմանն ուղղված գործունեությամբ զբաղվող</w:t>
      </w:r>
      <w:r w:rsidR="005A3FD8" w:rsidRPr="005A3FD8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</w:t>
      </w:r>
      <w:r w:rsidR="00B60A92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զարգացման տարբեր փուլերում գտնվող ձեռնարկություններին</w:t>
      </w:r>
      <w:r w:rsidR="00B60A92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անհրաժեշտ </w:t>
      </w:r>
      <w:r w:rsidR="00AA5A15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ենթակառուցվածքներով</w:t>
      </w:r>
      <w:r w:rsidR="00B60A92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ռեսուրսներով և մենթորությամբ ապահովելու նպատակով:</w:t>
      </w:r>
    </w:p>
    <w:p w14:paraId="635419A5" w14:textId="0C7D5506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3.3.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Առևտրի</w:t>
      </w:r>
      <w:r w:rsidR="000F3983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 հետ կապված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8E65E9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կրթական քաղաքականություն</w:t>
      </w:r>
    </w:p>
    <w:p w14:paraId="2C68B1EC" w14:textId="5C4CEE5B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8E65E9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կմշակվեն և կներդրվեն առևտրի կառավարման բարձրագույն կրթական նոր ծրագրեր: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Համալսարանների համար կստեղծվեն ոլորտային գործընկերների, առևտրային ասոցիացիաների և պետական գործակալությունների հետ համագործակցելու խթաններ՝ ուսանողների համար տարատեսակ առևտրային փորձուսուցումների ապահովման նպատակով։</w:t>
      </w:r>
      <w:r w:rsidR="008F7D9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3717BD" w:rsidRP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Արտահանման բարձր ներուժ ունեցող ոլորտներում ներգրավված </w:t>
      </w:r>
      <w:r w:rsid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աշխատուժը</w:t>
      </w:r>
      <w:r w:rsidR="003717BD" w:rsidRP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="003717BD" w:rsidRP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զին</w:t>
      </w:r>
      <w:r w:rsid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վի</w:t>
      </w:r>
      <w:r w:rsidR="003717BD" w:rsidRP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անհրաժեշտ հմտություններով՝ աշխատունակությունը բարձրացնելու համար</w:t>
      </w:r>
      <w:r w:rsidR="003717BD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 Կբարեփոխ</w:t>
      </w:r>
      <w:r w:rsid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վի</w:t>
      </w:r>
      <w:r w:rsidR="003717BD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Հայաստանի մասնագիտական (նախնական մասնագիտական և միջին մասնագիտական) </w:t>
      </w:r>
      <w:r w:rsidR="003717BD" w:rsidRPr="00AA5A15">
        <w:rPr>
          <w:rFonts w:ascii="Cambria Math" w:eastAsia="GHEA Grapalat" w:hAnsi="Cambria Math" w:cs="Cambria Math"/>
          <w:color w:val="000000"/>
          <w:kern w:val="2"/>
          <w:sz w:val="24"/>
          <w:szCs w:val="24"/>
          <w:lang w:val="hy-AM"/>
          <w14:ligatures w14:val="standardContextual"/>
        </w:rPr>
        <w:t>​​</w:t>
      </w:r>
      <w:r w:rsidR="003717BD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կրթության և ուսուցման (ՄԿՈՒ) համակարգը</w:t>
      </w:r>
      <w:r w:rsidR="003717BD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="003717BD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ՄԿՈՒ ուսումնական ծրագրերի վերանայման միջոցով՝ ընդգրկելու նորահայտ տեխնոլոգիաները և ոլորտին հատուկ հմտությունները</w:t>
      </w:r>
      <w:r w:rsid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  <w:r w:rsidR="00381B96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</w:p>
    <w:p w14:paraId="1AF573A4" w14:textId="04F39408" w:rsidR="007154DE" w:rsidRPr="005436A3" w:rsidRDefault="0079503A" w:rsidP="004D112B">
      <w:pPr>
        <w:keepNext/>
        <w:keepLines/>
        <w:spacing w:before="24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5</w:t>
      </w:r>
      <w:r w:rsidRPr="005436A3">
        <w:rPr>
          <w:rFonts w:ascii="Cambria Math" w:eastAsia="GHEA Grapalat" w:hAnsi="Cambria Math" w:cs="Cambria Math"/>
          <w:b/>
          <w:color w:val="C00000"/>
          <w:kern w:val="2"/>
          <w:sz w:val="24"/>
          <w:szCs w:val="28"/>
          <w:lang w:val="hy-AM"/>
          <w14:ligatures w14:val="standardContextual"/>
        </w:rPr>
        <w:t>․</w:t>
      </w: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3 </w:t>
      </w:r>
      <w:r w:rsidR="007154DE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Ակնկալվող ազդեցության և վերջնարդյունքի ցուցանիշները</w:t>
      </w:r>
    </w:p>
    <w:p w14:paraId="556212D9" w14:textId="36528880" w:rsidR="007154DE" w:rsidRPr="005436A3" w:rsidRDefault="00F0236E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ական ծրագրի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7154DE"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իրագործման արդյունքում նախատեսվում է մինչև 2030 թվականը`</w:t>
      </w:r>
    </w:p>
    <w:p w14:paraId="2E79F87B" w14:textId="3C0AA86C" w:rsidR="007154DE" w:rsidRPr="005436A3" w:rsidRDefault="007154DE" w:rsidP="008F4CF9">
      <w:pPr>
        <w:numPr>
          <w:ilvl w:val="0"/>
          <w:numId w:val="21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lastRenderedPageBreak/>
        <w:t xml:space="preserve">Բարելավել արտահանող ընկերությունների միջին աշխատավարձի աճի և մասնավոր ընկերությունների միջին աշխատավարձերի աճի </w:t>
      </w:r>
      <w:r w:rsidR="00897D5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</w:t>
      </w:r>
      <w:r w:rsidR="00897D51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մամասնությունը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 այն 202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4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թվականի 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-0.3</w:t>
      </w:r>
      <w:r w:rsidR="00144B19" w:rsidRPr="006A2806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%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-ից 2030 թվականին հասցնելով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մինչև</w:t>
      </w:r>
      <w:r w:rsidR="00381B96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144B19" w:rsidRPr="006A2806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3.2%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-ի:</w:t>
      </w:r>
    </w:p>
    <w:p w14:paraId="183E64DF" w14:textId="03BB552E" w:rsidR="007154DE" w:rsidRPr="005436A3" w:rsidRDefault="00E6501F" w:rsidP="008F4CF9">
      <w:pPr>
        <w:numPr>
          <w:ilvl w:val="0"/>
          <w:numId w:val="21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Խթանել</w:t>
      </w:r>
      <w:r w:rsidR="007154D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1364EB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ապրանք </w:t>
      </w:r>
      <w:r w:rsidR="007154D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արտահանող կազմակերպությունների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քանակի ավելացումը`</w:t>
      </w:r>
      <w:r w:rsidR="007154D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դրանց թիվը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2023 թվականի </w:t>
      </w:r>
      <w:r w:rsidR="007154D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272-ից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2030 թվականին </w:t>
      </w:r>
      <w:r w:rsidR="007154D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հասցնելով</w:t>
      </w:r>
      <w:r w:rsidR="00144B19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մինչև</w:t>
      </w:r>
      <w:r w:rsidR="007154D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440-ի:</w:t>
      </w:r>
    </w:p>
    <w:p w14:paraId="477E828D" w14:textId="77777777" w:rsidR="00FA5162" w:rsidRPr="005436A3" w:rsidRDefault="00FA5162" w:rsidP="00FA5162">
      <w:pPr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br w:type="page"/>
      </w:r>
    </w:p>
    <w:p w14:paraId="074B003F" w14:textId="27159DBE" w:rsidR="00FA5162" w:rsidRPr="005436A3" w:rsidRDefault="00D15614" w:rsidP="00892CC6">
      <w:pPr>
        <w:keepNext/>
        <w:keepLines/>
        <w:spacing w:before="360" w:after="80"/>
        <w:outlineLvl w:val="0"/>
        <w:rPr>
          <w:rFonts w:ascii="GHEA Grapalat" w:eastAsia="GHEA Grapalat" w:hAnsi="GHEA Grapalat" w:cs="GHEA Grapalat"/>
          <w:color w:val="C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lastRenderedPageBreak/>
        <w:t>6. ՇՈՒԿԱՆԵՐ</w:t>
      </w:r>
      <w:r w:rsidR="00CC0A9A"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t>Ի</w:t>
      </w:r>
      <w:r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t xml:space="preserve"> ԵՎ ՀԱՃԱԽՈՐԴՆԵՐ</w:t>
      </w:r>
      <w:r w:rsidR="00CC0A9A"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t>Ի ԸՆԴԼԱՅՆՈՒՄ</w:t>
      </w:r>
    </w:p>
    <w:p w14:paraId="4402B308" w14:textId="0DD7E6FB" w:rsidR="0018259C" w:rsidRPr="005436A3" w:rsidRDefault="00D15614" w:rsidP="00892CC6">
      <w:pPr>
        <w:keepNext/>
        <w:keepLines/>
        <w:spacing w:before="360" w:after="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6</w:t>
      </w:r>
      <w:r w:rsidRPr="005436A3">
        <w:rPr>
          <w:rFonts w:ascii="Cambria Math" w:eastAsia="GHEA Grapalat" w:hAnsi="Cambria Math" w:cs="Cambria Math"/>
          <w:b/>
          <w:color w:val="C00000"/>
          <w:kern w:val="2"/>
          <w:sz w:val="24"/>
          <w:szCs w:val="28"/>
          <w:lang w:val="hy-AM"/>
          <w14:ligatures w14:val="standardContextual"/>
        </w:rPr>
        <w:t>․</w:t>
      </w: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1 ՀԻՄՆԱԽՆԴԻՐՆԵՐ</w:t>
      </w:r>
    </w:p>
    <w:p w14:paraId="369B0AD4" w14:textId="174B5990" w:rsidR="0018259C" w:rsidRPr="00117074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Հայաստանի արտահանման շուկաների կենտրոնացվածությունը միշտ ավելի բարձր է եղել, քան ներմուծման շուկաներինը: 2022</w:t>
      </w:r>
      <w:r w:rsidR="00117074">
        <w:rPr>
          <w:rFonts w:ascii="GHEA Grapalat" w:hAnsi="GHEA Grapalat"/>
          <w:sz w:val="24"/>
          <w:lang w:val="hy-AM"/>
        </w:rPr>
        <w:t xml:space="preserve"> </w:t>
      </w:r>
      <w:r w:rsidR="008C38B8" w:rsidRPr="005436A3">
        <w:rPr>
          <w:rFonts w:ascii="GHEA Grapalat" w:hAnsi="GHEA Grapalat"/>
          <w:sz w:val="24"/>
          <w:lang w:val="hy-AM"/>
        </w:rPr>
        <w:t>թ</w:t>
      </w:r>
      <w:r w:rsidR="00117074">
        <w:rPr>
          <w:rFonts w:ascii="GHEA Grapalat" w:hAnsi="GHEA Grapalat"/>
          <w:sz w:val="24"/>
          <w:lang w:val="hy-AM"/>
        </w:rPr>
        <w:t>վական</w:t>
      </w:r>
      <w:r w:rsidR="008C38B8" w:rsidRPr="005436A3">
        <w:rPr>
          <w:rFonts w:ascii="GHEA Grapalat" w:hAnsi="GHEA Grapalat"/>
          <w:sz w:val="24"/>
          <w:lang w:val="hy-AM"/>
        </w:rPr>
        <w:t xml:space="preserve">ին </w:t>
      </w:r>
      <w:r w:rsidRPr="005436A3">
        <w:rPr>
          <w:rFonts w:ascii="GHEA Grapalat" w:hAnsi="GHEA Grapalat"/>
          <w:sz w:val="24"/>
          <w:lang w:val="hy-AM"/>
        </w:rPr>
        <w:t xml:space="preserve">Հայաստանի արտահանման կառուցվածքում երեք ամենամեծ կշիռներ ունեցող գործընկերների (ՌԴ, </w:t>
      </w:r>
      <w:r w:rsidR="00A640EF" w:rsidRPr="005436A3">
        <w:rPr>
          <w:rFonts w:ascii="GHEA Grapalat" w:hAnsi="GHEA Grapalat"/>
          <w:sz w:val="24"/>
          <w:lang w:val="hy-AM"/>
        </w:rPr>
        <w:t>ԱՄԷ</w:t>
      </w:r>
      <w:r w:rsidRPr="005436A3">
        <w:rPr>
          <w:rFonts w:ascii="GHEA Grapalat" w:hAnsi="GHEA Grapalat"/>
          <w:sz w:val="24"/>
          <w:lang w:val="hy-AM"/>
        </w:rPr>
        <w:t xml:space="preserve"> և Չինաստան) մասնաբաժինը կազմել է ընդհանուր արտահանման 62.1%-ը, իսկ 2023 </w:t>
      </w:r>
      <w:r w:rsidRPr="00117074">
        <w:rPr>
          <w:rFonts w:ascii="GHEA Grapalat" w:hAnsi="GHEA Grapalat"/>
          <w:sz w:val="24"/>
          <w:lang w:val="hy-AM"/>
        </w:rPr>
        <w:t xml:space="preserve">թվականին այդ նույն 3 երկրներին բաժին է ընկել Հայաստանի արտահանման ծավալների 72.4%-ը։ Հարկ է նշել, որ այդ տեղաշարժի </w:t>
      </w:r>
      <w:r w:rsidR="00B96B52">
        <w:rPr>
          <w:rFonts w:ascii="GHEA Grapalat" w:hAnsi="GHEA Grapalat"/>
          <w:sz w:val="24"/>
          <w:lang w:val="hy-AM"/>
        </w:rPr>
        <w:t>մեջ նաև մեծ դեր ուն</w:t>
      </w:r>
      <w:r w:rsidR="00E51EA9">
        <w:rPr>
          <w:rFonts w:ascii="GHEA Grapalat" w:hAnsi="GHEA Grapalat"/>
          <w:sz w:val="24"/>
          <w:lang w:val="hy-AM"/>
        </w:rPr>
        <w:t>են</w:t>
      </w:r>
      <w:r w:rsidR="00B96B52">
        <w:rPr>
          <w:rFonts w:ascii="GHEA Grapalat" w:hAnsi="GHEA Grapalat"/>
          <w:sz w:val="24"/>
          <w:lang w:val="hy-AM"/>
        </w:rPr>
        <w:t xml:space="preserve"> </w:t>
      </w:r>
      <w:r w:rsidRPr="00117074">
        <w:rPr>
          <w:rFonts w:ascii="GHEA Grapalat" w:hAnsi="GHEA Grapalat"/>
          <w:sz w:val="24"/>
          <w:lang w:val="hy-AM"/>
        </w:rPr>
        <w:t xml:space="preserve">ռուս-ուկրաինական հակամարտության արդյունքում </w:t>
      </w:r>
      <w:r w:rsidR="00B96B52">
        <w:rPr>
          <w:rFonts w:ascii="GHEA Grapalat" w:hAnsi="GHEA Grapalat"/>
          <w:sz w:val="24"/>
          <w:lang w:val="hy-AM"/>
        </w:rPr>
        <w:t xml:space="preserve">առաջացած </w:t>
      </w:r>
      <w:r w:rsidR="00DE3647">
        <w:rPr>
          <w:rFonts w:ascii="GHEA Grapalat" w:hAnsi="GHEA Grapalat"/>
          <w:sz w:val="24"/>
          <w:lang w:val="hy-AM"/>
        </w:rPr>
        <w:t>գործոնները</w:t>
      </w:r>
      <w:r w:rsidRPr="00117074">
        <w:rPr>
          <w:rFonts w:ascii="GHEA Grapalat" w:hAnsi="GHEA Grapalat"/>
          <w:sz w:val="24"/>
          <w:lang w:val="hy-AM"/>
        </w:rPr>
        <w:t xml:space="preserve">: Ընդհանուր առմամբ, 10 հիմնական գործընկերների (աղյուսակ </w:t>
      </w:r>
      <w:r w:rsidR="00B85EFB" w:rsidRPr="00117074">
        <w:rPr>
          <w:rFonts w:ascii="GHEA Grapalat" w:hAnsi="GHEA Grapalat"/>
          <w:sz w:val="24"/>
          <w:lang w:val="hy-AM"/>
        </w:rPr>
        <w:t>4</w:t>
      </w:r>
      <w:r w:rsidRPr="00117074">
        <w:rPr>
          <w:rFonts w:ascii="GHEA Grapalat" w:hAnsi="GHEA Grapalat"/>
          <w:sz w:val="24"/>
          <w:lang w:val="hy-AM"/>
        </w:rPr>
        <w:t xml:space="preserve">)` Հայաստանի արտահանման ծավալում զբաղեցրած կշիռը 2023 թվականին նվազել է 3.1 տոկոսային կետով` 2022 թվականի 86.1%-ի նկատմամբ` կազմելով 83%: </w:t>
      </w:r>
      <w:r w:rsidR="00C30BA8" w:rsidRPr="00117074">
        <w:rPr>
          <w:rFonts w:ascii="GHEA Grapalat" w:hAnsi="GHEA Grapalat"/>
          <w:sz w:val="24"/>
          <w:lang w:val="hy-AM"/>
        </w:rPr>
        <w:t>Չ</w:t>
      </w:r>
      <w:r w:rsidRPr="00117074">
        <w:rPr>
          <w:rFonts w:ascii="GHEA Grapalat" w:hAnsi="GHEA Grapalat"/>
          <w:sz w:val="24"/>
          <w:lang w:val="hy-AM"/>
        </w:rPr>
        <w:t>նայած նշյալ որոշակի նվազմանը, Հայաստանի արտահանման շուկաների կենտրոնացվածությունը</w:t>
      </w:r>
      <w:r w:rsidR="00C30BA8" w:rsidRPr="00117074">
        <w:rPr>
          <w:rFonts w:ascii="GHEA Grapalat" w:hAnsi="GHEA Grapalat"/>
          <w:sz w:val="24"/>
          <w:lang w:val="hy-AM"/>
        </w:rPr>
        <w:t>, այնուամենայնիվ,</w:t>
      </w:r>
      <w:r w:rsidRPr="00117074">
        <w:rPr>
          <w:rFonts w:ascii="GHEA Grapalat" w:hAnsi="GHEA Grapalat"/>
          <w:sz w:val="24"/>
          <w:lang w:val="hy-AM"/>
        </w:rPr>
        <w:t xml:space="preserve"> բարձր է:</w:t>
      </w:r>
    </w:p>
    <w:p w14:paraId="2664718E" w14:textId="40B7B298" w:rsidR="00C30BA8" w:rsidRPr="00117074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117074">
        <w:rPr>
          <w:rFonts w:ascii="GHEA Grapalat" w:hAnsi="GHEA Grapalat"/>
          <w:sz w:val="24"/>
          <w:lang w:val="hy-AM"/>
        </w:rPr>
        <w:t>Թեև Ռուսաստանի կշիռը Հայաստանի արտահանման կառուցվածքում նվազել է, այնուամենայնիվ</w:t>
      </w:r>
      <w:r w:rsidR="005823EF">
        <w:rPr>
          <w:rFonts w:ascii="GHEA Grapalat" w:hAnsi="GHEA Grapalat"/>
          <w:sz w:val="24"/>
          <w:lang w:val="hy-AM"/>
        </w:rPr>
        <w:t>,</w:t>
      </w:r>
      <w:r w:rsidRPr="00117074">
        <w:rPr>
          <w:rFonts w:ascii="GHEA Grapalat" w:hAnsi="GHEA Grapalat"/>
          <w:sz w:val="24"/>
          <w:lang w:val="hy-AM"/>
        </w:rPr>
        <w:t xml:space="preserve"> այդ երկիր արտահանման ծավալները աճել են: Ռուսաստանի կշռի նվազման պատճառը մյուս գործընկեր երկրների` մասնավորապես</w:t>
      </w:r>
      <w:r w:rsidR="005823EF">
        <w:rPr>
          <w:rFonts w:ascii="GHEA Grapalat" w:hAnsi="GHEA Grapalat"/>
          <w:sz w:val="24"/>
          <w:lang w:val="hy-AM"/>
        </w:rPr>
        <w:t>՝</w:t>
      </w:r>
      <w:r w:rsidRPr="00117074">
        <w:rPr>
          <w:rFonts w:ascii="GHEA Grapalat" w:hAnsi="GHEA Grapalat"/>
          <w:sz w:val="24"/>
          <w:lang w:val="hy-AM"/>
        </w:rPr>
        <w:t xml:space="preserve"> դեպի </w:t>
      </w:r>
      <w:r w:rsidR="00A640EF" w:rsidRPr="00117074">
        <w:rPr>
          <w:rFonts w:ascii="GHEA Grapalat" w:hAnsi="GHEA Grapalat"/>
          <w:sz w:val="24"/>
          <w:lang w:val="hy-AM"/>
        </w:rPr>
        <w:t>ԱՄԷ</w:t>
      </w:r>
      <w:r w:rsidRPr="00117074">
        <w:rPr>
          <w:rFonts w:ascii="GHEA Grapalat" w:hAnsi="GHEA Grapalat"/>
          <w:sz w:val="24"/>
          <w:lang w:val="hy-AM"/>
        </w:rPr>
        <w:t xml:space="preserve"> արտահանման ծավալների քառակի աճն է, որի արդյունքում ԱՄԷ-ի կշիռը 2022 </w:t>
      </w:r>
      <w:r w:rsidR="008C38B8" w:rsidRPr="00117074">
        <w:rPr>
          <w:rFonts w:ascii="GHEA Grapalat" w:hAnsi="GHEA Grapalat"/>
          <w:sz w:val="24"/>
          <w:lang w:val="hy-AM"/>
        </w:rPr>
        <w:t>թ</w:t>
      </w:r>
      <w:r w:rsidR="00117074">
        <w:rPr>
          <w:rFonts w:ascii="GHEA Grapalat" w:hAnsi="GHEA Grapalat"/>
          <w:sz w:val="24"/>
          <w:lang w:val="hy-AM"/>
        </w:rPr>
        <w:t>վական</w:t>
      </w:r>
      <w:r w:rsidR="008C38B8" w:rsidRPr="00117074">
        <w:rPr>
          <w:rFonts w:ascii="GHEA Grapalat" w:hAnsi="GHEA Grapalat"/>
          <w:sz w:val="24"/>
          <w:lang w:val="hy-AM"/>
        </w:rPr>
        <w:t xml:space="preserve">ի </w:t>
      </w:r>
      <w:r w:rsidR="00C30BA8" w:rsidRPr="00117074">
        <w:rPr>
          <w:rFonts w:ascii="GHEA Grapalat" w:hAnsi="GHEA Grapalat"/>
          <w:sz w:val="24"/>
          <w:lang w:val="hy-AM"/>
        </w:rPr>
        <w:t>9.9</w:t>
      </w:r>
      <w:r w:rsidRPr="00117074">
        <w:rPr>
          <w:rFonts w:ascii="GHEA Grapalat" w:hAnsi="GHEA Grapalat"/>
          <w:sz w:val="24"/>
          <w:lang w:val="hy-AM"/>
        </w:rPr>
        <w:t xml:space="preserve">%-ից 2023 </w:t>
      </w:r>
      <w:r w:rsidR="008C38B8" w:rsidRPr="00117074">
        <w:rPr>
          <w:rFonts w:ascii="GHEA Grapalat" w:hAnsi="GHEA Grapalat"/>
          <w:sz w:val="24"/>
          <w:lang w:val="hy-AM"/>
        </w:rPr>
        <w:t>թ</w:t>
      </w:r>
      <w:r w:rsidR="00117074">
        <w:rPr>
          <w:rFonts w:ascii="GHEA Grapalat" w:hAnsi="GHEA Grapalat"/>
          <w:sz w:val="24"/>
          <w:lang w:val="hy-AM"/>
        </w:rPr>
        <w:t>վական</w:t>
      </w:r>
      <w:r w:rsidR="008C38B8" w:rsidRPr="00117074">
        <w:rPr>
          <w:rFonts w:ascii="GHEA Grapalat" w:hAnsi="GHEA Grapalat"/>
          <w:sz w:val="24"/>
          <w:lang w:val="hy-AM"/>
        </w:rPr>
        <w:t xml:space="preserve">ին </w:t>
      </w:r>
      <w:r w:rsidRPr="00117074">
        <w:rPr>
          <w:rFonts w:ascii="GHEA Grapalat" w:hAnsi="GHEA Grapalat"/>
          <w:sz w:val="24"/>
          <w:lang w:val="hy-AM"/>
        </w:rPr>
        <w:t xml:space="preserve">դարձել է 26%: Հայաստանի արտահանման կառուցվածքում տեղի ունեցած փոփոխությունների արդյունքում 2023 թվականին արտահանման շուկաների կենտրոնացվածությունը ավելի է աճել: Դա վկայում է այն մասին, որ </w:t>
      </w:r>
      <w:r w:rsidR="00A640EF" w:rsidRPr="00117074">
        <w:rPr>
          <w:rFonts w:ascii="GHEA Grapalat" w:hAnsi="GHEA Grapalat"/>
          <w:sz w:val="24"/>
          <w:lang w:val="hy-AM"/>
        </w:rPr>
        <w:t>ՌԴ</w:t>
      </w:r>
      <w:r w:rsidRPr="00117074">
        <w:rPr>
          <w:rFonts w:ascii="GHEA Grapalat" w:hAnsi="GHEA Grapalat"/>
          <w:sz w:val="24"/>
          <w:lang w:val="hy-AM"/>
        </w:rPr>
        <w:t xml:space="preserve"> և </w:t>
      </w:r>
      <w:r w:rsidR="00A640EF" w:rsidRPr="00117074">
        <w:rPr>
          <w:rFonts w:ascii="GHEA Grapalat" w:hAnsi="GHEA Grapalat"/>
          <w:sz w:val="24"/>
          <w:lang w:val="hy-AM"/>
        </w:rPr>
        <w:t>ԱՄԷ</w:t>
      </w:r>
      <w:r w:rsidRPr="00117074">
        <w:rPr>
          <w:rFonts w:ascii="GHEA Grapalat" w:hAnsi="GHEA Grapalat"/>
          <w:sz w:val="24"/>
          <w:lang w:val="hy-AM"/>
        </w:rPr>
        <w:t xml:space="preserve"> շուկաները հետզհետե ավելի ու ավելի նշանակալից դեր են գրավում Հայաստանի արտահանման համար, </w:t>
      </w:r>
      <w:r w:rsidR="005823EF">
        <w:rPr>
          <w:rFonts w:ascii="GHEA Grapalat" w:hAnsi="GHEA Grapalat"/>
          <w:sz w:val="24"/>
          <w:lang w:val="hy-AM"/>
        </w:rPr>
        <w:t>և</w:t>
      </w:r>
      <w:r w:rsidRPr="00117074">
        <w:rPr>
          <w:rFonts w:ascii="GHEA Grapalat" w:hAnsi="GHEA Grapalat"/>
          <w:sz w:val="24"/>
          <w:lang w:val="hy-AM"/>
        </w:rPr>
        <w:t>, պայմանավորված իրենց բարձր հասանելիության հետ, դուրս են մղում մրցակցությունից մնացյալ գործընկերներին, ինչը արտահայտվում է արտահանման կառուցվածքում վերջիններիս կշիռների նվազմամբ:</w:t>
      </w:r>
    </w:p>
    <w:p w14:paraId="48377823" w14:textId="75E9D2AA" w:rsidR="00C30BA8" w:rsidRPr="005436A3" w:rsidRDefault="00C30BA8" w:rsidP="00C30BA8">
      <w:pPr>
        <w:jc w:val="both"/>
        <w:rPr>
          <w:rFonts w:ascii="GHEA Grapalat" w:hAnsi="GHEA Grapalat"/>
          <w:sz w:val="24"/>
          <w:lang w:val="hy-AM"/>
        </w:rPr>
      </w:pPr>
    </w:p>
    <w:p w14:paraId="2643C9CE" w14:textId="77777777" w:rsidR="00C30BA8" w:rsidRPr="005436A3" w:rsidRDefault="00C30BA8" w:rsidP="00C30BA8">
      <w:pPr>
        <w:jc w:val="both"/>
        <w:rPr>
          <w:rFonts w:ascii="GHEA Grapalat" w:hAnsi="GHEA Grapalat"/>
          <w:sz w:val="24"/>
          <w:lang w:val="hy-AM"/>
        </w:rPr>
      </w:pPr>
    </w:p>
    <w:p w14:paraId="6DCC1EC9" w14:textId="77777777" w:rsidR="00C30BA8" w:rsidRPr="005436A3" w:rsidRDefault="00C30BA8" w:rsidP="00C30BA8">
      <w:pPr>
        <w:ind w:left="360"/>
        <w:jc w:val="both"/>
        <w:rPr>
          <w:rFonts w:ascii="GHEA Grapalat" w:hAnsi="GHEA Grapalat"/>
          <w:sz w:val="24"/>
          <w:lang w:val="hy-AM"/>
        </w:rPr>
      </w:pPr>
    </w:p>
    <w:p w14:paraId="5971CF75" w14:textId="77777777" w:rsidR="004D112B" w:rsidRPr="005436A3" w:rsidRDefault="004D112B">
      <w:pPr>
        <w:rPr>
          <w:rFonts w:ascii="GHEA Grapalat" w:hAnsi="GHEA Grapalat" w:cs="Arial"/>
          <w:i/>
          <w:iCs/>
          <w:color w:val="44546A" w:themeColor="text2"/>
          <w:sz w:val="18"/>
          <w:szCs w:val="18"/>
          <w:lang w:val="hy-AM"/>
        </w:rPr>
      </w:pPr>
      <w:r w:rsidRPr="005436A3">
        <w:rPr>
          <w:rFonts w:ascii="GHEA Grapalat" w:hAnsi="GHEA Grapalat" w:cs="Arial"/>
          <w:i/>
          <w:iCs/>
          <w:color w:val="44546A" w:themeColor="text2"/>
          <w:sz w:val="18"/>
          <w:szCs w:val="18"/>
          <w:lang w:val="hy-AM"/>
        </w:rPr>
        <w:br w:type="page"/>
      </w:r>
    </w:p>
    <w:p w14:paraId="40958E5A" w14:textId="7B8027A8" w:rsidR="0018259C" w:rsidRPr="005436A3" w:rsidRDefault="00FE6C2A" w:rsidP="00FE6C2A">
      <w:pPr>
        <w:pStyle w:val="ListParagraph"/>
        <w:spacing w:after="0" w:line="240" w:lineRule="auto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color w:val="000000" w:themeColor="text1"/>
          <w:sz w:val="20"/>
          <w:szCs w:val="20"/>
          <w:lang w:val="hy-AM"/>
        </w:rPr>
        <w:lastRenderedPageBreak/>
        <w:t>ԱՂՅՈՒՍԱԿ</w:t>
      </w:r>
      <w:r w:rsidRPr="005436A3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4</w:t>
      </w:r>
      <w:r w:rsidRPr="005436A3">
        <w:rPr>
          <w:rFonts w:ascii="Cambria Math" w:eastAsia="MS Gothic" w:hAnsi="Cambria Math" w:cs="Cambria Math"/>
          <w:b/>
          <w:bCs/>
          <w:color w:val="000000" w:themeColor="text1"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ՀԱՅԱՍՏԱՆԻ ԱՐՏԱՀԱՆՄԱՆ ԾԱՎԱԼՆԵՐԸ 10 ԱՄԵՆԱՄԵԾ ԱՐՏԱՀԱՆՄԱՆ ԳՈՐԾԸՆԿԵՐ ԵՐԿՐՆԵՐ և ՆՐԱՆՑ ԿՇԻՌԸ ՀԱՅԱՍՏԱՆԻ ԸՆԴՀԱՆՈՒՐ ԱՐՏԱՀԱՆՄԱՆ ԾԱՎԱԼՆԵՐԻ ՄԵՋ 2022-2023</w:t>
      </w:r>
      <w:r w:rsidR="00DF4B7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ԹՎԱԿԱՆՆԵՐ</w:t>
      </w:r>
    </w:p>
    <w:tbl>
      <w:tblPr>
        <w:tblpPr w:leftFromText="180" w:rightFromText="180" w:vertAnchor="text" w:horzAnchor="page" w:tblpX="1447" w:tblpY="179"/>
        <w:tblW w:w="9630" w:type="dxa"/>
        <w:tblBorders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2218"/>
        <w:gridCol w:w="1473"/>
        <w:gridCol w:w="1890"/>
        <w:gridCol w:w="1530"/>
        <w:gridCol w:w="1800"/>
      </w:tblGrid>
      <w:tr w:rsidR="0018259C" w:rsidRPr="005436A3" w14:paraId="4F3909F6" w14:textId="77777777" w:rsidTr="0079503A">
        <w:trPr>
          <w:trHeight w:val="307"/>
          <w:tblHeader/>
        </w:trPr>
        <w:tc>
          <w:tcPr>
            <w:tcW w:w="2937" w:type="dxa"/>
            <w:gridSpan w:val="2"/>
            <w:shd w:val="clear" w:color="auto" w:fill="D0CECE" w:themeFill="background2" w:themeFillShade="E6"/>
            <w:noWrap/>
            <w:vAlign w:val="bottom"/>
            <w:hideMark/>
          </w:tcPr>
          <w:p w14:paraId="4482E976" w14:textId="77777777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  <w:lang w:val="hy-AM"/>
              </w:rPr>
            </w:pPr>
          </w:p>
        </w:tc>
        <w:tc>
          <w:tcPr>
            <w:tcW w:w="3363" w:type="dxa"/>
            <w:gridSpan w:val="2"/>
            <w:shd w:val="clear" w:color="auto" w:fill="D0CECE" w:themeFill="background2" w:themeFillShade="E6"/>
            <w:noWrap/>
            <w:vAlign w:val="bottom"/>
            <w:hideMark/>
          </w:tcPr>
          <w:p w14:paraId="6D433ABE" w14:textId="77777777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</w:rPr>
            </w:pPr>
            <w:r w:rsidRPr="005436A3"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  <w:lang w:val="hy-AM"/>
              </w:rPr>
              <w:t>202</w:t>
            </w:r>
            <w:r w:rsidRPr="005436A3"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</w:rPr>
              <w:t>2</w:t>
            </w:r>
          </w:p>
        </w:tc>
        <w:tc>
          <w:tcPr>
            <w:tcW w:w="3330" w:type="dxa"/>
            <w:gridSpan w:val="2"/>
            <w:shd w:val="clear" w:color="auto" w:fill="D0CECE" w:themeFill="background2" w:themeFillShade="E6"/>
            <w:noWrap/>
            <w:vAlign w:val="bottom"/>
            <w:hideMark/>
          </w:tcPr>
          <w:p w14:paraId="473173EC" w14:textId="77777777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  <w:lang w:val="hy-AM"/>
              </w:rPr>
              <w:t>2023</w:t>
            </w:r>
          </w:p>
        </w:tc>
      </w:tr>
      <w:tr w:rsidR="0018259C" w:rsidRPr="005436A3" w14:paraId="55FB18C6" w14:textId="77777777" w:rsidTr="0079503A">
        <w:trPr>
          <w:trHeight w:val="614"/>
          <w:tblHeader/>
        </w:trPr>
        <w:tc>
          <w:tcPr>
            <w:tcW w:w="719" w:type="dxa"/>
            <w:shd w:val="clear" w:color="auto" w:fill="D0CECE" w:themeFill="background2" w:themeFillShade="E6"/>
            <w:noWrap/>
            <w:hideMark/>
          </w:tcPr>
          <w:p w14:paraId="5A400B6A" w14:textId="77777777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  <w:lang w:val="hy-AM"/>
              </w:rPr>
            </w:pPr>
          </w:p>
        </w:tc>
        <w:tc>
          <w:tcPr>
            <w:tcW w:w="2218" w:type="dxa"/>
            <w:shd w:val="clear" w:color="auto" w:fill="D0CECE" w:themeFill="background2" w:themeFillShade="E6"/>
            <w:noWrap/>
            <w:hideMark/>
          </w:tcPr>
          <w:p w14:paraId="6602D4AC" w14:textId="77777777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b/>
                <w:caps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Theme="minorEastAsia" w:hAnsi="GHEA Grapalat" w:cs="GillSansMTStd-Book"/>
                <w:b/>
                <w:sz w:val="20"/>
                <w:szCs w:val="20"/>
                <w:lang w:val="hy-AM"/>
              </w:rPr>
              <w:t>Երկիր</w:t>
            </w:r>
          </w:p>
        </w:tc>
        <w:tc>
          <w:tcPr>
            <w:tcW w:w="1473" w:type="dxa"/>
            <w:shd w:val="clear" w:color="auto" w:fill="D0CECE" w:themeFill="background2" w:themeFillShade="E6"/>
            <w:hideMark/>
          </w:tcPr>
          <w:p w14:paraId="15A5AB4B" w14:textId="73858B57" w:rsidR="0018259C" w:rsidRPr="005436A3" w:rsidRDefault="0018259C" w:rsidP="003F3387">
            <w:pPr>
              <w:spacing w:after="0" w:line="240" w:lineRule="auto"/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Արժեք</w:t>
            </w:r>
            <w:r w:rsidR="006A0874"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="008C38B8"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</w:rPr>
              <w:t>հազար</w:t>
            </w:r>
            <w:r w:rsidR="008C38B8"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ԱՄՆ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դոլար</w:t>
            </w:r>
          </w:p>
        </w:tc>
        <w:tc>
          <w:tcPr>
            <w:tcW w:w="1890" w:type="dxa"/>
            <w:shd w:val="clear" w:color="auto" w:fill="D0CECE" w:themeFill="background2" w:themeFillShade="E6"/>
            <w:hideMark/>
          </w:tcPr>
          <w:p w14:paraId="0FA929CD" w14:textId="77777777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Կշիռն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ընդհանուր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արտահանման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մեջ</w:t>
            </w:r>
          </w:p>
        </w:tc>
        <w:tc>
          <w:tcPr>
            <w:tcW w:w="1530" w:type="dxa"/>
            <w:shd w:val="clear" w:color="auto" w:fill="D0CECE" w:themeFill="background2" w:themeFillShade="E6"/>
            <w:hideMark/>
          </w:tcPr>
          <w:p w14:paraId="67B550DF" w14:textId="1CEFCA0B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Արժեք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="008C38B8"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հազար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ԱՄՆ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դոլար</w:t>
            </w:r>
          </w:p>
        </w:tc>
        <w:tc>
          <w:tcPr>
            <w:tcW w:w="1800" w:type="dxa"/>
            <w:shd w:val="clear" w:color="auto" w:fill="D0CECE" w:themeFill="background2" w:themeFillShade="E6"/>
            <w:hideMark/>
          </w:tcPr>
          <w:p w14:paraId="31EC6C14" w14:textId="77777777" w:rsidR="0018259C" w:rsidRPr="005436A3" w:rsidRDefault="0018259C" w:rsidP="0079503A">
            <w:pPr>
              <w:spacing w:after="0" w:line="240" w:lineRule="auto"/>
              <w:jc w:val="both"/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Կշիռն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ընդհանուր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արտահանման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  <w:r w:rsidRPr="005436A3">
              <w:rPr>
                <w:rFonts w:ascii="GHEA Grapalat" w:eastAsiaTheme="minorEastAsia" w:hAnsi="GHEA Grapalat" w:cs="GillSansMTStd-Book"/>
                <w:i/>
                <w:sz w:val="20"/>
                <w:szCs w:val="20"/>
                <w:lang w:val="hy-AM"/>
              </w:rPr>
              <w:t>մեջ</w:t>
            </w:r>
            <w:r w:rsidRPr="005436A3">
              <w:rPr>
                <w:rFonts w:ascii="GHEA Grapalat" w:eastAsiaTheme="minorEastAsia" w:hAnsi="GHEA Grapalat" w:cs="GillSansMTStd-Book"/>
                <w:i/>
                <w:caps/>
                <w:sz w:val="20"/>
                <w:szCs w:val="20"/>
                <w:lang w:val="hy-AM"/>
              </w:rPr>
              <w:t xml:space="preserve"> </w:t>
            </w:r>
          </w:p>
        </w:tc>
      </w:tr>
      <w:tr w:rsidR="00A278A6" w:rsidRPr="005436A3" w14:paraId="218C56DB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1CF25825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1</w:t>
            </w:r>
          </w:p>
        </w:tc>
        <w:tc>
          <w:tcPr>
            <w:tcW w:w="2218" w:type="dxa"/>
            <w:shd w:val="clear" w:color="auto" w:fill="auto"/>
            <w:noWrap/>
            <w:vAlign w:val="bottom"/>
            <w:hideMark/>
          </w:tcPr>
          <w:p w14:paraId="182C52B8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Ռուսաստանի Դաշնություն</w:t>
            </w:r>
          </w:p>
        </w:tc>
        <w:tc>
          <w:tcPr>
            <w:tcW w:w="1473" w:type="dxa"/>
            <w:shd w:val="clear" w:color="auto" w:fill="auto"/>
            <w:noWrap/>
            <w:vAlign w:val="bottom"/>
            <w:hideMark/>
          </w:tcPr>
          <w:p w14:paraId="776E170F" w14:textId="6507E5E0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2 462 777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14:paraId="55779FD2" w14:textId="22BC58DE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45.5%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693B216A" w14:textId="4D26DFF9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3 540 192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1C7DCF74" w14:textId="3112322F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41.4%</w:t>
            </w:r>
          </w:p>
        </w:tc>
      </w:tr>
      <w:tr w:rsidR="00A278A6" w:rsidRPr="005436A3" w14:paraId="377D3BC2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1FECCE80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2</w:t>
            </w:r>
          </w:p>
        </w:tc>
        <w:tc>
          <w:tcPr>
            <w:tcW w:w="2218" w:type="dxa"/>
            <w:shd w:val="clear" w:color="auto" w:fill="auto"/>
            <w:noWrap/>
            <w:vAlign w:val="bottom"/>
            <w:hideMark/>
          </w:tcPr>
          <w:p w14:paraId="5ABACE27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Արաբական Միացյալ Էմիրություններ</w:t>
            </w:r>
          </w:p>
        </w:tc>
        <w:tc>
          <w:tcPr>
            <w:tcW w:w="1473" w:type="dxa"/>
            <w:shd w:val="clear" w:color="auto" w:fill="auto"/>
            <w:noWrap/>
            <w:vAlign w:val="bottom"/>
            <w:hideMark/>
          </w:tcPr>
          <w:p w14:paraId="4B839D36" w14:textId="362A9C2A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534 145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14:paraId="133301CD" w14:textId="7C64688B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9.9%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26D8DF81" w14:textId="7A7CBE5A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hAnsi="GHEA Grapalat" w:cs="Arial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2 224 341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69031D05" w14:textId="57ED345B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26%</w:t>
            </w:r>
          </w:p>
        </w:tc>
      </w:tr>
      <w:tr w:rsidR="00A278A6" w:rsidRPr="005436A3" w14:paraId="56F5FA35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5A6A4D61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3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3B275C27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Չինաստան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70071CCE" w14:textId="1CFAC977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369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504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BE90677" w14:textId="309E8E0B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6.8%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15A9F859" w14:textId="431EC7A5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425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350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34A91E23" w14:textId="01B4B91E" w:rsidR="00A278A6" w:rsidRPr="005436A3" w:rsidRDefault="00C30BA8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5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.0</w:t>
            </w:r>
            <w:r w:rsidR="00A278A6"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%</w:t>
            </w:r>
          </w:p>
        </w:tc>
      </w:tr>
      <w:tr w:rsidR="00A278A6" w:rsidRPr="005436A3" w14:paraId="5DFDC94F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358CA6C2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4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6FE642B4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Շվեյցարիա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6F99F89C" w14:textId="00AD86BD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254</w:t>
            </w:r>
            <w:r w:rsidRPr="005436A3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503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00E37761" w14:textId="35118FA4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4.7%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31677DB6" w14:textId="38BEFA6D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83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337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6A4E6ECE" w14:textId="348AFA76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  <w:r w:rsidR="00275CCE"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.0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%</w:t>
            </w:r>
          </w:p>
        </w:tc>
      </w:tr>
      <w:tr w:rsidR="00A278A6" w:rsidRPr="005436A3" w14:paraId="012391FE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6C20D694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5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42D4E7C6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Իրաք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7CCC6214" w14:textId="5F9701AA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249</w:t>
            </w:r>
            <w:r w:rsidRPr="005436A3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548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7DBA096" w14:textId="17F8F44B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4.6%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4FAC7621" w14:textId="68AF5DA1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180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597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263CAF73" w14:textId="471370A9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2.1%</w:t>
            </w:r>
          </w:p>
        </w:tc>
      </w:tr>
      <w:tr w:rsidR="00A278A6" w:rsidRPr="005436A3" w14:paraId="79887D0B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4CA46E20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6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5B21ABF3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Նիդերլանդներ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35CE64EA" w14:textId="40BA0B26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214</w:t>
            </w:r>
            <w:r w:rsidRPr="005436A3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864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A024477" w14:textId="44DFF6B3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4</w:t>
            </w:r>
            <w:r w:rsidR="00C30BA8"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.0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540972CE" w14:textId="6870F854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234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133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0986200E" w14:textId="658375BD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2.7%</w:t>
            </w:r>
          </w:p>
        </w:tc>
      </w:tr>
      <w:tr w:rsidR="00A278A6" w:rsidRPr="005436A3" w14:paraId="55E6A61D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04320589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7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0E0B1A09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Բուլղարիա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5AF286C3" w14:textId="42A7BF0D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208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372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528C939" w14:textId="1717B56E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3.9%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28BC5624" w14:textId="7B16AAA0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97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413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5C417306" w14:textId="1CD315D2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1.1%</w:t>
            </w:r>
          </w:p>
        </w:tc>
      </w:tr>
      <w:tr w:rsidR="00A278A6" w:rsidRPr="005436A3" w14:paraId="63F9F2AF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0C7F86D2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8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1363E96E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Վրաստան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7AFECAD8" w14:textId="25BD6B68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162</w:t>
            </w:r>
            <w:r w:rsidRPr="005436A3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411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BB8AEEA" w14:textId="6D96275E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3</w:t>
            </w:r>
            <w:r w:rsidR="00C30BA8"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.0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171B16F6" w14:textId="73986BA8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139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702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054C8794" w14:textId="65BB5BF2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1.6%</w:t>
            </w:r>
          </w:p>
        </w:tc>
      </w:tr>
      <w:tr w:rsidR="00A278A6" w:rsidRPr="005436A3" w14:paraId="719BC7E0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06E00D14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9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5C626226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Իրան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455C3A40" w14:textId="23274929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110</w:t>
            </w:r>
            <w:r w:rsidRPr="005436A3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370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E33790C" w14:textId="189A9999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="00C30BA8"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.0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17B7AC5C" w14:textId="74C892BF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94 550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7C5C0795" w14:textId="0C9A2EB6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1.1%</w:t>
            </w:r>
          </w:p>
        </w:tc>
      </w:tr>
      <w:tr w:rsidR="00A278A6" w:rsidRPr="005436A3" w14:paraId="79879DF5" w14:textId="77777777" w:rsidTr="0079503A">
        <w:trPr>
          <w:trHeight w:val="307"/>
        </w:trPr>
        <w:tc>
          <w:tcPr>
            <w:tcW w:w="719" w:type="dxa"/>
            <w:shd w:val="clear" w:color="auto" w:fill="auto"/>
            <w:noWrap/>
            <w:vAlign w:val="bottom"/>
            <w:hideMark/>
          </w:tcPr>
          <w:p w14:paraId="004FDA2F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10</w:t>
            </w:r>
          </w:p>
        </w:tc>
        <w:tc>
          <w:tcPr>
            <w:tcW w:w="2218" w:type="dxa"/>
            <w:shd w:val="clear" w:color="auto" w:fill="auto"/>
            <w:noWrap/>
            <w:vAlign w:val="bottom"/>
          </w:tcPr>
          <w:p w14:paraId="1271EFA7" w14:textId="77777777" w:rsidR="00A278A6" w:rsidRPr="005436A3" w:rsidRDefault="00A278A6" w:rsidP="0079503A">
            <w:pPr>
              <w:spacing w:after="12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Գերմանիա</w:t>
            </w:r>
          </w:p>
        </w:tc>
        <w:tc>
          <w:tcPr>
            <w:tcW w:w="1473" w:type="dxa"/>
            <w:shd w:val="clear" w:color="auto" w:fill="auto"/>
            <w:noWrap/>
            <w:vAlign w:val="bottom"/>
          </w:tcPr>
          <w:p w14:paraId="3803A473" w14:textId="17EDFDAF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106</w:t>
            </w:r>
            <w:r w:rsidRPr="005436A3">
              <w:rPr>
                <w:rFonts w:ascii="GHEA Grapalat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hAnsi="GHEA Grapalat" w:cs="Times New Roman"/>
                <w:sz w:val="20"/>
                <w:szCs w:val="20"/>
                <w:lang w:val="hy-AM"/>
              </w:rPr>
              <w:t>028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EC89C42" w14:textId="274BF30D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2</w:t>
            </w:r>
            <w:r w:rsidR="00C30BA8"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.0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%</w:t>
            </w:r>
          </w:p>
        </w:tc>
        <w:tc>
          <w:tcPr>
            <w:tcW w:w="1530" w:type="dxa"/>
            <w:shd w:val="clear" w:color="auto" w:fill="auto"/>
            <w:noWrap/>
            <w:vAlign w:val="bottom"/>
          </w:tcPr>
          <w:p w14:paraId="711F8324" w14:textId="4F3EC3E4" w:rsidR="00A278A6" w:rsidRPr="005436A3" w:rsidRDefault="00A278A6" w:rsidP="0079503A">
            <w:pPr>
              <w:spacing w:after="120" w:line="240" w:lineRule="auto"/>
              <w:ind w:right="252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87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557</w:t>
            </w:r>
          </w:p>
        </w:tc>
        <w:tc>
          <w:tcPr>
            <w:tcW w:w="1800" w:type="dxa"/>
            <w:shd w:val="clear" w:color="auto" w:fill="auto"/>
            <w:noWrap/>
            <w:vAlign w:val="bottom"/>
          </w:tcPr>
          <w:p w14:paraId="60F6DCF5" w14:textId="49F7F460" w:rsidR="00A278A6" w:rsidRPr="005436A3" w:rsidRDefault="00A278A6" w:rsidP="0079503A">
            <w:pPr>
              <w:spacing w:after="120" w:line="240" w:lineRule="auto"/>
              <w:ind w:right="344"/>
              <w:jc w:val="both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  <w:r w:rsidR="00275CCE" w:rsidRPr="005436A3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.0</w:t>
            </w:r>
            <w:r w:rsidRPr="005436A3">
              <w:rPr>
                <w:rFonts w:ascii="GHEA Grapalat" w:eastAsia="Times New Roman" w:hAnsi="GHEA Grapalat" w:cs="Times New Roman"/>
                <w:sz w:val="20"/>
                <w:szCs w:val="20"/>
              </w:rPr>
              <w:t>%</w:t>
            </w:r>
          </w:p>
        </w:tc>
      </w:tr>
    </w:tbl>
    <w:p w14:paraId="62C3C2FA" w14:textId="6313ABCE" w:rsidR="0018259C" w:rsidRPr="00142C0C" w:rsidRDefault="0018259C" w:rsidP="0079503A">
      <w:pPr>
        <w:pStyle w:val="ListParagraph"/>
        <w:spacing w:line="240" w:lineRule="auto"/>
        <w:ind w:left="90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142C0C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Աղբյուր՝ </w:t>
      </w:r>
      <w:r w:rsidR="000648BC" w:rsidRPr="00142C0C">
        <w:rPr>
          <w:rFonts w:ascii="GHEA Grapalat" w:eastAsia="GHEA Grapalat" w:hAnsi="GHEA Grapalat" w:cs="GHEA Grapalat"/>
          <w:sz w:val="18"/>
          <w:szCs w:val="18"/>
          <w:lang w:val="hy-AM"/>
        </w:rPr>
        <w:t>Արմստատ,</w:t>
      </w:r>
      <w:r w:rsidR="00527D5B" w:rsidRPr="00142C0C">
        <w:rPr>
          <w:rFonts w:ascii="GHEA Grapalat" w:eastAsia="GHEA Grapalat" w:hAnsi="GHEA Grapalat" w:cs="GHEA Grapalat"/>
          <w:sz w:val="18"/>
          <w:szCs w:val="18"/>
        </w:rPr>
        <w:t xml:space="preserve"> </w:t>
      </w:r>
      <w:r w:rsidR="00527D5B" w:rsidRPr="00142C0C">
        <w:rPr>
          <w:rFonts w:ascii="GHEA Grapalat" w:eastAsia="GHEA Grapalat" w:hAnsi="GHEA Grapalat" w:cs="GHEA Grapalat"/>
          <w:sz w:val="18"/>
          <w:szCs w:val="18"/>
          <w:lang w:val="hy-AM"/>
        </w:rPr>
        <w:t>արտաքին առևտրի տվյալների բազա</w:t>
      </w:r>
    </w:p>
    <w:p w14:paraId="0B1BDE25" w14:textId="77777777" w:rsidR="0018259C" w:rsidRPr="005436A3" w:rsidRDefault="0018259C" w:rsidP="0079503A">
      <w:pPr>
        <w:pStyle w:val="ListParagraph"/>
        <w:ind w:left="0"/>
        <w:jc w:val="both"/>
        <w:rPr>
          <w:rFonts w:ascii="GHEA Grapalat" w:hAnsi="GHEA Grapalat"/>
        </w:rPr>
      </w:pPr>
    </w:p>
    <w:p w14:paraId="4725E571" w14:textId="01F292A9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Եթե, օրինակ` 2021</w:t>
      </w:r>
      <w:r w:rsidRPr="005436A3">
        <w:rPr>
          <w:rFonts w:ascii="GHEA Grapalat" w:hAnsi="GHEA Grapalat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թվականին Հայաստանի արտահանման շուկաների կառուցվածքում ամենամեծ կշիռ ունեցող առևտրային հինգ գործընկեր երկրների`</w:t>
      </w:r>
      <w:r w:rsidR="00A640EF" w:rsidRPr="005436A3">
        <w:rPr>
          <w:rFonts w:ascii="GHEA Grapalat" w:hAnsi="GHEA Grapalat"/>
          <w:sz w:val="24"/>
          <w:lang w:val="hy-AM"/>
        </w:rPr>
        <w:t xml:space="preserve"> ՌԴ</w:t>
      </w:r>
      <w:r w:rsidRPr="005436A3">
        <w:rPr>
          <w:rFonts w:ascii="GHEA Grapalat" w:hAnsi="GHEA Grapalat"/>
          <w:sz w:val="24"/>
          <w:lang w:val="hy-AM"/>
        </w:rPr>
        <w:t xml:space="preserve">, Չինաստանի, Շվեյցարիայի, </w:t>
      </w:r>
      <w:r w:rsidRPr="00117074">
        <w:rPr>
          <w:rFonts w:ascii="GHEA Grapalat" w:hAnsi="GHEA Grapalat"/>
          <w:sz w:val="24"/>
          <w:lang w:val="hy-AM"/>
        </w:rPr>
        <w:t xml:space="preserve">Բուլղարիայի և Նիդերլանդների ընդհանուր մասնաբաժինը կազմում էր արտահանման </w:t>
      </w:r>
      <w:r w:rsidR="00275CCE" w:rsidRPr="00117074">
        <w:rPr>
          <w:rFonts w:ascii="GHEA Grapalat" w:hAnsi="GHEA Grapalat"/>
          <w:sz w:val="24"/>
          <w:lang w:val="hy-AM"/>
        </w:rPr>
        <w:t>71.4</w:t>
      </w:r>
      <w:r w:rsidRPr="00117074">
        <w:rPr>
          <w:rFonts w:ascii="GHEA Grapalat" w:hAnsi="GHEA Grapalat"/>
          <w:sz w:val="24"/>
          <w:lang w:val="hy-AM"/>
        </w:rPr>
        <w:t xml:space="preserve">%-ը, </w:t>
      </w:r>
      <w:r w:rsidR="00275CCE" w:rsidRPr="00117074">
        <w:rPr>
          <w:rFonts w:ascii="GHEA Grapalat" w:hAnsi="GHEA Grapalat"/>
          <w:sz w:val="24"/>
          <w:lang w:val="hy-AM"/>
        </w:rPr>
        <w:t xml:space="preserve">ապա </w:t>
      </w:r>
      <w:r w:rsidRPr="00117074">
        <w:rPr>
          <w:rFonts w:ascii="GHEA Grapalat" w:hAnsi="GHEA Grapalat"/>
          <w:sz w:val="24"/>
        </w:rPr>
        <w:t xml:space="preserve">2023թվականին </w:t>
      </w:r>
      <w:r w:rsidRPr="00117074">
        <w:rPr>
          <w:rFonts w:ascii="GHEA Grapalat" w:hAnsi="GHEA Grapalat"/>
          <w:sz w:val="24"/>
          <w:lang w:val="hy-AM"/>
        </w:rPr>
        <w:t>Հայաստանի արտահանման ծավալների 2/3 մասը բաժին</w:t>
      </w:r>
      <w:r w:rsidRPr="005436A3">
        <w:rPr>
          <w:rFonts w:ascii="GHEA Grapalat" w:hAnsi="GHEA Grapalat"/>
          <w:sz w:val="24"/>
          <w:lang w:val="hy-AM"/>
        </w:rPr>
        <w:t xml:space="preserve"> է ընկել ընդամենը 2 երկրների շուկաներին` </w:t>
      </w:r>
      <w:r w:rsidR="00A640EF" w:rsidRPr="005436A3">
        <w:rPr>
          <w:rFonts w:ascii="GHEA Grapalat" w:hAnsi="GHEA Grapalat"/>
          <w:sz w:val="24"/>
          <w:lang w:val="hy-AM"/>
        </w:rPr>
        <w:t>ՌԴ-ին</w:t>
      </w:r>
      <w:r w:rsidRPr="005436A3">
        <w:rPr>
          <w:rFonts w:ascii="GHEA Grapalat" w:hAnsi="GHEA Grapalat"/>
          <w:sz w:val="24"/>
          <w:lang w:val="hy-AM"/>
        </w:rPr>
        <w:t xml:space="preserve"> և </w:t>
      </w:r>
      <w:r w:rsidR="00A640EF" w:rsidRPr="005436A3">
        <w:rPr>
          <w:rFonts w:ascii="GHEA Grapalat" w:hAnsi="GHEA Grapalat"/>
          <w:sz w:val="24"/>
          <w:lang w:val="hy-AM"/>
        </w:rPr>
        <w:t>ԱՄ</w:t>
      </w:r>
      <w:r w:rsidRPr="005436A3">
        <w:rPr>
          <w:rFonts w:ascii="GHEA Grapalat" w:hAnsi="GHEA Grapalat"/>
          <w:sz w:val="24"/>
          <w:lang w:val="hy-AM"/>
        </w:rPr>
        <w:t>Է</w:t>
      </w:r>
      <w:r w:rsidR="00A640EF" w:rsidRPr="005436A3">
        <w:rPr>
          <w:rFonts w:ascii="GHEA Grapalat" w:hAnsi="GHEA Grapalat"/>
          <w:sz w:val="24"/>
          <w:lang w:val="hy-AM"/>
        </w:rPr>
        <w:t>-ի</w:t>
      </w:r>
      <w:r w:rsidRPr="005436A3">
        <w:rPr>
          <w:rFonts w:ascii="GHEA Grapalat" w:hAnsi="GHEA Grapalat"/>
          <w:sz w:val="24"/>
          <w:lang w:val="hy-AM"/>
        </w:rPr>
        <w:t>ն:</w:t>
      </w:r>
    </w:p>
    <w:p w14:paraId="13DFFC24" w14:textId="77777777" w:rsidR="0018259C" w:rsidRPr="005436A3" w:rsidRDefault="0018259C" w:rsidP="0018259C">
      <w:pPr>
        <w:pStyle w:val="ListParagraph"/>
        <w:keepNext/>
        <w:spacing w:after="200" w:line="240" w:lineRule="auto"/>
        <w:jc w:val="both"/>
        <w:rPr>
          <w:rFonts w:ascii="GHEA Grapalat" w:hAnsi="GHEA Grapalat" w:cs="Arial"/>
          <w:i/>
          <w:iCs/>
          <w:color w:val="44546A" w:themeColor="text2"/>
          <w:sz w:val="18"/>
          <w:szCs w:val="18"/>
          <w:lang w:val="hy-AM"/>
        </w:rPr>
      </w:pPr>
    </w:p>
    <w:p w14:paraId="12D8ADA0" w14:textId="344E3DE6" w:rsidR="0018259C" w:rsidRPr="005436A3" w:rsidRDefault="00FE6C2A" w:rsidP="00FE6C2A">
      <w:pPr>
        <w:pStyle w:val="ListParagraph"/>
        <w:keepNext/>
        <w:spacing w:after="200" w:line="240" w:lineRule="auto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color w:val="000000" w:themeColor="text1"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11</w:t>
      </w:r>
      <w:r w:rsidRPr="005436A3">
        <w:rPr>
          <w:rFonts w:ascii="Cambria Math" w:eastAsia="MS Gothic" w:hAnsi="Cambria Math" w:cs="Cambria Math"/>
          <w:b/>
          <w:bCs/>
          <w:color w:val="000000" w:themeColor="text1"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ՀԱՅԱՍՏԱՆԻ ՀԻՄՆԱԿԱՆ ԳՈՐԾԸՆԿԵՐՆԵՐԻ ԿՇԻՌԸ ԱՐՏԱՀԱՆՄԱՆ ԿԱՌՈՒՑՎԱԾՔՈՒՄ</w:t>
      </w:r>
    </w:p>
    <w:p w14:paraId="1D897D9D" w14:textId="77777777" w:rsidR="0018259C" w:rsidRPr="005436A3" w:rsidRDefault="0018259C" w:rsidP="00892CC6">
      <w:pPr>
        <w:pStyle w:val="ListParagraph"/>
        <w:spacing w:after="120"/>
        <w:ind w:left="270"/>
        <w:jc w:val="both"/>
        <w:rPr>
          <w:rFonts w:ascii="GHEA Grapalat" w:eastAsia="Times New Roman" w:hAnsi="GHEA Grapalat" w:cs="Times New Roman"/>
          <w:i/>
          <w:sz w:val="18"/>
          <w:szCs w:val="18"/>
          <w:lang w:val="hy-AM"/>
        </w:rPr>
      </w:pPr>
      <w:r w:rsidRPr="005436A3">
        <w:rPr>
          <w:rFonts w:ascii="GHEA Grapalat" w:hAnsi="GHEA Grapalat" w:cs="Times New Roman"/>
          <w:noProof/>
        </w:rPr>
        <w:drawing>
          <wp:inline distT="0" distB="0" distL="0" distR="0" wp14:anchorId="59089470" wp14:editId="40804D2D">
            <wp:extent cx="5659120" cy="2481237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EA4A323" w14:textId="77777777" w:rsidR="0018259C" w:rsidRPr="005436A3" w:rsidRDefault="0018259C" w:rsidP="0018259C">
      <w:pPr>
        <w:pStyle w:val="ListParagraph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Աղբյուր՝ ՄԱԿ-ի ապրանքային առևտրի վիճակագրական շտեմարան</w:t>
      </w:r>
    </w:p>
    <w:p w14:paraId="4D134AE8" w14:textId="77777777" w:rsidR="0018259C" w:rsidRPr="005436A3" w:rsidRDefault="0018259C" w:rsidP="0018259C">
      <w:pPr>
        <w:pStyle w:val="ListParagraph"/>
        <w:spacing w:after="120"/>
        <w:jc w:val="both"/>
        <w:rPr>
          <w:rFonts w:ascii="GHEA Grapalat" w:eastAsia="Times New Roman" w:hAnsi="GHEA Grapalat" w:cs="Times New Roman"/>
          <w:i/>
          <w:sz w:val="18"/>
          <w:szCs w:val="18"/>
          <w:lang w:val="hy-AM"/>
        </w:rPr>
      </w:pPr>
    </w:p>
    <w:p w14:paraId="782D9446" w14:textId="7E7E468C" w:rsidR="0018259C" w:rsidRPr="00117074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Արտահանման շուկաների կենտրոնացվածության աճի մասին է վկայում նաև Հերֆինդալ-Հիրշմանի ինդեքսի` 2021 թվականից սկսված կտրուկ աճը: Եթե 2021 թվականին այդ ցուցանիշը հավասար էր </w:t>
      </w:r>
      <w:r w:rsidRPr="005436A3">
        <w:rPr>
          <w:rFonts w:ascii="GHEA Grapalat" w:hAnsi="GHEA Grapalat"/>
          <w:b/>
          <w:sz w:val="24"/>
          <w:lang w:val="hy-AM"/>
        </w:rPr>
        <w:t>1,222</w:t>
      </w:r>
      <w:r w:rsidRPr="005436A3">
        <w:rPr>
          <w:rFonts w:ascii="GHEA Grapalat" w:hAnsi="GHEA Grapalat"/>
          <w:sz w:val="24"/>
          <w:lang w:val="hy-AM"/>
        </w:rPr>
        <w:t xml:space="preserve">-ի, ապա 2023 թվականին այն կրկնակի աճել է 2021 թվականի </w:t>
      </w:r>
      <w:r w:rsidRPr="00117074">
        <w:rPr>
          <w:rFonts w:ascii="GHEA Grapalat" w:hAnsi="GHEA Grapalat"/>
          <w:sz w:val="24"/>
          <w:lang w:val="hy-AM"/>
        </w:rPr>
        <w:t>նկատմամբ` կազմելով 2,4</w:t>
      </w:r>
      <w:r w:rsidR="00D344EE" w:rsidRPr="00117074">
        <w:rPr>
          <w:rFonts w:ascii="GHEA Grapalat" w:hAnsi="GHEA Grapalat"/>
          <w:sz w:val="24"/>
          <w:lang w:val="hy-AM"/>
        </w:rPr>
        <w:t>63</w:t>
      </w:r>
      <w:r w:rsidRPr="00117074">
        <w:rPr>
          <w:rFonts w:ascii="GHEA Grapalat" w:hAnsi="GHEA Grapalat"/>
          <w:sz w:val="24"/>
          <w:lang w:val="hy-AM"/>
        </w:rPr>
        <w:t xml:space="preserve">: Կենտրոնացվածության աճ է նկատվել նաև արտահանվող ապրանքների գծով: Չնայած այն բանի, որ արտահանվող ԱՏԳ ԱԱ </w:t>
      </w:r>
      <w:r w:rsidR="002C1D2C" w:rsidRPr="00117074">
        <w:rPr>
          <w:rFonts w:ascii="GHEA Grapalat" w:hAnsi="GHEA Grapalat"/>
          <w:sz w:val="24"/>
          <w:lang w:val="hy-AM"/>
        </w:rPr>
        <w:t>4-</w:t>
      </w:r>
      <w:r w:rsidRPr="00117074">
        <w:rPr>
          <w:rFonts w:ascii="GHEA Grapalat" w:hAnsi="GHEA Grapalat"/>
          <w:sz w:val="24"/>
          <w:lang w:val="hy-AM"/>
        </w:rPr>
        <w:t xml:space="preserve">նիշ ապրանքների կենտրոնացվածության Հերֆինդալ-Հիրշմանի ինդեքսը` կապված ռուս-ուկրաինական </w:t>
      </w:r>
      <w:r w:rsidR="004231A1" w:rsidRPr="00117074">
        <w:rPr>
          <w:rFonts w:ascii="GHEA Grapalat" w:hAnsi="GHEA Grapalat"/>
          <w:sz w:val="24"/>
          <w:lang w:val="hy-AM"/>
        </w:rPr>
        <w:t xml:space="preserve">հակամարտության հետ </w:t>
      </w:r>
      <w:r w:rsidRPr="00117074">
        <w:rPr>
          <w:rFonts w:ascii="GHEA Grapalat" w:hAnsi="GHEA Grapalat"/>
          <w:sz w:val="24"/>
          <w:lang w:val="hy-AM"/>
        </w:rPr>
        <w:t>և դրա արդյունքում` ռուսական շուկայում առաջացած հնարավորություններով ու հայկական արտահանման ապրանքային կառուցվածքում նոր ապրանքների նկատմամբ առաջացած պահանջարկով, 2021 թվականի համեմատ 2022 թվականին նվազել է 52%-ով</w:t>
      </w:r>
      <w:r w:rsidR="005823EF">
        <w:rPr>
          <w:rFonts w:ascii="GHEA Grapalat" w:hAnsi="GHEA Grapalat"/>
          <w:sz w:val="24"/>
          <w:lang w:val="hy-AM"/>
        </w:rPr>
        <w:t>՝</w:t>
      </w:r>
      <w:r w:rsidRPr="00117074">
        <w:rPr>
          <w:rFonts w:ascii="GHEA Grapalat" w:hAnsi="GHEA Grapalat"/>
          <w:sz w:val="24"/>
          <w:lang w:val="hy-AM"/>
        </w:rPr>
        <w:t xml:space="preserve"> կազմելով </w:t>
      </w:r>
      <w:r w:rsidR="00737ECA" w:rsidRPr="00117074">
        <w:rPr>
          <w:rFonts w:ascii="GHEA Grapalat" w:hAnsi="GHEA Grapalat"/>
          <w:sz w:val="24"/>
          <w:lang w:val="hy-AM"/>
        </w:rPr>
        <w:t>450</w:t>
      </w:r>
      <w:r w:rsidRPr="00117074">
        <w:rPr>
          <w:rFonts w:ascii="GHEA Grapalat" w:hAnsi="GHEA Grapalat"/>
          <w:sz w:val="24"/>
          <w:lang w:val="hy-AM"/>
        </w:rPr>
        <w:t xml:space="preserve">, այնուամենայնիվ, 2023 թվականին նորից աճ է գրանցել, հասնելով </w:t>
      </w:r>
      <w:r w:rsidR="00737ECA" w:rsidRPr="00117074">
        <w:rPr>
          <w:rFonts w:ascii="GHEA Grapalat" w:hAnsi="GHEA Grapalat"/>
          <w:sz w:val="24"/>
          <w:lang w:val="hy-AM"/>
        </w:rPr>
        <w:t>707</w:t>
      </w:r>
      <w:r w:rsidRPr="00117074">
        <w:rPr>
          <w:rFonts w:ascii="GHEA Grapalat" w:hAnsi="GHEA Grapalat"/>
          <w:sz w:val="24"/>
          <w:lang w:val="hy-AM"/>
        </w:rPr>
        <w:t>-ի: Միևնույն ժամանակ ԱՏԳ ԱԱ</w:t>
      </w:r>
      <w:r w:rsidR="002C1D2C" w:rsidRPr="00117074">
        <w:rPr>
          <w:rFonts w:ascii="GHEA Grapalat" w:hAnsi="GHEA Grapalat"/>
          <w:sz w:val="24"/>
          <w:lang w:val="hy-AM"/>
        </w:rPr>
        <w:t xml:space="preserve"> 2-</w:t>
      </w:r>
      <w:r w:rsidRPr="00117074">
        <w:rPr>
          <w:rFonts w:ascii="GHEA Grapalat" w:hAnsi="GHEA Grapalat"/>
          <w:sz w:val="24"/>
          <w:lang w:val="hy-AM"/>
        </w:rPr>
        <w:t>նիշ ապրանքների համապատասխան ցուցանիշը նույն 2023 թվականին 96.3% աճ է գրանցել, ինչը վկայում է արտահանվող ապրանքների նեղացման մասին, որը նաև ածանցյալ արդյունքն է արտահանման շուկաների կենտրոնացվածության աճի (արտահանվող ապրանքների սպեցիֆիկացիա արտահանման կենտրոնացող շուկաների պահանջներին համապատասխան): Նշված ենթադրության մասին է խոսում ԱՏԳ ԱԱ դասակարգչի 71-րդ խմբի տակ դասվող թանկարժեք մետաղների և դրանցից պատրաստված արտադրատեսակների արտահանման ծավալների` 2023 թվականին` 2022 թվականի նկատմամբ 224</w:t>
      </w:r>
      <w:r w:rsidR="00467774" w:rsidRPr="00117074">
        <w:rPr>
          <w:rFonts w:ascii="Cambria Math" w:eastAsia="MS Mincho" w:hAnsi="Cambria Math" w:cs="Cambria Math"/>
          <w:sz w:val="24"/>
          <w:lang w:val="hy-AM"/>
        </w:rPr>
        <w:t>․</w:t>
      </w:r>
      <w:r w:rsidRPr="00117074">
        <w:rPr>
          <w:rFonts w:ascii="GHEA Grapalat" w:hAnsi="GHEA Grapalat"/>
          <w:sz w:val="24"/>
          <w:lang w:val="hy-AM"/>
        </w:rPr>
        <w:t xml:space="preserve">6% աճը, որի արդյունքում ընդհանուր արտահանման մեջ այդ ապրանքային խմբի կշիռը 2022 թվականի 18.4%-ից 2023 թվականին դարձել է 38.4%, ինչը կապված է </w:t>
      </w:r>
      <w:r w:rsidR="00737ECA" w:rsidRPr="00117074">
        <w:rPr>
          <w:rFonts w:ascii="GHEA Grapalat" w:hAnsi="GHEA Grapalat"/>
          <w:sz w:val="24"/>
          <w:lang w:val="hy-AM"/>
        </w:rPr>
        <w:t>ԱՄԷ-ի</w:t>
      </w:r>
      <w:r w:rsidRPr="00117074">
        <w:rPr>
          <w:rFonts w:ascii="GHEA Grapalat" w:hAnsi="GHEA Grapalat"/>
          <w:sz w:val="24"/>
          <w:lang w:val="hy-AM"/>
        </w:rPr>
        <w:t xml:space="preserve"> կողմից տվյալ ապրանքային խմբի նկատմամբ ներկայացրած պահանջարկով:</w:t>
      </w:r>
    </w:p>
    <w:p w14:paraId="079E3426" w14:textId="77777777" w:rsidR="0018259C" w:rsidRPr="005436A3" w:rsidRDefault="0018259C" w:rsidP="000D4CCF">
      <w:pPr>
        <w:pStyle w:val="ListParagraph"/>
        <w:ind w:left="360"/>
        <w:jc w:val="both"/>
        <w:rPr>
          <w:rFonts w:ascii="GHEA Grapalat" w:hAnsi="GHEA Grapalat"/>
          <w:sz w:val="24"/>
          <w:lang w:val="hy-AM"/>
        </w:rPr>
      </w:pPr>
    </w:p>
    <w:p w14:paraId="5B434CE0" w14:textId="460961BB" w:rsidR="0018259C" w:rsidRPr="005436A3" w:rsidRDefault="0079503A" w:rsidP="000D4CCF">
      <w:pPr>
        <w:pStyle w:val="ListParagraph"/>
        <w:keepNext/>
        <w:spacing w:after="120" w:line="240" w:lineRule="auto"/>
        <w:ind w:left="360"/>
        <w:contextualSpacing w:val="0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12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ՀԱՅԱՍՏԱՆԻ ԱՐՏԱՀԱՆՄԱՆ ՇՈՒԿԱՆԵՐԻ, HS-2 ՆԻՇ և HS-4 </w:t>
      </w:r>
      <w:r w:rsidR="000D4CCF">
        <w:rPr>
          <w:rFonts w:ascii="GHEA Grapalat" w:hAnsi="GHEA Grapalat"/>
          <w:b/>
          <w:bCs/>
          <w:sz w:val="20"/>
          <w:szCs w:val="20"/>
          <w:lang w:val="hy-AM"/>
        </w:rPr>
        <w:br/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ՆԻՇ ԱՊՐԱՆՔՆԵՐԻ ԿԵՆՏՐՈՆԱՑՎԱԾՈՒԹՅԱՆ ՀԵՐՖԻՆԴԱԼ-ՀԻՐՇՄԱՆԻ ԻՆԴԵՔՍԸ 2017-2023 </w:t>
      </w:r>
      <w:r w:rsidR="00DF4B71">
        <w:rPr>
          <w:rFonts w:ascii="GHEA Grapalat" w:hAnsi="GHEA Grapalat"/>
          <w:b/>
          <w:bCs/>
          <w:sz w:val="20"/>
          <w:szCs w:val="20"/>
          <w:lang w:val="hy-AM"/>
        </w:rPr>
        <w:t>ԹՎԱԿԱՆՆԵՐ</w:t>
      </w:r>
    </w:p>
    <w:p w14:paraId="3FE91A9F" w14:textId="77777777" w:rsidR="0018259C" w:rsidRPr="005436A3" w:rsidRDefault="0018259C" w:rsidP="000D4CCF">
      <w:pPr>
        <w:pStyle w:val="ListParagraph"/>
        <w:ind w:left="360"/>
        <w:jc w:val="both"/>
        <w:rPr>
          <w:rFonts w:ascii="GHEA Grapalat" w:hAnsi="GHEA Grapalat"/>
        </w:rPr>
      </w:pPr>
      <w:r w:rsidRPr="005436A3">
        <w:rPr>
          <w:rFonts w:ascii="GHEA Grapalat" w:hAnsi="GHEA Grapalat"/>
          <w:noProof/>
        </w:rPr>
        <w:drawing>
          <wp:inline distT="0" distB="0" distL="0" distR="0" wp14:anchorId="03A93DF4" wp14:editId="0A78105A">
            <wp:extent cx="5362575" cy="3428999"/>
            <wp:effectExtent l="0" t="0" r="0" b="63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CAF1928" w14:textId="229F19BC" w:rsidR="0018259C" w:rsidRPr="005436A3" w:rsidRDefault="0018259C" w:rsidP="000D4CCF">
      <w:pPr>
        <w:pStyle w:val="ListParagraph"/>
        <w:ind w:left="360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Աղբյուր՝ հաշվարկներ</w:t>
      </w:r>
      <w:r w:rsidR="0098406F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ը կատարված են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` </w:t>
      </w:r>
      <w:r w:rsidR="0098406F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հիմնվելով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ՄԱԿ-ի ապրանքային առևտրի վիճակագրական շտեմարանի տվյալների վրա</w:t>
      </w:r>
    </w:p>
    <w:p w14:paraId="1464F3BE" w14:textId="77777777" w:rsidR="0018259C" w:rsidRPr="005436A3" w:rsidRDefault="0018259C" w:rsidP="0018259C">
      <w:pPr>
        <w:pStyle w:val="ListParagraph"/>
        <w:jc w:val="both"/>
        <w:rPr>
          <w:rFonts w:ascii="GHEA Grapalat" w:hAnsi="GHEA Grapalat"/>
          <w:lang w:val="hy-AM"/>
        </w:rPr>
      </w:pPr>
    </w:p>
    <w:p w14:paraId="7FE77C30" w14:textId="395671A1" w:rsidR="0018259C" w:rsidRPr="00E40F38" w:rsidRDefault="0018259C" w:rsidP="00E40F38">
      <w:pPr>
        <w:pStyle w:val="ListParagraph"/>
        <w:numPr>
          <w:ilvl w:val="0"/>
          <w:numId w:val="7"/>
        </w:numPr>
        <w:spacing w:after="120"/>
        <w:contextualSpacing w:val="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Արտաքին շուկաներում հայկական արտադրատեսակների մուտք գործելուն ու առաջխաղացմանը խոչընդոտ է հանդիսանում նաև հայկական առանձին ապրանքների բրենդավորման մեխանիզմների բացակայությունը: </w:t>
      </w:r>
      <w:r w:rsidR="00F350A8">
        <w:rPr>
          <w:rFonts w:ascii="GHEA Grapalat" w:hAnsi="GHEA Grapalat"/>
          <w:sz w:val="24"/>
          <w:lang w:val="hy-AM"/>
        </w:rPr>
        <w:t>Հ</w:t>
      </w:r>
      <w:r w:rsidRPr="005436A3">
        <w:rPr>
          <w:rFonts w:ascii="GHEA Grapalat" w:hAnsi="GHEA Grapalat"/>
          <w:sz w:val="24"/>
          <w:lang w:val="hy-AM"/>
        </w:rPr>
        <w:t xml:space="preserve">այկական </w:t>
      </w:r>
      <w:r w:rsidR="00DD4AC3">
        <w:rPr>
          <w:rFonts w:ascii="GHEA Grapalat" w:hAnsi="GHEA Grapalat"/>
          <w:sz w:val="24"/>
          <w:lang w:val="hy-AM"/>
        </w:rPr>
        <w:t xml:space="preserve">որոշ </w:t>
      </w:r>
      <w:r w:rsidRPr="005436A3">
        <w:rPr>
          <w:rFonts w:ascii="GHEA Grapalat" w:hAnsi="GHEA Grapalat"/>
          <w:sz w:val="24"/>
          <w:lang w:val="hy-AM"/>
        </w:rPr>
        <w:t>ապրանքների</w:t>
      </w:r>
      <w:r w:rsidR="007E459C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պարագայում առկա են աշխարհագրական նշ</w:t>
      </w:r>
      <w:r w:rsidR="0063031B">
        <w:rPr>
          <w:rFonts w:ascii="GHEA Grapalat" w:hAnsi="GHEA Grapalat"/>
          <w:sz w:val="24"/>
          <w:lang w:val="hy-AM"/>
        </w:rPr>
        <w:t>մամբ պաշտպանություն ապահովելու անհրաժեշտություն</w:t>
      </w:r>
      <w:r w:rsidR="00DD4AC3">
        <w:rPr>
          <w:rFonts w:ascii="GHEA Grapalat" w:hAnsi="GHEA Grapalat"/>
          <w:sz w:val="24"/>
          <w:lang w:val="hy-AM"/>
        </w:rPr>
        <w:t>՝ արտահանման և այլ երկրերի տարածքներով տարացման համար</w:t>
      </w:r>
      <w:r w:rsidRPr="005436A3">
        <w:rPr>
          <w:rFonts w:ascii="GHEA Grapalat" w:hAnsi="GHEA Grapalat"/>
          <w:sz w:val="24"/>
          <w:lang w:val="hy-AM"/>
        </w:rPr>
        <w:t xml:space="preserve">: </w:t>
      </w:r>
      <w:r w:rsidR="001F1626">
        <w:rPr>
          <w:rFonts w:ascii="Cambria Math" w:hAnsi="Cambria Math"/>
          <w:sz w:val="24"/>
          <w:lang w:val="hy-AM"/>
        </w:rPr>
        <w:t>․</w:t>
      </w:r>
      <w:r w:rsidR="00AD4415" w:rsidRPr="00AD4415">
        <w:rPr>
          <w:rFonts w:ascii="GHEA Grapalat" w:hAnsi="GHEA Grapalat"/>
          <w:sz w:val="24"/>
          <w:lang w:val="hy-AM"/>
        </w:rPr>
        <w:t xml:space="preserve"> </w:t>
      </w:r>
    </w:p>
    <w:p w14:paraId="6E94382B" w14:textId="5BF88F3E" w:rsidR="0018259C" w:rsidRPr="00CE0D22" w:rsidRDefault="001F1626" w:rsidP="00CE0D22">
      <w:pPr>
        <w:jc w:val="both"/>
        <w:rPr>
          <w:rFonts w:ascii="GHEA Grapalat" w:hAnsi="GHEA Grapalat"/>
          <w:sz w:val="24"/>
          <w:lang w:val="hy-AM"/>
        </w:rPr>
      </w:pPr>
      <w:r w:rsidRPr="00CE0D22">
        <w:rPr>
          <w:rFonts w:ascii="Cambria Math" w:hAnsi="Cambria Math"/>
          <w:sz w:val="24"/>
          <w:lang w:val="hy-AM"/>
        </w:rPr>
        <w:t xml:space="preserve"> ․</w:t>
      </w:r>
      <w:r w:rsidRPr="00CE0D22" w:rsidDel="001F1626">
        <w:rPr>
          <w:rFonts w:ascii="GHEA Grapalat" w:hAnsi="GHEA Grapalat"/>
          <w:sz w:val="24"/>
          <w:lang w:val="hy-AM"/>
        </w:rPr>
        <w:t xml:space="preserve"> </w:t>
      </w:r>
    </w:p>
    <w:p w14:paraId="56DEF8BF" w14:textId="5B73CBBC" w:rsidR="00FA5162" w:rsidRPr="005436A3" w:rsidRDefault="00AC0226" w:rsidP="0079503A">
      <w:pPr>
        <w:keepNext/>
        <w:keepLines/>
        <w:spacing w:before="36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6</w:t>
      </w:r>
      <w:r w:rsidRPr="005436A3">
        <w:rPr>
          <w:rFonts w:ascii="Cambria Math" w:eastAsia="GHEA Grapalat" w:hAnsi="Cambria Math" w:cs="Cambria Math"/>
          <w:b/>
          <w:color w:val="C00000"/>
          <w:kern w:val="2"/>
          <w:sz w:val="24"/>
          <w:szCs w:val="28"/>
          <w:lang w:val="hy-AM"/>
          <w14:ligatures w14:val="standardContextual"/>
        </w:rPr>
        <w:t>․</w:t>
      </w: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1 </w:t>
      </w:r>
      <w:r w:rsidR="00FA5162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Հիմնախնդիրների լուծման ուղիներն ու ակնկալվող արդյունքները</w:t>
      </w:r>
    </w:p>
    <w:p w14:paraId="42F9969F" w14:textId="2137C1EB" w:rsidR="00FA5162" w:rsidRPr="005436A3" w:rsidRDefault="00FA5162" w:rsidP="006A2806">
      <w:pPr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Շուկաների ընդլայնման և նոր հաճախորդների ներգրավման համար մշակվել է </w:t>
      </w: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Ռազմավարական նպատակ 4-ը</w:t>
      </w:r>
      <w:r w:rsidR="000D4CCF" w:rsidRPr="000D4CC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.</w:t>
      </w:r>
    </w:p>
    <w:p w14:paraId="4EE8A7C2" w14:textId="789BC297" w:rsidR="008C38B8" w:rsidRPr="005436A3" w:rsidRDefault="000F3983" w:rsidP="000D4CCF">
      <w:pPr>
        <w:spacing w:line="276" w:lineRule="auto"/>
        <w:ind w:left="360"/>
        <w:jc w:val="both"/>
        <w:rPr>
          <w:rFonts w:ascii="GHEA Grapalat" w:hAnsi="GHEA Grapalat"/>
          <w:i/>
          <w:sz w:val="24"/>
          <w:lang w:val="hy-AM"/>
        </w:rPr>
      </w:pPr>
      <w:r w:rsidRPr="005436A3">
        <w:rPr>
          <w:rFonts w:ascii="GHEA Grapalat" w:hAnsi="GHEA Grapalat" w:cs="Sylfaen"/>
          <w:i/>
          <w:sz w:val="24"/>
          <w:lang w:val="hy-AM"/>
        </w:rPr>
        <w:t>Արտաքին շուկաների և ապրանքների դիվերսիֆիկացիա՝ հիմքեր ստեղծելով հնարավորությունների ընդլայնման, դիմակայունության ու կենսունակ տնտեսական միջավայրի համար</w:t>
      </w:r>
      <w:r w:rsidR="00472906" w:rsidRPr="005436A3">
        <w:rPr>
          <w:rFonts w:ascii="GHEA Grapalat" w:hAnsi="GHEA Grapalat"/>
          <w:i/>
          <w:sz w:val="24"/>
          <w:lang w:val="hy-AM"/>
        </w:rPr>
        <w:t>:</w:t>
      </w:r>
    </w:p>
    <w:p w14:paraId="2C132D8B" w14:textId="15714690" w:rsidR="00FA5162" w:rsidRPr="000D4CCF" w:rsidRDefault="00EB662A" w:rsidP="000D27DA">
      <w:pPr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0D4CCF">
        <w:rPr>
          <w:rFonts w:ascii="GHEA Grapalat" w:eastAsia="GHEA Grapalat" w:hAnsi="GHEA Grapalat" w:cs="Sylfaen"/>
          <w:color w:val="000000"/>
          <w:kern w:val="2"/>
          <w:sz w:val="24"/>
          <w:szCs w:val="24"/>
          <w:lang w:val="hy-AM"/>
          <w14:ligatures w14:val="standardContextual"/>
        </w:rPr>
        <w:t>Նպատակի</w:t>
      </w:r>
      <w:r w:rsidRPr="000D4CC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0D4CCF">
        <w:rPr>
          <w:rFonts w:ascii="GHEA Grapalat" w:eastAsia="GHEA Grapalat" w:hAnsi="GHEA Grapalat" w:cs="Sylfaen"/>
          <w:color w:val="000000"/>
          <w:kern w:val="2"/>
          <w:sz w:val="24"/>
          <w:szCs w:val="24"/>
          <w:lang w:val="hy-AM"/>
          <w14:ligatures w14:val="standardContextual"/>
        </w:rPr>
        <w:t>իրագործմանն</w:t>
      </w:r>
      <w:r w:rsidRPr="000D4CC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FA5162" w:rsidRPr="000D4CCF">
        <w:rPr>
          <w:rFonts w:ascii="GHEA Grapalat" w:eastAsia="GHEA Grapalat" w:hAnsi="GHEA Grapalat" w:cs="Sylfaen"/>
          <w:color w:val="000000"/>
          <w:kern w:val="2"/>
          <w:sz w:val="24"/>
          <w:szCs w:val="24"/>
          <w:lang w:val="hy-AM"/>
          <w14:ligatures w14:val="standardContextual"/>
        </w:rPr>
        <w:t>ուղղված</w:t>
      </w:r>
      <w:r w:rsidR="00FA5162" w:rsidRPr="000D4CC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FA5162" w:rsidRPr="000D4CCF">
        <w:rPr>
          <w:rFonts w:ascii="GHEA Grapalat" w:eastAsia="GHEA Grapalat" w:hAnsi="GHEA Grapalat" w:cs="Sylfaen"/>
          <w:color w:val="000000"/>
          <w:kern w:val="2"/>
          <w:sz w:val="24"/>
          <w:szCs w:val="24"/>
          <w:lang w:val="hy-AM"/>
          <w14:ligatures w14:val="standardContextual"/>
        </w:rPr>
        <w:t>ծրագրեր</w:t>
      </w:r>
      <w:r w:rsidR="00AC0226" w:rsidRPr="000D4CCF">
        <w:rPr>
          <w:rFonts w:ascii="GHEA Grapalat" w:eastAsia="GHEA Grapalat" w:hAnsi="GHEA Grapalat" w:cs="Sylfaen"/>
          <w:color w:val="000000"/>
          <w:kern w:val="2"/>
          <w:sz w:val="24"/>
          <w:szCs w:val="24"/>
          <w:lang w:val="hy-AM"/>
          <w14:ligatures w14:val="standardContextual"/>
        </w:rPr>
        <w:t>ը ներառում են</w:t>
      </w:r>
      <w:r w:rsidR="00AC0226" w:rsidRPr="000D4CCF">
        <w:rPr>
          <w:rFonts w:ascii="Cambria Math" w:eastAsia="GHEA Grapalat" w:hAnsi="Cambria Math" w:cs="Cambria Math"/>
          <w:color w:val="000000"/>
          <w:kern w:val="2"/>
          <w:sz w:val="24"/>
          <w:szCs w:val="24"/>
          <w:lang w:val="hy-AM"/>
          <w14:ligatures w14:val="standardContextual"/>
        </w:rPr>
        <w:t>․</w:t>
      </w:r>
    </w:p>
    <w:p w14:paraId="76C6F067" w14:textId="021A5DD9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4.1.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Շուկայի ուսումնասիրության և շուկա մուտք գործելու ծրագիր</w:t>
      </w:r>
    </w:p>
    <w:p w14:paraId="4901A77D" w14:textId="5F9FBF6C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lastRenderedPageBreak/>
        <w:t xml:space="preserve">Արդյունքում`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կնախաձեռնվեն արտերկրում բիզնեսը-բիզնեսին (B2B) ցուցահանդեսների համակարգումը, կազմակերպումը և համաֆինանսավորումը բարելավելու համար նախատեսված գործողություններ: Ֆինանսական խթաններ կստեղծվեն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Հայաստանի արտահանողների կողմից միջազգային շուկաների վերաբերյալ հետազոտություններ ձեռքբերելու համար, ինչը թույլ կտա նրանց ավելի արդյունավետ բիզնես ռազմավարություն մշակել</w:t>
      </w:r>
      <w:r w:rsidR="005823E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՝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թիրախային շուկաներում</w:t>
      </w:r>
      <w:r w:rsidR="007E459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։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 </w:t>
      </w:r>
      <w:r w:rsidR="006021BC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Կուսումնասիրվի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և </w:t>
      </w:r>
      <w:r w:rsidR="006021BC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կհրապարակվի ընտրված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ապրանքներին վերաբերող միջազգային ցուցահանդեսների ամբողջական ցուցակ: Բացի </w:t>
      </w:r>
      <w:r w:rsidR="00BF000B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վերո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նշյալը, Հայաստանում </w:t>
      </w:r>
      <w:r w:rsidR="00545A0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կկազմակերպվեն </w:t>
      </w:r>
      <w:r w:rsidR="00A875EE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քվազի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բորսայական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ապրանքներին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(օրինակ</w:t>
      </w:r>
      <w:r w:rsidR="0047290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`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մոլիբդենին)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նվիրված միջոցառումներ, կոնֆերանսներ և աշխատանքային հանդիպումներ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, ինչը կնպաստի, որ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Հայաստանը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այդ ապրանքների գծով իր դիրքերը ամրապնդի համաշխարհային արժեշղթաներում</w:t>
      </w:r>
      <w:r w:rsidR="00F6230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</w:p>
    <w:p w14:paraId="664376FE" w14:textId="6A68D95D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>Ծրագիր 4.</w:t>
      </w:r>
      <w:r w:rsidR="003A7E5E"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>2</w:t>
      </w: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. </w:t>
      </w:r>
      <w:r w:rsidR="009D2721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Ազգային բրենդների ստեղծում</w:t>
      </w:r>
    </w:p>
    <w:p w14:paraId="4538EE40" w14:textId="1CEF4F7B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894400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կնախաձեռնվեն բանակցություններ</w:t>
      </w:r>
      <w:r w:rsidR="00894400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894400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Իփսոս՝ շուկայի հետազոտական և խորհրդատվական համաշխարհային ընկերության հետ՝ Հայաստանը ներառելու Անհոլտ-Իփսոսի Ազգային բրենդի ինդեքսի համատեքստում:</w:t>
      </w:r>
      <w:r w:rsidR="00894400" w:rsidRPr="00AA5A15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894400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ներդրվի </w:t>
      </w:r>
      <w:r w:rsidR="00BA6EDA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</w:t>
      </w:r>
      <w:r w:rsidR="009D272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զգային </w:t>
      </w:r>
      <w:r w:rsidR="00BA6EDA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բրենդի նոր</w:t>
      </w:r>
      <w:r w:rsidR="00BA6ED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5B345C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ծրագիր</w:t>
      </w:r>
      <w:r w:rsidR="009D2721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որի նպատակն է աջակցել արտահանողներին՝ խթանելով հայկական ապրանքների և ծառայությունների միասնական և ազդեցիկ ինքնությունը միջազգային շուկաներում: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Պետություն-մասնավոր գործընկերության մոդելի հիման վրա կստեղծվեն հատուկ ձեռնարկություններ` միջազգային շուկաներում հովանոցային բրենդների (օրինակ՝ հայկական կոնյակի) ստեղծման և առաջխաղացման համար՝ պահպանելով որակի </w:t>
      </w:r>
      <w:r w:rsidR="00CB366D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ու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տարբերակման միասնական չափանիշները: Կգործարկվեն նաև թվային մարքեթինգի արշավներ, որոնք ներառում են </w:t>
      </w:r>
      <w:r w:rsidR="006427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որոնման համակարգերի օպտիմալացում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(Search Engine Optimization), սոցիալական մեդիա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մարքեթինգի (SMM) </w:t>
      </w:r>
      <w:r w:rsidR="006427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իրագործու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մ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՝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հատուկ ուշադրություն դարձնելով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լեզվական</w:t>
      </w:r>
      <w:r w:rsidR="006427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և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մշակութային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առանձնահատկություններին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:</w:t>
      </w:r>
    </w:p>
    <w:p w14:paraId="17159C49" w14:textId="1F24C44B" w:rsidR="00372335" w:rsidRPr="005436A3" w:rsidRDefault="0079503A" w:rsidP="000D4CCF">
      <w:pPr>
        <w:keepNext/>
        <w:keepLines/>
        <w:spacing w:before="24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6</w:t>
      </w:r>
      <w:r w:rsidRPr="005436A3">
        <w:rPr>
          <w:rFonts w:ascii="Cambria Math" w:eastAsia="GHEA Grapalat" w:hAnsi="Cambria Math" w:cs="Cambria Math"/>
          <w:b/>
          <w:color w:val="C00000"/>
          <w:kern w:val="2"/>
          <w:sz w:val="24"/>
          <w:szCs w:val="28"/>
          <w:lang w:val="hy-AM"/>
          <w14:ligatures w14:val="standardContextual"/>
        </w:rPr>
        <w:t>․</w:t>
      </w: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2 </w:t>
      </w:r>
      <w:r w:rsidR="00372335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Ակնկալվող ազդեցության և վերջնարդյունքի ցուցանիշները</w:t>
      </w:r>
    </w:p>
    <w:p w14:paraId="5B53B1BD" w14:textId="6EB9C89E" w:rsidR="00144B19" w:rsidRPr="005436A3" w:rsidRDefault="00F0236E" w:rsidP="00144B19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ական ծրագրի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144B19"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իրագործման արդյունքում նախատեսվում է մինչև 2030 թվականը`</w:t>
      </w:r>
    </w:p>
    <w:p w14:paraId="33196D25" w14:textId="676CE49A" w:rsidR="00372335" w:rsidRDefault="00372335" w:rsidP="006A2806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նվազեցնել Հայաստանի արտահանման շուկաների կենտրոնացածության Հերֆինդալ-Հիրշմանի ինդեքսը` այն 202</w:t>
      </w:r>
      <w:r w:rsidR="00144B19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4</w:t>
      </w:r>
      <w:r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թվականի 2</w:t>
      </w:r>
      <w:r w:rsidR="00144B19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752</w:t>
      </w:r>
      <w:r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-ից 2030 թվականին հասցնելով </w:t>
      </w:r>
      <w:r w:rsidR="00144B19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մինչև 727</w:t>
      </w:r>
      <w:r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-ի:</w:t>
      </w:r>
    </w:p>
    <w:p w14:paraId="3418F062" w14:textId="0D62101C" w:rsidR="00FA5162" w:rsidRPr="005B4524" w:rsidRDefault="00144B19" w:rsidP="00FA5162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Pr="00144B1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ռաջնահերթ շուկաներում նոր </w:t>
      </w:r>
      <w:r w:rsidR="000248AA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ապրանք </w:t>
      </w:r>
      <w:r w:rsidRPr="00144B1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արտահանողների թիվը</w:t>
      </w:r>
      <w:r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մինչև 2030 թվականը հասցնել մինչև 50</w:t>
      </w:r>
      <w:r w:rsidR="00161DF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-ի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</w:t>
      </w:r>
    </w:p>
    <w:p w14:paraId="225260FD" w14:textId="77777777" w:rsidR="00F54601" w:rsidRPr="005436A3" w:rsidRDefault="00D15614" w:rsidP="00F54601">
      <w:pPr>
        <w:keepNext/>
        <w:keepLines/>
        <w:spacing w:before="360" w:after="80"/>
        <w:outlineLvl w:val="0"/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lastRenderedPageBreak/>
        <w:t>7. ԱՐՏԱՀԱՆՄԱՆ ԽԹԱՆՈՒՄ ԵՎ ՖԻՆԱՆՍԱՎՈՐՈՒՄ</w:t>
      </w:r>
    </w:p>
    <w:p w14:paraId="3B6FC6CE" w14:textId="5825198F" w:rsidR="0018259C" w:rsidRPr="005436A3" w:rsidRDefault="00AC0226" w:rsidP="00892CC6">
      <w:pPr>
        <w:keepNext/>
        <w:keepLines/>
        <w:spacing w:before="240" w:after="8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7</w:t>
      </w:r>
      <w:r w:rsidRPr="005436A3">
        <w:rPr>
          <w:rFonts w:ascii="Cambria Math" w:eastAsia="GHEA Grapalat" w:hAnsi="Cambria Math" w:cs="Cambria Math"/>
          <w:b/>
          <w:color w:val="C00000"/>
          <w:kern w:val="2"/>
          <w:sz w:val="24"/>
          <w:szCs w:val="28"/>
          <w:lang w:val="hy-AM"/>
          <w14:ligatures w14:val="standardContextual"/>
        </w:rPr>
        <w:t>․</w:t>
      </w: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1 </w:t>
      </w:r>
      <w:r w:rsidR="00D15614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ՀԻՄՆԱԽՆԴԻՐՆԵՐ</w:t>
      </w:r>
    </w:p>
    <w:p w14:paraId="4A2AA660" w14:textId="35365C59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Հայաստանում արտահանման ֆինանսավորման խնդիրները կարելի է </w:t>
      </w:r>
      <w:r w:rsidR="008C38B8" w:rsidRPr="005436A3">
        <w:rPr>
          <w:rFonts w:ascii="GHEA Grapalat" w:hAnsi="GHEA Grapalat"/>
          <w:sz w:val="24"/>
          <w:lang w:val="hy-AM"/>
        </w:rPr>
        <w:t xml:space="preserve">բաժանել </w:t>
      </w:r>
      <w:r w:rsidRPr="005436A3">
        <w:rPr>
          <w:rFonts w:ascii="GHEA Grapalat" w:hAnsi="GHEA Grapalat"/>
          <w:sz w:val="24"/>
          <w:lang w:val="hy-AM"/>
        </w:rPr>
        <w:t xml:space="preserve">2 ենթախմբերի` </w:t>
      </w:r>
    </w:p>
    <w:p w14:paraId="1F611E1B" w14:textId="57EB83DB" w:rsidR="008C38B8" w:rsidRPr="005436A3" w:rsidRDefault="001F1626" w:rsidP="008F4CF9">
      <w:pPr>
        <w:pStyle w:val="ListParagraph"/>
        <w:numPr>
          <w:ilvl w:val="1"/>
          <w:numId w:val="4"/>
        </w:num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Ոչ լիարժեք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8C38B8" w:rsidRPr="005436A3">
        <w:rPr>
          <w:rFonts w:ascii="GHEA Grapalat" w:hAnsi="GHEA Grapalat"/>
          <w:sz w:val="24"/>
          <w:lang w:val="hy-AM"/>
        </w:rPr>
        <w:t>ինստիտուցիոնալ համակարգ,</w:t>
      </w:r>
    </w:p>
    <w:p w14:paraId="613D8D09" w14:textId="78D4BE30" w:rsidR="0018259C" w:rsidRPr="005436A3" w:rsidRDefault="001F1626" w:rsidP="008F4CF9">
      <w:pPr>
        <w:pStyle w:val="ListParagraph"/>
        <w:numPr>
          <w:ilvl w:val="1"/>
          <w:numId w:val="4"/>
        </w:num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Սահմանափակ ֆինանսավորում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և կարողություններ</w:t>
      </w:r>
    </w:p>
    <w:p w14:paraId="3E8BE201" w14:textId="5395B4A8" w:rsidR="008C38B8" w:rsidRPr="00CE0D22" w:rsidRDefault="00934F26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 xml:space="preserve">Վերջին տարիներին արձանագրվել է արտահանման խթանման պետական կարողությունների կորուստ, մասնավորապես` չի գործում արտահանման խթանման գործակալությունը, իսկ </w:t>
      </w:r>
      <w:r>
        <w:rPr>
          <w:rFonts w:ascii="GHEA Grapalat" w:hAnsi="GHEA Grapalat"/>
          <w:sz w:val="24"/>
          <w:lang w:val="hy-AM"/>
        </w:rPr>
        <w:t>Է</w:t>
      </w:r>
      <w:r w:rsidRPr="005436A3">
        <w:rPr>
          <w:rFonts w:ascii="GHEA Grapalat" w:hAnsi="GHEA Grapalat"/>
          <w:sz w:val="24"/>
          <w:lang w:val="hy-AM"/>
        </w:rPr>
        <w:t>կոնոմիկայի նախարարությունում միայն 2023</w:t>
      </w:r>
      <w:r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>թ</w:t>
      </w:r>
      <w:r>
        <w:rPr>
          <w:rFonts w:ascii="GHEA Grapalat" w:hAnsi="GHEA Grapalat"/>
          <w:sz w:val="24"/>
          <w:lang w:val="hy-AM"/>
        </w:rPr>
        <w:t>վական</w:t>
      </w:r>
      <w:r w:rsidRPr="005436A3">
        <w:rPr>
          <w:rFonts w:ascii="GHEA Grapalat" w:hAnsi="GHEA Grapalat"/>
          <w:sz w:val="24"/>
          <w:lang w:val="hy-AM"/>
        </w:rPr>
        <w:t>ին է ձևավորվել հատուկ մասնագիտական ստորաբաժանում՝ սահմանափակ ռեսուրսներով։</w:t>
      </w:r>
    </w:p>
    <w:p w14:paraId="0A9F642C" w14:textId="1EEB5F27" w:rsidR="0018259C" w:rsidRPr="005436A3" w:rsidRDefault="008C38B8" w:rsidP="006A2806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Արտահանման պետական խթանման</w:t>
      </w:r>
      <w:r w:rsidR="0018259C" w:rsidRPr="005436A3">
        <w:rPr>
          <w:rFonts w:ascii="GHEA Grapalat" w:hAnsi="GHEA Grapalat"/>
          <w:sz w:val="24"/>
          <w:lang w:val="hy-AM"/>
        </w:rPr>
        <w:t xml:space="preserve"> միջազգային փորձը ենթադրում է պետական բյուջեից</w:t>
      </w:r>
      <w:r w:rsidRPr="005436A3">
        <w:rPr>
          <w:rFonts w:ascii="GHEA Grapalat" w:hAnsi="GHEA Grapalat"/>
          <w:sz w:val="24"/>
          <w:lang w:val="hy-AM"/>
        </w:rPr>
        <w:t xml:space="preserve"> </w:t>
      </w:r>
      <w:r w:rsidR="002E0C8E" w:rsidRPr="005436A3">
        <w:rPr>
          <w:rFonts w:ascii="GHEA Grapalat" w:hAnsi="GHEA Grapalat"/>
          <w:sz w:val="24"/>
          <w:lang w:val="hy-AM"/>
        </w:rPr>
        <w:t>նշանակալի</w:t>
      </w:r>
      <w:r w:rsidRPr="005436A3">
        <w:rPr>
          <w:rFonts w:ascii="GHEA Grapalat" w:hAnsi="GHEA Grapalat"/>
          <w:sz w:val="24"/>
          <w:lang w:val="hy-AM"/>
        </w:rPr>
        <w:t xml:space="preserve"> ֆինանսական միջոցների հատկացում</w:t>
      </w:r>
      <w:r w:rsidR="0018259C" w:rsidRPr="005436A3">
        <w:rPr>
          <w:rFonts w:ascii="GHEA Grapalat" w:hAnsi="GHEA Grapalat"/>
          <w:sz w:val="24"/>
          <w:lang w:val="hy-AM"/>
        </w:rPr>
        <w:t xml:space="preserve">: </w:t>
      </w:r>
      <w:r w:rsidRPr="005436A3">
        <w:rPr>
          <w:rFonts w:ascii="GHEA Grapalat" w:hAnsi="GHEA Grapalat"/>
          <w:sz w:val="24"/>
          <w:lang w:val="hy-AM"/>
        </w:rPr>
        <w:t>Այս հարցով</w:t>
      </w:r>
      <w:r w:rsidR="0018259C" w:rsidRPr="005436A3">
        <w:rPr>
          <w:rFonts w:ascii="GHEA Grapalat" w:hAnsi="GHEA Grapalat"/>
          <w:sz w:val="24"/>
          <w:lang w:val="hy-AM"/>
        </w:rPr>
        <w:t xml:space="preserve">` Հայաստանը զգալի հետ է մնում </w:t>
      </w:r>
      <w:r w:rsidRPr="005436A3">
        <w:rPr>
          <w:rFonts w:ascii="GHEA Grapalat" w:hAnsi="GHEA Grapalat"/>
          <w:sz w:val="24"/>
          <w:lang w:val="hy-AM"/>
        </w:rPr>
        <w:t>բազմաթիվ երկրներից, օ</w:t>
      </w:r>
      <w:r w:rsidR="0018259C" w:rsidRPr="005436A3">
        <w:rPr>
          <w:rFonts w:ascii="GHEA Grapalat" w:hAnsi="GHEA Grapalat"/>
          <w:sz w:val="24"/>
          <w:lang w:val="hy-AM"/>
        </w:rPr>
        <w:t>րինակ՝ արտահանման խթանման բյուջե/</w:t>
      </w:r>
      <w:r w:rsidRPr="005436A3">
        <w:rPr>
          <w:rFonts w:ascii="GHEA Grapalat" w:hAnsi="GHEA Grapalat"/>
          <w:sz w:val="24"/>
          <w:lang w:val="hy-AM"/>
        </w:rPr>
        <w:t xml:space="preserve">ապրանքային </w:t>
      </w:r>
      <w:r w:rsidR="0018259C" w:rsidRPr="005436A3">
        <w:rPr>
          <w:rFonts w:ascii="GHEA Grapalat" w:hAnsi="GHEA Grapalat"/>
          <w:sz w:val="24"/>
          <w:lang w:val="hy-AM"/>
        </w:rPr>
        <w:t>արտահանում հարաբերակցությունը Չիլիում և Կոլումբիայում 0</w:t>
      </w:r>
      <w:r w:rsidR="002E0C8E" w:rsidRPr="005436A3">
        <w:rPr>
          <w:rFonts w:ascii="GHEA Grapalat" w:eastAsia="MS Mincho" w:hAnsi="GHEA Grapalat" w:cs="MS Mincho"/>
          <w:sz w:val="24"/>
          <w:lang w:val="hy-AM"/>
        </w:rPr>
        <w:t>.</w:t>
      </w:r>
      <w:r w:rsidR="0018259C" w:rsidRPr="005436A3">
        <w:rPr>
          <w:rFonts w:ascii="GHEA Grapalat" w:hAnsi="GHEA Grapalat"/>
          <w:sz w:val="24"/>
          <w:lang w:val="hy-AM"/>
        </w:rPr>
        <w:t>15% է, Պորտուգալիայում՝ 0</w:t>
      </w:r>
      <w:r w:rsidR="002E0C8E" w:rsidRPr="005436A3">
        <w:rPr>
          <w:rFonts w:ascii="GHEA Grapalat" w:eastAsia="MS Mincho" w:hAnsi="GHEA Grapalat" w:cs="MS Mincho"/>
          <w:sz w:val="24"/>
          <w:lang w:val="hy-AM"/>
        </w:rPr>
        <w:t>.</w:t>
      </w:r>
      <w:r w:rsidR="0018259C" w:rsidRPr="005436A3">
        <w:rPr>
          <w:rFonts w:ascii="GHEA Grapalat" w:hAnsi="GHEA Grapalat"/>
          <w:sz w:val="24"/>
          <w:lang w:val="hy-AM"/>
        </w:rPr>
        <w:t>22%, ԱՄՆ-ում՝ 0</w:t>
      </w:r>
      <w:r w:rsidR="002E0C8E" w:rsidRPr="005436A3">
        <w:rPr>
          <w:rFonts w:ascii="GHEA Grapalat" w:eastAsia="MS Mincho" w:hAnsi="GHEA Grapalat" w:cs="MS Mincho"/>
          <w:sz w:val="24"/>
          <w:lang w:val="hy-AM"/>
        </w:rPr>
        <w:t>.</w:t>
      </w:r>
      <w:r w:rsidR="0018259C" w:rsidRPr="005436A3">
        <w:rPr>
          <w:rFonts w:ascii="GHEA Grapalat" w:hAnsi="GHEA Grapalat"/>
          <w:sz w:val="24"/>
          <w:lang w:val="hy-AM"/>
        </w:rPr>
        <w:t>28%, Էստոնիայում՝ 0</w:t>
      </w:r>
      <w:r w:rsidR="002E0C8E" w:rsidRPr="005436A3">
        <w:rPr>
          <w:rFonts w:ascii="GHEA Grapalat" w:eastAsia="MS Mincho" w:hAnsi="GHEA Grapalat" w:cs="MS Mincho"/>
          <w:sz w:val="24"/>
          <w:lang w:val="hy-AM"/>
        </w:rPr>
        <w:t>.</w:t>
      </w:r>
      <w:r w:rsidR="0018259C" w:rsidRPr="005436A3">
        <w:rPr>
          <w:rFonts w:ascii="GHEA Grapalat" w:hAnsi="GHEA Grapalat"/>
          <w:sz w:val="24"/>
          <w:lang w:val="hy-AM"/>
        </w:rPr>
        <w:t xml:space="preserve">37%, մինչդեռ Հայաստանում այն </w:t>
      </w:r>
      <w:r w:rsidRPr="005436A3">
        <w:rPr>
          <w:rFonts w:ascii="GHEA Grapalat" w:hAnsi="GHEA Grapalat"/>
          <w:sz w:val="24"/>
          <w:lang w:val="hy-AM"/>
        </w:rPr>
        <w:t>2023 թ</w:t>
      </w:r>
      <w:r w:rsidR="00F65B61">
        <w:rPr>
          <w:rFonts w:ascii="GHEA Grapalat" w:hAnsi="GHEA Grapalat"/>
          <w:sz w:val="24"/>
          <w:lang w:val="hy-AM"/>
        </w:rPr>
        <w:t>վական</w:t>
      </w:r>
      <w:r w:rsidRPr="005436A3">
        <w:rPr>
          <w:rFonts w:ascii="GHEA Grapalat" w:hAnsi="GHEA Grapalat"/>
          <w:sz w:val="24"/>
          <w:lang w:val="hy-AM"/>
        </w:rPr>
        <w:t>ին</w:t>
      </w:r>
      <w:r w:rsidRPr="005436A3">
        <w:rPr>
          <w:rFonts w:ascii="GHEA Grapalat" w:hAnsi="GHEA Grapalat" w:cs="Cambria Math"/>
          <w:sz w:val="24"/>
          <w:lang w:val="hy-AM"/>
        </w:rPr>
        <w:t xml:space="preserve"> </w:t>
      </w:r>
      <w:r w:rsidR="0018259C" w:rsidRPr="005436A3">
        <w:rPr>
          <w:rFonts w:ascii="Cambria Math" w:hAnsi="Cambria Math" w:cs="Cambria Math"/>
          <w:sz w:val="24"/>
          <w:lang w:val="hy-AM"/>
        </w:rPr>
        <w:t>​​</w:t>
      </w:r>
      <w:r w:rsidR="0018259C" w:rsidRPr="005436A3">
        <w:rPr>
          <w:rFonts w:ascii="GHEA Grapalat" w:hAnsi="GHEA Grapalat"/>
          <w:sz w:val="24"/>
          <w:lang w:val="hy-AM"/>
        </w:rPr>
        <w:t xml:space="preserve">հավասար է եղել </w:t>
      </w:r>
      <w:r w:rsidR="0018259C" w:rsidRPr="005436A3">
        <w:rPr>
          <w:rFonts w:ascii="GHEA Grapalat" w:hAnsi="GHEA Grapalat"/>
          <w:b/>
          <w:sz w:val="24"/>
          <w:lang w:val="hy-AM"/>
        </w:rPr>
        <w:t>0</w:t>
      </w:r>
      <w:r w:rsidR="002E0C8E" w:rsidRPr="005436A3">
        <w:rPr>
          <w:rFonts w:ascii="GHEA Grapalat" w:eastAsia="MS Mincho" w:hAnsi="GHEA Grapalat" w:cs="MS Mincho"/>
          <w:b/>
          <w:sz w:val="24"/>
          <w:lang w:val="hy-AM"/>
        </w:rPr>
        <w:t>.</w:t>
      </w:r>
      <w:r w:rsidR="0018259C" w:rsidRPr="005436A3">
        <w:rPr>
          <w:rFonts w:ascii="GHEA Grapalat" w:hAnsi="GHEA Grapalat"/>
          <w:b/>
          <w:sz w:val="24"/>
          <w:lang w:val="hy-AM"/>
        </w:rPr>
        <w:t>0</w:t>
      </w:r>
      <w:r w:rsidRPr="005436A3">
        <w:rPr>
          <w:rFonts w:ascii="GHEA Grapalat" w:hAnsi="GHEA Grapalat"/>
          <w:b/>
          <w:sz w:val="24"/>
          <w:lang w:val="hy-AM"/>
        </w:rPr>
        <w:t>7</w:t>
      </w:r>
      <w:r w:rsidR="0018259C" w:rsidRPr="005436A3">
        <w:rPr>
          <w:rFonts w:ascii="GHEA Grapalat" w:hAnsi="GHEA Grapalat"/>
          <w:b/>
          <w:sz w:val="24"/>
          <w:lang w:val="hy-AM"/>
        </w:rPr>
        <w:t>%</w:t>
      </w:r>
      <w:r w:rsidR="0018259C" w:rsidRPr="005436A3">
        <w:rPr>
          <w:rFonts w:ascii="GHEA Grapalat" w:hAnsi="GHEA Grapalat"/>
          <w:sz w:val="24"/>
          <w:lang w:val="hy-AM"/>
        </w:rPr>
        <w:t>-ի</w:t>
      </w:r>
      <w:r w:rsidRPr="005436A3">
        <w:rPr>
          <w:rFonts w:ascii="GHEA Grapalat" w:hAnsi="GHEA Grapalat"/>
          <w:sz w:val="24"/>
          <w:lang w:val="hy-AM"/>
        </w:rPr>
        <w:t>:</w:t>
      </w:r>
      <w:r w:rsidR="0018259C" w:rsidRPr="005436A3">
        <w:rPr>
          <w:rFonts w:ascii="GHEA Grapalat" w:hAnsi="GHEA Grapalat"/>
          <w:sz w:val="24"/>
          <w:lang w:val="hy-AM"/>
        </w:rPr>
        <w:t xml:space="preserve"> </w:t>
      </w:r>
    </w:p>
    <w:p w14:paraId="10FDD80C" w14:textId="121F5E5B" w:rsidR="008C38B8" w:rsidRPr="005436A3" w:rsidRDefault="0079503A" w:rsidP="0079503A">
      <w:pPr>
        <w:pStyle w:val="ListParagraph"/>
        <w:keepNext/>
        <w:spacing w:before="240" w:after="120" w:line="240" w:lineRule="auto"/>
        <w:ind w:left="360"/>
        <w:contextualSpacing w:val="0"/>
        <w:jc w:val="both"/>
        <w:rPr>
          <w:rFonts w:ascii="GHEA Grapalat" w:hAnsi="GHEA Grapalat"/>
          <w:b/>
          <w:bCs/>
          <w:sz w:val="20"/>
          <w:szCs w:val="20"/>
          <w:lang w:val="hy-AM"/>
        </w:rPr>
      </w:pPr>
      <w:r w:rsidRPr="005436A3">
        <w:rPr>
          <w:rFonts w:ascii="GHEA Grapalat" w:hAnsi="GHEA Grapalat" w:cs="Arial"/>
          <w:b/>
          <w:bCs/>
          <w:sz w:val="20"/>
          <w:szCs w:val="20"/>
          <w:lang w:val="hy-AM"/>
        </w:rPr>
        <w:t>ԳԾԱՊԱՏԿԵՐ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13</w:t>
      </w:r>
      <w:r w:rsidRPr="005436A3">
        <w:rPr>
          <w:rFonts w:ascii="Cambria Math" w:eastAsia="MS Gothic" w:hAnsi="Cambria Math" w:cs="Cambria Math"/>
          <w:b/>
          <w:bCs/>
          <w:sz w:val="20"/>
          <w:szCs w:val="20"/>
          <w:lang w:val="hy-AM"/>
        </w:rPr>
        <w:t>․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ՀԱՅԱՍՏԱՆՈՒՄ ԱՐՏԱՀԱՆՄԱՆ ՊԵՏԱԿԱՆ ԽԹԱՆՄԱՆՆ ՈՒՂՂՎԱԾ ԲՅՈՒՋԵՏԱՅԻՆ ԾՐԱԳՐԵՐԻ ՓԱՍՏԱՑԻ ՄԵԾՈՒԹՅՈՒՆԸ </w:t>
      </w:r>
      <w:r w:rsidR="00647E91">
        <w:rPr>
          <w:rFonts w:ascii="GHEA Grapalat" w:hAnsi="GHEA Grapalat"/>
          <w:b/>
          <w:bCs/>
          <w:sz w:val="20"/>
          <w:szCs w:val="20"/>
          <w:lang w:val="hy-AM"/>
        </w:rPr>
        <w:t>ԵՎ</w:t>
      </w:r>
      <w:r w:rsidRPr="005436A3">
        <w:rPr>
          <w:rFonts w:ascii="GHEA Grapalat" w:hAnsi="GHEA Grapalat"/>
          <w:b/>
          <w:bCs/>
          <w:sz w:val="20"/>
          <w:szCs w:val="20"/>
          <w:lang w:val="hy-AM"/>
        </w:rPr>
        <w:t xml:space="preserve"> ԿԱՏԱՐՈՂԱԿԱՆԸ, 2018-2023</w:t>
      </w:r>
      <w:r w:rsidR="00DF4B71">
        <w:rPr>
          <w:rFonts w:ascii="GHEA Grapalat" w:hAnsi="GHEA Grapalat"/>
          <w:b/>
          <w:bCs/>
          <w:sz w:val="20"/>
          <w:szCs w:val="20"/>
          <w:lang w:val="hy-AM"/>
        </w:rPr>
        <w:t xml:space="preserve"> ԹՎԱԿԱՆՆԵՐ</w:t>
      </w:r>
    </w:p>
    <w:p w14:paraId="75560B3D" w14:textId="77777777" w:rsidR="008C38B8" w:rsidRPr="005436A3" w:rsidRDefault="008C38B8" w:rsidP="0079503A">
      <w:pPr>
        <w:pStyle w:val="ListParagraph"/>
        <w:spacing w:line="276" w:lineRule="auto"/>
        <w:ind w:left="180"/>
        <w:jc w:val="both"/>
        <w:rPr>
          <w:rFonts w:ascii="GHEA Grapalat" w:hAnsi="GHEA Grapalat"/>
          <w:sz w:val="24"/>
        </w:rPr>
      </w:pPr>
      <w:r w:rsidRPr="005436A3">
        <w:rPr>
          <w:rFonts w:ascii="GHEA Grapalat" w:hAnsi="GHEA Grapalat"/>
          <w:noProof/>
        </w:rPr>
        <w:drawing>
          <wp:inline distT="0" distB="0" distL="0" distR="0" wp14:anchorId="163443A8" wp14:editId="1AAEC03D">
            <wp:extent cx="5590540" cy="3158326"/>
            <wp:effectExtent l="0" t="0" r="0" b="4445"/>
            <wp:docPr id="942441238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00FA1CEC" w14:textId="1C7DBA66" w:rsidR="008C38B8" w:rsidRPr="005436A3" w:rsidRDefault="008C38B8" w:rsidP="00FE6C2A">
      <w:pPr>
        <w:pStyle w:val="ListParagraph"/>
        <w:spacing w:line="276" w:lineRule="auto"/>
        <w:ind w:left="450"/>
        <w:jc w:val="both"/>
        <w:rPr>
          <w:rFonts w:ascii="GHEA Grapalat" w:eastAsia="GHEA Grapalat" w:hAnsi="GHEA Grapalat" w:cs="GHEA Grapalat"/>
          <w:sz w:val="18"/>
          <w:szCs w:val="18"/>
          <w:lang w:val="hy-AM"/>
        </w:rPr>
      </w:pP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Աղբյուր</w:t>
      </w:r>
      <w:r w:rsidR="0098406F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`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հաշվարկներ</w:t>
      </w:r>
      <w:r w:rsidR="0098406F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ը կատարված են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` </w:t>
      </w:r>
      <w:r w:rsidR="0098406F"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հիմնվելով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 </w:t>
      </w:r>
      <w:r w:rsidR="00C05768">
        <w:rPr>
          <w:rFonts w:ascii="GHEA Grapalat" w:eastAsia="GHEA Grapalat" w:hAnsi="GHEA Grapalat" w:cs="GHEA Grapalat"/>
          <w:sz w:val="18"/>
          <w:szCs w:val="18"/>
          <w:lang w:val="hy-AM"/>
        </w:rPr>
        <w:t>Ֆ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 xml:space="preserve">ինանսների </w:t>
      </w:r>
      <w:r w:rsidR="00351621">
        <w:rPr>
          <w:rFonts w:ascii="GHEA Grapalat" w:eastAsia="GHEA Grapalat" w:hAnsi="GHEA Grapalat" w:cs="GHEA Grapalat"/>
          <w:sz w:val="18"/>
          <w:szCs w:val="18"/>
          <w:lang w:val="hy-AM"/>
        </w:rPr>
        <w:t>ն</w:t>
      </w:r>
      <w:r w:rsidRPr="005436A3">
        <w:rPr>
          <w:rFonts w:ascii="GHEA Grapalat" w:eastAsia="GHEA Grapalat" w:hAnsi="GHEA Grapalat" w:cs="GHEA Grapalat"/>
          <w:sz w:val="18"/>
          <w:szCs w:val="18"/>
          <w:lang w:val="hy-AM"/>
        </w:rPr>
        <w:t>ախարարության տվյալների վրա</w:t>
      </w:r>
    </w:p>
    <w:p w14:paraId="782088FA" w14:textId="77777777" w:rsidR="0018259C" w:rsidRPr="005436A3" w:rsidRDefault="0018259C" w:rsidP="0018259C">
      <w:pPr>
        <w:pStyle w:val="ListParagraph"/>
        <w:spacing w:line="276" w:lineRule="auto"/>
        <w:jc w:val="both"/>
        <w:rPr>
          <w:rFonts w:ascii="GHEA Grapalat" w:eastAsia="GHEA Grapalat" w:hAnsi="GHEA Grapalat" w:cs="GHEA Grapalat"/>
          <w:sz w:val="14"/>
          <w:szCs w:val="14"/>
          <w:lang w:val="hy-AM"/>
        </w:rPr>
      </w:pPr>
    </w:p>
    <w:p w14:paraId="46EEA723" w14:textId="20C1EA85" w:rsidR="0018259C" w:rsidRPr="005436A3" w:rsidRDefault="0018259C" w:rsidP="006A2806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lastRenderedPageBreak/>
        <w:t>Հայաստանում արտաքին գործունեություն</w:t>
      </w:r>
      <w:r w:rsidR="00D15614" w:rsidRPr="005436A3">
        <w:rPr>
          <w:rFonts w:ascii="GHEA Grapalat" w:hAnsi="GHEA Grapalat"/>
          <w:sz w:val="24"/>
          <w:lang w:val="hy-AM"/>
        </w:rPr>
        <w:t>ն</w:t>
      </w:r>
      <w:r w:rsidRPr="005436A3">
        <w:rPr>
          <w:rFonts w:ascii="GHEA Grapalat" w:hAnsi="GHEA Grapalat"/>
          <w:sz w:val="24"/>
          <w:lang w:val="hy-AM"/>
        </w:rPr>
        <w:t xml:space="preserve"> ապահովագրող միակ կազմակերպությունը Հայաստանի արտահանման ապահովագրման գործակալությունն է: </w:t>
      </w:r>
      <w:r w:rsidR="004A3C9A" w:rsidRPr="005436A3">
        <w:rPr>
          <w:rFonts w:ascii="GHEA Grapalat" w:hAnsi="GHEA Grapalat"/>
          <w:sz w:val="24"/>
          <w:lang w:val="hy-AM"/>
        </w:rPr>
        <w:t>Ա</w:t>
      </w:r>
      <w:r w:rsidRPr="005436A3">
        <w:rPr>
          <w:rFonts w:ascii="GHEA Grapalat" w:hAnsi="GHEA Grapalat"/>
          <w:sz w:val="24"/>
          <w:lang w:val="hy-AM"/>
        </w:rPr>
        <w:t>պահովագրությունը, թեև ապահովում է արտահանման բազային մակարդակի պաշտպանություն, այնուամենայնիվ</w:t>
      </w:r>
      <w:r w:rsidR="003C20F8" w:rsidRPr="005436A3">
        <w:rPr>
          <w:rFonts w:ascii="GHEA Grapalat" w:hAnsi="GHEA Grapalat"/>
          <w:sz w:val="24"/>
          <w:lang w:val="hy-AM"/>
        </w:rPr>
        <w:t>,</w:t>
      </w:r>
      <w:r w:rsidRPr="005436A3">
        <w:rPr>
          <w:rFonts w:ascii="GHEA Grapalat" w:hAnsi="GHEA Grapalat"/>
          <w:sz w:val="24"/>
          <w:lang w:val="hy-AM"/>
        </w:rPr>
        <w:t xml:space="preserve"> հաճախ բավարար չէ արտահանման գործարքների ռիսկերի ամբողջական ծածկույթի և արտահանողների անվտանգության ամբողջական ապահովման համար: Վարկ</w:t>
      </w:r>
      <w:r w:rsidR="00AD4D4B">
        <w:rPr>
          <w:rFonts w:ascii="GHEA Grapalat" w:hAnsi="GHEA Grapalat"/>
          <w:sz w:val="24"/>
          <w:lang w:val="hy-AM"/>
        </w:rPr>
        <w:t>երի</w:t>
      </w:r>
      <w:r w:rsidRPr="005436A3">
        <w:rPr>
          <w:rFonts w:ascii="GHEA Grapalat" w:hAnsi="GHEA Grapalat"/>
          <w:sz w:val="24"/>
          <w:lang w:val="hy-AM"/>
        </w:rPr>
        <w:t xml:space="preserve"> և </w:t>
      </w:r>
      <w:r w:rsidR="00AD4D4B">
        <w:rPr>
          <w:rFonts w:ascii="GHEA Grapalat" w:hAnsi="GHEA Grapalat"/>
          <w:sz w:val="24"/>
          <w:lang w:val="hy-AM"/>
        </w:rPr>
        <w:t>երաշխիքների</w:t>
      </w:r>
      <w:r w:rsidRPr="005436A3">
        <w:rPr>
          <w:rFonts w:ascii="GHEA Grapalat" w:hAnsi="GHEA Grapalat"/>
          <w:sz w:val="24"/>
          <w:lang w:val="hy-AM"/>
        </w:rPr>
        <w:t xml:space="preserve"> ապահովագր</w:t>
      </w:r>
      <w:r w:rsidR="00AD4D4B">
        <w:rPr>
          <w:rFonts w:ascii="GHEA Grapalat" w:hAnsi="GHEA Grapalat"/>
          <w:sz w:val="24"/>
          <w:lang w:val="hy-AM"/>
        </w:rPr>
        <w:t>ության</w:t>
      </w:r>
      <w:r w:rsidRPr="005436A3">
        <w:rPr>
          <w:rFonts w:ascii="GHEA Grapalat" w:hAnsi="GHEA Grapalat"/>
          <w:sz w:val="24"/>
          <w:lang w:val="hy-AM"/>
        </w:rPr>
        <w:t xml:space="preserve"> միջազգային ասոցիացիայի (ICISA) տվյալներով՝ բարձր ռիսկային երկրներում արտահանման վարկերի ավելի քան </w:t>
      </w:r>
      <w:r w:rsidRPr="005436A3">
        <w:rPr>
          <w:rFonts w:ascii="GHEA Grapalat" w:hAnsi="GHEA Grapalat"/>
          <w:b/>
          <w:sz w:val="24"/>
          <w:lang w:val="hy-AM"/>
        </w:rPr>
        <w:t>70%</w:t>
      </w:r>
      <w:r w:rsidRPr="005436A3">
        <w:rPr>
          <w:rFonts w:ascii="GHEA Grapalat" w:hAnsi="GHEA Grapalat"/>
          <w:sz w:val="24"/>
          <w:lang w:val="hy-AM"/>
        </w:rPr>
        <w:t>-ը ծածկվում է վերաապահովագրությամբ, ինչը փաստում է արտահանման վերաապահովագրության</w:t>
      </w:r>
      <w:r w:rsidR="008C38B8" w:rsidRPr="005436A3">
        <w:rPr>
          <w:rFonts w:ascii="GHEA Grapalat" w:hAnsi="GHEA Grapalat"/>
          <w:sz w:val="24"/>
          <w:lang w:val="hy-AM"/>
        </w:rPr>
        <w:t xml:space="preserve"> </w:t>
      </w:r>
      <w:r w:rsidRPr="005436A3">
        <w:rPr>
          <w:rFonts w:ascii="GHEA Grapalat" w:hAnsi="GHEA Grapalat"/>
          <w:sz w:val="24"/>
          <w:lang w:val="hy-AM"/>
        </w:rPr>
        <w:t xml:space="preserve">կարևորության մասին։ </w:t>
      </w:r>
    </w:p>
    <w:p w14:paraId="79EB8B3A" w14:textId="6307723C" w:rsidR="00FA5162" w:rsidRPr="005436A3" w:rsidRDefault="00AC0226" w:rsidP="0079503A">
      <w:pPr>
        <w:keepNext/>
        <w:keepLines/>
        <w:spacing w:before="24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7</w:t>
      </w:r>
      <w:r w:rsidRPr="005436A3">
        <w:rPr>
          <w:rFonts w:ascii="Cambria Math" w:eastAsia="GHEA Grapalat" w:hAnsi="Cambria Math" w:cs="Cambria Math"/>
          <w:b/>
          <w:color w:val="C00000"/>
          <w:kern w:val="2"/>
          <w:sz w:val="24"/>
          <w:szCs w:val="28"/>
          <w:lang w:val="hy-AM"/>
          <w14:ligatures w14:val="standardContextual"/>
        </w:rPr>
        <w:t>․</w:t>
      </w: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2 </w:t>
      </w:r>
      <w:r w:rsidR="00FA5162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Հիմնախնդիրների լուծման ուղիներն ու ակնկալվող արդյունքները</w:t>
      </w:r>
    </w:p>
    <w:p w14:paraId="5C4931C5" w14:textId="20BAF608" w:rsidR="00FA5162" w:rsidRPr="005436A3" w:rsidRDefault="00FA5162" w:rsidP="006A2806">
      <w:pPr>
        <w:numPr>
          <w:ilvl w:val="0"/>
          <w:numId w:val="7"/>
        </w:num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Արտահանման խթանման և ֆինանսավորման համար մշակվել է</w:t>
      </w:r>
      <w:r w:rsidR="006A0874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Ռազմավարական նպատակ 5-ը</w:t>
      </w:r>
      <w:r w:rsidR="000D4CCF" w:rsidRPr="000D4CC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.</w:t>
      </w:r>
    </w:p>
    <w:p w14:paraId="35BBF20E" w14:textId="5CE34FB0" w:rsidR="008C38B8" w:rsidRPr="005436A3" w:rsidRDefault="000F3983" w:rsidP="000D4CCF">
      <w:pPr>
        <w:spacing w:line="258" w:lineRule="auto"/>
        <w:ind w:left="360"/>
        <w:jc w:val="both"/>
        <w:rPr>
          <w:rFonts w:ascii="GHEA Grapalat" w:hAnsi="GHEA Grapalat"/>
          <w:i/>
          <w:sz w:val="24"/>
          <w:lang w:val="hy-AM"/>
        </w:rPr>
      </w:pPr>
      <w:r w:rsidRPr="005436A3">
        <w:rPr>
          <w:rFonts w:ascii="GHEA Grapalat" w:eastAsia="GHEA Grapalat" w:hAnsi="GHEA Grapalat" w:cs="GHEA Grapalat"/>
          <w:i/>
          <w:color w:val="000000"/>
          <w:sz w:val="24"/>
          <w:lang w:val="hy-AM"/>
        </w:rPr>
        <w:t>Արտահանման դիմակայուն և ադապտիվ էկոհամակարգի ստեղծում՝ արտահանման խթանման ծրագրերի ներդրման և համապատասխան ֆինանսական ու ոչ ֆինանսական ենթակառուցվածքների ձևավորման միջոցով</w:t>
      </w:r>
      <w:r w:rsidR="008C38B8" w:rsidRPr="005436A3">
        <w:rPr>
          <w:rFonts w:ascii="GHEA Grapalat" w:eastAsia="GHEA Grapalat" w:hAnsi="GHEA Grapalat" w:cs="GHEA Grapalat"/>
          <w:i/>
          <w:color w:val="000000"/>
          <w:sz w:val="24"/>
          <w:lang w:val="hy-AM"/>
        </w:rPr>
        <w:t>։</w:t>
      </w:r>
    </w:p>
    <w:p w14:paraId="53AC4785" w14:textId="587381A1" w:rsidR="00FA5162" w:rsidRPr="005436A3" w:rsidRDefault="00FA5162" w:rsidP="000D27DA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Նպատակ </w:t>
      </w:r>
      <w:r w:rsidR="006427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իրագործմանն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ուղղված ծրագրեր</w:t>
      </w:r>
      <w:r w:rsidR="00AC0226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ը ներառում ե</w:t>
      </w:r>
      <w:r w:rsidR="00881D2F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</w:t>
      </w:r>
      <w:r w:rsidR="00AC0226" w:rsidRPr="005436A3">
        <w:rPr>
          <w:rFonts w:ascii="Cambria Math" w:eastAsia="GHEA Grapalat" w:hAnsi="Cambria Math" w:cs="Cambria Math"/>
          <w:color w:val="000000"/>
          <w:kern w:val="2"/>
          <w:sz w:val="24"/>
          <w:szCs w:val="24"/>
          <w:lang w:val="hy-AM"/>
          <w14:ligatures w14:val="standardContextual"/>
        </w:rPr>
        <w:t>․</w:t>
      </w:r>
    </w:p>
    <w:p w14:paraId="13408B11" w14:textId="6865AF90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5.1.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Արտահանման խթանման </w:t>
      </w:r>
      <w:r w:rsidR="00642725"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պետական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մեխանիզմ</w:t>
      </w:r>
    </w:p>
    <w:p w14:paraId="2E23C52C" w14:textId="0D330E73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A02481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Առաջարկվում է </w:t>
      </w:r>
      <w:r w:rsidR="00FB6190" w:rsidRPr="00FB6190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«Ներդրումների աջակցման կենտրոն» հիմնադրամ</w:t>
      </w:r>
      <w:r w:rsidR="00FB6190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ի </w:t>
      </w:r>
      <w:r w:rsidR="000E2BF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գործառույթների</w:t>
      </w:r>
      <w:r w:rsidR="0063584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և կանոնադրության փոփոխություն</w:t>
      </w:r>
      <w:r w:rsidR="00F6355C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որ</w:t>
      </w:r>
      <w:r w:rsidR="00655882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 արդյունքում հիմնադրամի գործունեությունը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միտված </w:t>
      </w:r>
      <w:r w:rsidR="00545A0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կլինի</w:t>
      </w:r>
      <w:r w:rsidR="006427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այս ռազմավարական ծրագրի </w:t>
      </w:r>
      <w:r w:rsidR="00545A0A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իրագործման ապահովմանը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՝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տրամադրելով համապարփակ </w:t>
      </w:r>
      <w:r w:rsidR="006427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օժանդակություն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, ռեսուրսներ և 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տեղական արտահանողներին</w:t>
      </w:r>
      <w:r w:rsidR="00140F8B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ուղղորդում</w:t>
      </w:r>
      <w:r w:rsidR="008C38B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միջազգային շուկաներում </w:t>
      </w:r>
      <w:r w:rsidR="00140F8B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հաջողությամբ</w:t>
      </w:r>
      <w:r w:rsidR="00642725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գործելու համար:</w:t>
      </w:r>
    </w:p>
    <w:p w14:paraId="2D4FF317" w14:textId="200D075F" w:rsidR="00FA5162" w:rsidRPr="005436A3" w:rsidRDefault="00FA5162" w:rsidP="00FA5162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5.2.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Արտահանման ֆինանսավորում և ապահովագրություն</w:t>
      </w:r>
    </w:p>
    <w:p w14:paraId="6F2D857B" w14:textId="712A2600" w:rsidR="00FA5162" w:rsidRPr="005436A3" w:rsidRDefault="00FA5162" w:rsidP="00FA5162">
      <w:pPr>
        <w:spacing w:before="240"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B35FF7" w:rsidRPr="005436A3">
        <w:rPr>
          <w:rFonts w:ascii="GHEA Grapalat" w:eastAsia="GHEA Grapalat" w:hAnsi="GHEA Grapalat" w:cs="GHEA Grapalat"/>
          <w:bCs/>
          <w:color w:val="000000"/>
          <w:kern w:val="2"/>
          <w:sz w:val="24"/>
          <w:szCs w:val="24"/>
          <w:lang w:val="hy-AM"/>
          <w14:ligatures w14:val="standardContextual"/>
        </w:rPr>
        <w:t>կներդրվ</w:t>
      </w:r>
      <w:r w:rsidR="00BF000B" w:rsidRPr="005436A3">
        <w:rPr>
          <w:rFonts w:ascii="GHEA Grapalat" w:eastAsia="GHEA Grapalat" w:hAnsi="GHEA Grapalat" w:cs="GHEA Grapalat"/>
          <w:bCs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արտահանման </w:t>
      </w:r>
      <w:r w:rsidR="007E06C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վարկերի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ապահովագրության ընդլայնված պետական ծրագիր, որ</w:t>
      </w:r>
      <w:r w:rsidR="007B7E6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ը կապահովի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միջազգային առևտրի հետ կապված 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տարաբնույթ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ռիսկերի 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առավել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ամբողջական ծածկույթ: Արտահանողների կապիտալ ծախսերի ֆինանսավորման, շրջանառու միջոցների համալրման և առևտրի հետ կապված</w:t>
      </w:r>
      <w:r w:rsidR="00596DDD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՝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կտրամադրվի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ծախսերի 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փոխհատուցման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անհատական ֆինանսական 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աջակցություն: Այս ծրագրի շրջանակներում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նախատեսվում է</w:t>
      </w:r>
      <w:r w:rsidR="007B7E6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 որ կտրամադրվի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նաև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ԱՀԿ պահանջներին համապատասխան ֆինանսական աջակցություն այն արտահանող կազմակերպություններին, որոնց արտահանման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lastRenderedPageBreak/>
        <w:t>ծավալները նախորդ տարի կազմել են առնվազն 500 միլիոն ՀՀ դրամ</w:t>
      </w:r>
      <w:r w:rsidR="007B7E6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,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և</w:t>
      </w:r>
      <w:r w:rsidR="007B7E6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որոնք</w:t>
      </w:r>
      <w:r w:rsidR="00B35FF7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կնքել են արտահանման պայմանագրեր 3-6 ամիս ժամկետով, իսկ մասնագիտական առևտրի տների ստեղծումը խթանելու համար կտրամադրվ</w:t>
      </w:r>
      <w:r w:rsidR="007B7E68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ԱՀԿ պահանջներին համապատասխան մինչև 75% տոկոսագումարի ֆինանսավորում, եթե վարկի արժեքը չի գերազանցի 2 միլիարդ </w:t>
      </w:r>
      <w:r w:rsidR="000D6A7E"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ՀՀ 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դրամը, իսկ սուբսիդավորման ժամկետը չի երկարաձգվի ավելի քան 2 տարի:</w:t>
      </w:r>
    </w:p>
    <w:p w14:paraId="27295E6C" w14:textId="2EE09C1B" w:rsidR="003A7E5E" w:rsidRPr="005436A3" w:rsidRDefault="003A7E5E" w:rsidP="003A7E5E">
      <w:pPr>
        <w:spacing w:line="276" w:lineRule="auto"/>
        <w:jc w:val="both"/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i/>
          <w:color w:val="000000"/>
          <w:kern w:val="2"/>
          <w:sz w:val="24"/>
          <w:szCs w:val="24"/>
          <w:lang w:val="hy-AM"/>
          <w14:ligatures w14:val="standardContextual"/>
        </w:rPr>
        <w:t xml:space="preserve">Ծրագիր 5.3. </w:t>
      </w:r>
      <w:r w:rsidRPr="005436A3">
        <w:rPr>
          <w:rFonts w:ascii="GHEA Grapalat" w:eastAsia="GHEA Grapalat" w:hAnsi="GHEA Grapalat" w:cs="GHEA Grapalat"/>
          <w:i/>
          <w:color w:val="000000"/>
          <w:kern w:val="2"/>
          <w:sz w:val="24"/>
          <w:szCs w:val="24"/>
          <w:lang w:val="hy-AM"/>
          <w14:ligatures w14:val="standardContextual"/>
        </w:rPr>
        <w:t>Հայաստանի առևտրային կցորդներ</w:t>
      </w:r>
    </w:p>
    <w:p w14:paraId="79182ED8" w14:textId="72702541" w:rsidR="003A7E5E" w:rsidRPr="00B32344" w:rsidRDefault="003A7E5E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  <w:r w:rsidRPr="005436A3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Արդյունքում` </w:t>
      </w:r>
      <w:r w:rsidR="00646937" w:rsidRPr="00CE0D22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կավելանա առևտրական կցորդների թիվ</w:t>
      </w:r>
      <w:r w:rsidR="00646937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ը</w:t>
      </w:r>
      <w:r w:rsidR="00646937" w:rsidRPr="00CE0D22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, </w:t>
      </w:r>
      <w:r w:rsidR="002C1E6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ինչը</w:t>
      </w:r>
      <w:r w:rsidR="00646937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ենթադրում է նաև</w:t>
      </w:r>
      <w:r w:rsidR="002C1E6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գործընկեր երկրների քանակ</w:t>
      </w:r>
      <w:r w:rsidR="00646937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ի ավելացում</w:t>
      </w:r>
      <w:r w:rsidR="002C1E6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, ինչպես նաև վերջիններիս ներկայացվող պահանջները </w:t>
      </w:r>
      <w:r w:rsidR="00646937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կ</w:t>
      </w:r>
      <w:r w:rsidR="002C1E6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համապատասխանեց</w:t>
      </w:r>
      <w:r w:rsidR="00646937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>վեն</w:t>
      </w:r>
      <w:r w:rsidR="002C1E6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ժամանակակից չափանիշներին</w:t>
      </w:r>
      <w:r w:rsidR="00646937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և կսահմանվեն հստակ արդյունքային ցուցանիշներ</w:t>
      </w:r>
      <w:r w:rsidR="002C1E64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։ </w:t>
      </w:r>
      <w:r w:rsidR="00140F8B">
        <w:rPr>
          <w:rFonts w:ascii="GHEA Grapalat" w:eastAsia="GHEA Grapalat" w:hAnsi="GHEA Grapalat" w:cs="GHEA Grapalat"/>
          <w:b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140F8B" w:rsidRPr="00AA5A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Կիրականացվ</w:t>
      </w:r>
      <w:r w:rsidRPr="007E06C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ի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140F8B" w:rsidRPr="00140F8B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նոր ծրագիր սփյուռքահայ պատվավոր առևտրային </w:t>
      </w:r>
      <w:r w:rsidR="005B3F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ներկայացուցիչների</w:t>
      </w:r>
      <w:r w:rsidR="005B3F15" w:rsidRPr="00140F8B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 </w:t>
      </w:r>
      <w:r w:rsidR="00140F8B" w:rsidRPr="00140F8B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համար, որոնք իրենց երկրներում կատարելու են Հայաստանի առևտրային շահերի </w:t>
      </w:r>
      <w:r w:rsidR="005B3F15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բանակցման </w:t>
      </w:r>
      <w:r w:rsidR="00140F8B" w:rsidRPr="00140F8B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>գործառույթներ</w:t>
      </w:r>
      <w:r w:rsidRPr="005436A3"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  <w:t xml:space="preserve">: </w:t>
      </w:r>
    </w:p>
    <w:p w14:paraId="0BA92218" w14:textId="2CEF3BA0" w:rsidR="00AA6CAB" w:rsidRPr="00FE1AA7" w:rsidRDefault="0079503A" w:rsidP="0079503A">
      <w:pPr>
        <w:keepNext/>
        <w:keepLines/>
        <w:spacing w:before="240" w:after="120"/>
        <w:outlineLvl w:val="2"/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</w:pPr>
      <w:r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 xml:space="preserve">7.3 </w:t>
      </w:r>
      <w:r w:rsidR="00AA6CAB" w:rsidRPr="005436A3">
        <w:rPr>
          <w:rFonts w:ascii="GHEA Grapalat" w:eastAsia="GHEA Grapalat" w:hAnsi="GHEA Grapalat" w:cs="Times New Roman"/>
          <w:b/>
          <w:color w:val="C00000"/>
          <w:kern w:val="2"/>
          <w:sz w:val="24"/>
          <w:szCs w:val="28"/>
          <w:lang w:val="hy-AM"/>
          <w14:ligatures w14:val="standardContextual"/>
        </w:rPr>
        <w:t>Ակնկալվող ազդեցության և վերջնարդյունքի ցուցանիշները</w:t>
      </w:r>
    </w:p>
    <w:p w14:paraId="728D981B" w14:textId="08FAA007" w:rsidR="00AA6CAB" w:rsidRPr="00425525" w:rsidRDefault="00AA6CAB" w:rsidP="006A2806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</w:t>
      </w:r>
      <w:r w:rsidR="00F0236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ական ծրագրի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իրագործման արդյունքում նախատեսվում է մինչև 2030 թվականը բարելավել </w:t>
      </w:r>
      <w:r w:rsidR="008C3B24"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արտահանման խթանման ծախսերի </w:t>
      </w:r>
      <w:r w:rsidR="008C3B2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և 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տեղական արտահանման</w:t>
      </w:r>
      <w:r w:rsidR="004F06B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տարեկան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4F06B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հավել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աճի</w:t>
      </w:r>
      <w:r w:rsidR="004F06B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4F06BF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(</w:t>
      </w:r>
      <w:r w:rsidR="004F06B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դոլարային արտահայտությամբ</w:t>
      </w:r>
      <w:r w:rsidR="004F06BF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)</w:t>
      </w:r>
      <w:r w:rsidR="000648BC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հարաբեր</w:t>
      </w:r>
      <w:r w:rsidR="008C3B24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ակց</w:t>
      </w:r>
      <w:r w:rsidRPr="005436A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ության ցուցանիշը</w:t>
      </w:r>
      <w:r w:rsidR="00144B1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` </w:t>
      </w:r>
      <w:r w:rsidR="00A82E38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հասցնելով </w:t>
      </w:r>
      <w:r w:rsidR="00056BB2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այն </w:t>
      </w:r>
      <w:r w:rsidR="00023290" w:rsidRPr="0002329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6</w:t>
      </w:r>
      <w:r w:rsidR="00023290" w:rsidRPr="00023290">
        <w:rPr>
          <w:rFonts w:ascii="Cambria Math" w:eastAsia="GHEA Grapalat" w:hAnsi="Cambria Math" w:cs="Cambria Math"/>
          <w:bCs/>
          <w:color w:val="000000"/>
          <w:sz w:val="24"/>
          <w:szCs w:val="24"/>
          <w:lang w:val="hy-AM"/>
        </w:rPr>
        <w:t>․</w:t>
      </w:r>
      <w:r w:rsidR="00023290" w:rsidRPr="0002329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65</w:t>
      </w:r>
      <w:r w:rsidR="00A82E38" w:rsidRPr="0002329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-ի</w:t>
      </w:r>
      <w:r w:rsidR="00A82E38" w:rsidRPr="003675EB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A82E38" w:rsidRPr="006A28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2030 թվականին</w:t>
      </w:r>
      <w:r w:rsidRPr="00425525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: </w:t>
      </w:r>
    </w:p>
    <w:p w14:paraId="0B3EF38F" w14:textId="29C6ED39" w:rsidR="0086786A" w:rsidRDefault="0086786A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4F877E25" w14:textId="1BFF3480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288DCAEC" w14:textId="62AE90F4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5DFBDCF2" w14:textId="225816DE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28720C28" w14:textId="3A491547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20C207DB" w14:textId="4EB425D7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701C754E" w14:textId="0ECD2720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6F62BEC7" w14:textId="3A3DD56D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71317742" w14:textId="11B915D1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4B3A9E06" w14:textId="22CD263F" w:rsidR="00CE1C1D" w:rsidRDefault="00CE1C1D" w:rsidP="003A7E5E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kern w:val="2"/>
          <w:sz w:val="24"/>
          <w:szCs w:val="24"/>
          <w:lang w:val="hy-AM"/>
          <w14:ligatures w14:val="standardContextual"/>
        </w:rPr>
      </w:pPr>
    </w:p>
    <w:p w14:paraId="29531B39" w14:textId="77777777" w:rsidR="00414006" w:rsidRDefault="00CE1C1D" w:rsidP="00CE1C1D">
      <w:pPr>
        <w:keepNext/>
        <w:keepLines/>
        <w:spacing w:before="360" w:after="80"/>
        <w:outlineLvl w:val="0"/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</w:pPr>
      <w:r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lastRenderedPageBreak/>
        <w:t>8</w:t>
      </w:r>
      <w:r>
        <w:rPr>
          <w:rFonts w:ascii="Cambria Math" w:eastAsia="GHEA Grapalat" w:hAnsi="Cambria Math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t xml:space="preserve">․ </w:t>
      </w:r>
      <w:r w:rsidRPr="00CE1C1D"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t>ՌԱԶՄԱՎԱՐԱԿԱՆ ԾՐԱԳՐԻ ՄՈՆԻՏՈՐԻՆԳԻ ԿԱՐԳ</w:t>
      </w:r>
      <w:r>
        <w:rPr>
          <w:rFonts w:ascii="GHEA Grapalat" w:eastAsia="GHEA Grapalat" w:hAnsi="GHEA Grapalat" w:cs="Times New Roman"/>
          <w:b/>
          <w:color w:val="C00000"/>
          <w:kern w:val="2"/>
          <w:sz w:val="32"/>
          <w:szCs w:val="32"/>
          <w:lang w:val="hy-AM"/>
          <w14:ligatures w14:val="standardContextual"/>
        </w:rPr>
        <w:t>Ը</w:t>
      </w:r>
    </w:p>
    <w:p w14:paraId="27EDCEAB" w14:textId="77777777" w:rsidR="005B5F20" w:rsidRPr="005B5F20" w:rsidRDefault="00414006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5B5F2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Ռազմավարական ծրագրի և գործողությունների ծրագրի արդյունավետ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իրագործման և մշտադիտարկման գործառույթները իրականացնում է գործողությունների ծրագրի  М 1.1.1 կետով սահմանված Արտահանման խորհուրդը (այսուհետ՝ Խորհուրդ)՝ գործելով որպես ռազմավարական ծրագրի ընդհանուր համակարգման, մշտադիտարկման և գնահատման բազմաշահառու մարմին և ապահովելով գործողությունների ծրագրով Խորհրդի համար սահմանված ցուցանիշները: </w:t>
      </w:r>
    </w:p>
    <w:p w14:paraId="37E41C98" w14:textId="77777777" w:rsidR="005B5F20" w:rsidRDefault="00414006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Խորհուրդը Ռազմավարական ծրագրի և գործողությունների ծրագրի իրականացման ընթացքի համակարգմանը, մշտադիտարկմանը և գնահատմանն աջակցելու գործառույթներ իրականացնող մշտապես գործող բազմաշահառու խորհրդատվական մարմին է:  </w:t>
      </w:r>
    </w:p>
    <w:p w14:paraId="036D09C5" w14:textId="1F7B3DE3" w:rsidR="005B5F20" w:rsidRDefault="00414006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Խորհուրդը ձևավորվում է ՀՀ վարչապետի որոշմամբ՝  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ՀՀ է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կոնոմիկայի, 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րտաքին գործերի, 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բ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արձր տեխնոլոգիական արդյունաբերության, 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կ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րթության, գիտության, մշակույթի և սպորտի նախարարների, 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ՀՀ պ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ետական եկամուտների կոմիտեի նախագահի և այլ բարձրաստիճան </w:t>
      </w:r>
      <w:r w:rsidR="00291F9F"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պաշտոնատար անձանց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ներգրավմամբ` ՀՀ վարչապետի ղեկավարությամբ։ </w:t>
      </w:r>
    </w:p>
    <w:p w14:paraId="31DE63CE" w14:textId="77777777" w:rsidR="005B5F20" w:rsidRDefault="00414006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Խորհուրդը կարող է ձևավորել աշխատանքային խմբեր, որոնք պատասխանատու կլինեն Ռազմավարական ծրագրով սահմանված առանձին ռազմավարական նպատակներից բխող գործողությունների իրականացման համակարգման համար: </w:t>
      </w:r>
    </w:p>
    <w:p w14:paraId="01C2C38F" w14:textId="3AAD9FF6" w:rsidR="00414006" w:rsidRPr="005B5F20" w:rsidRDefault="00414006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Մշտադիտարկման և գնահատման մեթոդոլոգիական ուղեցույցը հաստատում է Խորհուրդը: Խորհուրդը Ռազմավարության և Գործողությունների ծրագրի իրականացման արդյունավետության զեկույցների քննարկման արդյունքում կարող է.</w:t>
      </w:r>
    </w:p>
    <w:p w14:paraId="27D4F49B" w14:textId="4A4B50CB" w:rsidR="00414006" w:rsidRPr="00414006" w:rsidRDefault="009342AE" w:rsidP="005B5F20">
      <w:pPr>
        <w:pStyle w:val="ListParagraph"/>
        <w:numPr>
          <w:ilvl w:val="0"/>
          <w:numId w:val="25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ՀՀ կ</w:t>
      </w:r>
      <w:r w:rsidR="00414006" w:rsidRPr="004140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առավարությանը ներկայացնել առաջարկություններ՝ Ռազմավարական ծրագրում և Գործողությունների ծրագրում փոփոխություններ կատարելու վերաբերյալ, </w:t>
      </w:r>
    </w:p>
    <w:p w14:paraId="2FB8A5DE" w14:textId="77777777" w:rsidR="00414006" w:rsidRPr="00414006" w:rsidRDefault="00414006" w:rsidP="005B5F20">
      <w:pPr>
        <w:pStyle w:val="ListParagraph"/>
        <w:numPr>
          <w:ilvl w:val="0"/>
          <w:numId w:val="25"/>
        </w:numPr>
        <w:spacing w:line="276" w:lineRule="auto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4140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առանձին գործողությունների կատարման համար պատասխանատու մարմիններին ներկայացնել խորհրդատվական կարծիքներ՝ առանձին գործողությունների կատարման ընթացքի, աստիճանի և կատարմանն ուղղված հնարավոր անհրաժեշտ քայլերի վերաբերյալ:</w:t>
      </w:r>
    </w:p>
    <w:p w14:paraId="134EB2C2" w14:textId="2FD1F5BA" w:rsidR="005B5F20" w:rsidRDefault="00414006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4140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Այդ առաջարկները հավանության արժանանալու դեպքում առաջարկվող փոփոխությունների իրականացման աշխատանքները համակարգվում է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ՀՀ է</w:t>
      </w:r>
      <w:r w:rsidRPr="004140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կոնոմիկայի նախարարության կողմից։ Ռազմավարական ծրագրի ու Գործողությունների ծրագրերի ազդեցության գնահատման նպատակով </w:t>
      </w:r>
      <w:r w:rsidRPr="004140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lastRenderedPageBreak/>
        <w:t xml:space="preserve">Խորհուրդը միջնաժամկետ ու երկարաժամկետ փուլերում տարբեր թիրախային խմբերում կարող է նախաձեռնել հանրային կարծիքի հարցումներ: Միջնաժամկետ փուլում իրականացված հարցումների արդյունքների գնահատման ու վերլուծության արդյունքում Խորհուրդը կարող է նախաձեռնել Ռազմավարական ծրագրի ու Գործողությունների ծրագրերի, ինչպես նաև իրականացման մեթոդների ու մեխանիզմների վերանայման ու փոփոխությունների նոր շրջափուլ: Գործընթացի նկատմամբ առավել թափանցիկություն ապահովելու նպատակով Ռազմավարական ծրագիրը և Գործողությունների ծրագիրը տեղադրվում են 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</w:t>
      </w:r>
      <w:r w:rsidR="00C56E9C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է</w:t>
      </w:r>
      <w:r w:rsidRPr="004140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կոնոմիկայի նախարարության պաշտոնական կայքէջում, որտեղ տեղադրվում են նաև կիսամյակային հաշվետվությունները և տարեկան զեկույցները, որոնցում մի քանի բաղադրիչներից կազմված գործողությունների դեպքում մատնանշվում են յուրաքանչյուր բաղադրիչի կապակցությամբ կատարված միջոցառումները: Խորհուրդը յուրաքանչյուր կիսամյակի ավարտից հետո 15 աշխատանքային օրվա ընթացքում </w:t>
      </w:r>
      <w:r w:rsidR="009342A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ՀՀ կ</w:t>
      </w:r>
      <w:r w:rsidRPr="00414006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առավարությանն է ներկայացնում իր գործունեության վերաբերյալ հաշվետվություն, իսկ տարեվերջին՝ տարեկան ամփոփ զեկույց: Խորհուրդն օրենսդրությամբ սահմանված  կարգով կարող է նախաձեռնել Ռազմավարական </w:t>
      </w:r>
      <w:r w:rsidRPr="005B5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ծրագրի առանձին նպատակների իրագործման համար պատասխանատու մարմինների հաշվետվողականության լրացուցիչ գործընթացներ:</w:t>
      </w:r>
    </w:p>
    <w:p w14:paraId="4FAA3DC1" w14:textId="04BB7096" w:rsidR="005B5F20" w:rsidRDefault="005B5F20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Խ</w:t>
      </w:r>
      <w:r w:rsidR="00414006" w:rsidRPr="005B5F20">
        <w:rPr>
          <w:rFonts w:ascii="GHEA Grapalat" w:hAnsi="GHEA Grapalat"/>
          <w:sz w:val="24"/>
          <w:szCs w:val="24"/>
          <w:lang w:val="hy-AM"/>
        </w:rPr>
        <w:t xml:space="preserve">որհրդին կից ձևավորվելու է Արտահանման խորհրդակցական խումբը` միտված ապահովելու մասնավոր շահակիցների և գործարար միությունների մասնակցությունը` առաջատար արտահանողների, փոխադրող կազմակերպությունների ներկայացուցիչների, փորձագետների և գործարար միությունների ներկայացուցիչների ներգրավմամբ: </w:t>
      </w:r>
    </w:p>
    <w:p w14:paraId="4497B5A6" w14:textId="2B8CD89C" w:rsidR="00CE1C1D" w:rsidRPr="005B5F20" w:rsidRDefault="00414006" w:rsidP="005B5F20">
      <w:pPr>
        <w:numPr>
          <w:ilvl w:val="0"/>
          <w:numId w:val="7"/>
        </w:numPr>
        <w:spacing w:line="276" w:lineRule="auto"/>
        <w:contextualSpacing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5B5F20">
        <w:rPr>
          <w:rFonts w:ascii="GHEA Grapalat" w:hAnsi="GHEA Grapalat"/>
          <w:sz w:val="24"/>
          <w:szCs w:val="24"/>
          <w:lang w:val="hy-AM"/>
        </w:rPr>
        <w:t xml:space="preserve">Գործարար միությունների, փոխադրող կազմակերպությունների ներկայացուցիչների և մասնավոր հատվածի ներկայացուցիչների` ամենամեծ արտահանում գրանցած առաջին հինգ արտահանողների թեկնածությունների առաջադրումն իրականացվում է բաց և թափանցիկ գործընթացով՝ ապահովելով մասնակցային մոտեցում։  </w:t>
      </w:r>
      <w:r w:rsidR="005B5F20">
        <w:rPr>
          <w:rFonts w:ascii="GHEA Grapalat" w:hAnsi="GHEA Grapalat"/>
          <w:sz w:val="24"/>
          <w:szCs w:val="24"/>
          <w:lang w:val="hy-AM"/>
        </w:rPr>
        <w:t>Խ</w:t>
      </w:r>
      <w:r w:rsidRPr="005B5F20">
        <w:rPr>
          <w:rFonts w:ascii="GHEA Grapalat" w:hAnsi="GHEA Grapalat"/>
          <w:sz w:val="24"/>
          <w:szCs w:val="24"/>
          <w:lang w:val="hy-AM"/>
        </w:rPr>
        <w:t xml:space="preserve">որհուրդն ու խորհրդակցական խումբն իրենց գործառույթներն իրականացնում են նիստերի միջոցով` համաձայն իրենց գործունեության կարգի: Խորհրդի և խորհրդակցական խմբի նիստն իրավազոր է Խորհրդի կամ Խորհրդակցական խմբի անդամների կեսից ավելին ներկա լինելու դեպքում, իսկ որոշումներն ընդունվում են նիստին ներկա անդամների ձայների մեծամասնությամբ, եթե այլ բան սահմանված չէ Խորհրդի կամ Խորհրդակցական խմբի աշխատակարգով: </w:t>
      </w:r>
    </w:p>
    <w:sectPr w:rsidR="00CE1C1D" w:rsidRPr="005B5F20" w:rsidSect="005A49A4">
      <w:footerReference w:type="even" r:id="rId22"/>
      <w:footerReference w:type="default" r:id="rId23"/>
      <w:headerReference w:type="first" r:id="rId24"/>
      <w:footerReference w:type="first" r:id="rId25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6CA79F" w14:textId="77777777" w:rsidR="00EF361F" w:rsidRDefault="00EF361F" w:rsidP="00DA02F0">
      <w:pPr>
        <w:spacing w:after="0" w:line="240" w:lineRule="auto"/>
      </w:pPr>
      <w:r>
        <w:separator/>
      </w:r>
    </w:p>
  </w:endnote>
  <w:endnote w:type="continuationSeparator" w:id="0">
    <w:p w14:paraId="2B838565" w14:textId="77777777" w:rsidR="00EF361F" w:rsidRDefault="00EF361F" w:rsidP="00DA0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illSansMTStd-Book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193852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27160D" w14:textId="1FA746DD" w:rsidR="000F369D" w:rsidRDefault="000F369D" w:rsidP="00C9453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33B0B23" w14:textId="77777777" w:rsidR="000F369D" w:rsidRDefault="000F369D" w:rsidP="00876AC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4998837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306BAB" w14:textId="18CC8544" w:rsidR="000F369D" w:rsidRDefault="000F369D" w:rsidP="00C9453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64044">
          <w:rPr>
            <w:rStyle w:val="PageNumber"/>
            <w:noProof/>
          </w:rPr>
          <w:t>21</w:t>
        </w:r>
        <w:r>
          <w:rPr>
            <w:rStyle w:val="PageNumber"/>
          </w:rPr>
          <w:fldChar w:fldCharType="end"/>
        </w:r>
      </w:p>
    </w:sdtContent>
  </w:sdt>
  <w:p w14:paraId="3CEEB206" w14:textId="77777777" w:rsidR="000F369D" w:rsidRDefault="000F369D" w:rsidP="00876AC5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1DB45C" w14:textId="28953EAA" w:rsidR="000F369D" w:rsidRPr="008420D0" w:rsidRDefault="000F369D" w:rsidP="008420D0">
    <w:pPr>
      <w:spacing w:after="0" w:line="240" w:lineRule="auto"/>
      <w:rPr>
        <w:rFonts w:ascii="Arial" w:hAnsi="Arial" w:cs="Arial"/>
        <w:color w:val="767171" w:themeColor="background2" w:themeShade="80"/>
        <w:sz w:val="16"/>
        <w:szCs w:val="16"/>
        <w:lang w:val="hy-AM"/>
      </w:rPr>
    </w:pPr>
    <w:bookmarkStart w:id="16" w:name="_Hlk178326623"/>
    <w:bookmarkStart w:id="17" w:name="_Hlk178326624"/>
    <w:r w:rsidRPr="00D05A65">
      <w:rPr>
        <w:rFonts w:ascii="Arial" w:hAnsi="Arial" w:cs="Arial"/>
        <w:color w:val="767171" w:themeColor="background2" w:themeShade="80"/>
        <w:sz w:val="16"/>
        <w:szCs w:val="16"/>
        <w:lang w:val="hy-AM"/>
      </w:rPr>
      <w:t xml:space="preserve">Այս </w:t>
    </w:r>
    <w:r>
      <w:rPr>
        <w:rFonts w:ascii="Arial" w:hAnsi="Arial" w:cs="Arial"/>
        <w:color w:val="767171" w:themeColor="background2" w:themeShade="80"/>
        <w:sz w:val="16"/>
        <w:szCs w:val="16"/>
        <w:lang w:val="hy-AM"/>
      </w:rPr>
      <w:t>փաստաթղթի</w:t>
    </w:r>
    <w:r w:rsidRPr="00D05A65">
      <w:rPr>
        <w:rFonts w:ascii="Arial" w:hAnsi="Arial" w:cs="Arial"/>
        <w:color w:val="767171" w:themeColor="background2" w:themeShade="80"/>
        <w:sz w:val="16"/>
        <w:szCs w:val="16"/>
        <w:lang w:val="hy-AM"/>
      </w:rPr>
      <w:t xml:space="preserve"> մշակումը հնարավոր է դարձել Ամերիկայի ժողովրդի աջակցությամբ՝ ԱՄՆ Միջազգային զարգացման գործակալության միջոցով։ </w:t>
    </w:r>
    <w:bookmarkEnd w:id="16"/>
    <w:bookmarkEnd w:id="17"/>
    <w:r w:rsidRPr="00047167">
      <w:rPr>
        <w:rFonts w:ascii="Arial" w:hAnsi="Arial" w:cs="Arial"/>
        <w:color w:val="767171" w:themeColor="background2" w:themeShade="80"/>
        <w:sz w:val="16"/>
        <w:szCs w:val="16"/>
        <w:lang w:val="hy-AM"/>
      </w:rPr>
      <w:t>Բովանդակության պատասխանատվությունը կրում է CNFA-ը, և պարտադիր չէ, որ այն արտահայտի ԱՄՆ ՄԶԳ կամ ԱՄՆ կառավարության տեսակետները։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1FF85D" w14:textId="77777777" w:rsidR="00EF361F" w:rsidRDefault="00EF361F" w:rsidP="00DA02F0">
      <w:pPr>
        <w:spacing w:after="0" w:line="240" w:lineRule="auto"/>
      </w:pPr>
      <w:r>
        <w:separator/>
      </w:r>
    </w:p>
  </w:footnote>
  <w:footnote w:type="continuationSeparator" w:id="0">
    <w:p w14:paraId="7F3BBE98" w14:textId="77777777" w:rsidR="00EF361F" w:rsidRDefault="00EF361F" w:rsidP="00DA02F0">
      <w:pPr>
        <w:spacing w:after="0" w:line="240" w:lineRule="auto"/>
      </w:pPr>
      <w:r>
        <w:continuationSeparator/>
      </w:r>
    </w:p>
  </w:footnote>
  <w:footnote w:id="1">
    <w:p w14:paraId="5C166008" w14:textId="77777777" w:rsidR="000F369D" w:rsidRPr="00815A29" w:rsidRDefault="000F369D" w:rsidP="00DA02F0">
      <w:pPr>
        <w:pStyle w:val="FootnoteText"/>
        <w:rPr>
          <w:rFonts w:ascii="GHEA Grapalat" w:hAnsi="GHEA Grapalat"/>
          <w:sz w:val="16"/>
          <w:szCs w:val="16"/>
          <w:lang w:val="hy-AM"/>
        </w:rPr>
      </w:pPr>
      <w:r w:rsidRPr="00815A29">
        <w:rPr>
          <w:rStyle w:val="FootnoteReference"/>
          <w:rFonts w:ascii="GHEA Grapalat" w:hAnsi="GHEA Grapalat"/>
          <w:sz w:val="16"/>
          <w:szCs w:val="16"/>
        </w:rPr>
        <w:footnoteRef/>
      </w:r>
      <w:r w:rsidRPr="00815A29">
        <w:rPr>
          <w:rFonts w:ascii="GHEA Grapalat" w:hAnsi="GHEA Grapalat"/>
          <w:sz w:val="16"/>
          <w:szCs w:val="16"/>
        </w:rPr>
        <w:t xml:space="preserve"> Բաղադրյալ տարեկան աճի տեմպ: </w:t>
      </w:r>
    </w:p>
  </w:footnote>
  <w:footnote w:id="2">
    <w:p w14:paraId="2B1B079D" w14:textId="7890EBF1" w:rsidR="000F369D" w:rsidRPr="00815A29" w:rsidRDefault="000F369D" w:rsidP="00C17259">
      <w:pPr>
        <w:pStyle w:val="FootnoteText"/>
        <w:jc w:val="both"/>
        <w:rPr>
          <w:rFonts w:ascii="GHEA Grapalat" w:hAnsi="GHEA Grapalat"/>
          <w:sz w:val="16"/>
          <w:szCs w:val="16"/>
          <w:lang w:val="hy-AM"/>
        </w:rPr>
      </w:pPr>
      <w:r w:rsidRPr="00815A29">
        <w:rPr>
          <w:rStyle w:val="FootnoteReference"/>
          <w:rFonts w:ascii="GHEA Grapalat" w:hAnsi="GHEA Grapalat"/>
          <w:sz w:val="16"/>
          <w:szCs w:val="16"/>
        </w:rPr>
        <w:footnoteRef/>
      </w:r>
      <w:r w:rsidRPr="00815A29">
        <w:rPr>
          <w:rFonts w:ascii="GHEA Grapalat" w:hAnsi="GHEA Grapalat"/>
          <w:sz w:val="16"/>
          <w:szCs w:val="16"/>
          <w:lang w:val="hy-AM"/>
        </w:rPr>
        <w:t xml:space="preserve"> Հերֆինդալ-Հիրշմանի ինդեքսը տատանվում է 0-10,000 միջակայքում, որտեղ 10,000-ը կենտրոնացվածության ամենաբարձր ցուցանիշն է։</w:t>
      </w:r>
    </w:p>
  </w:footnote>
  <w:footnote w:id="3">
    <w:p w14:paraId="6D1444C6" w14:textId="330CB9FC" w:rsidR="000F369D" w:rsidRPr="005436A3" w:rsidRDefault="000F369D" w:rsidP="005D1739">
      <w:pPr>
        <w:pStyle w:val="FootnoteText"/>
        <w:jc w:val="both"/>
        <w:rPr>
          <w:rFonts w:ascii="GHEA Grapalat" w:hAnsi="GHEA Grapalat"/>
          <w:sz w:val="16"/>
          <w:szCs w:val="16"/>
          <w:lang w:val="hy-AM"/>
        </w:rPr>
      </w:pPr>
      <w:r w:rsidRPr="005436A3">
        <w:rPr>
          <w:rStyle w:val="FootnoteReference"/>
          <w:rFonts w:ascii="GHEA Grapalat" w:hAnsi="GHEA Grapalat"/>
          <w:sz w:val="16"/>
          <w:szCs w:val="16"/>
        </w:rPr>
        <w:footnoteRef/>
      </w:r>
      <w:r w:rsidRPr="005436A3">
        <w:rPr>
          <w:rFonts w:ascii="GHEA Grapalat" w:hAnsi="GHEA Grapalat"/>
          <w:sz w:val="16"/>
          <w:szCs w:val="16"/>
          <w:lang w:val="hy-AM"/>
        </w:rPr>
        <w:t xml:space="preserve"> Որոշ դեպքերում համեմատության համար օգտագործված են ոչ թե 2023 թվականի վերջին ելակետային ցուցանիշները, այլ 2019 թվականի ցուցանիշները, քանի որ դրանք նվազագույնս են ենթարկված ազդեցության` վերջին տարիների աշխարհաքաղաքական իրադարձությունների արդյունքում առաջացած դրական և բացասական ազդակներից: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801E4" w14:textId="49FB30E7" w:rsidR="000F369D" w:rsidRDefault="000F369D" w:rsidP="00DC1DC3">
    <w:pPr>
      <w:pStyle w:val="Header"/>
      <w:jc w:val="right"/>
    </w:pPr>
    <w:r w:rsidRPr="00DC1DC3">
      <w:t>Հավելված N 1</w:t>
    </w:r>
  </w:p>
  <w:p w14:paraId="7C4C9411" w14:textId="4A538774" w:rsidR="000F369D" w:rsidRDefault="000F369D" w:rsidP="00DC1DC3">
    <w:pPr>
      <w:pStyle w:val="Header"/>
      <w:jc w:val="right"/>
    </w:pPr>
    <w:r>
      <w:t xml:space="preserve">ՀՀ կառավարության ____ թվականի </w:t>
    </w:r>
  </w:p>
  <w:p w14:paraId="4EAE0A72" w14:textId="0F1A9171" w:rsidR="000F369D" w:rsidRDefault="000F369D" w:rsidP="00DC1DC3">
    <w:pPr>
      <w:pStyle w:val="Header"/>
      <w:jc w:val="right"/>
    </w:pPr>
    <w:r>
      <w:t>_____ N ____-Լ որոշման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D15C7"/>
    <w:multiLevelType w:val="hybridMultilevel"/>
    <w:tmpl w:val="582C2B4A"/>
    <w:lvl w:ilvl="0" w:tplc="30386534">
      <w:numFmt w:val="bullet"/>
      <w:lvlText w:val="-"/>
      <w:lvlJc w:val="left"/>
      <w:pPr>
        <w:ind w:left="234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0B643C46"/>
    <w:multiLevelType w:val="multilevel"/>
    <w:tmpl w:val="0AA84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CC4158"/>
    <w:multiLevelType w:val="hybridMultilevel"/>
    <w:tmpl w:val="F9861DB6"/>
    <w:lvl w:ilvl="0" w:tplc="30386534">
      <w:numFmt w:val="bullet"/>
      <w:lvlText w:val="-"/>
      <w:lvlJc w:val="left"/>
      <w:pPr>
        <w:ind w:left="990" w:hanging="360"/>
      </w:pPr>
      <w:rPr>
        <w:rFonts w:ascii="GHEA Grapalat" w:eastAsia="GHEA Grapalat" w:hAnsi="GHEA Grapalat" w:cs="GHEA Grapalat" w:hint="default"/>
      </w:rPr>
    </w:lvl>
    <w:lvl w:ilvl="1" w:tplc="DFFC5F0E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56E043A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9A3C9578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BBB246E0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5A04D78C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D7D4711A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4AD6488E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CE3A2B82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3DB6B92"/>
    <w:multiLevelType w:val="hybridMultilevel"/>
    <w:tmpl w:val="391426D0"/>
    <w:lvl w:ilvl="0" w:tplc="30386534">
      <w:numFmt w:val="bullet"/>
      <w:lvlText w:val="-"/>
      <w:lvlJc w:val="left"/>
      <w:pPr>
        <w:ind w:left="990" w:hanging="360"/>
      </w:pPr>
      <w:rPr>
        <w:rFonts w:ascii="GHEA Grapalat" w:eastAsia="GHEA Grapalat" w:hAnsi="GHEA Grapalat" w:cs="GHEA Grapalat" w:hint="default"/>
      </w:rPr>
    </w:lvl>
    <w:lvl w:ilvl="1" w:tplc="DFFC5F0E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56E043A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9A3C9578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BBB246E0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5A04D78C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D7D4711A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4AD6488E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CE3A2B82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1AA44165"/>
    <w:multiLevelType w:val="hybridMultilevel"/>
    <w:tmpl w:val="091CD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D27B5"/>
    <w:multiLevelType w:val="hybridMultilevel"/>
    <w:tmpl w:val="E6D634B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F6182B"/>
    <w:multiLevelType w:val="multilevel"/>
    <w:tmpl w:val="B192A014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7" w15:restartNumberingAfterBreak="0">
    <w:nsid w:val="2AD6082F"/>
    <w:multiLevelType w:val="hybridMultilevel"/>
    <w:tmpl w:val="3CA61096"/>
    <w:lvl w:ilvl="0" w:tplc="30386534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  <w:b w:val="0"/>
        <w:color w:val="000000" w:themeColor="text1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AC2E5D"/>
    <w:multiLevelType w:val="hybridMultilevel"/>
    <w:tmpl w:val="25ACC374"/>
    <w:lvl w:ilvl="0" w:tplc="8CDA02F2">
      <w:start w:val="59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 w:themeColor="text1"/>
        <w:sz w:val="24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30386534">
      <w:numFmt w:val="bullet"/>
      <w:lvlText w:val="-"/>
      <w:lvlJc w:val="left"/>
      <w:pPr>
        <w:ind w:left="2880" w:hanging="360"/>
      </w:pPr>
      <w:rPr>
        <w:rFonts w:ascii="GHEA Grapalat" w:eastAsia="GHEA Grapalat" w:hAnsi="GHEA Grapalat" w:cs="GHEA Grapalat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85D3B"/>
    <w:multiLevelType w:val="hybridMultilevel"/>
    <w:tmpl w:val="CBBA56E8"/>
    <w:lvl w:ilvl="0" w:tplc="30386534"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color w:val="000000" w:themeColor="text1"/>
        <w:sz w:val="24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EE7EEE64">
      <w:start w:val="1"/>
      <w:numFmt w:val="bullet"/>
      <w:lvlText w:val="–"/>
      <w:lvlJc w:val="left"/>
      <w:pPr>
        <w:ind w:left="2160" w:hanging="180"/>
      </w:pPr>
      <w:rPr>
        <w:rFonts w:ascii="Gill Sans MT" w:hAnsi="Gill Sans MT" w:hint="default"/>
      </w:rPr>
    </w:lvl>
    <w:lvl w:ilvl="3" w:tplc="30386534">
      <w:numFmt w:val="bullet"/>
      <w:lvlText w:val="-"/>
      <w:lvlJc w:val="left"/>
      <w:pPr>
        <w:ind w:left="2880" w:hanging="360"/>
      </w:pPr>
      <w:rPr>
        <w:rFonts w:ascii="GHEA Grapalat" w:eastAsia="GHEA Grapalat" w:hAnsi="GHEA Grapalat" w:cs="GHEA Grapalat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D576D"/>
    <w:multiLevelType w:val="hybridMultilevel"/>
    <w:tmpl w:val="7A048FF2"/>
    <w:lvl w:ilvl="0" w:tplc="11F4106C">
      <w:start w:val="80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D43630"/>
    <w:multiLevelType w:val="hybridMultilevel"/>
    <w:tmpl w:val="412C83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F062D56"/>
    <w:multiLevelType w:val="hybridMultilevel"/>
    <w:tmpl w:val="F586A0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D82676"/>
    <w:multiLevelType w:val="hybridMultilevel"/>
    <w:tmpl w:val="6FD47B40"/>
    <w:lvl w:ilvl="0" w:tplc="30386534">
      <w:numFmt w:val="bullet"/>
      <w:lvlText w:val="-"/>
      <w:lvlJc w:val="left"/>
      <w:pPr>
        <w:ind w:left="126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3F35056D"/>
    <w:multiLevelType w:val="multilevel"/>
    <w:tmpl w:val="F6DACB02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F4E79" w:themeColor="accent1" w:themeShade="8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263248"/>
    <w:multiLevelType w:val="hybridMultilevel"/>
    <w:tmpl w:val="6AF83164"/>
    <w:lvl w:ilvl="0" w:tplc="30386534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7A4A69"/>
    <w:multiLevelType w:val="hybridMultilevel"/>
    <w:tmpl w:val="482084C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</w:rPr>
    </w:lvl>
    <w:lvl w:ilvl="1" w:tplc="FFFFFFFF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C02C7D"/>
    <w:multiLevelType w:val="hybridMultilevel"/>
    <w:tmpl w:val="CC1019A4"/>
    <w:lvl w:ilvl="0" w:tplc="30386534">
      <w:numFmt w:val="bullet"/>
      <w:lvlText w:val="-"/>
      <w:lvlJc w:val="left"/>
      <w:pPr>
        <w:ind w:left="117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585623F9"/>
    <w:multiLevelType w:val="hybridMultilevel"/>
    <w:tmpl w:val="7A048FF2"/>
    <w:lvl w:ilvl="0" w:tplc="11F4106C">
      <w:start w:val="80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ECA2D93"/>
    <w:multiLevelType w:val="hybridMultilevel"/>
    <w:tmpl w:val="18A85EAE"/>
    <w:lvl w:ilvl="0" w:tplc="30386534">
      <w:numFmt w:val="bullet"/>
      <w:lvlText w:val="-"/>
      <w:lvlJc w:val="left"/>
      <w:pPr>
        <w:ind w:left="990" w:hanging="360"/>
      </w:pPr>
      <w:rPr>
        <w:rFonts w:ascii="GHEA Grapalat" w:eastAsia="GHEA Grapalat" w:hAnsi="GHEA Grapalat" w:cs="GHEA Grapalat" w:hint="default"/>
      </w:rPr>
    </w:lvl>
    <w:lvl w:ilvl="1" w:tplc="DFFC5F0E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56E043A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9A3C9578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BBB246E0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5A04D78C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D7D4711A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4AD6488E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CE3A2B82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0" w15:restartNumberingAfterBreak="0">
    <w:nsid w:val="64B4175D"/>
    <w:multiLevelType w:val="hybridMultilevel"/>
    <w:tmpl w:val="091E1B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E7CF0"/>
    <w:multiLevelType w:val="hybridMultilevel"/>
    <w:tmpl w:val="AB7074D8"/>
    <w:lvl w:ilvl="0" w:tplc="30386534"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B76D2"/>
    <w:multiLevelType w:val="hybridMultilevel"/>
    <w:tmpl w:val="D12E84CC"/>
    <w:lvl w:ilvl="0" w:tplc="4558AB8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4"/>
      </w:rPr>
    </w:lvl>
    <w:lvl w:ilvl="1" w:tplc="30386534">
      <w:numFmt w:val="bullet"/>
      <w:lvlText w:val="-"/>
      <w:lvlJc w:val="left"/>
      <w:pPr>
        <w:ind w:left="1440" w:hanging="360"/>
      </w:pPr>
      <w:rPr>
        <w:rFonts w:ascii="GHEA Grapalat" w:eastAsia="GHEA Grapalat" w:hAnsi="GHEA Grapalat" w:cs="GHEA Grapalat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994AB6"/>
    <w:multiLevelType w:val="hybridMultilevel"/>
    <w:tmpl w:val="D80A7E1A"/>
    <w:lvl w:ilvl="0" w:tplc="8CDA02F2">
      <w:start w:val="59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 w:themeColor="text1"/>
        <w:sz w:val="24"/>
      </w:rPr>
    </w:lvl>
    <w:lvl w:ilvl="1" w:tplc="30386534"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30386534">
      <w:numFmt w:val="bullet"/>
      <w:lvlText w:val="-"/>
      <w:lvlJc w:val="left"/>
      <w:pPr>
        <w:ind w:left="2880" w:hanging="360"/>
      </w:pPr>
      <w:rPr>
        <w:rFonts w:ascii="GHEA Grapalat" w:eastAsia="GHEA Grapalat" w:hAnsi="GHEA Grapalat" w:cs="GHEA Grapalat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8A1C99"/>
    <w:multiLevelType w:val="hybridMultilevel"/>
    <w:tmpl w:val="9FD8BEA6"/>
    <w:lvl w:ilvl="0" w:tplc="30386534">
      <w:numFmt w:val="bullet"/>
      <w:lvlText w:val="-"/>
      <w:lvlJc w:val="left"/>
      <w:pPr>
        <w:ind w:left="171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5" w15:restartNumberingAfterBreak="0">
    <w:nsid w:val="77AC6289"/>
    <w:multiLevelType w:val="hybridMultilevel"/>
    <w:tmpl w:val="C7EC6650"/>
    <w:lvl w:ilvl="0" w:tplc="30386534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  <w:b w:val="0"/>
        <w:sz w:val="24"/>
      </w:rPr>
    </w:lvl>
    <w:lvl w:ilvl="1" w:tplc="30386534">
      <w:numFmt w:val="bullet"/>
      <w:lvlText w:val="-"/>
      <w:lvlJc w:val="left"/>
      <w:pPr>
        <w:ind w:left="1800" w:hanging="360"/>
      </w:pPr>
      <w:rPr>
        <w:rFonts w:ascii="GHEA Grapalat" w:eastAsia="GHEA Grapalat" w:hAnsi="GHEA Grapalat" w:cs="GHEA Grapalat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14"/>
  </w:num>
  <w:num w:numId="4">
    <w:abstractNumId w:val="20"/>
  </w:num>
  <w:num w:numId="5">
    <w:abstractNumId w:val="8"/>
  </w:num>
  <w:num w:numId="6">
    <w:abstractNumId w:val="10"/>
  </w:num>
  <w:num w:numId="7">
    <w:abstractNumId w:val="16"/>
  </w:num>
  <w:num w:numId="8">
    <w:abstractNumId w:val="12"/>
  </w:num>
  <w:num w:numId="9">
    <w:abstractNumId w:val="6"/>
  </w:num>
  <w:num w:numId="10">
    <w:abstractNumId w:val="18"/>
  </w:num>
  <w:num w:numId="11">
    <w:abstractNumId w:val="5"/>
  </w:num>
  <w:num w:numId="12">
    <w:abstractNumId w:val="9"/>
  </w:num>
  <w:num w:numId="13">
    <w:abstractNumId w:val="13"/>
  </w:num>
  <w:num w:numId="14">
    <w:abstractNumId w:val="25"/>
  </w:num>
  <w:num w:numId="15">
    <w:abstractNumId w:val="15"/>
  </w:num>
  <w:num w:numId="16">
    <w:abstractNumId w:val="17"/>
  </w:num>
  <w:num w:numId="17">
    <w:abstractNumId w:val="23"/>
  </w:num>
  <w:num w:numId="18">
    <w:abstractNumId w:val="0"/>
  </w:num>
  <w:num w:numId="19">
    <w:abstractNumId w:val="24"/>
  </w:num>
  <w:num w:numId="20">
    <w:abstractNumId w:val="2"/>
  </w:num>
  <w:num w:numId="21">
    <w:abstractNumId w:val="3"/>
  </w:num>
  <w:num w:numId="22">
    <w:abstractNumId w:val="19"/>
  </w:num>
  <w:num w:numId="23">
    <w:abstractNumId w:val="7"/>
  </w:num>
  <w:num w:numId="24">
    <w:abstractNumId w:val="4"/>
  </w:num>
  <w:num w:numId="25">
    <w:abstractNumId w:val="11"/>
  </w:num>
  <w:num w:numId="26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880"/>
    <w:rsid w:val="00004708"/>
    <w:rsid w:val="00004D3A"/>
    <w:rsid w:val="0000607F"/>
    <w:rsid w:val="00006391"/>
    <w:rsid w:val="00007931"/>
    <w:rsid w:val="00010CC3"/>
    <w:rsid w:val="00010D33"/>
    <w:rsid w:val="0001103E"/>
    <w:rsid w:val="00012BA5"/>
    <w:rsid w:val="000156AC"/>
    <w:rsid w:val="0002055B"/>
    <w:rsid w:val="0002170F"/>
    <w:rsid w:val="00022D7E"/>
    <w:rsid w:val="00023290"/>
    <w:rsid w:val="00023632"/>
    <w:rsid w:val="000239DC"/>
    <w:rsid w:val="00023A89"/>
    <w:rsid w:val="00023E18"/>
    <w:rsid w:val="000248AA"/>
    <w:rsid w:val="00026451"/>
    <w:rsid w:val="00031243"/>
    <w:rsid w:val="00031F3A"/>
    <w:rsid w:val="00032FDA"/>
    <w:rsid w:val="00033F72"/>
    <w:rsid w:val="000363F8"/>
    <w:rsid w:val="00037E39"/>
    <w:rsid w:val="00037EDE"/>
    <w:rsid w:val="0004257E"/>
    <w:rsid w:val="0004526B"/>
    <w:rsid w:val="0004627D"/>
    <w:rsid w:val="00046CA1"/>
    <w:rsid w:val="00047167"/>
    <w:rsid w:val="00047467"/>
    <w:rsid w:val="00047CE0"/>
    <w:rsid w:val="000511ED"/>
    <w:rsid w:val="00051D25"/>
    <w:rsid w:val="00056BB2"/>
    <w:rsid w:val="000604E6"/>
    <w:rsid w:val="00064613"/>
    <w:rsid w:val="000648BC"/>
    <w:rsid w:val="00065E85"/>
    <w:rsid w:val="00070C22"/>
    <w:rsid w:val="000711A6"/>
    <w:rsid w:val="00072190"/>
    <w:rsid w:val="000739ED"/>
    <w:rsid w:val="00074B6F"/>
    <w:rsid w:val="00077885"/>
    <w:rsid w:val="00080D03"/>
    <w:rsid w:val="00081403"/>
    <w:rsid w:val="00083392"/>
    <w:rsid w:val="00085627"/>
    <w:rsid w:val="00085EC4"/>
    <w:rsid w:val="00090D64"/>
    <w:rsid w:val="000924FA"/>
    <w:rsid w:val="00092BAF"/>
    <w:rsid w:val="00093063"/>
    <w:rsid w:val="00097D18"/>
    <w:rsid w:val="000A079A"/>
    <w:rsid w:val="000A0F27"/>
    <w:rsid w:val="000A2358"/>
    <w:rsid w:val="000A255A"/>
    <w:rsid w:val="000A4092"/>
    <w:rsid w:val="000A7B96"/>
    <w:rsid w:val="000A7D82"/>
    <w:rsid w:val="000B278B"/>
    <w:rsid w:val="000B2B81"/>
    <w:rsid w:val="000C0846"/>
    <w:rsid w:val="000C0A1E"/>
    <w:rsid w:val="000C0D83"/>
    <w:rsid w:val="000C2EEC"/>
    <w:rsid w:val="000C66F3"/>
    <w:rsid w:val="000C7A97"/>
    <w:rsid w:val="000D13D9"/>
    <w:rsid w:val="000D1655"/>
    <w:rsid w:val="000D27DA"/>
    <w:rsid w:val="000D3DEB"/>
    <w:rsid w:val="000D4CCF"/>
    <w:rsid w:val="000D577F"/>
    <w:rsid w:val="000D5CF1"/>
    <w:rsid w:val="000D623D"/>
    <w:rsid w:val="000D69CE"/>
    <w:rsid w:val="000D6A7E"/>
    <w:rsid w:val="000D6D3B"/>
    <w:rsid w:val="000D6D9A"/>
    <w:rsid w:val="000D7F13"/>
    <w:rsid w:val="000E105F"/>
    <w:rsid w:val="000E2BF4"/>
    <w:rsid w:val="000F1179"/>
    <w:rsid w:val="000F1897"/>
    <w:rsid w:val="000F230E"/>
    <w:rsid w:val="000F2EA6"/>
    <w:rsid w:val="000F2F21"/>
    <w:rsid w:val="000F369D"/>
    <w:rsid w:val="000F3983"/>
    <w:rsid w:val="000F5436"/>
    <w:rsid w:val="000F5E7E"/>
    <w:rsid w:val="001004E7"/>
    <w:rsid w:val="001012F1"/>
    <w:rsid w:val="001023ED"/>
    <w:rsid w:val="00102EB9"/>
    <w:rsid w:val="00104A30"/>
    <w:rsid w:val="00105DA1"/>
    <w:rsid w:val="00105F8A"/>
    <w:rsid w:val="00106337"/>
    <w:rsid w:val="00107A54"/>
    <w:rsid w:val="001115D0"/>
    <w:rsid w:val="00113179"/>
    <w:rsid w:val="00114C3A"/>
    <w:rsid w:val="00117074"/>
    <w:rsid w:val="001178A2"/>
    <w:rsid w:val="00120564"/>
    <w:rsid w:val="00121149"/>
    <w:rsid w:val="001225BA"/>
    <w:rsid w:val="001237D3"/>
    <w:rsid w:val="00123F2A"/>
    <w:rsid w:val="00124A5A"/>
    <w:rsid w:val="00124E5C"/>
    <w:rsid w:val="0012571E"/>
    <w:rsid w:val="00126E37"/>
    <w:rsid w:val="00127915"/>
    <w:rsid w:val="00132045"/>
    <w:rsid w:val="00132265"/>
    <w:rsid w:val="00133468"/>
    <w:rsid w:val="00135507"/>
    <w:rsid w:val="001364EB"/>
    <w:rsid w:val="00140F8B"/>
    <w:rsid w:val="00142C0C"/>
    <w:rsid w:val="001436CC"/>
    <w:rsid w:val="00144B19"/>
    <w:rsid w:val="00144E77"/>
    <w:rsid w:val="00145FBE"/>
    <w:rsid w:val="0014706B"/>
    <w:rsid w:val="00151750"/>
    <w:rsid w:val="00153027"/>
    <w:rsid w:val="001530BC"/>
    <w:rsid w:val="00156533"/>
    <w:rsid w:val="00160F15"/>
    <w:rsid w:val="0016151F"/>
    <w:rsid w:val="00161DFD"/>
    <w:rsid w:val="0016524C"/>
    <w:rsid w:val="001652E6"/>
    <w:rsid w:val="00166CBD"/>
    <w:rsid w:val="0016751E"/>
    <w:rsid w:val="001679AA"/>
    <w:rsid w:val="00174FF8"/>
    <w:rsid w:val="00175B4C"/>
    <w:rsid w:val="00177734"/>
    <w:rsid w:val="00181192"/>
    <w:rsid w:val="0018259C"/>
    <w:rsid w:val="001827FB"/>
    <w:rsid w:val="00182FC5"/>
    <w:rsid w:val="00184268"/>
    <w:rsid w:val="00184BF4"/>
    <w:rsid w:val="00184EC0"/>
    <w:rsid w:val="00185062"/>
    <w:rsid w:val="001869FD"/>
    <w:rsid w:val="00187B2D"/>
    <w:rsid w:val="00192B72"/>
    <w:rsid w:val="00194901"/>
    <w:rsid w:val="00194F1A"/>
    <w:rsid w:val="001955C5"/>
    <w:rsid w:val="00196848"/>
    <w:rsid w:val="00196F63"/>
    <w:rsid w:val="001A463B"/>
    <w:rsid w:val="001A5033"/>
    <w:rsid w:val="001B030F"/>
    <w:rsid w:val="001B1C33"/>
    <w:rsid w:val="001B4886"/>
    <w:rsid w:val="001C3746"/>
    <w:rsid w:val="001C48F3"/>
    <w:rsid w:val="001C5F7A"/>
    <w:rsid w:val="001C60A2"/>
    <w:rsid w:val="001C7430"/>
    <w:rsid w:val="001C7DD1"/>
    <w:rsid w:val="001D087D"/>
    <w:rsid w:val="001D2C32"/>
    <w:rsid w:val="001D313A"/>
    <w:rsid w:val="001D36D4"/>
    <w:rsid w:val="001D4FEA"/>
    <w:rsid w:val="001D5F52"/>
    <w:rsid w:val="001D6325"/>
    <w:rsid w:val="001D7D0D"/>
    <w:rsid w:val="001E0054"/>
    <w:rsid w:val="001E09B0"/>
    <w:rsid w:val="001E0F9C"/>
    <w:rsid w:val="001F013D"/>
    <w:rsid w:val="001F11D8"/>
    <w:rsid w:val="001F1626"/>
    <w:rsid w:val="001F1BD8"/>
    <w:rsid w:val="001F25FD"/>
    <w:rsid w:val="001F6B29"/>
    <w:rsid w:val="001F6DA3"/>
    <w:rsid w:val="00204443"/>
    <w:rsid w:val="00204938"/>
    <w:rsid w:val="00204D51"/>
    <w:rsid w:val="0020610C"/>
    <w:rsid w:val="00210645"/>
    <w:rsid w:val="00213582"/>
    <w:rsid w:val="002136EC"/>
    <w:rsid w:val="00213789"/>
    <w:rsid w:val="00221ED6"/>
    <w:rsid w:val="00221F15"/>
    <w:rsid w:val="002232A8"/>
    <w:rsid w:val="0022396D"/>
    <w:rsid w:val="002306F0"/>
    <w:rsid w:val="00232458"/>
    <w:rsid w:val="00233D03"/>
    <w:rsid w:val="00237FF6"/>
    <w:rsid w:val="00243759"/>
    <w:rsid w:val="00243D1D"/>
    <w:rsid w:val="00247520"/>
    <w:rsid w:val="00250F24"/>
    <w:rsid w:val="00253D14"/>
    <w:rsid w:val="002556FC"/>
    <w:rsid w:val="0025574E"/>
    <w:rsid w:val="00255A1E"/>
    <w:rsid w:val="00255DC4"/>
    <w:rsid w:val="00256009"/>
    <w:rsid w:val="00260580"/>
    <w:rsid w:val="002649C8"/>
    <w:rsid w:val="0026642A"/>
    <w:rsid w:val="0027181C"/>
    <w:rsid w:val="00271DAE"/>
    <w:rsid w:val="0027236B"/>
    <w:rsid w:val="00272485"/>
    <w:rsid w:val="00273063"/>
    <w:rsid w:val="00275CCE"/>
    <w:rsid w:val="00281842"/>
    <w:rsid w:val="00283754"/>
    <w:rsid w:val="002856A5"/>
    <w:rsid w:val="002875E0"/>
    <w:rsid w:val="00291711"/>
    <w:rsid w:val="00291F9F"/>
    <w:rsid w:val="0029452C"/>
    <w:rsid w:val="0029531C"/>
    <w:rsid w:val="002A0F04"/>
    <w:rsid w:val="002A1171"/>
    <w:rsid w:val="002A38B4"/>
    <w:rsid w:val="002A7A37"/>
    <w:rsid w:val="002B02D5"/>
    <w:rsid w:val="002B0525"/>
    <w:rsid w:val="002B1FC7"/>
    <w:rsid w:val="002B4653"/>
    <w:rsid w:val="002B4C44"/>
    <w:rsid w:val="002B6AFC"/>
    <w:rsid w:val="002C1D2C"/>
    <w:rsid w:val="002C1E64"/>
    <w:rsid w:val="002C3C8A"/>
    <w:rsid w:val="002C4A3F"/>
    <w:rsid w:val="002D0872"/>
    <w:rsid w:val="002D18AB"/>
    <w:rsid w:val="002D2B51"/>
    <w:rsid w:val="002D4BD9"/>
    <w:rsid w:val="002D54E0"/>
    <w:rsid w:val="002D55F1"/>
    <w:rsid w:val="002D5EA5"/>
    <w:rsid w:val="002D5FEF"/>
    <w:rsid w:val="002D62D2"/>
    <w:rsid w:val="002D6815"/>
    <w:rsid w:val="002D7133"/>
    <w:rsid w:val="002E0564"/>
    <w:rsid w:val="002E0C8E"/>
    <w:rsid w:val="002E114C"/>
    <w:rsid w:val="002E160D"/>
    <w:rsid w:val="002E1D65"/>
    <w:rsid w:val="002E482D"/>
    <w:rsid w:val="002E5243"/>
    <w:rsid w:val="002E565F"/>
    <w:rsid w:val="002E56C1"/>
    <w:rsid w:val="002E6E38"/>
    <w:rsid w:val="002E7E28"/>
    <w:rsid w:val="002F1533"/>
    <w:rsid w:val="002F7194"/>
    <w:rsid w:val="002F7FF8"/>
    <w:rsid w:val="00301153"/>
    <w:rsid w:val="00301193"/>
    <w:rsid w:val="00302189"/>
    <w:rsid w:val="00304055"/>
    <w:rsid w:val="00305E07"/>
    <w:rsid w:val="0030776C"/>
    <w:rsid w:val="003140CF"/>
    <w:rsid w:val="0031626D"/>
    <w:rsid w:val="0031663F"/>
    <w:rsid w:val="00320F93"/>
    <w:rsid w:val="003229F4"/>
    <w:rsid w:val="00323A19"/>
    <w:rsid w:val="00324A84"/>
    <w:rsid w:val="00324FEA"/>
    <w:rsid w:val="0032513A"/>
    <w:rsid w:val="003266C4"/>
    <w:rsid w:val="003267B9"/>
    <w:rsid w:val="00330897"/>
    <w:rsid w:val="003325AE"/>
    <w:rsid w:val="00332779"/>
    <w:rsid w:val="00333780"/>
    <w:rsid w:val="00335F90"/>
    <w:rsid w:val="0034138A"/>
    <w:rsid w:val="00342BD7"/>
    <w:rsid w:val="00344DD5"/>
    <w:rsid w:val="003452B2"/>
    <w:rsid w:val="003476C0"/>
    <w:rsid w:val="00350A3B"/>
    <w:rsid w:val="00351621"/>
    <w:rsid w:val="003546E0"/>
    <w:rsid w:val="00354BA8"/>
    <w:rsid w:val="00354FC2"/>
    <w:rsid w:val="003554F9"/>
    <w:rsid w:val="0035736D"/>
    <w:rsid w:val="00363CC4"/>
    <w:rsid w:val="00364788"/>
    <w:rsid w:val="00365C53"/>
    <w:rsid w:val="003675EB"/>
    <w:rsid w:val="003704F0"/>
    <w:rsid w:val="003717BD"/>
    <w:rsid w:val="00371C40"/>
    <w:rsid w:val="00372335"/>
    <w:rsid w:val="00372D32"/>
    <w:rsid w:val="0037499F"/>
    <w:rsid w:val="003800AE"/>
    <w:rsid w:val="00381B96"/>
    <w:rsid w:val="003864B9"/>
    <w:rsid w:val="00391212"/>
    <w:rsid w:val="0039716D"/>
    <w:rsid w:val="003A083E"/>
    <w:rsid w:val="003A0AAA"/>
    <w:rsid w:val="003A5ABC"/>
    <w:rsid w:val="003A7E5E"/>
    <w:rsid w:val="003B3C8E"/>
    <w:rsid w:val="003B68C3"/>
    <w:rsid w:val="003B706B"/>
    <w:rsid w:val="003C00F5"/>
    <w:rsid w:val="003C064E"/>
    <w:rsid w:val="003C0936"/>
    <w:rsid w:val="003C20F8"/>
    <w:rsid w:val="003C5FD1"/>
    <w:rsid w:val="003C7717"/>
    <w:rsid w:val="003D012F"/>
    <w:rsid w:val="003D1466"/>
    <w:rsid w:val="003D1CD3"/>
    <w:rsid w:val="003E125A"/>
    <w:rsid w:val="003E2943"/>
    <w:rsid w:val="003E3F8A"/>
    <w:rsid w:val="003E4046"/>
    <w:rsid w:val="003E5A79"/>
    <w:rsid w:val="003E5CE3"/>
    <w:rsid w:val="003E7225"/>
    <w:rsid w:val="003F0828"/>
    <w:rsid w:val="003F3387"/>
    <w:rsid w:val="003F47EE"/>
    <w:rsid w:val="003F492D"/>
    <w:rsid w:val="003F6C19"/>
    <w:rsid w:val="00404418"/>
    <w:rsid w:val="004057D6"/>
    <w:rsid w:val="004058E6"/>
    <w:rsid w:val="00405D91"/>
    <w:rsid w:val="00414006"/>
    <w:rsid w:val="004166B5"/>
    <w:rsid w:val="004204A5"/>
    <w:rsid w:val="00421B7F"/>
    <w:rsid w:val="004231A1"/>
    <w:rsid w:val="00425525"/>
    <w:rsid w:val="0042767B"/>
    <w:rsid w:val="00431651"/>
    <w:rsid w:val="004318E1"/>
    <w:rsid w:val="00432DCD"/>
    <w:rsid w:val="00433998"/>
    <w:rsid w:val="004342C5"/>
    <w:rsid w:val="00436021"/>
    <w:rsid w:val="00436B52"/>
    <w:rsid w:val="0044034F"/>
    <w:rsid w:val="004429FF"/>
    <w:rsid w:val="00442BA1"/>
    <w:rsid w:val="00444B28"/>
    <w:rsid w:val="00444DBD"/>
    <w:rsid w:val="00445288"/>
    <w:rsid w:val="00451C38"/>
    <w:rsid w:val="00454224"/>
    <w:rsid w:val="004561A0"/>
    <w:rsid w:val="004565C2"/>
    <w:rsid w:val="00456BBC"/>
    <w:rsid w:val="004631F2"/>
    <w:rsid w:val="00463EF7"/>
    <w:rsid w:val="00464044"/>
    <w:rsid w:val="004665F4"/>
    <w:rsid w:val="00466880"/>
    <w:rsid w:val="00467774"/>
    <w:rsid w:val="00471658"/>
    <w:rsid w:val="004727CD"/>
    <w:rsid w:val="00472906"/>
    <w:rsid w:val="004764F1"/>
    <w:rsid w:val="00477381"/>
    <w:rsid w:val="00481A6E"/>
    <w:rsid w:val="0048263B"/>
    <w:rsid w:val="00482F2E"/>
    <w:rsid w:val="004855B7"/>
    <w:rsid w:val="00486895"/>
    <w:rsid w:val="0049058D"/>
    <w:rsid w:val="00493C72"/>
    <w:rsid w:val="004950CF"/>
    <w:rsid w:val="00496958"/>
    <w:rsid w:val="00496F58"/>
    <w:rsid w:val="004A2094"/>
    <w:rsid w:val="004A2643"/>
    <w:rsid w:val="004A35C4"/>
    <w:rsid w:val="004A3C9A"/>
    <w:rsid w:val="004A3D80"/>
    <w:rsid w:val="004A3EB6"/>
    <w:rsid w:val="004A7209"/>
    <w:rsid w:val="004B3246"/>
    <w:rsid w:val="004B4982"/>
    <w:rsid w:val="004B4B96"/>
    <w:rsid w:val="004B5C8D"/>
    <w:rsid w:val="004C07FB"/>
    <w:rsid w:val="004C1AA6"/>
    <w:rsid w:val="004C3BCD"/>
    <w:rsid w:val="004C5E25"/>
    <w:rsid w:val="004C656D"/>
    <w:rsid w:val="004C72ED"/>
    <w:rsid w:val="004C7541"/>
    <w:rsid w:val="004D04FD"/>
    <w:rsid w:val="004D112B"/>
    <w:rsid w:val="004D3119"/>
    <w:rsid w:val="004D46CD"/>
    <w:rsid w:val="004D6103"/>
    <w:rsid w:val="004E0023"/>
    <w:rsid w:val="004F0151"/>
    <w:rsid w:val="004F06BF"/>
    <w:rsid w:val="004F1808"/>
    <w:rsid w:val="004F745C"/>
    <w:rsid w:val="004F7639"/>
    <w:rsid w:val="00501330"/>
    <w:rsid w:val="005022B0"/>
    <w:rsid w:val="00502DB1"/>
    <w:rsid w:val="00503726"/>
    <w:rsid w:val="0050439E"/>
    <w:rsid w:val="005044E5"/>
    <w:rsid w:val="0050766D"/>
    <w:rsid w:val="00510DEC"/>
    <w:rsid w:val="00523356"/>
    <w:rsid w:val="00527B1C"/>
    <w:rsid w:val="00527D5B"/>
    <w:rsid w:val="00534AD2"/>
    <w:rsid w:val="005367BF"/>
    <w:rsid w:val="00536BA9"/>
    <w:rsid w:val="005412D8"/>
    <w:rsid w:val="005436A3"/>
    <w:rsid w:val="00545A0A"/>
    <w:rsid w:val="005473E5"/>
    <w:rsid w:val="00552DF6"/>
    <w:rsid w:val="00555048"/>
    <w:rsid w:val="00555FA9"/>
    <w:rsid w:val="00556EF0"/>
    <w:rsid w:val="00557566"/>
    <w:rsid w:val="00557FC1"/>
    <w:rsid w:val="00560039"/>
    <w:rsid w:val="005619EA"/>
    <w:rsid w:val="00561BFA"/>
    <w:rsid w:val="00562093"/>
    <w:rsid w:val="00564F87"/>
    <w:rsid w:val="00565EB1"/>
    <w:rsid w:val="00566295"/>
    <w:rsid w:val="00571947"/>
    <w:rsid w:val="0057533C"/>
    <w:rsid w:val="005775E4"/>
    <w:rsid w:val="00577CD0"/>
    <w:rsid w:val="00580249"/>
    <w:rsid w:val="00581742"/>
    <w:rsid w:val="005823EF"/>
    <w:rsid w:val="0058548F"/>
    <w:rsid w:val="00594997"/>
    <w:rsid w:val="005949F6"/>
    <w:rsid w:val="00594D10"/>
    <w:rsid w:val="005959B6"/>
    <w:rsid w:val="00596DDD"/>
    <w:rsid w:val="00597830"/>
    <w:rsid w:val="005A0629"/>
    <w:rsid w:val="005A3FD8"/>
    <w:rsid w:val="005A49A4"/>
    <w:rsid w:val="005A646B"/>
    <w:rsid w:val="005A6D1B"/>
    <w:rsid w:val="005B345C"/>
    <w:rsid w:val="005B3661"/>
    <w:rsid w:val="005B3F15"/>
    <w:rsid w:val="005B4524"/>
    <w:rsid w:val="005B51DE"/>
    <w:rsid w:val="005B5F20"/>
    <w:rsid w:val="005C07C2"/>
    <w:rsid w:val="005C0D65"/>
    <w:rsid w:val="005C238A"/>
    <w:rsid w:val="005C2812"/>
    <w:rsid w:val="005C3BD9"/>
    <w:rsid w:val="005C3D3B"/>
    <w:rsid w:val="005C4AB4"/>
    <w:rsid w:val="005C6D99"/>
    <w:rsid w:val="005C6E70"/>
    <w:rsid w:val="005D1739"/>
    <w:rsid w:val="005D50AB"/>
    <w:rsid w:val="005D5526"/>
    <w:rsid w:val="005E05C0"/>
    <w:rsid w:val="005E07D0"/>
    <w:rsid w:val="005E0815"/>
    <w:rsid w:val="005E4994"/>
    <w:rsid w:val="005E6E6D"/>
    <w:rsid w:val="005E7622"/>
    <w:rsid w:val="005F09B3"/>
    <w:rsid w:val="005F09E9"/>
    <w:rsid w:val="005F0B65"/>
    <w:rsid w:val="005F1020"/>
    <w:rsid w:val="005F5C0F"/>
    <w:rsid w:val="005F6CF1"/>
    <w:rsid w:val="005F72AC"/>
    <w:rsid w:val="005F7E59"/>
    <w:rsid w:val="0060106C"/>
    <w:rsid w:val="00601576"/>
    <w:rsid w:val="006021BC"/>
    <w:rsid w:val="00602593"/>
    <w:rsid w:val="00606F8F"/>
    <w:rsid w:val="00607709"/>
    <w:rsid w:val="00613BF8"/>
    <w:rsid w:val="006151A4"/>
    <w:rsid w:val="00621487"/>
    <w:rsid w:val="00625E02"/>
    <w:rsid w:val="0063031B"/>
    <w:rsid w:val="00631208"/>
    <w:rsid w:val="006324B4"/>
    <w:rsid w:val="00633460"/>
    <w:rsid w:val="00635844"/>
    <w:rsid w:val="00640FFB"/>
    <w:rsid w:val="00642725"/>
    <w:rsid w:val="00643F7B"/>
    <w:rsid w:val="00644414"/>
    <w:rsid w:val="00645551"/>
    <w:rsid w:val="00646937"/>
    <w:rsid w:val="00647E91"/>
    <w:rsid w:val="0065000F"/>
    <w:rsid w:val="00650731"/>
    <w:rsid w:val="00650BCD"/>
    <w:rsid w:val="00653144"/>
    <w:rsid w:val="00655882"/>
    <w:rsid w:val="00656265"/>
    <w:rsid w:val="00657594"/>
    <w:rsid w:val="006578BE"/>
    <w:rsid w:val="00660AA5"/>
    <w:rsid w:val="00661FF9"/>
    <w:rsid w:val="00663D92"/>
    <w:rsid w:val="006679DE"/>
    <w:rsid w:val="006706D6"/>
    <w:rsid w:val="00672AC1"/>
    <w:rsid w:val="006731AA"/>
    <w:rsid w:val="0067494C"/>
    <w:rsid w:val="00676C70"/>
    <w:rsid w:val="00680421"/>
    <w:rsid w:val="00680F68"/>
    <w:rsid w:val="00681181"/>
    <w:rsid w:val="006818C5"/>
    <w:rsid w:val="00683536"/>
    <w:rsid w:val="00685E5E"/>
    <w:rsid w:val="00686931"/>
    <w:rsid w:val="00691129"/>
    <w:rsid w:val="006922F8"/>
    <w:rsid w:val="006A0874"/>
    <w:rsid w:val="006A0A66"/>
    <w:rsid w:val="006A2806"/>
    <w:rsid w:val="006A3FB8"/>
    <w:rsid w:val="006A4475"/>
    <w:rsid w:val="006A65BF"/>
    <w:rsid w:val="006B5753"/>
    <w:rsid w:val="006B5F2F"/>
    <w:rsid w:val="006B6383"/>
    <w:rsid w:val="006B7512"/>
    <w:rsid w:val="006C0472"/>
    <w:rsid w:val="006C0A26"/>
    <w:rsid w:val="006C0F6E"/>
    <w:rsid w:val="006C24F3"/>
    <w:rsid w:val="006C42CB"/>
    <w:rsid w:val="006C4760"/>
    <w:rsid w:val="006C54AF"/>
    <w:rsid w:val="006C5E58"/>
    <w:rsid w:val="006D0B0A"/>
    <w:rsid w:val="006D4A21"/>
    <w:rsid w:val="006D5FAA"/>
    <w:rsid w:val="006D7671"/>
    <w:rsid w:val="006E1365"/>
    <w:rsid w:val="006E258F"/>
    <w:rsid w:val="006E32A8"/>
    <w:rsid w:val="006E6B7F"/>
    <w:rsid w:val="006F365A"/>
    <w:rsid w:val="006F37CA"/>
    <w:rsid w:val="006F7BE9"/>
    <w:rsid w:val="0070034B"/>
    <w:rsid w:val="00701A45"/>
    <w:rsid w:val="00701E02"/>
    <w:rsid w:val="00702A76"/>
    <w:rsid w:val="00703E83"/>
    <w:rsid w:val="00705743"/>
    <w:rsid w:val="0070618B"/>
    <w:rsid w:val="0070747B"/>
    <w:rsid w:val="00707BFA"/>
    <w:rsid w:val="00710B77"/>
    <w:rsid w:val="00711BB7"/>
    <w:rsid w:val="00713768"/>
    <w:rsid w:val="00714CC2"/>
    <w:rsid w:val="007154DE"/>
    <w:rsid w:val="00717BC1"/>
    <w:rsid w:val="00722504"/>
    <w:rsid w:val="00723E23"/>
    <w:rsid w:val="00723F50"/>
    <w:rsid w:val="00724BEA"/>
    <w:rsid w:val="00724E55"/>
    <w:rsid w:val="0072515F"/>
    <w:rsid w:val="007254E3"/>
    <w:rsid w:val="00731B88"/>
    <w:rsid w:val="007346B4"/>
    <w:rsid w:val="0073566A"/>
    <w:rsid w:val="007374EF"/>
    <w:rsid w:val="0073762F"/>
    <w:rsid w:val="00737ECA"/>
    <w:rsid w:val="00743C97"/>
    <w:rsid w:val="00743DD2"/>
    <w:rsid w:val="0074448F"/>
    <w:rsid w:val="00744A33"/>
    <w:rsid w:val="00745859"/>
    <w:rsid w:val="007461BB"/>
    <w:rsid w:val="007468E2"/>
    <w:rsid w:val="00746D42"/>
    <w:rsid w:val="0075069B"/>
    <w:rsid w:val="00752C6B"/>
    <w:rsid w:val="007538D5"/>
    <w:rsid w:val="00754F20"/>
    <w:rsid w:val="00755460"/>
    <w:rsid w:val="007614D0"/>
    <w:rsid w:val="00761FAC"/>
    <w:rsid w:val="007639C0"/>
    <w:rsid w:val="007643F3"/>
    <w:rsid w:val="00765AB1"/>
    <w:rsid w:val="0077516E"/>
    <w:rsid w:val="00777547"/>
    <w:rsid w:val="00791275"/>
    <w:rsid w:val="00791A45"/>
    <w:rsid w:val="00791B2E"/>
    <w:rsid w:val="00793A63"/>
    <w:rsid w:val="007943C6"/>
    <w:rsid w:val="0079503A"/>
    <w:rsid w:val="00796B02"/>
    <w:rsid w:val="00796D07"/>
    <w:rsid w:val="00797344"/>
    <w:rsid w:val="007975F6"/>
    <w:rsid w:val="007A2382"/>
    <w:rsid w:val="007A538A"/>
    <w:rsid w:val="007A5FDD"/>
    <w:rsid w:val="007A6625"/>
    <w:rsid w:val="007B0BB3"/>
    <w:rsid w:val="007B2346"/>
    <w:rsid w:val="007B2CDA"/>
    <w:rsid w:val="007B33C4"/>
    <w:rsid w:val="007B3448"/>
    <w:rsid w:val="007B4898"/>
    <w:rsid w:val="007B543C"/>
    <w:rsid w:val="007B7E68"/>
    <w:rsid w:val="007C2B39"/>
    <w:rsid w:val="007C4B96"/>
    <w:rsid w:val="007C4BAD"/>
    <w:rsid w:val="007C50CE"/>
    <w:rsid w:val="007C6D03"/>
    <w:rsid w:val="007C7295"/>
    <w:rsid w:val="007C76D6"/>
    <w:rsid w:val="007C77E3"/>
    <w:rsid w:val="007C7F22"/>
    <w:rsid w:val="007D1357"/>
    <w:rsid w:val="007D2171"/>
    <w:rsid w:val="007D3525"/>
    <w:rsid w:val="007D6B1A"/>
    <w:rsid w:val="007D7795"/>
    <w:rsid w:val="007E06C5"/>
    <w:rsid w:val="007E459C"/>
    <w:rsid w:val="007E537A"/>
    <w:rsid w:val="007E5E88"/>
    <w:rsid w:val="007F0EDD"/>
    <w:rsid w:val="007F1280"/>
    <w:rsid w:val="007F26FA"/>
    <w:rsid w:val="007F423F"/>
    <w:rsid w:val="007F5752"/>
    <w:rsid w:val="007F6551"/>
    <w:rsid w:val="007F7497"/>
    <w:rsid w:val="00802C06"/>
    <w:rsid w:val="0080561A"/>
    <w:rsid w:val="00810670"/>
    <w:rsid w:val="0081303B"/>
    <w:rsid w:val="00813A34"/>
    <w:rsid w:val="00815A29"/>
    <w:rsid w:val="00817B9E"/>
    <w:rsid w:val="00821361"/>
    <w:rsid w:val="00822F64"/>
    <w:rsid w:val="00825D13"/>
    <w:rsid w:val="00826169"/>
    <w:rsid w:val="00826857"/>
    <w:rsid w:val="00826EEA"/>
    <w:rsid w:val="00826FB9"/>
    <w:rsid w:val="008272FD"/>
    <w:rsid w:val="0082748D"/>
    <w:rsid w:val="008319C6"/>
    <w:rsid w:val="0083254D"/>
    <w:rsid w:val="00834EB4"/>
    <w:rsid w:val="00835984"/>
    <w:rsid w:val="00837959"/>
    <w:rsid w:val="00840738"/>
    <w:rsid w:val="00840B59"/>
    <w:rsid w:val="00841065"/>
    <w:rsid w:val="00841E67"/>
    <w:rsid w:val="008420D0"/>
    <w:rsid w:val="008423D8"/>
    <w:rsid w:val="008426C7"/>
    <w:rsid w:val="008451F6"/>
    <w:rsid w:val="00846FE4"/>
    <w:rsid w:val="0085073E"/>
    <w:rsid w:val="00852C1B"/>
    <w:rsid w:val="008542BB"/>
    <w:rsid w:val="0085461B"/>
    <w:rsid w:val="00856C71"/>
    <w:rsid w:val="00860A46"/>
    <w:rsid w:val="00861FAF"/>
    <w:rsid w:val="008645BD"/>
    <w:rsid w:val="00864C6D"/>
    <w:rsid w:val="00866709"/>
    <w:rsid w:val="0086786A"/>
    <w:rsid w:val="00873512"/>
    <w:rsid w:val="00873C23"/>
    <w:rsid w:val="0087493E"/>
    <w:rsid w:val="00875D77"/>
    <w:rsid w:val="00876AC5"/>
    <w:rsid w:val="00877823"/>
    <w:rsid w:val="00880709"/>
    <w:rsid w:val="00881D2F"/>
    <w:rsid w:val="00883262"/>
    <w:rsid w:val="008834FB"/>
    <w:rsid w:val="00883EE8"/>
    <w:rsid w:val="0088474E"/>
    <w:rsid w:val="00890197"/>
    <w:rsid w:val="00891FFE"/>
    <w:rsid w:val="00892CC6"/>
    <w:rsid w:val="00892E79"/>
    <w:rsid w:val="00894400"/>
    <w:rsid w:val="008959C7"/>
    <w:rsid w:val="00897D51"/>
    <w:rsid w:val="008A4B88"/>
    <w:rsid w:val="008B2043"/>
    <w:rsid w:val="008B2D7A"/>
    <w:rsid w:val="008B3521"/>
    <w:rsid w:val="008B3F8A"/>
    <w:rsid w:val="008B4A37"/>
    <w:rsid w:val="008B627B"/>
    <w:rsid w:val="008B66B7"/>
    <w:rsid w:val="008B798E"/>
    <w:rsid w:val="008C0FB2"/>
    <w:rsid w:val="008C38B8"/>
    <w:rsid w:val="008C3B24"/>
    <w:rsid w:val="008C58C9"/>
    <w:rsid w:val="008C718B"/>
    <w:rsid w:val="008C7C0D"/>
    <w:rsid w:val="008D05FC"/>
    <w:rsid w:val="008D2082"/>
    <w:rsid w:val="008D23C7"/>
    <w:rsid w:val="008D314F"/>
    <w:rsid w:val="008D5B34"/>
    <w:rsid w:val="008D5CF7"/>
    <w:rsid w:val="008D68C2"/>
    <w:rsid w:val="008D75E6"/>
    <w:rsid w:val="008E086D"/>
    <w:rsid w:val="008E40A4"/>
    <w:rsid w:val="008E65E9"/>
    <w:rsid w:val="008E733B"/>
    <w:rsid w:val="008E7615"/>
    <w:rsid w:val="008F04AC"/>
    <w:rsid w:val="008F3DCA"/>
    <w:rsid w:val="008F47EC"/>
    <w:rsid w:val="008F4CF9"/>
    <w:rsid w:val="008F504E"/>
    <w:rsid w:val="008F6EAA"/>
    <w:rsid w:val="008F7D95"/>
    <w:rsid w:val="008F7E4A"/>
    <w:rsid w:val="009004CF"/>
    <w:rsid w:val="00900B00"/>
    <w:rsid w:val="009040B9"/>
    <w:rsid w:val="009050E9"/>
    <w:rsid w:val="009053EE"/>
    <w:rsid w:val="0090666C"/>
    <w:rsid w:val="00906EE0"/>
    <w:rsid w:val="009131B6"/>
    <w:rsid w:val="009141BD"/>
    <w:rsid w:val="00916D55"/>
    <w:rsid w:val="00917FA8"/>
    <w:rsid w:val="009209F3"/>
    <w:rsid w:val="00920B35"/>
    <w:rsid w:val="0092116C"/>
    <w:rsid w:val="00921FCC"/>
    <w:rsid w:val="00922757"/>
    <w:rsid w:val="00927B63"/>
    <w:rsid w:val="00927CBB"/>
    <w:rsid w:val="00930D83"/>
    <w:rsid w:val="00931ADC"/>
    <w:rsid w:val="009327A5"/>
    <w:rsid w:val="00933769"/>
    <w:rsid w:val="00933880"/>
    <w:rsid w:val="009342AE"/>
    <w:rsid w:val="0093454D"/>
    <w:rsid w:val="00934811"/>
    <w:rsid w:val="00934F26"/>
    <w:rsid w:val="0093740C"/>
    <w:rsid w:val="00937695"/>
    <w:rsid w:val="009401C9"/>
    <w:rsid w:val="0094076B"/>
    <w:rsid w:val="009408F9"/>
    <w:rsid w:val="009416DC"/>
    <w:rsid w:val="00942358"/>
    <w:rsid w:val="009436F1"/>
    <w:rsid w:val="0094461E"/>
    <w:rsid w:val="00944BAA"/>
    <w:rsid w:val="00947B8F"/>
    <w:rsid w:val="009529A2"/>
    <w:rsid w:val="00953F9B"/>
    <w:rsid w:val="00955A5A"/>
    <w:rsid w:val="009563F7"/>
    <w:rsid w:val="009564EB"/>
    <w:rsid w:val="0096028D"/>
    <w:rsid w:val="009646D6"/>
    <w:rsid w:val="00964DB4"/>
    <w:rsid w:val="00973323"/>
    <w:rsid w:val="0097364A"/>
    <w:rsid w:val="00974072"/>
    <w:rsid w:val="0097426E"/>
    <w:rsid w:val="009751A7"/>
    <w:rsid w:val="00976A45"/>
    <w:rsid w:val="0098022D"/>
    <w:rsid w:val="009802C8"/>
    <w:rsid w:val="0098199C"/>
    <w:rsid w:val="009833EF"/>
    <w:rsid w:val="00983B1E"/>
    <w:rsid w:val="0098406F"/>
    <w:rsid w:val="009863DA"/>
    <w:rsid w:val="00986570"/>
    <w:rsid w:val="00990116"/>
    <w:rsid w:val="00991F34"/>
    <w:rsid w:val="00992973"/>
    <w:rsid w:val="00992D3C"/>
    <w:rsid w:val="00992F28"/>
    <w:rsid w:val="0099643C"/>
    <w:rsid w:val="009A10FA"/>
    <w:rsid w:val="009A1572"/>
    <w:rsid w:val="009A2C58"/>
    <w:rsid w:val="009B0A9E"/>
    <w:rsid w:val="009B0AED"/>
    <w:rsid w:val="009B0FA2"/>
    <w:rsid w:val="009B1597"/>
    <w:rsid w:val="009B1BD2"/>
    <w:rsid w:val="009B4802"/>
    <w:rsid w:val="009B65DA"/>
    <w:rsid w:val="009C2AD1"/>
    <w:rsid w:val="009C2E77"/>
    <w:rsid w:val="009C58A0"/>
    <w:rsid w:val="009C5FA0"/>
    <w:rsid w:val="009D0235"/>
    <w:rsid w:val="009D086E"/>
    <w:rsid w:val="009D21F3"/>
    <w:rsid w:val="009D2721"/>
    <w:rsid w:val="009D27E0"/>
    <w:rsid w:val="009D2A4E"/>
    <w:rsid w:val="009D2B53"/>
    <w:rsid w:val="009D5D92"/>
    <w:rsid w:val="009E0815"/>
    <w:rsid w:val="009E08E5"/>
    <w:rsid w:val="009E120D"/>
    <w:rsid w:val="009E19A2"/>
    <w:rsid w:val="009E2AC6"/>
    <w:rsid w:val="009E2AD7"/>
    <w:rsid w:val="009E3592"/>
    <w:rsid w:val="009E714A"/>
    <w:rsid w:val="009F13E8"/>
    <w:rsid w:val="009F1773"/>
    <w:rsid w:val="009F19F2"/>
    <w:rsid w:val="009F1CAE"/>
    <w:rsid w:val="009F1DF0"/>
    <w:rsid w:val="009F27CE"/>
    <w:rsid w:val="009F2DE0"/>
    <w:rsid w:val="009F3F77"/>
    <w:rsid w:val="009F61AE"/>
    <w:rsid w:val="009F66D4"/>
    <w:rsid w:val="009F7408"/>
    <w:rsid w:val="00A02481"/>
    <w:rsid w:val="00A03967"/>
    <w:rsid w:val="00A045F4"/>
    <w:rsid w:val="00A04890"/>
    <w:rsid w:val="00A06B73"/>
    <w:rsid w:val="00A070FB"/>
    <w:rsid w:val="00A14690"/>
    <w:rsid w:val="00A172E5"/>
    <w:rsid w:val="00A17B6C"/>
    <w:rsid w:val="00A2213F"/>
    <w:rsid w:val="00A252F6"/>
    <w:rsid w:val="00A27130"/>
    <w:rsid w:val="00A278A6"/>
    <w:rsid w:val="00A307A2"/>
    <w:rsid w:val="00A33C89"/>
    <w:rsid w:val="00A34555"/>
    <w:rsid w:val="00A41E02"/>
    <w:rsid w:val="00A43D7F"/>
    <w:rsid w:val="00A507D9"/>
    <w:rsid w:val="00A514F9"/>
    <w:rsid w:val="00A54923"/>
    <w:rsid w:val="00A54BD5"/>
    <w:rsid w:val="00A5787F"/>
    <w:rsid w:val="00A640EF"/>
    <w:rsid w:val="00A64294"/>
    <w:rsid w:val="00A65676"/>
    <w:rsid w:val="00A72DF0"/>
    <w:rsid w:val="00A7409D"/>
    <w:rsid w:val="00A75921"/>
    <w:rsid w:val="00A82E38"/>
    <w:rsid w:val="00A854D9"/>
    <w:rsid w:val="00A86536"/>
    <w:rsid w:val="00A869EA"/>
    <w:rsid w:val="00A86AB7"/>
    <w:rsid w:val="00A86F25"/>
    <w:rsid w:val="00A87279"/>
    <w:rsid w:val="00A875EE"/>
    <w:rsid w:val="00A90850"/>
    <w:rsid w:val="00A908F4"/>
    <w:rsid w:val="00A91033"/>
    <w:rsid w:val="00A91C68"/>
    <w:rsid w:val="00A92751"/>
    <w:rsid w:val="00A9313D"/>
    <w:rsid w:val="00A9362C"/>
    <w:rsid w:val="00A93DE5"/>
    <w:rsid w:val="00A9470D"/>
    <w:rsid w:val="00A94E8C"/>
    <w:rsid w:val="00A968B3"/>
    <w:rsid w:val="00A97696"/>
    <w:rsid w:val="00AA2D91"/>
    <w:rsid w:val="00AA4385"/>
    <w:rsid w:val="00AA5A15"/>
    <w:rsid w:val="00AA6CAB"/>
    <w:rsid w:val="00AA7F8F"/>
    <w:rsid w:val="00AB0F78"/>
    <w:rsid w:val="00AB46DE"/>
    <w:rsid w:val="00AB4B4D"/>
    <w:rsid w:val="00AB6BED"/>
    <w:rsid w:val="00AB7E98"/>
    <w:rsid w:val="00AB7F69"/>
    <w:rsid w:val="00AC0226"/>
    <w:rsid w:val="00AC4A38"/>
    <w:rsid w:val="00AD0EF8"/>
    <w:rsid w:val="00AD0F43"/>
    <w:rsid w:val="00AD151E"/>
    <w:rsid w:val="00AD36B2"/>
    <w:rsid w:val="00AD3965"/>
    <w:rsid w:val="00AD39C1"/>
    <w:rsid w:val="00AD4415"/>
    <w:rsid w:val="00AD4D4B"/>
    <w:rsid w:val="00AD5CC9"/>
    <w:rsid w:val="00AE0837"/>
    <w:rsid w:val="00AE47F9"/>
    <w:rsid w:val="00AE4F23"/>
    <w:rsid w:val="00AE501A"/>
    <w:rsid w:val="00AE60E6"/>
    <w:rsid w:val="00AE71F2"/>
    <w:rsid w:val="00AE7D0D"/>
    <w:rsid w:val="00AE7F7F"/>
    <w:rsid w:val="00AF1912"/>
    <w:rsid w:val="00AF3926"/>
    <w:rsid w:val="00AF3999"/>
    <w:rsid w:val="00AF6FCA"/>
    <w:rsid w:val="00AF79A7"/>
    <w:rsid w:val="00B01F3C"/>
    <w:rsid w:val="00B02F2D"/>
    <w:rsid w:val="00B041BC"/>
    <w:rsid w:val="00B04EE5"/>
    <w:rsid w:val="00B05065"/>
    <w:rsid w:val="00B06BC8"/>
    <w:rsid w:val="00B10256"/>
    <w:rsid w:val="00B10886"/>
    <w:rsid w:val="00B10DAE"/>
    <w:rsid w:val="00B1199D"/>
    <w:rsid w:val="00B11EB1"/>
    <w:rsid w:val="00B134C8"/>
    <w:rsid w:val="00B13637"/>
    <w:rsid w:val="00B14675"/>
    <w:rsid w:val="00B1558B"/>
    <w:rsid w:val="00B155B1"/>
    <w:rsid w:val="00B16777"/>
    <w:rsid w:val="00B17B63"/>
    <w:rsid w:val="00B17F0D"/>
    <w:rsid w:val="00B21662"/>
    <w:rsid w:val="00B2284A"/>
    <w:rsid w:val="00B228DF"/>
    <w:rsid w:val="00B23735"/>
    <w:rsid w:val="00B268A5"/>
    <w:rsid w:val="00B32344"/>
    <w:rsid w:val="00B32D7F"/>
    <w:rsid w:val="00B33994"/>
    <w:rsid w:val="00B35FF7"/>
    <w:rsid w:val="00B363A0"/>
    <w:rsid w:val="00B365EA"/>
    <w:rsid w:val="00B37890"/>
    <w:rsid w:val="00B40EB2"/>
    <w:rsid w:val="00B41770"/>
    <w:rsid w:val="00B43C18"/>
    <w:rsid w:val="00B479BB"/>
    <w:rsid w:val="00B47EEB"/>
    <w:rsid w:val="00B5068A"/>
    <w:rsid w:val="00B51D09"/>
    <w:rsid w:val="00B51FF3"/>
    <w:rsid w:val="00B53932"/>
    <w:rsid w:val="00B55709"/>
    <w:rsid w:val="00B563BB"/>
    <w:rsid w:val="00B60A92"/>
    <w:rsid w:val="00B61E57"/>
    <w:rsid w:val="00B63C59"/>
    <w:rsid w:val="00B63E28"/>
    <w:rsid w:val="00B665D1"/>
    <w:rsid w:val="00B728CA"/>
    <w:rsid w:val="00B72BD3"/>
    <w:rsid w:val="00B73B6C"/>
    <w:rsid w:val="00B7613E"/>
    <w:rsid w:val="00B76CBE"/>
    <w:rsid w:val="00B8089E"/>
    <w:rsid w:val="00B821EA"/>
    <w:rsid w:val="00B85EFB"/>
    <w:rsid w:val="00B90741"/>
    <w:rsid w:val="00B90810"/>
    <w:rsid w:val="00B92CEF"/>
    <w:rsid w:val="00B93E1F"/>
    <w:rsid w:val="00B94EAF"/>
    <w:rsid w:val="00B95070"/>
    <w:rsid w:val="00B96848"/>
    <w:rsid w:val="00B96B52"/>
    <w:rsid w:val="00B97C69"/>
    <w:rsid w:val="00BA1343"/>
    <w:rsid w:val="00BA22D5"/>
    <w:rsid w:val="00BA469A"/>
    <w:rsid w:val="00BA497A"/>
    <w:rsid w:val="00BA4F58"/>
    <w:rsid w:val="00BA6EDA"/>
    <w:rsid w:val="00BA7D77"/>
    <w:rsid w:val="00BB0059"/>
    <w:rsid w:val="00BB25CE"/>
    <w:rsid w:val="00BB2CFC"/>
    <w:rsid w:val="00BB3F8B"/>
    <w:rsid w:val="00BB44EE"/>
    <w:rsid w:val="00BB5D79"/>
    <w:rsid w:val="00BB6FA1"/>
    <w:rsid w:val="00BC1D10"/>
    <w:rsid w:val="00BC39B9"/>
    <w:rsid w:val="00BC470B"/>
    <w:rsid w:val="00BC5B0C"/>
    <w:rsid w:val="00BC7872"/>
    <w:rsid w:val="00BC7CFE"/>
    <w:rsid w:val="00BD1F36"/>
    <w:rsid w:val="00BE11A7"/>
    <w:rsid w:val="00BE1B44"/>
    <w:rsid w:val="00BE1C80"/>
    <w:rsid w:val="00BE3353"/>
    <w:rsid w:val="00BE5474"/>
    <w:rsid w:val="00BE6673"/>
    <w:rsid w:val="00BE7159"/>
    <w:rsid w:val="00BE7B11"/>
    <w:rsid w:val="00BE7E6B"/>
    <w:rsid w:val="00BF000B"/>
    <w:rsid w:val="00BF02E7"/>
    <w:rsid w:val="00BF13C8"/>
    <w:rsid w:val="00BF2AD5"/>
    <w:rsid w:val="00C00E59"/>
    <w:rsid w:val="00C0197E"/>
    <w:rsid w:val="00C02AEF"/>
    <w:rsid w:val="00C05768"/>
    <w:rsid w:val="00C07673"/>
    <w:rsid w:val="00C129B3"/>
    <w:rsid w:val="00C15652"/>
    <w:rsid w:val="00C17259"/>
    <w:rsid w:val="00C202D9"/>
    <w:rsid w:val="00C21682"/>
    <w:rsid w:val="00C22ED8"/>
    <w:rsid w:val="00C24517"/>
    <w:rsid w:val="00C24C87"/>
    <w:rsid w:val="00C24F9A"/>
    <w:rsid w:val="00C25073"/>
    <w:rsid w:val="00C30BA8"/>
    <w:rsid w:val="00C30D7B"/>
    <w:rsid w:val="00C324A5"/>
    <w:rsid w:val="00C35336"/>
    <w:rsid w:val="00C357AD"/>
    <w:rsid w:val="00C416C1"/>
    <w:rsid w:val="00C41EC1"/>
    <w:rsid w:val="00C42309"/>
    <w:rsid w:val="00C42843"/>
    <w:rsid w:val="00C42DCE"/>
    <w:rsid w:val="00C42EAB"/>
    <w:rsid w:val="00C447C5"/>
    <w:rsid w:val="00C51959"/>
    <w:rsid w:val="00C520EC"/>
    <w:rsid w:val="00C53683"/>
    <w:rsid w:val="00C53EB2"/>
    <w:rsid w:val="00C56760"/>
    <w:rsid w:val="00C56E9C"/>
    <w:rsid w:val="00C57446"/>
    <w:rsid w:val="00C6000C"/>
    <w:rsid w:val="00C60B6E"/>
    <w:rsid w:val="00C60EFE"/>
    <w:rsid w:val="00C638DB"/>
    <w:rsid w:val="00C64718"/>
    <w:rsid w:val="00C658BD"/>
    <w:rsid w:val="00C66457"/>
    <w:rsid w:val="00C66834"/>
    <w:rsid w:val="00C66D24"/>
    <w:rsid w:val="00C82EE9"/>
    <w:rsid w:val="00C85054"/>
    <w:rsid w:val="00C91413"/>
    <w:rsid w:val="00C92EAB"/>
    <w:rsid w:val="00C931C3"/>
    <w:rsid w:val="00C9453D"/>
    <w:rsid w:val="00C96C82"/>
    <w:rsid w:val="00CA0519"/>
    <w:rsid w:val="00CA0B6E"/>
    <w:rsid w:val="00CA13AE"/>
    <w:rsid w:val="00CA40D5"/>
    <w:rsid w:val="00CA72F8"/>
    <w:rsid w:val="00CB24A0"/>
    <w:rsid w:val="00CB366D"/>
    <w:rsid w:val="00CB4162"/>
    <w:rsid w:val="00CC03D0"/>
    <w:rsid w:val="00CC0A9A"/>
    <w:rsid w:val="00CC0C1C"/>
    <w:rsid w:val="00CC4A5C"/>
    <w:rsid w:val="00CC4AFA"/>
    <w:rsid w:val="00CC6968"/>
    <w:rsid w:val="00CD081D"/>
    <w:rsid w:val="00CD21F4"/>
    <w:rsid w:val="00CD3F42"/>
    <w:rsid w:val="00CD5F58"/>
    <w:rsid w:val="00CD6851"/>
    <w:rsid w:val="00CD6E03"/>
    <w:rsid w:val="00CD7BA5"/>
    <w:rsid w:val="00CE011F"/>
    <w:rsid w:val="00CE0D22"/>
    <w:rsid w:val="00CE1C1D"/>
    <w:rsid w:val="00CE1C47"/>
    <w:rsid w:val="00CE281E"/>
    <w:rsid w:val="00CE57D2"/>
    <w:rsid w:val="00CE6321"/>
    <w:rsid w:val="00CE743A"/>
    <w:rsid w:val="00CF0217"/>
    <w:rsid w:val="00CF0233"/>
    <w:rsid w:val="00CF0818"/>
    <w:rsid w:val="00CF0E15"/>
    <w:rsid w:val="00CF1FDA"/>
    <w:rsid w:val="00CF70D7"/>
    <w:rsid w:val="00CF750A"/>
    <w:rsid w:val="00D01639"/>
    <w:rsid w:val="00D039A4"/>
    <w:rsid w:val="00D03B29"/>
    <w:rsid w:val="00D049C2"/>
    <w:rsid w:val="00D06373"/>
    <w:rsid w:val="00D06CE6"/>
    <w:rsid w:val="00D07399"/>
    <w:rsid w:val="00D07EF0"/>
    <w:rsid w:val="00D11E0F"/>
    <w:rsid w:val="00D1232F"/>
    <w:rsid w:val="00D15614"/>
    <w:rsid w:val="00D2034E"/>
    <w:rsid w:val="00D2036A"/>
    <w:rsid w:val="00D2040B"/>
    <w:rsid w:val="00D25B61"/>
    <w:rsid w:val="00D3031A"/>
    <w:rsid w:val="00D31FBE"/>
    <w:rsid w:val="00D329C8"/>
    <w:rsid w:val="00D333F8"/>
    <w:rsid w:val="00D338F3"/>
    <w:rsid w:val="00D342C1"/>
    <w:rsid w:val="00D344EE"/>
    <w:rsid w:val="00D34561"/>
    <w:rsid w:val="00D347B9"/>
    <w:rsid w:val="00D35FC2"/>
    <w:rsid w:val="00D405ED"/>
    <w:rsid w:val="00D40C92"/>
    <w:rsid w:val="00D42024"/>
    <w:rsid w:val="00D46D88"/>
    <w:rsid w:val="00D50615"/>
    <w:rsid w:val="00D53C16"/>
    <w:rsid w:val="00D55970"/>
    <w:rsid w:val="00D60216"/>
    <w:rsid w:val="00D6341D"/>
    <w:rsid w:val="00D6395C"/>
    <w:rsid w:val="00D6642E"/>
    <w:rsid w:val="00D7145D"/>
    <w:rsid w:val="00D73B9C"/>
    <w:rsid w:val="00D75003"/>
    <w:rsid w:val="00D82320"/>
    <w:rsid w:val="00D84109"/>
    <w:rsid w:val="00D84457"/>
    <w:rsid w:val="00D8462D"/>
    <w:rsid w:val="00D84FBC"/>
    <w:rsid w:val="00D86240"/>
    <w:rsid w:val="00D86405"/>
    <w:rsid w:val="00D93352"/>
    <w:rsid w:val="00D9505D"/>
    <w:rsid w:val="00DA02B9"/>
    <w:rsid w:val="00DA02F0"/>
    <w:rsid w:val="00DA0529"/>
    <w:rsid w:val="00DA0863"/>
    <w:rsid w:val="00DA20D3"/>
    <w:rsid w:val="00DA3A22"/>
    <w:rsid w:val="00DA4E4A"/>
    <w:rsid w:val="00DA4F15"/>
    <w:rsid w:val="00DA7C10"/>
    <w:rsid w:val="00DB2CD5"/>
    <w:rsid w:val="00DB49F9"/>
    <w:rsid w:val="00DB5475"/>
    <w:rsid w:val="00DB616A"/>
    <w:rsid w:val="00DC0967"/>
    <w:rsid w:val="00DC0F76"/>
    <w:rsid w:val="00DC167C"/>
    <w:rsid w:val="00DC1DC3"/>
    <w:rsid w:val="00DC2449"/>
    <w:rsid w:val="00DC2D36"/>
    <w:rsid w:val="00DC5347"/>
    <w:rsid w:val="00DC74ED"/>
    <w:rsid w:val="00DC7525"/>
    <w:rsid w:val="00DD2F83"/>
    <w:rsid w:val="00DD35ED"/>
    <w:rsid w:val="00DD40AA"/>
    <w:rsid w:val="00DD4AC3"/>
    <w:rsid w:val="00DD6B53"/>
    <w:rsid w:val="00DE1D07"/>
    <w:rsid w:val="00DE3647"/>
    <w:rsid w:val="00DE3A4F"/>
    <w:rsid w:val="00DE6DA0"/>
    <w:rsid w:val="00DE7AA2"/>
    <w:rsid w:val="00DF0266"/>
    <w:rsid w:val="00DF4B71"/>
    <w:rsid w:val="00DF4E2C"/>
    <w:rsid w:val="00DF5CB8"/>
    <w:rsid w:val="00DF7372"/>
    <w:rsid w:val="00DF7C36"/>
    <w:rsid w:val="00E01AA8"/>
    <w:rsid w:val="00E04889"/>
    <w:rsid w:val="00E04B81"/>
    <w:rsid w:val="00E04DED"/>
    <w:rsid w:val="00E05FA0"/>
    <w:rsid w:val="00E06FCA"/>
    <w:rsid w:val="00E10466"/>
    <w:rsid w:val="00E10631"/>
    <w:rsid w:val="00E10A9A"/>
    <w:rsid w:val="00E1315E"/>
    <w:rsid w:val="00E1397A"/>
    <w:rsid w:val="00E153EB"/>
    <w:rsid w:val="00E17024"/>
    <w:rsid w:val="00E1714A"/>
    <w:rsid w:val="00E17422"/>
    <w:rsid w:val="00E17490"/>
    <w:rsid w:val="00E200DA"/>
    <w:rsid w:val="00E22382"/>
    <w:rsid w:val="00E22500"/>
    <w:rsid w:val="00E23E4F"/>
    <w:rsid w:val="00E24399"/>
    <w:rsid w:val="00E25DB6"/>
    <w:rsid w:val="00E342DA"/>
    <w:rsid w:val="00E34FE1"/>
    <w:rsid w:val="00E37005"/>
    <w:rsid w:val="00E3727B"/>
    <w:rsid w:val="00E374D8"/>
    <w:rsid w:val="00E40F38"/>
    <w:rsid w:val="00E46359"/>
    <w:rsid w:val="00E47709"/>
    <w:rsid w:val="00E50832"/>
    <w:rsid w:val="00E50F2E"/>
    <w:rsid w:val="00E51D48"/>
    <w:rsid w:val="00E51EA9"/>
    <w:rsid w:val="00E5269B"/>
    <w:rsid w:val="00E5275E"/>
    <w:rsid w:val="00E57C2A"/>
    <w:rsid w:val="00E6113A"/>
    <w:rsid w:val="00E62310"/>
    <w:rsid w:val="00E631B9"/>
    <w:rsid w:val="00E63211"/>
    <w:rsid w:val="00E64A3D"/>
    <w:rsid w:val="00E6501F"/>
    <w:rsid w:val="00E65257"/>
    <w:rsid w:val="00E712F5"/>
    <w:rsid w:val="00E718B5"/>
    <w:rsid w:val="00E72EFB"/>
    <w:rsid w:val="00E75766"/>
    <w:rsid w:val="00E77208"/>
    <w:rsid w:val="00E80731"/>
    <w:rsid w:val="00E83698"/>
    <w:rsid w:val="00E83842"/>
    <w:rsid w:val="00E85DF6"/>
    <w:rsid w:val="00E924D0"/>
    <w:rsid w:val="00E93E81"/>
    <w:rsid w:val="00E94AB0"/>
    <w:rsid w:val="00E95633"/>
    <w:rsid w:val="00E963E2"/>
    <w:rsid w:val="00EA0183"/>
    <w:rsid w:val="00EA1FCD"/>
    <w:rsid w:val="00EA374F"/>
    <w:rsid w:val="00EA6AC6"/>
    <w:rsid w:val="00EA7FC3"/>
    <w:rsid w:val="00EB0545"/>
    <w:rsid w:val="00EB1DCF"/>
    <w:rsid w:val="00EB2257"/>
    <w:rsid w:val="00EB5497"/>
    <w:rsid w:val="00EB662A"/>
    <w:rsid w:val="00EC086A"/>
    <w:rsid w:val="00EC1480"/>
    <w:rsid w:val="00EC439B"/>
    <w:rsid w:val="00EC45DE"/>
    <w:rsid w:val="00EC55F6"/>
    <w:rsid w:val="00EC5880"/>
    <w:rsid w:val="00EC5A27"/>
    <w:rsid w:val="00ED1003"/>
    <w:rsid w:val="00ED1378"/>
    <w:rsid w:val="00ED3004"/>
    <w:rsid w:val="00ED458E"/>
    <w:rsid w:val="00ED4DDD"/>
    <w:rsid w:val="00ED5DC5"/>
    <w:rsid w:val="00ED777A"/>
    <w:rsid w:val="00EE09D9"/>
    <w:rsid w:val="00EE313B"/>
    <w:rsid w:val="00EE31AF"/>
    <w:rsid w:val="00EE5840"/>
    <w:rsid w:val="00EE5F2A"/>
    <w:rsid w:val="00EE72D2"/>
    <w:rsid w:val="00EE746F"/>
    <w:rsid w:val="00EE7E6C"/>
    <w:rsid w:val="00EF0D72"/>
    <w:rsid w:val="00EF361F"/>
    <w:rsid w:val="00EF7D85"/>
    <w:rsid w:val="00F014B1"/>
    <w:rsid w:val="00F0236E"/>
    <w:rsid w:val="00F04538"/>
    <w:rsid w:val="00F04EC5"/>
    <w:rsid w:val="00F065C3"/>
    <w:rsid w:val="00F0662E"/>
    <w:rsid w:val="00F070E2"/>
    <w:rsid w:val="00F10F36"/>
    <w:rsid w:val="00F11B54"/>
    <w:rsid w:val="00F14D7A"/>
    <w:rsid w:val="00F14EC1"/>
    <w:rsid w:val="00F21520"/>
    <w:rsid w:val="00F21747"/>
    <w:rsid w:val="00F228C9"/>
    <w:rsid w:val="00F2291B"/>
    <w:rsid w:val="00F24CD8"/>
    <w:rsid w:val="00F24F61"/>
    <w:rsid w:val="00F2521B"/>
    <w:rsid w:val="00F272D9"/>
    <w:rsid w:val="00F2771E"/>
    <w:rsid w:val="00F30676"/>
    <w:rsid w:val="00F3074C"/>
    <w:rsid w:val="00F307F2"/>
    <w:rsid w:val="00F31881"/>
    <w:rsid w:val="00F318CF"/>
    <w:rsid w:val="00F31983"/>
    <w:rsid w:val="00F324A6"/>
    <w:rsid w:val="00F3351E"/>
    <w:rsid w:val="00F33A08"/>
    <w:rsid w:val="00F350A8"/>
    <w:rsid w:val="00F4036D"/>
    <w:rsid w:val="00F41DE2"/>
    <w:rsid w:val="00F44021"/>
    <w:rsid w:val="00F443B6"/>
    <w:rsid w:val="00F44E0B"/>
    <w:rsid w:val="00F474AF"/>
    <w:rsid w:val="00F47C33"/>
    <w:rsid w:val="00F50283"/>
    <w:rsid w:val="00F5034D"/>
    <w:rsid w:val="00F5316B"/>
    <w:rsid w:val="00F54601"/>
    <w:rsid w:val="00F6116E"/>
    <w:rsid w:val="00F6230C"/>
    <w:rsid w:val="00F6355C"/>
    <w:rsid w:val="00F64E22"/>
    <w:rsid w:val="00F64EF7"/>
    <w:rsid w:val="00F65B61"/>
    <w:rsid w:val="00F65D9F"/>
    <w:rsid w:val="00F65E30"/>
    <w:rsid w:val="00F6675A"/>
    <w:rsid w:val="00F70449"/>
    <w:rsid w:val="00F71371"/>
    <w:rsid w:val="00F72400"/>
    <w:rsid w:val="00F74360"/>
    <w:rsid w:val="00F74F86"/>
    <w:rsid w:val="00F80E90"/>
    <w:rsid w:val="00F81AC5"/>
    <w:rsid w:val="00F81BB7"/>
    <w:rsid w:val="00F81D5E"/>
    <w:rsid w:val="00F832FA"/>
    <w:rsid w:val="00F84253"/>
    <w:rsid w:val="00F84B28"/>
    <w:rsid w:val="00F87604"/>
    <w:rsid w:val="00F90F28"/>
    <w:rsid w:val="00F936A3"/>
    <w:rsid w:val="00F94C98"/>
    <w:rsid w:val="00F95E12"/>
    <w:rsid w:val="00F96E84"/>
    <w:rsid w:val="00F97007"/>
    <w:rsid w:val="00FA4FF5"/>
    <w:rsid w:val="00FA5162"/>
    <w:rsid w:val="00FA5C66"/>
    <w:rsid w:val="00FA70A5"/>
    <w:rsid w:val="00FA756F"/>
    <w:rsid w:val="00FA7CA9"/>
    <w:rsid w:val="00FB0B13"/>
    <w:rsid w:val="00FB2985"/>
    <w:rsid w:val="00FB6190"/>
    <w:rsid w:val="00FB6B61"/>
    <w:rsid w:val="00FB7506"/>
    <w:rsid w:val="00FB7622"/>
    <w:rsid w:val="00FC7B17"/>
    <w:rsid w:val="00FD14D0"/>
    <w:rsid w:val="00FD1D09"/>
    <w:rsid w:val="00FD2923"/>
    <w:rsid w:val="00FD47F7"/>
    <w:rsid w:val="00FD5558"/>
    <w:rsid w:val="00FD63FB"/>
    <w:rsid w:val="00FD6810"/>
    <w:rsid w:val="00FE1347"/>
    <w:rsid w:val="00FE1AA7"/>
    <w:rsid w:val="00FE4A78"/>
    <w:rsid w:val="00FE6C2A"/>
    <w:rsid w:val="00FF0007"/>
    <w:rsid w:val="00FF2E7E"/>
    <w:rsid w:val="00FF40EF"/>
    <w:rsid w:val="00FF456F"/>
    <w:rsid w:val="00FF6908"/>
    <w:rsid w:val="00FF692C"/>
    <w:rsid w:val="00FF7B14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8D25E9"/>
  <w15:chartTrackingRefBased/>
  <w15:docId w15:val="{DD8D3D20-35B8-4772-8B26-C1FC3600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2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02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2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A02F0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ListParagraph">
    <w:name w:val="List Paragraph"/>
    <w:basedOn w:val="Normal"/>
    <w:uiPriority w:val="34"/>
    <w:qFormat/>
    <w:rsid w:val="00DA02F0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DA02F0"/>
    <w:pPr>
      <w:spacing w:after="200" w:line="240" w:lineRule="auto"/>
    </w:pPr>
    <w:rPr>
      <w:i/>
      <w:iCs/>
      <w:color w:val="44546A" w:themeColor="text2"/>
      <w:sz w:val="18"/>
      <w:szCs w:val="18"/>
      <w:lang w:val="en-GB"/>
    </w:rPr>
  </w:style>
  <w:style w:type="character" w:styleId="Hyperlink">
    <w:name w:val="Hyperlink"/>
    <w:basedOn w:val="DefaultParagraphFont"/>
    <w:uiPriority w:val="99"/>
    <w:unhideWhenUsed/>
    <w:rsid w:val="00DA02F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2F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A02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02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02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02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02F0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A02F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02F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02F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02F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DA02F0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76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AC5"/>
  </w:style>
  <w:style w:type="character" w:styleId="PageNumber">
    <w:name w:val="page number"/>
    <w:basedOn w:val="DefaultParagraphFont"/>
    <w:uiPriority w:val="99"/>
    <w:semiHidden/>
    <w:unhideWhenUsed/>
    <w:rsid w:val="00876AC5"/>
  </w:style>
  <w:style w:type="paragraph" w:styleId="Header">
    <w:name w:val="header"/>
    <w:basedOn w:val="Normal"/>
    <w:link w:val="HeaderChar"/>
    <w:uiPriority w:val="99"/>
    <w:unhideWhenUsed/>
    <w:rsid w:val="00876A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AC5"/>
  </w:style>
  <w:style w:type="paragraph" w:styleId="NoSpacing">
    <w:name w:val="No Spacing"/>
    <w:link w:val="NoSpacingChar"/>
    <w:uiPriority w:val="1"/>
    <w:qFormat/>
    <w:rsid w:val="00876AC5"/>
    <w:pPr>
      <w:spacing w:after="0" w:line="240" w:lineRule="auto"/>
    </w:pPr>
    <w:rPr>
      <w:rFonts w:eastAsiaTheme="minorEastAsia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76AC5"/>
    <w:rPr>
      <w:rFonts w:eastAsiaTheme="minorEastAsia"/>
      <w:lang w:eastAsia="zh-CN"/>
    </w:rPr>
  </w:style>
  <w:style w:type="paragraph" w:styleId="Revision">
    <w:name w:val="Revision"/>
    <w:hidden/>
    <w:uiPriority w:val="99"/>
    <w:semiHidden/>
    <w:rsid w:val="00876AC5"/>
    <w:pPr>
      <w:spacing w:after="0" w:line="240" w:lineRule="auto"/>
    </w:pPr>
  </w:style>
  <w:style w:type="numbering" w:customStyle="1" w:styleId="CurrentList1">
    <w:name w:val="Current List1"/>
    <w:uiPriority w:val="99"/>
    <w:rsid w:val="00BB3F8B"/>
    <w:pPr>
      <w:numPr>
        <w:numId w:val="3"/>
      </w:numPr>
    </w:pPr>
  </w:style>
  <w:style w:type="character" w:styleId="Strong">
    <w:name w:val="Strong"/>
    <w:basedOn w:val="DefaultParagraphFont"/>
    <w:uiPriority w:val="22"/>
    <w:qFormat/>
    <w:rsid w:val="00E652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1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10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0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3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7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8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5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5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88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8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91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8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95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70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6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7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2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55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7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1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76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9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9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9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8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0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tlas.cid.harvard.edu/rankings" TargetMode="External"/><Relationship Id="rId18" Type="http://schemas.openxmlformats.org/officeDocument/2006/relationships/chart" Target="charts/chart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chart" Target="charts/chart5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chart" Target="charts/chart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2.xml"/><Relationship Id="rId10" Type="http://schemas.openxmlformats.org/officeDocument/2006/relationships/chart" Target="charts/chart2.xml"/><Relationship Id="rId19" Type="http://schemas.openxmlformats.org/officeDocument/2006/relationships/chart" Target="charts/chart7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4.xm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4.xml"/><Relationship Id="rId1" Type="http://schemas.microsoft.com/office/2011/relationships/chartStyle" Target="style4.xml"/><Relationship Id="rId5" Type="http://schemas.openxmlformats.org/officeDocument/2006/relationships/chartUserShapes" Target="../drawings/drawing1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\\files-fs\AMERIA%20GROUP\MAS\2.%20INSTITUTIONAL%20PROJECTS\2024\USAID%20Export\Implementation\Deliverable%203%20-%20Results%20Framework\Draft\Results%20Framework%20v.12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4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package" Target="../embeddings/Microsoft_Excel_Worksheet5.xlsx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package" Target="../embeddings/Microsoft_Excel_Worksheet6.xlsx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9.xml"/><Relationship Id="rId1" Type="http://schemas.microsoft.com/office/2011/relationships/chartStyle" Target="style9.xml"/><Relationship Id="rId4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4884047028368025E-2"/>
          <c:y val="3.956086134394491E-2"/>
          <c:w val="0.82527756804372054"/>
          <c:h val="0.624585985771823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Արտահանում, ապրանքներ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  <a:ln>
              <a:noFill/>
            </a:ln>
            <a:effectLst/>
          </c:spPr>
          <c:invertIfNegative val="0"/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Sheet1!$B$2:$L$2</c:f>
              <c:numCache>
                <c:formatCode>0.0%</c:formatCode>
                <c:ptCount val="11"/>
                <c:pt idx="0">
                  <c:v>0.14709152988554364</c:v>
                </c:pt>
                <c:pt idx="1">
                  <c:v>0.14627225750222975</c:v>
                </c:pt>
                <c:pt idx="2">
                  <c:v>0.15387590503159279</c:v>
                </c:pt>
                <c:pt idx="3">
                  <c:v>0.17940529794739016</c:v>
                </c:pt>
                <c:pt idx="4">
                  <c:v>0.20712502565369784</c:v>
                </c:pt>
                <c:pt idx="5">
                  <c:v>0.21871518168119061</c:v>
                </c:pt>
                <c:pt idx="6">
                  <c:v>0.24676398812786129</c:v>
                </c:pt>
                <c:pt idx="7">
                  <c:v>0.21507036020435608</c:v>
                </c:pt>
                <c:pt idx="8">
                  <c:v>0.23608661747323348</c:v>
                </c:pt>
                <c:pt idx="9">
                  <c:v>0.29302158725955268</c:v>
                </c:pt>
                <c:pt idx="10">
                  <c:v>0.35715210023227101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D37-4791-9A95-86FBEF51E762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Ներմուծում ապրանքներ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Sheet1!$B$3:$L$3</c:f>
              <c:numCache>
                <c:formatCode>0.0%</c:formatCode>
                <c:ptCount val="11"/>
                <c:pt idx="0">
                  <c:v>0.34456410854623176</c:v>
                </c:pt>
                <c:pt idx="1">
                  <c:v>0.32331699598591374</c:v>
                </c:pt>
                <c:pt idx="2">
                  <c:v>0.2662957792786273</c:v>
                </c:pt>
                <c:pt idx="3">
                  <c:v>0.27203319340626037</c:v>
                </c:pt>
                <c:pt idx="4">
                  <c:v>0.3290267130598975</c:v>
                </c:pt>
                <c:pt idx="5">
                  <c:v>0.36026499658573707</c:v>
                </c:pt>
                <c:pt idx="6">
                  <c:v>0.37321142415596376</c:v>
                </c:pt>
                <c:pt idx="7">
                  <c:v>0.32440350079114144</c:v>
                </c:pt>
                <c:pt idx="8">
                  <c:v>0.34450789541995558</c:v>
                </c:pt>
                <c:pt idx="9">
                  <c:v>0.38830141793910161</c:v>
                </c:pt>
                <c:pt idx="10">
                  <c:v>0.46100598717295876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D37-4791-9A95-86FBEF51E762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Արտահանում, ծառայություններ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Sheet1!$B$4:$L$4</c:f>
              <c:numCache>
                <c:formatCode>0.0%</c:formatCode>
                <c:ptCount val="11"/>
                <c:pt idx="0">
                  <c:v>0.13681222080003008</c:v>
                </c:pt>
                <c:pt idx="1">
                  <c:v>0.13973172593492741</c:v>
                </c:pt>
                <c:pt idx="2">
                  <c:v>0.14344331262561674</c:v>
                </c:pt>
                <c:pt idx="3">
                  <c:v>0.15858832683022964</c:v>
                </c:pt>
                <c:pt idx="4">
                  <c:v>0.17547836749690249</c:v>
                </c:pt>
                <c:pt idx="5">
                  <c:v>0.17677941562386229</c:v>
                </c:pt>
                <c:pt idx="6">
                  <c:v>0.17869753572581223</c:v>
                </c:pt>
                <c:pt idx="7">
                  <c:v>8.6961767176614815E-2</c:v>
                </c:pt>
                <c:pt idx="8">
                  <c:v>0.12502776430781604</c:v>
                </c:pt>
                <c:pt idx="9">
                  <c:v>0.22140114132255001</c:v>
                </c:pt>
                <c:pt idx="10">
                  <c:v>0.23252898102764247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D37-4791-9A95-86FBEF51E762}"/>
            </c:ext>
          </c:extLst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Ներմուծում, ծառայություններ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Sheet1!$B$5:$L$5</c:f>
              <c:numCache>
                <c:formatCode>0.0%</c:formatCode>
                <c:ptCount val="11"/>
                <c:pt idx="0">
                  <c:v>0.14791524443283036</c:v>
                </c:pt>
                <c:pt idx="1">
                  <c:v>0.14933472066337367</c:v>
                </c:pt>
                <c:pt idx="2">
                  <c:v>0.15245416002831641</c:v>
                </c:pt>
                <c:pt idx="3">
                  <c:v>0.15185435759432125</c:v>
                </c:pt>
                <c:pt idx="4">
                  <c:v>0.16145475494444578</c:v>
                </c:pt>
                <c:pt idx="5">
                  <c:v>0.17592298459081177</c:v>
                </c:pt>
                <c:pt idx="6">
                  <c:v>0.18507655191049943</c:v>
                </c:pt>
                <c:pt idx="7">
                  <c:v>7.7623818884288501E-2</c:v>
                </c:pt>
                <c:pt idx="8">
                  <c:v>9.6429937269446167E-2</c:v>
                </c:pt>
                <c:pt idx="9">
                  <c:v>0.1337161730917282</c:v>
                </c:pt>
                <c:pt idx="10">
                  <c:v>0.13706833865785975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D37-4791-9A95-86FBEF51E7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38562287"/>
        <c:axId val="2038568527"/>
      </c:barChart>
      <c:lineChart>
        <c:grouping val="standard"/>
        <c:varyColors val="0"/>
        <c:ser>
          <c:idx val="4"/>
          <c:order val="4"/>
          <c:tx>
            <c:strRef>
              <c:f>Sheet1!$A$6</c:f>
              <c:strCache>
                <c:ptCount val="1"/>
                <c:pt idx="0">
                  <c:v>Առևտրային հաշվեկշիռ (աջ առանցք)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dPt>
            <c:idx val="9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4-9D37-4791-9A95-86FBEF51E762}"/>
              </c:ext>
            </c:extLst>
          </c:dPt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Sheet1!$B$6:$L$6</c:f>
              <c:numCache>
                <c:formatCode>0.0%</c:formatCode>
                <c:ptCount val="11"/>
                <c:pt idx="0">
                  <c:v>-0.2085756022934884</c:v>
                </c:pt>
                <c:pt idx="1">
                  <c:v>-0.18664773321213024</c:v>
                </c:pt>
                <c:pt idx="2">
                  <c:v>-0.12143072164973417</c:v>
                </c:pt>
                <c:pt idx="3">
                  <c:v>-8.5893926222961825E-2</c:v>
                </c:pt>
                <c:pt idx="4">
                  <c:v>-0.10787807485374296</c:v>
                </c:pt>
                <c:pt idx="5">
                  <c:v>-0.14069338387149596</c:v>
                </c:pt>
                <c:pt idx="6">
                  <c:v>-0.13282645221278966</c:v>
                </c:pt>
                <c:pt idx="7">
                  <c:v>-9.9995192294459037E-2</c:v>
                </c:pt>
                <c:pt idx="8">
                  <c:v>-7.9823450908352259E-2</c:v>
                </c:pt>
                <c:pt idx="9">
                  <c:v>-7.5948624487271188E-3</c:v>
                </c:pt>
                <c:pt idx="10">
                  <c:v>-8.3932445709050396E-3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9D37-4791-9A95-86FBEF51E7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05048895"/>
        <c:axId val="305033503"/>
      </c:lineChart>
      <c:catAx>
        <c:axId val="2038562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038568527"/>
        <c:crosses val="autoZero"/>
        <c:auto val="1"/>
        <c:lblAlgn val="ctr"/>
        <c:lblOffset val="100"/>
        <c:noMultiLvlLbl val="0"/>
      </c:catAx>
      <c:valAx>
        <c:axId val="20385685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038562287"/>
        <c:crosses val="autoZero"/>
        <c:crossBetween val="between"/>
      </c:valAx>
      <c:valAx>
        <c:axId val="305033503"/>
        <c:scaling>
          <c:orientation val="minMax"/>
        </c:scaling>
        <c:delete val="0"/>
        <c:axPos val="r"/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305048895"/>
        <c:crosses val="max"/>
        <c:crossBetween val="between"/>
      </c:valAx>
      <c:catAx>
        <c:axId val="305048895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305033503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3858447488584467E-2"/>
          <c:y val="0.78317141036657723"/>
          <c:w val="0.81858447488584474"/>
          <c:h val="0.1943671851708959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>
          <a:latin typeface="GHEA Grapalat" panose="02000506050000020003" pitchFamily="50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Ապրանքների արտահանում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Sheet1!$B$2:$L$2</c:f>
              <c:numCache>
                <c:formatCode>0.0%</c:formatCode>
                <c:ptCount val="11"/>
                <c:pt idx="0">
                  <c:v>0.51810351053955961</c:v>
                </c:pt>
                <c:pt idx="1">
                  <c:v>0.51143433648842773</c:v>
                </c:pt>
                <c:pt idx="2">
                  <c:v>0.51754443000385564</c:v>
                </c:pt>
                <c:pt idx="3">
                  <c:v>0.53079491681367796</c:v>
                </c:pt>
                <c:pt idx="4">
                  <c:v>0.54135700143194831</c:v>
                </c:pt>
                <c:pt idx="5">
                  <c:v>0.55301686336941591</c:v>
                </c:pt>
                <c:pt idx="6">
                  <c:v>0.57999131365103029</c:v>
                </c:pt>
                <c:pt idx="7">
                  <c:v>0.71207775831435038</c:v>
                </c:pt>
                <c:pt idx="8">
                  <c:v>0.65377240393703651</c:v>
                </c:pt>
                <c:pt idx="9">
                  <c:v>0.56961244318890147</c:v>
                </c:pt>
                <c:pt idx="10">
                  <c:v>0.61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62F-47A1-B242-4BF0F9347E44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Ծառայությունների արտահանում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Sheet1!$B$3:$L$3</c:f>
              <c:numCache>
                <c:formatCode>0.0%</c:formatCode>
                <c:ptCount val="11"/>
                <c:pt idx="0">
                  <c:v>0.48189648946044039</c:v>
                </c:pt>
                <c:pt idx="1">
                  <c:v>0.48856566351157227</c:v>
                </c:pt>
                <c:pt idx="2">
                  <c:v>0.48245556999614436</c:v>
                </c:pt>
                <c:pt idx="3">
                  <c:v>0.46920508318632209</c:v>
                </c:pt>
                <c:pt idx="4">
                  <c:v>0.45864299856805157</c:v>
                </c:pt>
                <c:pt idx="5">
                  <c:v>0.44698313663058403</c:v>
                </c:pt>
                <c:pt idx="6">
                  <c:v>0.4200086863489696</c:v>
                </c:pt>
                <c:pt idx="7">
                  <c:v>0.28792224168564962</c:v>
                </c:pt>
                <c:pt idx="8">
                  <c:v>0.34622759606296361</c:v>
                </c:pt>
                <c:pt idx="9">
                  <c:v>0.43038755681109842</c:v>
                </c:pt>
                <c:pt idx="10">
                  <c:v>0.39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62F-47A1-B242-4BF0F9347E44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37"/>
        <c:overlap val="100"/>
        <c:axId val="2038562287"/>
        <c:axId val="2038568527"/>
        <c:extLst/>
      </c:barChart>
      <c:catAx>
        <c:axId val="2038562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038568527"/>
        <c:crosses val="autoZero"/>
        <c:auto val="1"/>
        <c:lblAlgn val="ctr"/>
        <c:lblOffset val="100"/>
        <c:noMultiLvlLbl val="0"/>
      </c:catAx>
      <c:valAx>
        <c:axId val="2038568527"/>
        <c:scaling>
          <c:orientation val="minMax"/>
          <c:max val="1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2038562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5129483814523185"/>
          <c:y val="0.85214424872148709"/>
          <c:w val="0.43491032370953631"/>
          <c:h val="0.1478557512785128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5462962962962962E-2"/>
          <c:y val="3.7703513281919454E-2"/>
          <c:w val="0.95370370370370372"/>
          <c:h val="0.57958718847294921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Գյուղատնտեսական ապրանքներ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Sheet1!$B$2:$L$2</c:f>
              <c:numCache>
                <c:formatCode>0.0%</c:formatCode>
                <c:ptCount val="11"/>
                <c:pt idx="0">
                  <c:v>7.0740673366473952E-2</c:v>
                </c:pt>
                <c:pt idx="1">
                  <c:v>5.7098525166858184E-2</c:v>
                </c:pt>
                <c:pt idx="2">
                  <c:v>5.6758021557336787E-2</c:v>
                </c:pt>
                <c:pt idx="3">
                  <c:v>5.84840233406159E-2</c:v>
                </c:pt>
                <c:pt idx="4">
                  <c:v>5.4526986521739776E-2</c:v>
                </c:pt>
                <c:pt idx="5">
                  <c:v>5.9713470352467143E-2</c:v>
                </c:pt>
                <c:pt idx="6">
                  <c:v>5.957318484937011E-2</c:v>
                </c:pt>
                <c:pt idx="7">
                  <c:v>8.4571265932404993E-2</c:v>
                </c:pt>
                <c:pt idx="8">
                  <c:v>9.7458692466021485E-2</c:v>
                </c:pt>
                <c:pt idx="9">
                  <c:v>7.460567711294086E-2</c:v>
                </c:pt>
                <c:pt idx="10">
                  <c:v>3.3545763167217205E-2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D4-438B-837F-F131FEEE9F9E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Պատրաստի սննդի արտադրանք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Sheet1!$B$3:$L$3</c:f>
              <c:numCache>
                <c:formatCode>0.0%</c:formatCode>
                <c:ptCount val="11"/>
                <c:pt idx="0">
                  <c:v>0.20976440220754167</c:v>
                </c:pt>
                <c:pt idx="1">
                  <c:v>0.2185230159965808</c:v>
                </c:pt>
                <c:pt idx="2">
                  <c:v>0.21900209643380042</c:v>
                </c:pt>
                <c:pt idx="3">
                  <c:v>0.23249301468388114</c:v>
                </c:pt>
                <c:pt idx="4">
                  <c:v>0.23422435355613394</c:v>
                </c:pt>
                <c:pt idx="5">
                  <c:v>0.22916835433544697</c:v>
                </c:pt>
                <c:pt idx="6">
                  <c:v>0.24246043110585236</c:v>
                </c:pt>
                <c:pt idx="7">
                  <c:v>0.22189548655821509</c:v>
                </c:pt>
                <c:pt idx="8">
                  <c:v>0.20719200054946671</c:v>
                </c:pt>
                <c:pt idx="9">
                  <c:v>0.1627950976727125</c:v>
                </c:pt>
                <c:pt idx="10">
                  <c:v>0.10517475786037503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8D4-438B-837F-F131FEEE9F9E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Հանքահումքային արտադրանք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6"/>
              <c:layout>
                <c:manualLayout>
                  <c:x val="0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8D4-438B-837F-F131FEEE9F9E}"/>
                </c:ext>
              </c:extLst>
            </c:dLbl>
            <c:dLbl>
              <c:idx val="1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8D4-438B-837F-F131FEEE9F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Sheet1!$B$4:$L$4</c:f>
              <c:numCache>
                <c:formatCode>0.0%</c:formatCode>
                <c:ptCount val="11"/>
                <c:pt idx="0">
                  <c:v>0.27543822514841937</c:v>
                </c:pt>
                <c:pt idx="1">
                  <c:v>0.24929313367805281</c:v>
                </c:pt>
                <c:pt idx="2">
                  <c:v>0.32109793104154027</c:v>
                </c:pt>
                <c:pt idx="3">
                  <c:v>0.26295903630891621</c:v>
                </c:pt>
                <c:pt idx="4">
                  <c:v>0.30206166456762229</c:v>
                </c:pt>
                <c:pt idx="5">
                  <c:v>0.26719844280179628</c:v>
                </c:pt>
                <c:pt idx="6">
                  <c:v>0.28064199990494249</c:v>
                </c:pt>
                <c:pt idx="7">
                  <c:v>0.32114376317346316</c:v>
                </c:pt>
                <c:pt idx="8">
                  <c:v>0.32567050615597037</c:v>
                </c:pt>
                <c:pt idx="9">
                  <c:v>0.18961220447642385</c:v>
                </c:pt>
                <c:pt idx="10">
                  <c:v>0.10548239330728437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8D4-438B-837F-F131FEEE9F9E}"/>
            </c:ext>
          </c:extLst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Քիմիական, պլաստիկ, ռետինե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Sheet1!$B$5:$L$5</c:f>
              <c:numCache>
                <c:formatCode>0.0%</c:formatCode>
                <c:ptCount val="11"/>
                <c:pt idx="0">
                  <c:v>1.8875955283824363E-2</c:v>
                </c:pt>
                <c:pt idx="1">
                  <c:v>1.6374468109307972E-2</c:v>
                </c:pt>
                <c:pt idx="2">
                  <c:v>1.6440702579672596E-2</c:v>
                </c:pt>
                <c:pt idx="3">
                  <c:v>1.4875937943374926E-2</c:v>
                </c:pt>
                <c:pt idx="4">
                  <c:v>1.778840487375967E-2</c:v>
                </c:pt>
                <c:pt idx="5">
                  <c:v>1.7804988017222346E-2</c:v>
                </c:pt>
                <c:pt idx="6">
                  <c:v>1.6758619941171955E-2</c:v>
                </c:pt>
                <c:pt idx="7">
                  <c:v>1.7795945298921055E-2</c:v>
                </c:pt>
                <c:pt idx="8">
                  <c:v>2.0297196188435524E-2</c:v>
                </c:pt>
                <c:pt idx="9">
                  <c:v>2.7053203316952119E-2</c:v>
                </c:pt>
                <c:pt idx="10">
                  <c:v>2.2267432717906765E-2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8D4-438B-837F-F131FEEE9F9E}"/>
            </c:ext>
          </c:extLst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Տեքստիլ ապրանքներ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Sheet1!$B$6:$L$6</c:f>
              <c:numCache>
                <c:formatCode>0.0%</c:formatCode>
                <c:ptCount val="11"/>
                <c:pt idx="0">
                  <c:v>2.6366408362744457E-2</c:v>
                </c:pt>
                <c:pt idx="1">
                  <c:v>3.253300987683666E-2</c:v>
                </c:pt>
                <c:pt idx="2">
                  <c:v>4.6031866682456637E-2</c:v>
                </c:pt>
                <c:pt idx="3">
                  <c:v>5.4016770409288754E-2</c:v>
                </c:pt>
                <c:pt idx="4">
                  <c:v>6.0814304697156367E-2</c:v>
                </c:pt>
                <c:pt idx="5">
                  <c:v>9.3361942349130783E-2</c:v>
                </c:pt>
                <c:pt idx="6">
                  <c:v>6.3864805735103738E-2</c:v>
                </c:pt>
                <c:pt idx="7">
                  <c:v>5.2634598175897926E-2</c:v>
                </c:pt>
                <c:pt idx="8">
                  <c:v>6.0858357538978169E-2</c:v>
                </c:pt>
                <c:pt idx="9">
                  <c:v>4.1411189294997326E-2</c:v>
                </c:pt>
                <c:pt idx="10">
                  <c:v>4.2501557695591378E-2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8D4-438B-837F-F131FEEE9F9E}"/>
            </c:ext>
          </c:extLst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Թանկարժեք քարեր և մետաղներ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Sheet1!$B$7:$L$7</c:f>
              <c:numCache>
                <c:formatCode>0.0%</c:formatCode>
                <c:ptCount val="11"/>
                <c:pt idx="0">
                  <c:v>0.12718203021608129</c:v>
                </c:pt>
                <c:pt idx="1">
                  <c:v>0.14885494086455456</c:v>
                </c:pt>
                <c:pt idx="2">
                  <c:v>0.13059094738354438</c:v>
                </c:pt>
                <c:pt idx="3">
                  <c:v>0.18805334980988767</c:v>
                </c:pt>
                <c:pt idx="4">
                  <c:v>0.13005663822281066</c:v>
                </c:pt>
                <c:pt idx="5">
                  <c:v>0.12741418913973757</c:v>
                </c:pt>
                <c:pt idx="6">
                  <c:v>0.15667987720553772</c:v>
                </c:pt>
                <c:pt idx="7">
                  <c:v>0.14554155501114763</c:v>
                </c:pt>
                <c:pt idx="8">
                  <c:v>0.10820393267950563</c:v>
                </c:pt>
                <c:pt idx="9">
                  <c:v>0.18257963603618776</c:v>
                </c:pt>
                <c:pt idx="10">
                  <c:v>0.38167685108976779</c:v>
                </c:pt>
              </c:numCache>
            </c:numRef>
          </c:val>
          <c:extLst xmlns:c15="http://schemas.microsoft.com/office/drawing/2012/chart">
            <c:ext xmlns:c16="http://schemas.microsoft.com/office/drawing/2014/chart" uri="{C3380CC4-5D6E-409C-BE32-E72D297353CC}">
              <c16:uniqueId val="{00000007-28D4-438B-837F-F131FEEE9F9E}"/>
            </c:ext>
          </c:extLst>
        </c:ser>
        <c:ser>
          <c:idx val="6"/>
          <c:order val="6"/>
          <c:tx>
            <c:strRef>
              <c:f>Sheet1!$A$8</c:f>
              <c:strCache>
                <c:ptCount val="1"/>
                <c:pt idx="0">
                  <c:v>Ոչ թանկարժեք մետաղներ և դրանցից պատրաստված իրեր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Sheet1!$B$8:$L$8</c:f>
              <c:numCache>
                <c:formatCode>0.0%</c:formatCode>
                <c:ptCount val="11"/>
                <c:pt idx="0">
                  <c:v>0.20887540752352157</c:v>
                </c:pt>
                <c:pt idx="1">
                  <c:v>0.19552799160905446</c:v>
                </c:pt>
                <c:pt idx="2">
                  <c:v>0.15338820905953748</c:v>
                </c:pt>
                <c:pt idx="3">
                  <c:v>0.1240156785976316</c:v>
                </c:pt>
                <c:pt idx="4">
                  <c:v>0.12014075703433312</c:v>
                </c:pt>
                <c:pt idx="5">
                  <c:v>0.12293370872603859</c:v>
                </c:pt>
                <c:pt idx="6">
                  <c:v>9.8628662912788642E-2</c:v>
                </c:pt>
                <c:pt idx="7">
                  <c:v>9.0343301504833426E-2</c:v>
                </c:pt>
                <c:pt idx="8">
                  <c:v>0.12084176865533812</c:v>
                </c:pt>
                <c:pt idx="9">
                  <c:v>8.495956378224101E-2</c:v>
                </c:pt>
                <c:pt idx="10">
                  <c:v>5.3740744481346518E-2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28D4-438B-837F-F131FEEE9F9E}"/>
            </c:ext>
          </c:extLst>
        </c:ser>
        <c:ser>
          <c:idx val="7"/>
          <c:order val="7"/>
          <c:tx>
            <c:strRef>
              <c:f>Sheet1!$A$9</c:f>
              <c:strCache>
                <c:ptCount val="1"/>
                <c:pt idx="0">
                  <c:v>Մեքենաներ և սարքավորումներ</c:v>
                </c:pt>
              </c:strCache>
            </c:strRef>
          </c:tx>
          <c:spPr>
            <a:solidFill>
              <a:schemeClr val="bg2">
                <a:lumMod val="9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9"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8D4-438B-837F-F131FEEE9F9E}"/>
                </c:ext>
              </c:extLst>
            </c:dLbl>
            <c:dLbl>
              <c:idx val="10"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8D4-438B-837F-F131FEEE9F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Sheet1!$B$9:$L$9</c:f>
              <c:numCache>
                <c:formatCode>0.0%</c:formatCode>
                <c:ptCount val="11"/>
                <c:pt idx="0">
                  <c:v>1.4263069662261818E-2</c:v>
                </c:pt>
                <c:pt idx="1">
                  <c:v>1.5384347918928284E-2</c:v>
                </c:pt>
                <c:pt idx="2">
                  <c:v>1.0442245265182819E-2</c:v>
                </c:pt>
                <c:pt idx="3">
                  <c:v>1.1728867385523636E-2</c:v>
                </c:pt>
                <c:pt idx="4">
                  <c:v>1.8500915500267518E-2</c:v>
                </c:pt>
                <c:pt idx="5">
                  <c:v>1.8086959405180628E-2</c:v>
                </c:pt>
                <c:pt idx="6">
                  <c:v>1.6827690939473006E-2</c:v>
                </c:pt>
                <c:pt idx="7">
                  <c:v>1.6689136349674512E-2</c:v>
                </c:pt>
                <c:pt idx="8">
                  <c:v>1.8802564529446869E-2</c:v>
                </c:pt>
                <c:pt idx="9">
                  <c:v>0.13263469958227136</c:v>
                </c:pt>
                <c:pt idx="10">
                  <c:v>0.15340437397285764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28D4-438B-837F-F131FEEE9F9E}"/>
            </c:ext>
          </c:extLst>
        </c:ser>
        <c:ser>
          <c:idx val="8"/>
          <c:order val="8"/>
          <c:tx>
            <c:strRef>
              <c:f>Sheet1!$A$10</c:f>
              <c:strCache>
                <c:ptCount val="1"/>
                <c:pt idx="0">
                  <c:v>Տրանսպորտային միջոցներ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9"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28D4-438B-837F-F131FEEE9F9E}"/>
                </c:ext>
              </c:extLst>
            </c:dLbl>
            <c:dLbl>
              <c:idx val="10"/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28D4-438B-837F-F131FEEE9F9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Sheet1!$B$10:$L$10</c:f>
              <c:numCache>
                <c:formatCode>0.0%</c:formatCode>
                <c:ptCount val="11"/>
                <c:pt idx="0">
                  <c:v>8.9677152782520909E-3</c:v>
                </c:pt>
                <c:pt idx="1">
                  <c:v>2.5805815327461241E-2</c:v>
                </c:pt>
                <c:pt idx="2">
                  <c:v>7.2278795062571538E-3</c:v>
                </c:pt>
                <c:pt idx="3">
                  <c:v>8.5871713896706336E-3</c:v>
                </c:pt>
                <c:pt idx="4">
                  <c:v>7.0949836208544408E-3</c:v>
                </c:pt>
                <c:pt idx="5">
                  <c:v>1.0893418891563535E-2</c:v>
                </c:pt>
                <c:pt idx="6">
                  <c:v>1.1863818778943958E-2</c:v>
                </c:pt>
                <c:pt idx="7">
                  <c:v>5.5408774057274478E-3</c:v>
                </c:pt>
                <c:pt idx="8">
                  <c:v>1.2833767765692694E-2</c:v>
                </c:pt>
                <c:pt idx="9">
                  <c:v>6.1368891492271552E-2</c:v>
                </c:pt>
                <c:pt idx="10">
                  <c:v>6.5153499072168025E-2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8D4-438B-837F-F131FEEE9F9E}"/>
            </c:ext>
          </c:extLst>
        </c:ser>
        <c:ser>
          <c:idx val="9"/>
          <c:order val="9"/>
          <c:tx>
            <c:strRef>
              <c:f>Sheet1!$A$11</c:f>
              <c:strCache>
                <c:ptCount val="1"/>
                <c:pt idx="0">
                  <c:v>Սարքեր և ապարատներ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numRef>
              <c:f>Sheet1!$B$1:$L$1</c:f>
              <c:numCache>
                <c:formatCode>General</c:formatCode>
                <c:ptCount val="11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  <c:pt idx="9">
                  <c:v>2022</c:v>
                </c:pt>
                <c:pt idx="10">
                  <c:v>2023</c:v>
                </c:pt>
              </c:numCache>
            </c:numRef>
          </c:cat>
          <c:val>
            <c:numRef>
              <c:f>Sheet1!$B$11:$L$11</c:f>
              <c:numCache>
                <c:formatCode>0.0%</c:formatCode>
                <c:ptCount val="11"/>
                <c:pt idx="0">
                  <c:v>1.415115073619661E-2</c:v>
                </c:pt>
                <c:pt idx="1">
                  <c:v>1.5949013722018842E-2</c:v>
                </c:pt>
                <c:pt idx="2">
                  <c:v>1.7516960350747197E-2</c:v>
                </c:pt>
                <c:pt idx="3">
                  <c:v>1.8282788887727257E-2</c:v>
                </c:pt>
                <c:pt idx="4">
                  <c:v>1.759777360093611E-2</c:v>
                </c:pt>
                <c:pt idx="5">
                  <c:v>2.1885347058419095E-2</c:v>
                </c:pt>
                <c:pt idx="6">
                  <c:v>3.628734177827235E-2</c:v>
                </c:pt>
                <c:pt idx="7">
                  <c:v>2.4312953341770197E-2</c:v>
                </c:pt>
                <c:pt idx="8">
                  <c:v>1.1955229865628792E-2</c:v>
                </c:pt>
                <c:pt idx="9">
                  <c:v>2.1695828666197323E-2</c:v>
                </c:pt>
                <c:pt idx="10">
                  <c:v>1.698789841675051E-2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28D4-438B-837F-F131FEEE9F9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37"/>
        <c:overlap val="100"/>
        <c:axId val="2038562287"/>
        <c:axId val="2038568527"/>
        <c:extLst/>
      </c:barChart>
      <c:catAx>
        <c:axId val="2038562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2038568527"/>
        <c:crosses val="autoZero"/>
        <c:auto val="1"/>
        <c:lblAlgn val="ctr"/>
        <c:lblOffset val="100"/>
        <c:noMultiLvlLbl val="0"/>
      </c:catAx>
      <c:valAx>
        <c:axId val="2038568527"/>
        <c:scaling>
          <c:orientation val="minMax"/>
          <c:max val="1"/>
        </c:scaling>
        <c:delete val="1"/>
        <c:axPos val="l"/>
        <c:numFmt formatCode="0%" sourceLinked="1"/>
        <c:majorTickMark val="none"/>
        <c:minorTickMark val="none"/>
        <c:tickLblPos val="nextTo"/>
        <c:crossAx val="2038562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333296879556722E-3"/>
          <c:y val="0.71871239558742306"/>
          <c:w val="0.99733322397200352"/>
          <c:h val="0.2660729105519907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6092884222805482E-2"/>
          <c:y val="2.7777777777777776E-2"/>
          <c:w val="0.89844415281423151"/>
          <c:h val="0.8635299264062580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Առևտրի ինտենսիվության ինդեքս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Sheet1!$A$2:$A$9</c:f>
              <c:strCache>
                <c:ptCount val="8"/>
                <c:pt idx="0">
                  <c:v>Ճապոնիա</c:v>
                </c:pt>
                <c:pt idx="1">
                  <c:v>Կանադա</c:v>
                </c:pt>
                <c:pt idx="2">
                  <c:v>Նորվեգիա</c:v>
                </c:pt>
                <c:pt idx="3">
                  <c:v>ԱՄՆ</c:v>
                </c:pt>
                <c:pt idx="4">
                  <c:v>Վիետնամ</c:v>
                </c:pt>
                <c:pt idx="5">
                  <c:v>Շվեյցարիա</c:v>
                </c:pt>
                <c:pt idx="6">
                  <c:v>Իրան</c:v>
                </c:pt>
                <c:pt idx="7">
                  <c:v>Սերբիա</c:v>
                </c:pt>
              </c:strCache>
            </c:strRef>
          </c:cat>
          <c:val>
            <c:numRef>
              <c:f>Sheet1!$B$2:$B$9</c:f>
              <c:numCache>
                <c:formatCode>0.00%</c:formatCode>
                <c:ptCount val="8"/>
                <c:pt idx="0">
                  <c:v>3.0000000000000001E-5</c:v>
                </c:pt>
                <c:pt idx="1">
                  <c:v>1E-4</c:v>
                </c:pt>
                <c:pt idx="2">
                  <c:v>1.3100000000000001E-4</c:v>
                </c:pt>
                <c:pt idx="3">
                  <c:v>1.6000000000000001E-4</c:v>
                </c:pt>
                <c:pt idx="4">
                  <c:v>8.9999999999999998E-4</c:v>
                </c:pt>
                <c:pt idx="5">
                  <c:v>1E-3</c:v>
                </c:pt>
                <c:pt idx="6">
                  <c:v>1.1000000000000001E-3</c:v>
                </c:pt>
                <c:pt idx="7">
                  <c:v>7.6E-3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7F6-4BFB-A2AD-B59261926F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5"/>
        <c:axId val="1102710671"/>
        <c:axId val="1102416191"/>
      </c:barChart>
      <c:catAx>
        <c:axId val="110271067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102416191"/>
        <c:crosses val="autoZero"/>
        <c:auto val="1"/>
        <c:lblAlgn val="l"/>
        <c:lblOffset val="100"/>
        <c:noMultiLvlLbl val="0"/>
      </c:catAx>
      <c:valAx>
        <c:axId val="1102416191"/>
        <c:scaling>
          <c:orientation val="minMax"/>
          <c:max val="8.0000000000000019E-3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10271067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latin typeface="GHEA Grapalat" panose="02000506050000020003" pitchFamily="50" charset="0"/>
        </a:defRPr>
      </a:pPr>
      <a:endParaRPr lang="en-US"/>
    </a:p>
  </c:txPr>
  <c:externalData r:id="rId4">
    <c:autoUpdate val="0"/>
  </c:externalData>
  <c:userShapes r:id="rId5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19050" cap="rnd" cmpd="sng" algn="ctr">
              <a:solidFill>
                <a:schemeClr val="accent1">
                  <a:shade val="95000"/>
                  <a:satMod val="105000"/>
                </a:schemeClr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l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'FINAL-COMBINED'!$M$2:$T$2</c:f>
              <c:numCache>
                <c:formatCode>General</c:formatCode>
                <c:ptCount val="8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  <c:pt idx="7">
                  <c:v>2024</c:v>
                </c:pt>
              </c:numCache>
            </c:numRef>
          </c:cat>
          <c:val>
            <c:numRef>
              <c:f>'FINAL-COMBINED'!$M$6:$T$6</c:f>
              <c:numCache>
                <c:formatCode>0.0%</c:formatCode>
                <c:ptCount val="8"/>
                <c:pt idx="0">
                  <c:v>6.4899508306621501E-2</c:v>
                </c:pt>
                <c:pt idx="1">
                  <c:v>3.8706985734806798E-2</c:v>
                </c:pt>
                <c:pt idx="2">
                  <c:v>8.487035750129257E-2</c:v>
                </c:pt>
                <c:pt idx="3">
                  <c:v>-4.7144097320810263E-2</c:v>
                </c:pt>
                <c:pt idx="4">
                  <c:v>4.4909162960725446E-2</c:v>
                </c:pt>
                <c:pt idx="5">
                  <c:v>0.17382264883407683</c:v>
                </c:pt>
                <c:pt idx="6">
                  <c:v>3.4300280242207437E-2</c:v>
                </c:pt>
                <c:pt idx="7">
                  <c:v>3.4300280242207437E-2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8A4-4C38-B1F9-7D073A340B60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533551136"/>
        <c:axId val="1533542400"/>
      </c:lineChart>
      <c:catAx>
        <c:axId val="1533551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33542400"/>
        <c:crosses val="autoZero"/>
        <c:auto val="1"/>
        <c:lblAlgn val="ctr"/>
        <c:lblOffset val="100"/>
        <c:noMultiLvlLbl val="0"/>
      </c:catAx>
      <c:valAx>
        <c:axId val="1533542400"/>
        <c:scaling>
          <c:orientation val="minMax"/>
        </c:scaling>
        <c:delete val="0"/>
        <c:axPos val="l"/>
        <c:majorGridlines>
          <c:spPr>
            <a:ln>
              <a:solidFill>
                <a:schemeClr val="dk1">
                  <a:lumMod val="15000"/>
                  <a:lumOff val="85000"/>
                </a:schemeClr>
              </a:solidFill>
            </a:ln>
            <a:effectLst/>
          </c:spPr>
        </c:majorGridlines>
        <c:numFmt formatCode="0.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33551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7993862639420936"/>
          <c:y val="7.9754318500885074E-2"/>
          <c:w val="0.41439949445379981"/>
          <c:h val="0.81735488005859736"/>
        </c:manualLayout>
      </c:layout>
      <c:radarChart>
        <c:radarStyle val="marker"/>
        <c:varyColors val="0"/>
        <c:ser>
          <c:idx val="0"/>
          <c:order val="0"/>
          <c:tx>
            <c:strRef>
              <c:f>LPI!$A$2</c:f>
              <c:strCache>
                <c:ptCount val="1"/>
                <c:pt idx="0">
                  <c:v>2018</c:v>
                </c:pt>
              </c:strCache>
            </c:strRef>
          </c:tx>
          <c:spPr>
            <a:ln w="25400" cap="rnd" cmpd="sng" algn="ctr">
              <a:solidFill>
                <a:schemeClr val="accent1"/>
              </a:solidFill>
              <a:prstDash val="sysDot"/>
              <a:round/>
            </a:ln>
            <a:effectLst/>
          </c:spPr>
          <c:marker>
            <c:symbol val="circle"/>
            <c:size val="6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cat>
            <c:strRef>
              <c:f>LPI!$B$1:$G$1</c:f>
              <c:strCache>
                <c:ptCount val="6"/>
                <c:pt idx="0">
                  <c:v>Մաքսազերծման գործընթացի արդյունավետություն</c:v>
                </c:pt>
                <c:pt idx="1">
                  <c:v>Առևտրի և տրանսպորտային ենթակառուցվածքների որակը</c:v>
                </c:pt>
                <c:pt idx="2">
                  <c:v>Մրցունակ գներով միջազգային բեռնափոխադրումներ կազմակերպելու հեշտություն</c:v>
                </c:pt>
                <c:pt idx="3">
                  <c:v>Լոգիստիկ ծառայությունների մասնագիտացվածությունը և որակը (բեռնափոխադրումներ, առաքում և մաքսային միջնորդություն)</c:v>
                </c:pt>
                <c:pt idx="4">
                  <c:v>Հաճախականությունը, որով բեռնափոխադրումները հասնում են ստացողներին  առաքման նախատեսված կամ սպասվող  ժամանակում</c:v>
                </c:pt>
                <c:pt idx="5">
                  <c:v>Բեռներին հետևելու և հետագծելու ունակություն</c:v>
                </c:pt>
              </c:strCache>
            </c:strRef>
          </c:cat>
          <c:val>
            <c:numRef>
              <c:f>LPI!$B$2:$G$2</c:f>
              <c:numCache>
                <c:formatCode>General</c:formatCode>
                <c:ptCount val="6"/>
                <c:pt idx="0">
                  <c:v>2.57</c:v>
                </c:pt>
                <c:pt idx="1">
                  <c:v>2.48</c:v>
                </c:pt>
                <c:pt idx="2">
                  <c:v>2.65</c:v>
                </c:pt>
                <c:pt idx="3">
                  <c:v>2.5</c:v>
                </c:pt>
                <c:pt idx="4">
                  <c:v>2.5099999999999998</c:v>
                </c:pt>
                <c:pt idx="5">
                  <c:v>2.9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6E-4EDD-ABDF-3481D65492BC}"/>
            </c:ext>
          </c:extLst>
        </c:ser>
        <c:ser>
          <c:idx val="1"/>
          <c:order val="1"/>
          <c:tx>
            <c:strRef>
              <c:f>LPI!$A$3</c:f>
              <c:strCache>
                <c:ptCount val="1"/>
                <c:pt idx="0">
                  <c:v>2023</c:v>
                </c:pt>
              </c:strCache>
            </c:strRef>
          </c:tx>
          <c:spPr>
            <a:ln w="25400" cap="rnd" cmpd="sng" algn="ctr">
              <a:solidFill>
                <a:schemeClr val="accent2"/>
              </a:solidFill>
              <a:prstDash val="sysDot"/>
              <a:round/>
            </a:ln>
            <a:effectLst/>
          </c:spPr>
          <c:marker>
            <c:symbol val="circle"/>
            <c:size val="6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cat>
            <c:strRef>
              <c:f>LPI!$B$1:$G$1</c:f>
              <c:strCache>
                <c:ptCount val="6"/>
                <c:pt idx="0">
                  <c:v>Մաքսազերծման գործընթացի արդյունավետություն</c:v>
                </c:pt>
                <c:pt idx="1">
                  <c:v>Առևտրի և տրանսպորտային ենթակառուցվածքների որակը</c:v>
                </c:pt>
                <c:pt idx="2">
                  <c:v>Մրցունակ գներով միջազգային բեռնափոխադրումներ կազմակերպելու հեշտություն</c:v>
                </c:pt>
                <c:pt idx="3">
                  <c:v>Լոգիստիկ ծառայությունների մասնագիտացվածությունը և որակը (բեռնափոխադրումներ, առաքում և մաքսային միջնորդություն)</c:v>
                </c:pt>
                <c:pt idx="4">
                  <c:v>Հաճախականությունը, որով բեռնափոխադրումները հասնում են ստացողներին  առաքման նախատեսված կամ սպասվող  ժամանակում</c:v>
                </c:pt>
                <c:pt idx="5">
                  <c:v>Բեռներին հետևելու և հետագծելու ունակություն</c:v>
                </c:pt>
              </c:strCache>
            </c:strRef>
          </c:cat>
          <c:val>
            <c:numRef>
              <c:f>LPI!$B$3:$G$3</c:f>
              <c:numCache>
                <c:formatCode>General</c:formatCode>
                <c:ptCount val="6"/>
                <c:pt idx="0">
                  <c:v>2.5</c:v>
                </c:pt>
                <c:pt idx="1">
                  <c:v>2.6</c:v>
                </c:pt>
                <c:pt idx="2">
                  <c:v>2.2000000000000002</c:v>
                </c:pt>
                <c:pt idx="3">
                  <c:v>2.6</c:v>
                </c:pt>
                <c:pt idx="4">
                  <c:v>2.7</c:v>
                </c:pt>
                <c:pt idx="5">
                  <c:v>2.2999999999999998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6E-4EDD-ABDF-3481D65492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71491392"/>
        <c:axId val="1075817200"/>
      </c:radarChart>
      <c:catAx>
        <c:axId val="1071491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5817200"/>
        <c:crosses val="autoZero"/>
        <c:auto val="1"/>
        <c:lblAlgn val="ctr"/>
        <c:lblOffset val="100"/>
        <c:noMultiLvlLbl val="0"/>
      </c:catAx>
      <c:valAx>
        <c:axId val="1075817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1491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0.71677622076053815"/>
          <c:y val="9.2926509186351702E-2"/>
          <c:w val="0.23458801280514854"/>
          <c:h val="6.54074345357993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1.1220825852782765E-2"/>
          <c:y val="6.0142154182613448E-2"/>
          <c:w val="0.9573608617594257"/>
          <c:h val="0.80864065910368832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ՌԴ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strCache>
            </c:strRef>
          </c:cat>
          <c:val>
            <c:numRef>
              <c:f>Sheet1!$B$2:$H$2</c:f>
              <c:numCache>
                <c:formatCode>0%</c:formatCode>
                <c:ptCount val="7"/>
                <c:pt idx="0">
                  <c:v>0.24903106548018986</c:v>
                </c:pt>
                <c:pt idx="1">
                  <c:v>0.27608123229228421</c:v>
                </c:pt>
                <c:pt idx="2">
                  <c:v>0.28008403931265358</c:v>
                </c:pt>
                <c:pt idx="3">
                  <c:v>0.26816901293242001</c:v>
                </c:pt>
                <c:pt idx="4">
                  <c:v>0.27874109422381671</c:v>
                </c:pt>
                <c:pt idx="5">
                  <c:v>0.4544653821723128</c:v>
                </c:pt>
                <c:pt idx="6">
                  <c:v>0.41395999224310553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24-4F03-BF14-A65EE560B31D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ԱՄԷ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strCache>
            </c:strRef>
          </c:cat>
          <c:val>
            <c:numRef>
              <c:f>Sheet1!$B$3:$H$3</c:f>
              <c:numCache>
                <c:formatCode>0%</c:formatCode>
                <c:ptCount val="7"/>
                <c:pt idx="0">
                  <c:v>4.5674991477882294E-2</c:v>
                </c:pt>
                <c:pt idx="1">
                  <c:v>3.0597771795496685E-2</c:v>
                </c:pt>
                <c:pt idx="2">
                  <c:v>2.1635295467952252E-2</c:v>
                </c:pt>
                <c:pt idx="3">
                  <c:v>3.7810650340970586E-2</c:v>
                </c:pt>
                <c:pt idx="4">
                  <c:v>2.4666576454561839E-2</c:v>
                </c:pt>
                <c:pt idx="5">
                  <c:v>9.8567808377040086E-2</c:v>
                </c:pt>
                <c:pt idx="6">
                  <c:v>0.26009555730847195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B24-4F03-BF14-A65EE560B31D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ԵՄ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strCache>
            </c:strRef>
          </c:cat>
          <c:val>
            <c:numRef>
              <c:f>Sheet1!$B$4:$H$4</c:f>
              <c:numCache>
                <c:formatCode>0%</c:formatCode>
                <c:ptCount val="7"/>
                <c:pt idx="0">
                  <c:v>0.28299999999999997</c:v>
                </c:pt>
                <c:pt idx="1">
                  <c:v>0.28299999999999997</c:v>
                </c:pt>
                <c:pt idx="2">
                  <c:v>0.218</c:v>
                </c:pt>
                <c:pt idx="3">
                  <c:v>0.16900000000000001</c:v>
                </c:pt>
                <c:pt idx="4">
                  <c:v>0.218</c:v>
                </c:pt>
                <c:pt idx="5">
                  <c:v>0.14399999999999999</c:v>
                </c:pt>
                <c:pt idx="6">
                  <c:v>8.4668805876330522E-2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B24-4F03-BF14-A65EE560B31D}"/>
            </c:ext>
          </c:extLst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Շվեյցարիա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strCache>
            </c:strRef>
          </c:cat>
          <c:val>
            <c:numRef>
              <c:f>Sheet1!$B$5:$H$5</c:f>
              <c:numCache>
                <c:formatCode>0%</c:formatCode>
                <c:ptCount val="7"/>
                <c:pt idx="0">
                  <c:v>0.11681170177367337</c:v>
                </c:pt>
                <c:pt idx="1">
                  <c:v>0.13986311255484538</c:v>
                </c:pt>
                <c:pt idx="2">
                  <c:v>0.17295901491665283</c:v>
                </c:pt>
                <c:pt idx="3">
                  <c:v>0.17893493374330563</c:v>
                </c:pt>
                <c:pt idx="4">
                  <c:v>0.11919570549505848</c:v>
                </c:pt>
                <c:pt idx="5">
                  <c:v>4.6964449971809909E-2</c:v>
                </c:pt>
                <c:pt idx="6">
                  <c:v>9.7447664221130634E-3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B24-4F03-BF14-A65EE560B31D}"/>
            </c:ext>
          </c:extLst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Չինաստան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strCache>
            </c:strRef>
          </c:cat>
          <c:val>
            <c:numRef>
              <c:f>Sheet1!$B$6:$H$6</c:f>
              <c:numCache>
                <c:formatCode>0%</c:formatCode>
                <c:ptCount val="7"/>
                <c:pt idx="0">
                  <c:v>5.2969341028155342E-2</c:v>
                </c:pt>
                <c:pt idx="1">
                  <c:v>4.4439185850255074E-2</c:v>
                </c:pt>
                <c:pt idx="2">
                  <c:v>7.3174997447994453E-2</c:v>
                </c:pt>
                <c:pt idx="3">
                  <c:v>0.11424078210648683</c:v>
                </c:pt>
                <c:pt idx="4">
                  <c:v>0.13036631527607828</c:v>
                </c:pt>
                <c:pt idx="5">
                  <c:v>6.8186071110866664E-2</c:v>
                </c:pt>
                <c:pt idx="6">
                  <c:v>4.973688689995847E-2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B24-4F03-BF14-A65EE560B31D}"/>
            </c:ext>
          </c:extLst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Իրաք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strCache>
            </c:strRef>
          </c:cat>
          <c:val>
            <c:numRef>
              <c:f>Sheet1!$B$7:$H$7</c:f>
              <c:numCache>
                <c:formatCode>0%</c:formatCode>
                <c:ptCount val="7"/>
                <c:pt idx="0">
                  <c:v>5.2486670233419054E-2</c:v>
                </c:pt>
                <c:pt idx="1">
                  <c:v>6.2433120894879443E-2</c:v>
                </c:pt>
                <c:pt idx="2">
                  <c:v>6.6972657293679336E-2</c:v>
                </c:pt>
                <c:pt idx="3">
                  <c:v>6.4575661226146275E-2</c:v>
                </c:pt>
                <c:pt idx="4">
                  <c:v>5.8791220461046942E-2</c:v>
                </c:pt>
                <c:pt idx="5">
                  <c:v>4.60500406854783E-2</c:v>
                </c:pt>
                <c:pt idx="6">
                  <c:v>2.1117592183091265E-2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B24-4F03-BF14-A65EE560B31D}"/>
            </c:ext>
          </c:extLst>
        </c:ser>
        <c:ser>
          <c:idx val="6"/>
          <c:order val="6"/>
          <c:tx>
            <c:strRef>
              <c:f>Sheet1!$A$8</c:f>
              <c:strCache>
                <c:ptCount val="1"/>
                <c:pt idx="0">
                  <c:v>Այլ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Sheet1!$B$1:$H$1</c:f>
              <c:strCach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strCache>
            </c:strRef>
          </c:cat>
          <c:val>
            <c:numRef>
              <c:f>Sheet1!$B$8:$H$8</c:f>
              <c:numCache>
                <c:formatCode>0%</c:formatCode>
                <c:ptCount val="7"/>
                <c:pt idx="0">
                  <c:v>0.20002623000668018</c:v>
                </c:pt>
                <c:pt idx="1">
                  <c:v>0.16358557661223927</c:v>
                </c:pt>
                <c:pt idx="2">
                  <c:v>0.1671739955610676</c:v>
                </c:pt>
                <c:pt idx="3">
                  <c:v>0.16726895965067068</c:v>
                </c:pt>
                <c:pt idx="4">
                  <c:v>0.17023908808943766</c:v>
                </c:pt>
                <c:pt idx="5">
                  <c:v>0.14176624768249235</c:v>
                </c:pt>
                <c:pt idx="6">
                  <c:v>0.16067639906692921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B24-4F03-BF14-A65EE560B31D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100"/>
        <c:axId val="1761132911"/>
        <c:axId val="1761141231"/>
      </c:barChart>
      <c:catAx>
        <c:axId val="176113291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761141231"/>
        <c:crosses val="autoZero"/>
        <c:auto val="1"/>
        <c:lblAlgn val="ctr"/>
        <c:lblOffset val="100"/>
        <c:noMultiLvlLbl val="0"/>
      </c:catAx>
      <c:valAx>
        <c:axId val="1761141231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17611329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961672486181598"/>
          <c:y val="0.8891640080695058"/>
          <c:w val="0.68010998176394921"/>
          <c:h val="9.03599233356644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8363845727099382E-2"/>
          <c:y val="3.7370381268702617E-2"/>
          <c:w val="0.8955852365701179"/>
          <c:h val="0.64755619661267105"/>
        </c:manualLayout>
      </c:layout>
      <c:lineChart>
        <c:grouping val="standard"/>
        <c:varyColors val="0"/>
        <c:ser>
          <c:idx val="0"/>
          <c:order val="0"/>
          <c:tx>
            <c:strRef>
              <c:f>'Export Market concentration'!$AN$133</c:f>
              <c:strCache>
                <c:ptCount val="1"/>
                <c:pt idx="0">
                  <c:v>Շուկաների կենտրոնացվածության Հերֆինդալ-Հիրշմանի ինդեքս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'Export Market concentration'!$AO$132:$AU$132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'Export Market concentration'!$AO$133:$AU$133</c:f>
              <c:numCache>
                <c:formatCode>0</c:formatCode>
                <c:ptCount val="7"/>
                <c:pt idx="0">
                  <c:v>1127.7341768550825</c:v>
                </c:pt>
                <c:pt idx="1">
                  <c:v>1217.3514636670479</c:v>
                </c:pt>
                <c:pt idx="2">
                  <c:v>1329.8702843012554</c:v>
                </c:pt>
                <c:pt idx="3">
                  <c:v>1321.5512263074609</c:v>
                </c:pt>
                <c:pt idx="4">
                  <c:v>1265.450384417833</c:v>
                </c:pt>
                <c:pt idx="5">
                  <c:v>2313.7225550400876</c:v>
                </c:pt>
                <c:pt idx="6">
                  <c:v>2462.7432293671268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52C-4331-B385-53DAF86E70D8}"/>
            </c:ext>
          </c:extLst>
        </c:ser>
        <c:ser>
          <c:idx val="1"/>
          <c:order val="1"/>
          <c:tx>
            <c:strRef>
              <c:f>'Export Market concentration'!$AN$134</c:f>
              <c:strCache>
                <c:ptCount val="1"/>
                <c:pt idx="0">
                  <c:v>HS-2 նիշ արտահանվող ապրանքների Հերֆինդալ-Հիրշմանի կենտրոնացվածության ինդեքս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numRef>
              <c:f>'Export Market concentration'!$AO$132:$AU$132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'Export Market concentration'!$AO$134:$AU$134</c:f>
              <c:numCache>
                <c:formatCode>0</c:formatCode>
                <c:ptCount val="7"/>
                <c:pt idx="0">
                  <c:v>1267.2551763506995</c:v>
                </c:pt>
                <c:pt idx="1">
                  <c:v>1058.5825622529896</c:v>
                </c:pt>
                <c:pt idx="2">
                  <c:v>1240.5415815365056</c:v>
                </c:pt>
                <c:pt idx="3">
                  <c:v>1348.0065613505565</c:v>
                </c:pt>
                <c:pt idx="4">
                  <c:v>1372.6461846950963</c:v>
                </c:pt>
                <c:pt idx="5">
                  <c:v>929.35432699763146</c:v>
                </c:pt>
                <c:pt idx="6">
                  <c:v>1824.2477801823763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52C-4331-B385-53DAF86E70D8}"/>
            </c:ext>
          </c:extLst>
        </c:ser>
        <c:ser>
          <c:idx val="2"/>
          <c:order val="2"/>
          <c:tx>
            <c:strRef>
              <c:f>'Export Market concentration'!$AN$135</c:f>
              <c:strCache>
                <c:ptCount val="1"/>
                <c:pt idx="0">
                  <c:v>HS-4 նիշ արտահանվող ապրանքների Հերֆինդալ-Հիրշմանի կենտրոնացվածության ինդեքս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numRef>
              <c:f>'Export Market concentration'!$AO$132:$AU$132</c:f>
              <c:numCache>
                <c:formatCode>General</c:formatCode>
                <c:ptCount val="7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  <c:pt idx="5">
                  <c:v>2022</c:v>
                </c:pt>
                <c:pt idx="6">
                  <c:v>2023</c:v>
                </c:pt>
              </c:numCache>
            </c:numRef>
          </c:cat>
          <c:val>
            <c:numRef>
              <c:f>'Export Market concentration'!$AO$135:$AU$135</c:f>
              <c:numCache>
                <c:formatCode>0</c:formatCode>
                <c:ptCount val="7"/>
                <c:pt idx="0">
                  <c:v>1056.0003629432324</c:v>
                </c:pt>
                <c:pt idx="1">
                  <c:v>828.47728009276796</c:v>
                </c:pt>
                <c:pt idx="2">
                  <c:v>930.01076167819019</c:v>
                </c:pt>
                <c:pt idx="3">
                  <c:v>927.96856199624176</c:v>
                </c:pt>
                <c:pt idx="4">
                  <c:v>939.60043942474385</c:v>
                </c:pt>
                <c:pt idx="5">
                  <c:v>450</c:v>
                </c:pt>
                <c:pt idx="6">
                  <c:v>707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52C-4331-B385-53DAF86E70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27126928"/>
        <c:axId val="1327122352"/>
      </c:lineChart>
      <c:catAx>
        <c:axId val="1327126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327122352"/>
        <c:crosses val="autoZero"/>
        <c:auto val="1"/>
        <c:lblAlgn val="ctr"/>
        <c:lblOffset val="100"/>
        <c:noMultiLvlLbl val="0"/>
      </c:catAx>
      <c:valAx>
        <c:axId val="1327122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327126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0597893735751955E-2"/>
          <c:y val="0.74856236135884013"/>
          <c:w val="0.97643576080521022"/>
          <c:h val="0.229211300430380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4412042486056803"/>
          <c:y val="5.181347150259067E-2"/>
          <c:w val="0.72478794535053859"/>
          <c:h val="0.6924130538793342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Նախնական պլան, միլիոն դրամ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  <c:pt idx="6">
                  <c:v>2024</c:v>
                </c:pt>
              </c:numCache>
            </c:numRef>
          </c:cat>
          <c:val>
            <c:numRef>
              <c:f>Sheet1!$B$2:$B$8</c:f>
              <c:numCache>
                <c:formatCode>0</c:formatCode>
                <c:ptCount val="7"/>
                <c:pt idx="0">
                  <c:v>1474.3646000000001</c:v>
                </c:pt>
                <c:pt idx="1">
                  <c:v>1331.3755000000001</c:v>
                </c:pt>
                <c:pt idx="2">
                  <c:v>787.54939999999999</c:v>
                </c:pt>
                <c:pt idx="3">
                  <c:v>701.97990000000004</c:v>
                </c:pt>
                <c:pt idx="4">
                  <c:v>1254.9665</c:v>
                </c:pt>
                <c:pt idx="5">
                  <c:v>2251.1754999999998</c:v>
                </c:pt>
                <c:pt idx="6">
                  <c:v>1696.123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23-A542-AD5A-2EF11F91A75B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Փաստացի ծախսեր, միլիոն դրամ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  <c:pt idx="6">
                  <c:v>2024</c:v>
                </c:pt>
              </c:numCache>
            </c:numRef>
          </c:cat>
          <c:val>
            <c:numRef>
              <c:f>Sheet1!$C$2:$C$8</c:f>
              <c:numCache>
                <c:formatCode>0</c:formatCode>
                <c:ptCount val="7"/>
                <c:pt idx="0">
                  <c:v>1283.1674200000002</c:v>
                </c:pt>
                <c:pt idx="1">
                  <c:v>992.41399999999999</c:v>
                </c:pt>
                <c:pt idx="2">
                  <c:v>79.013900000000007</c:v>
                </c:pt>
                <c:pt idx="3">
                  <c:v>783.74469999999997</c:v>
                </c:pt>
                <c:pt idx="4">
                  <c:v>377.02420000000001</c:v>
                </c:pt>
                <c:pt idx="5">
                  <c:v>2205.6331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23-A542-AD5A-2EF11F91A7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669913104"/>
        <c:axId val="1123020048"/>
      </c:barChart>
      <c:lineChart>
        <c:grouping val="standard"/>
        <c:varyColors val="0"/>
        <c:ser>
          <c:idx val="2"/>
          <c:order val="2"/>
          <c:tx>
            <c:strRef>
              <c:f>Sheet1!$D$1</c:f>
              <c:strCache>
                <c:ptCount val="1"/>
                <c:pt idx="0">
                  <c:v>Արտահանման խթանման բյուջե/ապրանքի արտահանում, %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Sheet1!$A$2:$A$8</c:f>
              <c:numCache>
                <c:formatCode>General</c:formatCode>
                <c:ptCount val="7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  <c:pt idx="3">
                  <c:v>2021</c:v>
                </c:pt>
                <c:pt idx="4">
                  <c:v>2022</c:v>
                </c:pt>
                <c:pt idx="5">
                  <c:v>2023</c:v>
                </c:pt>
                <c:pt idx="6">
                  <c:v>2024</c:v>
                </c:pt>
              </c:numCache>
            </c:numRef>
          </c:cat>
          <c:val>
            <c:numRef>
              <c:f>Sheet1!$D$2:$D$8</c:f>
              <c:numCache>
                <c:formatCode>0.00%</c:formatCode>
                <c:ptCount val="7"/>
                <c:pt idx="0">
                  <c:v>1.1010971155016429E-3</c:v>
                </c:pt>
                <c:pt idx="1">
                  <c:v>7.8029018146428283E-4</c:v>
                </c:pt>
                <c:pt idx="2">
                  <c:v>6.3689776457109416E-5</c:v>
                </c:pt>
                <c:pt idx="3">
                  <c:v>5.1583739390905717E-4</c:v>
                </c:pt>
                <c:pt idx="4">
                  <c:v>1.5969350433716413E-4</c:v>
                </c:pt>
                <c:pt idx="5">
                  <c:v>6.5709160296246864E-4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8123-A542-AD5A-2EF11F91A7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78672368"/>
        <c:axId val="1023676432"/>
      </c:lineChart>
      <c:catAx>
        <c:axId val="1669913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123020048"/>
        <c:crosses val="autoZero"/>
        <c:auto val="1"/>
        <c:lblAlgn val="ctr"/>
        <c:lblOffset val="100"/>
        <c:noMultiLvlLbl val="0"/>
      </c:catAx>
      <c:valAx>
        <c:axId val="1123020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r>
                  <a:rPr lang="hy-AM"/>
                  <a:t>Արտահանման խթանման պետական ֆինանսավորում, մլն դրամ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2.1895744912395255E-2"/>
              <c:y val="6.1632810500665741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GHEA Grapalat" panose="02000506050000020003" pitchFamily="50" charset="0"/>
                  <a:ea typeface="+mn-ea"/>
                  <a:cs typeface="+mn-cs"/>
                </a:defRPr>
              </a:pPr>
              <a:endParaRPr lang="en-US"/>
            </a:p>
          </c:txPr>
        </c:title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669913104"/>
        <c:crosses val="autoZero"/>
        <c:crossBetween val="between"/>
      </c:valAx>
      <c:valAx>
        <c:axId val="1023676432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r>
                  <a:rPr lang="hy-AM"/>
                  <a:t>Արտահանման խթանման բյուջե/ապրանքի արտահանում, %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GHEA Grapalat" panose="02000506050000020003" pitchFamily="50" charset="0"/>
                  <a:ea typeface="+mn-ea"/>
                  <a:cs typeface="+mn-cs"/>
                </a:defRPr>
              </a:pPr>
              <a:endParaRPr lang="en-US"/>
            </a:p>
          </c:txPr>
        </c:title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678672368"/>
        <c:crosses val="max"/>
        <c:crossBetween val="between"/>
      </c:valAx>
      <c:catAx>
        <c:axId val="167867236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02367643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3.4633863633924448E-2"/>
          <c:y val="0.82641603240174111"/>
          <c:w val="0.93470453803460662"/>
          <c:h val="0.1571680776983110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sz="900">
          <a:latin typeface="GHEA Grapalat" panose="02000506050000020003" pitchFamily="50" charset="0"/>
        </a:defRPr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2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34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1000" kern="120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cs:styleClr val="auto"/>
    </cs:fontRef>
    <cs:spPr/>
    <cs:defRPr sz="900" b="1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 w="9575">
        <a:solidFill>
          <a:schemeClr val="lt1">
            <a:lumMod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19050" cap="rnd" cmpd="sng" algn="ctr">
        <a:solidFill>
          <a:schemeClr val="phClr">
            <a:shade val="95000"/>
            <a:satMod val="105000"/>
          </a:schemeClr>
        </a:solidFill>
        <a:round/>
      </a:ln>
    </cs:spPr>
  </cs:dataPointLine>
  <cs:dataPointMarker>
    <cs:lnRef idx="0"/>
    <cs:fillRef idx="0"/>
    <cs:effectRef idx="0"/>
    <cs:fontRef idx="minor">
      <a:schemeClr val="dk1"/>
    </cs:fontRef>
    <cs:spPr>
      <a:solidFill>
        <a:schemeClr val="lt1"/>
      </a:solidFill>
    </cs:spPr>
  </cs:dataPointMarker>
  <cs:dataPointMarkerLayout symbol="circle" size="17"/>
  <cs:dataPointWireframe>
    <cs:lnRef idx="0">
      <cs:styleClr val="auto"/>
    </cs:lnRef>
    <cs:fillRef idx="1"/>
    <cs:effectRef idx="0"/>
    <cs:fontRef idx="minor">
      <a:schemeClr val="dk1"/>
    </cs:fontRef>
    <cs:spPr>
      <a:ln w="9525">
        <a:solidFill>
          <a:schemeClr val="phClr"/>
        </a:solidFill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>
        <a:solidFill>
          <a:schemeClr val="dk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dk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dk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dk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dk1"/>
    </cs:fontRef>
    <cs:defRPr sz="1440" b="0" kern="1200" cap="all" spc="0" baseline="0">
      <a:gradFill>
        <a:gsLst>
          <a:gs pos="0">
            <a:schemeClr val="dk1">
              <a:lumMod val="50000"/>
              <a:lumOff val="50000"/>
            </a:schemeClr>
          </a:gs>
          <a:gs pos="100000">
            <a:schemeClr val="dk1">
              <a:lumMod val="85000"/>
              <a:lumOff val="15000"/>
            </a:schemeClr>
          </a:gs>
        </a:gsLst>
        <a:lin ang="5400000" scaled="0"/>
      </a:gradFill>
    </cs:defRPr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1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>
          <a:alpha val="50196"/>
        </a:schemeClr>
      </a:solidFill>
      <a:ln w="25400">
        <a:solidFill>
          <a:schemeClr val="phClr"/>
        </a:solidFill>
        <a:prstDash val="sysDot"/>
      </a:ln>
    </cs:spPr>
  </cs:dataPoint>
  <cs:dataPoint3D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>
          <a:alpha val="50196"/>
        </a:schemeClr>
      </a:solidFill>
      <a:ln w="25400">
        <a:solidFill>
          <a:schemeClr val="phClr"/>
        </a:solidFill>
        <a:prstDash val="sysDot"/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5400" cap="rnd" cmpd="sng" algn="ctr">
        <a:solidFill>
          <a:schemeClr val="phClr"/>
        </a:solidFill>
        <a:prstDash val="sysDot"/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Marker>
  <cs:dataPointMarkerLayout symbol="circle" size="6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0.03704</cdr:x>
      <cdr:y>0.78333</cdr:y>
    </cdr:from>
    <cdr:to>
      <cdr:x>0.98704</cdr:x>
      <cdr:y>1</cdr:y>
    </cdr:to>
    <cdr:sp macro="" textlink="">
      <cdr:nvSpPr>
        <cdr:cNvPr id="3" name="Text Box 1"/>
        <cdr:cNvSpPr txBox="1"/>
      </cdr:nvSpPr>
      <cdr:spPr>
        <a:xfrm xmlns:a="http://schemas.openxmlformats.org/drawingml/2006/main">
          <a:off x="203212" y="2414514"/>
          <a:ext cx="5212080" cy="65380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endParaRPr lang="en-US" sz="900" i="1">
            <a:latin typeface="Gill Sans MT" panose="020B0502020104020203" pitchFamily="34" charset="77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6BB84-07D5-4CF5-B4AE-95037E4B4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50</Pages>
  <Words>11851</Words>
  <Characters>67554</Characters>
  <Application>Microsoft Office Word</Application>
  <DocSecurity>0</DocSecurity>
  <Lines>562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Tadevosyan</dc:creator>
  <cp:keywords>https:/mul2.gov.am/tasks/1166106/oneclick?token=4e2531e486697aa954a3863c2d7f72bc</cp:keywords>
  <dc:description/>
  <cp:lastModifiedBy>Narine A. Haroyan</cp:lastModifiedBy>
  <cp:revision>4</cp:revision>
  <dcterms:created xsi:type="dcterms:W3CDTF">2025-07-24T13:03:00Z</dcterms:created>
  <dcterms:modified xsi:type="dcterms:W3CDTF">2025-07-24T13:05:00Z</dcterms:modified>
</cp:coreProperties>
</file>