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A93A2" w14:textId="77777777" w:rsidR="00496AB9" w:rsidRPr="005D17C3" w:rsidRDefault="00496AB9" w:rsidP="005D17C3">
      <w:pPr>
        <w:tabs>
          <w:tab w:val="left" w:pos="10530"/>
        </w:tabs>
        <w:spacing w:after="240" w:line="276" w:lineRule="auto"/>
        <w:ind w:right="90" w:firstLine="630"/>
        <w:jc w:val="center"/>
        <w:rPr>
          <w:rFonts w:ascii="GHEA Grapalat" w:eastAsiaTheme="minorHAnsi" w:hAnsi="GHEA Grapalat" w:cstheme="minorBidi"/>
          <w:b/>
          <w:spacing w:val="0"/>
          <w:lang w:val="hy-AM" w:eastAsia="en-US"/>
        </w:rPr>
      </w:pPr>
      <w:r w:rsidRPr="005D17C3">
        <w:rPr>
          <w:rFonts w:ascii="GHEA Grapalat" w:eastAsiaTheme="minorHAnsi" w:hAnsi="GHEA Grapalat" w:cstheme="minorBidi"/>
          <w:b/>
          <w:spacing w:val="0"/>
          <w:lang w:val="hy-AM" w:eastAsia="en-US"/>
        </w:rPr>
        <w:t>ԱՄՓՈՓԱԹԵՐԹ</w:t>
      </w:r>
    </w:p>
    <w:p w14:paraId="664E8464" w14:textId="2BF82BCF" w:rsidR="00496AB9" w:rsidRPr="005D17C3" w:rsidRDefault="00496AB9" w:rsidP="005D17C3">
      <w:pPr>
        <w:tabs>
          <w:tab w:val="left" w:pos="10530"/>
        </w:tabs>
        <w:spacing w:line="276" w:lineRule="auto"/>
        <w:ind w:right="90" w:firstLine="630"/>
        <w:jc w:val="center"/>
        <w:rPr>
          <w:rFonts w:ascii="GHEA Grapalat" w:eastAsiaTheme="minorHAnsi" w:hAnsi="GHEA Grapalat" w:cstheme="minorBidi"/>
          <w:b/>
          <w:spacing w:val="0"/>
          <w:lang w:val="hy-AM" w:eastAsia="en-US"/>
        </w:rPr>
      </w:pPr>
      <w:r w:rsidRPr="005D17C3">
        <w:rPr>
          <w:rFonts w:ascii="GHEA Grapalat" w:eastAsiaTheme="minorHAnsi" w:hAnsi="GHEA Grapalat" w:cstheme="minorBidi"/>
          <w:b/>
          <w:spacing w:val="0"/>
          <w:lang w:val="hy-AM" w:eastAsia="en-US"/>
        </w:rPr>
        <w:t xml:space="preserve"> ««ՄԱՐԴՈՒ ԻՐԱՎՈՒՆՔՆԵՐԻ ՊԱՇՏՊԱՆԻ ՄԱՍԻՆ» ՀԱՅԱՍՏԱՆԻ ՀԱՆՐԱՊԵՏՈՒԹՅԱՆ ՍԱՀՄԱՆԱԴՐԱԿԱՆ ՕՐԵՆՔՈՒՄ ՓՈՓՈԽՈՒԹՅՈՒՆՆԵՐ ԵՎ ԼՐԱՑՈՒՄՆԵՐ ԿԱՏԱՐԵԼՈՒ ՄԱՍԻՆ» ՕՐԵՆՔԻ ՆԱԽԱԳԾԻ ՎԵՐԱԲԵՐՅԱԼ</w:t>
      </w:r>
      <w:r w:rsidR="00A83519">
        <w:rPr>
          <w:rFonts w:ascii="GHEA Grapalat" w:eastAsiaTheme="minorHAnsi" w:hAnsi="GHEA Grapalat" w:cstheme="minorBidi"/>
          <w:b/>
          <w:spacing w:val="0"/>
          <w:lang w:val="hy-AM" w:eastAsia="en-US"/>
        </w:rPr>
        <w:t xml:space="preserve"> ԴԻՏՈՂՈՒԹՅՈՒՆՆԵՐԻ ԵՎ ԱՌԱՋԱՐԿՈՒԹՅՈՒՆՆԵՐԻ</w:t>
      </w:r>
    </w:p>
    <w:p w14:paraId="6D39E8A9" w14:textId="77777777" w:rsidR="00496AB9" w:rsidRPr="005D17C3" w:rsidRDefault="00496AB9" w:rsidP="005D17C3">
      <w:pPr>
        <w:tabs>
          <w:tab w:val="left" w:pos="10530"/>
        </w:tabs>
        <w:spacing w:line="276" w:lineRule="auto"/>
        <w:ind w:right="90" w:firstLine="630"/>
        <w:jc w:val="both"/>
        <w:rPr>
          <w:rFonts w:ascii="GHEA Grapalat" w:eastAsiaTheme="minorHAnsi" w:hAnsi="GHEA Grapalat" w:cstheme="minorBidi"/>
          <w:b/>
          <w:spacing w:val="0"/>
          <w:lang w:val="hy-AM" w:eastAsia="en-US"/>
        </w:rPr>
      </w:pPr>
    </w:p>
    <w:tbl>
      <w:tblPr>
        <w:tblStyle w:val="TableGrid"/>
        <w:tblW w:w="0" w:type="auto"/>
        <w:tblLook w:val="04A0" w:firstRow="1" w:lastRow="0" w:firstColumn="1" w:lastColumn="0" w:noHBand="0" w:noVBand="1"/>
      </w:tblPr>
      <w:tblGrid>
        <w:gridCol w:w="8095"/>
        <w:gridCol w:w="7033"/>
      </w:tblGrid>
      <w:tr w:rsidR="00496AB9" w:rsidRPr="00A83519" w14:paraId="020728D7" w14:textId="77777777" w:rsidTr="004B403E">
        <w:tc>
          <w:tcPr>
            <w:tcW w:w="8095" w:type="dxa"/>
            <w:shd w:val="clear" w:color="auto" w:fill="BFBFBF" w:themeFill="background1" w:themeFillShade="BF"/>
          </w:tcPr>
          <w:p w14:paraId="619F90A8" w14:textId="143B7F28" w:rsidR="00496AB9" w:rsidRPr="005D17C3" w:rsidRDefault="00496AB9" w:rsidP="005D17C3">
            <w:pPr>
              <w:tabs>
                <w:tab w:val="center" w:pos="5053"/>
                <w:tab w:val="right" w:pos="10106"/>
              </w:tabs>
              <w:spacing w:line="276" w:lineRule="auto"/>
              <w:jc w:val="center"/>
              <w:rPr>
                <w:rFonts w:ascii="GHEA Grapalat" w:eastAsiaTheme="minorHAnsi" w:hAnsi="GHEA Grapalat" w:cstheme="minorBidi"/>
                <w:b/>
                <w:bCs/>
                <w:spacing w:val="0"/>
                <w:lang w:val="hy-AM" w:eastAsia="en-US"/>
              </w:rPr>
            </w:pPr>
            <w:r w:rsidRPr="005D17C3">
              <w:rPr>
                <w:rFonts w:ascii="GHEA Grapalat" w:eastAsiaTheme="minorHAnsi" w:hAnsi="GHEA Grapalat" w:cstheme="minorBidi"/>
                <w:b/>
                <w:bCs/>
                <w:spacing w:val="0"/>
                <w:lang w:val="hy-AM" w:eastAsia="en-US"/>
              </w:rPr>
              <w:t xml:space="preserve">Վարչապետի աշխատակազմի </w:t>
            </w:r>
            <w:r w:rsidR="00A674D9" w:rsidRPr="005D17C3">
              <w:rPr>
                <w:rFonts w:ascii="GHEA Grapalat" w:eastAsiaTheme="minorHAnsi" w:hAnsi="GHEA Grapalat" w:cstheme="minorBidi"/>
                <w:b/>
                <w:bCs/>
                <w:spacing w:val="0"/>
                <w:lang w:val="hy-AM" w:eastAsia="en-US"/>
              </w:rPr>
              <w:t>քաղաքացիական ծառայության գրասենյակ</w:t>
            </w:r>
          </w:p>
        </w:tc>
        <w:tc>
          <w:tcPr>
            <w:tcW w:w="7033" w:type="dxa"/>
            <w:shd w:val="clear" w:color="auto" w:fill="BFBFBF" w:themeFill="background1" w:themeFillShade="BF"/>
          </w:tcPr>
          <w:p w14:paraId="417D6136" w14:textId="77777777" w:rsidR="00496AB9" w:rsidRPr="005D17C3" w:rsidRDefault="00496AB9" w:rsidP="005D17C3">
            <w:pPr>
              <w:spacing w:line="276" w:lineRule="auto"/>
              <w:jc w:val="both"/>
              <w:rPr>
                <w:rFonts w:ascii="GHEA Grapalat" w:hAnsi="GHEA Grapalat"/>
                <w:spacing w:val="0"/>
                <w:lang w:val="hy-AM"/>
              </w:rPr>
            </w:pPr>
          </w:p>
        </w:tc>
      </w:tr>
      <w:tr w:rsidR="00496AB9" w:rsidRPr="00A83519" w14:paraId="7FEF0EF1" w14:textId="77777777" w:rsidTr="004B403E">
        <w:tc>
          <w:tcPr>
            <w:tcW w:w="8095" w:type="dxa"/>
          </w:tcPr>
          <w:p w14:paraId="61105AD7" w14:textId="63B701C2" w:rsidR="00CA42A1" w:rsidRPr="005D17C3" w:rsidRDefault="00CA42A1" w:rsidP="005D17C3">
            <w:pPr>
              <w:widowControl w:val="0"/>
              <w:pBdr>
                <w:top w:val="nil"/>
                <w:left w:val="nil"/>
                <w:bottom w:val="nil"/>
                <w:right w:val="nil"/>
                <w:between w:val="nil"/>
              </w:pBdr>
              <w:tabs>
                <w:tab w:val="left" w:pos="993"/>
              </w:tabs>
              <w:spacing w:line="276" w:lineRule="auto"/>
              <w:ind w:right="124"/>
              <w:jc w:val="both"/>
              <w:rPr>
                <w:rFonts w:ascii="GHEA Grapalat" w:eastAsia="GHEA Grapalat" w:hAnsi="GHEA Grapalat" w:cs="GHEA Grapalat"/>
                <w:b/>
                <w:color w:val="000000"/>
                <w:lang w:val="hy-AM" w:eastAsia="en-GB"/>
              </w:rPr>
            </w:pPr>
            <w:r w:rsidRPr="005D17C3">
              <w:rPr>
                <w:rFonts w:ascii="GHEA Grapalat" w:hAnsi="GHEA Grapalat"/>
                <w:color w:val="000000" w:themeColor="text1"/>
                <w:lang w:val="hy-AM"/>
              </w:rPr>
              <w:t xml:space="preserve">Վարչապետի աշխատակազմի քաղաքացիական ծառայության գրասենյակը </w:t>
            </w:r>
            <w:r w:rsidRPr="005D17C3">
              <w:rPr>
                <w:rFonts w:ascii="GHEA Grapalat" w:hAnsi="GHEA Grapalat"/>
                <w:bCs/>
                <w:color w:val="000000"/>
                <w:shd w:val="clear" w:color="auto" w:fill="FFFFFF"/>
                <w:lang w:val="hy-AM" w:eastAsia="en-GB"/>
              </w:rPr>
              <w:t xml:space="preserve">վերահաստատում է </w:t>
            </w:r>
            <w:r w:rsidRPr="005D17C3">
              <w:rPr>
                <w:rFonts w:ascii="GHEA Grapalat" w:hAnsi="GHEA Grapalat"/>
                <w:color w:val="000000" w:themeColor="text1"/>
                <w:lang w:val="hy-AM"/>
              </w:rPr>
              <w:t>«</w:t>
            </w:r>
            <w:r w:rsidRPr="005D17C3">
              <w:rPr>
                <w:rFonts w:ascii="GHEA Grapalat" w:hAnsi="GHEA Grapalat" w:cs="Calibri"/>
                <w:bCs/>
                <w:color w:val="000000"/>
                <w:shd w:val="clear" w:color="auto" w:fill="FFFFFF"/>
                <w:lang w:val="hy-AM" w:eastAsia="en-GB"/>
              </w:rPr>
              <w:t xml:space="preserve">Մարդու իրավունքների պաշտպանի </w:t>
            </w:r>
            <w:r w:rsidRPr="005D17C3">
              <w:rPr>
                <w:rFonts w:ascii="GHEA Grapalat" w:hAnsi="GHEA Grapalat"/>
                <w:bCs/>
                <w:color w:val="000000"/>
                <w:shd w:val="clear" w:color="auto" w:fill="FFFFFF"/>
                <w:lang w:val="hy-AM" w:eastAsia="en-GB"/>
              </w:rPr>
              <w:t>մասին» սահմանադրական օրենքում փոփոխություններ և լրացումներ կատարելու մասին» օրենքի նախագծի վերաբերյալ ներկայացրած դիտողություններն ու առաջարկությունները, մասնավորապես՝</w:t>
            </w:r>
          </w:p>
          <w:p w14:paraId="4B79D4F4" w14:textId="77777777" w:rsidR="00CA42A1" w:rsidRPr="005D17C3" w:rsidRDefault="00CA42A1" w:rsidP="005D17C3">
            <w:pPr>
              <w:widowControl w:val="0"/>
              <w:pBdr>
                <w:top w:val="nil"/>
                <w:left w:val="nil"/>
                <w:bottom w:val="nil"/>
                <w:right w:val="nil"/>
                <w:between w:val="nil"/>
              </w:pBdr>
              <w:tabs>
                <w:tab w:val="left" w:pos="993"/>
              </w:tabs>
              <w:spacing w:line="276" w:lineRule="auto"/>
              <w:ind w:right="124" w:firstLine="562"/>
              <w:jc w:val="both"/>
              <w:rPr>
                <w:rFonts w:ascii="GHEA Grapalat" w:hAnsi="GHEA Grapalat"/>
                <w:i/>
                <w:color w:val="000000"/>
                <w:lang w:val="hy-AM"/>
              </w:rPr>
            </w:pPr>
            <w:r w:rsidRPr="005D17C3">
              <w:rPr>
                <w:rFonts w:ascii="GHEA Grapalat" w:hAnsi="GHEA Grapalat"/>
                <w:color w:val="000000" w:themeColor="text1"/>
                <w:lang w:val="hy-AM"/>
              </w:rPr>
              <w:t>1.«</w:t>
            </w:r>
            <w:r w:rsidRPr="005D17C3">
              <w:rPr>
                <w:rFonts w:ascii="GHEA Grapalat" w:hAnsi="GHEA Grapalat" w:cs="Calibri"/>
                <w:bCs/>
                <w:color w:val="000000"/>
                <w:shd w:val="clear" w:color="auto" w:fill="FFFFFF"/>
                <w:lang w:val="hy-AM" w:eastAsia="en-GB"/>
              </w:rPr>
              <w:t xml:space="preserve">Մարդու իրավունքների պաշտպանի </w:t>
            </w:r>
            <w:r w:rsidRPr="005D17C3">
              <w:rPr>
                <w:rFonts w:ascii="GHEA Grapalat" w:hAnsi="GHEA Grapalat"/>
                <w:bCs/>
                <w:color w:val="000000"/>
                <w:shd w:val="clear" w:color="auto" w:fill="FFFFFF"/>
                <w:lang w:val="hy-AM" w:eastAsia="en-GB"/>
              </w:rPr>
              <w:t xml:space="preserve">մասին» սահմանադրական օրենքում փոփոխություններ և լրացումներ կատարելու մասին» օրենքի նախագծի (այսուհետ՝ Նախագիծ) 2-րդ հոդվածով առաջարկվում է Պաշտպանին փոխարինելու դեպքում փոխարինող պաշտոնատար անձին հնարավորություն ընձեռել օրենսդրությամբ նախատեսված գործողություններ կատարել Պաշտպանի աշխատակազմում անձնակազմի կառավարման լիազորությունների ոլորտում, մասնավորապես՝ </w:t>
            </w:r>
            <w:r w:rsidRPr="005D17C3">
              <w:rPr>
                <w:rFonts w:ascii="GHEA Grapalat" w:hAnsi="GHEA Grapalat"/>
                <w:i/>
                <w:color w:val="000000"/>
                <w:lang w:val="hy-AM"/>
              </w:rPr>
              <w:t xml:space="preserve">քաղաքացիական ծառայողների և Պաշտպանի աշխատակազմում այլ պաշտոն զբաղեցնող անձանց՝ աշխատանքից ազատվելու մասին դիմումի հիման վրա սույն օրենքի 39-րդ հոդվածի 1-ին մասի 5-րդ կետով </w:t>
            </w:r>
            <w:r w:rsidRPr="005D17C3">
              <w:rPr>
                <w:rFonts w:ascii="GHEA Grapalat" w:hAnsi="GHEA Grapalat"/>
                <w:i/>
                <w:color w:val="000000"/>
                <w:lang w:val="hy-AM"/>
              </w:rPr>
              <w:lastRenderedPageBreak/>
              <w:t>նախատեսված պաշտոնից ազատելու, որոշակի ժամկետով կնքված աշխատանքային պայմանագրերի ժամկետը լրանալու հիմքով աշխատանքից ազատելու, ինչպես նաև քաղաքացիական ծառայության թափուր պաշտոն զբաղեցնելու համար անցկացվող մրցույթի հարցազրույցի փուլը հաղթահարած մասնակցի՝ պաշտոնի նշանակման համար դիմումի հիման վրա սույն օրենքի 39-րդ հոդվածի 1-ին մասի 5-րդ կետով նախատեսված՝ պաշտոնի նշանակելիս։</w:t>
            </w:r>
          </w:p>
          <w:p w14:paraId="1BEB6F3B" w14:textId="77777777" w:rsidR="00CA42A1" w:rsidRPr="005D17C3" w:rsidRDefault="00CA42A1" w:rsidP="005D17C3">
            <w:pPr>
              <w:widowControl w:val="0"/>
              <w:pBdr>
                <w:top w:val="nil"/>
                <w:left w:val="nil"/>
                <w:bottom w:val="nil"/>
                <w:right w:val="nil"/>
                <w:between w:val="nil"/>
              </w:pBdr>
              <w:tabs>
                <w:tab w:val="left" w:pos="993"/>
              </w:tabs>
              <w:spacing w:line="276" w:lineRule="auto"/>
              <w:ind w:right="124" w:firstLine="562"/>
              <w:jc w:val="both"/>
              <w:rPr>
                <w:rFonts w:ascii="GHEA Grapalat" w:hAnsi="GHEA Grapalat"/>
                <w:bCs/>
                <w:color w:val="000000"/>
                <w:shd w:val="clear" w:color="auto" w:fill="FFFFFF"/>
                <w:lang w:val="hy-AM" w:eastAsia="en-GB"/>
              </w:rPr>
            </w:pPr>
            <w:r w:rsidRPr="005D17C3">
              <w:rPr>
                <w:rFonts w:ascii="GHEA Grapalat" w:hAnsi="GHEA Grapalat"/>
                <w:color w:val="000000"/>
                <w:lang w:val="hy-AM"/>
              </w:rPr>
              <w:t xml:space="preserve">Այս առումով հարկ է նշել, որ </w:t>
            </w:r>
            <w:r w:rsidRPr="005D17C3">
              <w:rPr>
                <w:rFonts w:ascii="GHEA Grapalat" w:hAnsi="GHEA Grapalat"/>
                <w:color w:val="000000" w:themeColor="text1"/>
                <w:lang w:val="hy-AM"/>
              </w:rPr>
              <w:t>«</w:t>
            </w:r>
            <w:r w:rsidRPr="005D17C3">
              <w:rPr>
                <w:rFonts w:ascii="GHEA Grapalat" w:hAnsi="GHEA Grapalat" w:cs="Calibri"/>
                <w:bCs/>
                <w:color w:val="000000"/>
                <w:shd w:val="clear" w:color="auto" w:fill="FFFFFF"/>
                <w:lang w:val="hy-AM" w:eastAsia="en-GB"/>
              </w:rPr>
              <w:t xml:space="preserve">Մարդու իրավունքների պաշտպանի </w:t>
            </w:r>
            <w:r w:rsidRPr="005D17C3">
              <w:rPr>
                <w:rFonts w:ascii="GHEA Grapalat" w:hAnsi="GHEA Grapalat"/>
                <w:bCs/>
                <w:color w:val="000000"/>
                <w:shd w:val="clear" w:color="auto" w:fill="FFFFFF"/>
                <w:lang w:val="hy-AM" w:eastAsia="en-GB"/>
              </w:rPr>
              <w:t xml:space="preserve">մասին» սահմանադրական օրենքի (այսուհետ՝ Սահմանադրական օրենք) 39-րդ հոդվածով նախատեսված որոշ լիազորությունների իրականացումը օրենսդրությամբ սահմանված ժամկետում չկատարելը նույնպես կարող է փակուղային իրավիճակներ առաջացնել։ Մասնավորապես՝ </w:t>
            </w:r>
            <w:r w:rsidRPr="005D17C3">
              <w:rPr>
                <w:rFonts w:ascii="GHEA Grapalat" w:hAnsi="GHEA Grapalat"/>
                <w:color w:val="000000" w:themeColor="text1"/>
                <w:lang w:val="hy-AM"/>
              </w:rPr>
              <w:t>«</w:t>
            </w:r>
            <w:r w:rsidRPr="005D17C3">
              <w:rPr>
                <w:rFonts w:ascii="GHEA Grapalat" w:hAnsi="GHEA Grapalat" w:cs="Calibri"/>
                <w:bCs/>
                <w:color w:val="000000"/>
                <w:shd w:val="clear" w:color="auto" w:fill="FFFFFF"/>
                <w:lang w:val="hy-AM" w:eastAsia="en-GB"/>
              </w:rPr>
              <w:t xml:space="preserve">Մարդու իրավունքների պաշտպանի </w:t>
            </w:r>
            <w:r w:rsidRPr="005D17C3">
              <w:rPr>
                <w:rFonts w:ascii="GHEA Grapalat" w:hAnsi="GHEA Grapalat"/>
                <w:bCs/>
                <w:color w:val="000000"/>
                <w:shd w:val="clear" w:color="auto" w:fill="FFFFFF"/>
                <w:lang w:val="hy-AM" w:eastAsia="en-GB"/>
              </w:rPr>
              <w:t xml:space="preserve">մասին» սահմանադրական օրենքի 39-րդ հոդվածի 1-ին մասի 4-րդ կետով, 5-րդ կետով (կարգապահական պատասխանատվության միջոցներ կիրառելու մասով) նախատեսված լիազորությունների մասին է։ Նշված դեպքերում կարող են խախտվել արդեն իսկ ընթացքի մեջ գտնվող քաղաքացիական ծառայության պաշտոնների անձնագրերի հաստատման, ինչպես նաև կարգապահական տույժի կիրառման օրենդրությամբ սահմանված ժամկետները՝ դրանից բխող իրավական հետևանքներով հանդերձ։ </w:t>
            </w:r>
          </w:p>
          <w:p w14:paraId="79D4F132" w14:textId="44729E08" w:rsidR="00496AB9" w:rsidRPr="005D17C3" w:rsidRDefault="00CA42A1" w:rsidP="005D17C3">
            <w:pPr>
              <w:widowControl w:val="0"/>
              <w:pBdr>
                <w:top w:val="nil"/>
                <w:left w:val="nil"/>
                <w:bottom w:val="nil"/>
                <w:right w:val="nil"/>
                <w:between w:val="nil"/>
              </w:pBdr>
              <w:tabs>
                <w:tab w:val="left" w:pos="993"/>
              </w:tabs>
              <w:spacing w:line="276" w:lineRule="auto"/>
              <w:ind w:right="124" w:firstLine="562"/>
              <w:jc w:val="both"/>
              <w:rPr>
                <w:rFonts w:ascii="GHEA Grapalat" w:hAnsi="GHEA Grapalat"/>
                <w:bCs/>
                <w:color w:val="000000"/>
                <w:shd w:val="clear" w:color="auto" w:fill="FFFFFF"/>
                <w:lang w:val="hy-AM" w:eastAsia="en-GB"/>
              </w:rPr>
            </w:pPr>
            <w:r w:rsidRPr="005D17C3">
              <w:rPr>
                <w:rFonts w:ascii="GHEA Grapalat" w:hAnsi="GHEA Grapalat"/>
                <w:bCs/>
                <w:color w:val="000000"/>
                <w:shd w:val="clear" w:color="auto" w:fill="FFFFFF"/>
                <w:lang w:val="hy-AM" w:eastAsia="en-GB"/>
              </w:rPr>
              <w:t xml:space="preserve">Վերոգրյալի հաշվառմամբ՝ առաջարկում ենք քննարկման </w:t>
            </w:r>
            <w:r w:rsidRPr="005D17C3">
              <w:rPr>
                <w:rFonts w:ascii="GHEA Grapalat" w:hAnsi="GHEA Grapalat"/>
                <w:bCs/>
                <w:color w:val="000000"/>
                <w:shd w:val="clear" w:color="auto" w:fill="FFFFFF"/>
                <w:lang w:val="hy-AM" w:eastAsia="en-GB"/>
              </w:rPr>
              <w:lastRenderedPageBreak/>
              <w:t>առարկա դարձնել անձնակազմի կառավարման ոլորտում լիազորությունների իրականացման անընդհատության ապահովման հարցը՝ սահմանելով անհրաժեշտ նախագծային կարգավորումներ։</w:t>
            </w:r>
          </w:p>
        </w:tc>
        <w:tc>
          <w:tcPr>
            <w:tcW w:w="7033" w:type="dxa"/>
          </w:tcPr>
          <w:p w14:paraId="793603B8" w14:textId="77983328" w:rsidR="00496AB9" w:rsidRPr="005D17C3" w:rsidRDefault="00496AB9" w:rsidP="005D17C3">
            <w:pPr>
              <w:spacing w:line="276" w:lineRule="auto"/>
              <w:jc w:val="center"/>
              <w:rPr>
                <w:rFonts w:ascii="GHEA Grapalat" w:hAnsi="GHEA Grapalat" w:cs="Sylfaen"/>
                <w:b/>
                <w:bCs/>
                <w:spacing w:val="0"/>
                <w:lang w:val="hy-AM"/>
              </w:rPr>
            </w:pPr>
            <w:r w:rsidRPr="005D17C3">
              <w:rPr>
                <w:rFonts w:ascii="GHEA Grapalat" w:hAnsi="GHEA Grapalat" w:cs="Sylfaen"/>
                <w:b/>
                <w:bCs/>
                <w:spacing w:val="0"/>
                <w:lang w:val="hy-AM"/>
              </w:rPr>
              <w:lastRenderedPageBreak/>
              <w:t>Չի</w:t>
            </w:r>
            <w:r w:rsidRPr="005D17C3">
              <w:rPr>
                <w:rFonts w:ascii="GHEA Grapalat" w:hAnsi="GHEA Grapalat"/>
                <w:b/>
                <w:bCs/>
                <w:spacing w:val="0"/>
                <w:lang w:val="hy-AM"/>
              </w:rPr>
              <w:t xml:space="preserve"> </w:t>
            </w:r>
            <w:r w:rsidRPr="005D17C3">
              <w:rPr>
                <w:rFonts w:ascii="GHEA Grapalat" w:hAnsi="GHEA Grapalat" w:cs="Sylfaen"/>
                <w:b/>
                <w:bCs/>
                <w:spacing w:val="0"/>
                <w:lang w:val="hy-AM"/>
              </w:rPr>
              <w:t>ընդունվել</w:t>
            </w:r>
          </w:p>
          <w:p w14:paraId="24EF6CA2" w14:textId="77777777" w:rsidR="005D17C3" w:rsidRPr="005D17C3" w:rsidRDefault="005D17C3" w:rsidP="005D17C3">
            <w:pPr>
              <w:spacing w:line="276" w:lineRule="auto"/>
              <w:jc w:val="center"/>
              <w:rPr>
                <w:rFonts w:ascii="GHEA Grapalat" w:hAnsi="GHEA Grapalat"/>
                <w:b/>
                <w:bCs/>
                <w:spacing w:val="0"/>
                <w:lang w:val="hy-AM"/>
              </w:rPr>
            </w:pPr>
          </w:p>
          <w:p w14:paraId="185E1BB0" w14:textId="71ED249B" w:rsidR="005D17C3" w:rsidRDefault="00496AB9" w:rsidP="005D17C3">
            <w:pPr>
              <w:spacing w:line="276" w:lineRule="auto"/>
              <w:jc w:val="both"/>
              <w:rPr>
                <w:rFonts w:ascii="GHEA Grapalat" w:hAnsi="GHEA Grapalat" w:cs="Sylfaen"/>
                <w:spacing w:val="0"/>
                <w:lang w:val="hy-AM"/>
              </w:rPr>
            </w:pPr>
            <w:r w:rsidRPr="005D17C3">
              <w:rPr>
                <w:rFonts w:ascii="GHEA Grapalat" w:hAnsi="GHEA Grapalat" w:cs="Sylfaen"/>
                <w:spacing w:val="0"/>
                <w:lang w:val="hy-AM"/>
              </w:rPr>
              <w:t>Պաշտպանի</w:t>
            </w:r>
            <w:r w:rsidRPr="005D17C3">
              <w:rPr>
                <w:rFonts w:ascii="GHEA Grapalat" w:hAnsi="GHEA Grapalat"/>
                <w:spacing w:val="0"/>
                <w:lang w:val="hy-AM"/>
              </w:rPr>
              <w:t xml:space="preserve"> </w:t>
            </w:r>
            <w:r w:rsidRPr="005D17C3">
              <w:rPr>
                <w:rFonts w:ascii="GHEA Grapalat" w:hAnsi="GHEA Grapalat" w:cs="Sylfaen"/>
                <w:spacing w:val="0"/>
                <w:lang w:val="hy-AM"/>
              </w:rPr>
              <w:t>բացակայության</w:t>
            </w:r>
            <w:r w:rsidRPr="005D17C3">
              <w:rPr>
                <w:rFonts w:ascii="GHEA Grapalat" w:hAnsi="GHEA Grapalat"/>
                <w:spacing w:val="0"/>
                <w:lang w:val="hy-AM"/>
              </w:rPr>
              <w:t xml:space="preserve"> </w:t>
            </w:r>
            <w:r w:rsidR="00A83519">
              <w:rPr>
                <w:rFonts w:ascii="GHEA Grapalat" w:hAnsi="GHEA Grapalat" w:cs="Sylfaen"/>
                <w:spacing w:val="0"/>
                <w:lang w:val="hy-AM"/>
              </w:rPr>
              <w:t>ընթացքում</w:t>
            </w:r>
            <w:r w:rsidRPr="005D17C3">
              <w:rPr>
                <w:rFonts w:ascii="GHEA Grapalat" w:hAnsi="GHEA Grapalat"/>
                <w:spacing w:val="0"/>
                <w:lang w:val="hy-AM"/>
              </w:rPr>
              <w:t xml:space="preserve"> </w:t>
            </w:r>
            <w:r w:rsidRPr="005D17C3">
              <w:rPr>
                <w:rFonts w:ascii="GHEA Grapalat" w:hAnsi="GHEA Grapalat" w:cs="Sylfaen"/>
                <w:spacing w:val="0"/>
                <w:lang w:val="hy-AM"/>
              </w:rPr>
              <w:t>վերջինիս</w:t>
            </w:r>
            <w:r w:rsidRPr="005D17C3">
              <w:rPr>
                <w:rFonts w:ascii="GHEA Grapalat" w:hAnsi="GHEA Grapalat"/>
                <w:spacing w:val="0"/>
                <w:lang w:val="hy-AM"/>
              </w:rPr>
              <w:t xml:space="preserve"> </w:t>
            </w:r>
            <w:r w:rsidRPr="005D17C3">
              <w:rPr>
                <w:rFonts w:ascii="GHEA Grapalat" w:hAnsi="GHEA Grapalat" w:cs="Sylfaen"/>
                <w:spacing w:val="0"/>
                <w:lang w:val="hy-AM"/>
              </w:rPr>
              <w:t>լիազորությունների</w:t>
            </w:r>
            <w:r w:rsidRPr="005D17C3">
              <w:rPr>
                <w:rFonts w:ascii="GHEA Grapalat" w:hAnsi="GHEA Grapalat"/>
                <w:spacing w:val="0"/>
                <w:lang w:val="hy-AM"/>
              </w:rPr>
              <w:t xml:space="preserve"> </w:t>
            </w:r>
            <w:r w:rsidRPr="005D17C3">
              <w:rPr>
                <w:rFonts w:ascii="GHEA Grapalat" w:hAnsi="GHEA Grapalat" w:cs="Sylfaen"/>
                <w:spacing w:val="0"/>
                <w:lang w:val="hy-AM"/>
              </w:rPr>
              <w:t>որոշակի</w:t>
            </w:r>
            <w:r w:rsidRPr="005D17C3">
              <w:rPr>
                <w:rFonts w:ascii="GHEA Grapalat" w:hAnsi="GHEA Grapalat"/>
                <w:spacing w:val="0"/>
                <w:lang w:val="hy-AM"/>
              </w:rPr>
              <w:t xml:space="preserve"> </w:t>
            </w:r>
            <w:r w:rsidRPr="005D17C3">
              <w:rPr>
                <w:rFonts w:ascii="GHEA Grapalat" w:hAnsi="GHEA Grapalat" w:cs="Sylfaen"/>
                <w:spacing w:val="0"/>
                <w:lang w:val="hy-AM"/>
              </w:rPr>
              <w:t>շրջանակի</w:t>
            </w:r>
            <w:r w:rsidR="00B924AE">
              <w:rPr>
                <w:rFonts w:ascii="GHEA Grapalat" w:hAnsi="GHEA Grapalat"/>
                <w:spacing w:val="0"/>
                <w:lang w:val="hy-AM"/>
              </w:rPr>
              <w:t xml:space="preserve">՝ </w:t>
            </w:r>
            <w:r w:rsidR="00B924AE">
              <w:rPr>
                <w:rFonts w:ascii="GHEA Grapalat" w:hAnsi="GHEA Grapalat"/>
                <w:spacing w:val="0"/>
                <w:lang w:val="hy-AM"/>
              </w:rPr>
              <w:t xml:space="preserve">Մարդու իրավունքների պաշտպանի </w:t>
            </w:r>
            <w:r w:rsidR="00B924AE" w:rsidRPr="005D17C3">
              <w:rPr>
                <w:rFonts w:ascii="GHEA Grapalat" w:hAnsi="GHEA Grapalat" w:cs="Sylfaen"/>
                <w:spacing w:val="0"/>
                <w:lang w:val="hy-AM"/>
              </w:rPr>
              <w:t>(</w:t>
            </w:r>
            <w:r w:rsidR="00B924AE">
              <w:rPr>
                <w:rFonts w:ascii="GHEA Grapalat" w:hAnsi="GHEA Grapalat" w:cs="Sylfaen"/>
                <w:spacing w:val="0"/>
                <w:lang w:val="hy-AM"/>
              </w:rPr>
              <w:t>այսուհետ՝ Պաշտպան</w:t>
            </w:r>
            <w:r w:rsidR="00B924AE" w:rsidRPr="005D17C3">
              <w:rPr>
                <w:rFonts w:ascii="GHEA Grapalat" w:hAnsi="GHEA Grapalat" w:cs="Sylfaen"/>
                <w:spacing w:val="0"/>
                <w:lang w:val="hy-AM"/>
              </w:rPr>
              <w:t>)</w:t>
            </w:r>
            <w:r w:rsidR="00B924AE" w:rsidRPr="005D17C3">
              <w:rPr>
                <w:rFonts w:ascii="GHEA Grapalat" w:hAnsi="GHEA Grapalat"/>
                <w:spacing w:val="0"/>
                <w:lang w:val="hy-AM"/>
              </w:rPr>
              <w:t xml:space="preserve"> </w:t>
            </w:r>
            <w:r w:rsidR="00B924AE">
              <w:rPr>
                <w:rFonts w:ascii="GHEA Grapalat" w:hAnsi="GHEA Grapalat"/>
                <w:spacing w:val="0"/>
                <w:lang w:val="hy-AM"/>
              </w:rPr>
              <w:t xml:space="preserve">տեղակալին </w:t>
            </w:r>
            <w:r w:rsidRPr="005D17C3">
              <w:rPr>
                <w:rFonts w:ascii="GHEA Grapalat" w:hAnsi="GHEA Grapalat" w:cs="Sylfaen"/>
                <w:spacing w:val="0"/>
                <w:lang w:val="hy-AM"/>
              </w:rPr>
              <w:t>վերապահման</w:t>
            </w:r>
            <w:r w:rsidRPr="005D17C3">
              <w:rPr>
                <w:rFonts w:ascii="GHEA Grapalat" w:hAnsi="GHEA Grapalat"/>
                <w:spacing w:val="0"/>
                <w:lang w:val="hy-AM"/>
              </w:rPr>
              <w:t xml:space="preserve"> </w:t>
            </w:r>
            <w:r w:rsidRPr="005D17C3">
              <w:rPr>
                <w:rFonts w:ascii="GHEA Grapalat" w:hAnsi="GHEA Grapalat" w:cs="Sylfaen"/>
                <w:spacing w:val="0"/>
                <w:lang w:val="hy-AM"/>
              </w:rPr>
              <w:t>մոտեցումը</w:t>
            </w:r>
            <w:r w:rsidRPr="005D17C3">
              <w:rPr>
                <w:rFonts w:ascii="GHEA Grapalat" w:hAnsi="GHEA Grapalat"/>
                <w:spacing w:val="0"/>
                <w:lang w:val="hy-AM"/>
              </w:rPr>
              <w:t xml:space="preserve"> </w:t>
            </w:r>
            <w:r w:rsidRPr="005D17C3">
              <w:rPr>
                <w:rFonts w:ascii="GHEA Grapalat" w:hAnsi="GHEA Grapalat" w:cs="Sylfaen"/>
                <w:spacing w:val="0"/>
                <w:lang w:val="hy-AM"/>
              </w:rPr>
              <w:t>պայմանավորված</w:t>
            </w:r>
            <w:r w:rsidRPr="005D17C3">
              <w:rPr>
                <w:rFonts w:ascii="GHEA Grapalat" w:hAnsi="GHEA Grapalat"/>
                <w:spacing w:val="0"/>
                <w:lang w:val="hy-AM"/>
              </w:rPr>
              <w:t xml:space="preserve"> </w:t>
            </w:r>
            <w:r w:rsidRPr="005D17C3">
              <w:rPr>
                <w:rFonts w:ascii="GHEA Grapalat" w:hAnsi="GHEA Grapalat" w:cs="Sylfaen"/>
                <w:spacing w:val="0"/>
                <w:lang w:val="hy-AM"/>
              </w:rPr>
              <w:t>է խորհրդարանի կողմից ընտրվող</w:t>
            </w:r>
            <w:r w:rsidRPr="005D17C3">
              <w:rPr>
                <w:rFonts w:ascii="GHEA Grapalat" w:hAnsi="GHEA Grapalat"/>
                <w:spacing w:val="0"/>
                <w:lang w:val="hy-AM"/>
              </w:rPr>
              <w:t xml:space="preserve"> </w:t>
            </w:r>
            <w:r w:rsidR="00B924AE">
              <w:rPr>
                <w:rFonts w:ascii="GHEA Grapalat" w:hAnsi="GHEA Grapalat"/>
                <w:spacing w:val="0"/>
                <w:lang w:val="hy-AM"/>
              </w:rPr>
              <w:t>Պաշտպանի</w:t>
            </w:r>
            <w:r w:rsidR="005D17C3">
              <w:rPr>
                <w:rFonts w:ascii="GHEA Grapalat" w:hAnsi="GHEA Grapalat"/>
                <w:spacing w:val="0"/>
                <w:lang w:val="hy-AM"/>
              </w:rPr>
              <w:t xml:space="preserve"> </w:t>
            </w:r>
            <w:r w:rsidRPr="005D17C3">
              <w:rPr>
                <w:rFonts w:ascii="GHEA Grapalat" w:hAnsi="GHEA Grapalat" w:cs="Sylfaen"/>
                <w:spacing w:val="0"/>
                <w:lang w:val="hy-AM"/>
              </w:rPr>
              <w:t>տեղակալի</w:t>
            </w:r>
            <w:r w:rsidRPr="005D17C3">
              <w:rPr>
                <w:rFonts w:ascii="GHEA Grapalat" w:hAnsi="GHEA Grapalat"/>
                <w:spacing w:val="0"/>
                <w:lang w:val="hy-AM"/>
              </w:rPr>
              <w:t xml:space="preserve"> </w:t>
            </w:r>
            <w:r w:rsidRPr="005D17C3">
              <w:rPr>
                <w:rFonts w:ascii="GHEA Grapalat" w:hAnsi="GHEA Grapalat" w:cs="Sylfaen"/>
                <w:spacing w:val="0"/>
                <w:lang w:val="hy-AM"/>
              </w:rPr>
              <w:t>ինստիտուտի</w:t>
            </w:r>
            <w:r w:rsidRPr="005D17C3">
              <w:rPr>
                <w:rFonts w:ascii="GHEA Grapalat" w:hAnsi="GHEA Grapalat"/>
                <w:spacing w:val="0"/>
                <w:lang w:val="hy-AM"/>
              </w:rPr>
              <w:t xml:space="preserve"> </w:t>
            </w:r>
            <w:r w:rsidRPr="005D17C3">
              <w:rPr>
                <w:rFonts w:ascii="GHEA Grapalat" w:hAnsi="GHEA Grapalat" w:cs="Sylfaen"/>
                <w:spacing w:val="0"/>
                <w:lang w:val="hy-AM"/>
              </w:rPr>
              <w:t>բացակայությամբ։</w:t>
            </w:r>
            <w:r w:rsidRPr="005D17C3">
              <w:rPr>
                <w:rFonts w:ascii="GHEA Grapalat" w:hAnsi="GHEA Grapalat"/>
                <w:spacing w:val="0"/>
                <w:lang w:val="hy-AM"/>
              </w:rPr>
              <w:t xml:space="preserve"> </w:t>
            </w:r>
          </w:p>
          <w:p w14:paraId="2839B417" w14:textId="2B33DBD3" w:rsidR="00496AB9" w:rsidRPr="005D17C3" w:rsidRDefault="005D17C3" w:rsidP="005D17C3">
            <w:pPr>
              <w:spacing w:line="276" w:lineRule="auto"/>
              <w:jc w:val="both"/>
              <w:rPr>
                <w:rFonts w:ascii="GHEA Grapalat" w:hAnsi="GHEA Grapalat"/>
                <w:spacing w:val="0"/>
                <w:lang w:val="hy-AM"/>
              </w:rPr>
            </w:pPr>
            <w:r>
              <w:rPr>
                <w:rFonts w:ascii="GHEA Grapalat" w:hAnsi="GHEA Grapalat" w:cs="Sylfaen"/>
                <w:spacing w:val="0"/>
                <w:lang w:val="hy-AM"/>
              </w:rPr>
              <w:t>Ա</w:t>
            </w:r>
            <w:r w:rsidR="00496AB9" w:rsidRPr="005D17C3">
              <w:rPr>
                <w:rFonts w:ascii="GHEA Grapalat" w:hAnsi="GHEA Grapalat"/>
                <w:spacing w:val="0"/>
                <w:lang w:val="hy-AM"/>
              </w:rPr>
              <w:t>յս համատեքստում</w:t>
            </w:r>
            <w:r w:rsidR="00B924AE">
              <w:rPr>
                <w:rFonts w:ascii="GHEA Grapalat" w:hAnsi="GHEA Grapalat"/>
                <w:spacing w:val="0"/>
                <w:lang w:val="hy-AM"/>
              </w:rPr>
              <w:t>,</w:t>
            </w:r>
            <w:r w:rsidR="00496AB9" w:rsidRPr="005D17C3">
              <w:rPr>
                <w:rFonts w:ascii="GHEA Grapalat" w:hAnsi="GHEA Grapalat"/>
                <w:spacing w:val="0"/>
                <w:lang w:val="hy-AM"/>
              </w:rPr>
              <w:t xml:space="preserve"> </w:t>
            </w:r>
            <w:r>
              <w:rPr>
                <w:rFonts w:ascii="GHEA Grapalat" w:hAnsi="GHEA Grapalat" w:cs="Sylfaen"/>
                <w:spacing w:val="0"/>
                <w:lang w:val="hy-AM"/>
              </w:rPr>
              <w:t>«Մարդու իրավունքների պաշտպանի մասին»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սահմանադրական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օրենքը</w:t>
            </w:r>
            <w:r w:rsidR="00496AB9" w:rsidRPr="005D17C3">
              <w:rPr>
                <w:rFonts w:ascii="GHEA Grapalat" w:hAnsi="GHEA Grapalat"/>
                <w:spacing w:val="0"/>
                <w:lang w:val="hy-AM"/>
              </w:rPr>
              <w:t xml:space="preserve"> </w:t>
            </w:r>
            <w:r w:rsidRPr="005D17C3">
              <w:rPr>
                <w:rFonts w:ascii="GHEA Grapalat" w:hAnsi="GHEA Grapalat"/>
                <w:spacing w:val="0"/>
                <w:lang w:val="hy-AM"/>
              </w:rPr>
              <w:t>(</w:t>
            </w:r>
            <w:r w:rsidR="00EC2E5C">
              <w:rPr>
                <w:rFonts w:ascii="GHEA Grapalat" w:hAnsi="GHEA Grapalat"/>
                <w:spacing w:val="0"/>
                <w:lang w:val="hy-AM"/>
              </w:rPr>
              <w:t>այսուհետ՝ Ս</w:t>
            </w:r>
            <w:r>
              <w:rPr>
                <w:rFonts w:ascii="GHEA Grapalat" w:hAnsi="GHEA Grapalat"/>
                <w:spacing w:val="0"/>
                <w:lang w:val="hy-AM"/>
              </w:rPr>
              <w:t>ահմանադրական օրենք</w:t>
            </w:r>
            <w:r w:rsidRPr="005D17C3">
              <w:rPr>
                <w:rFonts w:ascii="GHEA Grapalat" w:hAnsi="GHEA Grapalat"/>
                <w:spacing w:val="0"/>
                <w:lang w:val="hy-AM"/>
              </w:rPr>
              <w:t xml:space="preserve">) </w:t>
            </w:r>
            <w:r w:rsidR="00B924AE">
              <w:rPr>
                <w:rFonts w:ascii="GHEA Grapalat" w:hAnsi="GHEA Grapalat" w:cs="Sylfaen"/>
                <w:spacing w:val="0"/>
                <w:lang w:val="hy-AM"/>
              </w:rPr>
              <w:t>սահմանում է</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Պաշտպանին փոխարինող պաշտոնատար անձի կողմից իարականացվող</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լիազորությունների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այն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շրջանակը</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որը</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վերաբերում</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է</w:t>
            </w:r>
            <w:r w:rsidR="00496AB9" w:rsidRPr="005D17C3">
              <w:rPr>
                <w:rFonts w:ascii="GHEA Grapalat" w:hAnsi="GHEA Grapalat"/>
                <w:spacing w:val="0"/>
                <w:lang w:val="hy-AM"/>
              </w:rPr>
              <w:t xml:space="preserve"> </w:t>
            </w:r>
            <w:r w:rsidR="00EC2E5C">
              <w:rPr>
                <w:rFonts w:ascii="GHEA Grapalat" w:hAnsi="GHEA Grapalat" w:cs="Sylfaen"/>
                <w:spacing w:val="0"/>
                <w:lang w:val="hy-AM"/>
              </w:rPr>
              <w:t>Պաշտպանի ա</w:t>
            </w:r>
            <w:r w:rsidR="00496AB9" w:rsidRPr="005D17C3">
              <w:rPr>
                <w:rFonts w:ascii="GHEA Grapalat" w:hAnsi="GHEA Grapalat" w:cs="Sylfaen"/>
                <w:spacing w:val="0"/>
                <w:lang w:val="hy-AM"/>
              </w:rPr>
              <w:t>շխատակազմի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ընթացիկ</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գործունեությանը</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այլ</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ոչ</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թե</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վերաբերելի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հարցի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կամ</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իրավահարաբերության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ըստ</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էության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լուծմանը</w:t>
            </w:r>
            <w:r w:rsidR="00496AB9" w:rsidRPr="005D17C3">
              <w:rPr>
                <w:rFonts w:ascii="GHEA Grapalat" w:hAnsi="GHEA Grapalat"/>
                <w:spacing w:val="0"/>
                <w:lang w:val="hy-AM"/>
              </w:rPr>
              <w:t xml:space="preserve">, </w:t>
            </w:r>
            <w:r w:rsidR="00EC2E5C">
              <w:rPr>
                <w:rFonts w:ascii="GHEA Grapalat" w:hAnsi="GHEA Grapalat"/>
                <w:spacing w:val="0"/>
                <w:lang w:val="hy-AM"/>
              </w:rPr>
              <w:t xml:space="preserve">ինչպես </w:t>
            </w:r>
            <w:r w:rsidR="00496AB9" w:rsidRPr="005D17C3">
              <w:rPr>
                <w:rFonts w:ascii="GHEA Grapalat" w:hAnsi="GHEA Grapalat" w:cs="Sylfaen"/>
                <w:spacing w:val="0"/>
                <w:lang w:val="hy-AM"/>
              </w:rPr>
              <w:t>օրինակ՝</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բողոքի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քննարկումը</w:t>
            </w:r>
            <w:r w:rsidR="00496AB9" w:rsidRPr="005D17C3">
              <w:rPr>
                <w:rFonts w:ascii="GHEA Grapalat" w:hAnsi="GHEA Grapalat"/>
                <w:spacing w:val="0"/>
                <w:lang w:val="hy-AM"/>
              </w:rPr>
              <w:t xml:space="preserve"> </w:t>
            </w:r>
            <w:r w:rsidR="00A83519">
              <w:rPr>
                <w:rFonts w:ascii="GHEA Grapalat" w:hAnsi="GHEA Grapalat" w:cs="Sylfaen"/>
                <w:spacing w:val="0"/>
                <w:lang w:val="hy-AM"/>
              </w:rPr>
              <w:t>դադարեցնելու</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օրենսդրական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նախագծի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վերաբերյալ</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lastRenderedPageBreak/>
              <w:t>կարծիքի</w:t>
            </w:r>
            <w:r w:rsidR="00496AB9" w:rsidRPr="005D17C3">
              <w:rPr>
                <w:rFonts w:ascii="GHEA Grapalat" w:hAnsi="GHEA Grapalat"/>
                <w:spacing w:val="0"/>
                <w:lang w:val="hy-AM"/>
              </w:rPr>
              <w:t xml:space="preserve"> </w:t>
            </w:r>
            <w:r w:rsidR="00A83519">
              <w:rPr>
                <w:rFonts w:ascii="GHEA Grapalat" w:hAnsi="GHEA Grapalat" w:cs="Sylfaen"/>
                <w:spacing w:val="0"/>
                <w:lang w:val="hy-AM"/>
              </w:rPr>
              <w:t>տրամադրման</w:t>
            </w:r>
            <w:r w:rsidR="00EC2E5C">
              <w:rPr>
                <w:rFonts w:ascii="GHEA Grapalat" w:hAnsi="GHEA Grapalat"/>
                <w:spacing w:val="0"/>
                <w:lang w:val="hy-AM"/>
              </w:rPr>
              <w:t>,</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Սահմանադրական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դատարան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դիմում</w:t>
            </w:r>
            <w:r w:rsidR="00496AB9" w:rsidRPr="005D17C3">
              <w:rPr>
                <w:rFonts w:ascii="GHEA Grapalat" w:hAnsi="GHEA Grapalat"/>
                <w:spacing w:val="0"/>
                <w:lang w:val="hy-AM"/>
              </w:rPr>
              <w:t xml:space="preserve"> </w:t>
            </w:r>
            <w:r w:rsidR="00A83519">
              <w:rPr>
                <w:rFonts w:ascii="GHEA Grapalat" w:hAnsi="GHEA Grapalat" w:cs="Sylfaen"/>
                <w:spacing w:val="0"/>
                <w:lang w:val="hy-AM"/>
              </w:rPr>
              <w:t>հասցեագրելու դեպքերում</w:t>
            </w:r>
            <w:r w:rsidR="00496AB9" w:rsidRPr="005D17C3">
              <w:rPr>
                <w:rFonts w:ascii="GHEA Grapalat" w:hAnsi="GHEA Grapalat" w:cs="Sylfaen"/>
                <w:spacing w:val="0"/>
                <w:lang w:val="hy-AM"/>
              </w:rPr>
              <w:t>։</w:t>
            </w:r>
          </w:p>
          <w:p w14:paraId="48BE8EC7" w14:textId="57469ACB" w:rsidR="00496AB9" w:rsidRPr="005D17C3" w:rsidRDefault="00496AB9" w:rsidP="005D17C3">
            <w:pPr>
              <w:spacing w:line="276" w:lineRule="auto"/>
              <w:jc w:val="both"/>
              <w:rPr>
                <w:rFonts w:ascii="GHEA Grapalat" w:hAnsi="GHEA Grapalat"/>
                <w:spacing w:val="0"/>
                <w:lang w:val="hy-AM"/>
              </w:rPr>
            </w:pPr>
            <w:r w:rsidRPr="005D17C3">
              <w:rPr>
                <w:rFonts w:ascii="GHEA Grapalat" w:hAnsi="GHEA Grapalat" w:cs="Sylfaen"/>
                <w:spacing w:val="0"/>
                <w:lang w:val="hy-AM"/>
              </w:rPr>
              <w:t>Նախագծով</w:t>
            </w:r>
            <w:r w:rsidRPr="005D17C3">
              <w:rPr>
                <w:rFonts w:ascii="GHEA Grapalat" w:hAnsi="GHEA Grapalat"/>
                <w:spacing w:val="0"/>
                <w:lang w:val="hy-AM"/>
              </w:rPr>
              <w:t xml:space="preserve"> </w:t>
            </w:r>
            <w:r w:rsidRPr="005D17C3">
              <w:rPr>
                <w:rFonts w:ascii="GHEA Grapalat" w:hAnsi="GHEA Grapalat" w:cs="Sylfaen"/>
                <w:spacing w:val="0"/>
                <w:lang w:val="hy-AM"/>
              </w:rPr>
              <w:t>առաջարկվող</w:t>
            </w:r>
            <w:r w:rsidRPr="005D17C3">
              <w:rPr>
                <w:rFonts w:ascii="GHEA Grapalat" w:hAnsi="GHEA Grapalat"/>
                <w:spacing w:val="0"/>
                <w:lang w:val="hy-AM"/>
              </w:rPr>
              <w:t xml:space="preserve"> </w:t>
            </w:r>
            <w:r w:rsidRPr="005D17C3">
              <w:rPr>
                <w:rFonts w:ascii="GHEA Grapalat" w:hAnsi="GHEA Grapalat" w:cs="Sylfaen"/>
                <w:spacing w:val="0"/>
                <w:lang w:val="hy-AM"/>
              </w:rPr>
              <w:t>լրացմամբ</w:t>
            </w:r>
            <w:r w:rsidRPr="005D17C3">
              <w:rPr>
                <w:rFonts w:ascii="GHEA Grapalat" w:hAnsi="GHEA Grapalat"/>
                <w:spacing w:val="0"/>
                <w:lang w:val="hy-AM"/>
              </w:rPr>
              <w:t xml:space="preserve"> </w:t>
            </w:r>
            <w:r w:rsidRPr="005D17C3">
              <w:rPr>
                <w:rFonts w:ascii="GHEA Grapalat" w:hAnsi="GHEA Grapalat" w:cs="Sylfaen"/>
                <w:spacing w:val="0"/>
                <w:lang w:val="hy-AM"/>
              </w:rPr>
              <w:t>թեև</w:t>
            </w:r>
            <w:r w:rsidRPr="005D17C3">
              <w:rPr>
                <w:rFonts w:ascii="GHEA Grapalat" w:hAnsi="GHEA Grapalat"/>
                <w:spacing w:val="0"/>
                <w:lang w:val="hy-AM"/>
              </w:rPr>
              <w:t xml:space="preserve"> </w:t>
            </w:r>
            <w:r w:rsidRPr="005D17C3">
              <w:rPr>
                <w:rFonts w:ascii="GHEA Grapalat" w:hAnsi="GHEA Grapalat" w:cs="Sylfaen"/>
                <w:spacing w:val="0"/>
                <w:lang w:val="hy-AM"/>
              </w:rPr>
              <w:t>ամրագրվել</w:t>
            </w:r>
            <w:r w:rsidRPr="005D17C3">
              <w:rPr>
                <w:rFonts w:ascii="GHEA Grapalat" w:hAnsi="GHEA Grapalat"/>
                <w:spacing w:val="0"/>
                <w:lang w:val="hy-AM"/>
              </w:rPr>
              <w:t xml:space="preserve"> </w:t>
            </w:r>
            <w:r w:rsidRPr="005D17C3">
              <w:rPr>
                <w:rFonts w:ascii="GHEA Grapalat" w:hAnsi="GHEA Grapalat" w:cs="Sylfaen"/>
                <w:spacing w:val="0"/>
                <w:lang w:val="hy-AM"/>
              </w:rPr>
              <w:t>են</w:t>
            </w:r>
            <w:bookmarkStart w:id="0" w:name="_GoBack"/>
            <w:bookmarkEnd w:id="0"/>
            <w:r w:rsidRPr="005D17C3">
              <w:rPr>
                <w:rFonts w:ascii="GHEA Grapalat" w:hAnsi="GHEA Grapalat"/>
                <w:spacing w:val="0"/>
                <w:lang w:val="hy-AM"/>
              </w:rPr>
              <w:t xml:space="preserve">, </w:t>
            </w:r>
            <w:r w:rsidRPr="005D17C3">
              <w:rPr>
                <w:rFonts w:ascii="GHEA Grapalat" w:hAnsi="GHEA Grapalat" w:cs="Sylfaen"/>
                <w:spacing w:val="0"/>
                <w:lang w:val="hy-AM"/>
              </w:rPr>
              <w:t>այսպես</w:t>
            </w:r>
            <w:r w:rsidRPr="005D17C3">
              <w:rPr>
                <w:rFonts w:ascii="GHEA Grapalat" w:hAnsi="GHEA Grapalat"/>
                <w:spacing w:val="0"/>
                <w:lang w:val="hy-AM"/>
              </w:rPr>
              <w:t xml:space="preserve"> </w:t>
            </w:r>
            <w:r w:rsidRPr="005D17C3">
              <w:rPr>
                <w:rFonts w:ascii="GHEA Grapalat" w:hAnsi="GHEA Grapalat" w:cs="Sylfaen"/>
                <w:spacing w:val="0"/>
                <w:lang w:val="hy-AM"/>
              </w:rPr>
              <w:t>կոչված</w:t>
            </w:r>
            <w:r w:rsidRPr="005D17C3">
              <w:rPr>
                <w:rFonts w:ascii="GHEA Grapalat" w:hAnsi="GHEA Grapalat"/>
                <w:spacing w:val="0"/>
                <w:lang w:val="hy-AM"/>
              </w:rPr>
              <w:t xml:space="preserve">, </w:t>
            </w:r>
            <w:r w:rsidRPr="005D17C3">
              <w:rPr>
                <w:rFonts w:ascii="GHEA Grapalat" w:hAnsi="GHEA Grapalat" w:cs="Sylfaen"/>
                <w:spacing w:val="0"/>
                <w:lang w:val="hy-AM"/>
              </w:rPr>
              <w:t>հարցն</w:t>
            </w:r>
            <w:r w:rsidRPr="005D17C3">
              <w:rPr>
                <w:rFonts w:ascii="GHEA Grapalat" w:hAnsi="GHEA Grapalat"/>
                <w:spacing w:val="0"/>
                <w:lang w:val="hy-AM"/>
              </w:rPr>
              <w:t xml:space="preserve"> </w:t>
            </w:r>
            <w:r w:rsidRPr="005D17C3">
              <w:rPr>
                <w:rFonts w:ascii="GHEA Grapalat" w:hAnsi="GHEA Grapalat" w:cs="Sylfaen"/>
                <w:spacing w:val="0"/>
                <w:lang w:val="hy-AM"/>
              </w:rPr>
              <w:t>ըստ</w:t>
            </w:r>
            <w:r w:rsidRPr="005D17C3">
              <w:rPr>
                <w:rFonts w:ascii="GHEA Grapalat" w:hAnsi="GHEA Grapalat"/>
                <w:spacing w:val="0"/>
                <w:lang w:val="hy-AM"/>
              </w:rPr>
              <w:t xml:space="preserve"> </w:t>
            </w:r>
            <w:r w:rsidRPr="005D17C3">
              <w:rPr>
                <w:rFonts w:ascii="GHEA Grapalat" w:hAnsi="GHEA Grapalat" w:cs="Sylfaen"/>
                <w:spacing w:val="0"/>
                <w:lang w:val="hy-AM"/>
              </w:rPr>
              <w:t>էության</w:t>
            </w:r>
            <w:r w:rsidRPr="005D17C3">
              <w:rPr>
                <w:rFonts w:ascii="GHEA Grapalat" w:hAnsi="GHEA Grapalat"/>
                <w:spacing w:val="0"/>
                <w:lang w:val="hy-AM"/>
              </w:rPr>
              <w:t xml:space="preserve"> </w:t>
            </w:r>
            <w:r w:rsidRPr="005D17C3">
              <w:rPr>
                <w:rFonts w:ascii="GHEA Grapalat" w:hAnsi="GHEA Grapalat" w:cs="Sylfaen"/>
                <w:spacing w:val="0"/>
                <w:lang w:val="hy-AM"/>
              </w:rPr>
              <w:t>լուծող</w:t>
            </w:r>
            <w:r w:rsidRPr="005D17C3">
              <w:rPr>
                <w:rFonts w:ascii="GHEA Grapalat" w:hAnsi="GHEA Grapalat"/>
                <w:spacing w:val="0"/>
                <w:lang w:val="hy-AM"/>
              </w:rPr>
              <w:t xml:space="preserve"> </w:t>
            </w:r>
            <w:r w:rsidRPr="005D17C3">
              <w:rPr>
                <w:rFonts w:ascii="GHEA Grapalat" w:hAnsi="GHEA Grapalat" w:cs="Sylfaen"/>
                <w:spacing w:val="0"/>
                <w:lang w:val="hy-AM"/>
              </w:rPr>
              <w:t>՝</w:t>
            </w:r>
            <w:r w:rsidRPr="005D17C3">
              <w:rPr>
                <w:rFonts w:ascii="GHEA Grapalat" w:hAnsi="GHEA Grapalat"/>
                <w:spacing w:val="0"/>
                <w:lang w:val="hy-AM"/>
              </w:rPr>
              <w:t xml:space="preserve"> </w:t>
            </w:r>
            <w:r w:rsidRPr="005D17C3">
              <w:rPr>
                <w:rFonts w:ascii="GHEA Grapalat" w:hAnsi="GHEA Grapalat" w:cs="Sylfaen"/>
                <w:spacing w:val="0"/>
                <w:lang w:val="hy-AM"/>
              </w:rPr>
              <w:t>պատվիրակման</w:t>
            </w:r>
            <w:r w:rsidRPr="005D17C3">
              <w:rPr>
                <w:rFonts w:ascii="GHEA Grapalat" w:hAnsi="GHEA Grapalat"/>
                <w:spacing w:val="0"/>
                <w:lang w:val="hy-AM"/>
              </w:rPr>
              <w:t xml:space="preserve"> </w:t>
            </w:r>
            <w:r w:rsidRPr="005D17C3">
              <w:rPr>
                <w:rFonts w:ascii="GHEA Grapalat" w:hAnsi="GHEA Grapalat" w:cs="Sylfaen"/>
                <w:spacing w:val="0"/>
                <w:lang w:val="hy-AM"/>
              </w:rPr>
              <w:t>ենթակա</w:t>
            </w:r>
            <w:r w:rsidRPr="005D17C3">
              <w:rPr>
                <w:rFonts w:ascii="GHEA Grapalat" w:hAnsi="GHEA Grapalat"/>
                <w:spacing w:val="0"/>
                <w:lang w:val="hy-AM"/>
              </w:rPr>
              <w:t xml:space="preserve"> </w:t>
            </w:r>
            <w:r w:rsidRPr="005D17C3">
              <w:rPr>
                <w:rFonts w:ascii="GHEA Grapalat" w:hAnsi="GHEA Grapalat" w:cs="Sylfaen"/>
                <w:spacing w:val="0"/>
                <w:lang w:val="hy-AM"/>
              </w:rPr>
              <w:t>լիազորություններ</w:t>
            </w:r>
            <w:r w:rsidRPr="005D17C3">
              <w:rPr>
                <w:rFonts w:ascii="GHEA Grapalat" w:hAnsi="GHEA Grapalat"/>
                <w:spacing w:val="0"/>
                <w:lang w:val="hy-AM"/>
              </w:rPr>
              <w:t xml:space="preserve">, </w:t>
            </w:r>
            <w:r w:rsidRPr="005D17C3">
              <w:rPr>
                <w:rFonts w:ascii="GHEA Grapalat" w:hAnsi="GHEA Grapalat" w:cs="Sylfaen"/>
                <w:spacing w:val="0"/>
                <w:lang w:val="hy-AM"/>
              </w:rPr>
              <w:t>սակայն</w:t>
            </w:r>
            <w:r w:rsidRPr="005D17C3">
              <w:rPr>
                <w:rFonts w:ascii="GHEA Grapalat" w:hAnsi="GHEA Grapalat"/>
                <w:spacing w:val="0"/>
                <w:lang w:val="hy-AM"/>
              </w:rPr>
              <w:t xml:space="preserve"> </w:t>
            </w:r>
            <w:r w:rsidR="00EC2E5C">
              <w:rPr>
                <w:rFonts w:ascii="GHEA Grapalat" w:hAnsi="GHEA Grapalat"/>
                <w:spacing w:val="0"/>
                <w:lang w:val="hy-AM"/>
              </w:rPr>
              <w:t xml:space="preserve">Սահմանադրական </w:t>
            </w:r>
            <w:r w:rsidRPr="005D17C3">
              <w:rPr>
                <w:rFonts w:ascii="GHEA Grapalat" w:hAnsi="GHEA Grapalat" w:cs="Sylfaen"/>
                <w:spacing w:val="0"/>
                <w:lang w:val="hy-AM"/>
              </w:rPr>
              <w:t>օրենքի</w:t>
            </w:r>
            <w:r w:rsidRPr="005D17C3">
              <w:rPr>
                <w:rFonts w:ascii="GHEA Grapalat" w:hAnsi="GHEA Grapalat"/>
                <w:spacing w:val="0"/>
                <w:lang w:val="hy-AM"/>
              </w:rPr>
              <w:t xml:space="preserve"> </w:t>
            </w:r>
            <w:r w:rsidRPr="005D17C3">
              <w:rPr>
                <w:rFonts w:ascii="GHEA Grapalat" w:hAnsi="GHEA Grapalat" w:cs="Sylfaen"/>
                <w:spacing w:val="0"/>
                <w:lang w:val="hy-AM"/>
              </w:rPr>
              <w:t>գործող</w:t>
            </w:r>
            <w:r w:rsidRPr="005D17C3">
              <w:rPr>
                <w:rFonts w:ascii="GHEA Grapalat" w:hAnsi="GHEA Grapalat"/>
                <w:spacing w:val="0"/>
                <w:lang w:val="hy-AM"/>
              </w:rPr>
              <w:t xml:space="preserve"> </w:t>
            </w:r>
            <w:r w:rsidRPr="005D17C3">
              <w:rPr>
                <w:rFonts w:ascii="GHEA Grapalat" w:hAnsi="GHEA Grapalat" w:cs="Sylfaen"/>
                <w:spacing w:val="0"/>
                <w:lang w:val="hy-AM"/>
              </w:rPr>
              <w:t>տրամաբանությունից</w:t>
            </w:r>
            <w:r w:rsidRPr="005D17C3">
              <w:rPr>
                <w:rFonts w:ascii="GHEA Grapalat" w:hAnsi="GHEA Grapalat"/>
                <w:spacing w:val="0"/>
                <w:lang w:val="hy-AM"/>
              </w:rPr>
              <w:t xml:space="preserve"> </w:t>
            </w:r>
            <w:r w:rsidRPr="005D17C3">
              <w:rPr>
                <w:rFonts w:ascii="GHEA Grapalat" w:hAnsi="GHEA Grapalat" w:cs="Sylfaen"/>
                <w:spacing w:val="0"/>
                <w:lang w:val="hy-AM"/>
              </w:rPr>
              <w:t>բացառություն</w:t>
            </w:r>
            <w:r w:rsidRPr="005D17C3">
              <w:rPr>
                <w:rFonts w:ascii="GHEA Grapalat" w:hAnsi="GHEA Grapalat"/>
                <w:spacing w:val="0"/>
                <w:lang w:val="hy-AM"/>
              </w:rPr>
              <w:t xml:space="preserve"> </w:t>
            </w:r>
            <w:r w:rsidRPr="005D17C3">
              <w:rPr>
                <w:rFonts w:ascii="GHEA Grapalat" w:hAnsi="GHEA Grapalat" w:cs="Sylfaen"/>
                <w:spacing w:val="0"/>
                <w:lang w:val="hy-AM"/>
              </w:rPr>
              <w:t>ամրագրելու</w:t>
            </w:r>
            <w:r w:rsidRPr="005D17C3">
              <w:rPr>
                <w:rFonts w:ascii="GHEA Grapalat" w:hAnsi="GHEA Grapalat"/>
                <w:spacing w:val="0"/>
                <w:lang w:val="hy-AM"/>
              </w:rPr>
              <w:t xml:space="preserve"> </w:t>
            </w:r>
            <w:r w:rsidRPr="005D17C3">
              <w:rPr>
                <w:rFonts w:ascii="GHEA Grapalat" w:hAnsi="GHEA Grapalat" w:cs="Sylfaen"/>
                <w:spacing w:val="0"/>
                <w:lang w:val="hy-AM"/>
              </w:rPr>
              <w:t>առաջարկվող</w:t>
            </w:r>
            <w:r w:rsidRPr="005D17C3">
              <w:rPr>
                <w:rFonts w:ascii="GHEA Grapalat" w:hAnsi="GHEA Grapalat"/>
                <w:spacing w:val="0"/>
                <w:lang w:val="hy-AM"/>
              </w:rPr>
              <w:t xml:space="preserve"> </w:t>
            </w:r>
            <w:r w:rsidRPr="005D17C3">
              <w:rPr>
                <w:rFonts w:ascii="GHEA Grapalat" w:hAnsi="GHEA Grapalat" w:cs="Sylfaen"/>
                <w:spacing w:val="0"/>
                <w:lang w:val="hy-AM"/>
              </w:rPr>
              <w:t>մոտեցումն</w:t>
            </w:r>
            <w:r w:rsidRPr="005D17C3">
              <w:rPr>
                <w:rFonts w:ascii="GHEA Grapalat" w:hAnsi="GHEA Grapalat"/>
                <w:spacing w:val="0"/>
                <w:lang w:val="hy-AM"/>
              </w:rPr>
              <w:t xml:space="preserve"> </w:t>
            </w:r>
            <w:r w:rsidRPr="005D17C3">
              <w:rPr>
                <w:rFonts w:ascii="GHEA Grapalat" w:hAnsi="GHEA Grapalat" w:cs="Sylfaen"/>
                <w:spacing w:val="0"/>
                <w:lang w:val="hy-AM"/>
              </w:rPr>
              <w:t>արդարացված</w:t>
            </w:r>
            <w:r w:rsidRPr="005D17C3">
              <w:rPr>
                <w:rFonts w:ascii="GHEA Grapalat" w:hAnsi="GHEA Grapalat"/>
                <w:spacing w:val="0"/>
                <w:lang w:val="hy-AM"/>
              </w:rPr>
              <w:t xml:space="preserve"> </w:t>
            </w:r>
            <w:r w:rsidRPr="005D17C3">
              <w:rPr>
                <w:rFonts w:ascii="GHEA Grapalat" w:hAnsi="GHEA Grapalat" w:cs="Sylfaen"/>
                <w:spacing w:val="0"/>
                <w:lang w:val="hy-AM"/>
              </w:rPr>
              <w:t>է</w:t>
            </w:r>
            <w:r w:rsidRPr="005D17C3">
              <w:rPr>
                <w:rFonts w:ascii="GHEA Grapalat" w:hAnsi="GHEA Grapalat"/>
                <w:spacing w:val="0"/>
                <w:lang w:val="hy-AM"/>
              </w:rPr>
              <w:t xml:space="preserve"> </w:t>
            </w:r>
            <w:r w:rsidRPr="005D17C3">
              <w:rPr>
                <w:rFonts w:ascii="GHEA Grapalat" w:hAnsi="GHEA Grapalat" w:cs="Sylfaen"/>
                <w:spacing w:val="0"/>
                <w:lang w:val="hy-AM"/>
              </w:rPr>
              <w:t>այն</w:t>
            </w:r>
            <w:r w:rsidRPr="005D17C3">
              <w:rPr>
                <w:rFonts w:ascii="GHEA Grapalat" w:hAnsi="GHEA Grapalat"/>
                <w:spacing w:val="0"/>
                <w:lang w:val="hy-AM"/>
              </w:rPr>
              <w:t xml:space="preserve"> </w:t>
            </w:r>
            <w:r w:rsidRPr="005D17C3">
              <w:rPr>
                <w:rFonts w:ascii="GHEA Grapalat" w:hAnsi="GHEA Grapalat" w:cs="Sylfaen"/>
                <w:spacing w:val="0"/>
                <w:lang w:val="hy-AM"/>
              </w:rPr>
              <w:t>առումով</w:t>
            </w:r>
            <w:r w:rsidRPr="005D17C3">
              <w:rPr>
                <w:rFonts w:ascii="GHEA Grapalat" w:hAnsi="GHEA Grapalat"/>
                <w:spacing w:val="0"/>
                <w:lang w:val="hy-AM"/>
              </w:rPr>
              <w:t xml:space="preserve">, </w:t>
            </w:r>
            <w:r w:rsidR="00EC2E5C">
              <w:rPr>
                <w:rFonts w:ascii="GHEA Grapalat" w:hAnsi="GHEA Grapalat" w:cs="Sylfaen"/>
                <w:spacing w:val="0"/>
                <w:lang w:val="hy-AM"/>
              </w:rPr>
              <w:t>որ.</w:t>
            </w:r>
          </w:p>
          <w:p w14:paraId="51783984" w14:textId="332D6363" w:rsidR="00496AB9" w:rsidRPr="00EC2E5C" w:rsidRDefault="00496AB9" w:rsidP="005D17C3">
            <w:pPr>
              <w:spacing w:line="276" w:lineRule="auto"/>
              <w:jc w:val="both"/>
              <w:rPr>
                <w:rFonts w:ascii="GHEA Grapalat" w:hAnsi="GHEA Grapalat"/>
                <w:spacing w:val="0"/>
                <w:lang w:val="hy-AM"/>
              </w:rPr>
            </w:pPr>
            <w:r w:rsidRPr="005D17C3">
              <w:rPr>
                <w:rFonts w:ascii="GHEA Grapalat" w:hAnsi="GHEA Grapalat"/>
                <w:spacing w:val="0"/>
                <w:lang w:val="hy-AM"/>
              </w:rPr>
              <w:t>1.</w:t>
            </w:r>
            <w:r w:rsidRPr="005D17C3">
              <w:rPr>
                <w:rFonts w:ascii="GHEA Grapalat" w:hAnsi="GHEA Grapalat"/>
                <w:spacing w:val="0"/>
                <w:lang w:val="hy-AM"/>
              </w:rPr>
              <w:tab/>
              <w:t xml:space="preserve"> </w:t>
            </w:r>
            <w:r w:rsidR="00EC2E5C">
              <w:rPr>
                <w:rFonts w:ascii="GHEA Grapalat" w:hAnsi="GHEA Grapalat" w:cs="Sylfaen"/>
                <w:spacing w:val="0"/>
                <w:lang w:val="hy-AM"/>
              </w:rPr>
              <w:t>դ</w:t>
            </w:r>
            <w:r w:rsidRPr="005D17C3">
              <w:rPr>
                <w:rFonts w:ascii="GHEA Grapalat" w:hAnsi="GHEA Grapalat" w:cs="Sylfaen"/>
                <w:spacing w:val="0"/>
                <w:lang w:val="hy-AM"/>
              </w:rPr>
              <w:t>րանք</w:t>
            </w:r>
            <w:r w:rsidRPr="005D17C3">
              <w:rPr>
                <w:rFonts w:ascii="GHEA Grapalat" w:hAnsi="GHEA Grapalat"/>
                <w:spacing w:val="0"/>
                <w:lang w:val="hy-AM"/>
              </w:rPr>
              <w:t xml:space="preserve"> </w:t>
            </w:r>
            <w:r w:rsidRPr="005D17C3">
              <w:rPr>
                <w:rFonts w:ascii="GHEA Grapalat" w:hAnsi="GHEA Grapalat" w:cs="Sylfaen"/>
                <w:spacing w:val="0"/>
                <w:lang w:val="hy-AM"/>
              </w:rPr>
              <w:t>ուղղակիորեն</w:t>
            </w:r>
            <w:r w:rsidRPr="005D17C3">
              <w:rPr>
                <w:rFonts w:ascii="GHEA Grapalat" w:hAnsi="GHEA Grapalat"/>
                <w:spacing w:val="0"/>
                <w:lang w:val="hy-AM"/>
              </w:rPr>
              <w:t xml:space="preserve"> </w:t>
            </w:r>
            <w:r w:rsidRPr="005D17C3">
              <w:rPr>
                <w:rFonts w:ascii="GHEA Grapalat" w:hAnsi="GHEA Grapalat" w:cs="Sylfaen"/>
                <w:spacing w:val="0"/>
                <w:lang w:val="hy-AM"/>
              </w:rPr>
              <w:t>առնչվում</w:t>
            </w:r>
            <w:r w:rsidRPr="005D17C3">
              <w:rPr>
                <w:rFonts w:ascii="GHEA Grapalat" w:hAnsi="GHEA Grapalat"/>
                <w:spacing w:val="0"/>
                <w:lang w:val="hy-AM"/>
              </w:rPr>
              <w:t xml:space="preserve"> </w:t>
            </w:r>
            <w:r w:rsidRPr="005D17C3">
              <w:rPr>
                <w:rFonts w:ascii="GHEA Grapalat" w:hAnsi="GHEA Grapalat" w:cs="Sylfaen"/>
                <w:spacing w:val="0"/>
                <w:lang w:val="hy-AM"/>
              </w:rPr>
              <w:t>են</w:t>
            </w:r>
            <w:r w:rsidRPr="005D17C3">
              <w:rPr>
                <w:rFonts w:ascii="GHEA Grapalat" w:hAnsi="GHEA Grapalat"/>
                <w:spacing w:val="0"/>
                <w:lang w:val="hy-AM"/>
              </w:rPr>
              <w:t xml:space="preserve"> </w:t>
            </w:r>
            <w:r w:rsidRPr="005D17C3">
              <w:rPr>
                <w:rFonts w:ascii="GHEA Grapalat" w:hAnsi="GHEA Grapalat" w:cs="Sylfaen"/>
                <w:spacing w:val="0"/>
                <w:lang w:val="hy-AM"/>
              </w:rPr>
              <w:t>անձի</w:t>
            </w:r>
            <w:r w:rsidRPr="005D17C3">
              <w:rPr>
                <w:rFonts w:ascii="GHEA Grapalat" w:hAnsi="GHEA Grapalat"/>
                <w:spacing w:val="0"/>
                <w:lang w:val="hy-AM"/>
              </w:rPr>
              <w:t xml:space="preserve"> </w:t>
            </w:r>
            <w:r w:rsidRPr="005D17C3">
              <w:rPr>
                <w:rFonts w:ascii="GHEA Grapalat" w:hAnsi="GHEA Grapalat" w:cs="Sylfaen"/>
                <w:spacing w:val="0"/>
                <w:lang w:val="hy-AM"/>
              </w:rPr>
              <w:t>սահմանադրական</w:t>
            </w:r>
            <w:r w:rsidRPr="005D17C3">
              <w:rPr>
                <w:rFonts w:ascii="GHEA Grapalat" w:hAnsi="GHEA Grapalat"/>
                <w:spacing w:val="0"/>
                <w:lang w:val="hy-AM"/>
              </w:rPr>
              <w:t xml:space="preserve"> </w:t>
            </w:r>
            <w:r w:rsidRPr="005D17C3">
              <w:rPr>
                <w:rFonts w:ascii="GHEA Grapalat" w:hAnsi="GHEA Grapalat" w:cs="Sylfaen"/>
                <w:spacing w:val="0"/>
                <w:lang w:val="hy-AM"/>
              </w:rPr>
              <w:t>իրավունքներին</w:t>
            </w:r>
            <w:r w:rsidRPr="005D17C3">
              <w:rPr>
                <w:rFonts w:ascii="GHEA Grapalat" w:hAnsi="GHEA Grapalat"/>
                <w:spacing w:val="0"/>
                <w:lang w:val="hy-AM"/>
              </w:rPr>
              <w:t xml:space="preserve"> </w:t>
            </w:r>
            <w:r w:rsidRPr="005D17C3">
              <w:rPr>
                <w:rFonts w:ascii="GHEA Grapalat" w:hAnsi="GHEA Grapalat" w:cs="Sylfaen"/>
                <w:spacing w:val="0"/>
                <w:lang w:val="hy-AM"/>
              </w:rPr>
              <w:t>ու</w:t>
            </w:r>
            <w:r w:rsidRPr="005D17C3">
              <w:rPr>
                <w:rFonts w:ascii="GHEA Grapalat" w:hAnsi="GHEA Grapalat"/>
                <w:spacing w:val="0"/>
                <w:lang w:val="hy-AM"/>
              </w:rPr>
              <w:t xml:space="preserve"> </w:t>
            </w:r>
            <w:r w:rsidRPr="005D17C3">
              <w:rPr>
                <w:rFonts w:ascii="GHEA Grapalat" w:hAnsi="GHEA Grapalat" w:cs="Sylfaen"/>
                <w:spacing w:val="0"/>
                <w:lang w:val="hy-AM"/>
              </w:rPr>
              <w:t>ազատություններին</w:t>
            </w:r>
            <w:r w:rsidR="00EC2E5C">
              <w:rPr>
                <w:rFonts w:ascii="GHEA Grapalat" w:hAnsi="GHEA Grapalat"/>
                <w:spacing w:val="0"/>
                <w:lang w:val="hy-AM"/>
              </w:rPr>
              <w:t xml:space="preserve"> </w:t>
            </w:r>
            <w:r w:rsidR="00EC2E5C" w:rsidRPr="00EC2E5C">
              <w:rPr>
                <w:rFonts w:ascii="GHEA Grapalat" w:hAnsi="GHEA Grapalat"/>
                <w:spacing w:val="0"/>
                <w:lang w:val="hy-AM"/>
              </w:rPr>
              <w:t>(</w:t>
            </w:r>
            <w:r w:rsidRPr="005D17C3">
              <w:rPr>
                <w:rFonts w:ascii="GHEA Grapalat" w:hAnsi="GHEA Grapalat" w:cs="Sylfaen"/>
                <w:spacing w:val="0"/>
                <w:lang w:val="hy-AM"/>
              </w:rPr>
              <w:t>հանրային</w:t>
            </w:r>
            <w:r w:rsidRPr="005D17C3">
              <w:rPr>
                <w:rFonts w:ascii="GHEA Grapalat" w:hAnsi="GHEA Grapalat"/>
                <w:spacing w:val="0"/>
                <w:lang w:val="hy-AM"/>
              </w:rPr>
              <w:t xml:space="preserve"> </w:t>
            </w:r>
            <w:r w:rsidRPr="005D17C3">
              <w:rPr>
                <w:rFonts w:ascii="GHEA Grapalat" w:hAnsi="GHEA Grapalat" w:cs="Sylfaen"/>
                <w:spacing w:val="0"/>
                <w:lang w:val="hy-AM"/>
              </w:rPr>
              <w:t>ծառայության</w:t>
            </w:r>
            <w:r w:rsidRPr="005D17C3">
              <w:rPr>
                <w:rFonts w:ascii="GHEA Grapalat" w:hAnsi="GHEA Grapalat"/>
                <w:spacing w:val="0"/>
                <w:lang w:val="hy-AM"/>
              </w:rPr>
              <w:t xml:space="preserve"> </w:t>
            </w:r>
            <w:r w:rsidRPr="005D17C3">
              <w:rPr>
                <w:rFonts w:ascii="GHEA Grapalat" w:hAnsi="GHEA Grapalat" w:cs="Sylfaen"/>
                <w:spacing w:val="0"/>
                <w:lang w:val="hy-AM"/>
              </w:rPr>
              <w:t>անցնելու</w:t>
            </w:r>
            <w:r w:rsidRPr="005D17C3">
              <w:rPr>
                <w:rFonts w:ascii="GHEA Grapalat" w:hAnsi="GHEA Grapalat"/>
                <w:spacing w:val="0"/>
                <w:lang w:val="hy-AM"/>
              </w:rPr>
              <w:t xml:space="preserve"> </w:t>
            </w:r>
            <w:r w:rsidRPr="005D17C3">
              <w:rPr>
                <w:rFonts w:ascii="GHEA Grapalat" w:hAnsi="GHEA Grapalat" w:cs="Sylfaen"/>
                <w:spacing w:val="0"/>
                <w:lang w:val="hy-AM"/>
              </w:rPr>
              <w:t>իրավունքը</w:t>
            </w:r>
            <w:r w:rsidRPr="005D17C3">
              <w:rPr>
                <w:rFonts w:ascii="GHEA Grapalat" w:hAnsi="GHEA Grapalat"/>
                <w:spacing w:val="0"/>
                <w:lang w:val="hy-AM"/>
              </w:rPr>
              <w:t xml:space="preserve"> </w:t>
            </w:r>
            <w:r w:rsidRPr="005D17C3">
              <w:rPr>
                <w:rFonts w:ascii="GHEA Grapalat" w:hAnsi="GHEA Grapalat" w:cs="Sylfaen"/>
                <w:spacing w:val="0"/>
                <w:lang w:val="hy-AM"/>
              </w:rPr>
              <w:t>և</w:t>
            </w:r>
            <w:r w:rsidRPr="005D17C3">
              <w:rPr>
                <w:rFonts w:ascii="GHEA Grapalat" w:hAnsi="GHEA Grapalat"/>
                <w:spacing w:val="0"/>
                <w:lang w:val="hy-AM"/>
              </w:rPr>
              <w:t xml:space="preserve"> </w:t>
            </w:r>
            <w:r w:rsidRPr="005D17C3">
              <w:rPr>
                <w:rFonts w:ascii="GHEA Grapalat" w:hAnsi="GHEA Grapalat" w:cs="Sylfaen"/>
                <w:spacing w:val="0"/>
                <w:lang w:val="hy-AM"/>
              </w:rPr>
              <w:t>աշխատանքի</w:t>
            </w:r>
            <w:r w:rsidRPr="005D17C3">
              <w:rPr>
                <w:rFonts w:ascii="GHEA Grapalat" w:hAnsi="GHEA Grapalat"/>
                <w:spacing w:val="0"/>
                <w:lang w:val="hy-AM"/>
              </w:rPr>
              <w:t xml:space="preserve"> </w:t>
            </w:r>
            <w:r w:rsidRPr="005D17C3">
              <w:rPr>
                <w:rFonts w:ascii="GHEA Grapalat" w:hAnsi="GHEA Grapalat" w:cs="Sylfaen"/>
                <w:spacing w:val="0"/>
                <w:lang w:val="hy-AM"/>
              </w:rPr>
              <w:t>ընտրության</w:t>
            </w:r>
            <w:r w:rsidRPr="005D17C3">
              <w:rPr>
                <w:rFonts w:ascii="GHEA Grapalat" w:hAnsi="GHEA Grapalat"/>
                <w:spacing w:val="0"/>
                <w:lang w:val="hy-AM"/>
              </w:rPr>
              <w:t xml:space="preserve"> </w:t>
            </w:r>
            <w:r w:rsidRPr="005D17C3">
              <w:rPr>
                <w:rFonts w:ascii="GHEA Grapalat" w:hAnsi="GHEA Grapalat" w:cs="Sylfaen"/>
                <w:spacing w:val="0"/>
                <w:lang w:val="hy-AM"/>
              </w:rPr>
              <w:t>ազատությունը</w:t>
            </w:r>
            <w:r w:rsidR="00EC2E5C" w:rsidRPr="00EC2E5C">
              <w:rPr>
                <w:rFonts w:ascii="GHEA Grapalat" w:hAnsi="GHEA Grapalat" w:cs="Sylfaen"/>
                <w:spacing w:val="0"/>
                <w:lang w:val="hy-AM"/>
              </w:rPr>
              <w:t>).</w:t>
            </w:r>
          </w:p>
          <w:p w14:paraId="0C4352E6" w14:textId="0CE77FDA" w:rsidR="00496AB9" w:rsidRPr="005D17C3" w:rsidRDefault="00496AB9" w:rsidP="005D17C3">
            <w:pPr>
              <w:spacing w:line="276" w:lineRule="auto"/>
              <w:jc w:val="both"/>
              <w:rPr>
                <w:rFonts w:ascii="GHEA Grapalat" w:hAnsi="GHEA Grapalat"/>
                <w:spacing w:val="0"/>
                <w:lang w:val="hy-AM"/>
              </w:rPr>
            </w:pPr>
            <w:r w:rsidRPr="005D17C3">
              <w:rPr>
                <w:rFonts w:ascii="GHEA Grapalat" w:hAnsi="GHEA Grapalat"/>
                <w:spacing w:val="0"/>
                <w:lang w:val="hy-AM"/>
              </w:rPr>
              <w:t>2.</w:t>
            </w:r>
            <w:r w:rsidRPr="005D17C3">
              <w:rPr>
                <w:rFonts w:ascii="GHEA Grapalat" w:hAnsi="GHEA Grapalat"/>
                <w:spacing w:val="0"/>
                <w:lang w:val="hy-AM"/>
              </w:rPr>
              <w:tab/>
            </w:r>
            <w:r w:rsidR="00EC2E5C">
              <w:rPr>
                <w:rFonts w:ascii="GHEA Grapalat" w:hAnsi="GHEA Grapalat" w:cs="Sylfaen"/>
                <w:spacing w:val="0"/>
                <w:lang w:val="hy-AM"/>
              </w:rPr>
              <w:t>լ</w:t>
            </w:r>
            <w:r w:rsidRPr="005D17C3">
              <w:rPr>
                <w:rFonts w:ascii="GHEA Grapalat" w:hAnsi="GHEA Grapalat" w:cs="Sylfaen"/>
                <w:spacing w:val="0"/>
                <w:lang w:val="hy-AM"/>
              </w:rPr>
              <w:t>իազորությունների</w:t>
            </w:r>
            <w:r w:rsidRPr="005D17C3">
              <w:rPr>
                <w:rFonts w:ascii="GHEA Grapalat" w:hAnsi="GHEA Grapalat"/>
                <w:spacing w:val="0"/>
                <w:lang w:val="hy-AM"/>
              </w:rPr>
              <w:t xml:space="preserve"> </w:t>
            </w:r>
            <w:r w:rsidRPr="005D17C3">
              <w:rPr>
                <w:rFonts w:ascii="GHEA Grapalat" w:hAnsi="GHEA Grapalat" w:cs="Sylfaen"/>
                <w:spacing w:val="0"/>
                <w:lang w:val="hy-AM"/>
              </w:rPr>
              <w:t>գործադրումն</w:t>
            </w:r>
            <w:r w:rsidRPr="005D17C3">
              <w:rPr>
                <w:rFonts w:ascii="GHEA Grapalat" w:hAnsi="GHEA Grapalat"/>
                <w:spacing w:val="0"/>
                <w:lang w:val="hy-AM"/>
              </w:rPr>
              <w:t xml:space="preserve"> </w:t>
            </w:r>
            <w:r w:rsidRPr="005D17C3">
              <w:rPr>
                <w:rFonts w:ascii="GHEA Grapalat" w:hAnsi="GHEA Grapalat" w:cs="Sylfaen"/>
                <w:spacing w:val="0"/>
                <w:lang w:val="hy-AM"/>
              </w:rPr>
              <w:t>օրենսդրությամբ</w:t>
            </w:r>
            <w:r w:rsidRPr="005D17C3">
              <w:rPr>
                <w:rFonts w:ascii="GHEA Grapalat" w:hAnsi="GHEA Grapalat"/>
                <w:spacing w:val="0"/>
                <w:lang w:val="hy-AM"/>
              </w:rPr>
              <w:t xml:space="preserve"> </w:t>
            </w:r>
            <w:r w:rsidRPr="005D17C3">
              <w:rPr>
                <w:rFonts w:ascii="GHEA Grapalat" w:hAnsi="GHEA Grapalat" w:cs="Sylfaen"/>
                <w:spacing w:val="0"/>
                <w:lang w:val="hy-AM"/>
              </w:rPr>
              <w:t>սահմանված</w:t>
            </w:r>
            <w:r w:rsidRPr="005D17C3">
              <w:rPr>
                <w:rFonts w:ascii="GHEA Grapalat" w:hAnsi="GHEA Grapalat"/>
                <w:spacing w:val="0"/>
                <w:lang w:val="hy-AM"/>
              </w:rPr>
              <w:t xml:space="preserve"> </w:t>
            </w:r>
            <w:r w:rsidRPr="005D17C3">
              <w:rPr>
                <w:rFonts w:ascii="GHEA Grapalat" w:hAnsi="GHEA Grapalat" w:cs="Sylfaen"/>
                <w:spacing w:val="0"/>
                <w:lang w:val="hy-AM"/>
              </w:rPr>
              <w:t>կարգով</w:t>
            </w:r>
            <w:r w:rsidRPr="005D17C3">
              <w:rPr>
                <w:rFonts w:ascii="GHEA Grapalat" w:hAnsi="GHEA Grapalat"/>
                <w:spacing w:val="0"/>
                <w:lang w:val="hy-AM"/>
              </w:rPr>
              <w:t xml:space="preserve"> </w:t>
            </w:r>
            <w:r w:rsidRPr="005D17C3">
              <w:rPr>
                <w:rFonts w:ascii="GHEA Grapalat" w:hAnsi="GHEA Grapalat" w:cs="Sylfaen"/>
                <w:spacing w:val="0"/>
                <w:lang w:val="hy-AM"/>
              </w:rPr>
              <w:t>իմպերատիվ</w:t>
            </w:r>
            <w:r w:rsidRPr="005D17C3">
              <w:rPr>
                <w:rFonts w:ascii="GHEA Grapalat" w:hAnsi="GHEA Grapalat"/>
                <w:spacing w:val="0"/>
                <w:lang w:val="hy-AM"/>
              </w:rPr>
              <w:t xml:space="preserve"> </w:t>
            </w:r>
            <w:r w:rsidRPr="005D17C3">
              <w:rPr>
                <w:rFonts w:ascii="GHEA Grapalat" w:hAnsi="GHEA Grapalat" w:cs="Sylfaen"/>
                <w:spacing w:val="0"/>
                <w:lang w:val="hy-AM"/>
              </w:rPr>
              <w:t>բնույթ</w:t>
            </w:r>
            <w:r w:rsidRPr="005D17C3">
              <w:rPr>
                <w:rFonts w:ascii="GHEA Grapalat" w:hAnsi="GHEA Grapalat"/>
                <w:spacing w:val="0"/>
                <w:lang w:val="hy-AM"/>
              </w:rPr>
              <w:t xml:space="preserve"> </w:t>
            </w:r>
            <w:r w:rsidRPr="005D17C3">
              <w:rPr>
                <w:rFonts w:ascii="GHEA Grapalat" w:hAnsi="GHEA Grapalat" w:cs="Sylfaen"/>
                <w:spacing w:val="0"/>
                <w:lang w:val="hy-AM"/>
              </w:rPr>
              <w:t>է</w:t>
            </w:r>
            <w:r w:rsidRPr="005D17C3">
              <w:rPr>
                <w:rFonts w:ascii="GHEA Grapalat" w:hAnsi="GHEA Grapalat"/>
                <w:spacing w:val="0"/>
                <w:lang w:val="hy-AM"/>
              </w:rPr>
              <w:t xml:space="preserve"> </w:t>
            </w:r>
            <w:r w:rsidRPr="005D17C3">
              <w:rPr>
                <w:rFonts w:ascii="GHEA Grapalat" w:hAnsi="GHEA Grapalat" w:cs="Sylfaen"/>
                <w:spacing w:val="0"/>
                <w:lang w:val="hy-AM"/>
              </w:rPr>
              <w:t>կրում</w:t>
            </w:r>
            <w:r w:rsidRPr="005D17C3">
              <w:rPr>
                <w:rFonts w:ascii="GHEA Grapalat" w:hAnsi="GHEA Grapalat"/>
                <w:spacing w:val="0"/>
                <w:lang w:val="hy-AM"/>
              </w:rPr>
              <w:t xml:space="preserve">, </w:t>
            </w:r>
            <w:r w:rsidRPr="005D17C3">
              <w:rPr>
                <w:rFonts w:ascii="GHEA Grapalat" w:hAnsi="GHEA Grapalat" w:cs="Sylfaen"/>
                <w:spacing w:val="0"/>
                <w:lang w:val="hy-AM"/>
              </w:rPr>
              <w:t>և</w:t>
            </w:r>
            <w:r w:rsidRPr="005D17C3">
              <w:rPr>
                <w:rFonts w:ascii="GHEA Grapalat" w:hAnsi="GHEA Grapalat"/>
                <w:spacing w:val="0"/>
                <w:lang w:val="hy-AM"/>
              </w:rPr>
              <w:t xml:space="preserve"> </w:t>
            </w:r>
            <w:r w:rsidRPr="005D17C3">
              <w:rPr>
                <w:rFonts w:ascii="GHEA Grapalat" w:hAnsi="GHEA Grapalat" w:cs="Sylfaen"/>
                <w:spacing w:val="0"/>
                <w:lang w:val="hy-AM"/>
              </w:rPr>
              <w:t>այս</w:t>
            </w:r>
            <w:r w:rsidRPr="005D17C3">
              <w:rPr>
                <w:rFonts w:ascii="GHEA Grapalat" w:hAnsi="GHEA Grapalat"/>
                <w:spacing w:val="0"/>
                <w:lang w:val="hy-AM"/>
              </w:rPr>
              <w:t xml:space="preserve"> </w:t>
            </w:r>
            <w:r w:rsidRPr="005D17C3">
              <w:rPr>
                <w:rFonts w:ascii="GHEA Grapalat" w:hAnsi="GHEA Grapalat" w:cs="Sylfaen"/>
                <w:spacing w:val="0"/>
                <w:lang w:val="hy-AM"/>
              </w:rPr>
              <w:t>առումով</w:t>
            </w:r>
            <w:r w:rsidRPr="005D17C3">
              <w:rPr>
                <w:rFonts w:ascii="GHEA Grapalat" w:hAnsi="GHEA Grapalat"/>
                <w:spacing w:val="0"/>
                <w:lang w:val="hy-AM"/>
              </w:rPr>
              <w:t xml:space="preserve"> </w:t>
            </w:r>
            <w:r w:rsidRPr="005D17C3">
              <w:rPr>
                <w:rFonts w:ascii="GHEA Grapalat" w:hAnsi="GHEA Grapalat" w:cs="Sylfaen"/>
                <w:spacing w:val="0"/>
                <w:lang w:val="hy-AM"/>
              </w:rPr>
              <w:t>որոշում</w:t>
            </w:r>
            <w:r w:rsidRPr="005D17C3">
              <w:rPr>
                <w:rFonts w:ascii="GHEA Grapalat" w:hAnsi="GHEA Grapalat"/>
                <w:spacing w:val="0"/>
                <w:lang w:val="hy-AM"/>
              </w:rPr>
              <w:t xml:space="preserve"> </w:t>
            </w:r>
            <w:r w:rsidRPr="005D17C3">
              <w:rPr>
                <w:rFonts w:ascii="GHEA Grapalat" w:hAnsi="GHEA Grapalat" w:cs="Sylfaen"/>
                <w:spacing w:val="0"/>
                <w:lang w:val="hy-AM"/>
              </w:rPr>
              <w:t>կայացնողը</w:t>
            </w:r>
            <w:r w:rsidRPr="005D17C3">
              <w:rPr>
                <w:rFonts w:ascii="GHEA Grapalat" w:hAnsi="GHEA Grapalat"/>
                <w:spacing w:val="0"/>
                <w:lang w:val="hy-AM"/>
              </w:rPr>
              <w:t xml:space="preserve"> </w:t>
            </w:r>
            <w:r w:rsidRPr="005D17C3">
              <w:rPr>
                <w:rFonts w:ascii="GHEA Grapalat" w:hAnsi="GHEA Grapalat" w:cs="Sylfaen"/>
                <w:spacing w:val="0"/>
                <w:lang w:val="hy-AM"/>
              </w:rPr>
              <w:t>չունի</w:t>
            </w:r>
            <w:r w:rsidRPr="005D17C3">
              <w:rPr>
                <w:rFonts w:ascii="GHEA Grapalat" w:hAnsi="GHEA Grapalat"/>
                <w:spacing w:val="0"/>
                <w:lang w:val="hy-AM"/>
              </w:rPr>
              <w:t xml:space="preserve"> </w:t>
            </w:r>
            <w:r w:rsidRPr="005D17C3">
              <w:rPr>
                <w:rFonts w:ascii="GHEA Grapalat" w:hAnsi="GHEA Grapalat" w:cs="Sylfaen"/>
                <w:spacing w:val="0"/>
                <w:lang w:val="hy-AM"/>
              </w:rPr>
              <w:t>հայեցողություն։</w:t>
            </w:r>
          </w:p>
          <w:p w14:paraId="1D32F864" w14:textId="77777777" w:rsidR="00EC2E5C" w:rsidRDefault="00EC2E5C" w:rsidP="005D17C3">
            <w:pPr>
              <w:spacing w:line="276" w:lineRule="auto"/>
              <w:jc w:val="both"/>
              <w:rPr>
                <w:rFonts w:ascii="GHEA Grapalat" w:hAnsi="GHEA Grapalat" w:cs="Sylfaen"/>
                <w:spacing w:val="0"/>
                <w:lang w:val="hy-AM"/>
              </w:rPr>
            </w:pPr>
          </w:p>
          <w:p w14:paraId="676B6D85" w14:textId="70FD69FF" w:rsidR="00496AB9" w:rsidRPr="005D17C3" w:rsidRDefault="00EC2E5C" w:rsidP="005D17C3">
            <w:pPr>
              <w:spacing w:line="276" w:lineRule="auto"/>
              <w:jc w:val="both"/>
              <w:rPr>
                <w:rFonts w:ascii="GHEA Grapalat" w:hAnsi="GHEA Grapalat" w:cs="Sylfaen"/>
                <w:spacing w:val="0"/>
                <w:lang w:val="hy-AM"/>
              </w:rPr>
            </w:pPr>
            <w:r>
              <w:rPr>
                <w:rFonts w:ascii="GHEA Grapalat" w:hAnsi="GHEA Grapalat" w:cs="Sylfaen"/>
                <w:spacing w:val="0"/>
                <w:lang w:val="hy-AM"/>
              </w:rPr>
              <w:t>Վերոնշյալի համատեքստում, կ</w:t>
            </w:r>
            <w:r w:rsidR="00496AB9" w:rsidRPr="005D17C3">
              <w:rPr>
                <w:rFonts w:ascii="GHEA Grapalat" w:hAnsi="GHEA Grapalat" w:cs="Sylfaen"/>
                <w:spacing w:val="0"/>
                <w:lang w:val="hy-AM"/>
              </w:rPr>
              <w:t>արծում</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ենք</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որ</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քաղաքացիական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ծառայության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պաշտոնների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անձնագրերի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հաստատման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ինչպես</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նաև</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կարգապահական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տույժի</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կիրառման</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լիազորությունները</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վերոնշյալ</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տրամաբանությունից</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դուրս</w:t>
            </w:r>
            <w:r w:rsidR="00496AB9" w:rsidRPr="005D17C3">
              <w:rPr>
                <w:rFonts w:ascii="GHEA Grapalat" w:hAnsi="GHEA Grapalat"/>
                <w:spacing w:val="0"/>
                <w:lang w:val="hy-AM"/>
              </w:rPr>
              <w:t xml:space="preserve"> </w:t>
            </w:r>
            <w:r w:rsidR="00496AB9" w:rsidRPr="005D17C3">
              <w:rPr>
                <w:rFonts w:ascii="GHEA Grapalat" w:hAnsi="GHEA Grapalat" w:cs="Sylfaen"/>
                <w:spacing w:val="0"/>
                <w:lang w:val="hy-AM"/>
              </w:rPr>
              <w:t>են։</w:t>
            </w:r>
          </w:p>
          <w:p w14:paraId="0DD00225" w14:textId="12F3464A" w:rsidR="00A674D9" w:rsidRPr="005D17C3" w:rsidRDefault="00A674D9" w:rsidP="005D17C3">
            <w:pPr>
              <w:spacing w:line="276" w:lineRule="auto"/>
              <w:jc w:val="both"/>
              <w:rPr>
                <w:rFonts w:ascii="GHEA Grapalat" w:hAnsi="GHEA Grapalat" w:cs="Sylfaen"/>
                <w:spacing w:val="0"/>
                <w:lang w:val="hy-AM"/>
              </w:rPr>
            </w:pPr>
          </w:p>
        </w:tc>
      </w:tr>
      <w:tr w:rsidR="00496AB9" w:rsidRPr="00A83519" w14:paraId="6B26C53B" w14:textId="77777777" w:rsidTr="004B403E">
        <w:tc>
          <w:tcPr>
            <w:tcW w:w="8095" w:type="dxa"/>
          </w:tcPr>
          <w:p w14:paraId="7FA4CBCD" w14:textId="164472BD" w:rsidR="00496AB9" w:rsidRPr="005D17C3" w:rsidRDefault="00496AB9" w:rsidP="005D17C3">
            <w:pPr>
              <w:spacing w:line="276" w:lineRule="auto"/>
              <w:contextualSpacing/>
              <w:jc w:val="both"/>
              <w:rPr>
                <w:rFonts w:ascii="GHEA Grapalat" w:hAnsi="GHEA Grapalat"/>
                <w:color w:val="000000"/>
                <w:spacing w:val="0"/>
                <w:lang w:val="hy-AM"/>
              </w:rPr>
            </w:pPr>
            <w:r w:rsidRPr="005D17C3">
              <w:rPr>
                <w:rFonts w:ascii="GHEA Grapalat" w:hAnsi="GHEA Grapalat"/>
                <w:bCs/>
                <w:color w:val="000000"/>
                <w:spacing w:val="0"/>
                <w:shd w:val="clear" w:color="auto" w:fill="FFFFFF"/>
                <w:lang w:val="hy-AM" w:eastAsia="en-GB"/>
              </w:rPr>
              <w:lastRenderedPageBreak/>
              <w:t>2</w:t>
            </w:r>
            <w:r w:rsidR="00A83519">
              <w:rPr>
                <w:rFonts w:ascii="GHEA Grapalat" w:hAnsi="GHEA Grapalat"/>
                <w:bCs/>
                <w:color w:val="000000"/>
                <w:spacing w:val="0"/>
                <w:shd w:val="clear" w:color="auto" w:fill="FFFFFF"/>
                <w:lang w:val="hy-AM" w:eastAsia="en-GB"/>
              </w:rPr>
              <w:t>.</w:t>
            </w:r>
            <w:r w:rsidR="005D17C3" w:rsidRPr="005D17C3">
              <w:rPr>
                <w:rFonts w:ascii="GHEA Grapalat" w:hAnsi="GHEA Grapalat"/>
                <w:bCs/>
                <w:color w:val="000000"/>
                <w:shd w:val="clear" w:color="auto" w:fill="FFFFFF"/>
                <w:lang w:val="hy-AM" w:eastAsia="en-GB"/>
              </w:rPr>
              <w:t xml:space="preserve"> Նախագծի 11-րդ հոդվածով առաջարկվող կարգավորումը, դիտարկելով «Հանրային ծառայության մասին» և «Քաղաքացիական ծառայության մասին» օրենքների վերաբերելի կարգավորումների հետ համակարգային կապի մեջ, գտնում ենք, որ այն խնդրահարույց է հետևյալ հիմնավորմամբ, </w:t>
            </w:r>
            <w:r w:rsidR="005D17C3" w:rsidRPr="005D17C3">
              <w:rPr>
                <w:rFonts w:ascii="GHEA Grapalat" w:hAnsi="GHEA Grapalat" w:cs="GHEA Grapalat"/>
                <w:bCs/>
                <w:color w:val="000000"/>
                <w:shd w:val="clear" w:color="auto" w:fill="FFFFFF"/>
                <w:lang w:val="hy-AM" w:eastAsia="en-GB"/>
              </w:rPr>
              <w:t>նախ՝</w:t>
            </w:r>
            <w:r w:rsidR="005D17C3" w:rsidRPr="005D17C3">
              <w:rPr>
                <w:rFonts w:ascii="GHEA Grapalat" w:hAnsi="GHEA Grapalat"/>
                <w:bCs/>
                <w:color w:val="000000"/>
                <w:shd w:val="clear" w:color="auto" w:fill="FFFFFF"/>
                <w:lang w:val="hy-AM" w:eastAsia="en-GB"/>
              </w:rPr>
              <w:t xml:space="preserve"> «Քաղաքացիական ծառայության մասին» օրենքի 33-րդ հոդվածի 1</w:t>
            </w:r>
            <w:r w:rsidR="005D17C3" w:rsidRPr="005D17C3">
              <w:rPr>
                <w:rFonts w:ascii="Cambria Math" w:hAnsi="Cambria Math" w:cs="Cambria Math"/>
                <w:bCs/>
                <w:color w:val="000000"/>
                <w:shd w:val="clear" w:color="auto" w:fill="FFFFFF"/>
                <w:lang w:val="hy-AM" w:eastAsia="en-GB"/>
              </w:rPr>
              <w:t>․</w:t>
            </w:r>
            <w:r w:rsidR="005D17C3" w:rsidRPr="005D17C3">
              <w:rPr>
                <w:rFonts w:ascii="GHEA Grapalat" w:hAnsi="GHEA Grapalat"/>
                <w:bCs/>
                <w:color w:val="000000"/>
                <w:shd w:val="clear" w:color="auto" w:fill="FFFFFF"/>
                <w:lang w:val="hy-AM" w:eastAsia="en-GB"/>
              </w:rPr>
              <w:t>1-</w:t>
            </w:r>
            <w:r w:rsidR="005D17C3" w:rsidRPr="005D17C3">
              <w:rPr>
                <w:rFonts w:ascii="GHEA Grapalat" w:hAnsi="GHEA Grapalat" w:cs="GHEA Grapalat"/>
                <w:bCs/>
                <w:color w:val="000000"/>
                <w:shd w:val="clear" w:color="auto" w:fill="FFFFFF"/>
                <w:lang w:val="hy-AM" w:eastAsia="en-GB"/>
              </w:rPr>
              <w:t>ին</w:t>
            </w:r>
            <w:r w:rsidR="005D17C3" w:rsidRPr="005D17C3">
              <w:rPr>
                <w:rFonts w:ascii="GHEA Grapalat" w:hAnsi="GHEA Grapalat"/>
                <w:bCs/>
                <w:color w:val="000000"/>
                <w:shd w:val="clear" w:color="auto" w:fill="FFFFFF"/>
                <w:lang w:val="hy-AM" w:eastAsia="en-GB"/>
              </w:rPr>
              <w:t xml:space="preserve"> </w:t>
            </w:r>
            <w:r w:rsidR="005D17C3" w:rsidRPr="005D17C3">
              <w:rPr>
                <w:rFonts w:ascii="GHEA Grapalat" w:hAnsi="GHEA Grapalat" w:cs="GHEA Grapalat"/>
                <w:bCs/>
                <w:color w:val="000000"/>
                <w:shd w:val="clear" w:color="auto" w:fill="FFFFFF"/>
                <w:lang w:val="hy-AM" w:eastAsia="en-GB"/>
              </w:rPr>
              <w:t>մասով</w:t>
            </w:r>
            <w:r w:rsidR="005D17C3" w:rsidRPr="005D17C3">
              <w:rPr>
                <w:rFonts w:ascii="GHEA Grapalat" w:hAnsi="GHEA Grapalat"/>
                <w:bCs/>
                <w:color w:val="000000"/>
                <w:shd w:val="clear" w:color="auto" w:fill="FFFFFF"/>
                <w:lang w:val="hy-AM" w:eastAsia="en-GB"/>
              </w:rPr>
              <w:t xml:space="preserve"> նախատեսված բացառությունը վերաբերում է միայն Պաշտպանի աշխատակազմում քաղաքացիական ծառայողների </w:t>
            </w:r>
            <w:r w:rsidR="005D17C3" w:rsidRPr="005D17C3">
              <w:rPr>
                <w:rFonts w:ascii="GHEA Grapalat" w:hAnsi="GHEA Grapalat"/>
                <w:b/>
                <w:bCs/>
                <w:i/>
                <w:color w:val="000000"/>
                <w:shd w:val="clear" w:color="auto" w:fill="FFFFFF"/>
                <w:lang w:val="hy-AM" w:eastAsia="en-GB"/>
              </w:rPr>
              <w:t xml:space="preserve">էթիկայի հանձնաժողովի ձևավորման կարգին, </w:t>
            </w:r>
            <w:r w:rsidR="005D17C3" w:rsidRPr="005D17C3">
              <w:rPr>
                <w:rFonts w:ascii="GHEA Grapalat" w:hAnsi="GHEA Grapalat"/>
                <w:bCs/>
                <w:color w:val="000000"/>
                <w:shd w:val="clear" w:color="auto" w:fill="FFFFFF"/>
                <w:lang w:val="hy-AM" w:eastAsia="en-GB"/>
              </w:rPr>
              <w:t xml:space="preserve">մինչդեռ թե՛ </w:t>
            </w:r>
            <w:r w:rsidR="005D17C3" w:rsidRPr="005D17C3">
              <w:rPr>
                <w:rFonts w:ascii="GHEA Grapalat" w:hAnsi="GHEA Grapalat"/>
                <w:color w:val="000000" w:themeColor="text1"/>
                <w:lang w:val="hy-AM"/>
              </w:rPr>
              <w:t>«</w:t>
            </w:r>
            <w:r w:rsidR="005D17C3" w:rsidRPr="005D17C3">
              <w:rPr>
                <w:rFonts w:ascii="GHEA Grapalat" w:hAnsi="GHEA Grapalat" w:cs="Calibri"/>
                <w:bCs/>
                <w:color w:val="000000"/>
                <w:shd w:val="clear" w:color="auto" w:fill="FFFFFF"/>
                <w:lang w:val="hy-AM" w:eastAsia="en-GB"/>
              </w:rPr>
              <w:t xml:space="preserve">Մարդու իրավունքների պաշտպանի </w:t>
            </w:r>
            <w:r w:rsidR="005D17C3" w:rsidRPr="005D17C3">
              <w:rPr>
                <w:rFonts w:ascii="GHEA Grapalat" w:hAnsi="GHEA Grapalat"/>
                <w:bCs/>
                <w:color w:val="000000"/>
                <w:shd w:val="clear" w:color="auto" w:fill="FFFFFF"/>
                <w:lang w:val="hy-AM" w:eastAsia="en-GB"/>
              </w:rPr>
              <w:t>մասին» սահմանադրական օրենքի գործող խմբագրությամբ, թե՛ նախագծով սահմանված լիազորող նորմը ավելի լայն շրջանակ ունի։ Այս առումով  առաջարկում ենք քննարկման առարկա դարձնել երկու օրենքների միջև հակասությունների բացառման հարցը՝ հիմքում ունենալով Պաշտպանի կարգավիճակի առանձնահատկությունների և հանրային ծառայության հորիզոնական շրջանակի հավասարակշռված հարաբերակցության ապահովման մոտեցումը։</w:t>
            </w:r>
          </w:p>
          <w:p w14:paraId="702B6A09" w14:textId="77777777" w:rsidR="00496AB9" w:rsidRPr="005D17C3" w:rsidRDefault="00496AB9" w:rsidP="005D17C3">
            <w:pPr>
              <w:spacing w:line="276" w:lineRule="auto"/>
              <w:jc w:val="both"/>
              <w:rPr>
                <w:rFonts w:ascii="GHEA Grapalat" w:hAnsi="GHEA Grapalat"/>
                <w:spacing w:val="0"/>
                <w:lang w:val="hy-AM"/>
              </w:rPr>
            </w:pPr>
          </w:p>
        </w:tc>
        <w:tc>
          <w:tcPr>
            <w:tcW w:w="7033" w:type="dxa"/>
          </w:tcPr>
          <w:p w14:paraId="4C8FD122" w14:textId="197146B6" w:rsidR="00496AB9" w:rsidRPr="005D17C3" w:rsidRDefault="005D17C3" w:rsidP="005D17C3">
            <w:pPr>
              <w:spacing w:line="276" w:lineRule="auto"/>
              <w:jc w:val="center"/>
              <w:rPr>
                <w:rFonts w:ascii="GHEA Grapalat" w:hAnsi="GHEA Grapalat" w:cs="Sylfaen"/>
                <w:b/>
                <w:bCs/>
                <w:spacing w:val="0"/>
                <w:lang w:val="hy-AM"/>
              </w:rPr>
            </w:pPr>
            <w:r w:rsidRPr="005D17C3">
              <w:rPr>
                <w:rFonts w:ascii="GHEA Grapalat" w:hAnsi="GHEA Grapalat" w:cs="Sylfaen"/>
                <w:b/>
                <w:bCs/>
                <w:spacing w:val="0"/>
                <w:lang w:val="hy-AM"/>
              </w:rPr>
              <w:t>Մասամբ է ընդունվել</w:t>
            </w:r>
          </w:p>
          <w:p w14:paraId="29B26220" w14:textId="77777777" w:rsidR="005D17C3" w:rsidRPr="005D17C3" w:rsidRDefault="005D17C3" w:rsidP="005D17C3">
            <w:pPr>
              <w:spacing w:line="276" w:lineRule="auto"/>
              <w:jc w:val="center"/>
              <w:rPr>
                <w:rFonts w:ascii="GHEA Grapalat" w:hAnsi="GHEA Grapalat"/>
                <w:b/>
                <w:bCs/>
                <w:spacing w:val="0"/>
                <w:lang w:val="hy-AM"/>
              </w:rPr>
            </w:pPr>
          </w:p>
          <w:p w14:paraId="70513ADF" w14:textId="44D85DA3" w:rsidR="00496AB9" w:rsidRPr="005D17C3" w:rsidRDefault="00496AB9" w:rsidP="005D17C3">
            <w:pPr>
              <w:spacing w:line="276" w:lineRule="auto"/>
              <w:jc w:val="both"/>
              <w:rPr>
                <w:rFonts w:ascii="GHEA Grapalat" w:hAnsi="GHEA Grapalat" w:cs="Sylfaen"/>
                <w:spacing w:val="0"/>
                <w:lang w:val="hy-AM"/>
              </w:rPr>
            </w:pPr>
            <w:r w:rsidRPr="005D17C3">
              <w:rPr>
                <w:rFonts w:ascii="GHEA Grapalat" w:hAnsi="GHEA Grapalat" w:cs="Sylfaen"/>
                <w:spacing w:val="0"/>
                <w:lang w:val="hy-AM"/>
              </w:rPr>
              <w:t>Պաշտպանի</w:t>
            </w:r>
            <w:r w:rsidRPr="005D17C3">
              <w:rPr>
                <w:rFonts w:ascii="GHEA Grapalat" w:hAnsi="GHEA Grapalat"/>
                <w:spacing w:val="0"/>
                <w:lang w:val="hy-AM"/>
              </w:rPr>
              <w:t xml:space="preserve"> </w:t>
            </w:r>
            <w:r w:rsidRPr="005D17C3">
              <w:rPr>
                <w:rFonts w:ascii="GHEA Grapalat" w:hAnsi="GHEA Grapalat" w:cs="Sylfaen"/>
                <w:spacing w:val="0"/>
                <w:lang w:val="hy-AM"/>
              </w:rPr>
              <w:t>աշխատակազմում</w:t>
            </w:r>
            <w:r w:rsidRPr="005D17C3">
              <w:rPr>
                <w:rFonts w:ascii="GHEA Grapalat" w:hAnsi="GHEA Grapalat"/>
                <w:spacing w:val="0"/>
                <w:lang w:val="hy-AM"/>
              </w:rPr>
              <w:t xml:space="preserve"> </w:t>
            </w:r>
            <w:r w:rsidRPr="005D17C3">
              <w:rPr>
                <w:rFonts w:ascii="GHEA Grapalat" w:hAnsi="GHEA Grapalat" w:cs="Sylfaen"/>
                <w:spacing w:val="0"/>
                <w:lang w:val="hy-AM"/>
              </w:rPr>
              <w:t>ձևավորվող</w:t>
            </w:r>
            <w:r w:rsidRPr="005D17C3">
              <w:rPr>
                <w:rFonts w:ascii="GHEA Grapalat" w:hAnsi="GHEA Grapalat"/>
                <w:spacing w:val="0"/>
                <w:lang w:val="hy-AM"/>
              </w:rPr>
              <w:t xml:space="preserve"> </w:t>
            </w:r>
            <w:r w:rsidRPr="005D17C3">
              <w:rPr>
                <w:rFonts w:ascii="GHEA Grapalat" w:hAnsi="GHEA Grapalat" w:cs="Sylfaen"/>
                <w:spacing w:val="0"/>
                <w:lang w:val="hy-AM"/>
              </w:rPr>
              <w:t>էթիկայի</w:t>
            </w:r>
            <w:r w:rsidRPr="005D17C3">
              <w:rPr>
                <w:rFonts w:ascii="GHEA Grapalat" w:hAnsi="GHEA Grapalat"/>
                <w:spacing w:val="0"/>
                <w:lang w:val="hy-AM"/>
              </w:rPr>
              <w:t xml:space="preserve"> </w:t>
            </w:r>
            <w:r w:rsidRPr="005D17C3">
              <w:rPr>
                <w:rFonts w:ascii="GHEA Grapalat" w:hAnsi="GHEA Grapalat" w:cs="Sylfaen"/>
                <w:spacing w:val="0"/>
                <w:lang w:val="hy-AM"/>
              </w:rPr>
              <w:t>հանձնաժողովի</w:t>
            </w:r>
            <w:r w:rsidRPr="005D17C3">
              <w:rPr>
                <w:rFonts w:ascii="GHEA Grapalat" w:hAnsi="GHEA Grapalat"/>
                <w:spacing w:val="0"/>
                <w:lang w:val="hy-AM"/>
              </w:rPr>
              <w:t xml:space="preserve"> </w:t>
            </w:r>
            <w:r w:rsidRPr="005D17C3">
              <w:rPr>
                <w:rFonts w:ascii="GHEA Grapalat" w:hAnsi="GHEA Grapalat" w:cs="Sylfaen"/>
                <w:spacing w:val="0"/>
                <w:lang w:val="hy-AM"/>
              </w:rPr>
              <w:t>կազմը</w:t>
            </w:r>
            <w:r w:rsidRPr="005D17C3">
              <w:rPr>
                <w:rFonts w:ascii="GHEA Grapalat" w:hAnsi="GHEA Grapalat"/>
                <w:spacing w:val="0"/>
                <w:lang w:val="hy-AM"/>
              </w:rPr>
              <w:t xml:space="preserve"> </w:t>
            </w:r>
            <w:r w:rsidRPr="005D17C3">
              <w:rPr>
                <w:rFonts w:ascii="GHEA Grapalat" w:hAnsi="GHEA Grapalat" w:cs="Sylfaen"/>
                <w:spacing w:val="0"/>
                <w:lang w:val="hy-AM"/>
              </w:rPr>
              <w:t>ոչ</w:t>
            </w:r>
            <w:r w:rsidRPr="005D17C3">
              <w:rPr>
                <w:rFonts w:ascii="GHEA Grapalat" w:hAnsi="GHEA Grapalat"/>
                <w:spacing w:val="0"/>
                <w:lang w:val="hy-AM"/>
              </w:rPr>
              <w:t xml:space="preserve"> </w:t>
            </w:r>
            <w:r w:rsidRPr="005D17C3">
              <w:rPr>
                <w:rFonts w:ascii="GHEA Grapalat" w:hAnsi="GHEA Grapalat" w:cs="Sylfaen"/>
                <w:spacing w:val="0"/>
                <w:lang w:val="hy-AM"/>
              </w:rPr>
              <w:t>թե</w:t>
            </w:r>
            <w:r w:rsidRPr="005D17C3">
              <w:rPr>
                <w:rFonts w:ascii="GHEA Grapalat" w:hAnsi="GHEA Grapalat"/>
                <w:spacing w:val="0"/>
                <w:lang w:val="hy-AM"/>
              </w:rPr>
              <w:t xml:space="preserve"> </w:t>
            </w:r>
            <w:r w:rsidRPr="005D17C3">
              <w:rPr>
                <w:rFonts w:ascii="GHEA Grapalat" w:hAnsi="GHEA Grapalat" w:cs="Sylfaen"/>
                <w:spacing w:val="0"/>
                <w:lang w:val="hy-AM"/>
              </w:rPr>
              <w:t>միջգերատեսչական</w:t>
            </w:r>
            <w:r w:rsidRPr="005D17C3">
              <w:rPr>
                <w:rFonts w:ascii="GHEA Grapalat" w:hAnsi="GHEA Grapalat"/>
                <w:spacing w:val="0"/>
                <w:lang w:val="hy-AM"/>
              </w:rPr>
              <w:t xml:space="preserve"> </w:t>
            </w:r>
            <w:r w:rsidRPr="005D17C3">
              <w:rPr>
                <w:rFonts w:ascii="GHEA Grapalat" w:hAnsi="GHEA Grapalat" w:cs="Sylfaen"/>
                <w:spacing w:val="0"/>
                <w:lang w:val="hy-AM"/>
              </w:rPr>
              <w:t>է՝</w:t>
            </w:r>
            <w:r w:rsidRPr="005D17C3">
              <w:rPr>
                <w:rFonts w:ascii="GHEA Grapalat" w:hAnsi="GHEA Grapalat"/>
                <w:spacing w:val="0"/>
                <w:lang w:val="hy-AM"/>
              </w:rPr>
              <w:t xml:space="preserve"> </w:t>
            </w:r>
            <w:r w:rsidRPr="005D17C3">
              <w:rPr>
                <w:rFonts w:ascii="GHEA Grapalat" w:hAnsi="GHEA Grapalat" w:cs="Sylfaen"/>
                <w:spacing w:val="0"/>
                <w:lang w:val="hy-AM"/>
              </w:rPr>
              <w:t>առցանց</w:t>
            </w:r>
            <w:r w:rsidRPr="005D17C3">
              <w:rPr>
                <w:rFonts w:ascii="GHEA Grapalat" w:hAnsi="GHEA Grapalat"/>
                <w:spacing w:val="0"/>
                <w:lang w:val="hy-AM"/>
              </w:rPr>
              <w:t xml:space="preserve"> </w:t>
            </w:r>
            <w:r w:rsidRPr="005D17C3">
              <w:rPr>
                <w:rFonts w:ascii="GHEA Grapalat" w:hAnsi="GHEA Grapalat" w:cs="Sylfaen"/>
                <w:spacing w:val="0"/>
                <w:lang w:val="hy-AM"/>
              </w:rPr>
              <w:t>հարթակի</w:t>
            </w:r>
            <w:r w:rsidRPr="005D17C3">
              <w:rPr>
                <w:rFonts w:ascii="GHEA Grapalat" w:hAnsi="GHEA Grapalat"/>
                <w:spacing w:val="0"/>
                <w:lang w:val="hy-AM"/>
              </w:rPr>
              <w:t xml:space="preserve"> </w:t>
            </w:r>
            <w:r w:rsidRPr="005D17C3">
              <w:rPr>
                <w:rFonts w:ascii="GHEA Grapalat" w:hAnsi="GHEA Grapalat" w:cs="Sylfaen"/>
                <w:spacing w:val="0"/>
                <w:lang w:val="hy-AM"/>
              </w:rPr>
              <w:t>միջոցով</w:t>
            </w:r>
            <w:r w:rsidRPr="005D17C3">
              <w:rPr>
                <w:rFonts w:ascii="GHEA Grapalat" w:hAnsi="GHEA Grapalat"/>
                <w:spacing w:val="0"/>
                <w:lang w:val="hy-AM"/>
              </w:rPr>
              <w:t xml:space="preserve"> </w:t>
            </w:r>
            <w:r w:rsidRPr="005D17C3">
              <w:rPr>
                <w:rFonts w:ascii="GHEA Grapalat" w:hAnsi="GHEA Grapalat" w:cs="Sylfaen"/>
                <w:spacing w:val="0"/>
                <w:lang w:val="hy-AM"/>
              </w:rPr>
              <w:t>ձևավորվող</w:t>
            </w:r>
            <w:r w:rsidRPr="005D17C3">
              <w:rPr>
                <w:rFonts w:ascii="GHEA Grapalat" w:hAnsi="GHEA Grapalat"/>
                <w:spacing w:val="0"/>
                <w:lang w:val="hy-AM"/>
              </w:rPr>
              <w:t xml:space="preserve">, </w:t>
            </w:r>
            <w:r w:rsidRPr="005D17C3">
              <w:rPr>
                <w:rFonts w:ascii="GHEA Grapalat" w:hAnsi="GHEA Grapalat" w:cs="Sylfaen"/>
                <w:spacing w:val="0"/>
                <w:lang w:val="hy-AM"/>
              </w:rPr>
              <w:t>այլ</w:t>
            </w:r>
            <w:r w:rsidRPr="005D17C3">
              <w:rPr>
                <w:rFonts w:ascii="GHEA Grapalat" w:hAnsi="GHEA Grapalat"/>
                <w:spacing w:val="0"/>
                <w:lang w:val="hy-AM"/>
              </w:rPr>
              <w:t xml:space="preserve"> </w:t>
            </w:r>
            <w:r w:rsidRPr="005D17C3">
              <w:rPr>
                <w:rFonts w:ascii="GHEA Grapalat" w:hAnsi="GHEA Grapalat" w:cs="Sylfaen"/>
                <w:spacing w:val="0"/>
                <w:lang w:val="hy-AM"/>
              </w:rPr>
              <w:t>բացառապես</w:t>
            </w:r>
            <w:r w:rsidRPr="005D17C3">
              <w:rPr>
                <w:rFonts w:ascii="GHEA Grapalat" w:hAnsi="GHEA Grapalat"/>
                <w:spacing w:val="0"/>
                <w:lang w:val="hy-AM"/>
              </w:rPr>
              <w:t xml:space="preserve"> </w:t>
            </w:r>
            <w:r w:rsidRPr="005D17C3">
              <w:rPr>
                <w:rFonts w:ascii="GHEA Grapalat" w:hAnsi="GHEA Grapalat" w:cs="Sylfaen"/>
                <w:spacing w:val="0"/>
                <w:lang w:val="hy-AM"/>
              </w:rPr>
              <w:t>Պաշտպանի</w:t>
            </w:r>
            <w:r w:rsidRPr="005D17C3">
              <w:rPr>
                <w:rFonts w:ascii="GHEA Grapalat" w:hAnsi="GHEA Grapalat"/>
                <w:spacing w:val="0"/>
                <w:lang w:val="hy-AM"/>
              </w:rPr>
              <w:t xml:space="preserve"> </w:t>
            </w:r>
            <w:r w:rsidRPr="005D17C3">
              <w:rPr>
                <w:rFonts w:ascii="GHEA Grapalat" w:hAnsi="GHEA Grapalat" w:cs="Sylfaen"/>
                <w:spacing w:val="0"/>
                <w:lang w:val="hy-AM"/>
              </w:rPr>
              <w:t>աշխատակազմի</w:t>
            </w:r>
            <w:r w:rsidRPr="005D17C3">
              <w:rPr>
                <w:rFonts w:ascii="GHEA Grapalat" w:hAnsi="GHEA Grapalat"/>
                <w:spacing w:val="0"/>
                <w:lang w:val="hy-AM"/>
              </w:rPr>
              <w:t xml:space="preserve"> </w:t>
            </w:r>
            <w:r w:rsidRPr="005D17C3">
              <w:rPr>
                <w:rFonts w:ascii="GHEA Grapalat" w:hAnsi="GHEA Grapalat" w:cs="Sylfaen"/>
                <w:spacing w:val="0"/>
                <w:lang w:val="hy-AM"/>
              </w:rPr>
              <w:t>ներկայացուցիչներից</w:t>
            </w:r>
            <w:r w:rsidRPr="005D17C3">
              <w:rPr>
                <w:rFonts w:ascii="GHEA Grapalat" w:hAnsi="GHEA Grapalat"/>
                <w:spacing w:val="0"/>
                <w:lang w:val="hy-AM"/>
              </w:rPr>
              <w:t xml:space="preserve"> </w:t>
            </w:r>
            <w:r w:rsidRPr="005D17C3">
              <w:rPr>
                <w:rFonts w:ascii="GHEA Grapalat" w:hAnsi="GHEA Grapalat" w:cs="Sylfaen"/>
                <w:spacing w:val="0"/>
                <w:lang w:val="hy-AM"/>
              </w:rPr>
              <w:t>բաղկացած</w:t>
            </w:r>
            <w:r w:rsidRPr="005D17C3">
              <w:rPr>
                <w:rFonts w:ascii="GHEA Grapalat" w:hAnsi="GHEA Grapalat"/>
                <w:spacing w:val="0"/>
                <w:lang w:val="hy-AM"/>
              </w:rPr>
              <w:t xml:space="preserve">, </w:t>
            </w:r>
            <w:r w:rsidRPr="005D17C3">
              <w:rPr>
                <w:rFonts w:ascii="GHEA Grapalat" w:hAnsi="GHEA Grapalat" w:cs="Sylfaen"/>
                <w:spacing w:val="0"/>
                <w:lang w:val="hy-AM"/>
              </w:rPr>
              <w:t>ինչից</w:t>
            </w:r>
            <w:r w:rsidRPr="005D17C3">
              <w:rPr>
                <w:rFonts w:ascii="GHEA Grapalat" w:hAnsi="GHEA Grapalat"/>
                <w:spacing w:val="0"/>
                <w:lang w:val="hy-AM"/>
              </w:rPr>
              <w:t xml:space="preserve"> </w:t>
            </w:r>
            <w:r w:rsidRPr="005D17C3">
              <w:rPr>
                <w:rFonts w:ascii="GHEA Grapalat" w:hAnsi="GHEA Grapalat" w:cs="Sylfaen"/>
                <w:spacing w:val="0"/>
                <w:lang w:val="hy-AM"/>
              </w:rPr>
              <w:t>էլ</w:t>
            </w:r>
            <w:r w:rsidRPr="005D17C3">
              <w:rPr>
                <w:rFonts w:ascii="GHEA Grapalat" w:hAnsi="GHEA Grapalat"/>
                <w:spacing w:val="0"/>
                <w:lang w:val="hy-AM"/>
              </w:rPr>
              <w:t xml:space="preserve"> </w:t>
            </w:r>
            <w:r w:rsidRPr="005D17C3">
              <w:rPr>
                <w:rFonts w:ascii="GHEA Grapalat" w:hAnsi="GHEA Grapalat" w:cs="Sylfaen"/>
                <w:spacing w:val="0"/>
                <w:lang w:val="hy-AM"/>
              </w:rPr>
              <w:t>բխում</w:t>
            </w:r>
            <w:r w:rsidRPr="005D17C3">
              <w:rPr>
                <w:rFonts w:ascii="GHEA Grapalat" w:hAnsi="GHEA Grapalat"/>
                <w:spacing w:val="0"/>
                <w:lang w:val="hy-AM"/>
              </w:rPr>
              <w:t xml:space="preserve"> </w:t>
            </w:r>
            <w:r w:rsidRPr="005D17C3">
              <w:rPr>
                <w:rFonts w:ascii="GHEA Grapalat" w:hAnsi="GHEA Grapalat" w:cs="Sylfaen"/>
                <w:spacing w:val="0"/>
                <w:lang w:val="hy-AM"/>
              </w:rPr>
              <w:t>են</w:t>
            </w:r>
            <w:r w:rsidRPr="005D17C3">
              <w:rPr>
                <w:rFonts w:ascii="GHEA Grapalat" w:hAnsi="GHEA Grapalat"/>
                <w:spacing w:val="0"/>
                <w:lang w:val="hy-AM"/>
              </w:rPr>
              <w:t xml:space="preserve"> </w:t>
            </w:r>
            <w:r w:rsidRPr="005D17C3">
              <w:rPr>
                <w:rFonts w:ascii="GHEA Grapalat" w:hAnsi="GHEA Grapalat" w:cs="Sylfaen"/>
                <w:spacing w:val="0"/>
                <w:lang w:val="hy-AM"/>
              </w:rPr>
              <w:t>նաև</w:t>
            </w:r>
            <w:r w:rsidRPr="005D17C3">
              <w:rPr>
                <w:rFonts w:ascii="GHEA Grapalat" w:hAnsi="GHEA Grapalat"/>
                <w:spacing w:val="0"/>
                <w:lang w:val="hy-AM"/>
              </w:rPr>
              <w:t xml:space="preserve"> </w:t>
            </w:r>
            <w:r w:rsidR="00A674D9" w:rsidRPr="005D17C3">
              <w:rPr>
                <w:rFonts w:ascii="GHEA Grapalat" w:hAnsi="GHEA Grapalat" w:cs="Sylfaen"/>
                <w:spacing w:val="0"/>
                <w:lang w:val="hy-AM"/>
              </w:rPr>
              <w:t>ձևավորման</w:t>
            </w:r>
            <w:r w:rsidRPr="005D17C3">
              <w:rPr>
                <w:rFonts w:ascii="GHEA Grapalat" w:hAnsi="GHEA Grapalat"/>
                <w:spacing w:val="0"/>
                <w:lang w:val="hy-AM"/>
              </w:rPr>
              <w:t xml:space="preserve"> </w:t>
            </w:r>
            <w:r w:rsidRPr="005D17C3">
              <w:rPr>
                <w:rFonts w:ascii="GHEA Grapalat" w:hAnsi="GHEA Grapalat" w:cs="Sylfaen"/>
                <w:spacing w:val="0"/>
                <w:lang w:val="hy-AM"/>
              </w:rPr>
              <w:t>կարգին</w:t>
            </w:r>
            <w:r w:rsidRPr="005D17C3">
              <w:rPr>
                <w:rFonts w:ascii="GHEA Grapalat" w:hAnsi="GHEA Grapalat"/>
                <w:spacing w:val="0"/>
                <w:lang w:val="hy-AM"/>
              </w:rPr>
              <w:t xml:space="preserve"> </w:t>
            </w:r>
            <w:r w:rsidRPr="005D17C3">
              <w:rPr>
                <w:rFonts w:ascii="GHEA Grapalat" w:hAnsi="GHEA Grapalat" w:cs="Sylfaen"/>
                <w:spacing w:val="0"/>
                <w:lang w:val="hy-AM"/>
              </w:rPr>
              <w:t>առնչվող</w:t>
            </w:r>
            <w:r w:rsidRPr="005D17C3">
              <w:rPr>
                <w:rFonts w:ascii="GHEA Grapalat" w:hAnsi="GHEA Grapalat"/>
                <w:spacing w:val="0"/>
                <w:lang w:val="hy-AM"/>
              </w:rPr>
              <w:t xml:space="preserve"> </w:t>
            </w:r>
            <w:r w:rsidRPr="005D17C3">
              <w:rPr>
                <w:rFonts w:ascii="GHEA Grapalat" w:hAnsi="GHEA Grapalat" w:cs="Sylfaen"/>
                <w:spacing w:val="0"/>
                <w:lang w:val="hy-AM"/>
              </w:rPr>
              <w:t>որոշ</w:t>
            </w:r>
            <w:r w:rsidRPr="005D17C3">
              <w:rPr>
                <w:rFonts w:ascii="GHEA Grapalat" w:hAnsi="GHEA Grapalat"/>
                <w:spacing w:val="0"/>
                <w:lang w:val="hy-AM"/>
              </w:rPr>
              <w:t xml:space="preserve"> </w:t>
            </w:r>
            <w:r w:rsidRPr="005D17C3">
              <w:rPr>
                <w:rFonts w:ascii="GHEA Grapalat" w:hAnsi="GHEA Grapalat" w:cs="Sylfaen"/>
                <w:spacing w:val="0"/>
                <w:lang w:val="hy-AM"/>
              </w:rPr>
              <w:t>առանձնահատկություններ։</w:t>
            </w:r>
          </w:p>
          <w:p w14:paraId="6B075AB9" w14:textId="5073FC2C" w:rsidR="00496AB9" w:rsidRPr="005D17C3" w:rsidRDefault="00496AB9" w:rsidP="005D17C3">
            <w:pPr>
              <w:spacing w:line="276" w:lineRule="auto"/>
              <w:jc w:val="both"/>
              <w:rPr>
                <w:rFonts w:ascii="GHEA Grapalat" w:hAnsi="GHEA Grapalat"/>
                <w:lang w:val="hy-AM"/>
              </w:rPr>
            </w:pPr>
            <w:r w:rsidRPr="005D17C3">
              <w:rPr>
                <w:rFonts w:ascii="GHEA Grapalat" w:hAnsi="GHEA Grapalat"/>
                <w:lang w:val="hy-AM"/>
              </w:rPr>
              <w:t>Քաղաքացիական ծառայության վարք</w:t>
            </w:r>
            <w:r w:rsidR="00EC2E5C">
              <w:rPr>
                <w:rFonts w:ascii="GHEA Grapalat" w:hAnsi="GHEA Grapalat"/>
                <w:lang w:val="hy-AM"/>
              </w:rPr>
              <w:t>ա</w:t>
            </w:r>
            <w:r w:rsidRPr="005D17C3">
              <w:rPr>
                <w:rFonts w:ascii="GHEA Grapalat" w:hAnsi="GHEA Grapalat"/>
                <w:lang w:val="hy-AM"/>
              </w:rPr>
              <w:t>գծի սկզ</w:t>
            </w:r>
            <w:r w:rsidR="00EC2E5C">
              <w:rPr>
                <w:rFonts w:ascii="GHEA Grapalat" w:hAnsi="GHEA Grapalat"/>
                <w:lang w:val="hy-AM"/>
              </w:rPr>
              <w:t>բ</w:t>
            </w:r>
            <w:r w:rsidRPr="005D17C3">
              <w:rPr>
                <w:rFonts w:ascii="GHEA Grapalat" w:hAnsi="GHEA Grapalat"/>
                <w:lang w:val="hy-AM"/>
              </w:rPr>
              <w:t xml:space="preserve">ունքներն ու դրանից բխող վարքագծի կանոնները կիրառելի համարելով հանդերձ՝ հարկ է նկատել, որ Պաշտպանի որոշմամբ սահմանված՝ </w:t>
            </w:r>
            <w:r w:rsidR="005D17C3">
              <w:rPr>
                <w:rFonts w:ascii="GHEA Grapalat" w:hAnsi="GHEA Grapalat"/>
                <w:lang w:val="hy-AM"/>
              </w:rPr>
              <w:t>Պաշտպանի աշխատակազմում</w:t>
            </w:r>
            <w:r w:rsidRPr="005D17C3">
              <w:rPr>
                <w:rFonts w:ascii="GHEA Grapalat" w:hAnsi="GHEA Grapalat"/>
                <w:lang w:val="hy-AM"/>
              </w:rPr>
              <w:t xml:space="preserve"> վարքագծի կանոնների շրջանակն ու բովանդակությունը կանխորոշվում են ոչ մ</w:t>
            </w:r>
            <w:r w:rsidR="00EC2E5C">
              <w:rPr>
                <w:rFonts w:ascii="GHEA Grapalat" w:hAnsi="GHEA Grapalat"/>
                <w:lang w:val="hy-AM"/>
              </w:rPr>
              <w:t>իայն ծառայության տեսակով, այլև օ</w:t>
            </w:r>
            <w:r w:rsidRPr="005D17C3">
              <w:rPr>
                <w:rFonts w:ascii="GHEA Grapalat" w:hAnsi="GHEA Grapalat"/>
                <w:lang w:val="hy-AM"/>
              </w:rPr>
              <w:t xml:space="preserve">մբուդսմանական հաստատությանը վերապահված գործառույթների առանձնահատուկ բնույթով։ Օրինակ՝ վարքագծի կանոններում </w:t>
            </w:r>
            <w:r w:rsidR="005D17C3" w:rsidRPr="005D17C3">
              <w:rPr>
                <w:rFonts w:ascii="GHEA Grapalat" w:hAnsi="GHEA Grapalat"/>
                <w:lang w:val="hy-AM"/>
              </w:rPr>
              <w:t>նախատեսված է առանձին բաժին մշտադիտարկման կանոնների վերաբերյալ</w:t>
            </w:r>
            <w:r w:rsidRPr="005D17C3">
              <w:rPr>
                <w:rFonts w:ascii="GHEA Grapalat" w:hAnsi="GHEA Grapalat"/>
                <w:lang w:val="hy-AM"/>
              </w:rPr>
              <w:t>։</w:t>
            </w:r>
          </w:p>
          <w:p w14:paraId="0833FAB6" w14:textId="7AF35879" w:rsidR="005D17C3" w:rsidRPr="005D17C3" w:rsidRDefault="005D17C3" w:rsidP="005D17C3">
            <w:pPr>
              <w:spacing w:line="276" w:lineRule="auto"/>
              <w:jc w:val="both"/>
              <w:rPr>
                <w:rFonts w:ascii="GHEA Grapalat" w:hAnsi="GHEA Grapalat" w:cs="Sylfaen"/>
                <w:spacing w:val="0"/>
                <w:lang w:val="hy-AM"/>
              </w:rPr>
            </w:pPr>
            <w:r w:rsidRPr="005D17C3">
              <w:rPr>
                <w:rFonts w:ascii="GHEA Grapalat" w:hAnsi="GHEA Grapalat"/>
                <w:lang w:val="hy-AM"/>
              </w:rPr>
              <w:lastRenderedPageBreak/>
              <w:t xml:space="preserve">Միաժամանակ, </w:t>
            </w:r>
            <w:r w:rsidR="00EC2E5C">
              <w:rPr>
                <w:rFonts w:ascii="GHEA Grapalat" w:hAnsi="GHEA Grapalat"/>
                <w:lang w:val="hy-AM"/>
              </w:rPr>
              <w:t xml:space="preserve">հաշվի առնելով ներկայացված նկատառումը՝ </w:t>
            </w:r>
            <w:r w:rsidRPr="005D17C3">
              <w:rPr>
                <w:rFonts w:ascii="GHEA Grapalat" w:hAnsi="GHEA Grapalat"/>
                <w:lang w:val="hy-AM"/>
              </w:rPr>
              <w:t xml:space="preserve">առաջարկում ենք </w:t>
            </w:r>
            <w:r w:rsidRPr="005D17C3">
              <w:rPr>
                <w:rFonts w:ascii="GHEA Grapalat" w:hAnsi="GHEA Grapalat" w:cs="Sylfaen"/>
                <w:spacing w:val="0"/>
                <w:lang w:val="hy-AM"/>
              </w:rPr>
              <w:t xml:space="preserve">Նախագծի քննարկվող դրույթը խմբագրել հետևյալ բովանդակությամբ. </w:t>
            </w:r>
          </w:p>
          <w:p w14:paraId="724C10A0" w14:textId="3D6F597B" w:rsidR="005D17C3" w:rsidRPr="00EC2E5C" w:rsidRDefault="005D17C3" w:rsidP="005D17C3">
            <w:pPr>
              <w:spacing w:line="276" w:lineRule="auto"/>
              <w:jc w:val="both"/>
              <w:rPr>
                <w:rFonts w:ascii="GHEA Grapalat" w:hAnsi="GHEA Grapalat"/>
                <w:b/>
                <w:bCs/>
                <w:i/>
                <w:spacing w:val="0"/>
                <w:lang w:val="hy-AM"/>
              </w:rPr>
            </w:pPr>
            <w:r w:rsidRPr="005D17C3">
              <w:rPr>
                <w:rFonts w:ascii="GHEA Grapalat" w:hAnsi="GHEA Grapalat" w:cs="Sylfaen"/>
                <w:i/>
                <w:spacing w:val="0"/>
                <w:lang w:val="hy-AM"/>
              </w:rPr>
              <w:t>«</w:t>
            </w:r>
            <w:r w:rsidRPr="005D17C3">
              <w:rPr>
                <w:rFonts w:ascii="GHEA Grapalat" w:eastAsia="GHEA Grapalat" w:hAnsi="GHEA Grapalat" w:cs="GHEA Grapalat"/>
                <w:i/>
                <w:color w:val="000000"/>
                <w:lang w:val="hy-AM"/>
              </w:rPr>
              <w:t>8</w:t>
            </w:r>
            <w:r w:rsidRPr="005D17C3">
              <w:rPr>
                <w:rFonts w:ascii="Cambria Math" w:eastAsia="Cambria Math" w:hAnsi="Cambria Math" w:cs="Cambria Math"/>
                <w:i/>
                <w:color w:val="000000"/>
                <w:lang w:val="hy-AM"/>
              </w:rPr>
              <w:t>․</w:t>
            </w:r>
            <w:r w:rsidRPr="005D17C3">
              <w:rPr>
                <w:rFonts w:ascii="GHEA Grapalat" w:eastAsia="GHEA Grapalat" w:hAnsi="GHEA Grapalat" w:cs="GHEA Grapalat"/>
                <w:i/>
                <w:color w:val="000000"/>
                <w:lang w:val="hy-AM"/>
              </w:rPr>
              <w:t>1) սահմանում է Պաշտպանի աշխատակազմում էթիկայի հանձնաժողովի ձևավորման կարգը և էթիկայի հանձնաժողովի աշխատակարգը, հաստատում է էթիկայի հանձնաժողովի կազմը.</w:t>
            </w:r>
            <w:r w:rsidRPr="005D17C3">
              <w:rPr>
                <w:rFonts w:ascii="GHEA Grapalat" w:hAnsi="GHEA Grapalat" w:cs="Sylfaen"/>
                <w:i/>
                <w:spacing w:val="0"/>
                <w:lang w:val="hy-AM"/>
              </w:rPr>
              <w:t>»</w:t>
            </w:r>
            <w:r w:rsidR="00EC2E5C">
              <w:rPr>
                <w:rFonts w:ascii="GHEA Grapalat" w:hAnsi="GHEA Grapalat"/>
                <w:b/>
                <w:bCs/>
                <w:i/>
                <w:spacing w:val="0"/>
                <w:lang w:val="hy-AM"/>
              </w:rPr>
              <w:t>:</w:t>
            </w:r>
          </w:p>
        </w:tc>
      </w:tr>
    </w:tbl>
    <w:p w14:paraId="6460BF82" w14:textId="77777777" w:rsidR="00FB1DFA" w:rsidRPr="005D17C3" w:rsidRDefault="00FB1DFA" w:rsidP="005D17C3">
      <w:pPr>
        <w:spacing w:line="276" w:lineRule="auto"/>
        <w:rPr>
          <w:rFonts w:ascii="GHEA Grapalat" w:hAnsi="GHEA Grapalat"/>
          <w:lang w:val="hy-AM"/>
        </w:rPr>
      </w:pPr>
    </w:p>
    <w:sectPr w:rsidR="00FB1DFA" w:rsidRPr="005D17C3" w:rsidSect="00B400C7">
      <w:footerReference w:type="default" r:id="rId8"/>
      <w:pgSz w:w="16838" w:h="11906" w:orient="landscape" w:code="9"/>
      <w:pgMar w:top="1138" w:right="850" w:bottom="850"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FBE5B" w14:textId="77777777" w:rsidR="00530D55" w:rsidRDefault="00530D55" w:rsidP="00496AB9">
      <w:r>
        <w:separator/>
      </w:r>
    </w:p>
  </w:endnote>
  <w:endnote w:type="continuationSeparator" w:id="0">
    <w:p w14:paraId="2ACA898C" w14:textId="77777777" w:rsidR="00530D55" w:rsidRDefault="00530D55" w:rsidP="00496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Narrow"/>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5754123"/>
      <w:docPartObj>
        <w:docPartGallery w:val="Page Numbers (Bottom of Page)"/>
        <w:docPartUnique/>
      </w:docPartObj>
    </w:sdtPr>
    <w:sdtEndPr>
      <w:rPr>
        <w:noProof/>
      </w:rPr>
    </w:sdtEndPr>
    <w:sdtContent>
      <w:p w14:paraId="0CB21192" w14:textId="5D152D49" w:rsidR="00A83519" w:rsidRDefault="00A83519">
        <w:pPr>
          <w:pStyle w:val="Footer"/>
          <w:jc w:val="center"/>
        </w:pPr>
        <w:r>
          <w:fldChar w:fldCharType="begin"/>
        </w:r>
        <w:r>
          <w:instrText xml:space="preserve"> PAGE   \* MERGEFORMAT </w:instrText>
        </w:r>
        <w:r>
          <w:fldChar w:fldCharType="separate"/>
        </w:r>
        <w:r w:rsidR="00B924AE">
          <w:rPr>
            <w:noProof/>
          </w:rPr>
          <w:t>2</w:t>
        </w:r>
        <w:r>
          <w:rPr>
            <w:noProof/>
          </w:rPr>
          <w:fldChar w:fldCharType="end"/>
        </w:r>
      </w:p>
    </w:sdtContent>
  </w:sdt>
  <w:p w14:paraId="7D40CB36" w14:textId="77777777" w:rsidR="00292633" w:rsidRPr="001F5208" w:rsidRDefault="00530D55" w:rsidP="001F5208">
    <w:pPr>
      <w:jc w:val="both"/>
      <w:rPr>
        <w:rFonts w:ascii="GHEA Grapalat" w:hAnsi="GHEA Grapalat" w:cs="Sylfaen"/>
        <w:b/>
        <w:spacing w:val="0"/>
        <w:lang w:val="en-US"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B9C10" w14:textId="77777777" w:rsidR="00530D55" w:rsidRDefault="00530D55" w:rsidP="00496AB9">
      <w:r>
        <w:separator/>
      </w:r>
    </w:p>
  </w:footnote>
  <w:footnote w:type="continuationSeparator" w:id="0">
    <w:p w14:paraId="37595441" w14:textId="77777777" w:rsidR="00530D55" w:rsidRDefault="00530D55" w:rsidP="00496A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36A15"/>
    <w:multiLevelType w:val="hybridMultilevel"/>
    <w:tmpl w:val="965E330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 w15:restartNumberingAfterBreak="0">
    <w:nsid w:val="227779C3"/>
    <w:multiLevelType w:val="multilevel"/>
    <w:tmpl w:val="24DC5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AA7A79"/>
    <w:multiLevelType w:val="hybridMultilevel"/>
    <w:tmpl w:val="63ECB9BE"/>
    <w:lvl w:ilvl="0" w:tplc="522A6F46">
      <w:start w:val="3"/>
      <w:numFmt w:val="bullet"/>
      <w:lvlText w:val="-"/>
      <w:lvlJc w:val="left"/>
      <w:pPr>
        <w:ind w:left="922"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3" w15:restartNumberingAfterBreak="0">
    <w:nsid w:val="5BB16FDC"/>
    <w:multiLevelType w:val="hybridMultilevel"/>
    <w:tmpl w:val="05722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D10438"/>
    <w:multiLevelType w:val="hybridMultilevel"/>
    <w:tmpl w:val="ACD2940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0F2"/>
    <w:rsid w:val="00091244"/>
    <w:rsid w:val="000E2DC8"/>
    <w:rsid w:val="00330C46"/>
    <w:rsid w:val="00356833"/>
    <w:rsid w:val="00496AB9"/>
    <w:rsid w:val="00530D55"/>
    <w:rsid w:val="00583FC4"/>
    <w:rsid w:val="005D17C3"/>
    <w:rsid w:val="005D3ABA"/>
    <w:rsid w:val="006C1FF3"/>
    <w:rsid w:val="008F5137"/>
    <w:rsid w:val="009E00F2"/>
    <w:rsid w:val="00A674D9"/>
    <w:rsid w:val="00A83519"/>
    <w:rsid w:val="00AC1B78"/>
    <w:rsid w:val="00B924AE"/>
    <w:rsid w:val="00C91144"/>
    <w:rsid w:val="00CA42A1"/>
    <w:rsid w:val="00D71F96"/>
    <w:rsid w:val="00EB18B2"/>
    <w:rsid w:val="00EC2E5C"/>
    <w:rsid w:val="00FB1DFA"/>
    <w:rsid w:val="00FF0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B22D0"/>
  <w15:chartTrackingRefBased/>
  <w15:docId w15:val="{6BCBBBDF-2B90-4DA8-A3AC-02F8B213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AB9"/>
    <w:pPr>
      <w:spacing w:after="0" w:line="240" w:lineRule="auto"/>
    </w:pPr>
    <w:rPr>
      <w:rFonts w:ascii="Times Armenian" w:eastAsia="Times New Roman" w:hAnsi="Times Armenian" w:cs="Times New Roman"/>
      <w:spacing w:val="8"/>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AB9"/>
    <w:rPr>
      <w:color w:val="0563C1" w:themeColor="hyperlink"/>
      <w:u w:val="single"/>
    </w:rPr>
  </w:style>
  <w:style w:type="paragraph" w:styleId="Footer">
    <w:name w:val="footer"/>
    <w:basedOn w:val="Normal"/>
    <w:link w:val="FooterChar"/>
    <w:uiPriority w:val="99"/>
    <w:unhideWhenUsed/>
    <w:rsid w:val="00496AB9"/>
    <w:pPr>
      <w:tabs>
        <w:tab w:val="center" w:pos="4844"/>
        <w:tab w:val="right" w:pos="9689"/>
      </w:tabs>
    </w:pPr>
  </w:style>
  <w:style w:type="character" w:customStyle="1" w:styleId="FooterChar">
    <w:name w:val="Footer Char"/>
    <w:basedOn w:val="DefaultParagraphFont"/>
    <w:link w:val="Footer"/>
    <w:uiPriority w:val="99"/>
    <w:rsid w:val="00496AB9"/>
    <w:rPr>
      <w:rFonts w:ascii="Times Armenian" w:eastAsia="Times New Roman" w:hAnsi="Times Armenian" w:cs="Times New Roman"/>
      <w:spacing w:val="8"/>
      <w:sz w:val="24"/>
      <w:szCs w:val="24"/>
      <w:lang w:val="ru-RU" w:eastAsia="ru-RU"/>
    </w:rPr>
  </w:style>
  <w:style w:type="paragraph" w:styleId="Header">
    <w:name w:val="header"/>
    <w:basedOn w:val="Normal"/>
    <w:link w:val="HeaderChar"/>
    <w:uiPriority w:val="99"/>
    <w:unhideWhenUsed/>
    <w:rsid w:val="00496AB9"/>
    <w:pPr>
      <w:tabs>
        <w:tab w:val="center" w:pos="4844"/>
        <w:tab w:val="right" w:pos="9689"/>
      </w:tabs>
    </w:pPr>
  </w:style>
  <w:style w:type="character" w:customStyle="1" w:styleId="HeaderChar">
    <w:name w:val="Header Char"/>
    <w:basedOn w:val="DefaultParagraphFont"/>
    <w:link w:val="Header"/>
    <w:uiPriority w:val="99"/>
    <w:rsid w:val="00496AB9"/>
    <w:rPr>
      <w:rFonts w:ascii="Times Armenian" w:eastAsia="Times New Roman" w:hAnsi="Times Armenian" w:cs="Times New Roman"/>
      <w:spacing w:val="8"/>
      <w:sz w:val="24"/>
      <w:szCs w:val="24"/>
      <w:lang w:val="ru-RU" w:eastAsia="ru-RU"/>
    </w:rPr>
  </w:style>
  <w:style w:type="character" w:styleId="Strong">
    <w:name w:val="Strong"/>
    <w:basedOn w:val="DefaultParagraphFont"/>
    <w:uiPriority w:val="22"/>
    <w:qFormat/>
    <w:rsid w:val="00496AB9"/>
    <w:rPr>
      <w:b/>
      <w:bCs/>
    </w:rPr>
  </w:style>
  <w:style w:type="paragraph" w:styleId="NormalWeb">
    <w:name w:val="Normal (Web)"/>
    <w:basedOn w:val="Normal"/>
    <w:uiPriority w:val="99"/>
    <w:unhideWhenUsed/>
    <w:rsid w:val="00496AB9"/>
    <w:pPr>
      <w:spacing w:before="100" w:beforeAutospacing="1" w:after="100" w:afterAutospacing="1"/>
    </w:pPr>
    <w:rPr>
      <w:rFonts w:ascii="Times New Roman" w:hAnsi="Times New Roman"/>
      <w:spacing w:val="0"/>
      <w:lang w:val="en-US" w:eastAsia="en-US"/>
    </w:rPr>
  </w:style>
  <w:style w:type="paragraph" w:styleId="BalloonText">
    <w:name w:val="Balloon Text"/>
    <w:basedOn w:val="Normal"/>
    <w:link w:val="BalloonTextChar"/>
    <w:uiPriority w:val="99"/>
    <w:semiHidden/>
    <w:unhideWhenUsed/>
    <w:rsid w:val="00496A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AB9"/>
    <w:rPr>
      <w:rFonts w:ascii="Segoe UI" w:eastAsia="Times New Roman" w:hAnsi="Segoe UI" w:cs="Segoe UI"/>
      <w:spacing w:val="8"/>
      <w:sz w:val="18"/>
      <w:szCs w:val="18"/>
      <w:lang w:val="ru-RU" w:eastAsia="ru-RU"/>
    </w:rPr>
  </w:style>
  <w:style w:type="table" w:styleId="TableGrid">
    <w:name w:val="Table Grid"/>
    <w:basedOn w:val="TableNormal"/>
    <w:uiPriority w:val="39"/>
    <w:rsid w:val="00496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496AB9"/>
    <w:pPr>
      <w:spacing w:after="200"/>
    </w:pPr>
    <w:rPr>
      <w:rFonts w:ascii="Calibri" w:hAnsi="Calibri"/>
      <w:spacing w:val="0"/>
      <w:sz w:val="20"/>
      <w:szCs w:val="20"/>
    </w:rPr>
  </w:style>
  <w:style w:type="character" w:customStyle="1" w:styleId="CommentTextChar">
    <w:name w:val="Comment Text Char"/>
    <w:basedOn w:val="DefaultParagraphFont"/>
    <w:link w:val="CommentText"/>
    <w:uiPriority w:val="99"/>
    <w:rsid w:val="00496AB9"/>
    <w:rPr>
      <w:rFonts w:ascii="Calibri" w:eastAsia="Times New Roman" w:hAnsi="Calibri" w:cs="Times New Roman"/>
      <w:sz w:val="20"/>
      <w:szCs w:val="20"/>
      <w:lang w:val="ru-RU" w:eastAsia="ru-RU"/>
    </w:rPr>
  </w:style>
  <w:style w:type="paragraph" w:styleId="ListParagraph">
    <w:name w:val="List Paragraph"/>
    <w:basedOn w:val="Normal"/>
    <w:uiPriority w:val="34"/>
    <w:qFormat/>
    <w:rsid w:val="00496AB9"/>
    <w:pPr>
      <w:ind w:left="720"/>
      <w:contextualSpacing/>
    </w:p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496AB9"/>
    <w:rPr>
      <w:rFonts w:asciiTheme="minorHAnsi" w:eastAsiaTheme="minorEastAsia" w:hAnsiTheme="minorHAnsi" w:cstheme="minorBidi"/>
      <w:spacing w:val="0"/>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496AB9"/>
    <w:rPr>
      <w:rFonts w:eastAsiaTheme="minorEastAsia"/>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496AB9"/>
    <w:rPr>
      <w:vertAlign w:val="superscript"/>
    </w:rPr>
  </w:style>
  <w:style w:type="character" w:styleId="CommentReference">
    <w:name w:val="annotation reference"/>
    <w:basedOn w:val="DefaultParagraphFont"/>
    <w:uiPriority w:val="99"/>
    <w:semiHidden/>
    <w:unhideWhenUsed/>
    <w:rsid w:val="00496AB9"/>
    <w:rPr>
      <w:sz w:val="16"/>
      <w:szCs w:val="16"/>
    </w:rPr>
  </w:style>
  <w:style w:type="paragraph" w:styleId="CommentSubject">
    <w:name w:val="annotation subject"/>
    <w:basedOn w:val="CommentText"/>
    <w:next w:val="CommentText"/>
    <w:link w:val="CommentSubjectChar"/>
    <w:uiPriority w:val="99"/>
    <w:semiHidden/>
    <w:unhideWhenUsed/>
    <w:rsid w:val="00496AB9"/>
    <w:pPr>
      <w:spacing w:after="0"/>
    </w:pPr>
    <w:rPr>
      <w:rFonts w:ascii="Times Armenian" w:hAnsi="Times Armenian"/>
      <w:b/>
      <w:bCs/>
      <w:spacing w:val="8"/>
    </w:rPr>
  </w:style>
  <w:style w:type="character" w:customStyle="1" w:styleId="CommentSubjectChar">
    <w:name w:val="Comment Subject Char"/>
    <w:basedOn w:val="CommentTextChar"/>
    <w:link w:val="CommentSubject"/>
    <w:uiPriority w:val="99"/>
    <w:semiHidden/>
    <w:rsid w:val="00496AB9"/>
    <w:rPr>
      <w:rFonts w:ascii="Times Armenian" w:eastAsia="Times New Roman" w:hAnsi="Times Armenian" w:cs="Times New Roman"/>
      <w:b/>
      <w:bCs/>
      <w:spacing w:val="8"/>
      <w:sz w:val="20"/>
      <w:szCs w:val="20"/>
      <w:lang w:val="ru-RU" w:eastAsia="ru-RU"/>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BVI fnr,callo"/>
    <w:basedOn w:val="Normal"/>
    <w:link w:val="FootnoteReference"/>
    <w:uiPriority w:val="99"/>
    <w:qFormat/>
    <w:rsid w:val="00091244"/>
    <w:pPr>
      <w:spacing w:after="160" w:line="240" w:lineRule="exact"/>
    </w:pPr>
    <w:rPr>
      <w:rFonts w:asciiTheme="minorHAnsi" w:eastAsiaTheme="minorHAnsi" w:hAnsiTheme="minorHAnsi" w:cstheme="minorBidi"/>
      <w:spacing w:val="0"/>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27E12-BAE6-4A24-960D-EABFDE5D0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Mamikonyan</dc:creator>
  <cp:keywords>https://mul2.gov.am/tasks/1189869/oneclick?token=a9d4a6ba7c9fb16cdeb2945f3c8913cb</cp:keywords>
  <dc:description/>
  <cp:lastModifiedBy>Mariam Chiflikyan</cp:lastModifiedBy>
  <cp:revision>4</cp:revision>
  <dcterms:created xsi:type="dcterms:W3CDTF">2025-07-25T11:22:00Z</dcterms:created>
  <dcterms:modified xsi:type="dcterms:W3CDTF">2025-07-25T11:55:00Z</dcterms:modified>
</cp:coreProperties>
</file>