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ABEA2F" w14:textId="77777777" w:rsidR="00EF718C" w:rsidRPr="0089367F" w:rsidRDefault="00EF718C" w:rsidP="00AA4778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6E43F778" w14:textId="77777777" w:rsidR="00EF718C" w:rsidRPr="0089367F" w:rsidRDefault="00EF718C" w:rsidP="00EF718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nb-NO"/>
        </w:rPr>
      </w:pPr>
      <w:r w:rsidRPr="0089367F">
        <w:rPr>
          <w:rFonts w:ascii="GHEA Grapalat" w:hAnsi="GHEA Grapalat"/>
          <w:b/>
          <w:sz w:val="24"/>
          <w:szCs w:val="24"/>
          <w:lang w:val="hy-AM"/>
        </w:rPr>
        <w:t>Ա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Մ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Փ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Ո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Փ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Ա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Թ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Ե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Ր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Թ</w:t>
      </w:r>
    </w:p>
    <w:p w14:paraId="5FEA5C7C" w14:textId="682272E8" w:rsidR="00B62942" w:rsidRPr="00B62942" w:rsidRDefault="00B62942" w:rsidP="00B62942">
      <w:pPr>
        <w:spacing w:line="360" w:lineRule="auto"/>
        <w:jc w:val="center"/>
        <w:rPr>
          <w:rFonts w:ascii="GHEA Grapalat" w:eastAsia="Calibri" w:hAnsi="GHEA Grapalat" w:cs="Cambria"/>
          <w:b/>
          <w:bCs/>
          <w:sz w:val="24"/>
          <w:szCs w:val="24"/>
          <w:lang w:val="hy-AM" w:eastAsia="en-US"/>
        </w:rPr>
      </w:pPr>
      <w:r w:rsidRPr="00B62942">
        <w:rPr>
          <w:rFonts w:ascii="GHEA Grapalat" w:eastAsia="Calibri" w:hAnsi="GHEA Grapalat" w:cs="Cambria"/>
          <w:b/>
          <w:bCs/>
          <w:sz w:val="24"/>
          <w:szCs w:val="24"/>
          <w:lang w:val="hy-AM" w:eastAsia="en-US"/>
        </w:rPr>
        <w:t>ԱՆՇԱՐԺ ԳՈՒՅՔ ԱՄՐԱՑՆԵԼՈՒ ԵՎ ԱՆՀԱՏՈՒՅՑ ՕԳՏԱԳՈՐԾՄԱՆ ԻՐԱՎՈՒՆՔՈՎ ԱՄՐԱՑՆԵԼՈՒ ՄԱՍԻՆ</w:t>
      </w:r>
    </w:p>
    <w:p w14:paraId="3CEAE8F9" w14:textId="77777777" w:rsidR="00B62942" w:rsidRPr="00B62942" w:rsidRDefault="00B62942" w:rsidP="00B62942">
      <w:pPr>
        <w:spacing w:line="360" w:lineRule="auto"/>
        <w:ind w:firstLine="708"/>
        <w:jc w:val="both"/>
        <w:rPr>
          <w:rFonts w:ascii="GHEA Grapalat" w:eastAsia="Calibri" w:hAnsi="GHEA Grapalat" w:cs="Cambria"/>
          <w:bCs/>
          <w:kern w:val="32"/>
          <w:sz w:val="24"/>
          <w:szCs w:val="24"/>
          <w:lang w:val="hy-AM" w:eastAsia="en-US"/>
        </w:rPr>
      </w:pPr>
    </w:p>
    <w:tbl>
      <w:tblPr>
        <w:tblStyle w:val="a5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196"/>
        <w:gridCol w:w="3575"/>
      </w:tblGrid>
      <w:tr w:rsidR="00326C9C" w:rsidRPr="00326C9C" w14:paraId="532F6E9A" w14:textId="77777777" w:rsidTr="005E67B2">
        <w:trPr>
          <w:trHeight w:val="872"/>
        </w:trPr>
        <w:tc>
          <w:tcPr>
            <w:tcW w:w="6196" w:type="dxa"/>
            <w:vMerge w:val="restart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14:paraId="610C502D" w14:textId="77777777" w:rsidR="00EF718C" w:rsidRPr="00B2139E" w:rsidRDefault="00EF718C" w:rsidP="008241EE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B2139E">
              <w:rPr>
                <w:rFonts w:ascii="GHEA Grapalat" w:hAnsi="GHEA Grapalat"/>
                <w:sz w:val="24"/>
                <w:szCs w:val="24"/>
                <w:lang w:val="af-ZA"/>
              </w:rPr>
              <w:t>1.ՀՀ ֆինանսների նախարարություն</w:t>
            </w:r>
          </w:p>
        </w:tc>
        <w:tc>
          <w:tcPr>
            <w:tcW w:w="3575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14:paraId="306CA62A" w14:textId="797EEAA6" w:rsidR="00EF718C" w:rsidRPr="00E17848" w:rsidRDefault="000D017D" w:rsidP="008241EE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D017D">
              <w:rPr>
                <w:rFonts w:ascii="GHEA Grapalat" w:hAnsi="GHEA Grapalat"/>
                <w:sz w:val="24"/>
                <w:szCs w:val="24"/>
                <w:lang w:val="hy-AM"/>
              </w:rPr>
              <w:t>08</w:t>
            </w:r>
            <w:r w:rsidR="001E1E81" w:rsidRPr="000D017D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="001E1E81" w:rsidRPr="00E17848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  <w:r w:rsidR="001E1E81" w:rsidRPr="000D017D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="001E1E81" w:rsidRPr="00E17848">
              <w:rPr>
                <w:rFonts w:ascii="GHEA Grapalat" w:hAnsi="GHEA Grapalat"/>
                <w:sz w:val="24"/>
                <w:szCs w:val="24"/>
                <w:lang w:val="hy-AM"/>
              </w:rPr>
              <w:t>2025թ</w:t>
            </w:r>
            <w:r w:rsidR="001E1E81" w:rsidRPr="000D017D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</w:p>
        </w:tc>
      </w:tr>
      <w:tr w:rsidR="00326C9C" w:rsidRPr="00326C9C" w14:paraId="4BBE36EC" w14:textId="77777777" w:rsidTr="00B2139E">
        <w:trPr>
          <w:trHeight w:val="699"/>
        </w:trPr>
        <w:tc>
          <w:tcPr>
            <w:tcW w:w="61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5DB2DF83" w14:textId="77777777" w:rsidR="00EF718C" w:rsidRPr="00B2139E" w:rsidRDefault="00EF718C" w:rsidP="008241EE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9D9D9" w:themeFill="background1" w:themeFillShade="D9"/>
          </w:tcPr>
          <w:p w14:paraId="32358F10" w14:textId="0EE519A0" w:rsidR="00EF718C" w:rsidRPr="00B2139E" w:rsidRDefault="00992BFB" w:rsidP="0054758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B2139E">
              <w:rPr>
                <w:rFonts w:ascii="GHEA Grapalat" w:hAnsi="GHEA Grapalat"/>
                <w:sz w:val="24"/>
                <w:szCs w:val="24"/>
                <w:lang w:val="en-US"/>
              </w:rPr>
              <w:t>N</w:t>
            </w:r>
            <w:r w:rsidRPr="00B2139E">
              <w:rPr>
                <w:rFonts w:ascii="GHEA Grapalat" w:hAnsi="GHEA Grapalat"/>
                <w:sz w:val="24"/>
                <w:szCs w:val="24"/>
                <w:lang w:val="hy-AM"/>
              </w:rPr>
              <w:t xml:space="preserve"> 01/</w:t>
            </w:r>
            <w:r w:rsidR="001E1E81">
              <w:rPr>
                <w:rFonts w:ascii="GHEA Grapalat" w:hAnsi="GHEA Grapalat"/>
                <w:sz w:val="24"/>
                <w:szCs w:val="24"/>
                <w:lang w:val="hy-AM"/>
              </w:rPr>
              <w:t>9/1</w:t>
            </w:r>
            <w:r w:rsidR="000D017D">
              <w:rPr>
                <w:rFonts w:ascii="GHEA Grapalat" w:hAnsi="GHEA Grapalat"/>
                <w:sz w:val="24"/>
                <w:szCs w:val="24"/>
                <w:lang w:val="hy-AM"/>
              </w:rPr>
              <w:t>5481</w:t>
            </w:r>
            <w:r w:rsidR="00547580" w:rsidRPr="00B2139E">
              <w:rPr>
                <w:rFonts w:ascii="GHEA Grapalat" w:hAnsi="GHEA Grapalat"/>
                <w:sz w:val="24"/>
                <w:szCs w:val="24"/>
                <w:lang w:val="en-US"/>
              </w:rPr>
              <w:t>-202</w:t>
            </w:r>
            <w:r w:rsidR="007E282E">
              <w:rPr>
                <w:rFonts w:ascii="GHEA Grapalat" w:hAnsi="GHEA Grapalat"/>
                <w:sz w:val="24"/>
                <w:szCs w:val="24"/>
                <w:lang w:val="en-US"/>
              </w:rPr>
              <w:t>5</w:t>
            </w:r>
          </w:p>
        </w:tc>
      </w:tr>
      <w:tr w:rsidR="00326C9C" w:rsidRPr="00FB3234" w14:paraId="1CEA6348" w14:textId="77777777" w:rsidTr="00B2322E">
        <w:trPr>
          <w:trHeight w:val="1878"/>
        </w:trPr>
        <w:tc>
          <w:tcPr>
            <w:tcW w:w="6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765B32F3" w14:textId="77777777" w:rsidR="000D017D" w:rsidRDefault="000D017D" w:rsidP="000D017D">
            <w:pPr>
              <w:tabs>
                <w:tab w:val="left" w:pos="1276"/>
              </w:tabs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Ձեր 27.06.2025թ</w:t>
            </w:r>
            <w:r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N ԴԽ//21826-2025 գրությամբ ներկայացված՝ «Անշարժ գույք ամրացնելու մասին» ՀՀ կառա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թյան որոշման նախագծի վերա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բերյալ հայտ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նում ենք, որ առարկություններ չունենք:</w:t>
            </w:r>
          </w:p>
          <w:p w14:paraId="23BE813A" w14:textId="77777777" w:rsidR="000D017D" w:rsidRDefault="000D017D" w:rsidP="000D017D">
            <w:pPr>
              <w:tabs>
                <w:tab w:val="left" w:pos="1276"/>
              </w:tabs>
              <w:spacing w:line="360" w:lineRule="auto"/>
              <w:ind w:firstLine="567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Միաժամանակ, առաջարկում ենք Նախագծի 1-ին կետում նշել ՀՀ ՏԿԵՆ պետական գույքի կառավարման կոմիտեին ամրացվող հողամասի արժեքը:</w:t>
            </w:r>
          </w:p>
          <w:p w14:paraId="38198C6C" w14:textId="59BFB97B" w:rsidR="00EF718C" w:rsidRPr="00B2139E" w:rsidRDefault="00EF718C" w:rsidP="001A4341">
            <w:pPr>
              <w:pStyle w:val="norm"/>
              <w:tabs>
                <w:tab w:val="left" w:pos="990"/>
              </w:tabs>
              <w:spacing w:line="360" w:lineRule="auto"/>
              <w:rPr>
                <w:rFonts w:ascii="GHEA Grapalat" w:hAnsi="GHEA Grapalat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3575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472CCE12" w14:textId="3D6FC016" w:rsidR="00EF718C" w:rsidRPr="00B2139E" w:rsidRDefault="007E282E" w:rsidP="009964B0">
            <w:pPr>
              <w:spacing w:line="360" w:lineRule="auto"/>
              <w:ind w:firstLine="39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2B6BCB">
              <w:rPr>
                <w:rFonts w:ascii="GHEA Grapalat" w:hAnsi="GHEA Grapalat"/>
                <w:sz w:val="24"/>
                <w:szCs w:val="24"/>
                <w:lang w:val="hy-AM"/>
              </w:rPr>
              <w:t>, կատարվել է համապատասխան լրացում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</w:tr>
      <w:tr w:rsidR="00326C9C" w:rsidRPr="00326C9C" w14:paraId="7AA98CB3" w14:textId="77777777" w:rsidTr="00AB52AD">
        <w:tblPrEx>
          <w:shd w:val="clear" w:color="auto" w:fill="auto"/>
        </w:tblPrEx>
        <w:trPr>
          <w:trHeight w:val="92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14:paraId="23C57DDF" w14:textId="31609979" w:rsidR="00AB52AD" w:rsidRPr="00B2139E" w:rsidRDefault="00C82FE6" w:rsidP="003570B9">
            <w:pPr>
              <w:spacing w:line="360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2</w:t>
            </w:r>
            <w:r w:rsidR="00AB52AD" w:rsidRPr="00B2139E">
              <w:rPr>
                <w:rFonts w:ascii="GHEA Grapalat" w:hAnsi="GHEA Grapalat"/>
                <w:sz w:val="24"/>
                <w:szCs w:val="24"/>
                <w:lang w:val="en-US"/>
              </w:rPr>
              <w:t xml:space="preserve">. </w:t>
            </w:r>
            <w:r w:rsidR="006F2CF3" w:rsidRPr="00B2139E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="0086192B" w:rsidRPr="00B2139E">
              <w:rPr>
                <w:rFonts w:ascii="GHEA Grapalat" w:hAnsi="GHEA Grapalat"/>
                <w:sz w:val="24"/>
                <w:szCs w:val="24"/>
                <w:lang w:val="hy-AM"/>
              </w:rPr>
              <w:t>Կադաստրի կոմիտե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14:paraId="6A7A8E14" w14:textId="412123EE" w:rsidR="00AB52AD" w:rsidRPr="00B2139E" w:rsidRDefault="00AC25AD" w:rsidP="008241EE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04</w:t>
            </w:r>
            <w:r w:rsidR="003570B9" w:rsidRPr="00B2139E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C82FE6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  <w:r w:rsidR="003570B9" w:rsidRPr="00B2139E">
              <w:rPr>
                <w:rFonts w:ascii="GHEA Grapalat" w:hAnsi="GHEA Grapalat"/>
                <w:sz w:val="24"/>
                <w:szCs w:val="24"/>
                <w:lang w:val="hy-AM"/>
              </w:rPr>
              <w:t>.202</w:t>
            </w:r>
            <w:r w:rsidR="00C82FE6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="00AB52AD" w:rsidRPr="00B2139E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326C9C" w:rsidRPr="00326C9C" w14:paraId="084D1F18" w14:textId="77777777" w:rsidTr="00AB52AD">
        <w:tblPrEx>
          <w:shd w:val="clear" w:color="auto" w:fill="auto"/>
        </w:tblPrEx>
        <w:trPr>
          <w:trHeight w:val="92"/>
        </w:trPr>
        <w:tc>
          <w:tcPr>
            <w:tcW w:w="6196" w:type="dxa"/>
            <w:vMerge/>
            <w:shd w:val="clear" w:color="auto" w:fill="D9D9D9" w:themeFill="background1" w:themeFillShade="D9"/>
          </w:tcPr>
          <w:p w14:paraId="55879D65" w14:textId="77777777" w:rsidR="00AB52AD" w:rsidRPr="00B2139E" w:rsidRDefault="00AB52AD" w:rsidP="00B17BB8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14:paraId="4EAE1AF6" w14:textId="659C8C31" w:rsidR="00AB52AD" w:rsidRPr="00B2139E" w:rsidRDefault="00AB52AD" w:rsidP="003570B9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2139E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 xml:space="preserve">N </w:t>
            </w:r>
            <w:r w:rsidR="0086192B" w:rsidRPr="00B2139E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ՍԹ/</w:t>
            </w:r>
            <w:r w:rsidR="00541D7F" w:rsidRPr="00B2139E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1</w:t>
            </w:r>
            <w:r w:rsidR="00AC25AD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2889</w:t>
            </w:r>
            <w:r w:rsidR="0086192B" w:rsidRPr="00B2139E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-202</w:t>
            </w:r>
            <w:r w:rsidR="00C82FE6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5</w:t>
            </w:r>
          </w:p>
        </w:tc>
      </w:tr>
      <w:tr w:rsidR="00326C9C" w:rsidRPr="00FB3234" w14:paraId="2D35B33B" w14:textId="77777777" w:rsidTr="00B2322E">
        <w:tblPrEx>
          <w:shd w:val="clear" w:color="auto" w:fill="auto"/>
        </w:tblPrEx>
        <w:trPr>
          <w:trHeight w:val="3363"/>
        </w:trPr>
        <w:tc>
          <w:tcPr>
            <w:tcW w:w="6196" w:type="dxa"/>
            <w:shd w:val="clear" w:color="auto" w:fill="FFFFFF" w:themeFill="background1"/>
          </w:tcPr>
          <w:p w14:paraId="37263610" w14:textId="77777777" w:rsidR="007D27EF" w:rsidRPr="007D27EF" w:rsidRDefault="007D27EF" w:rsidP="007D27EF">
            <w:pPr>
              <w:spacing w:line="276" w:lineRule="auto"/>
              <w:ind w:right="141"/>
              <w:jc w:val="both"/>
              <w:rPr>
                <w:rFonts w:ascii="GHEA Grapalat" w:eastAsia="MS Mincho" w:hAnsi="GHEA Grapalat" w:cs="MS Mincho"/>
                <w:sz w:val="24"/>
                <w:szCs w:val="24"/>
                <w:lang w:val="hy-AM" w:eastAsia="en-US"/>
              </w:rPr>
            </w:pPr>
            <w:r w:rsidRPr="007D27EF">
              <w:rPr>
                <w:rFonts w:ascii="GHEA Grapalat" w:hAnsi="GHEA Grapalat"/>
                <w:sz w:val="24"/>
                <w:szCs w:val="24"/>
                <w:lang w:val="hy-AM"/>
              </w:rPr>
              <w:t xml:space="preserve">   Հիմք ընդունելով ՀՀ տարածքային կառավարման և ենթակառուցվածքների նախարարության 2025 թվականի հունիսի 27-ի N ԴԽ//21826-2025 գրությունը՝ «Անշարժ գույք ամրացնելու մասին» ՀՀ կառավարության որոշման նախագծի (այսուհետ՝ Նախագիծ) վերաբերյալ հայտնում ենք հետևյալը</w:t>
            </w:r>
            <w:r w:rsidRPr="007D27EF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.</w:t>
            </w:r>
          </w:p>
          <w:p w14:paraId="4FF4E3A5" w14:textId="77777777" w:rsidR="007D27EF" w:rsidRPr="007D27EF" w:rsidRDefault="007D27EF" w:rsidP="007D27EF">
            <w:pPr>
              <w:spacing w:line="276" w:lineRule="auto"/>
              <w:ind w:right="141"/>
              <w:jc w:val="both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 w:rsidRPr="007D27EF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  Անշարժ գույքի էլեկտրոնային տեղեկատվական շտեմարանի տվյալների համաձայն՝ Նախագծի 1-ին կետում նշված քաղաք Երևան, Նորք-Մարաշ,</w:t>
            </w:r>
            <w:r w:rsidRPr="007D27EF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br/>
              <w:t xml:space="preserve">Գ. Հովսեփյան փողոց հարող տարածք հասցեում գտնվող 01-009-0090-0239 կադաստրային ծածկագրով, բնակավայրերի նպատակային նշանակության, այլ հողերի գործառնական նշանակության, 1.773 հա մակերեսով հողամասի անշարժ գույքի նկատմամբ իրավունքների պետական գրանցման N 20062025-01-0184 </w:t>
            </w:r>
            <w:r w:rsidRPr="007D27EF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lastRenderedPageBreak/>
              <w:t>վկայական) կադաստրային գործում առկա Կադաստրի կոմիտեի 2025 թվականի հունիսի 20-ի Գույքի առանձին որակական քանակական բնութագրերի և դրա նկատմամբ առանձին իրավունքների (սահմանափակումների) վերաբերյալ</w:t>
            </w:r>
            <w:r w:rsidRPr="007D27EF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br/>
              <w:t>N ԱՏ-20062025-01-0638 տեղեկանքով ՀՀ գլխավոր դատախազությանը տեղեկացվել է, որ «քարտեզում գույքը տեղադրված է մոտավոր ճշտությամբ: Ըստ</w:t>
            </w:r>
            <w:r w:rsidRPr="007D27EF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br/>
              <w:t>ՀՀ կառավարության 2009 թվականի դեկտեմբերի 24-ի N 1517-Ն որոշման` հողամասի նպատակային նշանակությունը բնակավայրերի է, իսկ գործառնական նշանակությունը՝ այլ հողերի: Գույքի նկատմամբ որևէ հիմքով իրավունքի նոր պետական գրանցում կկատարվի գույքի հասցեն ՀՀ կառավարության 2005 թվականի դեկտեմբերի 29-ի N 2387-Ն որոշման հասցեավորման կարգի պահանջներին համապատասխանեցնելու դեպքում»:</w:t>
            </w:r>
          </w:p>
          <w:p w14:paraId="00CE16FF" w14:textId="77777777" w:rsidR="007D27EF" w:rsidRPr="007D27EF" w:rsidRDefault="007D27EF" w:rsidP="007D27EF">
            <w:pPr>
              <w:spacing w:line="276" w:lineRule="auto"/>
              <w:ind w:right="141"/>
              <w:jc w:val="both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 w:rsidRPr="007D27EF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  Հաշվի առնելով վերոգրյալը՝ 01-009-0090-0239 կադաստրային ծածկագրով հողամասը կադաստրային քարտեզում ճշգրիտ տեղադրելու նպատակով առաջարկում ենք հետագայում սահմանված կարգով ներկայացնել WGS-84 (ARMREF 02) ազգային գեոդեզիական կոորդինատային համակարգով կազմված hողամասերի հատակագիծ՝ հաստատված համայնքի ղեկավարի կողմից, միաժամանակ վերոնշյալ հասցեում գտնվող անշարժ գույքի հասցեն համապատասխանեցնելով ՀՀ կառավարության 2005 թվականի դեկտեմբերի 29-ի N 2387-Ն որոշման պահանջներին:</w:t>
            </w:r>
          </w:p>
          <w:p w14:paraId="7D54F73F" w14:textId="77777777" w:rsidR="007D27EF" w:rsidRPr="007D27EF" w:rsidRDefault="007D27EF" w:rsidP="007D27EF">
            <w:pPr>
              <w:shd w:val="clear" w:color="auto" w:fill="FFFFFF"/>
              <w:spacing w:line="276" w:lineRule="auto"/>
              <w:jc w:val="both"/>
              <w:rPr>
                <w:rFonts w:ascii="GHEA Grapalat" w:hAnsi="GHEA Grapalat" w:cs="Cambria Math"/>
                <w:color w:val="000000"/>
                <w:sz w:val="24"/>
                <w:szCs w:val="24"/>
                <w:lang w:val="hy-AM" w:eastAsia="en-GB"/>
              </w:rPr>
            </w:pPr>
          </w:p>
          <w:p w14:paraId="723F313F" w14:textId="47F257FC" w:rsidR="00AB52AD" w:rsidRPr="007D27EF" w:rsidRDefault="00AB52AD" w:rsidP="000B4623">
            <w:pPr>
              <w:tabs>
                <w:tab w:val="right" w:pos="8931"/>
              </w:tabs>
              <w:spacing w:line="276" w:lineRule="auto"/>
              <w:jc w:val="both"/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</w:pPr>
          </w:p>
        </w:tc>
        <w:tc>
          <w:tcPr>
            <w:tcW w:w="3575" w:type="dxa"/>
            <w:shd w:val="clear" w:color="auto" w:fill="FFFFFF" w:themeFill="background1"/>
          </w:tcPr>
          <w:p w14:paraId="7D512642" w14:textId="2EB7CCB0" w:rsidR="00314E90" w:rsidRPr="00B2139E" w:rsidRDefault="0020329B" w:rsidP="00FA50F5">
            <w:pPr>
              <w:pStyle w:val="a6"/>
              <w:spacing w:line="360" w:lineRule="auto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2139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</w:t>
            </w:r>
            <w:r w:rsidR="007D27EF">
              <w:rPr>
                <w:rFonts w:ascii="GHEA Grapalat" w:hAnsi="GHEA Grapalat"/>
                <w:sz w:val="24"/>
                <w:szCs w:val="24"/>
                <w:lang w:val="hy-AM"/>
              </w:rPr>
              <w:t xml:space="preserve"> ի գիտություն</w:t>
            </w:r>
            <w:r w:rsidR="005E6684" w:rsidRPr="00B2139E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  <w:r w:rsidR="00AC25AD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շրջակա միջավայրի նախարարությանը ամրացվելուց հետո կիրականացվի համապատասխան գործընթաց։</w:t>
            </w:r>
          </w:p>
        </w:tc>
      </w:tr>
      <w:tr w:rsidR="00326C9C" w:rsidRPr="00326C9C" w14:paraId="24F59A95" w14:textId="77777777" w:rsidTr="00A65059">
        <w:tblPrEx>
          <w:shd w:val="clear" w:color="auto" w:fill="auto"/>
        </w:tblPrEx>
        <w:trPr>
          <w:trHeight w:val="92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14:paraId="187AB236" w14:textId="5FB01888" w:rsidR="00A65059" w:rsidRPr="00B2139E" w:rsidRDefault="006742A5" w:rsidP="00792CA1">
            <w:pPr>
              <w:spacing w:line="276" w:lineRule="auto"/>
              <w:jc w:val="both"/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</w:pPr>
            <w:r w:rsidRPr="00B2139E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 xml:space="preserve">             3</w:t>
            </w:r>
            <w:r w:rsidR="00A65059" w:rsidRPr="00B2139E">
              <w:rPr>
                <w:rFonts w:ascii="Cambria Math" w:eastAsia="Microsoft JhengHei" w:hAnsi="Cambria Math" w:cs="Cambria Math"/>
                <w:sz w:val="24"/>
                <w:szCs w:val="24"/>
                <w:lang w:val="hy-AM"/>
              </w:rPr>
              <w:t>․</w:t>
            </w:r>
            <w:r w:rsidR="00A65059" w:rsidRPr="00B2139E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 xml:space="preserve"> </w:t>
            </w:r>
            <w:r w:rsidR="00F456E0" w:rsidRPr="00B2139E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 xml:space="preserve">ՀՀ </w:t>
            </w:r>
            <w:r w:rsidR="00C262D9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>գլխավոր դատախազություն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14:paraId="36137ED6" w14:textId="1D2D41FD" w:rsidR="00A65059" w:rsidRPr="00B2139E" w:rsidRDefault="00AD2C3A" w:rsidP="00FA50F5">
            <w:pPr>
              <w:pStyle w:val="a6"/>
              <w:spacing w:line="360" w:lineRule="auto"/>
              <w:ind w:left="0"/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>03</w:t>
            </w:r>
            <w:r w:rsidR="00E53D88" w:rsidRPr="00E53D88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 w:eastAsia="ru-RU"/>
              </w:rPr>
              <w:t>․</w:t>
            </w:r>
            <w:r w:rsidR="00E53D88" w:rsidRPr="00E53D88"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>0</w:t>
            </w:r>
            <w:r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>7</w:t>
            </w:r>
            <w:r w:rsidR="00E53D88" w:rsidRPr="00E53D88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 w:eastAsia="ru-RU"/>
              </w:rPr>
              <w:t>․</w:t>
            </w:r>
            <w:r w:rsidR="00E53D88" w:rsidRPr="00E53D88"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>2025</w:t>
            </w:r>
            <w:r w:rsidR="006C1E39" w:rsidRPr="00B2139E"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>թ</w:t>
            </w:r>
            <w:r w:rsidR="006C1E39" w:rsidRPr="00E53D88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 w:eastAsia="ru-RU"/>
              </w:rPr>
              <w:t>․</w:t>
            </w:r>
          </w:p>
        </w:tc>
      </w:tr>
      <w:tr w:rsidR="00326C9C" w:rsidRPr="00326C9C" w14:paraId="156B5F74" w14:textId="77777777" w:rsidTr="00A65059">
        <w:tblPrEx>
          <w:shd w:val="clear" w:color="auto" w:fill="auto"/>
        </w:tblPrEx>
        <w:trPr>
          <w:trHeight w:val="92"/>
        </w:trPr>
        <w:tc>
          <w:tcPr>
            <w:tcW w:w="6196" w:type="dxa"/>
            <w:vMerge/>
            <w:shd w:val="clear" w:color="auto" w:fill="D9D9D9" w:themeFill="background1" w:themeFillShade="D9"/>
          </w:tcPr>
          <w:p w14:paraId="6700ED69" w14:textId="77777777" w:rsidR="00A65059" w:rsidRPr="00B2139E" w:rsidRDefault="00A65059" w:rsidP="00792CA1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0" w:name="_Hlk173245662"/>
          </w:p>
        </w:tc>
        <w:tc>
          <w:tcPr>
            <w:tcW w:w="3575" w:type="dxa"/>
            <w:shd w:val="clear" w:color="auto" w:fill="D9D9D9" w:themeFill="background1" w:themeFillShade="D9"/>
          </w:tcPr>
          <w:p w14:paraId="29A0B5CE" w14:textId="70DB961C" w:rsidR="00A65059" w:rsidRPr="00E53D88" w:rsidRDefault="006C1E39" w:rsidP="00FA50F5">
            <w:pPr>
              <w:pStyle w:val="a6"/>
              <w:spacing w:line="360" w:lineRule="auto"/>
              <w:ind w:left="0"/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</w:pPr>
            <w:r w:rsidRPr="00B2139E"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 xml:space="preserve">N </w:t>
            </w:r>
            <w:r w:rsidR="00E53D88"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>02/20</w:t>
            </w:r>
            <w:r w:rsidR="00E53D88" w:rsidRPr="00AD2C3A">
              <w:rPr>
                <w:rFonts w:ascii="GHEA Grapalat" w:eastAsia="Microsoft JhengHei" w:hAnsi="GHEA Grapalat" w:cs="Microsoft JhengHei" w:hint="eastAsia"/>
                <w:sz w:val="24"/>
                <w:szCs w:val="24"/>
                <w:lang w:val="hy-AM" w:eastAsia="ru-RU"/>
              </w:rPr>
              <w:t>․</w:t>
            </w:r>
            <w:r w:rsidR="00AD2C3A" w:rsidRPr="00AD2C3A"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>5</w:t>
            </w:r>
            <w:r w:rsidR="00E53D88" w:rsidRPr="00E53D88"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>/</w:t>
            </w:r>
            <w:r w:rsidR="00AD2C3A"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>14356</w:t>
            </w:r>
            <w:r w:rsidR="00E53D88" w:rsidRPr="00E53D88"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>-2025</w:t>
            </w:r>
          </w:p>
        </w:tc>
      </w:tr>
      <w:bookmarkEnd w:id="0"/>
      <w:tr w:rsidR="00326C9C" w:rsidRPr="00326C9C" w14:paraId="43FD2CE9" w14:textId="77777777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14:paraId="3FAF6162" w14:textId="77777777" w:rsidR="00C5218A" w:rsidRDefault="00C5218A" w:rsidP="00C5218A">
            <w:pPr>
              <w:rPr>
                <w:rFonts w:ascii="GHEA Grapalat" w:hAnsi="GHEA Grapalat"/>
                <w:i/>
                <w:lang w:val="en-US"/>
              </w:rPr>
            </w:pPr>
            <w:r>
              <w:rPr>
                <w:rFonts w:ascii="GHEA Grapalat" w:hAnsi="GHEA Grapalat"/>
                <w:i/>
                <w:lang w:val="en-US"/>
              </w:rPr>
              <w:t xml:space="preserve">Ի </w:t>
            </w:r>
            <w:proofErr w:type="spellStart"/>
            <w:r>
              <w:rPr>
                <w:rFonts w:ascii="GHEA Grapalat" w:hAnsi="GHEA Grapalat"/>
                <w:i/>
                <w:lang w:val="en-US"/>
              </w:rPr>
              <w:t>պատասխան</w:t>
            </w:r>
            <w:proofErr w:type="spellEnd"/>
            <w:r>
              <w:rPr>
                <w:rFonts w:ascii="GHEA Grapalat" w:hAnsi="GHEA Grapalat"/>
                <w:i/>
                <w:lang w:val="en-US"/>
              </w:rPr>
              <w:t xml:space="preserve"> ՀՀ </w:t>
            </w:r>
            <w:proofErr w:type="spellStart"/>
            <w:r>
              <w:rPr>
                <w:rFonts w:ascii="GHEA Grapalat" w:hAnsi="GHEA Grapalat"/>
                <w:i/>
                <w:lang w:val="en-US"/>
              </w:rPr>
              <w:t>տարածքային</w:t>
            </w:r>
            <w:proofErr w:type="spellEnd"/>
            <w:r>
              <w:rPr>
                <w:rFonts w:ascii="GHEA Grapalat" w:hAnsi="GHEA Grapalat"/>
                <w:i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i/>
                <w:lang w:val="en-US"/>
              </w:rPr>
              <w:t>կառավարման</w:t>
            </w:r>
            <w:proofErr w:type="spellEnd"/>
            <w:r>
              <w:rPr>
                <w:rFonts w:ascii="GHEA Grapalat" w:hAnsi="GHEA Grapalat"/>
                <w:i/>
                <w:lang w:val="en-US"/>
              </w:rPr>
              <w:t xml:space="preserve"> և</w:t>
            </w:r>
          </w:p>
          <w:p w14:paraId="4637CBE9" w14:textId="77777777" w:rsidR="00C5218A" w:rsidRDefault="00C5218A" w:rsidP="00C5218A">
            <w:pPr>
              <w:rPr>
                <w:rFonts w:ascii="GHEA Grapalat" w:hAnsi="GHEA Grapalat"/>
                <w:i/>
                <w:lang w:val="en-US"/>
              </w:rPr>
            </w:pPr>
            <w:proofErr w:type="spellStart"/>
            <w:r>
              <w:rPr>
                <w:rFonts w:ascii="GHEA Grapalat" w:hAnsi="GHEA Grapalat"/>
                <w:i/>
                <w:lang w:val="en-US"/>
              </w:rPr>
              <w:t>ենթակառուցվածքների</w:t>
            </w:r>
            <w:proofErr w:type="spellEnd"/>
            <w:r>
              <w:rPr>
                <w:rFonts w:ascii="GHEA Grapalat" w:hAnsi="GHEA Grapalat"/>
                <w:i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i/>
                <w:lang w:val="en-US"/>
              </w:rPr>
              <w:t>նախարարությունից</w:t>
            </w:r>
            <w:proofErr w:type="spellEnd"/>
            <w:r>
              <w:rPr>
                <w:rFonts w:ascii="GHEA Grapalat" w:hAnsi="GHEA Grapalat"/>
                <w:i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i/>
                <w:lang w:val="en-US"/>
              </w:rPr>
              <w:t>ստացված</w:t>
            </w:r>
            <w:proofErr w:type="spellEnd"/>
          </w:p>
          <w:p w14:paraId="65968548" w14:textId="77777777" w:rsidR="00C5218A" w:rsidRDefault="00C5218A" w:rsidP="00C5218A">
            <w:pPr>
              <w:rPr>
                <w:rFonts w:ascii="GHEA Grapalat" w:hAnsi="GHEA Grapalat"/>
                <w:i/>
                <w:lang w:val="en-US"/>
              </w:rPr>
            </w:pPr>
            <w:r>
              <w:rPr>
                <w:rFonts w:ascii="GHEA Grapalat" w:hAnsi="GHEA Grapalat"/>
                <w:i/>
                <w:lang w:val="en-US"/>
              </w:rPr>
              <w:t xml:space="preserve">2025 </w:t>
            </w:r>
            <w:proofErr w:type="spellStart"/>
            <w:r>
              <w:rPr>
                <w:rFonts w:ascii="GHEA Grapalat" w:hAnsi="GHEA Grapalat"/>
                <w:i/>
                <w:lang w:val="en-US"/>
              </w:rPr>
              <w:t>թվականի</w:t>
            </w:r>
            <w:proofErr w:type="spellEnd"/>
            <w:r>
              <w:rPr>
                <w:rFonts w:ascii="GHEA Grapalat" w:hAnsi="GHEA Grapalat"/>
                <w:i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i/>
                <w:lang w:val="en-US"/>
              </w:rPr>
              <w:t>հունիսի</w:t>
            </w:r>
            <w:proofErr w:type="spellEnd"/>
            <w:r>
              <w:rPr>
                <w:rFonts w:ascii="GHEA Grapalat" w:hAnsi="GHEA Grapalat"/>
                <w:i/>
                <w:lang w:val="en-US"/>
              </w:rPr>
              <w:t xml:space="preserve"> 27-ի </w:t>
            </w:r>
            <w:proofErr w:type="spellStart"/>
            <w:r>
              <w:rPr>
                <w:rFonts w:ascii="GHEA Grapalat" w:hAnsi="GHEA Grapalat"/>
                <w:i/>
                <w:lang w:val="en-US"/>
              </w:rPr>
              <w:t>թիվ</w:t>
            </w:r>
            <w:proofErr w:type="spellEnd"/>
            <w:r>
              <w:rPr>
                <w:rFonts w:ascii="GHEA Grapalat" w:hAnsi="GHEA Grapalat"/>
                <w:i/>
                <w:lang w:val="en-US"/>
              </w:rPr>
              <w:t xml:space="preserve"> ԴԽ//21826-2025 </w:t>
            </w:r>
            <w:proofErr w:type="spellStart"/>
            <w:r>
              <w:rPr>
                <w:rFonts w:ascii="GHEA Grapalat" w:hAnsi="GHEA Grapalat"/>
                <w:i/>
                <w:lang w:val="en-US"/>
              </w:rPr>
              <w:t>գրության</w:t>
            </w:r>
            <w:proofErr w:type="spellEnd"/>
            <w:r>
              <w:rPr>
                <w:rFonts w:ascii="GHEA Grapalat" w:hAnsi="GHEA Grapalat"/>
                <w:i/>
                <w:lang w:val="en-US"/>
              </w:rPr>
              <w:t>՝</w:t>
            </w:r>
          </w:p>
          <w:p w14:paraId="5A83FA9D" w14:textId="77777777" w:rsidR="00C5218A" w:rsidRDefault="00C5218A" w:rsidP="00C5218A">
            <w:pPr>
              <w:ind w:firstLine="720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</w:p>
          <w:p w14:paraId="7253F041" w14:textId="77011DDB" w:rsidR="00E14FF6" w:rsidRPr="00C5218A" w:rsidRDefault="00E14FF6" w:rsidP="00E14FF6">
            <w:pPr>
              <w:shd w:val="clear" w:color="auto" w:fill="FFFFFF"/>
              <w:rPr>
                <w:rFonts w:ascii="GHEA Grapalat" w:hAnsi="GHEA Grapalat"/>
                <w:i/>
                <w:color w:val="000000"/>
                <w:sz w:val="18"/>
                <w:szCs w:val="18"/>
                <w:lang w:val="en-US" w:eastAsia="en-US"/>
              </w:rPr>
            </w:pPr>
          </w:p>
          <w:p w14:paraId="7A851F5F" w14:textId="77777777" w:rsidR="00AD2C3A" w:rsidRPr="00AD2C3A" w:rsidRDefault="00AD2C3A" w:rsidP="00AD2C3A">
            <w:pPr>
              <w:ind w:firstLine="708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AD2C3A">
              <w:rPr>
                <w:rFonts w:ascii="GHEA Grapalat" w:hAnsi="GHEA Grapalat" w:cs="Sylfaen"/>
                <w:sz w:val="24"/>
                <w:szCs w:val="24"/>
                <w:lang w:val="en-US"/>
              </w:rPr>
              <w:t>«</w:t>
            </w:r>
            <w:proofErr w:type="spellStart"/>
            <w:r w:rsidRPr="00AD2C3A">
              <w:rPr>
                <w:rFonts w:ascii="GHEA Grapalat" w:hAnsi="GHEA Grapalat" w:cs="Sylfaen"/>
                <w:sz w:val="24"/>
                <w:szCs w:val="24"/>
                <w:lang w:val="en-US"/>
              </w:rPr>
              <w:t>Անշարժ</w:t>
            </w:r>
            <w:proofErr w:type="spellEnd"/>
            <w:r w:rsidRPr="00AD2C3A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C3A">
              <w:rPr>
                <w:rFonts w:ascii="GHEA Grapalat" w:hAnsi="GHEA Grapalat" w:cs="Sylfaen"/>
                <w:sz w:val="24"/>
                <w:szCs w:val="24"/>
                <w:lang w:val="en-US"/>
              </w:rPr>
              <w:t>գույք</w:t>
            </w:r>
            <w:proofErr w:type="spellEnd"/>
            <w:r w:rsidRPr="00AD2C3A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C3A">
              <w:rPr>
                <w:rFonts w:ascii="GHEA Grapalat" w:hAnsi="GHEA Grapalat" w:cs="Sylfaen"/>
                <w:sz w:val="24"/>
                <w:szCs w:val="24"/>
                <w:lang w:val="en-US"/>
              </w:rPr>
              <w:t>ամրացնելու</w:t>
            </w:r>
            <w:proofErr w:type="spellEnd"/>
            <w:r w:rsidRPr="00AD2C3A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C3A">
              <w:rPr>
                <w:rFonts w:ascii="GHEA Grapalat" w:hAnsi="GHEA Grapalat" w:cs="Sylfaen"/>
                <w:sz w:val="24"/>
                <w:szCs w:val="24"/>
                <w:lang w:val="en-US"/>
              </w:rPr>
              <w:t>մասին</w:t>
            </w:r>
            <w:proofErr w:type="spellEnd"/>
            <w:r w:rsidRPr="00AD2C3A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» </w:t>
            </w:r>
            <w:proofErr w:type="spellStart"/>
            <w:r w:rsidRPr="00AD2C3A">
              <w:rPr>
                <w:rFonts w:ascii="GHEA Grapalat" w:hAnsi="GHEA Grapalat" w:cs="Sylfaen"/>
                <w:sz w:val="24"/>
                <w:szCs w:val="24"/>
                <w:lang w:val="en-US"/>
              </w:rPr>
              <w:t>Հայաստանի</w:t>
            </w:r>
            <w:proofErr w:type="spellEnd"/>
            <w:r w:rsidRPr="00AD2C3A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C3A">
              <w:rPr>
                <w:rFonts w:ascii="GHEA Grapalat" w:hAnsi="GHEA Grapalat" w:cs="Sylfaen"/>
                <w:sz w:val="24"/>
                <w:szCs w:val="24"/>
                <w:lang w:val="en-US"/>
              </w:rPr>
              <w:t>Հանրապետության</w:t>
            </w:r>
            <w:proofErr w:type="spellEnd"/>
            <w:r w:rsidRPr="00AD2C3A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C3A">
              <w:rPr>
                <w:rFonts w:ascii="GHEA Grapalat" w:hAnsi="GHEA Grapalat" w:cs="Sylfaen"/>
                <w:sz w:val="24"/>
                <w:szCs w:val="24"/>
                <w:lang w:val="en-US"/>
              </w:rPr>
              <w:t>կառավարության</w:t>
            </w:r>
            <w:proofErr w:type="spellEnd"/>
            <w:r w:rsidRPr="00AD2C3A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C3A">
              <w:rPr>
                <w:rFonts w:ascii="GHEA Grapalat" w:hAnsi="GHEA Grapalat" w:cs="Sylfaen"/>
                <w:sz w:val="24"/>
                <w:szCs w:val="24"/>
                <w:lang w:val="en-US"/>
              </w:rPr>
              <w:lastRenderedPageBreak/>
              <w:t>որոշման</w:t>
            </w:r>
            <w:proofErr w:type="spellEnd"/>
            <w:r w:rsidRPr="00AD2C3A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C3A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նախագծի</w:t>
            </w:r>
            <w:proofErr w:type="spellEnd"/>
            <w:r w:rsidRPr="00AD2C3A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 xml:space="preserve"> </w:t>
            </w:r>
            <w:r w:rsidRPr="00AD2C3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վերաբերյալ դիտողություններ և առաջարկություններ չկան</w:t>
            </w:r>
            <w:r w:rsidRPr="00AD2C3A"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  <w:p w14:paraId="60116736" w14:textId="77777777" w:rsidR="00AD2C3A" w:rsidRPr="00AD2C3A" w:rsidRDefault="00AD2C3A" w:rsidP="00AD2C3A">
            <w:pPr>
              <w:ind w:firstLine="708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14:paraId="16B16B72" w14:textId="77777777" w:rsidR="00AD2C3A" w:rsidRPr="00AD2C3A" w:rsidRDefault="00AD2C3A" w:rsidP="00AD2C3A">
            <w:pPr>
              <w:ind w:firstLine="708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</w:p>
          <w:p w14:paraId="1B971D03" w14:textId="77777777" w:rsidR="00A65059" w:rsidRPr="00AD2C3A" w:rsidRDefault="00A65059" w:rsidP="00792CA1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3575" w:type="dxa"/>
            <w:shd w:val="clear" w:color="auto" w:fill="FFFFFF" w:themeFill="background1"/>
          </w:tcPr>
          <w:p w14:paraId="0438002F" w14:textId="1DB11D4C" w:rsidR="00D63B7C" w:rsidRPr="00B2139E" w:rsidRDefault="006C1E39" w:rsidP="00D63B7C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B2139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</w:t>
            </w:r>
            <w:r w:rsidR="001F6380" w:rsidRPr="00B2139E">
              <w:rPr>
                <w:rFonts w:ascii="GHEA Grapalat" w:hAnsi="GHEA Grapalat"/>
                <w:sz w:val="24"/>
                <w:szCs w:val="24"/>
                <w:lang w:val="hy-AM"/>
              </w:rPr>
              <w:t xml:space="preserve"> ի գիտություն</w:t>
            </w:r>
            <w:r w:rsidR="00D63B7C" w:rsidRPr="00B2139E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 w:rsidR="00D63B7C" w:rsidRPr="00B2139E">
              <w:rPr>
                <w:rFonts w:ascii="GHEA Grapalat" w:hAnsi="GHEA Grapalat"/>
                <w:lang w:val="hy-AM"/>
              </w:rPr>
              <w:t xml:space="preserve"> </w:t>
            </w:r>
          </w:p>
          <w:p w14:paraId="0F40CCCA" w14:textId="736BC477" w:rsidR="00A65059" w:rsidRPr="00B2139E" w:rsidRDefault="006C1E39" w:rsidP="00FA50F5">
            <w:pPr>
              <w:pStyle w:val="a6"/>
              <w:spacing w:line="360" w:lineRule="auto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2139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</w:p>
        </w:tc>
      </w:tr>
      <w:tr w:rsidR="009E6D32" w:rsidRPr="00326C9C" w14:paraId="79265C47" w14:textId="77777777" w:rsidTr="009E6D32">
        <w:tblPrEx>
          <w:shd w:val="clear" w:color="auto" w:fill="auto"/>
        </w:tblPrEx>
        <w:trPr>
          <w:trHeight w:val="92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14:paraId="6926F917" w14:textId="349ECED4" w:rsidR="009E6D32" w:rsidRPr="009E6D32" w:rsidRDefault="009E6D32" w:rsidP="00F44797">
            <w:pPr>
              <w:tabs>
                <w:tab w:val="left" w:pos="2417"/>
              </w:tabs>
              <w:autoSpaceDE w:val="0"/>
              <w:autoSpaceDN w:val="0"/>
              <w:adjustRightInd w:val="0"/>
              <w:rPr>
                <w:rFonts w:ascii="GHEA Grapalat" w:eastAsia="MS Mincho" w:hAnsi="GHEA Grapalat" w:cs="MS Mincho"/>
                <w:iCs/>
                <w:sz w:val="24"/>
                <w:szCs w:val="24"/>
                <w:lang w:val="hy-AM"/>
              </w:rPr>
            </w:pPr>
            <w:r w:rsidRPr="009E6D32">
              <w:rPr>
                <w:rFonts w:ascii="GHEA Grapalat" w:hAnsi="GHEA Grapalat" w:cs="Times Armenian"/>
                <w:iCs/>
                <w:sz w:val="24"/>
                <w:szCs w:val="24"/>
                <w:lang w:val="hy-AM"/>
              </w:rPr>
              <w:t>4</w:t>
            </w:r>
            <w:r w:rsidRPr="009E6D32">
              <w:rPr>
                <w:rFonts w:ascii="MS Mincho" w:eastAsia="MS Mincho" w:hAnsi="MS Mincho" w:cs="MS Mincho" w:hint="eastAsia"/>
                <w:iCs/>
                <w:sz w:val="24"/>
                <w:szCs w:val="24"/>
                <w:lang w:val="hy-AM"/>
              </w:rPr>
              <w:t>․</w:t>
            </w:r>
            <w:r w:rsidRPr="009E6D32">
              <w:rPr>
                <w:rFonts w:ascii="GHEA Grapalat" w:eastAsia="MS Mincho" w:hAnsi="GHEA Grapalat" w:cs="MS Mincho"/>
                <w:iCs/>
                <w:sz w:val="24"/>
                <w:szCs w:val="24"/>
                <w:lang w:val="hy-AM"/>
              </w:rPr>
              <w:t xml:space="preserve"> ՀՀ շրջակա միջավայրի նախարարություն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14:paraId="172ECACA" w14:textId="71B84C12" w:rsidR="009E6D32" w:rsidRPr="00936934" w:rsidRDefault="00936934" w:rsidP="00D63B7C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04</w:t>
            </w:r>
            <w:r w:rsidRPr="00936934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936934">
              <w:rPr>
                <w:rFonts w:ascii="GHEA Grapalat" w:hAnsi="GHEA Grapalat"/>
                <w:sz w:val="24"/>
                <w:szCs w:val="24"/>
                <w:lang w:val="hy-AM"/>
              </w:rPr>
              <w:t>07</w:t>
            </w:r>
            <w:r w:rsidRPr="00936934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936934">
              <w:rPr>
                <w:rFonts w:ascii="GHEA Grapalat" w:hAnsi="GHEA Grapalat"/>
                <w:sz w:val="24"/>
                <w:szCs w:val="24"/>
                <w:lang w:val="hy-AM"/>
              </w:rPr>
              <w:t>2025թ</w:t>
            </w:r>
            <w:r w:rsidRPr="00936934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</w:p>
        </w:tc>
      </w:tr>
      <w:tr w:rsidR="009E6D32" w:rsidRPr="00326C9C" w14:paraId="3102EA1A" w14:textId="77777777" w:rsidTr="009E6D32">
        <w:tblPrEx>
          <w:shd w:val="clear" w:color="auto" w:fill="auto"/>
        </w:tblPrEx>
        <w:trPr>
          <w:trHeight w:val="92"/>
        </w:trPr>
        <w:tc>
          <w:tcPr>
            <w:tcW w:w="6196" w:type="dxa"/>
            <w:vMerge/>
            <w:shd w:val="clear" w:color="auto" w:fill="D9D9D9" w:themeFill="background1" w:themeFillShade="D9"/>
          </w:tcPr>
          <w:p w14:paraId="1CE9B59F" w14:textId="77777777" w:rsidR="009E6D32" w:rsidRDefault="009E6D32" w:rsidP="00F44797">
            <w:pPr>
              <w:tabs>
                <w:tab w:val="left" w:pos="2417"/>
              </w:tabs>
              <w:autoSpaceDE w:val="0"/>
              <w:autoSpaceDN w:val="0"/>
              <w:adjustRightInd w:val="0"/>
              <w:rPr>
                <w:rFonts w:ascii="GHEA Grapalat" w:hAnsi="GHEA Grapalat" w:cs="Times Armenian"/>
                <w:i/>
                <w:sz w:val="18"/>
                <w:szCs w:val="18"/>
                <w:lang w:val="hy-AM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14:paraId="4CE96635" w14:textId="76B341F4" w:rsidR="009E6D32" w:rsidRPr="00FE2B8B" w:rsidRDefault="00FE2B8B" w:rsidP="00D63B7C">
            <w:pPr>
              <w:spacing w:line="360" w:lineRule="auto"/>
              <w:ind w:firstLine="567"/>
              <w:jc w:val="both"/>
              <w:rPr>
                <w:rFonts w:ascii="MS Mincho" w:eastAsia="MS Mincho" w:hAnsi="MS Mincho" w:cs="MS Mincho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N 1/31</w:t>
            </w:r>
            <w:r w:rsidRPr="00FE2B8B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FE2B8B">
              <w:rPr>
                <w:rFonts w:ascii="GHEA Grapalat" w:hAnsi="GHEA Grapalat"/>
                <w:sz w:val="24"/>
                <w:szCs w:val="24"/>
                <w:lang w:val="hy-AM"/>
              </w:rPr>
              <w:t>5/7539-2025</w:t>
            </w:r>
          </w:p>
        </w:tc>
      </w:tr>
      <w:tr w:rsidR="000563CF" w:rsidRPr="00FB3234" w14:paraId="2D69E3FD" w14:textId="77777777" w:rsidTr="00FB3234">
        <w:tblPrEx>
          <w:shd w:val="clear" w:color="auto" w:fill="auto"/>
        </w:tblPrEx>
        <w:trPr>
          <w:trHeight w:val="92"/>
        </w:trPr>
        <w:tc>
          <w:tcPr>
            <w:tcW w:w="6196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A7DC399" w14:textId="77777777" w:rsidR="00FB3234" w:rsidRPr="00BF2E7B" w:rsidRDefault="00FB3234" w:rsidP="00FB3234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73D7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</w:t>
            </w:r>
            <w:r w:rsidRPr="00B4370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Համաձայն 2002 թվականի հուլիսի 25-ի «Հայանտառ» պետական ոչ առևտրային կազմակերպություն ստեղծելու մասին ՀՀ կառավարության N1054-Ն որոշման դ) ենթակետի՝ «Հայանտառ» պետական ոչ առևտրային կազմակերպությանն անհատույց օգտագործման իրավունքով ամրացվում են վերակազմակերպված «Հայանտառ» փակ բաժնետիրական ընկերության տնօրինության` Հայաստանի Հանրապետության </w:t>
            </w:r>
            <w:r w:rsidRPr="00401C8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անտառային ֆոնդի 369377 հեկտար տարածքը` ըստ անտառաշինական նախագծերի:</w:t>
            </w:r>
          </w:p>
          <w:p w14:paraId="05C5AAF0" w14:textId="77777777" w:rsidR="00FB3234" w:rsidRPr="00B43705" w:rsidRDefault="00FB3234" w:rsidP="00FB3234">
            <w:pPr>
              <w:ind w:firstLine="42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01C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 xml:space="preserve"> Ըստ անշարժ գույքի նկատմամբ իրավունքների պետական գրանցման </w:t>
            </w:r>
            <w:r w:rsidRPr="00401C8C">
              <w:rPr>
                <w:rFonts w:ascii="GHEA Grapalat" w:hAnsi="GHEA Grapalat"/>
                <w:kern w:val="32"/>
                <w:sz w:val="24"/>
                <w:szCs w:val="24"/>
                <w:lang w:val="pt-BR"/>
              </w:rPr>
              <w:t>N</w:t>
            </w:r>
            <w:r w:rsidRPr="00401C8C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262025-</w:t>
            </w:r>
            <w:r w:rsidRPr="00B43705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 xml:space="preserve">01-0285 վկայականի՝ </w:t>
            </w:r>
            <w:r w:rsidRPr="00B43705">
              <w:rPr>
                <w:rFonts w:ascii="GHEA Grapalat" w:hAnsi="GHEA Grapalat"/>
                <w:kern w:val="32"/>
                <w:sz w:val="24"/>
                <w:szCs w:val="24"/>
                <w:lang w:val="pt-BR"/>
              </w:rPr>
              <w:t>Հայաստանի Հանրապետության սեփականությունը հանդիսացող Երևան</w:t>
            </w:r>
            <w:r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 xml:space="preserve"> քաղաքի</w:t>
            </w:r>
            <w:r w:rsidRPr="00B43705">
              <w:rPr>
                <w:rFonts w:ascii="GHEA Grapalat" w:hAnsi="GHEA Grapalat"/>
                <w:kern w:val="32"/>
                <w:sz w:val="24"/>
                <w:szCs w:val="24"/>
                <w:lang w:val="pt-BR"/>
              </w:rPr>
              <w:t>, Նորք-Մարաշ Գ.Հովսեփյան փողոց</w:t>
            </w:r>
            <w:r w:rsidRPr="00B43705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ի հեռուստաաշտարակին հարող</w:t>
            </w:r>
            <w:r w:rsidRPr="00B43705">
              <w:rPr>
                <w:rFonts w:ascii="GHEA Grapalat" w:hAnsi="GHEA Grapalat"/>
                <w:kern w:val="32"/>
                <w:sz w:val="24"/>
                <w:szCs w:val="24"/>
                <w:lang w:val="pt-BR"/>
              </w:rPr>
              <w:t xml:space="preserve"> տարածք</w:t>
            </w:r>
            <w:r w:rsidRPr="00B43705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 xml:space="preserve"> </w:t>
            </w:r>
            <w:r w:rsidRPr="00B43705">
              <w:rPr>
                <w:rFonts w:ascii="GHEA Grapalat" w:hAnsi="GHEA Grapalat"/>
                <w:kern w:val="32"/>
                <w:sz w:val="24"/>
                <w:szCs w:val="24"/>
                <w:lang w:val="pt-BR"/>
              </w:rPr>
              <w:t xml:space="preserve">հասցեում գտնվող </w:t>
            </w:r>
            <w:r w:rsidRPr="00B43705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1,72</w:t>
            </w:r>
            <w:r w:rsidRPr="00B43705">
              <w:rPr>
                <w:rFonts w:ascii="GHEA Grapalat" w:hAnsi="GHEA Grapalat"/>
                <w:kern w:val="32"/>
                <w:sz w:val="24"/>
                <w:szCs w:val="24"/>
                <w:lang w:val="pt-BR"/>
              </w:rPr>
              <w:t xml:space="preserve"> հա մակերեսով</w:t>
            </w:r>
            <w:r w:rsidRPr="00B4370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(կադաստրային ծածկագիր՝ 01-009-0090-0277) </w:t>
            </w:r>
            <w:r w:rsidRPr="00B43705">
              <w:rPr>
                <w:rFonts w:ascii="GHEA Grapalat" w:hAnsi="GHEA Grapalat"/>
                <w:sz w:val="24"/>
                <w:szCs w:val="24"/>
                <w:lang w:val="hy-AM"/>
              </w:rPr>
              <w:t xml:space="preserve">հողամասի նպատակային </w:t>
            </w:r>
            <w:r w:rsidRPr="00B43705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նշանակությունը՝</w:t>
            </w:r>
            <w:r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 xml:space="preserve"> </w:t>
            </w:r>
            <w:r w:rsidRPr="00B43705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անտառային, գործառնական նշանակությունը կամ հողատեսքը՝</w:t>
            </w:r>
            <w:r w:rsidRPr="00EE3E87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 xml:space="preserve"> </w:t>
            </w:r>
            <w:r w:rsidRPr="00B43705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անտառ</w:t>
            </w:r>
            <w:r w:rsidRPr="00EE3E87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 xml:space="preserve"> </w:t>
            </w:r>
            <w:r w:rsidRPr="00B43705">
              <w:rPr>
                <w:rFonts w:ascii="GHEA Grapalat" w:hAnsi="GHEA Grapalat"/>
                <w:sz w:val="24"/>
                <w:szCs w:val="24"/>
                <w:lang w:val="hy-AM"/>
              </w:rPr>
              <w:t>նշանակության հողամասի կատեգորիա է։</w:t>
            </w:r>
          </w:p>
          <w:p w14:paraId="0B3B7150" w14:textId="77777777" w:rsidR="00FB3234" w:rsidRPr="00B43705" w:rsidRDefault="00FB3234" w:rsidP="00FB3234">
            <w:pPr>
              <w:ind w:right="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43705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</w:t>
            </w:r>
            <w:r w:rsidRPr="00A9344D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  <w:r w:rsidRPr="00B43705">
              <w:rPr>
                <w:rFonts w:ascii="GHEA Grapalat" w:hAnsi="GHEA Grapalat"/>
                <w:sz w:val="24"/>
                <w:szCs w:val="24"/>
                <w:lang w:val="hy-AM"/>
              </w:rPr>
              <w:t>առավարության 2021 թվականի ապրիլի 22-ի «Փարիզյան համաձայնագրի ներքո Հայաստանի Հանրապետության 2021-2030 թվականների ազգային մակարդակով սահմանված գործողությունները հաստատելու մասին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» N</w:t>
            </w:r>
            <w:r w:rsidRPr="00B43705">
              <w:rPr>
                <w:rFonts w:ascii="GHEA Grapalat" w:hAnsi="GHEA Grapalat"/>
                <w:sz w:val="24"/>
                <w:szCs w:val="24"/>
                <w:lang w:val="hy-AM"/>
              </w:rPr>
              <w:t>610-Լ որոշման «Պլանավորման գործընթացներ» գլխի «Իրականացման ծրագրերը» բաժնում ամրագրված է՝ «Անտառի նոր ազգային ծրագրի ընդունմամբ նախատեսվում է անտառածածկի ավելացում՝ Հայաստանի տարածքի 12,9 %-ի չափով մինչև 2030 թվականը</w:t>
            </w:r>
            <w:r w:rsidRPr="00B43705">
              <w:rPr>
                <w:rFonts w:ascii="Cambria Math" w:hAnsi="Cambria Math" w:cs="Cambria Math"/>
                <w:sz w:val="24"/>
                <w:szCs w:val="24"/>
                <w:lang w:val="hy-AM"/>
              </w:rPr>
              <w:t>․․․</w:t>
            </w:r>
            <w:r w:rsidRPr="00B43705">
              <w:rPr>
                <w:rFonts w:ascii="GHEA Grapalat" w:hAnsi="GHEA Grapalat"/>
                <w:sz w:val="24"/>
                <w:szCs w:val="24"/>
                <w:lang w:val="hy-AM"/>
              </w:rPr>
              <w:t>։», ինչը կազմում է 384 100 հա տարածք։ Հայաստանի Հանրապետության տարածքի 11</w:t>
            </w:r>
            <w:r w:rsidRPr="00B43705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B43705">
              <w:rPr>
                <w:rFonts w:ascii="GHEA Grapalat" w:hAnsi="GHEA Grapalat"/>
                <w:sz w:val="24"/>
                <w:szCs w:val="24"/>
                <w:lang w:val="hy-AM"/>
              </w:rPr>
              <w:t>2 %-ը </w:t>
            </w:r>
            <w:r w:rsidRPr="00A9344D">
              <w:rPr>
                <w:rFonts w:ascii="GHEA Grapalat" w:hAnsi="GHEA Grapalat"/>
                <w:sz w:val="24"/>
                <w:szCs w:val="24"/>
                <w:lang w:val="hy-AM"/>
              </w:rPr>
              <w:t xml:space="preserve">ըստ </w:t>
            </w:r>
            <w:r w:rsidRPr="00B43705">
              <w:rPr>
                <w:rFonts w:ascii="GHEA Grapalat" w:hAnsi="GHEA Grapalat"/>
                <w:sz w:val="24"/>
                <w:szCs w:val="24"/>
                <w:lang w:val="hy-AM"/>
              </w:rPr>
              <w:t>1993 թվականի վերջին հաշվառման տվյալ</w:t>
            </w:r>
            <w:r w:rsidRPr="00A9344D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B43705">
              <w:rPr>
                <w:rFonts w:ascii="GHEA Grapalat" w:hAnsi="GHEA Grapalat"/>
                <w:sz w:val="24"/>
                <w:szCs w:val="24"/>
                <w:lang w:val="hy-AM"/>
              </w:rPr>
              <w:t>, ինչը կազմում է 334 100 հա</w:t>
            </w:r>
            <w:r w:rsidRPr="00A9344D">
              <w:rPr>
                <w:rFonts w:ascii="GHEA Grapalat" w:hAnsi="GHEA Grapalat"/>
                <w:sz w:val="24"/>
                <w:szCs w:val="24"/>
                <w:lang w:val="hy-AM"/>
              </w:rPr>
              <w:t>: Ս</w:t>
            </w:r>
            <w:r w:rsidRPr="00B43705">
              <w:rPr>
                <w:rFonts w:ascii="GHEA Grapalat" w:hAnsi="GHEA Grapalat"/>
                <w:sz w:val="24"/>
                <w:szCs w:val="24"/>
                <w:lang w:val="hy-AM"/>
              </w:rPr>
              <w:t>տացվում է, որ առաջիկա 7 տարիների ընթացք</w:t>
            </w:r>
            <w:r w:rsidRPr="00A9344D">
              <w:rPr>
                <w:rFonts w:ascii="GHEA Grapalat" w:hAnsi="GHEA Grapalat"/>
                <w:sz w:val="24"/>
                <w:szCs w:val="24"/>
                <w:lang w:val="hy-AM"/>
              </w:rPr>
              <w:t>ո</w:t>
            </w:r>
            <w:r w:rsidRPr="00B43705">
              <w:rPr>
                <w:rFonts w:ascii="GHEA Grapalat" w:hAnsi="GHEA Grapalat"/>
                <w:sz w:val="24"/>
                <w:szCs w:val="24"/>
                <w:lang w:val="hy-AM"/>
              </w:rPr>
              <w:t>ւմ հարկավոր է կատարել 50000 հա անտառածածկ տարածքի ավելացում</w:t>
            </w:r>
            <w:r w:rsidRPr="00A9344D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Pr="00B43705">
              <w:rPr>
                <w:rFonts w:ascii="GHEA Grapalat" w:hAnsi="GHEA Grapalat"/>
                <w:sz w:val="24"/>
                <w:szCs w:val="24"/>
                <w:lang w:val="hy-AM"/>
              </w:rPr>
              <w:t xml:space="preserve"> յուրաքանչյուր տարի՝ մոտավորապես </w:t>
            </w:r>
            <w:r w:rsidRPr="00B4370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9000 հա անտառապատման աշխատանքների իրականացմամբ։</w:t>
            </w:r>
          </w:p>
          <w:p w14:paraId="0276BF6A" w14:textId="77777777" w:rsidR="00FB3234" w:rsidRPr="00B43705" w:rsidRDefault="00FB3234" w:rsidP="00FB3234">
            <w:pPr>
              <w:tabs>
                <w:tab w:val="left" w:pos="284"/>
              </w:tabs>
              <w:ind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</w:t>
            </w:r>
            <w:r w:rsidRPr="00B43705">
              <w:rPr>
                <w:rFonts w:ascii="GHEA Grapalat" w:hAnsi="GHEA Grapalat"/>
                <w:sz w:val="24"/>
                <w:szCs w:val="24"/>
                <w:lang w:val="hy-AM"/>
              </w:rPr>
              <w:t xml:space="preserve">Շրջակա միջավայրի նախարարի 2024 թվականի սեպտեմբերի 18-ի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 w:rsidRPr="00B43705">
              <w:rPr>
                <w:rFonts w:ascii="GHEA Grapalat" w:hAnsi="GHEA Grapalat"/>
                <w:sz w:val="24"/>
                <w:szCs w:val="24"/>
                <w:lang w:val="hy-AM"/>
              </w:rPr>
              <w:t xml:space="preserve">380-Լ հրամանով հաստատված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հավելված</w:t>
            </w:r>
            <w:r w:rsidRPr="00AA5484">
              <w:rPr>
                <w:rFonts w:ascii="GHEA Grapalat" w:hAnsi="GHEA Grapalat"/>
                <w:sz w:val="24"/>
                <w:szCs w:val="24"/>
                <w:lang w:val="hy-AM"/>
              </w:rPr>
              <w:t>ում</w:t>
            </w:r>
            <w:r w:rsidRPr="00B43705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վերոնշյալ տարածքն արդեն իսկ հաշվառվել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 w:rsidRPr="00B43705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«Հայանտառ» ՊՈԱԿ-ի </w:t>
            </w:r>
            <w:hyperlink r:id="rId7" w:history="1">
              <w:r w:rsidRPr="00B43705">
                <w:rPr>
                  <w:rFonts w:ascii="GHEA Grapalat" w:hAnsi="GHEA Grapalat"/>
                  <w:sz w:val="24"/>
                  <w:szCs w:val="24"/>
                  <w:lang w:val="hy-AM"/>
                </w:rPr>
                <w:t>«Հրազդանի անտառտնտեսություն» մասնաճյուղի</w:t>
              </w:r>
            </w:hyperlink>
            <w:r w:rsidRPr="00B43705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հողային հաշվեկշռում։</w:t>
            </w:r>
          </w:p>
          <w:p w14:paraId="209A0593" w14:textId="77777777" w:rsidR="00FB3234" w:rsidRPr="00B43705" w:rsidRDefault="00FB3234" w:rsidP="00FB3234">
            <w:pPr>
              <w:tabs>
                <w:tab w:val="left" w:pos="284"/>
              </w:tabs>
              <w:ind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 xml:space="preserve">   </w:t>
            </w:r>
            <w:r w:rsidRPr="00B43705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Հիմք ընդունելով  վերոգրյալը</w:t>
            </w:r>
            <w:r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 xml:space="preserve">՝ </w:t>
            </w:r>
            <w:r w:rsidRPr="00B43705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 xml:space="preserve">առաջարկում եմ </w:t>
            </w:r>
            <w:r w:rsidRPr="00B43705">
              <w:rPr>
                <w:rFonts w:ascii="GHEA Grapalat" w:hAnsi="GHEA Grapalat"/>
                <w:kern w:val="32"/>
                <w:sz w:val="24"/>
                <w:szCs w:val="24"/>
                <w:lang w:val="pt-BR"/>
              </w:rPr>
              <w:t>Հայաստանի Հանրապետության սեփականությունը հանդիսացող Երևան</w:t>
            </w:r>
            <w:r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 xml:space="preserve"> քաղաքի</w:t>
            </w:r>
            <w:r w:rsidRPr="00B43705">
              <w:rPr>
                <w:rFonts w:ascii="GHEA Grapalat" w:hAnsi="GHEA Grapalat"/>
                <w:kern w:val="32"/>
                <w:sz w:val="24"/>
                <w:szCs w:val="24"/>
                <w:lang w:val="pt-BR"/>
              </w:rPr>
              <w:t>, Նորք-Մարաշ Գ.Հովսեփյան փողոց</w:t>
            </w:r>
            <w:r w:rsidRPr="00B43705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ի հեռուստաաշտարակին հարող</w:t>
            </w:r>
            <w:r w:rsidRPr="00B43705">
              <w:rPr>
                <w:rFonts w:ascii="GHEA Grapalat" w:hAnsi="GHEA Grapalat"/>
                <w:kern w:val="32"/>
                <w:sz w:val="24"/>
                <w:szCs w:val="24"/>
                <w:lang w:val="pt-BR"/>
              </w:rPr>
              <w:t xml:space="preserve"> տարածք</w:t>
            </w:r>
            <w:r w:rsidRPr="00B43705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 xml:space="preserve"> </w:t>
            </w:r>
            <w:r w:rsidRPr="00B43705">
              <w:rPr>
                <w:rFonts w:ascii="GHEA Grapalat" w:hAnsi="GHEA Grapalat"/>
                <w:kern w:val="32"/>
                <w:sz w:val="24"/>
                <w:szCs w:val="24"/>
                <w:lang w:val="pt-BR"/>
              </w:rPr>
              <w:t xml:space="preserve">հասցեում գտնվող </w:t>
            </w:r>
            <w:r w:rsidRPr="00B43705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1,72</w:t>
            </w:r>
            <w:r w:rsidRPr="00B43705">
              <w:rPr>
                <w:rFonts w:ascii="GHEA Grapalat" w:hAnsi="GHEA Grapalat"/>
                <w:kern w:val="32"/>
                <w:sz w:val="24"/>
                <w:szCs w:val="24"/>
                <w:lang w:val="pt-BR"/>
              </w:rPr>
              <w:t xml:space="preserve"> հա մակերեսով</w:t>
            </w:r>
            <w:r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(կադաստրային ծածկագիր՝ 01-009-0090-0277) </w:t>
            </w:r>
            <w:r w:rsidRPr="00B4370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43705">
              <w:rPr>
                <w:rFonts w:ascii="GHEA Grapalat" w:hAnsi="GHEA Grapalat"/>
                <w:kern w:val="32"/>
                <w:sz w:val="24"/>
                <w:szCs w:val="24"/>
                <w:lang w:val="pt-BR"/>
              </w:rPr>
              <w:t>հողամաս</w:t>
            </w:r>
            <w:r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 xml:space="preserve">ն </w:t>
            </w:r>
            <w:r w:rsidRPr="00B43705">
              <w:rPr>
                <w:rFonts w:ascii="GHEA Grapalat" w:hAnsi="GHEA Grapalat"/>
                <w:kern w:val="32"/>
                <w:sz w:val="24"/>
                <w:szCs w:val="24"/>
                <w:lang w:val="pt-BR"/>
              </w:rPr>
              <w:t>ամրացնել Հայաստանի Հանրապետության շրջակա միջավայրի  նախարարության</w:t>
            </w:r>
            <w:r w:rsidRPr="00B43705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 xml:space="preserve"> «Հայանտառ» պետական ոչ առևտրային կազմակերպությանը։ </w:t>
            </w:r>
          </w:p>
          <w:p w14:paraId="0049571A" w14:textId="5395F250" w:rsidR="000563CF" w:rsidRDefault="000563CF" w:rsidP="00936934">
            <w:pPr>
              <w:tabs>
                <w:tab w:val="left" w:pos="2417"/>
              </w:tabs>
              <w:autoSpaceDE w:val="0"/>
              <w:autoSpaceDN w:val="0"/>
              <w:adjustRightInd w:val="0"/>
              <w:rPr>
                <w:rFonts w:ascii="GHEA Grapalat" w:hAnsi="GHEA Grapalat" w:cs="Times Armenian"/>
                <w:i/>
                <w:sz w:val="18"/>
                <w:szCs w:val="18"/>
                <w:lang w:val="hy-AM"/>
              </w:rPr>
            </w:pPr>
          </w:p>
        </w:tc>
        <w:tc>
          <w:tcPr>
            <w:tcW w:w="3575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189F2C0E" w14:textId="77AF8B3D" w:rsidR="000563CF" w:rsidRPr="00B2139E" w:rsidRDefault="00936934" w:rsidP="00D63B7C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է, կատարվել է համապատասխան փոփոխություն։</w:t>
            </w:r>
          </w:p>
        </w:tc>
      </w:tr>
      <w:tr w:rsidR="00FB3234" w:rsidRPr="00FB3234" w14:paraId="713F252E" w14:textId="77777777" w:rsidTr="00FB3234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BFBFBF" w:themeFill="background1" w:themeFillShade="BF"/>
          </w:tcPr>
          <w:p w14:paraId="1B0196DC" w14:textId="5D896B47" w:rsidR="00FB3234" w:rsidRPr="00FB3234" w:rsidRDefault="00FB3234" w:rsidP="00FB3234">
            <w:pPr>
              <w:tabs>
                <w:tab w:val="left" w:pos="2417"/>
              </w:tabs>
              <w:autoSpaceDE w:val="0"/>
              <w:autoSpaceDN w:val="0"/>
              <w:adjustRightInd w:val="0"/>
              <w:rPr>
                <w:rFonts w:ascii="GHEA Grapalat" w:eastAsia="MS Mincho" w:hAnsi="GHEA Grapalat" w:cs="MS Mincho"/>
                <w:iCs/>
                <w:sz w:val="24"/>
                <w:szCs w:val="24"/>
                <w:lang w:val="hy-AM"/>
              </w:rPr>
            </w:pPr>
            <w:r>
              <w:rPr>
                <w:rFonts w:ascii="GHEA Grapalat" w:eastAsia="MS Mincho" w:hAnsi="GHEA Grapalat" w:cs="MS Mincho"/>
                <w:iCs/>
                <w:sz w:val="24"/>
                <w:szCs w:val="24"/>
                <w:lang w:val="hy-AM"/>
              </w:rPr>
              <w:t>5</w:t>
            </w:r>
            <w:r>
              <w:rPr>
                <w:rFonts w:ascii="MS Mincho" w:eastAsia="MS Mincho" w:hAnsi="MS Mincho" w:cs="MS Mincho"/>
                <w:iCs/>
                <w:sz w:val="24"/>
                <w:szCs w:val="24"/>
                <w:lang w:val="hy-AM"/>
              </w:rPr>
              <w:t>․</w:t>
            </w:r>
            <w:r w:rsidRPr="00FB3234">
              <w:rPr>
                <w:rFonts w:ascii="GHEA Grapalat" w:eastAsia="MS Mincho" w:hAnsi="GHEA Grapalat" w:cs="MS Mincho"/>
                <w:iCs/>
                <w:sz w:val="24"/>
                <w:szCs w:val="24"/>
                <w:lang w:val="hy-AM"/>
              </w:rPr>
              <w:t>ՀՀ ՎԱՐՉԱՊԵՏԻ ԱՇԽԱՏԱԿԱԶՄԻ</w:t>
            </w:r>
          </w:p>
          <w:p w14:paraId="1343245C" w14:textId="27053131" w:rsidR="00FB3234" w:rsidRPr="00FB3234" w:rsidRDefault="00FB3234" w:rsidP="00FB3234">
            <w:pPr>
              <w:tabs>
                <w:tab w:val="left" w:pos="2417"/>
              </w:tabs>
              <w:autoSpaceDE w:val="0"/>
              <w:autoSpaceDN w:val="0"/>
              <w:adjustRightInd w:val="0"/>
              <w:ind w:firstLine="720"/>
              <w:rPr>
                <w:rFonts w:ascii="GHEA Grapalat" w:eastAsia="MS Mincho" w:hAnsi="GHEA Grapalat" w:cs="MS Mincho"/>
                <w:iCs/>
                <w:sz w:val="24"/>
                <w:szCs w:val="24"/>
                <w:lang w:val="hy-AM"/>
              </w:rPr>
            </w:pPr>
            <w:r w:rsidRPr="00FB3234">
              <w:rPr>
                <w:rFonts w:ascii="GHEA Grapalat" w:eastAsia="MS Mincho" w:hAnsi="GHEA Grapalat" w:cs="MS Mincho"/>
                <w:iCs/>
                <w:sz w:val="24"/>
                <w:szCs w:val="24"/>
                <w:lang w:val="hy-AM"/>
              </w:rPr>
              <w:t>ԻՐԱՎԱԲԱՆԱԿԱՆ ՎԱՐՉՈՒԹՅՈՒՆ</w:t>
            </w:r>
          </w:p>
        </w:tc>
        <w:tc>
          <w:tcPr>
            <w:tcW w:w="3575" w:type="dxa"/>
            <w:shd w:val="clear" w:color="auto" w:fill="BFBFBF" w:themeFill="background1" w:themeFillShade="BF"/>
          </w:tcPr>
          <w:p w14:paraId="11D69C84" w14:textId="4B0EE27B" w:rsidR="00FB3234" w:rsidRPr="00FB3234" w:rsidRDefault="00FB3234" w:rsidP="00FB3234">
            <w:pPr>
              <w:tabs>
                <w:tab w:val="left" w:pos="2417"/>
              </w:tabs>
              <w:autoSpaceDE w:val="0"/>
              <w:autoSpaceDN w:val="0"/>
              <w:adjustRightInd w:val="0"/>
              <w:spacing w:line="360" w:lineRule="auto"/>
              <w:ind w:firstLine="567"/>
              <w:rPr>
                <w:rFonts w:ascii="GHEA Grapalat" w:eastAsia="MS Mincho" w:hAnsi="GHEA Grapalat" w:cs="MS Mincho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18</w:t>
            </w:r>
            <w:r w:rsidRPr="00936934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936934">
              <w:rPr>
                <w:rFonts w:ascii="GHEA Grapalat" w:hAnsi="GHEA Grapalat"/>
                <w:sz w:val="24"/>
                <w:szCs w:val="24"/>
                <w:lang w:val="hy-AM"/>
              </w:rPr>
              <w:t>07</w:t>
            </w:r>
            <w:r w:rsidRPr="00936934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936934">
              <w:rPr>
                <w:rFonts w:ascii="GHEA Grapalat" w:hAnsi="GHEA Grapalat"/>
                <w:sz w:val="24"/>
                <w:szCs w:val="24"/>
                <w:lang w:val="hy-AM"/>
              </w:rPr>
              <w:t>2025թ</w:t>
            </w:r>
            <w:r w:rsidRPr="00936934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</w:p>
        </w:tc>
      </w:tr>
      <w:tr w:rsidR="00FB3234" w:rsidRPr="00FB3234" w14:paraId="549066A5" w14:textId="77777777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14:paraId="27EF8AAB" w14:textId="38115866" w:rsidR="00FB3234" w:rsidRPr="00FB3234" w:rsidRDefault="00FB3234" w:rsidP="00936934">
            <w:pPr>
              <w:ind w:firstLine="720"/>
              <w:jc w:val="both"/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</w:pPr>
            <w:r w:rsidRPr="00FB3234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Ներկայացված նախագծի 1-ին կետով սահմանված գույքը ՀՀ շրջակա միջավայրի նախարարությանը ամրացնելու վերաբերյալ դրույթը ամրագրելու համար նախագծի նախաբանում անհրաժեշտ է հղում կատարել նաև «Կառավարչական իրավահարաբերությունների կարգավորման մասին» օրենքի 5-րդ հոդվածի 5-րդ մասին և «Պետական գույքի կառավարման մասին» ՀՀ օրենքի 6-րդ հոդվածի 1-ին մասի 1-ին կետին</w:t>
            </w:r>
          </w:p>
        </w:tc>
        <w:tc>
          <w:tcPr>
            <w:tcW w:w="3575" w:type="dxa"/>
            <w:shd w:val="clear" w:color="auto" w:fill="FFFFFF" w:themeFill="background1"/>
          </w:tcPr>
          <w:p w14:paraId="2BA7846F" w14:textId="732C79D7" w:rsidR="00FB3234" w:rsidRDefault="00FB3234" w:rsidP="00D63B7C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է, կատարվել է համապատասխան փոփոխություն։</w:t>
            </w:r>
          </w:p>
        </w:tc>
      </w:tr>
    </w:tbl>
    <w:p w14:paraId="00299EA7" w14:textId="77777777" w:rsidR="00AA4778" w:rsidRPr="00326C9C" w:rsidRDefault="00AA4778" w:rsidP="00105B0F">
      <w:pPr>
        <w:tabs>
          <w:tab w:val="left" w:pos="6946"/>
          <w:tab w:val="left" w:pos="10347"/>
        </w:tabs>
        <w:spacing w:line="276" w:lineRule="auto"/>
        <w:ind w:right="-1" w:firstLine="709"/>
        <w:rPr>
          <w:rFonts w:ascii="GHEA Grapalat" w:hAnsi="GHEA Grapalat" w:cs="Times Armenian"/>
          <w:b/>
          <w:noProof/>
          <w:color w:val="FF0000"/>
          <w:sz w:val="24"/>
          <w:szCs w:val="24"/>
          <w:lang w:val="hy-AM"/>
        </w:rPr>
      </w:pPr>
    </w:p>
    <w:sectPr w:rsidR="00AA4778" w:rsidRPr="00326C9C" w:rsidSect="00FB3234">
      <w:headerReference w:type="even" r:id="rId8"/>
      <w:footerReference w:type="default" r:id="rId9"/>
      <w:pgSz w:w="11909" w:h="16834" w:code="9"/>
      <w:pgMar w:top="992" w:right="389" w:bottom="284" w:left="1418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282DA9" w14:textId="77777777" w:rsidR="008478A6" w:rsidRDefault="008478A6">
      <w:r>
        <w:separator/>
      </w:r>
    </w:p>
  </w:endnote>
  <w:endnote w:type="continuationSeparator" w:id="0">
    <w:p w14:paraId="539ABDAC" w14:textId="77777777" w:rsidR="008478A6" w:rsidRDefault="008478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0B31B9" w14:textId="77777777" w:rsidR="008241EE" w:rsidRDefault="008241EE" w:rsidP="008241E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2A7F6FB5" w14:textId="77777777" w:rsidR="008241EE" w:rsidRDefault="008241EE" w:rsidP="008241E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75ED4300" w14:textId="77777777" w:rsidR="008241EE" w:rsidRDefault="008241EE" w:rsidP="008241E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25DD21" w14:textId="77777777" w:rsidR="008478A6" w:rsidRDefault="008478A6">
      <w:r>
        <w:separator/>
      </w:r>
    </w:p>
  </w:footnote>
  <w:footnote w:type="continuationSeparator" w:id="0">
    <w:p w14:paraId="6D7268A7" w14:textId="77777777" w:rsidR="008478A6" w:rsidRDefault="008478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31AAE" w14:textId="77777777" w:rsidR="008241EE" w:rsidRDefault="00BC5C9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31809"/>
    <w:multiLevelType w:val="hybridMultilevel"/>
    <w:tmpl w:val="438A971E"/>
    <w:lvl w:ilvl="0" w:tplc="14F20B6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3DF2BBC"/>
    <w:multiLevelType w:val="hybridMultilevel"/>
    <w:tmpl w:val="4DE48D2E"/>
    <w:lvl w:ilvl="0" w:tplc="8E70C28E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1E9F6994"/>
    <w:multiLevelType w:val="hybridMultilevel"/>
    <w:tmpl w:val="6B285F14"/>
    <w:lvl w:ilvl="0" w:tplc="D57A597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4434E34"/>
    <w:multiLevelType w:val="hybridMultilevel"/>
    <w:tmpl w:val="10DAFB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551137"/>
    <w:multiLevelType w:val="hybridMultilevel"/>
    <w:tmpl w:val="528E9A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F07AD1"/>
    <w:multiLevelType w:val="hybridMultilevel"/>
    <w:tmpl w:val="5B50A4BE"/>
    <w:lvl w:ilvl="0" w:tplc="9582FFD6">
      <w:start w:val="1"/>
      <w:numFmt w:val="decimal"/>
      <w:lvlText w:val="%1."/>
      <w:lvlJc w:val="left"/>
      <w:pPr>
        <w:ind w:left="6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1" w:hanging="360"/>
      </w:pPr>
    </w:lvl>
    <w:lvl w:ilvl="2" w:tplc="0409001B" w:tentative="1">
      <w:start w:val="1"/>
      <w:numFmt w:val="lowerRoman"/>
      <w:lvlText w:val="%3."/>
      <w:lvlJc w:val="right"/>
      <w:pPr>
        <w:ind w:left="2101" w:hanging="180"/>
      </w:pPr>
    </w:lvl>
    <w:lvl w:ilvl="3" w:tplc="0409000F" w:tentative="1">
      <w:start w:val="1"/>
      <w:numFmt w:val="decimal"/>
      <w:lvlText w:val="%4."/>
      <w:lvlJc w:val="left"/>
      <w:pPr>
        <w:ind w:left="2821" w:hanging="360"/>
      </w:pPr>
    </w:lvl>
    <w:lvl w:ilvl="4" w:tplc="04090019" w:tentative="1">
      <w:start w:val="1"/>
      <w:numFmt w:val="lowerLetter"/>
      <w:lvlText w:val="%5."/>
      <w:lvlJc w:val="left"/>
      <w:pPr>
        <w:ind w:left="3541" w:hanging="360"/>
      </w:pPr>
    </w:lvl>
    <w:lvl w:ilvl="5" w:tplc="0409001B" w:tentative="1">
      <w:start w:val="1"/>
      <w:numFmt w:val="lowerRoman"/>
      <w:lvlText w:val="%6."/>
      <w:lvlJc w:val="right"/>
      <w:pPr>
        <w:ind w:left="4261" w:hanging="180"/>
      </w:pPr>
    </w:lvl>
    <w:lvl w:ilvl="6" w:tplc="0409000F" w:tentative="1">
      <w:start w:val="1"/>
      <w:numFmt w:val="decimal"/>
      <w:lvlText w:val="%7."/>
      <w:lvlJc w:val="left"/>
      <w:pPr>
        <w:ind w:left="4981" w:hanging="360"/>
      </w:pPr>
    </w:lvl>
    <w:lvl w:ilvl="7" w:tplc="04090019" w:tentative="1">
      <w:start w:val="1"/>
      <w:numFmt w:val="lowerLetter"/>
      <w:lvlText w:val="%8."/>
      <w:lvlJc w:val="left"/>
      <w:pPr>
        <w:ind w:left="5701" w:hanging="360"/>
      </w:pPr>
    </w:lvl>
    <w:lvl w:ilvl="8" w:tplc="0409001B" w:tentative="1">
      <w:start w:val="1"/>
      <w:numFmt w:val="lowerRoman"/>
      <w:lvlText w:val="%9."/>
      <w:lvlJc w:val="right"/>
      <w:pPr>
        <w:ind w:left="6421" w:hanging="180"/>
      </w:pPr>
    </w:lvl>
  </w:abstractNum>
  <w:abstractNum w:abstractNumId="6" w15:restartNumberingAfterBreak="0">
    <w:nsid w:val="440D631D"/>
    <w:multiLevelType w:val="hybridMultilevel"/>
    <w:tmpl w:val="8C12FF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6075BD"/>
    <w:multiLevelType w:val="hybridMultilevel"/>
    <w:tmpl w:val="6A56DCB8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5258C2"/>
    <w:multiLevelType w:val="hybridMultilevel"/>
    <w:tmpl w:val="2E469CC6"/>
    <w:lvl w:ilvl="0" w:tplc="DA44E484">
      <w:start w:val="1"/>
      <w:numFmt w:val="decimal"/>
      <w:lvlText w:val="%1)"/>
      <w:lvlJc w:val="left"/>
      <w:pPr>
        <w:ind w:left="8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7" w:hanging="360"/>
      </w:pPr>
    </w:lvl>
    <w:lvl w:ilvl="2" w:tplc="0409001B" w:tentative="1">
      <w:start w:val="1"/>
      <w:numFmt w:val="lowerRoman"/>
      <w:lvlText w:val="%3."/>
      <w:lvlJc w:val="right"/>
      <w:pPr>
        <w:ind w:left="2307" w:hanging="180"/>
      </w:pPr>
    </w:lvl>
    <w:lvl w:ilvl="3" w:tplc="0409000F" w:tentative="1">
      <w:start w:val="1"/>
      <w:numFmt w:val="decimal"/>
      <w:lvlText w:val="%4."/>
      <w:lvlJc w:val="left"/>
      <w:pPr>
        <w:ind w:left="3027" w:hanging="360"/>
      </w:pPr>
    </w:lvl>
    <w:lvl w:ilvl="4" w:tplc="04090019" w:tentative="1">
      <w:start w:val="1"/>
      <w:numFmt w:val="lowerLetter"/>
      <w:lvlText w:val="%5."/>
      <w:lvlJc w:val="left"/>
      <w:pPr>
        <w:ind w:left="3747" w:hanging="360"/>
      </w:pPr>
    </w:lvl>
    <w:lvl w:ilvl="5" w:tplc="0409001B" w:tentative="1">
      <w:start w:val="1"/>
      <w:numFmt w:val="lowerRoman"/>
      <w:lvlText w:val="%6."/>
      <w:lvlJc w:val="right"/>
      <w:pPr>
        <w:ind w:left="4467" w:hanging="180"/>
      </w:pPr>
    </w:lvl>
    <w:lvl w:ilvl="6" w:tplc="0409000F" w:tentative="1">
      <w:start w:val="1"/>
      <w:numFmt w:val="decimal"/>
      <w:lvlText w:val="%7."/>
      <w:lvlJc w:val="left"/>
      <w:pPr>
        <w:ind w:left="5187" w:hanging="360"/>
      </w:pPr>
    </w:lvl>
    <w:lvl w:ilvl="7" w:tplc="04090019" w:tentative="1">
      <w:start w:val="1"/>
      <w:numFmt w:val="lowerLetter"/>
      <w:lvlText w:val="%8."/>
      <w:lvlJc w:val="left"/>
      <w:pPr>
        <w:ind w:left="5907" w:hanging="360"/>
      </w:pPr>
    </w:lvl>
    <w:lvl w:ilvl="8" w:tplc="0409001B" w:tentative="1">
      <w:start w:val="1"/>
      <w:numFmt w:val="lowerRoman"/>
      <w:lvlText w:val="%9."/>
      <w:lvlJc w:val="right"/>
      <w:pPr>
        <w:ind w:left="6627" w:hanging="180"/>
      </w:pPr>
    </w:lvl>
  </w:abstractNum>
  <w:abstractNum w:abstractNumId="9" w15:restartNumberingAfterBreak="0">
    <w:nsid w:val="4ED622D1"/>
    <w:multiLevelType w:val="hybridMultilevel"/>
    <w:tmpl w:val="B19897F8"/>
    <w:lvl w:ilvl="0" w:tplc="19B481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F77F96"/>
    <w:multiLevelType w:val="hybridMultilevel"/>
    <w:tmpl w:val="D80268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5C16BB"/>
    <w:multiLevelType w:val="hybridMultilevel"/>
    <w:tmpl w:val="A208AE48"/>
    <w:lvl w:ilvl="0" w:tplc="990017CE">
      <w:start w:val="1"/>
      <w:numFmt w:val="decimal"/>
      <w:lvlText w:val="%1."/>
      <w:lvlJc w:val="left"/>
      <w:pPr>
        <w:ind w:left="1196" w:hanging="6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16" w:hanging="360"/>
      </w:pPr>
    </w:lvl>
    <w:lvl w:ilvl="2" w:tplc="0409001B" w:tentative="1">
      <w:start w:val="1"/>
      <w:numFmt w:val="lowerRoman"/>
      <w:lvlText w:val="%3."/>
      <w:lvlJc w:val="right"/>
      <w:pPr>
        <w:ind w:left="2336" w:hanging="180"/>
      </w:pPr>
    </w:lvl>
    <w:lvl w:ilvl="3" w:tplc="0409000F" w:tentative="1">
      <w:start w:val="1"/>
      <w:numFmt w:val="decimal"/>
      <w:lvlText w:val="%4."/>
      <w:lvlJc w:val="left"/>
      <w:pPr>
        <w:ind w:left="3056" w:hanging="360"/>
      </w:pPr>
    </w:lvl>
    <w:lvl w:ilvl="4" w:tplc="04090019" w:tentative="1">
      <w:start w:val="1"/>
      <w:numFmt w:val="lowerLetter"/>
      <w:lvlText w:val="%5."/>
      <w:lvlJc w:val="left"/>
      <w:pPr>
        <w:ind w:left="3776" w:hanging="360"/>
      </w:pPr>
    </w:lvl>
    <w:lvl w:ilvl="5" w:tplc="0409001B" w:tentative="1">
      <w:start w:val="1"/>
      <w:numFmt w:val="lowerRoman"/>
      <w:lvlText w:val="%6."/>
      <w:lvlJc w:val="right"/>
      <w:pPr>
        <w:ind w:left="4496" w:hanging="180"/>
      </w:pPr>
    </w:lvl>
    <w:lvl w:ilvl="6" w:tplc="0409000F" w:tentative="1">
      <w:start w:val="1"/>
      <w:numFmt w:val="decimal"/>
      <w:lvlText w:val="%7."/>
      <w:lvlJc w:val="left"/>
      <w:pPr>
        <w:ind w:left="5216" w:hanging="360"/>
      </w:pPr>
    </w:lvl>
    <w:lvl w:ilvl="7" w:tplc="04090019" w:tentative="1">
      <w:start w:val="1"/>
      <w:numFmt w:val="lowerLetter"/>
      <w:lvlText w:val="%8."/>
      <w:lvlJc w:val="left"/>
      <w:pPr>
        <w:ind w:left="5936" w:hanging="360"/>
      </w:pPr>
    </w:lvl>
    <w:lvl w:ilvl="8" w:tplc="0409001B" w:tentative="1">
      <w:start w:val="1"/>
      <w:numFmt w:val="lowerRoman"/>
      <w:lvlText w:val="%9."/>
      <w:lvlJc w:val="right"/>
      <w:pPr>
        <w:ind w:left="6656" w:hanging="180"/>
      </w:pPr>
    </w:lvl>
  </w:abstractNum>
  <w:num w:numId="1" w16cid:durableId="1636718736">
    <w:abstractNumId w:val="11"/>
  </w:num>
  <w:num w:numId="2" w16cid:durableId="2093886758">
    <w:abstractNumId w:val="2"/>
  </w:num>
  <w:num w:numId="3" w16cid:durableId="748887297">
    <w:abstractNumId w:val="8"/>
  </w:num>
  <w:num w:numId="4" w16cid:durableId="749623712">
    <w:abstractNumId w:val="9"/>
  </w:num>
  <w:num w:numId="5" w16cid:durableId="127430715">
    <w:abstractNumId w:val="7"/>
  </w:num>
  <w:num w:numId="6" w16cid:durableId="736443661">
    <w:abstractNumId w:val="4"/>
  </w:num>
  <w:num w:numId="7" w16cid:durableId="443614504">
    <w:abstractNumId w:val="5"/>
  </w:num>
  <w:num w:numId="8" w16cid:durableId="1665628268">
    <w:abstractNumId w:val="6"/>
  </w:num>
  <w:num w:numId="9" w16cid:durableId="1283994839">
    <w:abstractNumId w:val="3"/>
  </w:num>
  <w:num w:numId="10" w16cid:durableId="1279869682">
    <w:abstractNumId w:val="10"/>
  </w:num>
  <w:num w:numId="11" w16cid:durableId="448009421">
    <w:abstractNumId w:val="1"/>
  </w:num>
  <w:num w:numId="12" w16cid:durableId="7683104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713A"/>
    <w:rsid w:val="00001921"/>
    <w:rsid w:val="0000561C"/>
    <w:rsid w:val="00011A35"/>
    <w:rsid w:val="00016356"/>
    <w:rsid w:val="00022272"/>
    <w:rsid w:val="00034AB2"/>
    <w:rsid w:val="00035B25"/>
    <w:rsid w:val="00055914"/>
    <w:rsid w:val="000563CF"/>
    <w:rsid w:val="00064066"/>
    <w:rsid w:val="00074B24"/>
    <w:rsid w:val="00076B03"/>
    <w:rsid w:val="000916D1"/>
    <w:rsid w:val="000A1338"/>
    <w:rsid w:val="000A249F"/>
    <w:rsid w:val="000B4623"/>
    <w:rsid w:val="000B4E30"/>
    <w:rsid w:val="000D017D"/>
    <w:rsid w:val="000D3E86"/>
    <w:rsid w:val="000D5537"/>
    <w:rsid w:val="000E46C5"/>
    <w:rsid w:val="000F3DDC"/>
    <w:rsid w:val="000F79B0"/>
    <w:rsid w:val="0010163A"/>
    <w:rsid w:val="00105B0F"/>
    <w:rsid w:val="0012390B"/>
    <w:rsid w:val="00141850"/>
    <w:rsid w:val="00143417"/>
    <w:rsid w:val="001942CD"/>
    <w:rsid w:val="00195AC6"/>
    <w:rsid w:val="001A4341"/>
    <w:rsid w:val="001A62BA"/>
    <w:rsid w:val="001B0D8D"/>
    <w:rsid w:val="001B4701"/>
    <w:rsid w:val="001C3D9C"/>
    <w:rsid w:val="001D17CD"/>
    <w:rsid w:val="001D39F5"/>
    <w:rsid w:val="001E1E81"/>
    <w:rsid w:val="001E70F5"/>
    <w:rsid w:val="001F3C88"/>
    <w:rsid w:val="001F6380"/>
    <w:rsid w:val="001F6786"/>
    <w:rsid w:val="0020329B"/>
    <w:rsid w:val="0020514B"/>
    <w:rsid w:val="00214E9B"/>
    <w:rsid w:val="00217620"/>
    <w:rsid w:val="00223ACB"/>
    <w:rsid w:val="00236046"/>
    <w:rsid w:val="002403BE"/>
    <w:rsid w:val="002551AF"/>
    <w:rsid w:val="002670A9"/>
    <w:rsid w:val="00280677"/>
    <w:rsid w:val="00280A39"/>
    <w:rsid w:val="00285B31"/>
    <w:rsid w:val="002926B8"/>
    <w:rsid w:val="00294436"/>
    <w:rsid w:val="002954F4"/>
    <w:rsid w:val="002A27C4"/>
    <w:rsid w:val="002A6C90"/>
    <w:rsid w:val="002B1D5D"/>
    <w:rsid w:val="002B6BCB"/>
    <w:rsid w:val="002D677B"/>
    <w:rsid w:val="002E2107"/>
    <w:rsid w:val="002E69C0"/>
    <w:rsid w:val="002F7645"/>
    <w:rsid w:val="00303231"/>
    <w:rsid w:val="00310138"/>
    <w:rsid w:val="003148DA"/>
    <w:rsid w:val="00314E90"/>
    <w:rsid w:val="00325E96"/>
    <w:rsid w:val="00326C9C"/>
    <w:rsid w:val="00331C4D"/>
    <w:rsid w:val="00344301"/>
    <w:rsid w:val="00350A11"/>
    <w:rsid w:val="003570B9"/>
    <w:rsid w:val="00363916"/>
    <w:rsid w:val="003731B0"/>
    <w:rsid w:val="003B59F3"/>
    <w:rsid w:val="003D1C9F"/>
    <w:rsid w:val="003E07BE"/>
    <w:rsid w:val="003F4216"/>
    <w:rsid w:val="003F7DD7"/>
    <w:rsid w:val="00416EBF"/>
    <w:rsid w:val="004226F2"/>
    <w:rsid w:val="0042301F"/>
    <w:rsid w:val="00450E23"/>
    <w:rsid w:val="00454EA8"/>
    <w:rsid w:val="00457A95"/>
    <w:rsid w:val="00493195"/>
    <w:rsid w:val="004A2CB1"/>
    <w:rsid w:val="004B3420"/>
    <w:rsid w:val="004C17D8"/>
    <w:rsid w:val="004C3513"/>
    <w:rsid w:val="004C7986"/>
    <w:rsid w:val="004D6884"/>
    <w:rsid w:val="004E4458"/>
    <w:rsid w:val="004F0BED"/>
    <w:rsid w:val="004F395A"/>
    <w:rsid w:val="004F7054"/>
    <w:rsid w:val="004F7E2C"/>
    <w:rsid w:val="00503DA0"/>
    <w:rsid w:val="00506171"/>
    <w:rsid w:val="00526895"/>
    <w:rsid w:val="005332B1"/>
    <w:rsid w:val="00535C2F"/>
    <w:rsid w:val="00541D7F"/>
    <w:rsid w:val="00547580"/>
    <w:rsid w:val="0055743B"/>
    <w:rsid w:val="00583584"/>
    <w:rsid w:val="005B4CF2"/>
    <w:rsid w:val="005B4D40"/>
    <w:rsid w:val="005C67AE"/>
    <w:rsid w:val="005D11CF"/>
    <w:rsid w:val="005D70CD"/>
    <w:rsid w:val="005E3614"/>
    <w:rsid w:val="005E5278"/>
    <w:rsid w:val="005E6684"/>
    <w:rsid w:val="005E67B2"/>
    <w:rsid w:val="00611BC0"/>
    <w:rsid w:val="0062134C"/>
    <w:rsid w:val="00632B4F"/>
    <w:rsid w:val="00637837"/>
    <w:rsid w:val="0064774C"/>
    <w:rsid w:val="006603A8"/>
    <w:rsid w:val="006649F6"/>
    <w:rsid w:val="006742A5"/>
    <w:rsid w:val="006815D2"/>
    <w:rsid w:val="0069516D"/>
    <w:rsid w:val="006A7A24"/>
    <w:rsid w:val="006B2342"/>
    <w:rsid w:val="006C1E39"/>
    <w:rsid w:val="006D7F3C"/>
    <w:rsid w:val="006E29BB"/>
    <w:rsid w:val="006F2CF3"/>
    <w:rsid w:val="00700043"/>
    <w:rsid w:val="00701410"/>
    <w:rsid w:val="007019EA"/>
    <w:rsid w:val="00702AEC"/>
    <w:rsid w:val="00706935"/>
    <w:rsid w:val="00706C42"/>
    <w:rsid w:val="00731485"/>
    <w:rsid w:val="00733E27"/>
    <w:rsid w:val="00737E41"/>
    <w:rsid w:val="00743D3A"/>
    <w:rsid w:val="00751249"/>
    <w:rsid w:val="00766ACC"/>
    <w:rsid w:val="007845A3"/>
    <w:rsid w:val="0079244E"/>
    <w:rsid w:val="00792CA1"/>
    <w:rsid w:val="00795246"/>
    <w:rsid w:val="00797377"/>
    <w:rsid w:val="007A114C"/>
    <w:rsid w:val="007A576E"/>
    <w:rsid w:val="007B18F9"/>
    <w:rsid w:val="007B4523"/>
    <w:rsid w:val="007B59F9"/>
    <w:rsid w:val="007D0884"/>
    <w:rsid w:val="007D27EF"/>
    <w:rsid w:val="007D3936"/>
    <w:rsid w:val="007D7ACF"/>
    <w:rsid w:val="007E275F"/>
    <w:rsid w:val="007E282E"/>
    <w:rsid w:val="007E6BEA"/>
    <w:rsid w:val="00802823"/>
    <w:rsid w:val="008035C6"/>
    <w:rsid w:val="0081466F"/>
    <w:rsid w:val="008241EE"/>
    <w:rsid w:val="008274C3"/>
    <w:rsid w:val="008478A6"/>
    <w:rsid w:val="00851EEC"/>
    <w:rsid w:val="0085279D"/>
    <w:rsid w:val="00852818"/>
    <w:rsid w:val="00854F56"/>
    <w:rsid w:val="0086192B"/>
    <w:rsid w:val="00866C2F"/>
    <w:rsid w:val="00880B78"/>
    <w:rsid w:val="00881FBD"/>
    <w:rsid w:val="00882B92"/>
    <w:rsid w:val="00885A84"/>
    <w:rsid w:val="0089367F"/>
    <w:rsid w:val="0089540F"/>
    <w:rsid w:val="008A5B4A"/>
    <w:rsid w:val="00912F68"/>
    <w:rsid w:val="009250A9"/>
    <w:rsid w:val="00936934"/>
    <w:rsid w:val="00937754"/>
    <w:rsid w:val="009431AB"/>
    <w:rsid w:val="009475AA"/>
    <w:rsid w:val="00950AFD"/>
    <w:rsid w:val="00960CEE"/>
    <w:rsid w:val="0096629D"/>
    <w:rsid w:val="00981060"/>
    <w:rsid w:val="00992BFB"/>
    <w:rsid w:val="009964B0"/>
    <w:rsid w:val="009A5F24"/>
    <w:rsid w:val="009A7CCF"/>
    <w:rsid w:val="009C47BC"/>
    <w:rsid w:val="009D494E"/>
    <w:rsid w:val="009E6D32"/>
    <w:rsid w:val="009E72A5"/>
    <w:rsid w:val="00A01306"/>
    <w:rsid w:val="00A04E25"/>
    <w:rsid w:val="00A05BEB"/>
    <w:rsid w:val="00A21F10"/>
    <w:rsid w:val="00A22D10"/>
    <w:rsid w:val="00A30B9E"/>
    <w:rsid w:val="00A31BA0"/>
    <w:rsid w:val="00A32B7E"/>
    <w:rsid w:val="00A3324B"/>
    <w:rsid w:val="00A45617"/>
    <w:rsid w:val="00A5378A"/>
    <w:rsid w:val="00A556E2"/>
    <w:rsid w:val="00A65059"/>
    <w:rsid w:val="00A657FF"/>
    <w:rsid w:val="00A81520"/>
    <w:rsid w:val="00AA4778"/>
    <w:rsid w:val="00AA4E06"/>
    <w:rsid w:val="00AB0190"/>
    <w:rsid w:val="00AB4FB2"/>
    <w:rsid w:val="00AB52AD"/>
    <w:rsid w:val="00AC25AD"/>
    <w:rsid w:val="00AC59ED"/>
    <w:rsid w:val="00AC5E80"/>
    <w:rsid w:val="00AD0A6D"/>
    <w:rsid w:val="00AD2C3A"/>
    <w:rsid w:val="00AE20C3"/>
    <w:rsid w:val="00B0181C"/>
    <w:rsid w:val="00B06C99"/>
    <w:rsid w:val="00B17BB8"/>
    <w:rsid w:val="00B20D65"/>
    <w:rsid w:val="00B2139E"/>
    <w:rsid w:val="00B2322E"/>
    <w:rsid w:val="00B255E1"/>
    <w:rsid w:val="00B31017"/>
    <w:rsid w:val="00B46A1B"/>
    <w:rsid w:val="00B55141"/>
    <w:rsid w:val="00B62942"/>
    <w:rsid w:val="00B64963"/>
    <w:rsid w:val="00B759BD"/>
    <w:rsid w:val="00B91E12"/>
    <w:rsid w:val="00BB0E6B"/>
    <w:rsid w:val="00BB35D0"/>
    <w:rsid w:val="00BC08C9"/>
    <w:rsid w:val="00BC3140"/>
    <w:rsid w:val="00BC54F7"/>
    <w:rsid w:val="00BC5C9C"/>
    <w:rsid w:val="00BD2ADC"/>
    <w:rsid w:val="00BD67D2"/>
    <w:rsid w:val="00C07859"/>
    <w:rsid w:val="00C262D9"/>
    <w:rsid w:val="00C31764"/>
    <w:rsid w:val="00C370BD"/>
    <w:rsid w:val="00C46539"/>
    <w:rsid w:val="00C5218A"/>
    <w:rsid w:val="00C553D3"/>
    <w:rsid w:val="00C65B53"/>
    <w:rsid w:val="00C7410A"/>
    <w:rsid w:val="00C82FE6"/>
    <w:rsid w:val="00C94A55"/>
    <w:rsid w:val="00CA76A8"/>
    <w:rsid w:val="00CC0074"/>
    <w:rsid w:val="00CD0C88"/>
    <w:rsid w:val="00CD713A"/>
    <w:rsid w:val="00CD71B7"/>
    <w:rsid w:val="00CE65BF"/>
    <w:rsid w:val="00CF2C00"/>
    <w:rsid w:val="00CF626B"/>
    <w:rsid w:val="00D13B97"/>
    <w:rsid w:val="00D14A9A"/>
    <w:rsid w:val="00D17419"/>
    <w:rsid w:val="00D22D4C"/>
    <w:rsid w:val="00D27A42"/>
    <w:rsid w:val="00D43A52"/>
    <w:rsid w:val="00D474B3"/>
    <w:rsid w:val="00D51DB6"/>
    <w:rsid w:val="00D62290"/>
    <w:rsid w:val="00D63B7C"/>
    <w:rsid w:val="00D712B0"/>
    <w:rsid w:val="00D721EF"/>
    <w:rsid w:val="00D84E75"/>
    <w:rsid w:val="00D938F3"/>
    <w:rsid w:val="00D9725B"/>
    <w:rsid w:val="00DA12B6"/>
    <w:rsid w:val="00DA74AB"/>
    <w:rsid w:val="00DC7751"/>
    <w:rsid w:val="00DD7A22"/>
    <w:rsid w:val="00DF2BFD"/>
    <w:rsid w:val="00E008E9"/>
    <w:rsid w:val="00E14FF6"/>
    <w:rsid w:val="00E17848"/>
    <w:rsid w:val="00E17EB9"/>
    <w:rsid w:val="00E203FA"/>
    <w:rsid w:val="00E215AE"/>
    <w:rsid w:val="00E31E63"/>
    <w:rsid w:val="00E42BAD"/>
    <w:rsid w:val="00E430E3"/>
    <w:rsid w:val="00E522DD"/>
    <w:rsid w:val="00E53D88"/>
    <w:rsid w:val="00E71932"/>
    <w:rsid w:val="00EA4FDA"/>
    <w:rsid w:val="00EB0FF6"/>
    <w:rsid w:val="00EB36F3"/>
    <w:rsid w:val="00EC1A2D"/>
    <w:rsid w:val="00EC24B2"/>
    <w:rsid w:val="00ED6C48"/>
    <w:rsid w:val="00ED7027"/>
    <w:rsid w:val="00EE6F72"/>
    <w:rsid w:val="00EE7D16"/>
    <w:rsid w:val="00EF41B6"/>
    <w:rsid w:val="00EF5350"/>
    <w:rsid w:val="00EF718C"/>
    <w:rsid w:val="00F12A79"/>
    <w:rsid w:val="00F4100E"/>
    <w:rsid w:val="00F44797"/>
    <w:rsid w:val="00F456E0"/>
    <w:rsid w:val="00F52D96"/>
    <w:rsid w:val="00F67AEF"/>
    <w:rsid w:val="00F71997"/>
    <w:rsid w:val="00F80F93"/>
    <w:rsid w:val="00F87E85"/>
    <w:rsid w:val="00F916ED"/>
    <w:rsid w:val="00FA50F5"/>
    <w:rsid w:val="00FA607C"/>
    <w:rsid w:val="00FB18D6"/>
    <w:rsid w:val="00FB3234"/>
    <w:rsid w:val="00FE2B8B"/>
    <w:rsid w:val="00FE5CCE"/>
    <w:rsid w:val="00FF3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022358"/>
  <w15:chartTrackingRefBased/>
  <w15:docId w15:val="{BB6D2E7B-F12E-4750-B230-EA9A9A15A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A62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AA477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AA4778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a3">
    <w:name w:val="header"/>
    <w:aliases w:val="h,Header Char Char Char Char,Header Char Char Char,Header Char Char"/>
    <w:basedOn w:val="a"/>
    <w:link w:val="a4"/>
    <w:uiPriority w:val="99"/>
    <w:qFormat/>
    <w:rsid w:val="00AA477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h Знак,Header Char Char Char Char Знак,Header Char Char Char Знак,Header Char Char Знак"/>
    <w:basedOn w:val="a0"/>
    <w:link w:val="a3"/>
    <w:uiPriority w:val="99"/>
    <w:rsid w:val="00AA4778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table" w:styleId="a5">
    <w:name w:val="Table Grid"/>
    <w:basedOn w:val="a1"/>
    <w:uiPriority w:val="59"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,lp1"/>
    <w:basedOn w:val="a"/>
    <w:link w:val="a7"/>
    <w:uiPriority w:val="34"/>
    <w:qFormat/>
    <w:rsid w:val="00AA4778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styleId="a8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a"/>
    <w:link w:val="a9"/>
    <w:uiPriority w:val="99"/>
    <w:unhideWhenUsed/>
    <w:qFormat/>
    <w:rsid w:val="00AA4778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a7">
    <w:name w:val="Абзац списка Знак"/>
    <w:aliases w:val="Akapit z listą BS Знак,List Paragraph 1 Знак,List_Paragraph Знак,Multilevel para_II Знак,List Paragraph1 Знак,Bullet1 Знак,References Знак,List Paragraph (numbered (a)) Знак,IBL List Paragraph Знак,List Paragraph nowy Знак,lp1 Знак"/>
    <w:link w:val="a6"/>
    <w:uiPriority w:val="34"/>
    <w:qFormat/>
    <w:locked/>
    <w:rsid w:val="00AA4778"/>
    <w:rPr>
      <w:rFonts w:ascii="Calibri" w:eastAsia="Calibri" w:hAnsi="Calibri" w:cs="Times New Roman"/>
      <w:sz w:val="20"/>
      <w:szCs w:val="20"/>
    </w:rPr>
  </w:style>
  <w:style w:type="character" w:customStyle="1" w:styleId="a9">
    <w:name w:val="Обычный (Интернет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Знак Знак Знак,Знак Знак2,webb Знак"/>
    <w:link w:val="a8"/>
    <w:uiPriority w:val="99"/>
    <w:locked/>
    <w:rsid w:val="00AA4778"/>
    <w:rPr>
      <w:rFonts w:ascii="Times New Roman" w:eastAsia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semiHidden/>
    <w:unhideWhenUsed/>
    <w:rsid w:val="001C3D9C"/>
    <w:pPr>
      <w:spacing w:after="120"/>
    </w:pPr>
    <w:rPr>
      <w:rFonts w:ascii="Arial Armenian" w:hAnsi="Arial Armenian"/>
      <w:sz w:val="16"/>
      <w:szCs w:val="16"/>
      <w:lang w:val="en-US" w:eastAsia="en-US"/>
    </w:rPr>
  </w:style>
  <w:style w:type="character" w:customStyle="1" w:styleId="32">
    <w:name w:val="Основной текст 3 Знак"/>
    <w:basedOn w:val="a0"/>
    <w:link w:val="31"/>
    <w:semiHidden/>
    <w:rsid w:val="001C3D9C"/>
    <w:rPr>
      <w:rFonts w:ascii="Arial Armenian" w:eastAsia="Times New Roman" w:hAnsi="Arial Armenian" w:cs="Times New Roman"/>
      <w:sz w:val="16"/>
      <w:szCs w:val="16"/>
    </w:rPr>
  </w:style>
  <w:style w:type="paragraph" w:styleId="aa">
    <w:name w:val="Body Text"/>
    <w:basedOn w:val="a"/>
    <w:link w:val="ab"/>
    <w:uiPriority w:val="99"/>
    <w:unhideWhenUsed/>
    <w:rsid w:val="00632B4F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632B4F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normChar">
    <w:name w:val="norm Char"/>
    <w:basedOn w:val="a0"/>
    <w:link w:val="norm"/>
    <w:locked/>
    <w:rsid w:val="00E42BAD"/>
    <w:rPr>
      <w:rFonts w:ascii="Arial Armenian" w:hAnsi="Arial Armenian"/>
    </w:rPr>
  </w:style>
  <w:style w:type="paragraph" w:customStyle="1" w:styleId="norm">
    <w:name w:val="norm"/>
    <w:basedOn w:val="a"/>
    <w:link w:val="normChar"/>
    <w:qFormat/>
    <w:rsid w:val="00E42BAD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paragraph" w:styleId="ac">
    <w:name w:val="Balloon Text"/>
    <w:basedOn w:val="a"/>
    <w:link w:val="ad"/>
    <w:uiPriority w:val="99"/>
    <w:semiHidden/>
    <w:unhideWhenUsed/>
    <w:rsid w:val="00583584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583584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mechtex">
    <w:name w:val="mechtex Знак"/>
    <w:link w:val="mechtex0"/>
    <w:locked/>
    <w:rsid w:val="009964B0"/>
    <w:rPr>
      <w:rFonts w:ascii="Arial Armenian" w:hAnsi="Arial Armenian"/>
      <w:lang w:eastAsia="ru-RU"/>
    </w:rPr>
  </w:style>
  <w:style w:type="paragraph" w:customStyle="1" w:styleId="mechtex0">
    <w:name w:val="mechtex"/>
    <w:basedOn w:val="a"/>
    <w:link w:val="mechtex"/>
    <w:qFormat/>
    <w:rsid w:val="009964B0"/>
    <w:pPr>
      <w:jc w:val="center"/>
    </w:pPr>
    <w:rPr>
      <w:rFonts w:ascii="Arial Armenian" w:eastAsiaTheme="minorHAnsi" w:hAnsi="Arial Armenian" w:cstheme="minorBidi"/>
      <w:sz w:val="22"/>
      <w:szCs w:val="22"/>
      <w:lang w:val="en-US"/>
    </w:rPr>
  </w:style>
  <w:style w:type="character" w:customStyle="1" w:styleId="mechtexChar">
    <w:name w:val="mechtex Char"/>
    <w:locked/>
    <w:rsid w:val="0010163A"/>
    <w:rPr>
      <w:rFonts w:ascii="Arial Armenian" w:hAnsi="Arial Armenian"/>
      <w:lang w:eastAsia="ru-RU"/>
    </w:rPr>
  </w:style>
  <w:style w:type="paragraph" w:styleId="ae">
    <w:name w:val="Plain Text"/>
    <w:basedOn w:val="a"/>
    <w:link w:val="af"/>
    <w:uiPriority w:val="99"/>
    <w:semiHidden/>
    <w:unhideWhenUsed/>
    <w:rsid w:val="009475AA"/>
    <w:rPr>
      <w:rFonts w:ascii="Calibri" w:eastAsiaTheme="minorHAnsi" w:hAnsi="Calibri" w:cstheme="minorBidi"/>
      <w:sz w:val="22"/>
      <w:szCs w:val="21"/>
      <w:lang w:val="en-US" w:eastAsia="en-US"/>
    </w:rPr>
  </w:style>
  <w:style w:type="character" w:customStyle="1" w:styleId="af">
    <w:name w:val="Текст Знак"/>
    <w:basedOn w:val="a0"/>
    <w:link w:val="ae"/>
    <w:uiPriority w:val="99"/>
    <w:semiHidden/>
    <w:rsid w:val="009475AA"/>
    <w:rPr>
      <w:rFonts w:ascii="Calibri" w:hAnsi="Calibri"/>
      <w:szCs w:val="21"/>
    </w:rPr>
  </w:style>
  <w:style w:type="paragraph" w:customStyle="1" w:styleId="msonormalbullet2gif">
    <w:name w:val="msonormalbullet2.gif"/>
    <w:basedOn w:val="a"/>
    <w:uiPriority w:val="99"/>
    <w:qFormat/>
    <w:rsid w:val="00F456E0"/>
    <w:pPr>
      <w:spacing w:before="100" w:beforeAutospacing="1" w:after="100" w:afterAutospacing="1"/>
    </w:pPr>
    <w:rPr>
      <w:sz w:val="24"/>
      <w:szCs w:val="24"/>
      <w:lang w:val="ru-RU"/>
    </w:rPr>
  </w:style>
  <w:style w:type="character" w:customStyle="1" w:styleId="FontStyle11">
    <w:name w:val="Font Style11"/>
    <w:rsid w:val="00F456E0"/>
    <w:rPr>
      <w:rFonts w:ascii="Sylfaen" w:hAnsi="Sylfaen" w:cs="Sylfaen" w:hint="default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5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2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6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3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2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7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3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2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0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9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0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6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3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env.am/storage/files/hrazdan-2023-2032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848</Words>
  <Characters>4835</Characters>
  <Application>Microsoft Office Word</Application>
  <DocSecurity>0</DocSecurity>
  <Lines>40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>https://mul2-spm.gov.am/tasks/490377/oneclick?token=381c87da2f654329c9ab542f93d64b4f</cp:keywords>
  <dc:description/>
  <cp:lastModifiedBy>Khanamir Abrahamyan</cp:lastModifiedBy>
  <cp:revision>2</cp:revision>
  <cp:lastPrinted>2022-09-16T08:38:00Z</cp:lastPrinted>
  <dcterms:created xsi:type="dcterms:W3CDTF">2025-07-24T05:32:00Z</dcterms:created>
  <dcterms:modified xsi:type="dcterms:W3CDTF">2025-07-24T05:32:00Z</dcterms:modified>
</cp:coreProperties>
</file>