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B283D" w14:textId="77777777" w:rsidR="00F00D04" w:rsidRPr="00822786" w:rsidRDefault="00F00D04" w:rsidP="00760BF7">
      <w:pPr>
        <w:pStyle w:val="NormalWeb"/>
        <w:shd w:val="clear" w:color="auto" w:fill="FFFFFF"/>
        <w:spacing w:before="0" w:beforeAutospacing="0" w:after="0" w:afterAutospacing="0" w:line="360" w:lineRule="auto"/>
        <w:ind w:left="-288" w:right="-418"/>
        <w:jc w:val="center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14:paraId="471938C4" w14:textId="77777777" w:rsidR="00B47378" w:rsidRDefault="0030477E" w:rsidP="003047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3047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«ՎՆԱՍՎԱԾՔԱԲԱՆՈՒԹՅԱՆ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</w:t>
      </w:r>
      <w:r w:rsidRPr="003047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ՕՐԹՈՊԵԴԻԱՅԻ ԳԻՏԱԿԱՆ ԿԵՆՏՐՈՆ» ՓԱԿ ԲԱԺՆԵՏԻՐԱԿԱՆ ԸՆԿԵՐՈՒԹՅԱՆ ՊԵՏԱԿԱՆ ՍԵՓԱԿԱՆՈՒԹՅՈՒՆ ՀԱՆԴԻՍԱՑՈՂ ԲԱԺՆԵՏՈՄՍԵՐԻ (ԲԱԺՆԵՄԱՍԻ) ԿԱՌԱՎԱՐՄԱՆ ԼԻԱԶՈՐՈՒԹՅՈՒՆՆԵՐԸ ՀԱՅԱՍՏԱՆԻ ՀԱՆՐԱՊԵՏՈՒԹՅԱՆ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ԱՌՈՂՋԱՊԱՀՈՒԹՅԱՆ </w:t>
      </w:r>
      <w:r w:rsidRPr="003047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ՆԱԽԱՐԱՐՈՒԹՅԱՆԸ </w:t>
      </w:r>
    </w:p>
    <w:p w14:paraId="776A7FE1" w14:textId="77777777" w:rsidR="00B47378" w:rsidRDefault="0030477E" w:rsidP="003047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047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ՎԵՐԱՊԱՀԵԼՈՒ</w:t>
      </w:r>
      <w:r w:rsidR="00E540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3047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</w:p>
    <w:p w14:paraId="7A66418A" w14:textId="2DA393D1" w:rsidR="0030477E" w:rsidRPr="0030477E" w:rsidRDefault="0030477E" w:rsidP="003047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ՆԱԽԱԳԾԻ </w:t>
      </w:r>
    </w:p>
    <w:p w14:paraId="18813445" w14:textId="77777777" w:rsidR="00344381" w:rsidRPr="00822786" w:rsidRDefault="00344381" w:rsidP="00760BF7">
      <w:pPr>
        <w:pStyle w:val="NormalWeb"/>
        <w:shd w:val="clear" w:color="auto" w:fill="FFFFFF"/>
        <w:spacing w:before="0" w:beforeAutospacing="0" w:after="0" w:afterAutospacing="0" w:line="360" w:lineRule="auto"/>
        <w:ind w:left="-288" w:right="-418"/>
        <w:jc w:val="center"/>
        <w:rPr>
          <w:rFonts w:ascii="GHEA Grapalat" w:hAnsi="GHEA Grapalat"/>
          <w:color w:val="000000"/>
          <w:lang w:val="hy-AM"/>
        </w:rPr>
      </w:pPr>
    </w:p>
    <w:p w14:paraId="79A6436F" w14:textId="73656531" w:rsidR="0093050B" w:rsidRDefault="00F00D04" w:rsidP="0093050B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b/>
          <w:bCs/>
          <w:color w:val="000000"/>
          <w:lang w:val="hy-AM"/>
        </w:rPr>
        <w:t xml:space="preserve">1. </w:t>
      </w:r>
      <w:r w:rsidR="00B024D8">
        <w:rPr>
          <w:rFonts w:ascii="GHEA Grapalat" w:hAnsi="GHEA Grapalat"/>
          <w:b/>
          <w:bCs/>
          <w:u w:val="single"/>
          <w:lang w:val="hy-AM"/>
        </w:rPr>
        <w:t>Ընթացիկ իրավիճակը և խնդիրները, նախագծերի ընդունման անհրաժեշտությունը</w:t>
      </w:r>
      <w:r w:rsidRPr="00822786">
        <w:rPr>
          <w:rFonts w:ascii="GHEA Grapalat" w:hAnsi="GHEA Grapalat"/>
          <w:b/>
          <w:bCs/>
          <w:color w:val="000000"/>
          <w:lang w:val="hy-AM"/>
        </w:rPr>
        <w:t>.</w:t>
      </w:r>
    </w:p>
    <w:p w14:paraId="72666073" w14:textId="6ECF2DFE" w:rsidR="00B024D8" w:rsidRDefault="00F00D04" w:rsidP="00B024D8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0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>Սույն</w:t>
      </w:r>
      <w:r w:rsidR="00344381">
        <w:rPr>
          <w:rFonts w:ascii="GHEA Grapalat" w:hAnsi="GHEA Grapalat"/>
          <w:color w:val="000000"/>
          <w:lang w:val="hy-AM"/>
        </w:rPr>
        <w:t xml:space="preserve"> Կառավարության</w:t>
      </w:r>
      <w:r w:rsidRPr="00822786">
        <w:rPr>
          <w:rFonts w:ascii="GHEA Grapalat" w:hAnsi="GHEA Grapalat"/>
          <w:color w:val="000000"/>
          <w:lang w:val="hy-AM"/>
        </w:rPr>
        <w:t xml:space="preserve"> </w:t>
      </w:r>
      <w:r w:rsidR="00344381">
        <w:rPr>
          <w:rFonts w:ascii="GHEA Grapalat" w:hAnsi="GHEA Grapalat"/>
          <w:color w:val="000000"/>
          <w:lang w:val="hy-AM"/>
        </w:rPr>
        <w:t xml:space="preserve">որոշման </w:t>
      </w:r>
      <w:r w:rsidRPr="00822786">
        <w:rPr>
          <w:rFonts w:ascii="GHEA Grapalat" w:hAnsi="GHEA Grapalat"/>
          <w:color w:val="000000"/>
          <w:lang w:val="hy-AM"/>
        </w:rPr>
        <w:t>նախ</w:t>
      </w:r>
      <w:r w:rsidR="00423F6B">
        <w:rPr>
          <w:rFonts w:ascii="GHEA Grapalat" w:hAnsi="GHEA Grapalat"/>
          <w:color w:val="000000"/>
          <w:lang w:val="hy-AM"/>
        </w:rPr>
        <w:t xml:space="preserve">ագծի ընդունումը պայմանավորված է </w:t>
      </w:r>
      <w:r w:rsidR="00D17BF8" w:rsidRPr="00D17BF8">
        <w:rPr>
          <w:rFonts w:ascii="GHEA Grapalat" w:hAnsi="GHEA Grapalat"/>
          <w:color w:val="000000"/>
          <w:lang w:val="hy-AM"/>
        </w:rPr>
        <w:t xml:space="preserve">«Վնասվածքաբանության և օրթոպեդիայի գիտական կենտրոն» ՓԲ </w:t>
      </w:r>
      <w:r w:rsidRPr="00822786">
        <w:rPr>
          <w:rFonts w:ascii="GHEA Grapalat" w:hAnsi="GHEA Grapalat"/>
          <w:color w:val="000000"/>
          <w:lang w:val="hy-AM"/>
        </w:rPr>
        <w:t>ընկերությ</w:t>
      </w:r>
      <w:r w:rsidR="00344381">
        <w:rPr>
          <w:rFonts w:ascii="GHEA Grapalat" w:hAnsi="GHEA Grapalat"/>
          <w:color w:val="000000"/>
          <w:lang w:val="hy-AM"/>
        </w:rPr>
        <w:t xml:space="preserve">ան բաժնետոմսերի կառավարման լիազորությունները Առողջապահության նախարարությանը վերապահելու </w:t>
      </w:r>
      <w:r w:rsidRPr="00822786">
        <w:rPr>
          <w:rFonts w:ascii="GHEA Grapalat" w:hAnsi="GHEA Grapalat"/>
          <w:color w:val="000000"/>
          <w:lang w:val="hy-AM"/>
        </w:rPr>
        <w:t>անհրաժեշտությամբ:</w:t>
      </w:r>
    </w:p>
    <w:p w14:paraId="2DA3D880" w14:textId="77777777" w:rsidR="00344381" w:rsidRDefault="00B024D8" w:rsidP="00B024D8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0" w:firstLine="720"/>
        <w:jc w:val="both"/>
        <w:rPr>
          <w:rFonts w:ascii="GHEA Grapalat" w:hAnsi="GHEA Grapalat"/>
          <w:color w:val="000000"/>
          <w:lang w:val="hy-AM"/>
        </w:rPr>
      </w:pPr>
      <w:r w:rsidRPr="00B024D8">
        <w:rPr>
          <w:rFonts w:ascii="GHEA Grapalat" w:hAnsi="GHEA Grapalat"/>
          <w:color w:val="000000"/>
          <w:lang w:val="hy-AM"/>
        </w:rPr>
        <w:t>2017թ. «Վնասվածքաբանության և օրթոպեդիայի գիտական կենտրոն» ՓԲԸ-ն Առողջապահության նախարարության ենթակայությունից կառավարության որոշմամբ տեղափոխվեց Պետական գույքի կառավարման ենթակայության ներքո:</w:t>
      </w:r>
      <w:r w:rsidR="00344381">
        <w:rPr>
          <w:rFonts w:ascii="GHEA Grapalat" w:hAnsi="GHEA Grapalat"/>
          <w:color w:val="000000"/>
          <w:lang w:val="hy-AM"/>
        </w:rPr>
        <w:t xml:space="preserve"> Ներկայումս անհրաժեշտություն է առաջացել վերջինիս պետական սեփականություն հանդիսացող բաժնետոմսերի կառավարման լիազորությունը Առողջապահության նախարարությանը վերապահելու մասով: </w:t>
      </w:r>
    </w:p>
    <w:p w14:paraId="3A213912" w14:textId="77777777" w:rsidR="00B024D8" w:rsidRDefault="00B024D8" w:rsidP="00B024D8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/>
          <w:bCs/>
          <w:u w:val="single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2. </w:t>
      </w:r>
      <w:r>
        <w:rPr>
          <w:rFonts w:ascii="GHEA Grapalat" w:hAnsi="GHEA Grapalat"/>
          <w:b/>
          <w:bCs/>
          <w:u w:val="single"/>
          <w:lang w:val="hy-AM"/>
        </w:rPr>
        <w:t>Կարգավորման նպատակը և բնույթը, ակնկալվող արդյունքը.</w:t>
      </w:r>
    </w:p>
    <w:p w14:paraId="2F619C0E" w14:textId="7C5700BF" w:rsidR="00FE4F98" w:rsidRDefault="00423F6B" w:rsidP="00D82DA6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առաջարկվում է</w:t>
      </w:r>
      <w:r w:rsidR="00F00D04" w:rsidRPr="00822786">
        <w:rPr>
          <w:rFonts w:ascii="GHEA Grapalat" w:hAnsi="GHEA Grapalat"/>
          <w:color w:val="000000"/>
          <w:lang w:val="hy-AM"/>
        </w:rPr>
        <w:t xml:space="preserve"> «</w:t>
      </w:r>
      <w:r w:rsidR="00D17BF8" w:rsidRPr="00D17BF8">
        <w:rPr>
          <w:rFonts w:ascii="GHEA Grapalat" w:hAnsi="GHEA Grapalat"/>
          <w:color w:val="000000"/>
          <w:lang w:val="hy-AM"/>
        </w:rPr>
        <w:t>Վնասվածքաբանության և օրթոպեդիայի գիտական կենտրոն</w:t>
      </w:r>
      <w:r w:rsidR="00F00D04" w:rsidRPr="00822786">
        <w:rPr>
          <w:rFonts w:ascii="GHEA Grapalat" w:hAnsi="GHEA Grapalat"/>
          <w:color w:val="000000"/>
          <w:lang w:val="hy-AM"/>
        </w:rPr>
        <w:t>»</w:t>
      </w:r>
      <w:r w:rsidRPr="00423F6B">
        <w:rPr>
          <w:rFonts w:ascii="GHEA Grapalat" w:hAnsi="GHEA Grapalat"/>
          <w:color w:val="000000"/>
          <w:lang w:val="hy-AM"/>
        </w:rPr>
        <w:t xml:space="preserve"> </w:t>
      </w:r>
      <w:r w:rsidRPr="003D19AA">
        <w:rPr>
          <w:rFonts w:ascii="GHEA Grapalat" w:hAnsi="GHEA Grapalat"/>
          <w:color w:val="000000"/>
          <w:lang w:val="hy-AM"/>
        </w:rPr>
        <w:t>ՓԲ</w:t>
      </w:r>
      <w:r w:rsidR="00137C0F">
        <w:rPr>
          <w:rFonts w:ascii="GHEA Grapalat" w:hAnsi="GHEA Grapalat"/>
          <w:color w:val="000000"/>
          <w:lang w:val="hy-AM"/>
        </w:rPr>
        <w:t>Ը-</w:t>
      </w:r>
      <w:r w:rsidR="008770E7">
        <w:rPr>
          <w:rFonts w:ascii="GHEA Grapalat" w:hAnsi="GHEA Grapalat"/>
          <w:color w:val="000000"/>
          <w:lang w:val="hy-AM"/>
        </w:rPr>
        <w:t>ի</w:t>
      </w:r>
      <w:r w:rsidR="00D82DA6">
        <w:rPr>
          <w:rFonts w:ascii="GHEA Grapalat" w:hAnsi="GHEA Grapalat"/>
          <w:color w:val="000000"/>
          <w:lang w:val="hy-AM"/>
        </w:rPr>
        <w:t xml:space="preserve"> (այսուհետ` Կազմակերպություն)</w:t>
      </w:r>
      <w:r w:rsidR="008770E7">
        <w:rPr>
          <w:rFonts w:ascii="GHEA Grapalat" w:hAnsi="GHEA Grapalat"/>
          <w:color w:val="000000"/>
          <w:lang w:val="hy-AM"/>
        </w:rPr>
        <w:t xml:space="preserve"> բաժնետոմսերի կառավարման լիազորությունները Առողջապահության նախարարությանը վերապահելու </w:t>
      </w:r>
      <w:r w:rsidR="008770E7" w:rsidRPr="00822786">
        <w:rPr>
          <w:rFonts w:ascii="GHEA Grapalat" w:hAnsi="GHEA Grapalat"/>
          <w:color w:val="000000"/>
          <w:lang w:val="hy-AM"/>
        </w:rPr>
        <w:t>անհրաժեշտությամբ</w:t>
      </w:r>
      <w:r w:rsidR="00B47378">
        <w:rPr>
          <w:rFonts w:ascii="GHEA Grapalat" w:hAnsi="GHEA Grapalat"/>
          <w:color w:val="000000"/>
          <w:lang w:val="hy-AM"/>
        </w:rPr>
        <w:t xml:space="preserve">: </w:t>
      </w:r>
      <w:r w:rsidR="00D82DA6">
        <w:rPr>
          <w:rFonts w:ascii="GHEA Grapalat" w:hAnsi="GHEA Grapalat"/>
          <w:color w:val="000000"/>
          <w:lang w:val="hy-AM"/>
        </w:rPr>
        <w:t xml:space="preserve">Ներկայումս Կազմակերպությունը հանդիսանում է Տարածքային կառավարման և ենթակառուցվածքների նախարարության ենթակա առողջապահական հիմնարկ և ընթացիկ կառավարումը իրականացվում է վերջինիս կողմից: </w:t>
      </w:r>
    </w:p>
    <w:p w14:paraId="1A326893" w14:textId="77777777" w:rsidR="00FE4F98" w:rsidRDefault="00FE4F98" w:rsidP="00FE4F98">
      <w:pPr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Կազմակերպությունը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2020-2022թթ.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վերապրոֆիլավորվել էր COVID-19-ով հիվանդների բուժմամբ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պայմանավորված: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մարտ ամսվանից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Կազմակերպությունը կրկին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վերապրոֆիլավորվեց,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ինչի արդյունքում սկսեց նորից իր բնականոն աշխատանքը։ 2022թ.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Կազմակերպությունը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շահույթով է ավարտել,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ինչը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կապված էր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Կազմակերպությունում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հումք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նյութերի մեծ քանակ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պահեստավորմամբ,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ինչը օգնեց օգտագործել և դրամական միջոցների մեծ մասը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ուղղվեց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աշխատավարձի վճարմանը։ 2023</w:t>
      </w:r>
      <w:r w:rsidRPr="00FE4F9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–2024թթ.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Կազմակերպությունը գեներացրել է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կրեդիտորական պարտքեր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շուրջ 37,0 մլն դրամի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նչը տենդենց ունի անընդհատ ավելացման։ 2023թ. զուտ վնասը կազմել է 18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մլն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.`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39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մլն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դրամ: Վերջինս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պայմանավորված է եկամուտների նվազմամբ,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հատկապես վճարովի ծառայությունների։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2023թ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համեմատ նվազել է շուրջ 27%-ով,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այլ եկամուտները շուրջ 2 անգամ նվազել են,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սրա մեջ մտնում է անհատույց ստացված հումք և նյութերի ծախսագրված մասի եկամուտի ճանաչումը և օգնություն ստացած հիմնական միջոցների մաշվածությունից եկամուտ ճանաչված մասը։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աստացի դրամական հոսքերը զգալի  նվազել են այս երկու տարիներում։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Բացի վերոնշյալից Կազմակերպության վրա ազդեցություն ունեն նաև ո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 ֆինանսական գործոններ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ը, մասնավորապես բ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անձնակազմի արտահոսքը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Այս ամեն ինչի հետ մեկտեղ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Կազմակերպությունը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պարբերաբար միջոցներ է ձեռնարկել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կրճատման ուղղությամբ, մասնավորապես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իրականացվել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աշխատակիցների կրճատում,  աշխատաժամանակի կրճատում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14:paraId="0DC5C8B7" w14:textId="6EDFC917" w:rsidR="001058BE" w:rsidRPr="00FE4F98" w:rsidRDefault="00D82DA6" w:rsidP="00FE4F98">
      <w:pPr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ֆինանսական ռեսուրսների բաշխման և պլանավորման արդյունավետությունն ապահովելու նպատակով</w:t>
      </w:r>
      <w:r w:rsidR="001058BE" w:rsidRPr="00FE4F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անհրաժեշտություն է առաջացել Կազմակերպության կառավարման լիազորությունը վերապահել Առողջապահության նախարարությանը: </w:t>
      </w:r>
    </w:p>
    <w:p w14:paraId="3A0A298E" w14:textId="2C4E08F7" w:rsidR="00F00D04" w:rsidRPr="00B024D8" w:rsidRDefault="00DE649B" w:rsidP="00D17BF8">
      <w:pPr>
        <w:pStyle w:val="NormalWeb"/>
        <w:shd w:val="clear" w:color="auto" w:fill="FFFFFF"/>
        <w:spacing w:before="0" w:beforeAutospacing="0" w:after="0" w:afterAutospacing="0" w:line="360" w:lineRule="auto"/>
        <w:ind w:left="-288" w:right="-418" w:firstLine="720"/>
        <w:jc w:val="both"/>
        <w:rPr>
          <w:rFonts w:ascii="GHEA Grapalat" w:hAnsi="GHEA Grapalat"/>
          <w:b/>
          <w:bCs/>
          <w:u w:val="single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3</w:t>
      </w:r>
      <w:r w:rsidR="00F00D04" w:rsidRPr="00822786">
        <w:rPr>
          <w:rFonts w:ascii="GHEA Grapalat" w:hAnsi="GHEA Grapalat"/>
          <w:b/>
          <w:bCs/>
          <w:color w:val="000000"/>
          <w:lang w:val="hy-AM"/>
        </w:rPr>
        <w:t xml:space="preserve">. </w:t>
      </w:r>
      <w:r w:rsidR="00F00D04" w:rsidRPr="00B024D8">
        <w:rPr>
          <w:rFonts w:ascii="GHEA Grapalat" w:hAnsi="GHEA Grapalat"/>
          <w:b/>
          <w:bCs/>
          <w:u w:val="single"/>
          <w:lang w:val="hy-AM"/>
        </w:rPr>
        <w:t>Նախագծի մշակման գործընթացում ներգրավված ինստիտուտները.</w:t>
      </w:r>
    </w:p>
    <w:p w14:paraId="32E910C4" w14:textId="2A4ABDDA" w:rsidR="00F00D04" w:rsidRDefault="00F00D04" w:rsidP="00D17BF8">
      <w:pPr>
        <w:pStyle w:val="NormalWeb"/>
        <w:shd w:val="clear" w:color="auto" w:fill="FFFFFF"/>
        <w:spacing w:before="0" w:beforeAutospacing="0" w:after="0" w:afterAutospacing="0" w:line="360" w:lineRule="auto"/>
        <w:ind w:left="-288" w:right="-418" w:firstLine="720"/>
        <w:jc w:val="both"/>
        <w:rPr>
          <w:rFonts w:ascii="GHEA Grapalat" w:hAnsi="GHEA Grapalat"/>
          <w:color w:val="000000"/>
          <w:lang w:val="hy-AM"/>
        </w:rPr>
      </w:pPr>
      <w:r w:rsidRPr="00822786">
        <w:rPr>
          <w:rFonts w:ascii="GHEA Grapalat" w:hAnsi="GHEA Grapalat"/>
          <w:color w:val="000000"/>
          <w:lang w:val="hy-AM"/>
        </w:rPr>
        <w:t>Նախագիծը մշակվել է Հայաստանի Հանրապետության առողջապահության նախարարության կողմից:</w:t>
      </w:r>
    </w:p>
    <w:p w14:paraId="5BB6EE4F" w14:textId="3EB9150A" w:rsidR="00760BF7" w:rsidRPr="00B024D8" w:rsidRDefault="00DE649B" w:rsidP="00B024D8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/>
          <w:bCs/>
          <w:u w:val="single"/>
          <w:lang w:val="hy-AM"/>
        </w:rPr>
      </w:pPr>
      <w:bookmarkStart w:id="0" w:name="_Hlk180142294"/>
      <w:r>
        <w:rPr>
          <w:rFonts w:ascii="GHEA Grapalat" w:hAnsi="GHEA Grapalat"/>
          <w:b/>
          <w:bCs/>
          <w:u w:val="single"/>
          <w:lang w:val="hy-AM"/>
        </w:rPr>
        <w:t>4</w:t>
      </w:r>
      <w:r w:rsidR="00F00D04" w:rsidRPr="00B024D8">
        <w:rPr>
          <w:rFonts w:ascii="GHEA Grapalat" w:hAnsi="GHEA Grapalat"/>
          <w:b/>
          <w:bCs/>
          <w:u w:val="single"/>
          <w:lang w:val="hy-AM"/>
        </w:rPr>
        <w:t xml:space="preserve">. </w:t>
      </w:r>
      <w:r w:rsidR="00760BF7" w:rsidRPr="00B024D8">
        <w:rPr>
          <w:rFonts w:ascii="GHEA Grapalat" w:hAnsi="GHEA Grapalat"/>
          <w:b/>
          <w:bCs/>
          <w:u w:val="single"/>
          <w:lang w:val="hy-AM"/>
        </w:rPr>
        <w:t>Լրացուցիչ</w:t>
      </w:r>
      <w:r w:rsidR="00760BF7" w:rsidRPr="00B024D8">
        <w:rPr>
          <w:rFonts w:ascii="Calibri" w:hAnsi="Calibri" w:cs="Calibri"/>
          <w:b/>
          <w:bCs/>
          <w:u w:val="single"/>
          <w:lang w:val="hy-AM"/>
        </w:rPr>
        <w:t> </w:t>
      </w:r>
      <w:r w:rsidR="00760BF7" w:rsidRPr="00B024D8">
        <w:rPr>
          <w:rFonts w:ascii="GHEA Grapalat" w:hAnsi="GHEA Grapalat"/>
          <w:b/>
          <w:bCs/>
          <w:u w:val="single"/>
          <w:lang w:val="hy-AM"/>
        </w:rPr>
        <w:t>ֆինանսական</w:t>
      </w:r>
      <w:r w:rsidR="00760BF7" w:rsidRPr="00B024D8">
        <w:rPr>
          <w:rFonts w:ascii="Calibri" w:hAnsi="Calibri" w:cs="Calibri"/>
          <w:b/>
          <w:bCs/>
          <w:u w:val="single"/>
          <w:lang w:val="hy-AM"/>
        </w:rPr>
        <w:t> </w:t>
      </w:r>
      <w:r w:rsidR="00760BF7" w:rsidRPr="00B024D8">
        <w:rPr>
          <w:rFonts w:ascii="GHEA Grapalat" w:hAnsi="GHEA Grapalat"/>
          <w:b/>
          <w:bCs/>
          <w:u w:val="single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  <w:r w:rsidR="00B024D8">
        <w:rPr>
          <w:rFonts w:ascii="GHEA Grapalat" w:hAnsi="GHEA Grapalat"/>
          <w:b/>
          <w:bCs/>
          <w:u w:val="single"/>
          <w:lang w:val="hy-AM"/>
        </w:rPr>
        <w:t>.</w:t>
      </w:r>
    </w:p>
    <w:p w14:paraId="2989FEFD" w14:textId="61E960DB" w:rsidR="00760BF7" w:rsidRPr="00521616" w:rsidRDefault="00760BF7" w:rsidP="00760BF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B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Իրավական ակտի ընդունմամբ </w:t>
      </w:r>
      <w:r w:rsidRPr="00C222AE">
        <w:rPr>
          <w:rFonts w:ascii="GHEA Grapalat" w:hAnsi="GHEA Grapalat"/>
          <w:sz w:val="24"/>
          <w:lang w:val="hy-AM"/>
        </w:rPr>
        <w:t>Հայաստանի Հանրապետության պետական բյուջեի եկամուտների էական նվազեց</w:t>
      </w:r>
      <w:r>
        <w:rPr>
          <w:rFonts w:ascii="GHEA Grapalat" w:hAnsi="GHEA Grapalat"/>
          <w:sz w:val="24"/>
          <w:lang w:val="hy-AM"/>
        </w:rPr>
        <w:t>ում</w:t>
      </w:r>
      <w:r w:rsidRPr="00C222AE">
        <w:rPr>
          <w:rFonts w:ascii="GHEA Grapalat" w:hAnsi="GHEA Grapalat"/>
          <w:sz w:val="24"/>
          <w:lang w:val="hy-AM"/>
        </w:rPr>
        <w:t xml:space="preserve"> կամ ծախսերի ավելաց</w:t>
      </w:r>
      <w:r>
        <w:rPr>
          <w:rFonts w:ascii="GHEA Grapalat" w:hAnsi="GHEA Grapalat"/>
          <w:sz w:val="24"/>
          <w:lang w:val="hy-AM"/>
        </w:rPr>
        <w:t>ում տեղի չի ունենա:</w:t>
      </w:r>
    </w:p>
    <w:bookmarkEnd w:id="0"/>
    <w:p w14:paraId="10B9BFB7" w14:textId="21912C48" w:rsidR="00335A01" w:rsidRPr="00B024D8" w:rsidRDefault="00DE649B" w:rsidP="00335A01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/>
          <w:bCs/>
          <w:u w:val="single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lastRenderedPageBreak/>
        <w:t>5</w:t>
      </w:r>
      <w:r w:rsidR="00812310" w:rsidRPr="00812310">
        <w:rPr>
          <w:rFonts w:ascii="GHEA Grapalat" w:hAnsi="GHEA Grapalat"/>
          <w:b/>
          <w:color w:val="000000"/>
          <w:lang w:val="hy-AM"/>
        </w:rPr>
        <w:t>.</w:t>
      </w:r>
      <w:r w:rsidR="00812310">
        <w:rPr>
          <w:rFonts w:ascii="GHEA Grapalat" w:hAnsi="GHEA Grapalat"/>
          <w:color w:val="000000"/>
          <w:lang w:val="hy-AM"/>
        </w:rPr>
        <w:t xml:space="preserve"> </w:t>
      </w:r>
      <w:r w:rsidR="00812310" w:rsidRPr="00B024D8">
        <w:rPr>
          <w:rFonts w:ascii="GHEA Grapalat" w:hAnsi="GHEA Grapalat"/>
          <w:b/>
          <w:bCs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0FC819C" w14:textId="2F0407D2" w:rsidR="00862404" w:rsidRDefault="008C010D" w:rsidP="00365617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421" w:firstLine="720"/>
        <w:jc w:val="both"/>
        <w:rPr>
          <w:rFonts w:ascii="GHEA Grapalat" w:hAnsi="GHEA Grapalat"/>
          <w:bCs/>
          <w:iCs/>
          <w:lang w:val="hy-AM"/>
        </w:rPr>
      </w:pPr>
      <w:r w:rsidRPr="008C010D">
        <w:rPr>
          <w:rFonts w:ascii="GHEA Grapalat" w:eastAsia="Batang" w:hAnsi="GHEA Grapalat" w:cs="Sylfaen"/>
          <w:lang w:val="de-DE" w:eastAsia="ko-KR"/>
        </w:rPr>
        <w:t xml:space="preserve">Նախագիծն </w:t>
      </w:r>
      <w:r>
        <w:rPr>
          <w:rFonts w:ascii="GHEA Grapalat" w:eastAsia="Batang" w:hAnsi="GHEA Grapalat" w:cs="Sylfaen"/>
          <w:lang w:val="hy-AM" w:eastAsia="ko-KR"/>
        </w:rPr>
        <w:t>ան</w:t>
      </w:r>
      <w:r w:rsidRPr="008C010D">
        <w:rPr>
          <w:rFonts w:ascii="GHEA Grapalat" w:eastAsia="Batang" w:hAnsi="GHEA Grapalat" w:cs="Sylfaen"/>
          <w:lang w:val="de-DE" w:eastAsia="ko-KR"/>
        </w:rPr>
        <w:t>ուղղակիորեն բխում է Հայաստանի Հանրապետության կառավարության 2021-2026թթ. Ծրագրի</w:t>
      </w:r>
      <w:r w:rsidR="00812310" w:rsidRPr="0081231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8C010D">
        <w:rPr>
          <w:rFonts w:ascii="GHEA Grapalat" w:hAnsi="GHEA Grapalat"/>
          <w:lang w:val="hy-AM"/>
        </w:rPr>
        <w:t>Բժշկական օգնության և սպասարկման որակի բարելավում</w:t>
      </w:r>
      <w:r>
        <w:rPr>
          <w:rFonts w:ascii="GHEA Grapalat" w:hAnsi="GHEA Grapalat"/>
          <w:lang w:val="hy-AM"/>
        </w:rPr>
        <w:t>» 21-րդ կետից, «</w:t>
      </w:r>
      <w:r w:rsidRPr="008C010D">
        <w:rPr>
          <w:rFonts w:ascii="GHEA Grapalat" w:hAnsi="GHEA Grapalat"/>
          <w:lang w:val="hy-AM"/>
        </w:rPr>
        <w:t>Հայաստանի Հանրապետությունում առողջապահական ծառայությունների բաշխման սկզբունքների սահմանում, հստակ մեխանիզմների նախատեսում՝ ապահովելու համար նեղ մասնագետների կապը առողջության պահպանման առաջնային օղակի հետ</w:t>
      </w:r>
      <w:r>
        <w:rPr>
          <w:rFonts w:ascii="GHEA Grapalat" w:hAnsi="GHEA Grapalat"/>
          <w:lang w:val="hy-AM"/>
        </w:rPr>
        <w:t>» 25-րդ կետից</w:t>
      </w:r>
      <w:r>
        <w:rPr>
          <w:rFonts w:ascii="GHEA Grapalat" w:hAnsi="GHEA Grapalat"/>
          <w:bCs/>
          <w:iCs/>
          <w:lang w:val="hy-AM"/>
        </w:rPr>
        <w:t>:</w:t>
      </w:r>
    </w:p>
    <w:sectPr w:rsidR="00862404" w:rsidSect="00760BF7">
      <w:pgSz w:w="12240" w:h="15840"/>
      <w:pgMar w:top="540" w:right="1440" w:bottom="9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DD7"/>
    <w:rsid w:val="00002346"/>
    <w:rsid w:val="000648EE"/>
    <w:rsid w:val="001058BE"/>
    <w:rsid w:val="00137C0F"/>
    <w:rsid w:val="00170B30"/>
    <w:rsid w:val="00170D36"/>
    <w:rsid w:val="001F7109"/>
    <w:rsid w:val="00217D71"/>
    <w:rsid w:val="002875A1"/>
    <w:rsid w:val="00293624"/>
    <w:rsid w:val="002A6BAF"/>
    <w:rsid w:val="0030477E"/>
    <w:rsid w:val="00335A01"/>
    <w:rsid w:val="00344381"/>
    <w:rsid w:val="00365617"/>
    <w:rsid w:val="003C5623"/>
    <w:rsid w:val="003D19AA"/>
    <w:rsid w:val="00423F6B"/>
    <w:rsid w:val="004359B7"/>
    <w:rsid w:val="0044219B"/>
    <w:rsid w:val="004508F4"/>
    <w:rsid w:val="00461365"/>
    <w:rsid w:val="00493DEB"/>
    <w:rsid w:val="00505980"/>
    <w:rsid w:val="005E710F"/>
    <w:rsid w:val="00634A73"/>
    <w:rsid w:val="006B1C00"/>
    <w:rsid w:val="006F686E"/>
    <w:rsid w:val="00740F98"/>
    <w:rsid w:val="007433C7"/>
    <w:rsid w:val="00747599"/>
    <w:rsid w:val="0075756F"/>
    <w:rsid w:val="00760BF7"/>
    <w:rsid w:val="007A2B0D"/>
    <w:rsid w:val="00812310"/>
    <w:rsid w:val="00822786"/>
    <w:rsid w:val="0083243C"/>
    <w:rsid w:val="00862404"/>
    <w:rsid w:val="008770E7"/>
    <w:rsid w:val="008A5573"/>
    <w:rsid w:val="008B4FF7"/>
    <w:rsid w:val="008C010D"/>
    <w:rsid w:val="008D14A4"/>
    <w:rsid w:val="0090165B"/>
    <w:rsid w:val="0093050B"/>
    <w:rsid w:val="009532B2"/>
    <w:rsid w:val="009A4ACE"/>
    <w:rsid w:val="00A00227"/>
    <w:rsid w:val="00A37E44"/>
    <w:rsid w:val="00A6317E"/>
    <w:rsid w:val="00A85DD7"/>
    <w:rsid w:val="00AC2742"/>
    <w:rsid w:val="00B024D8"/>
    <w:rsid w:val="00B2699C"/>
    <w:rsid w:val="00B42137"/>
    <w:rsid w:val="00B47378"/>
    <w:rsid w:val="00BA3334"/>
    <w:rsid w:val="00BB7E5D"/>
    <w:rsid w:val="00C012AC"/>
    <w:rsid w:val="00C56DD7"/>
    <w:rsid w:val="00D032E9"/>
    <w:rsid w:val="00D17BF8"/>
    <w:rsid w:val="00D26755"/>
    <w:rsid w:val="00D31583"/>
    <w:rsid w:val="00D82DA6"/>
    <w:rsid w:val="00DE649B"/>
    <w:rsid w:val="00E024C9"/>
    <w:rsid w:val="00E347BC"/>
    <w:rsid w:val="00E54012"/>
    <w:rsid w:val="00E5513C"/>
    <w:rsid w:val="00E71E8D"/>
    <w:rsid w:val="00E75723"/>
    <w:rsid w:val="00E8346A"/>
    <w:rsid w:val="00E9177B"/>
    <w:rsid w:val="00F00D04"/>
    <w:rsid w:val="00F8552A"/>
    <w:rsid w:val="00FC1711"/>
    <w:rsid w:val="00FE4F98"/>
    <w:rsid w:val="00FE7237"/>
    <w:rsid w:val="00FF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DCE36"/>
  <w15:chartTrackingRefBased/>
  <w15:docId w15:val="{7482DEEA-A829-4F7E-B8BF-AD62DE5D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00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60BF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3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https://mul2.gov.am/tasks/559825/oneclick/6e0149a53a9eb42f117af240c80284dbda5809813bb697e09daae82b78b65085.docx?token=28ea91c29da1f992c736f61d78c89653</cp:keywords>
  <dc:description/>
  <cp:lastModifiedBy>Hayk Khurshudyan</cp:lastModifiedBy>
  <cp:revision>81</cp:revision>
  <dcterms:created xsi:type="dcterms:W3CDTF">2021-06-03T10:03:00Z</dcterms:created>
  <dcterms:modified xsi:type="dcterms:W3CDTF">2025-07-22T08:11:00Z</dcterms:modified>
</cp:coreProperties>
</file>