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B36" w:rsidRPr="00172935" w:rsidRDefault="00F42B36" w:rsidP="00466598">
      <w:pPr>
        <w:spacing w:after="0" w:line="360" w:lineRule="auto"/>
        <w:jc w:val="center"/>
        <w:rPr>
          <w:rFonts w:ascii="GHEA Grapalat" w:eastAsia="Times New Roman" w:hAnsi="GHEA Grapalat"/>
          <w:b/>
          <w:sz w:val="24"/>
          <w:szCs w:val="24"/>
          <w:lang w:val="hy-AM"/>
        </w:rPr>
      </w:pPr>
      <w:bookmarkStart w:id="0" w:name="_GoBack"/>
      <w:bookmarkEnd w:id="0"/>
      <w:r w:rsidRPr="005F31F7">
        <w:rPr>
          <w:rFonts w:ascii="GHEA Grapalat" w:eastAsia="Times New Roman" w:hAnsi="GHEA Grapalat"/>
          <w:b/>
          <w:sz w:val="24"/>
          <w:szCs w:val="24"/>
          <w:lang w:val="hy-AM"/>
        </w:rPr>
        <w:t>ԱՄՓՈՓԱԹԵՐԹ</w:t>
      </w:r>
      <w:r w:rsidR="00CA7D12">
        <w:rPr>
          <w:rFonts w:ascii="GHEA Grapalat" w:eastAsia="Times New Roman" w:hAnsi="GHEA Grapalat"/>
          <w:b/>
          <w:sz w:val="24"/>
          <w:szCs w:val="24"/>
        </w:rPr>
        <w:t xml:space="preserve"> </w:t>
      </w:r>
      <w:r w:rsidR="00172935">
        <w:rPr>
          <w:rFonts w:ascii="GHEA Grapalat" w:eastAsia="Times New Roman" w:hAnsi="GHEA Grapalat"/>
          <w:b/>
          <w:sz w:val="24"/>
          <w:szCs w:val="24"/>
          <w:lang w:val="hy-AM"/>
        </w:rPr>
        <w:t>2</w:t>
      </w:r>
    </w:p>
    <w:p w:rsidR="00944BC6" w:rsidRPr="00FD68DA" w:rsidRDefault="00FD68DA" w:rsidP="00FD68DA">
      <w:pPr>
        <w:pStyle w:val="NormalWeb"/>
        <w:shd w:val="clear" w:color="auto" w:fill="FFFFFF"/>
        <w:spacing w:before="0" w:beforeAutospacing="0" w:after="0" w:afterAutospacing="0" w:line="360" w:lineRule="auto"/>
        <w:jc w:val="center"/>
        <w:rPr>
          <w:b/>
          <w:bCs/>
          <w:lang w:val="hy-AM"/>
        </w:rPr>
      </w:pPr>
      <w:r w:rsidRPr="00FD68DA">
        <w:rPr>
          <w:rFonts w:ascii="GHEA Grapalat" w:hAnsi="GHEA Grapalat"/>
          <w:b/>
          <w:bCs/>
          <w:color w:val="000000"/>
          <w:lang w:val="hy-AM"/>
        </w:rPr>
        <w:t xml:space="preserve">«ՎԱՐՉԱԿԱՆ ԻՐԱՎԱԽԱԽՏՈՒՄՆԵՐԻ ՎԵՐԱԲԵՐՅԱԼ ՀԱՅԱՍՏԱՆԻ ՀԱՆՐԱՊԵՏՈՒԹՅԱՆ ՕՐԵՆՍԳՐՔՈՒՄ ԼՐԱՑՈՒՄ </w:t>
      </w:r>
      <w:r w:rsidRPr="00E03B7C">
        <w:rPr>
          <w:rFonts w:ascii="GHEA Grapalat" w:hAnsi="GHEA Grapalat"/>
          <w:b/>
          <w:bCs/>
          <w:color w:val="000000"/>
          <w:lang w:val="hy-AM"/>
        </w:rPr>
        <w:t>ԿԱՏԱՐԵԼՈՒ ՄԱՍԻՆ</w:t>
      </w:r>
      <w:r w:rsidR="00C5282D" w:rsidRPr="00C5282D">
        <w:rPr>
          <w:rFonts w:ascii="GHEA Grapalat" w:hAnsi="GHEA Grapalat"/>
          <w:b/>
          <w:lang w:val="hy-AM"/>
        </w:rPr>
        <w:t xml:space="preserve">» ՕՐԵՆՔԻ </w:t>
      </w:r>
      <w:r w:rsidR="00C5282D">
        <w:rPr>
          <w:rFonts w:ascii="GHEA Grapalat" w:hAnsi="GHEA Grapalat"/>
          <w:b/>
          <w:lang w:val="hy-AM"/>
        </w:rPr>
        <w:t xml:space="preserve">ՆԱԽԱԳԾԻ </w:t>
      </w:r>
      <w:r>
        <w:rPr>
          <w:rFonts w:ascii="GHEA Grapalat" w:eastAsia="MS Mincho" w:hAnsi="GHEA Grapalat" w:cs="MS Mincho"/>
          <w:b/>
          <w:lang w:val="hy-AM"/>
        </w:rPr>
        <w:t>ԸՆԴՈՒՆՄԱՆ</w:t>
      </w:r>
    </w:p>
    <w:p w:rsidR="004418F8" w:rsidRPr="005F31F7" w:rsidRDefault="004418F8" w:rsidP="005F31F7">
      <w:pPr>
        <w:spacing w:after="0" w:line="360" w:lineRule="auto"/>
        <w:ind w:firstLine="375"/>
        <w:jc w:val="center"/>
        <w:rPr>
          <w:rFonts w:ascii="GHEA Grapalat" w:eastAsia="Times New Roman" w:hAnsi="GHEA Grapalat"/>
          <w:sz w:val="24"/>
          <w:szCs w:val="24"/>
          <w:lang w:val="hy-AM"/>
        </w:rPr>
      </w:pPr>
    </w:p>
    <w:tbl>
      <w:tblPr>
        <w:tblW w:w="135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35"/>
        <w:gridCol w:w="5965"/>
      </w:tblGrid>
      <w:tr w:rsidR="007D7A31" w:rsidRPr="005C0210" w:rsidTr="00EB3C36">
        <w:trPr>
          <w:tblCellSpacing w:w="0" w:type="dxa"/>
          <w:jc w:val="center"/>
        </w:trPr>
        <w:tc>
          <w:tcPr>
            <w:tcW w:w="753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C0210" w:rsidRPr="005C0210" w:rsidRDefault="00F42B36" w:rsidP="005C0210">
            <w:pPr>
              <w:spacing w:after="0" w:line="360" w:lineRule="auto"/>
              <w:jc w:val="center"/>
              <w:rPr>
                <w:rFonts w:ascii="GHEA Grapalat" w:eastAsia="Times New Roman" w:hAnsi="GHEA Grapalat" w:cs="Calibri"/>
                <w:b/>
                <w:sz w:val="24"/>
                <w:szCs w:val="24"/>
                <w:lang w:val="hy-AM"/>
              </w:rPr>
            </w:pPr>
            <w:r w:rsidRPr="005F31F7">
              <w:rPr>
                <w:rFonts w:eastAsia="Times New Roman" w:cs="Calibri"/>
                <w:sz w:val="24"/>
                <w:szCs w:val="24"/>
                <w:lang w:val="hy-AM"/>
              </w:rPr>
              <w:t>  </w:t>
            </w:r>
            <w:r w:rsidRPr="005F31F7">
              <w:rPr>
                <w:rFonts w:ascii="GHEA Grapalat" w:eastAsia="Times New Roman" w:hAnsi="GHEA Grapalat"/>
                <w:sz w:val="24"/>
                <w:szCs w:val="24"/>
                <w:lang w:val="hy-AM"/>
              </w:rPr>
              <w:t xml:space="preserve"> </w:t>
            </w:r>
            <w:r w:rsidRPr="005F31F7">
              <w:rPr>
                <w:rFonts w:eastAsia="Times New Roman" w:cs="Calibri"/>
                <w:sz w:val="24"/>
                <w:szCs w:val="24"/>
                <w:lang w:val="hy-AM"/>
              </w:rPr>
              <w:t> </w:t>
            </w:r>
            <w:r w:rsidR="00EB3C36" w:rsidRPr="00C5282D">
              <w:rPr>
                <w:rFonts w:ascii="GHEA Grapalat" w:eastAsia="Times New Roman" w:hAnsi="GHEA Grapalat" w:cs="Calibri"/>
                <w:b/>
                <w:sz w:val="24"/>
                <w:szCs w:val="24"/>
                <w:lang w:val="hy-AM"/>
              </w:rPr>
              <w:t>1.</w:t>
            </w:r>
            <w:r w:rsidR="005C0210" w:rsidRPr="005C0210">
              <w:rPr>
                <w:lang w:val="hy-AM"/>
              </w:rPr>
              <w:t xml:space="preserve"> </w:t>
            </w:r>
            <w:r w:rsidR="005C0210">
              <w:rPr>
                <w:rFonts w:ascii="GHEA Grapalat" w:eastAsia="Times New Roman" w:hAnsi="GHEA Grapalat" w:cs="Calibri"/>
                <w:b/>
                <w:sz w:val="24"/>
                <w:szCs w:val="24"/>
                <w:lang w:val="hy-AM"/>
              </w:rPr>
              <w:t>ՀՀ</w:t>
            </w:r>
            <w:r w:rsidR="005C0210" w:rsidRPr="005C0210">
              <w:rPr>
                <w:rFonts w:ascii="GHEA Grapalat" w:eastAsia="Times New Roman" w:hAnsi="GHEA Grapalat" w:cs="Calibri"/>
                <w:b/>
                <w:sz w:val="24"/>
                <w:szCs w:val="24"/>
                <w:lang w:val="hy-AM"/>
              </w:rPr>
              <w:t xml:space="preserve"> վարչապետի աշխատակազմի</w:t>
            </w:r>
          </w:p>
          <w:p w:rsidR="007D7A31" w:rsidRPr="00C5282D" w:rsidRDefault="005C0210" w:rsidP="005C0210">
            <w:pPr>
              <w:spacing w:after="0" w:line="360" w:lineRule="auto"/>
              <w:jc w:val="center"/>
              <w:rPr>
                <w:rFonts w:ascii="GHEA Grapalat" w:eastAsia="Times New Roman" w:hAnsi="GHEA Grapalat"/>
                <w:b/>
                <w:sz w:val="24"/>
                <w:szCs w:val="24"/>
                <w:lang w:val="hy-AM"/>
              </w:rPr>
            </w:pPr>
            <w:r w:rsidRPr="005C0210">
              <w:rPr>
                <w:rFonts w:ascii="GHEA Grapalat" w:eastAsia="Times New Roman" w:hAnsi="GHEA Grapalat" w:cs="Calibri"/>
                <w:b/>
                <w:sz w:val="24"/>
                <w:szCs w:val="24"/>
                <w:lang w:val="hy-AM"/>
              </w:rPr>
              <w:t>իրավաբանական վարչություն</w:t>
            </w:r>
          </w:p>
        </w:tc>
        <w:tc>
          <w:tcPr>
            <w:tcW w:w="5965" w:type="dxa"/>
            <w:tcBorders>
              <w:top w:val="outset" w:sz="6" w:space="0" w:color="auto"/>
              <w:left w:val="outset" w:sz="6" w:space="0" w:color="auto"/>
              <w:bottom w:val="outset" w:sz="6" w:space="0" w:color="auto"/>
              <w:right w:val="outset" w:sz="6" w:space="0" w:color="auto"/>
            </w:tcBorders>
            <w:shd w:val="clear" w:color="auto" w:fill="D0D0D0"/>
          </w:tcPr>
          <w:p w:rsidR="007D7A31" w:rsidRPr="005C0210" w:rsidRDefault="005C0210" w:rsidP="005F31F7">
            <w:pPr>
              <w:spacing w:after="0" w:line="360" w:lineRule="auto"/>
              <w:jc w:val="center"/>
              <w:rPr>
                <w:rFonts w:ascii="GHEA Grapalat" w:hAnsi="GHEA Grapalat" w:cs="GHEA Grapalat"/>
                <w:b/>
                <w:sz w:val="24"/>
                <w:szCs w:val="24"/>
                <w:lang w:val="hy-AM"/>
              </w:rPr>
            </w:pPr>
            <w:r w:rsidRPr="005C0210">
              <w:rPr>
                <w:rFonts w:ascii="GHEA Grapalat" w:hAnsi="GHEA Grapalat" w:cs="GHEA Grapalat"/>
                <w:b/>
                <w:sz w:val="24"/>
                <w:szCs w:val="24"/>
                <w:lang w:val="hy-AM"/>
              </w:rPr>
              <w:t>01.</w:t>
            </w:r>
            <w:r>
              <w:rPr>
                <w:rFonts w:ascii="GHEA Grapalat" w:hAnsi="GHEA Grapalat" w:cs="GHEA Grapalat"/>
                <w:b/>
                <w:sz w:val="24"/>
                <w:szCs w:val="24"/>
                <w:lang w:val="hy-AM"/>
              </w:rPr>
              <w:t>12</w:t>
            </w:r>
            <w:r w:rsidR="00C5282D" w:rsidRPr="005C0210">
              <w:rPr>
                <w:rFonts w:ascii="GHEA Grapalat" w:hAnsi="GHEA Grapalat" w:cs="GHEA Grapalat"/>
                <w:b/>
                <w:sz w:val="24"/>
                <w:szCs w:val="24"/>
                <w:lang w:val="hy-AM"/>
              </w:rPr>
              <w:t>.2023</w:t>
            </w:r>
            <w:r w:rsidR="00944BC6" w:rsidRPr="005F31F7">
              <w:rPr>
                <w:rFonts w:ascii="GHEA Grapalat" w:hAnsi="GHEA Grapalat" w:cs="GHEA Grapalat"/>
                <w:b/>
                <w:sz w:val="24"/>
                <w:szCs w:val="24"/>
                <w:lang w:val="hy-AM"/>
              </w:rPr>
              <w:t>թ</w:t>
            </w:r>
            <w:r w:rsidR="00944BC6" w:rsidRPr="005C0210">
              <w:rPr>
                <w:rFonts w:ascii="GHEA Grapalat" w:hAnsi="GHEA Grapalat" w:cs="GHEA Grapalat"/>
                <w:b/>
                <w:sz w:val="24"/>
                <w:szCs w:val="24"/>
                <w:lang w:val="hy-AM"/>
              </w:rPr>
              <w:t>.</w:t>
            </w:r>
          </w:p>
        </w:tc>
      </w:tr>
      <w:tr w:rsidR="007D7A31" w:rsidRPr="005C0210" w:rsidTr="00EB3C36">
        <w:trPr>
          <w:tblCellSpacing w:w="0" w:type="dxa"/>
          <w:jc w:val="center"/>
        </w:trPr>
        <w:tc>
          <w:tcPr>
            <w:tcW w:w="7535" w:type="dxa"/>
            <w:vMerge/>
            <w:tcBorders>
              <w:top w:val="outset" w:sz="6" w:space="0" w:color="auto"/>
              <w:left w:val="outset" w:sz="6" w:space="0" w:color="auto"/>
              <w:bottom w:val="outset" w:sz="6" w:space="0" w:color="auto"/>
              <w:right w:val="outset" w:sz="6" w:space="0" w:color="auto"/>
            </w:tcBorders>
            <w:vAlign w:val="center"/>
            <w:hideMark/>
          </w:tcPr>
          <w:p w:rsidR="007D7A31" w:rsidRPr="005F31F7" w:rsidRDefault="007D7A31" w:rsidP="005F31F7">
            <w:pPr>
              <w:spacing w:after="0" w:line="360" w:lineRule="auto"/>
              <w:jc w:val="both"/>
              <w:rPr>
                <w:rFonts w:ascii="GHEA Grapalat" w:eastAsia="Times New Roman" w:hAnsi="GHEA Grapalat"/>
                <w:sz w:val="24"/>
                <w:szCs w:val="24"/>
                <w:lang w:val="hy-AM"/>
              </w:rPr>
            </w:pPr>
          </w:p>
        </w:tc>
        <w:tc>
          <w:tcPr>
            <w:tcW w:w="5965" w:type="dxa"/>
            <w:tcBorders>
              <w:top w:val="outset" w:sz="6" w:space="0" w:color="auto"/>
              <w:left w:val="outset" w:sz="6" w:space="0" w:color="auto"/>
              <w:bottom w:val="outset" w:sz="6" w:space="0" w:color="auto"/>
              <w:right w:val="outset" w:sz="6" w:space="0" w:color="auto"/>
            </w:tcBorders>
            <w:shd w:val="clear" w:color="auto" w:fill="D0D0D0"/>
          </w:tcPr>
          <w:p w:rsidR="007D7A31" w:rsidRPr="005C0210" w:rsidRDefault="00944BC6" w:rsidP="005F31F7">
            <w:pPr>
              <w:spacing w:after="0" w:line="360" w:lineRule="auto"/>
              <w:jc w:val="center"/>
              <w:rPr>
                <w:rFonts w:ascii="GHEA Grapalat" w:hAnsi="GHEA Grapalat"/>
                <w:b/>
                <w:color w:val="000000"/>
                <w:sz w:val="24"/>
                <w:szCs w:val="24"/>
                <w:shd w:val="clear" w:color="auto" w:fill="FFFFFF"/>
                <w:lang w:val="hy-AM"/>
              </w:rPr>
            </w:pPr>
            <w:r w:rsidRPr="005F31F7">
              <w:rPr>
                <w:rFonts w:ascii="GHEA Grapalat" w:hAnsi="GHEA Grapalat"/>
                <w:b/>
                <w:sz w:val="24"/>
                <w:szCs w:val="24"/>
                <w:lang w:val="hy-AM"/>
              </w:rPr>
              <w:t>N</w:t>
            </w:r>
            <w:r w:rsidR="005C0210" w:rsidRPr="005C0210">
              <w:rPr>
                <w:lang w:val="hy-AM"/>
              </w:rPr>
              <w:t xml:space="preserve"> </w:t>
            </w:r>
            <w:r w:rsidR="005C0210" w:rsidRPr="005C0210">
              <w:rPr>
                <w:rFonts w:ascii="GHEA Grapalat" w:hAnsi="GHEA Grapalat"/>
                <w:b/>
                <w:sz w:val="24"/>
                <w:szCs w:val="24"/>
                <w:lang w:val="hy-AM"/>
              </w:rPr>
              <w:t>02/12.4/41503</w:t>
            </w:r>
          </w:p>
        </w:tc>
      </w:tr>
      <w:tr w:rsidR="005E35AD" w:rsidRPr="00941217" w:rsidTr="00EB3C36">
        <w:trPr>
          <w:trHeight w:val="1587"/>
          <w:tblCellSpacing w:w="0" w:type="dxa"/>
          <w:jc w:val="center"/>
        </w:trPr>
        <w:tc>
          <w:tcPr>
            <w:tcW w:w="7535" w:type="dxa"/>
            <w:tcBorders>
              <w:top w:val="outset" w:sz="6" w:space="0" w:color="auto"/>
              <w:left w:val="outset" w:sz="6" w:space="0" w:color="auto"/>
              <w:bottom w:val="outset" w:sz="6" w:space="0" w:color="auto"/>
              <w:right w:val="outset" w:sz="6" w:space="0" w:color="auto"/>
            </w:tcBorders>
          </w:tcPr>
          <w:p w:rsidR="009D3B3C" w:rsidRPr="00C5282D" w:rsidRDefault="005C0210" w:rsidP="005C0210">
            <w:pPr>
              <w:tabs>
                <w:tab w:val="left" w:pos="1350"/>
              </w:tabs>
              <w:spacing w:after="160" w:line="360" w:lineRule="auto"/>
              <w:ind w:left="150" w:right="117" w:firstLine="180"/>
              <w:jc w:val="both"/>
              <w:rPr>
                <w:rFonts w:ascii="GHEA Grapalat" w:hAnsi="GHEA Grapalat" w:cs="Sylfaen"/>
                <w:sz w:val="24"/>
                <w:szCs w:val="24"/>
                <w:lang w:val="hy-AM"/>
              </w:rPr>
            </w:pPr>
            <w:r w:rsidRPr="005C0210">
              <w:rPr>
                <w:rFonts w:ascii="GHEA Grapalat" w:hAnsi="GHEA Grapalat" w:cs="Sylfaen"/>
                <w:sz w:val="24"/>
                <w:szCs w:val="24"/>
                <w:lang w:val="hy-AM"/>
              </w:rPr>
              <w:t>Նախագծով առաջարկվում է «</w:t>
            </w:r>
            <w:r w:rsidRPr="005C0210">
              <w:rPr>
                <w:rFonts w:ascii="GHEA Grapalat" w:hAnsi="GHEA Grapalat" w:cs="Sylfaen"/>
                <w:bCs/>
                <w:sz w:val="24"/>
                <w:szCs w:val="24"/>
                <w:lang w:val="hy-AM"/>
              </w:rPr>
              <w:t xml:space="preserve">Վարչական իրավախախտումների վերաբերյալ Հայաստանի Հանրապետության օրենսգրքում լրացումներ և փոփոխություններ կատարելու մասին» 2022 թվականի հոկտեմբերի 26-ի ՀՕ-403-Ն օրենքի 2-րդ հոդվածով լրացվող 43.2-րդ հոդվածում լրացնել 3-րդ մաս, որի համաձայն՝ </w:t>
            </w:r>
            <w:r w:rsidRPr="005C0210">
              <w:rPr>
                <w:rFonts w:ascii="GHEA Grapalat" w:hAnsi="GHEA Grapalat" w:cs="Sylfaen"/>
                <w:i/>
                <w:sz w:val="24"/>
                <w:szCs w:val="24"/>
                <w:lang w:val="hy-AM"/>
              </w:rPr>
              <w:t xml:space="preserve">աղբավայրը շահագործողների բացակայության դեպքում աղբավայրը տնօրինողների կամ համայնքի ղեկավարի կողմից աղբավայրի մոնիթորինգի իրականացման կարգը խախտելը առաջացնում է տուգանքի նշանակում աղբավայրը տնօրինողների կամ համայնքի ղեկավարի նկատմամբ` </w:t>
            </w:r>
            <w:r w:rsidRPr="005C0210">
              <w:rPr>
                <w:rFonts w:ascii="GHEA Grapalat" w:hAnsi="GHEA Grapalat" w:cs="Sylfaen"/>
                <w:i/>
                <w:sz w:val="24"/>
                <w:szCs w:val="24"/>
                <w:u w:val="single"/>
                <w:lang w:val="hy-AM"/>
              </w:rPr>
              <w:t>սահմանված նվազագույն աշխատավարձի հիսնապատիկի չափով:</w:t>
            </w:r>
            <w:r w:rsidRPr="005C0210">
              <w:rPr>
                <w:rFonts w:ascii="GHEA Grapalat" w:hAnsi="GHEA Grapalat" w:cs="Sylfaen"/>
                <w:sz w:val="24"/>
                <w:szCs w:val="24"/>
                <w:lang w:val="hy-AM"/>
              </w:rPr>
              <w:t xml:space="preserve"> Սակայն, Նախագծի հիմնավորմամբ պարզաբանված չէ տուգանքի նման չափ սահմանելու կարգավորումը, որի պարագայում հնարավոր չէ գնահատել դրա իրավաչափությունն ու համաչափությունը:</w:t>
            </w:r>
          </w:p>
        </w:tc>
        <w:tc>
          <w:tcPr>
            <w:tcW w:w="5965" w:type="dxa"/>
            <w:tcBorders>
              <w:top w:val="outset" w:sz="6" w:space="0" w:color="auto"/>
              <w:left w:val="outset" w:sz="6" w:space="0" w:color="auto"/>
              <w:bottom w:val="outset" w:sz="6" w:space="0" w:color="auto"/>
              <w:right w:val="outset" w:sz="6" w:space="0" w:color="auto"/>
            </w:tcBorders>
          </w:tcPr>
          <w:p w:rsidR="00133E90" w:rsidRPr="005F31F7" w:rsidRDefault="00133E90" w:rsidP="005C0210">
            <w:pPr>
              <w:spacing w:after="0" w:line="360" w:lineRule="auto"/>
              <w:ind w:right="177"/>
              <w:rPr>
                <w:rFonts w:ascii="GHEA Grapalat" w:eastAsia="Times New Roman" w:hAnsi="GHEA Grapalat"/>
                <w:b/>
                <w:sz w:val="24"/>
                <w:szCs w:val="24"/>
                <w:lang w:val="hy-AM"/>
              </w:rPr>
            </w:pPr>
          </w:p>
          <w:p w:rsidR="00133E90" w:rsidRDefault="005C0210" w:rsidP="005F31F7">
            <w:pPr>
              <w:spacing w:after="0" w:line="360" w:lineRule="auto"/>
              <w:ind w:left="120" w:right="177" w:firstLine="270"/>
              <w:jc w:val="center"/>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p w:rsidR="00682825" w:rsidRPr="006B6129" w:rsidRDefault="009E6D08" w:rsidP="00941217">
            <w:pPr>
              <w:tabs>
                <w:tab w:val="left" w:pos="1350"/>
              </w:tabs>
              <w:spacing w:after="160" w:line="360" w:lineRule="auto"/>
              <w:ind w:left="150" w:right="117" w:firstLine="180"/>
              <w:jc w:val="both"/>
              <w:rPr>
                <w:rFonts w:ascii="GHEA Grapalat" w:hAnsi="GHEA Grapalat" w:cs="Sylfaen"/>
                <w:sz w:val="24"/>
                <w:szCs w:val="24"/>
                <w:lang w:val="hy-AM"/>
              </w:rPr>
            </w:pPr>
            <w:r>
              <w:rPr>
                <w:rFonts w:ascii="GHEA Grapalat" w:eastAsia="SimSun" w:hAnsi="GHEA Grapalat"/>
                <w:sz w:val="24"/>
                <w:szCs w:val="24"/>
                <w:shd w:val="clear" w:color="auto" w:fill="FFFFFF"/>
                <w:lang w:val="hy-AM"/>
              </w:rPr>
              <w:t xml:space="preserve"> </w:t>
            </w:r>
            <w:r w:rsidRPr="006B6129">
              <w:rPr>
                <w:rFonts w:ascii="GHEA Grapalat" w:hAnsi="GHEA Grapalat" w:cs="Sylfaen"/>
                <w:sz w:val="24"/>
                <w:szCs w:val="24"/>
                <w:lang w:val="hy-AM"/>
              </w:rPr>
              <w:t>«Վարչական իրավախախտումների վերաբերյալ» օրենսգրքում լրացում կատարելու մասին» օրենքի նախագծից «կամ համայ</w:t>
            </w:r>
            <w:r w:rsidR="00F61E0F" w:rsidRPr="006B6129">
              <w:rPr>
                <w:rFonts w:ascii="GHEA Grapalat" w:hAnsi="GHEA Grapalat" w:cs="Sylfaen"/>
                <w:sz w:val="24"/>
                <w:szCs w:val="24"/>
                <w:lang w:val="hy-AM"/>
              </w:rPr>
              <w:t>ն</w:t>
            </w:r>
            <w:r w:rsidRPr="006B6129">
              <w:rPr>
                <w:rFonts w:ascii="GHEA Grapalat" w:hAnsi="GHEA Grapalat" w:cs="Sylfaen"/>
                <w:sz w:val="24"/>
                <w:szCs w:val="24"/>
                <w:lang w:val="hy-AM"/>
              </w:rPr>
              <w:t xml:space="preserve">քի ղեկավարի» բառերը հանվել են, իսկ </w:t>
            </w:r>
            <w:r w:rsidR="00941217" w:rsidRPr="00941217">
              <w:rPr>
                <w:rFonts w:ascii="GHEA Grapalat" w:hAnsi="GHEA Grapalat" w:cs="Sylfaen"/>
                <w:sz w:val="24"/>
                <w:szCs w:val="24"/>
                <w:lang w:val="hy-AM"/>
              </w:rPr>
              <w:t>«</w:t>
            </w:r>
            <w:r w:rsidR="00941217" w:rsidRPr="00941217">
              <w:rPr>
                <w:rFonts w:ascii="GHEA Grapalat" w:hAnsi="GHEA Grapalat" w:cs="Sylfaen"/>
                <w:bCs/>
                <w:sz w:val="24"/>
                <w:szCs w:val="24"/>
                <w:lang w:val="hy-AM"/>
              </w:rPr>
              <w:t xml:space="preserve">Վարչական իրավախախտումների վերաբերյալ Հայաստանի Հանրապետության օրենսգրքում լրացումներ և փոփոխություններ կատարելու մասին» 2022 թվականի հոկտեմբերի 26-ի ՀՕ-403-Ն օրենքի 2-րդ հոդվածով </w:t>
            </w:r>
            <w:r w:rsidR="00941217">
              <w:rPr>
                <w:rFonts w:ascii="GHEA Grapalat" w:hAnsi="GHEA Grapalat" w:cs="Sylfaen"/>
                <w:bCs/>
                <w:sz w:val="24"/>
                <w:szCs w:val="24"/>
                <w:lang w:val="hy-AM"/>
              </w:rPr>
              <w:t xml:space="preserve">ՎԻՎ օրենսգրքում </w:t>
            </w:r>
            <w:r w:rsidR="00941217" w:rsidRPr="00941217">
              <w:rPr>
                <w:rFonts w:ascii="GHEA Grapalat" w:hAnsi="GHEA Grapalat" w:cs="Sylfaen"/>
                <w:bCs/>
                <w:sz w:val="24"/>
                <w:szCs w:val="24"/>
                <w:lang w:val="hy-AM"/>
              </w:rPr>
              <w:t xml:space="preserve">լրացվող 43.2-րդ </w:t>
            </w:r>
            <w:r w:rsidR="00F61E0F" w:rsidRPr="006B6129">
              <w:rPr>
                <w:rFonts w:ascii="GHEA Grapalat" w:hAnsi="GHEA Grapalat" w:cs="Sylfaen"/>
                <w:sz w:val="24"/>
                <w:szCs w:val="24"/>
                <w:lang w:val="hy-AM"/>
              </w:rPr>
              <w:t xml:space="preserve">հոդվածի 1-ին մասով </w:t>
            </w:r>
            <w:r w:rsidR="00941217">
              <w:rPr>
                <w:rFonts w:ascii="GHEA Grapalat" w:hAnsi="GHEA Grapalat" w:cs="Sylfaen"/>
                <w:sz w:val="24"/>
                <w:szCs w:val="24"/>
                <w:lang w:val="hy-AM"/>
              </w:rPr>
              <w:t xml:space="preserve">արդեն </w:t>
            </w:r>
            <w:r w:rsidR="00F61E0F" w:rsidRPr="006B6129">
              <w:rPr>
                <w:rFonts w:ascii="GHEA Grapalat" w:hAnsi="GHEA Grapalat" w:cs="Sylfaen"/>
                <w:sz w:val="24"/>
                <w:szCs w:val="24"/>
                <w:lang w:val="hy-AM"/>
              </w:rPr>
              <w:t xml:space="preserve">սահմանված տուգանքի չափին համապատասխան սույն նախագծով առաջարկվում է </w:t>
            </w:r>
            <w:r w:rsidR="006B6129" w:rsidRPr="006B6129">
              <w:rPr>
                <w:rFonts w:ascii="GHEA Grapalat" w:hAnsi="GHEA Grapalat" w:cs="Sylfaen"/>
                <w:sz w:val="24"/>
                <w:szCs w:val="24"/>
                <w:lang w:val="hy-AM"/>
              </w:rPr>
              <w:t xml:space="preserve">աղբավայրը շահագործողների բացակայության դեպքում աղբավայրը տնօրինողների կողմից </w:t>
            </w:r>
            <w:r w:rsidR="006B6129" w:rsidRPr="006B6129">
              <w:rPr>
                <w:rFonts w:ascii="GHEA Grapalat" w:hAnsi="GHEA Grapalat" w:cs="Sylfaen"/>
                <w:sz w:val="24"/>
                <w:szCs w:val="24"/>
                <w:lang w:val="hy-AM"/>
              </w:rPr>
              <w:lastRenderedPageBreak/>
              <w:t xml:space="preserve">աղբավայրի մոնիթորինգի իրականացման կարգը </w:t>
            </w:r>
            <w:r w:rsidR="00941217">
              <w:rPr>
                <w:rFonts w:ascii="GHEA Grapalat" w:hAnsi="GHEA Grapalat" w:cs="Sylfaen"/>
                <w:sz w:val="24"/>
                <w:szCs w:val="24"/>
                <w:lang w:val="hy-AM"/>
              </w:rPr>
              <w:t>խախտելու</w:t>
            </w:r>
            <w:r w:rsidR="006B6129">
              <w:rPr>
                <w:rFonts w:ascii="GHEA Grapalat" w:hAnsi="GHEA Grapalat" w:cs="Sylfaen"/>
                <w:i/>
                <w:sz w:val="24"/>
                <w:szCs w:val="24"/>
                <w:lang w:val="hy-AM"/>
              </w:rPr>
              <w:t xml:space="preserve"> </w:t>
            </w:r>
            <w:r w:rsidR="006B6129" w:rsidRPr="00941217">
              <w:rPr>
                <w:rFonts w:ascii="GHEA Grapalat" w:hAnsi="GHEA Grapalat" w:cs="Sylfaen"/>
                <w:sz w:val="24"/>
                <w:szCs w:val="24"/>
                <w:lang w:val="hy-AM"/>
              </w:rPr>
              <w:t>համար</w:t>
            </w:r>
            <w:r w:rsidR="006B6129" w:rsidRPr="006B6129">
              <w:rPr>
                <w:rFonts w:ascii="GHEA Grapalat" w:hAnsi="GHEA Grapalat" w:cs="Sylfaen"/>
                <w:i/>
                <w:sz w:val="24"/>
                <w:szCs w:val="24"/>
                <w:lang w:val="hy-AM"/>
              </w:rPr>
              <w:t xml:space="preserve"> </w:t>
            </w:r>
            <w:r w:rsidR="00F61E0F" w:rsidRPr="006B6129">
              <w:rPr>
                <w:rFonts w:ascii="GHEA Grapalat" w:hAnsi="GHEA Grapalat" w:cs="Sylfaen"/>
                <w:sz w:val="24"/>
                <w:szCs w:val="24"/>
                <w:lang w:val="hy-AM"/>
              </w:rPr>
              <w:t>սահմանել վարչական տուգանք՝ սահմանված նվազագույն աշխատավարձի հիսնապատիկի չափով, իսկ մեկ տարվա ընթացքում նույն խախտումը կրկին կատարելու դեպքում՝ նախատեսվող տուգանքի կրկնապատիկ չափով։</w:t>
            </w:r>
            <w:r w:rsidR="00941217">
              <w:rPr>
                <w:rFonts w:ascii="GHEA Grapalat" w:hAnsi="GHEA Grapalat" w:cs="Sylfaen"/>
                <w:sz w:val="24"/>
                <w:szCs w:val="24"/>
                <w:lang w:val="hy-AM"/>
              </w:rPr>
              <w:t xml:space="preserve"> Նշված պարզաբանումը ներկայացված </w:t>
            </w:r>
            <w:r w:rsidR="00ED26EC">
              <w:rPr>
                <w:rFonts w:ascii="GHEA Grapalat" w:hAnsi="GHEA Grapalat" w:cs="Sylfaen"/>
                <w:sz w:val="24"/>
                <w:szCs w:val="24"/>
                <w:lang w:val="hy-AM"/>
              </w:rPr>
              <w:t xml:space="preserve">է </w:t>
            </w:r>
            <w:r w:rsidR="00941217">
              <w:rPr>
                <w:rFonts w:ascii="GHEA Grapalat" w:hAnsi="GHEA Grapalat" w:cs="Sylfaen"/>
                <w:sz w:val="24"/>
                <w:szCs w:val="24"/>
                <w:lang w:val="hy-AM"/>
              </w:rPr>
              <w:t>նաև նախագծի ընդունման հիմնավորման 2-րդ կետում։</w:t>
            </w:r>
          </w:p>
        </w:tc>
      </w:tr>
      <w:tr w:rsidR="00172935" w:rsidRPr="005C0210" w:rsidTr="00FD1C0B">
        <w:trPr>
          <w:trHeight w:val="240"/>
          <w:tblCellSpacing w:w="0" w:type="dxa"/>
          <w:jc w:val="center"/>
        </w:trPr>
        <w:tc>
          <w:tcPr>
            <w:tcW w:w="7535" w:type="dxa"/>
            <w:vMerge w:val="restart"/>
            <w:tcBorders>
              <w:top w:val="outset" w:sz="6" w:space="0" w:color="auto"/>
              <w:left w:val="outset" w:sz="6" w:space="0" w:color="auto"/>
              <w:right w:val="outset" w:sz="6" w:space="0" w:color="auto"/>
            </w:tcBorders>
            <w:shd w:val="clear" w:color="auto" w:fill="BFBFBF"/>
          </w:tcPr>
          <w:p w:rsidR="00172935" w:rsidRPr="005C0210" w:rsidRDefault="00172935" w:rsidP="00FD1C0B">
            <w:pPr>
              <w:spacing w:after="0" w:line="360" w:lineRule="auto"/>
              <w:jc w:val="center"/>
              <w:rPr>
                <w:rFonts w:ascii="GHEA Grapalat" w:hAnsi="GHEA Grapalat" w:cs="Sylfaen"/>
                <w:b/>
                <w:bCs/>
                <w:color w:val="000000"/>
                <w:sz w:val="24"/>
                <w:szCs w:val="24"/>
                <w:lang w:val="hy-AM"/>
              </w:rPr>
            </w:pPr>
            <w:r w:rsidRPr="005C0210">
              <w:rPr>
                <w:rFonts w:ascii="GHEA Grapalat" w:hAnsi="GHEA Grapalat"/>
                <w:b/>
                <w:sz w:val="24"/>
                <w:szCs w:val="24"/>
                <w:lang w:val="hy-AM"/>
              </w:rPr>
              <w:lastRenderedPageBreak/>
              <w:t>2.</w:t>
            </w:r>
            <w:r w:rsidRPr="005C0210">
              <w:rPr>
                <w:rFonts w:ascii="GHEA Grapalat" w:hAnsi="GHEA Grapalat" w:cs="GHEA Grapalat"/>
                <w:b/>
                <w:sz w:val="24"/>
                <w:szCs w:val="24"/>
                <w:lang w:val="hy-AM"/>
              </w:rPr>
              <w:t xml:space="preserve"> </w:t>
            </w:r>
            <w:r>
              <w:rPr>
                <w:rFonts w:ascii="GHEA Grapalat" w:hAnsi="GHEA Grapalat" w:cs="GHEA Grapalat"/>
                <w:b/>
                <w:sz w:val="24"/>
                <w:szCs w:val="24"/>
                <w:lang w:val="hy-AM"/>
              </w:rPr>
              <w:t>Վ</w:t>
            </w:r>
            <w:r w:rsidRPr="005C0210">
              <w:rPr>
                <w:rFonts w:ascii="GHEA Grapalat" w:hAnsi="GHEA Grapalat" w:cs="GHEA Grapalat"/>
                <w:b/>
                <w:sz w:val="24"/>
                <w:szCs w:val="24"/>
                <w:lang w:val="hy-AM"/>
              </w:rPr>
              <w:t xml:space="preserve">արչապետի աշխատակազմի </w:t>
            </w:r>
            <w:r w:rsidRPr="005C0210">
              <w:rPr>
                <w:rFonts w:ascii="GHEA Grapalat" w:hAnsi="GHEA Grapalat" w:cs="Sylfaen"/>
                <w:b/>
                <w:bCs/>
                <w:color w:val="000000"/>
                <w:sz w:val="24"/>
                <w:szCs w:val="24"/>
                <w:lang w:val="hy-AM"/>
              </w:rPr>
              <w:t xml:space="preserve">տեսչական մարմինների աշխատանքների համակարգման </w:t>
            </w:r>
            <w:r>
              <w:rPr>
                <w:rFonts w:ascii="GHEA Grapalat" w:hAnsi="GHEA Grapalat" w:cs="Sylfaen"/>
                <w:b/>
                <w:bCs/>
                <w:color w:val="000000"/>
                <w:sz w:val="24"/>
                <w:szCs w:val="24"/>
                <w:lang w:val="hy-AM"/>
              </w:rPr>
              <w:t>գրասենյակ</w:t>
            </w:r>
          </w:p>
        </w:tc>
        <w:tc>
          <w:tcPr>
            <w:tcW w:w="5965" w:type="dxa"/>
            <w:tcBorders>
              <w:top w:val="outset" w:sz="6" w:space="0" w:color="auto"/>
              <w:left w:val="outset" w:sz="6" w:space="0" w:color="auto"/>
              <w:bottom w:val="outset" w:sz="6" w:space="0" w:color="auto"/>
              <w:right w:val="outset" w:sz="6" w:space="0" w:color="auto"/>
            </w:tcBorders>
            <w:shd w:val="clear" w:color="auto" w:fill="BFBFBF"/>
          </w:tcPr>
          <w:p w:rsidR="00172935" w:rsidRPr="005C0210" w:rsidRDefault="00172935" w:rsidP="00FD1C0B">
            <w:pPr>
              <w:spacing w:after="0" w:line="360" w:lineRule="auto"/>
              <w:ind w:left="120" w:right="177" w:firstLine="270"/>
              <w:jc w:val="center"/>
              <w:rPr>
                <w:rFonts w:ascii="GHEA Grapalat" w:eastAsia="Times New Roman" w:hAnsi="GHEA Grapalat"/>
                <w:b/>
                <w:sz w:val="24"/>
                <w:szCs w:val="24"/>
                <w:lang w:val="hy-AM"/>
              </w:rPr>
            </w:pPr>
            <w:r w:rsidRPr="005C0210">
              <w:rPr>
                <w:rFonts w:ascii="GHEA Grapalat" w:hAnsi="GHEA Grapalat" w:cs="GHEA Grapalat"/>
                <w:b/>
                <w:sz w:val="24"/>
                <w:szCs w:val="24"/>
                <w:lang w:val="hy-AM"/>
              </w:rPr>
              <w:t>01.</w:t>
            </w:r>
            <w:r>
              <w:rPr>
                <w:rFonts w:ascii="GHEA Grapalat" w:hAnsi="GHEA Grapalat" w:cs="GHEA Grapalat"/>
                <w:b/>
                <w:sz w:val="24"/>
                <w:szCs w:val="24"/>
                <w:lang w:val="hy-AM"/>
              </w:rPr>
              <w:t>12</w:t>
            </w:r>
            <w:r w:rsidRPr="005C0210">
              <w:rPr>
                <w:rFonts w:ascii="GHEA Grapalat" w:hAnsi="GHEA Grapalat" w:cs="GHEA Grapalat"/>
                <w:b/>
                <w:sz w:val="24"/>
                <w:szCs w:val="24"/>
                <w:lang w:val="hy-AM"/>
              </w:rPr>
              <w:t>.2023</w:t>
            </w:r>
            <w:r w:rsidRPr="005F31F7">
              <w:rPr>
                <w:rFonts w:ascii="GHEA Grapalat" w:hAnsi="GHEA Grapalat" w:cs="GHEA Grapalat"/>
                <w:b/>
                <w:sz w:val="24"/>
                <w:szCs w:val="24"/>
                <w:lang w:val="hy-AM"/>
              </w:rPr>
              <w:t>թ</w:t>
            </w:r>
            <w:r w:rsidRPr="005C0210">
              <w:rPr>
                <w:rFonts w:ascii="GHEA Grapalat" w:hAnsi="GHEA Grapalat" w:cs="GHEA Grapalat"/>
                <w:b/>
                <w:sz w:val="24"/>
                <w:szCs w:val="24"/>
                <w:lang w:val="hy-AM"/>
              </w:rPr>
              <w:t>.</w:t>
            </w:r>
          </w:p>
        </w:tc>
      </w:tr>
      <w:tr w:rsidR="00172935" w:rsidRPr="005F31F7" w:rsidTr="00FD1C0B">
        <w:trPr>
          <w:trHeight w:val="240"/>
          <w:tblCellSpacing w:w="0" w:type="dxa"/>
          <w:jc w:val="center"/>
        </w:trPr>
        <w:tc>
          <w:tcPr>
            <w:tcW w:w="7535" w:type="dxa"/>
            <w:vMerge/>
            <w:tcBorders>
              <w:left w:val="outset" w:sz="6" w:space="0" w:color="auto"/>
              <w:bottom w:val="outset" w:sz="6" w:space="0" w:color="auto"/>
              <w:right w:val="outset" w:sz="6" w:space="0" w:color="auto"/>
            </w:tcBorders>
            <w:shd w:val="clear" w:color="auto" w:fill="BFBFBF"/>
          </w:tcPr>
          <w:p w:rsidR="00172935" w:rsidRPr="005F31F7" w:rsidRDefault="00172935" w:rsidP="00FD1C0B">
            <w:pPr>
              <w:autoSpaceDE w:val="0"/>
              <w:autoSpaceDN w:val="0"/>
              <w:adjustRightInd w:val="0"/>
              <w:spacing w:after="0" w:line="360" w:lineRule="auto"/>
              <w:ind w:right="210"/>
              <w:jc w:val="both"/>
              <w:rPr>
                <w:rFonts w:ascii="GHEA Grapalat" w:hAnsi="GHEA Grapalat" w:cs="Sylfaen"/>
                <w:sz w:val="24"/>
                <w:szCs w:val="24"/>
                <w:lang w:val="hy-AM"/>
              </w:rPr>
            </w:pPr>
          </w:p>
        </w:tc>
        <w:tc>
          <w:tcPr>
            <w:tcW w:w="5965" w:type="dxa"/>
            <w:tcBorders>
              <w:top w:val="outset" w:sz="6" w:space="0" w:color="auto"/>
              <w:left w:val="outset" w:sz="6" w:space="0" w:color="auto"/>
              <w:bottom w:val="outset" w:sz="6" w:space="0" w:color="auto"/>
              <w:right w:val="outset" w:sz="6" w:space="0" w:color="auto"/>
            </w:tcBorders>
            <w:shd w:val="clear" w:color="auto" w:fill="BFBFBF"/>
          </w:tcPr>
          <w:p w:rsidR="00172935" w:rsidRPr="005F31F7" w:rsidRDefault="00172935" w:rsidP="00FD1C0B">
            <w:pPr>
              <w:spacing w:after="0" w:line="360" w:lineRule="auto"/>
              <w:ind w:left="120" w:right="177" w:firstLine="270"/>
              <w:jc w:val="center"/>
              <w:rPr>
                <w:rFonts w:ascii="GHEA Grapalat" w:eastAsia="Times New Roman" w:hAnsi="GHEA Grapalat"/>
                <w:b/>
                <w:sz w:val="24"/>
                <w:szCs w:val="24"/>
                <w:lang w:val="hy-AM"/>
              </w:rPr>
            </w:pPr>
            <w:r w:rsidRPr="005F31F7">
              <w:rPr>
                <w:rFonts w:ascii="GHEA Grapalat" w:hAnsi="GHEA Grapalat"/>
                <w:b/>
                <w:sz w:val="24"/>
                <w:szCs w:val="24"/>
                <w:lang w:val="hy-AM"/>
              </w:rPr>
              <w:t>N</w:t>
            </w:r>
            <w:r w:rsidRPr="005C0210">
              <w:rPr>
                <w:rFonts w:ascii="GHEA Grapalat" w:eastAsia="Times New Roman" w:hAnsi="GHEA Grapalat"/>
                <w:b/>
                <w:sz w:val="24"/>
                <w:szCs w:val="24"/>
                <w:lang w:val="hy-AM"/>
              </w:rPr>
              <w:t xml:space="preserve"> 02/12.4/41503</w:t>
            </w:r>
          </w:p>
        </w:tc>
      </w:tr>
      <w:tr w:rsidR="00172935" w:rsidRPr="00941217" w:rsidTr="00EB3C36">
        <w:trPr>
          <w:trHeight w:val="1587"/>
          <w:tblCellSpacing w:w="0" w:type="dxa"/>
          <w:jc w:val="center"/>
        </w:trPr>
        <w:tc>
          <w:tcPr>
            <w:tcW w:w="7535" w:type="dxa"/>
            <w:tcBorders>
              <w:top w:val="outset" w:sz="6" w:space="0" w:color="auto"/>
              <w:left w:val="outset" w:sz="6" w:space="0" w:color="auto"/>
              <w:bottom w:val="outset" w:sz="6" w:space="0" w:color="auto"/>
              <w:right w:val="outset" w:sz="6" w:space="0" w:color="auto"/>
            </w:tcBorders>
          </w:tcPr>
          <w:p w:rsidR="00172935" w:rsidRPr="00172935" w:rsidRDefault="00172935" w:rsidP="00172935">
            <w:pPr>
              <w:tabs>
                <w:tab w:val="left" w:pos="1350"/>
              </w:tabs>
              <w:spacing w:after="160" w:line="360" w:lineRule="auto"/>
              <w:ind w:left="150" w:right="117" w:firstLine="180"/>
              <w:jc w:val="both"/>
              <w:rPr>
                <w:rFonts w:ascii="GHEA Grapalat" w:hAnsi="GHEA Grapalat" w:cs="Sylfaen"/>
                <w:sz w:val="24"/>
                <w:szCs w:val="24"/>
                <w:lang w:val="hy-AM"/>
              </w:rPr>
            </w:pPr>
            <w:r w:rsidRPr="00172935">
              <w:rPr>
                <w:rFonts w:ascii="GHEA Grapalat" w:hAnsi="GHEA Grapalat" w:cs="Sylfaen"/>
                <w:sz w:val="24"/>
                <w:szCs w:val="24"/>
                <w:lang w:val="hy-AM"/>
              </w:rPr>
              <w:t>«Վարչական իրավախախտումների վերաբերյալ Հայաստանի Հանրապետության օրենսգրքում լրացումներ և փոփոխություններ կատարելու մասին» օրենքի նախագծի (այսուհետ՝ Նախագիծ) վերաբերյալ հայտնում եմ հետևյալը.</w:t>
            </w:r>
            <w:r w:rsidRPr="00172935">
              <w:rPr>
                <w:rFonts w:cs="Calibri"/>
                <w:sz w:val="24"/>
                <w:szCs w:val="24"/>
                <w:lang w:val="hy-AM"/>
              </w:rPr>
              <w:t>    </w:t>
            </w:r>
          </w:p>
          <w:p w:rsidR="00172935" w:rsidRPr="005C0210" w:rsidRDefault="00172935" w:rsidP="009A3378">
            <w:pPr>
              <w:tabs>
                <w:tab w:val="left" w:pos="1350"/>
              </w:tabs>
              <w:spacing w:after="160" w:line="360" w:lineRule="auto"/>
              <w:ind w:left="150" w:right="117" w:firstLine="180"/>
              <w:jc w:val="both"/>
              <w:rPr>
                <w:rFonts w:ascii="GHEA Grapalat" w:hAnsi="GHEA Grapalat" w:cs="Sylfaen"/>
                <w:sz w:val="24"/>
                <w:szCs w:val="24"/>
                <w:lang w:val="hy-AM"/>
              </w:rPr>
            </w:pPr>
            <w:r w:rsidRPr="00172935">
              <w:rPr>
                <w:rFonts w:ascii="GHEA Grapalat" w:hAnsi="GHEA Grapalat" w:cs="Sylfaen"/>
                <w:bCs/>
                <w:iCs/>
                <w:sz w:val="24"/>
                <w:szCs w:val="24"/>
                <w:lang w:val="hy-AM"/>
              </w:rPr>
              <w:t xml:space="preserve">Նախագծի 1-ին հոդվածով համայնքի ղեկավարի համար սահմանվում է վարչական պատասխանատվություն </w:t>
            </w:r>
            <w:r w:rsidRPr="00172935">
              <w:rPr>
                <w:rFonts w:ascii="GHEA Grapalat" w:hAnsi="GHEA Grapalat" w:cs="Sylfaen"/>
                <w:sz w:val="24"/>
                <w:szCs w:val="24"/>
                <w:lang w:val="hy-AM"/>
              </w:rPr>
              <w:t xml:space="preserve">աղբավայրը շահագործողների բացակայության դեպքում աղբավայրի մոնիթորինգի իրականացման կարգը խախտելու համար։ Հայտնի է, որ անձն իրավական, այդ թվում՝ վարչական </w:t>
            </w:r>
            <w:r w:rsidRPr="00172935">
              <w:rPr>
                <w:rFonts w:ascii="GHEA Grapalat" w:hAnsi="GHEA Grapalat" w:cs="Sylfaen"/>
                <w:sz w:val="24"/>
                <w:szCs w:val="24"/>
                <w:lang w:val="hy-AM"/>
              </w:rPr>
              <w:lastRenderedPageBreak/>
              <w:t xml:space="preserve">պատասխանատվության կարող է ենթարկվել միայն օրենքով իր վրա դրված պարտականությունը չկատարելու համար։ Միչդեռ, գործող «Տեղական ինքնակառավարման մասին», «Աղբահանության և սանիտարական մաքրման մասին» և «Թափոնների մասին» օրենքներով համայնքի ղեկավարի համար աղբավայրը շահագործողների բացակայության դեպքում աղբավայրի մոնիթորինգի իրականացման իրավական պարտականություն նախատեսված չէ։ Ավելին, հաշվի առնելով վարչապետի աշխատակազմի քննարկմանը ներկայացված «Աղբավայրերի մոնիթորինգի իրականացման կարգը սահմանելու մասին» Կառավարության որոշմանը նախագծող սահմանվող կարգավորումները (օրինակ, որոշման հավելվածի 3-րդ կետի 1-2-րդ ենթակետերի համաձայն՝ կարգի դրույթները տարածվում են  «Շրջակա միջավայրի վրա ազդեցության գնահատման և փորձաքննության մասին» օրենքով սահմանված աղբավայրերի կազմակերպումը որպես նախատեսվող գործունեություն շրջակա միջավայրի վրա ազդեցության գնահատում իրականացնող և փորձաքննության ներկայացնող իրավաբանական կամ ֆիզիկական անձանց վրա, ինչպես նաև «Վտանգավոր թափոնների գործածության գործունեության» լիցենզիաների հիման վրա աղբավայրերը շահագործող (այսուհետ՝ աղբավայրը </w:t>
            </w:r>
            <w:r w:rsidRPr="00172935">
              <w:rPr>
                <w:rFonts w:ascii="GHEA Grapalat" w:hAnsi="GHEA Grapalat" w:cs="Sylfaen"/>
                <w:sz w:val="24"/>
                <w:szCs w:val="24"/>
                <w:lang w:val="hy-AM"/>
              </w:rPr>
              <w:lastRenderedPageBreak/>
              <w:t>շահագործող)  ու տնօրինող իրավաբանական անձանց կամ անհատ ձեռնարկատերերի վրա, որոնք իրավասու և պատասխանատու են աղբավայրում թափոնները տեղադրելու, այդ թվում՝ թաղելու համար), անհասկանալի է, թե գործնականում համայնքի ղեկավարը ինչպես է ապահովելու նման աղբավայրերի մոնիթորինգի իրականացումը։</w:t>
            </w:r>
          </w:p>
        </w:tc>
        <w:tc>
          <w:tcPr>
            <w:tcW w:w="5965" w:type="dxa"/>
            <w:tcBorders>
              <w:top w:val="outset" w:sz="6" w:space="0" w:color="auto"/>
              <w:left w:val="outset" w:sz="6" w:space="0" w:color="auto"/>
              <w:bottom w:val="outset" w:sz="6" w:space="0" w:color="auto"/>
              <w:right w:val="outset" w:sz="6" w:space="0" w:color="auto"/>
            </w:tcBorders>
          </w:tcPr>
          <w:p w:rsidR="00172935" w:rsidRDefault="00172935" w:rsidP="00172935">
            <w:pPr>
              <w:spacing w:after="0" w:line="360" w:lineRule="auto"/>
              <w:ind w:left="180" w:right="177" w:firstLine="387"/>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Մասամբ է ը</w:t>
            </w:r>
            <w:r w:rsidRPr="009C211C">
              <w:rPr>
                <w:rFonts w:ascii="GHEA Grapalat" w:eastAsia="Times New Roman" w:hAnsi="GHEA Grapalat"/>
                <w:b/>
                <w:sz w:val="24"/>
                <w:szCs w:val="24"/>
                <w:lang w:val="hy-AM"/>
              </w:rPr>
              <w:t>նդունվել</w:t>
            </w:r>
            <w:r w:rsidR="005B419D">
              <w:rPr>
                <w:rFonts w:ascii="GHEA Grapalat" w:eastAsia="Times New Roman" w:hAnsi="GHEA Grapalat"/>
                <w:b/>
                <w:sz w:val="24"/>
                <w:szCs w:val="24"/>
                <w:lang w:val="hy-AM"/>
              </w:rPr>
              <w:t xml:space="preserve"> </w:t>
            </w:r>
          </w:p>
          <w:p w:rsidR="00172935" w:rsidRPr="008E73ED" w:rsidRDefault="005B419D" w:rsidP="00172935">
            <w:pPr>
              <w:spacing w:after="0" w:line="360" w:lineRule="auto"/>
              <w:ind w:left="180" w:right="177" w:firstLine="387"/>
              <w:jc w:val="both"/>
              <w:rPr>
                <w:rFonts w:ascii="GHEA Grapalat" w:eastAsia="Times New Roman" w:hAnsi="GHEA Grapalat"/>
                <w:sz w:val="24"/>
                <w:szCs w:val="24"/>
                <w:lang w:val="hy-AM"/>
              </w:rPr>
            </w:pPr>
            <w:r w:rsidRPr="006B6129">
              <w:rPr>
                <w:rFonts w:ascii="GHEA Grapalat" w:hAnsi="GHEA Grapalat" w:cs="Sylfaen"/>
                <w:sz w:val="24"/>
                <w:szCs w:val="24"/>
                <w:lang w:val="hy-AM"/>
              </w:rPr>
              <w:t>«Վարչական իրավախախտումների վերաբերյալ» օրենսգրքում լրացում կատարելու մասին» օրենքի նախագծից «կամ համայնքի ղեկավարի» բառերը հանվել են</w:t>
            </w:r>
            <w:r>
              <w:rPr>
                <w:rFonts w:ascii="GHEA Grapalat" w:hAnsi="GHEA Grapalat" w:cs="Sylfaen"/>
                <w:sz w:val="24"/>
                <w:szCs w:val="24"/>
                <w:lang w:val="hy-AM"/>
              </w:rPr>
              <w:t>։</w:t>
            </w:r>
            <w:r w:rsidRPr="008E73ED">
              <w:rPr>
                <w:rFonts w:ascii="GHEA Grapalat" w:eastAsia="Times New Roman" w:hAnsi="GHEA Grapalat"/>
                <w:sz w:val="24"/>
                <w:szCs w:val="24"/>
                <w:lang w:val="hy-AM"/>
              </w:rPr>
              <w:t xml:space="preserve"> </w:t>
            </w:r>
            <w:r w:rsidR="00172935" w:rsidRPr="008E73ED">
              <w:rPr>
                <w:rFonts w:ascii="GHEA Grapalat" w:eastAsia="Times New Roman" w:hAnsi="GHEA Grapalat"/>
                <w:sz w:val="24"/>
                <w:szCs w:val="24"/>
                <w:lang w:val="hy-AM"/>
              </w:rPr>
              <w:t xml:space="preserve">Աղբավայրը շահագործողի </w:t>
            </w:r>
            <w:r w:rsidRPr="00172935">
              <w:rPr>
                <w:rFonts w:ascii="GHEA Grapalat" w:hAnsi="GHEA Grapalat" w:cs="Sylfaen"/>
                <w:sz w:val="24"/>
                <w:szCs w:val="24"/>
                <w:lang w:val="hy-AM"/>
              </w:rPr>
              <w:t>(</w:t>
            </w:r>
            <w:r>
              <w:rPr>
                <w:rFonts w:ascii="GHEA Grapalat" w:hAnsi="GHEA Grapalat"/>
                <w:sz w:val="24"/>
                <w:szCs w:val="24"/>
                <w:shd w:val="clear" w:color="auto" w:fill="FFFFFF"/>
                <w:lang w:val="hy-AM"/>
              </w:rPr>
              <w:t>«</w:t>
            </w:r>
            <w:r>
              <w:rPr>
                <w:rFonts w:ascii="GHEA Grapalat" w:hAnsi="GHEA Grapalat"/>
                <w:color w:val="000000" w:themeColor="text1"/>
                <w:sz w:val="24"/>
                <w:szCs w:val="24"/>
                <w:shd w:val="clear" w:color="auto" w:fill="FFFFFF"/>
                <w:lang w:val="hy-AM"/>
              </w:rPr>
              <w:t>Լիցենզավորման մասին</w:t>
            </w:r>
            <w:r>
              <w:rPr>
                <w:rFonts w:ascii="GHEA Grapalat" w:hAnsi="GHEA Grapalat"/>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 օրենքով սահմանված կարգով լիցենզավորված</w:t>
            </w:r>
            <w:r w:rsidRPr="008870DD">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անձանց</w:t>
            </w:r>
            <w:r w:rsidRPr="00172935">
              <w:rPr>
                <w:rFonts w:ascii="GHEA Grapalat" w:hAnsi="GHEA Grapalat" w:cs="Sylfaen"/>
                <w:sz w:val="24"/>
                <w:szCs w:val="24"/>
                <w:lang w:val="hy-AM"/>
              </w:rPr>
              <w:t>)</w:t>
            </w:r>
            <w:r>
              <w:rPr>
                <w:rFonts w:ascii="GHEA Grapalat" w:hAnsi="GHEA Grapalat" w:cs="Sylfaen"/>
                <w:sz w:val="24"/>
                <w:szCs w:val="24"/>
                <w:lang w:val="hy-AM"/>
              </w:rPr>
              <w:t xml:space="preserve"> </w:t>
            </w:r>
            <w:r w:rsidR="00172935" w:rsidRPr="008E73ED">
              <w:rPr>
                <w:rFonts w:ascii="GHEA Grapalat" w:eastAsia="Times New Roman" w:hAnsi="GHEA Grapalat"/>
                <w:sz w:val="24"/>
                <w:szCs w:val="24"/>
                <w:lang w:val="hy-AM"/>
              </w:rPr>
              <w:t>բացակայության դեպքում</w:t>
            </w:r>
            <w:r w:rsidR="002B2401">
              <w:rPr>
                <w:rFonts w:ascii="GHEA Grapalat" w:eastAsia="Times New Roman" w:hAnsi="GHEA Grapalat"/>
                <w:sz w:val="24"/>
                <w:szCs w:val="24"/>
                <w:lang w:val="hy-AM"/>
              </w:rPr>
              <w:t xml:space="preserve"> </w:t>
            </w:r>
            <w:r w:rsidR="002B2401" w:rsidRPr="00601565">
              <w:rPr>
                <w:rFonts w:ascii="GHEA Grapalat" w:hAnsi="GHEA Grapalat"/>
                <w:color w:val="000000" w:themeColor="text1"/>
                <w:sz w:val="24"/>
                <w:szCs w:val="24"/>
                <w:shd w:val="clear" w:color="auto" w:fill="FFFFFF"/>
                <w:lang w:val="hy-AM"/>
              </w:rPr>
              <w:t>(</w:t>
            </w:r>
            <w:r w:rsidR="002B2401">
              <w:rPr>
                <w:rFonts w:ascii="GHEA Grapalat" w:hAnsi="GHEA Grapalat"/>
                <w:color w:val="000000" w:themeColor="text1"/>
                <w:sz w:val="24"/>
                <w:szCs w:val="24"/>
                <w:shd w:val="clear" w:color="auto" w:fill="FFFFFF"/>
                <w:lang w:val="hy-AM"/>
              </w:rPr>
              <w:t xml:space="preserve">աղբավայրի շահագործման ժամկետը լրանալու կամ այլ պատճառով աղբավայրի շահագործումը </w:t>
            </w:r>
            <w:r w:rsidR="002B2401">
              <w:rPr>
                <w:rFonts w:ascii="GHEA Grapalat" w:hAnsi="GHEA Grapalat"/>
                <w:color w:val="000000" w:themeColor="text1"/>
                <w:sz w:val="24"/>
                <w:szCs w:val="24"/>
                <w:shd w:val="clear" w:color="auto" w:fill="FFFFFF"/>
                <w:lang w:val="hy-AM"/>
              </w:rPr>
              <w:lastRenderedPageBreak/>
              <w:t>դադարեցնելու պարագայում</w:t>
            </w:r>
            <w:r w:rsidR="002B2401" w:rsidRPr="00601565">
              <w:rPr>
                <w:rFonts w:ascii="GHEA Grapalat" w:hAnsi="GHEA Grapalat"/>
                <w:color w:val="000000" w:themeColor="text1"/>
                <w:sz w:val="24"/>
                <w:szCs w:val="24"/>
                <w:shd w:val="clear" w:color="auto" w:fill="FFFFFF"/>
                <w:lang w:val="hy-AM"/>
              </w:rPr>
              <w:t>)</w:t>
            </w:r>
            <w:r w:rsidR="00172935" w:rsidRPr="008E73ED">
              <w:rPr>
                <w:rFonts w:ascii="GHEA Grapalat" w:eastAsia="Times New Roman" w:hAnsi="GHEA Grapalat"/>
                <w:sz w:val="24"/>
                <w:szCs w:val="24"/>
                <w:lang w:val="hy-AM"/>
              </w:rPr>
              <w:t xml:space="preserve"> </w:t>
            </w:r>
            <w:r>
              <w:rPr>
                <w:rFonts w:ascii="GHEA Grapalat" w:eastAsia="Times New Roman" w:hAnsi="GHEA Grapalat"/>
                <w:sz w:val="24"/>
                <w:szCs w:val="24"/>
                <w:lang w:val="hy-AM"/>
              </w:rPr>
              <w:t>աղբավայրը</w:t>
            </w:r>
            <w:r w:rsidR="00172935">
              <w:rPr>
                <w:rFonts w:ascii="GHEA Grapalat" w:eastAsia="Times New Roman" w:hAnsi="GHEA Grapalat"/>
                <w:sz w:val="24"/>
                <w:szCs w:val="24"/>
                <w:lang w:val="hy-AM"/>
              </w:rPr>
              <w:t xml:space="preserve"> տնօրինողի, այդ թվում</w:t>
            </w:r>
            <w:r>
              <w:rPr>
                <w:rFonts w:ascii="GHEA Grapalat" w:eastAsia="Times New Roman" w:hAnsi="GHEA Grapalat"/>
                <w:sz w:val="24"/>
                <w:szCs w:val="24"/>
                <w:lang w:val="hy-AM"/>
              </w:rPr>
              <w:t>՝</w:t>
            </w:r>
            <w:r w:rsidR="00172935">
              <w:rPr>
                <w:rFonts w:ascii="GHEA Grapalat" w:eastAsia="Times New Roman" w:hAnsi="GHEA Grapalat"/>
                <w:sz w:val="24"/>
                <w:szCs w:val="24"/>
                <w:lang w:val="hy-AM"/>
              </w:rPr>
              <w:t xml:space="preserve"> </w:t>
            </w:r>
            <w:r w:rsidR="009A3378">
              <w:rPr>
                <w:rFonts w:ascii="GHEA Grapalat" w:eastAsia="Times New Roman" w:hAnsi="GHEA Grapalat"/>
                <w:sz w:val="24"/>
                <w:szCs w:val="24"/>
                <w:lang w:val="hy-AM"/>
              </w:rPr>
              <w:t xml:space="preserve">համապատասխան </w:t>
            </w:r>
            <w:r w:rsidR="00172935" w:rsidRPr="008E73ED">
              <w:rPr>
                <w:rFonts w:ascii="GHEA Grapalat" w:eastAsia="Times New Roman" w:hAnsi="GHEA Grapalat"/>
                <w:sz w:val="24"/>
                <w:szCs w:val="24"/>
                <w:lang w:val="hy-AM"/>
              </w:rPr>
              <w:t xml:space="preserve">համայնքի </w:t>
            </w:r>
            <w:r w:rsidR="00172935">
              <w:rPr>
                <w:rFonts w:ascii="GHEA Grapalat" w:eastAsia="Times New Roman" w:hAnsi="GHEA Grapalat"/>
                <w:sz w:val="24"/>
                <w:szCs w:val="24"/>
                <w:lang w:val="hy-AM"/>
              </w:rPr>
              <w:t>ղեկավարի</w:t>
            </w:r>
            <w:r>
              <w:rPr>
                <w:rFonts w:ascii="GHEA Grapalat" w:eastAsia="Times New Roman" w:hAnsi="GHEA Grapalat"/>
                <w:sz w:val="24"/>
                <w:szCs w:val="24"/>
                <w:lang w:val="hy-AM"/>
              </w:rPr>
              <w:t xml:space="preserve">, </w:t>
            </w:r>
            <w:r w:rsidR="009A3378">
              <w:rPr>
                <w:rFonts w:ascii="GHEA Grapalat" w:eastAsia="Times New Roman" w:hAnsi="GHEA Grapalat"/>
                <w:sz w:val="24"/>
                <w:szCs w:val="24"/>
                <w:lang w:val="hy-AM"/>
              </w:rPr>
              <w:t xml:space="preserve">աղբավայրը տնօրինելու իրավասություն ունեցող </w:t>
            </w:r>
            <w:r>
              <w:rPr>
                <w:rFonts w:ascii="GHEA Grapalat" w:eastAsia="Times New Roman" w:hAnsi="GHEA Grapalat"/>
                <w:sz w:val="24"/>
                <w:szCs w:val="24"/>
                <w:lang w:val="hy-AM"/>
              </w:rPr>
              <w:t>իրավաբանական կամ ֆիզիկական անձանց</w:t>
            </w:r>
            <w:r w:rsidR="00172935">
              <w:rPr>
                <w:rFonts w:ascii="GHEA Grapalat" w:eastAsia="Times New Roman" w:hAnsi="GHEA Grapalat"/>
                <w:sz w:val="24"/>
                <w:szCs w:val="24"/>
                <w:lang w:val="hy-AM"/>
              </w:rPr>
              <w:t xml:space="preserve"> կողմից մոնիթորինգի իրականացման կարգը սահմանված է </w:t>
            </w:r>
            <w:r w:rsidR="00172935" w:rsidRPr="00601565">
              <w:rPr>
                <w:rFonts w:ascii="GHEA Grapalat" w:hAnsi="GHEA Grapalat"/>
                <w:color w:val="000000" w:themeColor="text1"/>
                <w:sz w:val="24"/>
                <w:szCs w:val="24"/>
                <w:shd w:val="clear" w:color="auto" w:fill="FFFFFF"/>
                <w:lang w:val="hy-AM"/>
              </w:rPr>
              <w:t xml:space="preserve">Կառավարության </w:t>
            </w:r>
            <w:r w:rsidR="00172935">
              <w:rPr>
                <w:rFonts w:ascii="GHEA Grapalat" w:hAnsi="GHEA Grapalat"/>
                <w:color w:val="000000" w:themeColor="text1"/>
                <w:sz w:val="24"/>
                <w:szCs w:val="24"/>
                <w:shd w:val="clear" w:color="auto" w:fill="FFFFFF"/>
                <w:lang w:val="hy-AM"/>
              </w:rPr>
              <w:t xml:space="preserve">2023 թվականի նոյեմբերի 30-ի </w:t>
            </w:r>
            <w:r w:rsidR="00172935" w:rsidRPr="00601565">
              <w:rPr>
                <w:rFonts w:ascii="GHEA Grapalat" w:hAnsi="GHEA Grapalat"/>
                <w:color w:val="000000" w:themeColor="text1"/>
                <w:sz w:val="24"/>
                <w:szCs w:val="24"/>
                <w:shd w:val="clear" w:color="auto" w:fill="FFFFFF"/>
                <w:lang w:val="hy-AM"/>
              </w:rPr>
              <w:t>«Աղբավայրերի մոնիթորինգի իրականացման կարգը սահմանելու մասին» N</w:t>
            </w:r>
            <w:r w:rsidR="00172935">
              <w:rPr>
                <w:rFonts w:ascii="GHEA Grapalat" w:hAnsi="GHEA Grapalat"/>
                <w:color w:val="000000" w:themeColor="text1"/>
                <w:sz w:val="24"/>
                <w:szCs w:val="24"/>
                <w:shd w:val="clear" w:color="auto" w:fill="FFFFFF"/>
                <w:lang w:val="hy-AM"/>
              </w:rPr>
              <w:t xml:space="preserve"> 2105-Ն </w:t>
            </w:r>
            <w:r w:rsidR="002B2401">
              <w:rPr>
                <w:rFonts w:ascii="GHEA Grapalat" w:hAnsi="GHEA Grapalat"/>
                <w:color w:val="000000" w:themeColor="text1"/>
                <w:sz w:val="24"/>
                <w:szCs w:val="24"/>
                <w:shd w:val="clear" w:color="auto" w:fill="FFFFFF"/>
                <w:lang w:val="hy-AM"/>
              </w:rPr>
              <w:t>որոշմամբ</w:t>
            </w:r>
            <w:r w:rsidR="00172935">
              <w:rPr>
                <w:rFonts w:ascii="GHEA Grapalat" w:hAnsi="GHEA Grapalat"/>
                <w:color w:val="000000" w:themeColor="text1"/>
                <w:sz w:val="24"/>
                <w:szCs w:val="24"/>
                <w:shd w:val="clear" w:color="auto" w:fill="FFFFFF"/>
                <w:lang w:val="hy-AM"/>
              </w:rPr>
              <w:t>։</w:t>
            </w:r>
          </w:p>
          <w:p w:rsidR="00172935" w:rsidRPr="005F31F7" w:rsidRDefault="00172935" w:rsidP="005C0210">
            <w:pPr>
              <w:spacing w:after="0" w:line="360" w:lineRule="auto"/>
              <w:ind w:right="177"/>
              <w:rPr>
                <w:rFonts w:ascii="GHEA Grapalat" w:eastAsia="Times New Roman" w:hAnsi="GHEA Grapalat"/>
                <w:b/>
                <w:sz w:val="24"/>
                <w:szCs w:val="24"/>
                <w:lang w:val="hy-AM"/>
              </w:rPr>
            </w:pPr>
          </w:p>
        </w:tc>
      </w:tr>
    </w:tbl>
    <w:p w:rsidR="00D00A06" w:rsidRPr="00A829E9" w:rsidRDefault="00D00A06" w:rsidP="009C211C">
      <w:pPr>
        <w:spacing w:after="0" w:line="360" w:lineRule="auto"/>
        <w:ind w:left="180" w:firstLine="387"/>
        <w:jc w:val="both"/>
        <w:rPr>
          <w:rFonts w:ascii="GHEA Grapalat" w:hAnsi="GHEA Grapalat"/>
          <w:sz w:val="24"/>
          <w:szCs w:val="24"/>
          <w:lang w:val="hy-AM"/>
        </w:rPr>
      </w:pPr>
    </w:p>
    <w:sectPr w:rsidR="00D00A06" w:rsidRPr="00A829E9" w:rsidSect="00466598">
      <w:pgSz w:w="15840" w:h="12240" w:orient="landscape"/>
      <w:pgMar w:top="810" w:right="126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3"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15"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8"/>
  </w:num>
  <w:num w:numId="5">
    <w:abstractNumId w:val="0"/>
  </w:num>
  <w:num w:numId="6">
    <w:abstractNumId w:val="11"/>
  </w:num>
  <w:num w:numId="7">
    <w:abstractNumId w:val="4"/>
  </w:num>
  <w:num w:numId="8">
    <w:abstractNumId w:val="14"/>
  </w:num>
  <w:num w:numId="9">
    <w:abstractNumId w:val="1"/>
  </w:num>
  <w:num w:numId="10">
    <w:abstractNumId w:val="9"/>
  </w:num>
  <w:num w:numId="11">
    <w:abstractNumId w:val="15"/>
  </w:num>
  <w:num w:numId="12">
    <w:abstractNumId w:val="10"/>
  </w:num>
  <w:num w:numId="13">
    <w:abstractNumId w:val="3"/>
  </w:num>
  <w:num w:numId="14">
    <w:abstractNumId w:val="6"/>
  </w:num>
  <w:num w:numId="15">
    <w:abstractNumId w:val="7"/>
  </w:num>
  <w:num w:numId="16">
    <w:abstractNumId w:val="16"/>
  </w:num>
  <w:num w:numId="17">
    <w:abstractNumId w:val="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339A"/>
    <w:rsid w:val="0001374C"/>
    <w:rsid w:val="000166F7"/>
    <w:rsid w:val="00032077"/>
    <w:rsid w:val="00034A03"/>
    <w:rsid w:val="00035E26"/>
    <w:rsid w:val="00044EB3"/>
    <w:rsid w:val="00045709"/>
    <w:rsid w:val="00061C25"/>
    <w:rsid w:val="000637FA"/>
    <w:rsid w:val="00077817"/>
    <w:rsid w:val="000811E5"/>
    <w:rsid w:val="0008344D"/>
    <w:rsid w:val="000A0DAB"/>
    <w:rsid w:val="000B3CA1"/>
    <w:rsid w:val="000C04FA"/>
    <w:rsid w:val="000C7FCF"/>
    <w:rsid w:val="000D4136"/>
    <w:rsid w:val="000D5EFE"/>
    <w:rsid w:val="000E0770"/>
    <w:rsid w:val="000E2C4E"/>
    <w:rsid w:val="00102BF4"/>
    <w:rsid w:val="00105FD2"/>
    <w:rsid w:val="001065FF"/>
    <w:rsid w:val="00106E4D"/>
    <w:rsid w:val="00110240"/>
    <w:rsid w:val="001118C9"/>
    <w:rsid w:val="00126068"/>
    <w:rsid w:val="00131B82"/>
    <w:rsid w:val="001330FD"/>
    <w:rsid w:val="00133E90"/>
    <w:rsid w:val="00152A4A"/>
    <w:rsid w:val="00154943"/>
    <w:rsid w:val="00172935"/>
    <w:rsid w:val="00176189"/>
    <w:rsid w:val="00191D15"/>
    <w:rsid w:val="00192C14"/>
    <w:rsid w:val="00196F93"/>
    <w:rsid w:val="001A1455"/>
    <w:rsid w:val="001B3068"/>
    <w:rsid w:val="001C6A2D"/>
    <w:rsid w:val="001D5BBA"/>
    <w:rsid w:val="001E09FB"/>
    <w:rsid w:val="001E614F"/>
    <w:rsid w:val="001F0776"/>
    <w:rsid w:val="001F1F94"/>
    <w:rsid w:val="001F275B"/>
    <w:rsid w:val="001F4CD2"/>
    <w:rsid w:val="00202E96"/>
    <w:rsid w:val="00213C3A"/>
    <w:rsid w:val="002152B5"/>
    <w:rsid w:val="0022560A"/>
    <w:rsid w:val="0022579A"/>
    <w:rsid w:val="00244ABD"/>
    <w:rsid w:val="00250EF1"/>
    <w:rsid w:val="00251AAF"/>
    <w:rsid w:val="002559EA"/>
    <w:rsid w:val="00256B02"/>
    <w:rsid w:val="002626C9"/>
    <w:rsid w:val="00263798"/>
    <w:rsid w:val="002822A7"/>
    <w:rsid w:val="0028316E"/>
    <w:rsid w:val="00291B48"/>
    <w:rsid w:val="00297BC7"/>
    <w:rsid w:val="002B2401"/>
    <w:rsid w:val="002B4F67"/>
    <w:rsid w:val="002B7603"/>
    <w:rsid w:val="002B7FFD"/>
    <w:rsid w:val="002C0D1E"/>
    <w:rsid w:val="002C6356"/>
    <w:rsid w:val="002D03EE"/>
    <w:rsid w:val="002E2685"/>
    <w:rsid w:val="002E737D"/>
    <w:rsid w:val="002F72B7"/>
    <w:rsid w:val="002F7716"/>
    <w:rsid w:val="00303401"/>
    <w:rsid w:val="00305690"/>
    <w:rsid w:val="00306254"/>
    <w:rsid w:val="00316C54"/>
    <w:rsid w:val="00321BF7"/>
    <w:rsid w:val="00324D1C"/>
    <w:rsid w:val="00333DEA"/>
    <w:rsid w:val="00352952"/>
    <w:rsid w:val="003570D8"/>
    <w:rsid w:val="0037023C"/>
    <w:rsid w:val="00374485"/>
    <w:rsid w:val="003765C1"/>
    <w:rsid w:val="00391296"/>
    <w:rsid w:val="00393857"/>
    <w:rsid w:val="00393E41"/>
    <w:rsid w:val="0039693A"/>
    <w:rsid w:val="003A165A"/>
    <w:rsid w:val="003A500F"/>
    <w:rsid w:val="003B1318"/>
    <w:rsid w:val="003B5074"/>
    <w:rsid w:val="003C51D4"/>
    <w:rsid w:val="003D3240"/>
    <w:rsid w:val="003E00ED"/>
    <w:rsid w:val="003F0C4E"/>
    <w:rsid w:val="003F1185"/>
    <w:rsid w:val="003F4978"/>
    <w:rsid w:val="003F7B93"/>
    <w:rsid w:val="00404378"/>
    <w:rsid w:val="00410782"/>
    <w:rsid w:val="00414560"/>
    <w:rsid w:val="00414A7A"/>
    <w:rsid w:val="00416235"/>
    <w:rsid w:val="00430152"/>
    <w:rsid w:val="00440C29"/>
    <w:rsid w:val="004418F8"/>
    <w:rsid w:val="004573C4"/>
    <w:rsid w:val="00457A67"/>
    <w:rsid w:val="00466598"/>
    <w:rsid w:val="00471B1E"/>
    <w:rsid w:val="004942C1"/>
    <w:rsid w:val="004954F0"/>
    <w:rsid w:val="00497D78"/>
    <w:rsid w:val="004C4B3F"/>
    <w:rsid w:val="004C63E0"/>
    <w:rsid w:val="004D1CF8"/>
    <w:rsid w:val="004D3A47"/>
    <w:rsid w:val="004E1C6C"/>
    <w:rsid w:val="004E4E3D"/>
    <w:rsid w:val="004F3BA2"/>
    <w:rsid w:val="004F47B9"/>
    <w:rsid w:val="005029B8"/>
    <w:rsid w:val="005072BA"/>
    <w:rsid w:val="005134F0"/>
    <w:rsid w:val="00522875"/>
    <w:rsid w:val="005257AA"/>
    <w:rsid w:val="0052660E"/>
    <w:rsid w:val="00526B11"/>
    <w:rsid w:val="00543FE5"/>
    <w:rsid w:val="00546592"/>
    <w:rsid w:val="0055521C"/>
    <w:rsid w:val="00560FE4"/>
    <w:rsid w:val="005774CB"/>
    <w:rsid w:val="005813BE"/>
    <w:rsid w:val="00582C9D"/>
    <w:rsid w:val="005837F3"/>
    <w:rsid w:val="00594B69"/>
    <w:rsid w:val="005B024E"/>
    <w:rsid w:val="005B419D"/>
    <w:rsid w:val="005B440B"/>
    <w:rsid w:val="005C0210"/>
    <w:rsid w:val="005E35AD"/>
    <w:rsid w:val="005F31F7"/>
    <w:rsid w:val="005F685A"/>
    <w:rsid w:val="00604378"/>
    <w:rsid w:val="006056D5"/>
    <w:rsid w:val="00605F96"/>
    <w:rsid w:val="00615718"/>
    <w:rsid w:val="00616A9B"/>
    <w:rsid w:val="0061758A"/>
    <w:rsid w:val="0062009F"/>
    <w:rsid w:val="006305BA"/>
    <w:rsid w:val="00632F47"/>
    <w:rsid w:val="00653490"/>
    <w:rsid w:val="00654B8B"/>
    <w:rsid w:val="00654C3E"/>
    <w:rsid w:val="00682825"/>
    <w:rsid w:val="006A7F75"/>
    <w:rsid w:val="006B6129"/>
    <w:rsid w:val="006C2913"/>
    <w:rsid w:val="006E6E2D"/>
    <w:rsid w:val="006F094E"/>
    <w:rsid w:val="00706AC3"/>
    <w:rsid w:val="00706D6E"/>
    <w:rsid w:val="007272F1"/>
    <w:rsid w:val="00732332"/>
    <w:rsid w:val="0073644C"/>
    <w:rsid w:val="00742854"/>
    <w:rsid w:val="007443ED"/>
    <w:rsid w:val="00753B01"/>
    <w:rsid w:val="007612DD"/>
    <w:rsid w:val="00766EEC"/>
    <w:rsid w:val="00771FA4"/>
    <w:rsid w:val="00777C09"/>
    <w:rsid w:val="00791D85"/>
    <w:rsid w:val="007B0A4F"/>
    <w:rsid w:val="007C44FD"/>
    <w:rsid w:val="007D338A"/>
    <w:rsid w:val="007D7A31"/>
    <w:rsid w:val="007F2855"/>
    <w:rsid w:val="007F4C8B"/>
    <w:rsid w:val="00807F35"/>
    <w:rsid w:val="00811164"/>
    <w:rsid w:val="0081222A"/>
    <w:rsid w:val="00813F27"/>
    <w:rsid w:val="008170B3"/>
    <w:rsid w:val="00821A76"/>
    <w:rsid w:val="00830990"/>
    <w:rsid w:val="00830D87"/>
    <w:rsid w:val="00832693"/>
    <w:rsid w:val="00833146"/>
    <w:rsid w:val="00833C0B"/>
    <w:rsid w:val="00855B92"/>
    <w:rsid w:val="00862061"/>
    <w:rsid w:val="00875919"/>
    <w:rsid w:val="008809E0"/>
    <w:rsid w:val="00886D05"/>
    <w:rsid w:val="00895F70"/>
    <w:rsid w:val="008B3120"/>
    <w:rsid w:val="008B6644"/>
    <w:rsid w:val="008C03F6"/>
    <w:rsid w:val="008D3135"/>
    <w:rsid w:val="008D6E7A"/>
    <w:rsid w:val="008D7636"/>
    <w:rsid w:val="008E0F21"/>
    <w:rsid w:val="008E11B1"/>
    <w:rsid w:val="008E3E34"/>
    <w:rsid w:val="008E42E2"/>
    <w:rsid w:val="008E6160"/>
    <w:rsid w:val="008E73ED"/>
    <w:rsid w:val="008F5D73"/>
    <w:rsid w:val="00921A2D"/>
    <w:rsid w:val="00926501"/>
    <w:rsid w:val="009342F4"/>
    <w:rsid w:val="00941217"/>
    <w:rsid w:val="009447D3"/>
    <w:rsid w:val="00944B93"/>
    <w:rsid w:val="00944BC6"/>
    <w:rsid w:val="0096220B"/>
    <w:rsid w:val="00973286"/>
    <w:rsid w:val="009776C2"/>
    <w:rsid w:val="00980087"/>
    <w:rsid w:val="009830D3"/>
    <w:rsid w:val="00983CD4"/>
    <w:rsid w:val="00990D6E"/>
    <w:rsid w:val="00993618"/>
    <w:rsid w:val="009951AD"/>
    <w:rsid w:val="00997306"/>
    <w:rsid w:val="009977B9"/>
    <w:rsid w:val="009A3378"/>
    <w:rsid w:val="009A39BE"/>
    <w:rsid w:val="009C211C"/>
    <w:rsid w:val="009D3B3C"/>
    <w:rsid w:val="009E6D08"/>
    <w:rsid w:val="00A2106B"/>
    <w:rsid w:val="00A2285B"/>
    <w:rsid w:val="00A3190E"/>
    <w:rsid w:val="00A33D94"/>
    <w:rsid w:val="00A34ACC"/>
    <w:rsid w:val="00A6353C"/>
    <w:rsid w:val="00A732F2"/>
    <w:rsid w:val="00A74956"/>
    <w:rsid w:val="00A80B19"/>
    <w:rsid w:val="00A81F82"/>
    <w:rsid w:val="00A829E9"/>
    <w:rsid w:val="00AB06FB"/>
    <w:rsid w:val="00AB6AE7"/>
    <w:rsid w:val="00AC3F41"/>
    <w:rsid w:val="00AD15E5"/>
    <w:rsid w:val="00AE0D9B"/>
    <w:rsid w:val="00AE266C"/>
    <w:rsid w:val="00AE7645"/>
    <w:rsid w:val="00AF061A"/>
    <w:rsid w:val="00AF36DE"/>
    <w:rsid w:val="00B0539A"/>
    <w:rsid w:val="00B124B7"/>
    <w:rsid w:val="00B2103F"/>
    <w:rsid w:val="00B215A3"/>
    <w:rsid w:val="00B22AB5"/>
    <w:rsid w:val="00B30F30"/>
    <w:rsid w:val="00B41FB2"/>
    <w:rsid w:val="00B609C8"/>
    <w:rsid w:val="00B7272C"/>
    <w:rsid w:val="00B75D36"/>
    <w:rsid w:val="00B766C3"/>
    <w:rsid w:val="00B84400"/>
    <w:rsid w:val="00BA15F0"/>
    <w:rsid w:val="00BB37F1"/>
    <w:rsid w:val="00BB7D11"/>
    <w:rsid w:val="00BC0870"/>
    <w:rsid w:val="00BC163A"/>
    <w:rsid w:val="00BC1F67"/>
    <w:rsid w:val="00BD6276"/>
    <w:rsid w:val="00BE2D32"/>
    <w:rsid w:val="00BE5026"/>
    <w:rsid w:val="00BF3D33"/>
    <w:rsid w:val="00BF3E53"/>
    <w:rsid w:val="00C01735"/>
    <w:rsid w:val="00C02BF6"/>
    <w:rsid w:val="00C049AA"/>
    <w:rsid w:val="00C100AC"/>
    <w:rsid w:val="00C13926"/>
    <w:rsid w:val="00C21A95"/>
    <w:rsid w:val="00C247D3"/>
    <w:rsid w:val="00C40D0E"/>
    <w:rsid w:val="00C5282D"/>
    <w:rsid w:val="00C54F7E"/>
    <w:rsid w:val="00C81755"/>
    <w:rsid w:val="00C9403D"/>
    <w:rsid w:val="00C96A1C"/>
    <w:rsid w:val="00CA7D12"/>
    <w:rsid w:val="00CB0C79"/>
    <w:rsid w:val="00CB355C"/>
    <w:rsid w:val="00CB36C0"/>
    <w:rsid w:val="00CC2FF0"/>
    <w:rsid w:val="00CC4143"/>
    <w:rsid w:val="00CC7F7F"/>
    <w:rsid w:val="00CE30FD"/>
    <w:rsid w:val="00CF68E1"/>
    <w:rsid w:val="00D003E1"/>
    <w:rsid w:val="00D00A06"/>
    <w:rsid w:val="00D0248B"/>
    <w:rsid w:val="00D10A1D"/>
    <w:rsid w:val="00D118C6"/>
    <w:rsid w:val="00D27C8F"/>
    <w:rsid w:val="00D31CF6"/>
    <w:rsid w:val="00D41C7C"/>
    <w:rsid w:val="00D426ED"/>
    <w:rsid w:val="00D47EFC"/>
    <w:rsid w:val="00D600AA"/>
    <w:rsid w:val="00D65D97"/>
    <w:rsid w:val="00D677A5"/>
    <w:rsid w:val="00D706FF"/>
    <w:rsid w:val="00D73AB4"/>
    <w:rsid w:val="00D75A6F"/>
    <w:rsid w:val="00D80DDF"/>
    <w:rsid w:val="00D82975"/>
    <w:rsid w:val="00D85162"/>
    <w:rsid w:val="00D86F18"/>
    <w:rsid w:val="00D96543"/>
    <w:rsid w:val="00DA01AF"/>
    <w:rsid w:val="00DA26C8"/>
    <w:rsid w:val="00DB6A17"/>
    <w:rsid w:val="00DC0E31"/>
    <w:rsid w:val="00DC7BFD"/>
    <w:rsid w:val="00DD3A88"/>
    <w:rsid w:val="00DD4521"/>
    <w:rsid w:val="00DE7D94"/>
    <w:rsid w:val="00E03A5F"/>
    <w:rsid w:val="00E04745"/>
    <w:rsid w:val="00E056EE"/>
    <w:rsid w:val="00E06076"/>
    <w:rsid w:val="00E20649"/>
    <w:rsid w:val="00E253C3"/>
    <w:rsid w:val="00E25A95"/>
    <w:rsid w:val="00E45591"/>
    <w:rsid w:val="00E54299"/>
    <w:rsid w:val="00E75266"/>
    <w:rsid w:val="00E805B5"/>
    <w:rsid w:val="00E86D3F"/>
    <w:rsid w:val="00EA5D25"/>
    <w:rsid w:val="00EA7683"/>
    <w:rsid w:val="00EB3C36"/>
    <w:rsid w:val="00EC2BAA"/>
    <w:rsid w:val="00EC519E"/>
    <w:rsid w:val="00ED151E"/>
    <w:rsid w:val="00ED261D"/>
    <w:rsid w:val="00ED26EC"/>
    <w:rsid w:val="00ED2DCA"/>
    <w:rsid w:val="00F02CD1"/>
    <w:rsid w:val="00F14D98"/>
    <w:rsid w:val="00F267F3"/>
    <w:rsid w:val="00F27D62"/>
    <w:rsid w:val="00F310A7"/>
    <w:rsid w:val="00F33884"/>
    <w:rsid w:val="00F40C51"/>
    <w:rsid w:val="00F427F6"/>
    <w:rsid w:val="00F42B36"/>
    <w:rsid w:val="00F54B3A"/>
    <w:rsid w:val="00F61E0F"/>
    <w:rsid w:val="00F70174"/>
    <w:rsid w:val="00F74191"/>
    <w:rsid w:val="00FA3F9B"/>
    <w:rsid w:val="00FA476C"/>
    <w:rsid w:val="00FC343C"/>
    <w:rsid w:val="00FC5AA7"/>
    <w:rsid w:val="00FC66CE"/>
    <w:rsid w:val="00FC6A01"/>
    <w:rsid w:val="00FD156A"/>
    <w:rsid w:val="00FD3536"/>
    <w:rsid w:val="00FD68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23FE2A-CDA6-49D1-A14E-6FAE4FDF0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6DE"/>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8BC87-207C-495F-93FF-D23F1372B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648</Words>
  <Characters>3697</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Hakobyan</dc:creator>
  <cp:keywords>https:/mul2-mnp.gov.am/tasks/1194293/oneclick?token=abd81c265e17da9ca2984b2ae9e376f2</cp:keywords>
  <cp:lastModifiedBy>Aram Sayadyan</cp:lastModifiedBy>
  <cp:revision>2</cp:revision>
  <cp:lastPrinted>2021-06-18T11:16:00Z</cp:lastPrinted>
  <dcterms:created xsi:type="dcterms:W3CDTF">2025-04-08T07:46:00Z</dcterms:created>
  <dcterms:modified xsi:type="dcterms:W3CDTF">2025-04-08T07:46:00Z</dcterms:modified>
</cp:coreProperties>
</file>