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6C7" w:rsidRDefault="00D806C7"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806C7" w:rsidRDefault="00D806C7" w:rsidP="00A71CED">
      <w:pPr>
        <w:jc w:val="center"/>
      </w:pPr>
    </w:p>
    <w:p w:rsidR="00D806C7" w:rsidRDefault="00D806C7"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806C7" w:rsidRDefault="00D806C7" w:rsidP="00A71CED">
      <w:pPr>
        <w:pStyle w:val="mechtex"/>
        <w:rPr>
          <w:rFonts w:ascii="GHEA Mariam" w:hAnsi="GHEA Mariam"/>
          <w:b/>
        </w:rPr>
      </w:pPr>
    </w:p>
    <w:p w:rsidR="00D806C7" w:rsidRDefault="00D806C7"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806C7" w:rsidRPr="008E1B5A" w:rsidRDefault="00D806C7" w:rsidP="00A71CED">
      <w:pPr>
        <w:jc w:val="center"/>
        <w:rPr>
          <w:rFonts w:ascii="GHEA Mariam" w:hAnsi="GHEA Mariam"/>
          <w:sz w:val="24"/>
          <w:szCs w:val="24"/>
        </w:rPr>
      </w:pPr>
    </w:p>
    <w:p w:rsidR="00D806C7" w:rsidRPr="00691610" w:rsidRDefault="00D806C7" w:rsidP="00A71CED">
      <w:pPr>
        <w:jc w:val="center"/>
        <w:rPr>
          <w:rFonts w:ascii="GHEA Mariam" w:hAnsi="GHEA Mariam"/>
          <w:sz w:val="12"/>
          <w:szCs w:val="24"/>
        </w:rPr>
      </w:pPr>
    </w:p>
    <w:p w:rsidR="00D806C7" w:rsidRPr="008E1B5A" w:rsidRDefault="00D806C7" w:rsidP="00A71CED">
      <w:pPr>
        <w:jc w:val="center"/>
        <w:rPr>
          <w:rFonts w:ascii="GHEA Mariam" w:hAnsi="GHEA Mariam"/>
          <w:sz w:val="24"/>
          <w:szCs w:val="24"/>
        </w:rPr>
      </w:pPr>
    </w:p>
    <w:p w:rsidR="00D806C7" w:rsidRPr="006740E0" w:rsidRDefault="00D806C7" w:rsidP="00A71CED">
      <w:pPr>
        <w:jc w:val="center"/>
        <w:rPr>
          <w:rFonts w:ascii="GHEA Mariam" w:hAnsi="GHEA Mariam"/>
          <w:sz w:val="24"/>
          <w:szCs w:val="24"/>
        </w:rPr>
      </w:pPr>
      <w:r>
        <w:rPr>
          <w:rFonts w:ascii="GHEA Mariam" w:hAnsi="GHEA Mariam" w:cs="Sylfaen"/>
          <w:spacing w:val="-4"/>
          <w:sz w:val="24"/>
          <w:szCs w:val="24"/>
          <w:lang w:val="fr-FR"/>
        </w:rPr>
        <w:t>2</w:t>
      </w:r>
      <w:r w:rsidR="008C15AE">
        <w:rPr>
          <w:rFonts w:ascii="GHEA Mariam" w:hAnsi="GHEA Mariam" w:cs="Sylfaen"/>
          <w:spacing w:val="-4"/>
          <w:sz w:val="24"/>
          <w:szCs w:val="24"/>
          <w:lang w:val="hy-AM"/>
        </w:rPr>
        <w:t>4</w:t>
      </w:r>
      <w:r>
        <w:rPr>
          <w:rFonts w:ascii="GHEA Mariam" w:hAnsi="GHEA Mariam" w:cs="Sylfaen"/>
          <w:spacing w:val="-4"/>
          <w:sz w:val="24"/>
          <w:szCs w:val="24"/>
          <w:lang w:val="fr-FR"/>
        </w:rPr>
        <w:t xml:space="preserve"> </w:t>
      </w:r>
      <w:r>
        <w:rPr>
          <w:rFonts w:ascii="GHEA Mariam" w:hAnsi="GHEA Mariam" w:cs="Sylfaen"/>
          <w:spacing w:val="-4"/>
          <w:sz w:val="24"/>
          <w:szCs w:val="24"/>
          <w:lang w:val="hy-AM"/>
        </w:rPr>
        <w:t>հու</w:t>
      </w:r>
      <w:r w:rsidR="008C15AE">
        <w:rPr>
          <w:rFonts w:ascii="GHEA Mariam" w:hAnsi="GHEA Mariam" w:cs="Sylfaen"/>
          <w:spacing w:val="-4"/>
          <w:sz w:val="24"/>
          <w:szCs w:val="24"/>
          <w:lang w:val="hy-AM"/>
        </w:rPr>
        <w:t>լ</w:t>
      </w:r>
      <w:r>
        <w:rPr>
          <w:rFonts w:ascii="GHEA Mariam" w:hAnsi="GHEA Mariam" w:cs="Sylfaen"/>
          <w:spacing w:val="-4"/>
          <w:sz w:val="24"/>
          <w:szCs w:val="24"/>
          <w:lang w:val="hy-AM"/>
        </w:rPr>
        <w:t>իս</w:t>
      </w:r>
      <w:r w:rsidRPr="001F34D0">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lang w:val="hy-AM"/>
        </w:rPr>
        <w:t>5</w:t>
      </w:r>
      <w:r w:rsidRPr="006740E0">
        <w:rPr>
          <w:rFonts w:ascii="GHEA Mariam" w:hAnsi="GHEA Mariam"/>
          <w:sz w:val="24"/>
          <w:szCs w:val="24"/>
        </w:rPr>
        <w:t xml:space="preserve"> </w:t>
      </w:r>
      <w:r w:rsidRPr="006740E0">
        <w:rPr>
          <w:rFonts w:ascii="GHEA Mariam" w:hAnsi="GHEA Mariam" w:cs="Sylfaen"/>
          <w:sz w:val="24"/>
          <w:szCs w:val="24"/>
        </w:rPr>
        <w:t>թվականի</w:t>
      </w:r>
      <w:r w:rsidRPr="006740E0">
        <w:rPr>
          <w:rFonts w:ascii="GHEA Mariam" w:hAnsi="GHEA Mariam"/>
          <w:sz w:val="24"/>
          <w:szCs w:val="24"/>
        </w:rPr>
        <w:t xml:space="preserve">  N </w:t>
      </w:r>
      <w:r w:rsidR="009D2D85">
        <w:rPr>
          <w:rFonts w:ascii="GHEA Mariam" w:hAnsi="GHEA Mariam"/>
          <w:sz w:val="24"/>
          <w:szCs w:val="24"/>
        </w:rPr>
        <w:t>-</w:t>
      </w:r>
      <w:r w:rsidRPr="006740E0">
        <w:rPr>
          <w:rFonts w:ascii="GHEA Mariam" w:hAnsi="GHEA Mariam"/>
          <w:sz w:val="24"/>
          <w:szCs w:val="24"/>
        </w:rPr>
        <w:t>Ն</w:t>
      </w:r>
    </w:p>
    <w:p w:rsidR="00D806C7" w:rsidRPr="00A30C7E" w:rsidRDefault="00D806C7" w:rsidP="00A71CED">
      <w:pPr>
        <w:jc w:val="center"/>
        <w:rPr>
          <w:rFonts w:ascii="GHEA Mariam" w:hAnsi="GHEA Mariam"/>
          <w:sz w:val="14"/>
          <w:szCs w:val="24"/>
        </w:rPr>
      </w:pPr>
    </w:p>
    <w:p w:rsidR="00D806C7" w:rsidRPr="00A30C7E" w:rsidRDefault="00D806C7" w:rsidP="00A71CED">
      <w:pPr>
        <w:jc w:val="center"/>
        <w:rPr>
          <w:rFonts w:ascii="GHEA Mariam" w:hAnsi="GHEA Mariam"/>
          <w:sz w:val="18"/>
          <w:szCs w:val="24"/>
        </w:rPr>
      </w:pPr>
    </w:p>
    <w:p w:rsidR="00D806C7" w:rsidRPr="00A0078C" w:rsidRDefault="00D806C7" w:rsidP="00A71CED">
      <w:pPr>
        <w:jc w:val="center"/>
        <w:rPr>
          <w:rFonts w:ascii="GHEA Mariam" w:hAnsi="GHEA Mariam"/>
          <w:sz w:val="24"/>
          <w:szCs w:val="24"/>
        </w:rPr>
      </w:pPr>
    </w:p>
    <w:p w:rsidR="00A30C7E" w:rsidRDefault="00D806C7" w:rsidP="00A30C7E">
      <w:pPr>
        <w:pStyle w:val="mechtex"/>
        <w:rPr>
          <w:rFonts w:ascii="GHEA Mariam" w:hAnsi="GHEA Mariam" w:cs="Sylfaen"/>
          <w:sz w:val="24"/>
          <w:lang w:val="hy-AM"/>
        </w:rPr>
      </w:pPr>
      <w:r w:rsidRPr="00A30C7E">
        <w:rPr>
          <w:rFonts w:ascii="GHEA Mariam" w:hAnsi="GHEA Mariam"/>
          <w:color w:val="000000"/>
          <w:sz w:val="24"/>
          <w:lang w:val="af-ZA"/>
        </w:rPr>
        <w:t xml:space="preserve">      </w:t>
      </w:r>
      <w:r w:rsidR="00A30C7E" w:rsidRPr="00A30C7E">
        <w:rPr>
          <w:rFonts w:ascii="GHEA Mariam" w:hAnsi="GHEA Mariam" w:cs="Sylfaen"/>
          <w:sz w:val="24"/>
          <w:lang w:val="hy-AM"/>
        </w:rPr>
        <w:t>ՔԱՂԱՔԱՇԻՆԱԿԱՆ</w:t>
      </w:r>
      <w:r w:rsidR="00A30C7E" w:rsidRPr="00A30C7E">
        <w:rPr>
          <w:rFonts w:ascii="GHEA Mariam" w:hAnsi="GHEA Mariam"/>
          <w:sz w:val="24"/>
          <w:lang w:val="hy-AM"/>
        </w:rPr>
        <w:t xml:space="preserve"> </w:t>
      </w:r>
      <w:r w:rsidR="00A30C7E" w:rsidRPr="00A30C7E">
        <w:rPr>
          <w:rFonts w:ascii="GHEA Mariam" w:hAnsi="GHEA Mariam" w:cs="Sylfaen"/>
          <w:sz w:val="24"/>
          <w:lang w:val="hy-AM"/>
        </w:rPr>
        <w:t>ՆՈՐՄԱՏԻՎԱՏԵԽՆԻԿԱԿԱՆ</w:t>
      </w:r>
      <w:r w:rsidR="00A30C7E" w:rsidRPr="00A30C7E">
        <w:rPr>
          <w:rFonts w:ascii="GHEA Mariam" w:hAnsi="GHEA Mariam"/>
          <w:sz w:val="24"/>
          <w:lang w:val="hy-AM"/>
        </w:rPr>
        <w:t xml:space="preserve"> </w:t>
      </w:r>
      <w:r w:rsidR="00A30C7E" w:rsidRPr="00A30C7E">
        <w:rPr>
          <w:rFonts w:ascii="GHEA Mariam" w:hAnsi="GHEA Mariam" w:cs="Sylfaen"/>
          <w:sz w:val="24"/>
          <w:lang w:val="hy-AM"/>
        </w:rPr>
        <w:t>ՓԱՍՏԱԹՂԹԵՐԻ</w:t>
      </w:r>
      <w:r w:rsidR="00A30C7E" w:rsidRPr="00A30C7E">
        <w:rPr>
          <w:rFonts w:ascii="GHEA Mariam" w:hAnsi="GHEA Mariam"/>
          <w:sz w:val="24"/>
          <w:lang w:val="hy-AM"/>
        </w:rPr>
        <w:t xml:space="preserve"> </w:t>
      </w:r>
      <w:r w:rsidR="00A30C7E" w:rsidRPr="00A30C7E">
        <w:rPr>
          <w:rFonts w:ascii="GHEA Mariam" w:hAnsi="GHEA Mariam" w:cs="Sylfaen"/>
          <w:sz w:val="24"/>
          <w:lang w:val="hy-AM"/>
        </w:rPr>
        <w:t>ՄՇԱԿՄԱՆ</w:t>
      </w:r>
      <w:r w:rsidR="00A30C7E" w:rsidRPr="00A30C7E">
        <w:rPr>
          <w:rFonts w:ascii="GHEA Mariam" w:hAnsi="GHEA Mariam"/>
          <w:sz w:val="24"/>
          <w:lang w:val="hy-AM"/>
        </w:rPr>
        <w:t xml:space="preserve"> </w:t>
      </w:r>
      <w:r w:rsidR="00A30C7E" w:rsidRPr="00A30C7E">
        <w:rPr>
          <w:rFonts w:ascii="GHEA Mariam" w:hAnsi="GHEA Mariam" w:cs="Sylfaen"/>
          <w:sz w:val="24"/>
        </w:rPr>
        <w:t>ԵՎ</w:t>
      </w:r>
      <w:r w:rsidR="00A30C7E" w:rsidRPr="00A30C7E">
        <w:rPr>
          <w:rFonts w:ascii="GHEA Mariam" w:hAnsi="GHEA Mariam"/>
          <w:sz w:val="24"/>
          <w:lang w:val="hy-AM"/>
        </w:rPr>
        <w:t xml:space="preserve"> </w:t>
      </w:r>
      <w:r w:rsidR="00A30C7E" w:rsidRPr="00A30C7E">
        <w:rPr>
          <w:rFonts w:ascii="GHEA Mariam" w:hAnsi="GHEA Mariam" w:cs="Sylfaen"/>
          <w:sz w:val="24"/>
          <w:lang w:val="hy-AM"/>
        </w:rPr>
        <w:t>ՀԱՍՏԱՏՄԱՆ</w:t>
      </w:r>
      <w:r w:rsidR="00A30C7E" w:rsidRPr="00A30C7E">
        <w:rPr>
          <w:rFonts w:ascii="GHEA Mariam" w:hAnsi="GHEA Mariam"/>
          <w:sz w:val="24"/>
          <w:lang w:val="hy-AM"/>
        </w:rPr>
        <w:t xml:space="preserve"> </w:t>
      </w:r>
      <w:r w:rsidR="00A30C7E" w:rsidRPr="00A30C7E">
        <w:rPr>
          <w:rFonts w:ascii="GHEA Mariam" w:hAnsi="GHEA Mariam" w:cs="Sylfaen"/>
          <w:sz w:val="24"/>
          <w:lang w:val="hy-AM"/>
        </w:rPr>
        <w:t>ԿԱՐԳԸ</w:t>
      </w:r>
      <w:r w:rsidR="00A30C7E" w:rsidRPr="00A30C7E">
        <w:rPr>
          <w:rFonts w:ascii="GHEA Mariam" w:hAnsi="GHEA Mariam"/>
          <w:sz w:val="24"/>
          <w:lang w:val="hy-AM"/>
        </w:rPr>
        <w:t xml:space="preserve"> </w:t>
      </w:r>
      <w:r w:rsidR="00A30C7E" w:rsidRPr="00A30C7E">
        <w:rPr>
          <w:rFonts w:ascii="GHEA Mariam" w:hAnsi="GHEA Mariam" w:cs="Sylfaen"/>
          <w:sz w:val="24"/>
        </w:rPr>
        <w:t>ՀԱՍՏԱՏԵԼՈՒ</w:t>
      </w:r>
      <w:r w:rsidR="00A30C7E" w:rsidRPr="00A30C7E">
        <w:rPr>
          <w:rFonts w:ascii="GHEA Mariam" w:hAnsi="GHEA Mariam"/>
          <w:sz w:val="24"/>
          <w:lang w:val="af-ZA"/>
        </w:rPr>
        <w:t xml:space="preserve"> </w:t>
      </w:r>
      <w:r w:rsidR="00A30C7E" w:rsidRPr="00A30C7E">
        <w:rPr>
          <w:rFonts w:ascii="GHEA Mariam" w:hAnsi="GHEA Mariam"/>
          <w:sz w:val="24"/>
          <w:lang w:val="hy-AM"/>
        </w:rPr>
        <w:t xml:space="preserve"> </w:t>
      </w:r>
      <w:r w:rsidR="00A30C7E" w:rsidRPr="00A30C7E">
        <w:rPr>
          <w:rFonts w:ascii="GHEA Mariam" w:hAnsi="GHEA Mariam" w:cs="Sylfaen"/>
          <w:sz w:val="24"/>
          <w:lang w:val="hy-AM"/>
        </w:rPr>
        <w:t>ՄԱՍԻՆ</w:t>
      </w:r>
    </w:p>
    <w:p w:rsidR="00A30C7E" w:rsidRPr="009D2D85" w:rsidRDefault="00A30C7E" w:rsidP="000045DA">
      <w:pPr>
        <w:pStyle w:val="mechtex"/>
        <w:rPr>
          <w:rFonts w:ascii="GHEA Mariam" w:hAnsi="GHEA Mariam" w:cs="Sylfaen"/>
          <w:sz w:val="24"/>
          <w:lang w:val="hy-AM"/>
        </w:rPr>
      </w:pPr>
      <w:r>
        <w:rPr>
          <w:rFonts w:ascii="GHEA Mariam" w:hAnsi="GHEA Mariam"/>
          <w:sz w:val="24"/>
          <w:lang w:val="hy-AM" w:eastAsia="en-US"/>
        </w:rPr>
        <w:t xml:space="preserve">     </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A30C7E" w:rsidRPr="009D2D85" w:rsidRDefault="00A30C7E" w:rsidP="00A30C7E">
      <w:pPr>
        <w:pStyle w:val="mechtex"/>
        <w:rPr>
          <w:rFonts w:ascii="GHEA Mariam" w:hAnsi="GHEA Mariam" w:cs="Sylfaen"/>
          <w:sz w:val="16"/>
          <w:lang w:val="hy-AM"/>
        </w:rPr>
      </w:pPr>
    </w:p>
    <w:p w:rsidR="00A30C7E" w:rsidRPr="009D2D85" w:rsidRDefault="00A30C7E" w:rsidP="00A30C7E">
      <w:pPr>
        <w:pStyle w:val="mechtex"/>
        <w:rPr>
          <w:rFonts w:ascii="GHEA Mariam" w:hAnsi="GHEA Mariam"/>
          <w:sz w:val="24"/>
          <w:lang w:val="hy-AM"/>
        </w:rPr>
      </w:pPr>
    </w:p>
    <w:p w:rsidR="00A30C7E" w:rsidRPr="00A30C7E" w:rsidRDefault="00A30C7E" w:rsidP="00A30C7E">
      <w:pPr>
        <w:pStyle w:val="norm"/>
        <w:tabs>
          <w:tab w:val="left" w:pos="990"/>
        </w:tabs>
        <w:spacing w:line="360" w:lineRule="auto"/>
        <w:ind w:firstLine="720"/>
        <w:rPr>
          <w:rFonts w:ascii="GHEA Mariam" w:hAnsi="GHEA Mariam"/>
          <w:sz w:val="24"/>
          <w:szCs w:val="24"/>
          <w:lang w:val="de-DE"/>
        </w:rPr>
      </w:pPr>
      <w:r w:rsidRPr="00A30C7E">
        <w:rPr>
          <w:rFonts w:ascii="GHEA Mariam" w:hAnsi="GHEA Mariam"/>
          <w:iCs/>
          <w:sz w:val="24"/>
          <w:szCs w:val="24"/>
          <w:lang w:val="hy-AM"/>
        </w:rPr>
        <w:t>«Քաղաքաշինության մասին</w:t>
      </w:r>
      <w:r w:rsidRPr="00A30C7E">
        <w:rPr>
          <w:rFonts w:ascii="GHEA Mariam" w:hAnsi="GHEA Mariam" w:cs="Sylfaen"/>
          <w:iCs/>
          <w:sz w:val="24"/>
          <w:szCs w:val="24"/>
          <w:lang w:val="hy-AM"/>
        </w:rPr>
        <w:t>»</w:t>
      </w:r>
      <w:r w:rsidRPr="00A30C7E">
        <w:rPr>
          <w:rFonts w:ascii="GHEA Mariam" w:hAnsi="GHEA Mariam"/>
          <w:iCs/>
          <w:sz w:val="24"/>
          <w:szCs w:val="24"/>
          <w:lang w:val="hy-AM"/>
        </w:rPr>
        <w:t xml:space="preserve"> օրենքի 10-րդ հոդվածի 1-ին մասի 6-րդ կետի և «Նորմատիվ իրավական ակտերի մասին</w:t>
      </w:r>
      <w:r w:rsidRPr="00A30C7E">
        <w:rPr>
          <w:rFonts w:ascii="GHEA Mariam" w:hAnsi="GHEA Mariam" w:cs="Sylfaen"/>
          <w:iCs/>
          <w:sz w:val="24"/>
          <w:szCs w:val="24"/>
          <w:lang w:val="hy-AM"/>
        </w:rPr>
        <w:t>»</w:t>
      </w:r>
      <w:r w:rsidRPr="00A30C7E">
        <w:rPr>
          <w:rFonts w:ascii="GHEA Mariam" w:hAnsi="GHEA Mariam"/>
          <w:iCs/>
          <w:sz w:val="24"/>
          <w:szCs w:val="24"/>
          <w:lang w:val="hy-AM"/>
        </w:rPr>
        <w:t xml:space="preserve"> օրենքի 37-րդ հոդվածի համաձայն</w:t>
      </w:r>
      <w:r w:rsidRPr="00A30C7E">
        <w:rPr>
          <w:rFonts w:ascii="GHEA Mariam" w:hAnsi="GHEA Mariam"/>
          <w:sz w:val="24"/>
          <w:szCs w:val="24"/>
          <w:lang w:val="hy-AM"/>
        </w:rPr>
        <w:t xml:space="preserve">՝ </w:t>
      </w:r>
      <w:r w:rsidRPr="00A30C7E">
        <w:rPr>
          <w:rFonts w:ascii="GHEA Mariam" w:hAnsi="GHEA Mariam" w:cs="Sylfaen"/>
          <w:sz w:val="24"/>
          <w:szCs w:val="24"/>
          <w:lang w:val="de-DE"/>
        </w:rPr>
        <w:t>Հայաստանի</w:t>
      </w:r>
      <w:r w:rsidRPr="00A30C7E">
        <w:rPr>
          <w:rFonts w:ascii="GHEA Mariam" w:hAnsi="GHEA Mariam" w:cs="Arial Armenian"/>
          <w:sz w:val="24"/>
          <w:szCs w:val="24"/>
          <w:lang w:val="de-DE"/>
        </w:rPr>
        <w:t xml:space="preserve"> </w:t>
      </w:r>
      <w:r w:rsidRPr="00A30C7E">
        <w:rPr>
          <w:rFonts w:ascii="GHEA Mariam" w:hAnsi="GHEA Mariam" w:cs="Sylfaen"/>
          <w:sz w:val="24"/>
          <w:szCs w:val="24"/>
          <w:lang w:val="de-DE"/>
        </w:rPr>
        <w:t>Հանրապետության</w:t>
      </w:r>
      <w:r w:rsidRPr="00A30C7E">
        <w:rPr>
          <w:rFonts w:ascii="GHEA Mariam" w:hAnsi="GHEA Mariam" w:cs="Arial Armenian"/>
          <w:sz w:val="24"/>
          <w:szCs w:val="24"/>
          <w:lang w:val="de-DE"/>
        </w:rPr>
        <w:t xml:space="preserve"> </w:t>
      </w:r>
      <w:r w:rsidRPr="00A30C7E">
        <w:rPr>
          <w:rFonts w:ascii="GHEA Mariam" w:hAnsi="GHEA Mariam" w:cs="Sylfaen"/>
          <w:sz w:val="24"/>
          <w:szCs w:val="24"/>
          <w:lang w:val="de-DE"/>
        </w:rPr>
        <w:t>կառավարությունը</w:t>
      </w:r>
      <w:r w:rsidRPr="00A30C7E">
        <w:rPr>
          <w:rFonts w:ascii="GHEA Mariam" w:hAnsi="GHEA Mariam" w:cs="Arial Armenian"/>
          <w:sz w:val="24"/>
          <w:szCs w:val="24"/>
          <w:lang w:val="de-DE"/>
        </w:rPr>
        <w:t xml:space="preserve">    </w:t>
      </w:r>
      <w:r w:rsidRPr="00A30C7E">
        <w:rPr>
          <w:rFonts w:ascii="GHEA Mariam" w:hAnsi="GHEA Mariam" w:cs="Sylfaen"/>
          <w:sz w:val="24"/>
          <w:szCs w:val="24"/>
          <w:lang w:val="de-DE"/>
        </w:rPr>
        <w:t>ո</w:t>
      </w:r>
      <w:r w:rsidRPr="00A30C7E">
        <w:rPr>
          <w:rFonts w:ascii="GHEA Mariam" w:hAnsi="GHEA Mariam" w:cs="Arial Armenian"/>
          <w:sz w:val="24"/>
          <w:szCs w:val="24"/>
          <w:lang w:val="de-DE"/>
        </w:rPr>
        <w:t xml:space="preserve"> </w:t>
      </w:r>
      <w:r w:rsidRPr="00A30C7E">
        <w:rPr>
          <w:rFonts w:ascii="GHEA Mariam" w:hAnsi="GHEA Mariam" w:cs="Sylfaen"/>
          <w:sz w:val="24"/>
          <w:szCs w:val="24"/>
          <w:lang w:val="de-DE"/>
        </w:rPr>
        <w:t>ր</w:t>
      </w:r>
      <w:r w:rsidRPr="00A30C7E">
        <w:rPr>
          <w:rFonts w:ascii="GHEA Mariam" w:hAnsi="GHEA Mariam" w:cs="Arial Armenian"/>
          <w:sz w:val="24"/>
          <w:szCs w:val="24"/>
          <w:lang w:val="de-DE"/>
        </w:rPr>
        <w:t xml:space="preserve"> </w:t>
      </w:r>
      <w:r w:rsidRPr="00A30C7E">
        <w:rPr>
          <w:rFonts w:ascii="GHEA Mariam" w:hAnsi="GHEA Mariam" w:cs="Sylfaen"/>
          <w:sz w:val="24"/>
          <w:szCs w:val="24"/>
          <w:lang w:val="de-DE"/>
        </w:rPr>
        <w:t>ո</w:t>
      </w:r>
      <w:r w:rsidRPr="00A30C7E">
        <w:rPr>
          <w:rFonts w:ascii="GHEA Mariam" w:hAnsi="GHEA Mariam" w:cs="Arial Armenian"/>
          <w:sz w:val="24"/>
          <w:szCs w:val="24"/>
          <w:lang w:val="de-DE"/>
        </w:rPr>
        <w:t xml:space="preserve"> </w:t>
      </w:r>
      <w:r w:rsidRPr="00A30C7E">
        <w:rPr>
          <w:rFonts w:ascii="GHEA Mariam" w:hAnsi="GHEA Mariam" w:cs="Sylfaen"/>
          <w:sz w:val="24"/>
          <w:szCs w:val="24"/>
          <w:lang w:val="de-DE"/>
        </w:rPr>
        <w:t>շ</w:t>
      </w:r>
      <w:r w:rsidRPr="00A30C7E">
        <w:rPr>
          <w:rFonts w:ascii="GHEA Mariam" w:hAnsi="GHEA Mariam" w:cs="Arial Armenian"/>
          <w:sz w:val="24"/>
          <w:szCs w:val="24"/>
          <w:lang w:val="de-DE"/>
        </w:rPr>
        <w:t xml:space="preserve"> </w:t>
      </w:r>
      <w:r w:rsidRPr="00A30C7E">
        <w:rPr>
          <w:rFonts w:ascii="GHEA Mariam" w:hAnsi="GHEA Mariam" w:cs="Sylfaen"/>
          <w:sz w:val="24"/>
          <w:szCs w:val="24"/>
          <w:lang w:val="de-DE"/>
        </w:rPr>
        <w:t>ու</w:t>
      </w:r>
      <w:r w:rsidRPr="00A30C7E">
        <w:rPr>
          <w:rFonts w:ascii="GHEA Mariam" w:hAnsi="GHEA Mariam" w:cs="Arial Armenian"/>
          <w:sz w:val="24"/>
          <w:szCs w:val="24"/>
          <w:lang w:val="de-DE"/>
        </w:rPr>
        <w:t xml:space="preserve"> </w:t>
      </w:r>
      <w:r w:rsidRPr="00A30C7E">
        <w:rPr>
          <w:rFonts w:ascii="GHEA Mariam" w:hAnsi="GHEA Mariam" w:cs="Sylfaen"/>
          <w:sz w:val="24"/>
          <w:szCs w:val="24"/>
          <w:lang w:val="de-DE"/>
        </w:rPr>
        <w:t>մ</w:t>
      </w:r>
      <w:r w:rsidRPr="00A30C7E">
        <w:rPr>
          <w:rFonts w:ascii="GHEA Mariam" w:hAnsi="GHEA Mariam" w:cs="Arial Armenian"/>
          <w:sz w:val="24"/>
          <w:szCs w:val="24"/>
          <w:lang w:val="de-DE"/>
        </w:rPr>
        <w:t xml:space="preserve">     </w:t>
      </w:r>
      <w:r w:rsidRPr="00A30C7E">
        <w:rPr>
          <w:rFonts w:ascii="GHEA Mariam" w:hAnsi="GHEA Mariam" w:cs="Sylfaen"/>
          <w:sz w:val="24"/>
          <w:szCs w:val="24"/>
          <w:lang w:val="de-DE"/>
        </w:rPr>
        <w:t>է</w:t>
      </w:r>
      <w:r w:rsidRPr="00A30C7E">
        <w:rPr>
          <w:rFonts w:ascii="GHEA Mariam" w:hAnsi="GHEA Mariam" w:cs="Arial Armenian"/>
          <w:sz w:val="24"/>
          <w:szCs w:val="24"/>
          <w:lang w:val="de-DE"/>
        </w:rPr>
        <w:t>.</w:t>
      </w:r>
    </w:p>
    <w:p w:rsidR="00A30C7E" w:rsidRPr="00A30C7E" w:rsidRDefault="00A30C7E" w:rsidP="00A30C7E">
      <w:pPr>
        <w:pStyle w:val="ListParagraph"/>
        <w:numPr>
          <w:ilvl w:val="0"/>
          <w:numId w:val="8"/>
        </w:numPr>
        <w:shd w:val="clear" w:color="auto" w:fill="FFFFFF"/>
        <w:tabs>
          <w:tab w:val="left" w:pos="990"/>
        </w:tabs>
        <w:spacing w:after="0" w:line="360" w:lineRule="auto"/>
        <w:ind w:left="0" w:firstLine="720"/>
        <w:jc w:val="both"/>
        <w:rPr>
          <w:rFonts w:ascii="GHEA Mariam" w:eastAsia="Calibri" w:hAnsi="GHEA Mariam" w:cs="Tahoma"/>
          <w:sz w:val="24"/>
          <w:szCs w:val="24"/>
          <w:lang w:val="hy-AM"/>
        </w:rPr>
      </w:pPr>
      <w:r w:rsidRPr="00A30C7E">
        <w:rPr>
          <w:rFonts w:ascii="GHEA Mariam" w:hAnsi="GHEA Mariam"/>
          <w:color w:val="000000"/>
          <w:spacing w:val="-2"/>
          <w:sz w:val="24"/>
          <w:szCs w:val="24"/>
          <w:shd w:val="clear" w:color="auto" w:fill="FFFFFF"/>
          <w:lang w:val="hy-AM"/>
        </w:rPr>
        <w:t xml:space="preserve">Հաստատել </w:t>
      </w:r>
      <w:r w:rsidRPr="00A30C7E">
        <w:rPr>
          <w:rFonts w:ascii="GHEA Mariam" w:eastAsia="Calibri" w:hAnsi="GHEA Mariam" w:cs="Tahoma"/>
          <w:spacing w:val="-2"/>
          <w:sz w:val="24"/>
          <w:szCs w:val="24"/>
          <w:lang w:val="hy-AM"/>
        </w:rPr>
        <w:t>«Քաղաքաշինական նորմատիվատեխնիկական փաստա</w:t>
      </w:r>
      <w:r w:rsidRPr="00A30C7E">
        <w:rPr>
          <w:rFonts w:ascii="GHEA Mariam" w:eastAsia="Calibri" w:hAnsi="GHEA Mariam" w:cs="Tahoma"/>
          <w:spacing w:val="-2"/>
          <w:sz w:val="24"/>
          <w:szCs w:val="24"/>
          <w:lang w:val="hy-AM"/>
        </w:rPr>
        <w:softHyphen/>
      </w:r>
      <w:r w:rsidRPr="00A30C7E">
        <w:rPr>
          <w:rFonts w:ascii="GHEA Mariam" w:eastAsia="Calibri" w:hAnsi="GHEA Mariam" w:cs="Tahoma"/>
          <w:sz w:val="24"/>
          <w:szCs w:val="24"/>
          <w:lang w:val="hy-AM"/>
        </w:rPr>
        <w:t>թղթերի մշակման և հաստատման կարգը</w:t>
      </w:r>
      <w:r w:rsidRPr="00A30C7E">
        <w:rPr>
          <w:rFonts w:ascii="GHEA Mariam" w:hAnsi="GHEA Mariam" w:cs="Sylfaen"/>
          <w:iCs/>
          <w:sz w:val="24"/>
          <w:szCs w:val="24"/>
          <w:lang w:val="hy-AM"/>
        </w:rPr>
        <w:t>»</w:t>
      </w:r>
      <w:r w:rsidRPr="00A30C7E">
        <w:rPr>
          <w:rFonts w:ascii="GHEA Mariam" w:eastAsia="Calibri" w:hAnsi="GHEA Mariam" w:cs="Tahoma"/>
          <w:sz w:val="24"/>
          <w:szCs w:val="24"/>
          <w:lang w:val="hy-AM"/>
        </w:rPr>
        <w:t>՝ համաձայն հավելվածի:</w:t>
      </w:r>
    </w:p>
    <w:p w:rsidR="00A30C7E" w:rsidRPr="00A30C7E" w:rsidRDefault="00A30C7E" w:rsidP="00A30C7E">
      <w:pPr>
        <w:pStyle w:val="NormalWeb"/>
        <w:numPr>
          <w:ilvl w:val="0"/>
          <w:numId w:val="8"/>
        </w:numPr>
        <w:shd w:val="clear" w:color="auto" w:fill="FFFFFF"/>
        <w:tabs>
          <w:tab w:val="left" w:pos="990"/>
        </w:tabs>
        <w:spacing w:before="0" w:beforeAutospacing="0" w:after="0" w:afterAutospacing="0" w:line="360" w:lineRule="auto"/>
        <w:ind w:left="0" w:firstLine="720"/>
        <w:jc w:val="both"/>
        <w:rPr>
          <w:rFonts w:ascii="GHEA Mariam" w:hAnsi="GHEA Mariam"/>
          <w:bCs/>
          <w:iCs/>
          <w:color w:val="000000"/>
          <w:lang w:val="hy-AM"/>
        </w:rPr>
      </w:pPr>
      <w:r w:rsidRPr="00A30C7E">
        <w:rPr>
          <w:rFonts w:ascii="GHEA Mariam" w:hAnsi="GHEA Mariam"/>
          <w:color w:val="000000"/>
          <w:spacing w:val="-8"/>
          <w:shd w:val="clear" w:color="auto" w:fill="FFFFFF"/>
          <w:lang w:val="hy-AM"/>
        </w:rPr>
        <w:t xml:space="preserve">Ուժը կորցրած ճանաչել </w:t>
      </w:r>
      <w:r w:rsidRPr="00A30C7E">
        <w:rPr>
          <w:rFonts w:ascii="GHEA Mariam" w:hAnsi="GHEA Mariam"/>
          <w:color w:val="000000"/>
          <w:spacing w:val="-8"/>
          <w:lang w:val="hy-AM"/>
        </w:rPr>
        <w:t>Հայաստանի Հանրապետության</w:t>
      </w:r>
      <w:r w:rsidRPr="00A30C7E">
        <w:rPr>
          <w:rFonts w:ascii="GHEA Mariam" w:hAnsi="GHEA Mariam"/>
          <w:color w:val="000000"/>
          <w:lang w:val="hy-AM"/>
        </w:rPr>
        <w:t xml:space="preserve"> կառավարության 1999 թվականի մայիսի 26-ի </w:t>
      </w:r>
      <w:r w:rsidRPr="009D2D85">
        <w:rPr>
          <w:rFonts w:ascii="GHEA Mariam" w:hAnsi="GHEA Mariam"/>
          <w:b/>
          <w:color w:val="000000"/>
          <w:lang w:val="hy-AM"/>
        </w:rPr>
        <w:t>«</w:t>
      </w:r>
      <w:r w:rsidRPr="009D2D85">
        <w:rPr>
          <w:rStyle w:val="Strong"/>
          <w:rFonts w:ascii="GHEA Mariam" w:hAnsi="GHEA Mariam"/>
          <w:b w:val="0"/>
          <w:color w:val="000000"/>
          <w:lang w:val="hy-AM"/>
        </w:rPr>
        <w:t>Քաղաքաշինական նորմատիվ-տեխնիկական փաստաթղթերի մշակման և հաստատման կարգը  սահմանելու մասին</w:t>
      </w:r>
      <w:r w:rsidRPr="009D2D85">
        <w:rPr>
          <w:rFonts w:ascii="GHEA Mariam" w:hAnsi="GHEA Mariam" w:cs="Sylfaen"/>
          <w:b/>
          <w:iCs/>
          <w:lang w:val="hy-AM"/>
        </w:rPr>
        <w:t>»</w:t>
      </w:r>
      <w:r w:rsidRPr="00A30C7E">
        <w:rPr>
          <w:rFonts w:ascii="GHEA Mariam" w:hAnsi="GHEA Mariam"/>
          <w:color w:val="000000"/>
          <w:lang w:val="hy-AM"/>
        </w:rPr>
        <w:t xml:space="preserve"> N 351  որոշումը:</w:t>
      </w:r>
    </w:p>
    <w:p w:rsidR="00A30C7E" w:rsidRPr="00A30C7E" w:rsidRDefault="00A30C7E" w:rsidP="00A30C7E">
      <w:pPr>
        <w:pStyle w:val="NormalWeb"/>
        <w:numPr>
          <w:ilvl w:val="0"/>
          <w:numId w:val="8"/>
        </w:numPr>
        <w:shd w:val="clear" w:color="auto" w:fill="FFFFFF"/>
        <w:tabs>
          <w:tab w:val="left" w:pos="990"/>
        </w:tabs>
        <w:spacing w:before="0" w:beforeAutospacing="0" w:after="0" w:afterAutospacing="0" w:line="360" w:lineRule="auto"/>
        <w:ind w:left="0" w:firstLine="720"/>
        <w:jc w:val="both"/>
        <w:rPr>
          <w:rFonts w:ascii="GHEA Mariam" w:hAnsi="GHEA Mariam"/>
          <w:bCs/>
          <w:iCs/>
          <w:color w:val="000000"/>
          <w:lang w:val="af-ZA"/>
        </w:rPr>
      </w:pPr>
      <w:r w:rsidRPr="00A30C7E">
        <w:rPr>
          <w:rFonts w:ascii="GHEA Mariam" w:hAnsi="GHEA Mariam"/>
          <w:spacing w:val="-8"/>
          <w:lang w:val="hy-AM"/>
        </w:rPr>
        <w:t>Սույն</w:t>
      </w:r>
      <w:r w:rsidRPr="00A30C7E">
        <w:rPr>
          <w:rFonts w:ascii="GHEA Mariam" w:hAnsi="GHEA Mariam"/>
          <w:spacing w:val="-8"/>
          <w:lang w:val="af-ZA"/>
        </w:rPr>
        <w:t xml:space="preserve"> </w:t>
      </w:r>
      <w:r w:rsidRPr="00A30C7E">
        <w:rPr>
          <w:rFonts w:ascii="GHEA Mariam" w:hAnsi="GHEA Mariam"/>
          <w:spacing w:val="-8"/>
          <w:lang w:val="hy-AM"/>
        </w:rPr>
        <w:t>որոշումն</w:t>
      </w:r>
      <w:r w:rsidRPr="00A30C7E">
        <w:rPr>
          <w:rFonts w:ascii="GHEA Mariam" w:hAnsi="GHEA Mariam"/>
          <w:spacing w:val="-8"/>
          <w:lang w:val="af-ZA"/>
        </w:rPr>
        <w:t xml:space="preserve"> </w:t>
      </w:r>
      <w:r w:rsidRPr="00A30C7E">
        <w:rPr>
          <w:rFonts w:ascii="GHEA Mariam" w:hAnsi="GHEA Mariam"/>
          <w:spacing w:val="-8"/>
          <w:lang w:val="hy-AM"/>
        </w:rPr>
        <w:t>ուժի</w:t>
      </w:r>
      <w:r w:rsidRPr="00A30C7E">
        <w:rPr>
          <w:rFonts w:ascii="GHEA Mariam" w:hAnsi="GHEA Mariam"/>
          <w:spacing w:val="-8"/>
          <w:lang w:val="af-ZA"/>
        </w:rPr>
        <w:t xml:space="preserve"> </w:t>
      </w:r>
      <w:r w:rsidRPr="00A30C7E">
        <w:rPr>
          <w:rFonts w:ascii="GHEA Mariam" w:hAnsi="GHEA Mariam"/>
          <w:spacing w:val="-8"/>
          <w:lang w:val="hy-AM"/>
        </w:rPr>
        <w:t>մեջ</w:t>
      </w:r>
      <w:r w:rsidRPr="00A30C7E">
        <w:rPr>
          <w:rFonts w:ascii="GHEA Mariam" w:hAnsi="GHEA Mariam"/>
          <w:spacing w:val="-8"/>
          <w:lang w:val="af-ZA"/>
        </w:rPr>
        <w:t xml:space="preserve"> </w:t>
      </w:r>
      <w:r w:rsidRPr="00A30C7E">
        <w:rPr>
          <w:rFonts w:ascii="GHEA Mariam" w:hAnsi="GHEA Mariam"/>
          <w:spacing w:val="-8"/>
          <w:lang w:val="hy-AM"/>
        </w:rPr>
        <w:t>է</w:t>
      </w:r>
      <w:r w:rsidRPr="00A30C7E">
        <w:rPr>
          <w:rFonts w:ascii="GHEA Mariam" w:hAnsi="GHEA Mariam"/>
          <w:spacing w:val="-8"/>
          <w:lang w:val="af-ZA"/>
        </w:rPr>
        <w:t xml:space="preserve"> </w:t>
      </w:r>
      <w:r w:rsidRPr="00A30C7E">
        <w:rPr>
          <w:rFonts w:ascii="GHEA Mariam" w:hAnsi="GHEA Mariam"/>
          <w:spacing w:val="-8"/>
          <w:lang w:val="hy-AM"/>
        </w:rPr>
        <w:t>մտնում</w:t>
      </w:r>
      <w:r w:rsidRPr="00A30C7E">
        <w:rPr>
          <w:rFonts w:ascii="GHEA Mariam" w:hAnsi="GHEA Mariam"/>
          <w:spacing w:val="-8"/>
          <w:lang w:val="af-ZA"/>
        </w:rPr>
        <w:t xml:space="preserve"> </w:t>
      </w:r>
      <w:r w:rsidRPr="00A30C7E">
        <w:rPr>
          <w:rFonts w:ascii="GHEA Mariam" w:hAnsi="GHEA Mariam"/>
          <w:spacing w:val="-8"/>
          <w:lang w:val="hy-AM"/>
        </w:rPr>
        <w:t>պաշտոնական</w:t>
      </w:r>
      <w:r w:rsidRPr="00A30C7E">
        <w:rPr>
          <w:rFonts w:ascii="GHEA Mariam" w:hAnsi="GHEA Mariam"/>
          <w:spacing w:val="-8"/>
          <w:lang w:val="af-ZA"/>
        </w:rPr>
        <w:t xml:space="preserve"> </w:t>
      </w:r>
      <w:r w:rsidRPr="00A30C7E">
        <w:rPr>
          <w:rFonts w:ascii="GHEA Mariam" w:hAnsi="GHEA Mariam"/>
          <w:spacing w:val="-8"/>
          <w:lang w:val="hy-AM"/>
        </w:rPr>
        <w:t>հրապարակմանը</w:t>
      </w:r>
      <w:r w:rsidRPr="00A30C7E">
        <w:rPr>
          <w:rFonts w:ascii="GHEA Mariam" w:hAnsi="GHEA Mariam"/>
          <w:lang w:val="af-ZA"/>
        </w:rPr>
        <w:t xml:space="preserve"> </w:t>
      </w:r>
      <w:r w:rsidRPr="00A30C7E">
        <w:rPr>
          <w:rFonts w:ascii="GHEA Mariam" w:hAnsi="GHEA Mariam"/>
          <w:lang w:val="hy-AM"/>
        </w:rPr>
        <w:t>հաջորդող</w:t>
      </w:r>
      <w:r w:rsidRPr="00A30C7E">
        <w:rPr>
          <w:rFonts w:ascii="GHEA Mariam" w:hAnsi="GHEA Mariam"/>
          <w:lang w:val="af-ZA"/>
        </w:rPr>
        <w:t xml:space="preserve"> </w:t>
      </w:r>
      <w:r w:rsidRPr="00A30C7E">
        <w:rPr>
          <w:rFonts w:ascii="GHEA Mariam" w:hAnsi="GHEA Mariam"/>
          <w:lang w:val="hy-AM"/>
        </w:rPr>
        <w:t>տասներորդ</w:t>
      </w:r>
      <w:r w:rsidRPr="00A30C7E">
        <w:rPr>
          <w:rFonts w:ascii="GHEA Mariam" w:hAnsi="GHEA Mariam"/>
          <w:lang w:val="af-ZA"/>
        </w:rPr>
        <w:t xml:space="preserve"> </w:t>
      </w:r>
      <w:r w:rsidRPr="00A30C7E">
        <w:rPr>
          <w:rFonts w:ascii="GHEA Mariam" w:hAnsi="GHEA Mariam"/>
          <w:lang w:val="hy-AM"/>
        </w:rPr>
        <w:t>օրը</w:t>
      </w:r>
      <w:r w:rsidRPr="00A30C7E">
        <w:rPr>
          <w:rFonts w:ascii="GHEA Mariam" w:hAnsi="GHEA Mariam"/>
          <w:lang w:val="af-ZA"/>
        </w:rPr>
        <w:t>:</w:t>
      </w:r>
    </w:p>
    <w:p w:rsidR="00D806C7" w:rsidRPr="00A30C7E" w:rsidRDefault="00D806C7" w:rsidP="007C653B">
      <w:pPr>
        <w:pStyle w:val="norm"/>
        <w:spacing w:line="360" w:lineRule="auto"/>
        <w:rPr>
          <w:rFonts w:ascii="GHEA Mariam" w:hAnsi="GHEA Mariam"/>
          <w:sz w:val="6"/>
          <w:lang w:val="af-ZA"/>
        </w:rPr>
      </w:pPr>
    </w:p>
    <w:p w:rsidR="00D806C7" w:rsidRPr="00A30C7E" w:rsidRDefault="00D806C7" w:rsidP="007C653B">
      <w:pPr>
        <w:pStyle w:val="norm"/>
        <w:spacing w:line="360" w:lineRule="auto"/>
        <w:rPr>
          <w:rFonts w:ascii="GHEA Mariam" w:hAnsi="GHEA Mariam"/>
          <w:sz w:val="6"/>
          <w:lang w:val="af-ZA"/>
        </w:rPr>
      </w:pPr>
    </w:p>
    <w:p w:rsidR="00D806C7" w:rsidRPr="00A30C7E" w:rsidRDefault="00D806C7" w:rsidP="00A71CED">
      <w:pPr>
        <w:jc w:val="center"/>
        <w:rPr>
          <w:rFonts w:ascii="GHEA Mariam" w:hAnsi="GHEA Mariam"/>
          <w:sz w:val="24"/>
          <w:szCs w:val="24"/>
          <w:lang w:val="af-ZA"/>
        </w:rPr>
      </w:pPr>
    </w:p>
    <w:p w:rsidR="00D806C7" w:rsidRPr="00A30C7E" w:rsidRDefault="00D806C7" w:rsidP="00A71CED">
      <w:pPr>
        <w:pStyle w:val="mechtex"/>
        <w:ind w:firstLine="720"/>
        <w:jc w:val="left"/>
        <w:rPr>
          <w:rFonts w:ascii="GHEA Mariam" w:hAnsi="GHEA Mariam" w:cs="Arial Armenian"/>
          <w:sz w:val="24"/>
          <w:szCs w:val="24"/>
          <w:lang w:val="af-ZA"/>
        </w:rPr>
      </w:pPr>
      <w:r w:rsidRPr="00FC14D1">
        <w:rPr>
          <w:rFonts w:ascii="GHEA Mariam" w:hAnsi="GHEA Mariam" w:cs="Sylfaen"/>
          <w:sz w:val="24"/>
          <w:szCs w:val="24"/>
        </w:rPr>
        <w:t>ՀԱՅԱՍՏԱՆԻ</w:t>
      </w:r>
      <w:r w:rsidRPr="00A30C7E">
        <w:rPr>
          <w:rFonts w:ascii="GHEA Mariam" w:hAnsi="GHEA Mariam" w:cs="Arial Armenian"/>
          <w:sz w:val="24"/>
          <w:szCs w:val="24"/>
          <w:lang w:val="af-ZA"/>
        </w:rPr>
        <w:t xml:space="preserve">  </w:t>
      </w:r>
      <w:r w:rsidRPr="00FC14D1">
        <w:rPr>
          <w:rFonts w:ascii="GHEA Mariam" w:hAnsi="GHEA Mariam" w:cs="Sylfaen"/>
          <w:sz w:val="24"/>
          <w:szCs w:val="24"/>
        </w:rPr>
        <w:t>ՀԱՆՐԱՊԵՏՈՒԹՅԱՆ</w:t>
      </w:r>
    </w:p>
    <w:p w:rsidR="00D806C7" w:rsidRPr="00A30C7E" w:rsidRDefault="00D806C7" w:rsidP="00A71CED">
      <w:pPr>
        <w:pStyle w:val="norm"/>
        <w:spacing w:line="240" w:lineRule="auto"/>
        <w:rPr>
          <w:rFonts w:ascii="GHEA Mariam" w:hAnsi="GHEA Mariam" w:cs="Sylfaen"/>
          <w:sz w:val="24"/>
          <w:szCs w:val="24"/>
          <w:lang w:val="af-ZA"/>
        </w:rPr>
      </w:pPr>
      <w:r w:rsidRPr="00A30C7E">
        <w:rPr>
          <w:rFonts w:ascii="GHEA Mariam" w:hAnsi="GHEA Mariam"/>
          <w:sz w:val="24"/>
          <w:szCs w:val="24"/>
          <w:lang w:val="af-ZA"/>
        </w:rPr>
        <w:t xml:space="preserve">                </w:t>
      </w:r>
      <w:r w:rsidRPr="00FC14D1">
        <w:rPr>
          <w:rFonts w:ascii="GHEA Mariam" w:hAnsi="GHEA Mariam" w:cs="Sylfaen"/>
          <w:sz w:val="24"/>
          <w:szCs w:val="24"/>
        </w:rPr>
        <w:t>ՎԱՐՉԱՊԵՏ</w:t>
      </w:r>
      <w:r w:rsidRPr="00A30C7E">
        <w:rPr>
          <w:rFonts w:ascii="GHEA Mariam" w:hAnsi="GHEA Mariam" w:cs="Arial Armenian"/>
          <w:sz w:val="24"/>
          <w:szCs w:val="24"/>
          <w:lang w:val="af-ZA"/>
        </w:rPr>
        <w:tab/>
      </w:r>
      <w:r w:rsidRPr="00A30C7E">
        <w:rPr>
          <w:rFonts w:ascii="GHEA Mariam" w:hAnsi="GHEA Mariam" w:cs="Arial Armenian"/>
          <w:sz w:val="24"/>
          <w:szCs w:val="24"/>
          <w:lang w:val="af-ZA"/>
        </w:rPr>
        <w:tab/>
      </w:r>
      <w:r w:rsidRPr="00A30C7E">
        <w:rPr>
          <w:rFonts w:ascii="GHEA Mariam" w:hAnsi="GHEA Mariam" w:cs="Arial Armenian"/>
          <w:sz w:val="24"/>
          <w:szCs w:val="24"/>
          <w:lang w:val="af-ZA"/>
        </w:rPr>
        <w:tab/>
      </w:r>
      <w:r w:rsidRPr="00A30C7E">
        <w:rPr>
          <w:rFonts w:ascii="GHEA Mariam" w:hAnsi="GHEA Mariam" w:cs="Arial Armenian"/>
          <w:sz w:val="24"/>
          <w:szCs w:val="24"/>
          <w:lang w:val="af-ZA"/>
        </w:rPr>
        <w:tab/>
      </w:r>
      <w:r w:rsidRPr="00A30C7E">
        <w:rPr>
          <w:rFonts w:ascii="GHEA Mariam" w:hAnsi="GHEA Mariam" w:cs="Arial Armenian"/>
          <w:sz w:val="24"/>
          <w:szCs w:val="24"/>
          <w:lang w:val="af-ZA"/>
        </w:rPr>
        <w:tab/>
        <w:t xml:space="preserve">         </w:t>
      </w:r>
      <w:r w:rsidRPr="00FC14D1">
        <w:rPr>
          <w:rFonts w:ascii="GHEA Mariam" w:hAnsi="GHEA Mariam" w:cs="Arial Armenian"/>
          <w:sz w:val="24"/>
          <w:szCs w:val="24"/>
        </w:rPr>
        <w:t>Ն</w:t>
      </w:r>
      <w:r w:rsidRPr="00A30C7E">
        <w:rPr>
          <w:rFonts w:ascii="GHEA Mariam" w:hAnsi="GHEA Mariam" w:cs="Sylfaen"/>
          <w:sz w:val="24"/>
          <w:szCs w:val="24"/>
          <w:lang w:val="af-ZA"/>
        </w:rPr>
        <w:t>.</w:t>
      </w:r>
      <w:r w:rsidRPr="00A30C7E">
        <w:rPr>
          <w:rFonts w:ascii="GHEA Mariam" w:hAnsi="GHEA Mariam" w:cs="Arial Armenian"/>
          <w:sz w:val="24"/>
          <w:szCs w:val="24"/>
          <w:lang w:val="af-ZA"/>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806C7" w:rsidRPr="00A30C7E" w:rsidRDefault="00D806C7" w:rsidP="00A71CED">
      <w:pPr>
        <w:pStyle w:val="norm"/>
        <w:spacing w:line="240" w:lineRule="auto"/>
        <w:ind w:firstLine="0"/>
        <w:rPr>
          <w:rFonts w:ascii="GHEA Mariam" w:hAnsi="GHEA Mariam" w:cs="Arial"/>
          <w:sz w:val="24"/>
          <w:szCs w:val="24"/>
          <w:lang w:val="af-ZA"/>
        </w:rPr>
      </w:pPr>
    </w:p>
    <w:p w:rsidR="0098271C" w:rsidRDefault="00D806C7" w:rsidP="00B402CC">
      <w:pPr>
        <w:pStyle w:val="mechtex"/>
        <w:ind w:firstLine="720"/>
        <w:jc w:val="left"/>
        <w:rPr>
          <w:rFonts w:ascii="GHEA Mariam" w:hAnsi="GHEA Mariam"/>
          <w:spacing w:val="-8"/>
          <w:sz w:val="24"/>
          <w:szCs w:val="24"/>
          <w:lang w:val="hy-AM"/>
        </w:rPr>
      </w:pPr>
      <w:r w:rsidRPr="00FC14D1">
        <w:rPr>
          <w:rFonts w:ascii="GHEA Mariam" w:hAnsi="GHEA Mariam" w:cs="Arial"/>
          <w:sz w:val="24"/>
          <w:szCs w:val="24"/>
        </w:rPr>
        <w:t>Երևան</w:t>
      </w:r>
    </w:p>
    <w:p w:rsidR="00E4077D" w:rsidRDefault="00E4077D" w:rsidP="009B1410">
      <w:pPr>
        <w:pStyle w:val="mechtex"/>
        <w:ind w:firstLine="709"/>
        <w:jc w:val="left"/>
        <w:rPr>
          <w:rFonts w:ascii="GHEA Mariam" w:hAnsi="GHEA Mariam" w:cs="Arial"/>
          <w:sz w:val="24"/>
          <w:szCs w:val="24"/>
          <w:lang w:val="hy-AM"/>
        </w:rPr>
        <w:sectPr w:rsidR="00E4077D"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E4077D" w:rsidRPr="00E4077D" w:rsidRDefault="00E4077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E4077D">
        <w:rPr>
          <w:rFonts w:ascii="GHEA Mariam" w:hAnsi="GHEA Mariam"/>
          <w:spacing w:val="-8"/>
          <w:sz w:val="24"/>
          <w:szCs w:val="24"/>
          <w:lang w:val="hy-AM"/>
        </w:rPr>
        <w:t xml:space="preserve">Հավելված  </w:t>
      </w:r>
    </w:p>
    <w:p w:rsidR="00E4077D" w:rsidRPr="00E4077D" w:rsidRDefault="00E4077D">
      <w:pPr>
        <w:pStyle w:val="mechtex"/>
        <w:ind w:left="3600" w:firstLine="720"/>
        <w:jc w:val="left"/>
        <w:rPr>
          <w:rFonts w:ascii="GHEA Mariam" w:hAnsi="GHEA Mariam"/>
          <w:spacing w:val="-6"/>
          <w:sz w:val="24"/>
          <w:szCs w:val="24"/>
          <w:lang w:val="hy-AM"/>
        </w:rPr>
      </w:pPr>
      <w:r w:rsidRPr="00E4077D">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5</w:t>
      </w:r>
      <w:r w:rsidRPr="00E4077D">
        <w:rPr>
          <w:rFonts w:ascii="GHEA Mariam" w:hAnsi="GHEA Mariam"/>
          <w:spacing w:val="-6"/>
          <w:sz w:val="24"/>
          <w:szCs w:val="24"/>
          <w:lang w:val="hy-AM"/>
        </w:rPr>
        <w:t xml:space="preserve"> թվականի</w:t>
      </w:r>
    </w:p>
    <w:p w:rsidR="00E4077D" w:rsidRPr="00E4077D" w:rsidRDefault="00E4077D">
      <w:pPr>
        <w:pStyle w:val="mechtex"/>
        <w:jc w:val="left"/>
        <w:rPr>
          <w:rFonts w:ascii="GHEA Mariam" w:hAnsi="GHEA Mariam" w:cs="Sylfaen"/>
          <w:sz w:val="24"/>
          <w:szCs w:val="24"/>
          <w:lang w:val="hy-AM"/>
        </w:rPr>
      </w:pPr>
      <w:r w:rsidRPr="00E4077D">
        <w:rPr>
          <w:rFonts w:ascii="GHEA Mariam" w:hAnsi="GHEA Mariam"/>
          <w:spacing w:val="-2"/>
          <w:sz w:val="24"/>
          <w:szCs w:val="24"/>
          <w:lang w:val="hy-AM"/>
        </w:rPr>
        <w:tab/>
      </w:r>
      <w:r w:rsidRPr="00E4077D">
        <w:rPr>
          <w:rFonts w:ascii="GHEA Mariam" w:hAnsi="GHEA Mariam"/>
          <w:spacing w:val="-2"/>
          <w:sz w:val="24"/>
          <w:szCs w:val="24"/>
          <w:lang w:val="hy-AM"/>
        </w:rPr>
        <w:tab/>
      </w:r>
      <w:r w:rsidRPr="00E4077D">
        <w:rPr>
          <w:rFonts w:ascii="GHEA Mariam" w:hAnsi="GHEA Mariam"/>
          <w:spacing w:val="-2"/>
          <w:sz w:val="24"/>
          <w:szCs w:val="24"/>
          <w:lang w:val="hy-AM"/>
        </w:rPr>
        <w:tab/>
      </w:r>
      <w:r w:rsidRPr="00E4077D">
        <w:rPr>
          <w:rFonts w:ascii="GHEA Mariam" w:hAnsi="GHEA Mariam"/>
          <w:spacing w:val="-2"/>
          <w:sz w:val="24"/>
          <w:szCs w:val="24"/>
          <w:lang w:val="hy-AM"/>
        </w:rPr>
        <w:tab/>
      </w:r>
      <w:r w:rsidRPr="00E4077D">
        <w:rPr>
          <w:rFonts w:ascii="GHEA Mariam" w:hAnsi="GHEA Mariam"/>
          <w:spacing w:val="-2"/>
          <w:sz w:val="24"/>
          <w:szCs w:val="24"/>
          <w:lang w:val="hy-AM"/>
        </w:rPr>
        <w:tab/>
      </w:r>
      <w:r w:rsidRPr="00E4077D">
        <w:rPr>
          <w:rFonts w:ascii="GHEA Mariam" w:hAnsi="GHEA Mariam"/>
          <w:spacing w:val="-2"/>
          <w:sz w:val="24"/>
          <w:szCs w:val="24"/>
          <w:lang w:val="hy-AM"/>
        </w:rPr>
        <w:tab/>
        <w:t xml:space="preserve">  </w:t>
      </w:r>
      <w:r w:rsidR="009D2D85">
        <w:rPr>
          <w:rFonts w:ascii="GHEA Mariam" w:hAnsi="GHEA Mariam"/>
          <w:spacing w:val="-2"/>
          <w:sz w:val="24"/>
          <w:szCs w:val="24"/>
          <w:lang w:val="hy-AM"/>
        </w:rPr>
        <w:t xml:space="preserve">         </w:t>
      </w:r>
      <w:r w:rsidRPr="00E4077D">
        <w:rPr>
          <w:rFonts w:ascii="GHEA Mariam" w:hAnsi="GHEA Mariam"/>
          <w:spacing w:val="-2"/>
          <w:sz w:val="24"/>
          <w:szCs w:val="24"/>
          <w:lang w:val="hy-AM"/>
        </w:rPr>
        <w:t xml:space="preserve">    </w:t>
      </w:r>
      <w:r>
        <w:rPr>
          <w:rFonts w:ascii="GHEA Mariam" w:hAnsi="GHEA Mariam"/>
          <w:spacing w:val="-2"/>
          <w:sz w:val="24"/>
          <w:szCs w:val="24"/>
          <w:lang w:val="hy-AM"/>
        </w:rPr>
        <w:t>հուլիս</w:t>
      </w:r>
      <w:r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Pr>
          <w:rFonts w:ascii="GHEA Mariam" w:hAnsi="GHEA Mariam"/>
          <w:spacing w:val="-2"/>
          <w:sz w:val="24"/>
          <w:szCs w:val="24"/>
          <w:lang w:val="hy-AM"/>
        </w:rPr>
        <w:t>24</w:t>
      </w:r>
      <w:r w:rsidRPr="008005B3">
        <w:rPr>
          <w:rFonts w:ascii="GHEA Mariam" w:hAnsi="GHEA Mariam" w:cs="Sylfaen"/>
          <w:spacing w:val="-2"/>
          <w:sz w:val="24"/>
          <w:szCs w:val="24"/>
          <w:lang w:val="pt-BR"/>
        </w:rPr>
        <w:t>-</w:t>
      </w:r>
      <w:r w:rsidRPr="00E4077D">
        <w:rPr>
          <w:rFonts w:ascii="GHEA Mariam" w:hAnsi="GHEA Mariam"/>
          <w:spacing w:val="-2"/>
          <w:sz w:val="24"/>
          <w:szCs w:val="24"/>
          <w:lang w:val="hy-AM"/>
        </w:rPr>
        <w:t>ի N</w:t>
      </w:r>
      <w:r w:rsidR="009D2D85">
        <w:rPr>
          <w:rFonts w:ascii="GHEA Mariam" w:hAnsi="GHEA Mariam"/>
          <w:spacing w:val="-2"/>
          <w:sz w:val="24"/>
          <w:szCs w:val="24"/>
          <w:lang w:val="hy-AM"/>
        </w:rPr>
        <w:t xml:space="preserve"> -Ն </w:t>
      </w:r>
      <w:r w:rsidRPr="00E4077D">
        <w:rPr>
          <w:rFonts w:ascii="GHEA Mariam" w:hAnsi="GHEA Mariam"/>
          <w:spacing w:val="-2"/>
          <w:sz w:val="24"/>
          <w:szCs w:val="24"/>
          <w:lang w:val="hy-AM"/>
        </w:rPr>
        <w:t>որոշման</w:t>
      </w:r>
    </w:p>
    <w:p w:rsidR="00E4077D" w:rsidRPr="00E4077D" w:rsidRDefault="00E4077D" w:rsidP="000D4CB0">
      <w:pPr>
        <w:pStyle w:val="norm"/>
        <w:spacing w:line="240" w:lineRule="auto"/>
        <w:ind w:firstLine="0"/>
        <w:rPr>
          <w:rFonts w:ascii="GHEA Mariam" w:hAnsi="GHEA Mariam" w:cs="Arial"/>
          <w:sz w:val="24"/>
          <w:szCs w:val="24"/>
          <w:lang w:val="hy-AM"/>
        </w:rPr>
      </w:pPr>
    </w:p>
    <w:p w:rsidR="00E4077D" w:rsidRPr="00E4077D" w:rsidRDefault="00E4077D" w:rsidP="000D4CB0">
      <w:pPr>
        <w:shd w:val="clear" w:color="auto" w:fill="FFFFFF"/>
        <w:spacing w:line="360" w:lineRule="auto"/>
        <w:ind w:firstLine="375"/>
        <w:jc w:val="both"/>
        <w:rPr>
          <w:rFonts w:ascii="Calibri" w:hAnsi="Calibri" w:cs="Calibri"/>
          <w:color w:val="000000"/>
          <w:sz w:val="24"/>
          <w:szCs w:val="24"/>
          <w:lang w:val="hy-AM"/>
        </w:rPr>
      </w:pPr>
      <w:r w:rsidRPr="00E4077D">
        <w:rPr>
          <w:rFonts w:ascii="Calibri" w:hAnsi="Calibri" w:cs="Calibri"/>
          <w:color w:val="000000"/>
          <w:sz w:val="24"/>
          <w:szCs w:val="24"/>
          <w:lang w:val="hy-AM"/>
        </w:rPr>
        <w:t> </w:t>
      </w:r>
    </w:p>
    <w:p w:rsidR="00E4077D" w:rsidRDefault="00E4077D" w:rsidP="00E4077D">
      <w:pPr>
        <w:pStyle w:val="mechtex"/>
        <w:rPr>
          <w:rFonts w:ascii="GHEA Mariam" w:hAnsi="GHEA Mariam" w:cs="Sylfaen"/>
          <w:sz w:val="24"/>
          <w:lang w:val="hy-AM"/>
        </w:rPr>
      </w:pPr>
      <w:r w:rsidRPr="00E4077D">
        <w:rPr>
          <w:rFonts w:ascii="GHEA Mariam" w:hAnsi="GHEA Mariam" w:cs="Sylfaen"/>
          <w:sz w:val="24"/>
          <w:lang w:val="hy-AM"/>
        </w:rPr>
        <w:t>Կ</w:t>
      </w:r>
      <w:r>
        <w:rPr>
          <w:rFonts w:ascii="GHEA Mariam" w:hAnsi="GHEA Mariam" w:cs="Sylfaen"/>
          <w:sz w:val="24"/>
          <w:lang w:val="hy-AM"/>
        </w:rPr>
        <w:t xml:space="preserve"> </w:t>
      </w:r>
      <w:r w:rsidRPr="00E4077D">
        <w:rPr>
          <w:rFonts w:ascii="GHEA Mariam" w:hAnsi="GHEA Mariam" w:cs="Sylfaen"/>
          <w:sz w:val="24"/>
          <w:lang w:val="hy-AM"/>
        </w:rPr>
        <w:t>Ա</w:t>
      </w:r>
      <w:r>
        <w:rPr>
          <w:rFonts w:ascii="GHEA Mariam" w:hAnsi="GHEA Mariam" w:cs="Sylfaen"/>
          <w:sz w:val="24"/>
          <w:lang w:val="hy-AM"/>
        </w:rPr>
        <w:t xml:space="preserve"> </w:t>
      </w:r>
      <w:r w:rsidRPr="00E4077D">
        <w:rPr>
          <w:rFonts w:ascii="GHEA Mariam" w:hAnsi="GHEA Mariam" w:cs="Sylfaen"/>
          <w:sz w:val="24"/>
          <w:lang w:val="hy-AM"/>
        </w:rPr>
        <w:t>Ր</w:t>
      </w:r>
      <w:r>
        <w:rPr>
          <w:rFonts w:ascii="GHEA Mariam" w:hAnsi="GHEA Mariam" w:cs="Sylfaen"/>
          <w:sz w:val="24"/>
          <w:lang w:val="hy-AM"/>
        </w:rPr>
        <w:t xml:space="preserve"> </w:t>
      </w:r>
      <w:r w:rsidRPr="00E4077D">
        <w:rPr>
          <w:rFonts w:ascii="GHEA Mariam" w:hAnsi="GHEA Mariam" w:cs="Sylfaen"/>
          <w:sz w:val="24"/>
          <w:lang w:val="hy-AM"/>
        </w:rPr>
        <w:t>Գ</w:t>
      </w:r>
    </w:p>
    <w:p w:rsidR="00E4077D" w:rsidRPr="00E4077D" w:rsidRDefault="00E4077D" w:rsidP="00E4077D">
      <w:pPr>
        <w:pStyle w:val="mechtex"/>
        <w:rPr>
          <w:rFonts w:ascii="GHEA Mariam" w:hAnsi="GHEA Mariam" w:cs="Sylfaen"/>
          <w:sz w:val="24"/>
          <w:lang w:val="af-ZA"/>
        </w:rPr>
      </w:pPr>
    </w:p>
    <w:p w:rsidR="00E4077D" w:rsidRPr="00E4077D" w:rsidRDefault="00E4077D" w:rsidP="00E4077D">
      <w:pPr>
        <w:pStyle w:val="mechtex"/>
        <w:rPr>
          <w:rFonts w:ascii="GHEA Mariam" w:hAnsi="GHEA Mariam"/>
          <w:sz w:val="24"/>
          <w:lang w:val="hy-AM"/>
        </w:rPr>
      </w:pPr>
      <w:r w:rsidRPr="00E4077D">
        <w:rPr>
          <w:rFonts w:ascii="GHEA Mariam" w:hAnsi="GHEA Mariam" w:cs="Sylfaen"/>
          <w:sz w:val="24"/>
          <w:lang w:val="hy-AM"/>
        </w:rPr>
        <w:t>ՔԱՂԱՔԱՇԻՆԱԿԱՆ</w:t>
      </w:r>
      <w:r w:rsidRPr="00E4077D">
        <w:rPr>
          <w:rFonts w:ascii="GHEA Mariam" w:hAnsi="GHEA Mariam"/>
          <w:sz w:val="24"/>
          <w:lang w:val="hy-AM"/>
        </w:rPr>
        <w:t xml:space="preserve"> </w:t>
      </w:r>
      <w:r w:rsidRPr="00E4077D">
        <w:rPr>
          <w:rFonts w:ascii="GHEA Mariam" w:hAnsi="GHEA Mariam" w:cs="Sylfaen"/>
          <w:sz w:val="24"/>
          <w:lang w:val="hy-AM"/>
        </w:rPr>
        <w:t>ՆՈՐՄԱՏԻՎԱՏԵԽՆԻԿԱԿԱՆ</w:t>
      </w:r>
      <w:r w:rsidRPr="00E4077D">
        <w:rPr>
          <w:rFonts w:ascii="GHEA Mariam" w:hAnsi="GHEA Mariam"/>
          <w:sz w:val="24"/>
          <w:lang w:val="hy-AM"/>
        </w:rPr>
        <w:t xml:space="preserve"> </w:t>
      </w:r>
      <w:r w:rsidRPr="00E4077D">
        <w:rPr>
          <w:rFonts w:ascii="GHEA Mariam" w:hAnsi="GHEA Mariam" w:cs="Sylfaen"/>
          <w:sz w:val="24"/>
          <w:lang w:val="hy-AM"/>
        </w:rPr>
        <w:t>ՓԱՍՏԱԹՂԹԵՐԻ</w:t>
      </w:r>
      <w:r w:rsidRPr="00E4077D">
        <w:rPr>
          <w:rFonts w:ascii="GHEA Mariam" w:hAnsi="GHEA Mariam"/>
          <w:sz w:val="24"/>
          <w:lang w:val="hy-AM"/>
        </w:rPr>
        <w:t xml:space="preserve"> </w:t>
      </w:r>
      <w:r w:rsidRPr="00E4077D">
        <w:rPr>
          <w:rFonts w:ascii="GHEA Mariam" w:hAnsi="GHEA Mariam" w:cs="Sylfaen"/>
          <w:sz w:val="24"/>
          <w:lang w:val="hy-AM"/>
        </w:rPr>
        <w:t>ՄՇԱԿՄԱՆ</w:t>
      </w:r>
      <w:r w:rsidRPr="00E4077D">
        <w:rPr>
          <w:rFonts w:ascii="GHEA Mariam" w:hAnsi="GHEA Mariam"/>
          <w:sz w:val="24"/>
          <w:lang w:val="hy-AM"/>
        </w:rPr>
        <w:t xml:space="preserve"> </w:t>
      </w:r>
      <w:r w:rsidRPr="00E4077D">
        <w:rPr>
          <w:rFonts w:ascii="GHEA Mariam" w:hAnsi="GHEA Mariam" w:cs="Sylfaen"/>
          <w:sz w:val="24"/>
          <w:lang w:val="hy-AM"/>
        </w:rPr>
        <w:t>ԵՎ</w:t>
      </w:r>
      <w:r w:rsidRPr="00E4077D">
        <w:rPr>
          <w:rFonts w:ascii="GHEA Mariam" w:hAnsi="GHEA Mariam"/>
          <w:sz w:val="24"/>
          <w:lang w:val="hy-AM"/>
        </w:rPr>
        <w:t xml:space="preserve"> </w:t>
      </w:r>
      <w:r w:rsidRPr="00E4077D">
        <w:rPr>
          <w:rFonts w:ascii="GHEA Mariam" w:hAnsi="GHEA Mariam" w:cs="Sylfaen"/>
          <w:sz w:val="24"/>
          <w:lang w:val="hy-AM"/>
        </w:rPr>
        <w:t>ՀԱՍՏԱՏՄԱՆ</w:t>
      </w:r>
      <w:r w:rsidRPr="00E4077D">
        <w:rPr>
          <w:rFonts w:ascii="GHEA Mariam" w:hAnsi="GHEA Mariam"/>
          <w:sz w:val="24"/>
          <w:lang w:val="hy-AM"/>
        </w:rPr>
        <w:t xml:space="preserve"> </w:t>
      </w:r>
    </w:p>
    <w:p w:rsidR="00E4077D" w:rsidRPr="00E4077D" w:rsidRDefault="00E4077D" w:rsidP="00E4077D">
      <w:pPr>
        <w:pStyle w:val="mechtex"/>
        <w:rPr>
          <w:rFonts w:ascii="GHEA Mariam" w:hAnsi="GHEA Mariam"/>
          <w:sz w:val="34"/>
          <w:lang w:val="hy-AM"/>
        </w:rPr>
      </w:pPr>
    </w:p>
    <w:p w:rsidR="00E4077D" w:rsidRPr="009D2D85" w:rsidRDefault="00E4077D" w:rsidP="00E4077D">
      <w:pPr>
        <w:pStyle w:val="ListParagraph"/>
        <w:numPr>
          <w:ilvl w:val="0"/>
          <w:numId w:val="9"/>
        </w:numPr>
        <w:tabs>
          <w:tab w:val="left" w:pos="4673"/>
        </w:tabs>
        <w:spacing w:after="0" w:line="360" w:lineRule="auto"/>
        <w:jc w:val="center"/>
        <w:rPr>
          <w:rFonts w:ascii="GHEA Mariam" w:eastAsia="Times New Roman" w:hAnsi="GHEA Mariam" w:cs="Times New Roman"/>
          <w:sz w:val="24"/>
          <w:szCs w:val="24"/>
        </w:rPr>
      </w:pPr>
      <w:r w:rsidRPr="009D2D85">
        <w:rPr>
          <w:rFonts w:ascii="GHEA Mariam" w:hAnsi="GHEA Mariam"/>
          <w:bCs/>
          <w:sz w:val="24"/>
          <w:szCs w:val="24"/>
        </w:rPr>
        <w:t>ԿԻՐԱՌՄԱՆ ՈԼՈՐՏ. ԸՆԴՀԱՆՈՒՐ ԴՐՈՒՅԹՆԵՐ</w:t>
      </w:r>
    </w:p>
    <w:p w:rsidR="00E4077D" w:rsidRPr="00E4077D" w:rsidRDefault="00E4077D" w:rsidP="00E4077D">
      <w:pPr>
        <w:rPr>
          <w:sz w:val="26"/>
        </w:rPr>
      </w:pPr>
    </w:p>
    <w:p w:rsidR="00E4077D" w:rsidRPr="00E4077D" w:rsidRDefault="00E4077D" w:rsidP="00E4077D">
      <w:pPr>
        <w:pStyle w:val="ListParagraph"/>
        <w:numPr>
          <w:ilvl w:val="0"/>
          <w:numId w:val="10"/>
        </w:numPr>
        <w:tabs>
          <w:tab w:val="left" w:pos="900"/>
          <w:tab w:val="left" w:pos="990"/>
        </w:tabs>
        <w:spacing w:after="0" w:line="360" w:lineRule="auto"/>
        <w:ind w:left="0" w:firstLine="720"/>
        <w:jc w:val="both"/>
        <w:rPr>
          <w:rFonts w:ascii="GHEA Mariam" w:hAnsi="GHEA Mariam"/>
          <w:sz w:val="24"/>
          <w:szCs w:val="24"/>
        </w:rPr>
      </w:pPr>
      <w:r w:rsidRPr="00E4077D">
        <w:rPr>
          <w:rFonts w:ascii="GHEA Mariam" w:hAnsi="GHEA Mariam"/>
          <w:spacing w:val="-8"/>
          <w:sz w:val="24"/>
          <w:szCs w:val="24"/>
          <w:lang w:val="hy-AM"/>
        </w:rPr>
        <w:t xml:space="preserve"> </w:t>
      </w:r>
      <w:r w:rsidRPr="00E4077D">
        <w:rPr>
          <w:rFonts w:ascii="GHEA Mariam" w:hAnsi="GHEA Mariam"/>
          <w:spacing w:val="-8"/>
          <w:sz w:val="24"/>
          <w:szCs w:val="24"/>
        </w:rPr>
        <w:t>Հայաստանի Հանրապետության քաղաքաշինական</w:t>
      </w:r>
      <w:r w:rsidRPr="00E4077D">
        <w:rPr>
          <w:rFonts w:ascii="GHEA Mariam" w:hAnsi="GHEA Mariam"/>
          <w:sz w:val="24"/>
          <w:szCs w:val="24"/>
        </w:rPr>
        <w:t xml:space="preserve"> նորմատիվատեխ</w:t>
      </w:r>
      <w:r>
        <w:rPr>
          <w:rFonts w:ascii="GHEA Mariam" w:hAnsi="GHEA Mariam"/>
          <w:sz w:val="24"/>
          <w:szCs w:val="24"/>
        </w:rPr>
        <w:softHyphen/>
      </w:r>
      <w:r w:rsidRPr="00E4077D">
        <w:rPr>
          <w:rFonts w:ascii="GHEA Mariam" w:hAnsi="GHEA Mariam"/>
          <w:sz w:val="24"/>
          <w:szCs w:val="24"/>
        </w:rPr>
        <w:t xml:space="preserve">նիկական փաստաթղթերի համակարգը ներառում է շինարարական նորմերը, ներդաշնակեցվող կամ թարգմանության, տեղայնացման ենթակա ԵՄ </w:t>
      </w:r>
      <w:r w:rsidRPr="00E4077D">
        <w:rPr>
          <w:rFonts w:ascii="GHEA Mariam" w:hAnsi="GHEA Mariam"/>
          <w:spacing w:val="-8"/>
          <w:sz w:val="24"/>
          <w:szCs w:val="24"/>
        </w:rPr>
        <w:t xml:space="preserve">(Եվրամիության) նորմերը (կոդերը)), </w:t>
      </w:r>
      <w:r w:rsidRPr="00E4077D">
        <w:rPr>
          <w:rFonts w:ascii="Calibri" w:hAnsi="Calibri" w:cs="Calibri"/>
          <w:spacing w:val="-8"/>
          <w:sz w:val="24"/>
          <w:szCs w:val="24"/>
        </w:rPr>
        <w:t> </w:t>
      </w:r>
      <w:r w:rsidRPr="00E4077D">
        <w:rPr>
          <w:rFonts w:ascii="GHEA Mariam" w:hAnsi="GHEA Mariam" w:cs="Calibri"/>
          <w:spacing w:val="-8"/>
          <w:sz w:val="24"/>
          <w:szCs w:val="24"/>
        </w:rPr>
        <w:t xml:space="preserve"> </w:t>
      </w:r>
      <w:r w:rsidRPr="00E4077D">
        <w:rPr>
          <w:rFonts w:ascii="GHEA Mariam" w:hAnsi="GHEA Mariam"/>
          <w:spacing w:val="-8"/>
          <w:sz w:val="24"/>
          <w:szCs w:val="24"/>
        </w:rPr>
        <w:t>տեխնիկական կանոնակարգերը,</w:t>
      </w:r>
      <w:r w:rsidRPr="00E4077D">
        <w:rPr>
          <w:rFonts w:ascii="GHEA Mariam" w:hAnsi="GHEA Mariam"/>
          <w:sz w:val="24"/>
          <w:szCs w:val="24"/>
        </w:rPr>
        <w:t xml:space="preserve"> նախագծման </w:t>
      </w:r>
      <w:r w:rsidRPr="00E4077D">
        <w:rPr>
          <w:rFonts w:ascii="GHEA Mariam" w:hAnsi="GHEA Mariam"/>
          <w:spacing w:val="-8"/>
          <w:sz w:val="24"/>
          <w:szCs w:val="24"/>
        </w:rPr>
        <w:t>և շինարարության կանոնների հավաքածուները, շինարարությունում</w:t>
      </w:r>
      <w:r w:rsidRPr="00E4077D">
        <w:rPr>
          <w:rFonts w:ascii="GHEA Mariam" w:hAnsi="GHEA Mariam"/>
          <w:sz w:val="24"/>
          <w:szCs w:val="24"/>
        </w:rPr>
        <w:t xml:space="preserve"> գնագոյացման նորմերը, մեթոդական ուղեցույցները, ձեռնարկները: </w:t>
      </w:r>
    </w:p>
    <w:p w:rsidR="00E4077D" w:rsidRPr="00E4077D" w:rsidRDefault="00E4077D" w:rsidP="00E4077D">
      <w:pPr>
        <w:pStyle w:val="ListParagraph"/>
        <w:numPr>
          <w:ilvl w:val="0"/>
          <w:numId w:val="10"/>
        </w:numPr>
        <w:tabs>
          <w:tab w:val="left" w:pos="900"/>
          <w:tab w:val="left" w:pos="990"/>
        </w:tabs>
        <w:spacing w:after="0" w:line="360" w:lineRule="auto"/>
        <w:ind w:left="0" w:firstLine="720"/>
        <w:jc w:val="both"/>
        <w:rPr>
          <w:rFonts w:ascii="GHEA Mariam" w:hAnsi="GHEA Mariam"/>
          <w:sz w:val="24"/>
          <w:szCs w:val="24"/>
        </w:rPr>
      </w:pPr>
      <w:r w:rsidRPr="00E4077D">
        <w:rPr>
          <w:rFonts w:ascii="GHEA Mariam" w:hAnsi="GHEA Mariam"/>
          <w:sz w:val="24"/>
          <w:szCs w:val="24"/>
        </w:rPr>
        <w:t xml:space="preserve">Նորմատիվատեխնիկական փաստաթղթերը, որպես  քաղաքաշինության  բնագավառի իրավական ակտերի համակարգի բաղկացուցիչ մաս հիմք են </w:t>
      </w:r>
      <w:r w:rsidRPr="00E4077D">
        <w:rPr>
          <w:rFonts w:ascii="GHEA Mariam" w:hAnsi="GHEA Mariam"/>
          <w:spacing w:val="-8"/>
          <w:sz w:val="24"/>
          <w:szCs w:val="24"/>
        </w:rPr>
        <w:t>հանդիսանում քաղաքաշինական փաստաթղթերի փորձաքննության,</w:t>
      </w:r>
      <w:r w:rsidRPr="00E4077D">
        <w:rPr>
          <w:rFonts w:ascii="GHEA Mariam" w:hAnsi="GHEA Mariam"/>
          <w:sz w:val="24"/>
          <w:szCs w:val="24"/>
        </w:rPr>
        <w:t xml:space="preserve"> քաղաքաշի</w:t>
      </w:r>
      <w:r>
        <w:rPr>
          <w:rFonts w:ascii="GHEA Mariam" w:hAnsi="GHEA Mariam"/>
          <w:sz w:val="24"/>
          <w:szCs w:val="24"/>
        </w:rPr>
        <w:softHyphen/>
      </w:r>
      <w:r w:rsidRPr="00E4077D">
        <w:rPr>
          <w:rFonts w:ascii="GHEA Mariam" w:hAnsi="GHEA Mariam"/>
          <w:sz w:val="24"/>
          <w:szCs w:val="24"/>
        </w:rPr>
        <w:t xml:space="preserve">նական գործունեության վերահսկողության և վիճահարույց իրավիճակների </w:t>
      </w:r>
      <w:r w:rsidRPr="00E4077D">
        <w:rPr>
          <w:rFonts w:ascii="GHEA Mariam" w:hAnsi="GHEA Mariam"/>
          <w:spacing w:val="-8"/>
          <w:sz w:val="24"/>
          <w:szCs w:val="24"/>
        </w:rPr>
        <w:t>լուծման համար,</w:t>
      </w:r>
      <w:r w:rsidRPr="00E4077D">
        <w:rPr>
          <w:rFonts w:ascii="GHEA Mariam" w:hAnsi="GHEA Mariam"/>
          <w:color w:val="000000"/>
          <w:spacing w:val="-8"/>
          <w:sz w:val="21"/>
          <w:szCs w:val="21"/>
          <w:shd w:val="clear" w:color="auto" w:fill="FFFFFF"/>
        </w:rPr>
        <w:t xml:space="preserve"> </w:t>
      </w:r>
      <w:r w:rsidRPr="00E4077D">
        <w:rPr>
          <w:rFonts w:ascii="GHEA Mariam" w:hAnsi="GHEA Mariam"/>
          <w:spacing w:val="-8"/>
          <w:sz w:val="24"/>
          <w:szCs w:val="24"/>
        </w:rPr>
        <w:t>պարունակում են հղումներ քաղաքաշինական, շրջակա</w:t>
      </w:r>
      <w:r w:rsidRPr="00E4077D">
        <w:rPr>
          <w:rFonts w:ascii="GHEA Mariam" w:hAnsi="GHEA Mariam"/>
          <w:sz w:val="24"/>
          <w:szCs w:val="24"/>
        </w:rPr>
        <w:t xml:space="preserve"> միջավայրի և առողջապահական անվտանգության չափորոշիչներին ու դրանց առանձնահատ</w:t>
      </w:r>
      <w:r>
        <w:rPr>
          <w:rFonts w:ascii="GHEA Mariam" w:hAnsi="GHEA Mariam"/>
          <w:sz w:val="24"/>
          <w:szCs w:val="24"/>
        </w:rPr>
        <w:softHyphen/>
      </w:r>
      <w:r w:rsidRPr="00E4077D">
        <w:rPr>
          <w:rFonts w:ascii="GHEA Mariam" w:hAnsi="GHEA Mariam"/>
          <w:sz w:val="24"/>
          <w:szCs w:val="24"/>
        </w:rPr>
        <w:t>կություններին, սահմանում են  ոլորտային նորմեր ու կանոններ, պարտադիր կամ խորհրդատվական բնույթի կարգավորումներ, հաշվարկային ցուցանիշներ, ինչպես նաև շինարարական ծրագրերի նախագծման, դրանց իրագործման ու ավարտված քաղաքաշինական օբյեկտների շահագործման պայմաններ` բնակավայրերի կառուցապատման, տրանսպորտային և ինժեներական ենթա</w:t>
      </w:r>
      <w:r>
        <w:rPr>
          <w:rFonts w:ascii="GHEA Mariam" w:hAnsi="GHEA Mariam"/>
          <w:sz w:val="24"/>
          <w:szCs w:val="24"/>
        </w:rPr>
        <w:softHyphen/>
      </w:r>
      <w:r w:rsidRPr="00E4077D">
        <w:rPr>
          <w:rFonts w:ascii="GHEA Mariam" w:hAnsi="GHEA Mariam"/>
          <w:sz w:val="24"/>
          <w:szCs w:val="24"/>
        </w:rPr>
        <w:t>կառուցվածքների, շենքային (թաղամասային) համալիրների, առանձին շենքերի, շինությունների, կոնստրուկցիաների և շինարարական նյութերի, իսկ մի շարք դեպքերում նաև քաղաքաշինական գործունեության սուբյեկտների նկատմամբ:</w:t>
      </w:r>
    </w:p>
    <w:p w:rsidR="00E4077D" w:rsidRPr="009D2D85" w:rsidRDefault="00E4077D" w:rsidP="00E4077D">
      <w:pPr>
        <w:pStyle w:val="ListParagraph"/>
        <w:numPr>
          <w:ilvl w:val="0"/>
          <w:numId w:val="10"/>
        </w:numPr>
        <w:tabs>
          <w:tab w:val="left" w:pos="900"/>
          <w:tab w:val="left" w:pos="990"/>
        </w:tabs>
        <w:spacing w:after="0" w:line="360" w:lineRule="auto"/>
        <w:ind w:left="0" w:firstLine="720"/>
        <w:jc w:val="both"/>
        <w:rPr>
          <w:rFonts w:ascii="GHEA Mariam" w:hAnsi="GHEA Mariam"/>
          <w:sz w:val="24"/>
          <w:szCs w:val="24"/>
          <w:lang w:val="hy-AM"/>
        </w:rPr>
      </w:pPr>
      <w:r w:rsidRPr="00E4077D">
        <w:rPr>
          <w:rFonts w:ascii="GHEA Mariam" w:hAnsi="GHEA Mariam"/>
          <w:spacing w:val="-8"/>
          <w:sz w:val="24"/>
          <w:szCs w:val="24"/>
          <w:lang w:val="hy-AM"/>
        </w:rPr>
        <w:lastRenderedPageBreak/>
        <w:t xml:space="preserve"> </w:t>
      </w:r>
      <w:r w:rsidRPr="009D2D85">
        <w:rPr>
          <w:rFonts w:ascii="GHEA Mariam" w:hAnsi="GHEA Mariam"/>
          <w:spacing w:val="-8"/>
          <w:sz w:val="24"/>
          <w:szCs w:val="24"/>
          <w:lang w:val="hy-AM"/>
        </w:rPr>
        <w:t>Նորմատիվատեխնիկական փաստաթղթերը մշակելիս  հաշվի են</w:t>
      </w:r>
      <w:r w:rsidRPr="009D2D85">
        <w:rPr>
          <w:rFonts w:ascii="GHEA Mariam" w:hAnsi="GHEA Mariam"/>
          <w:sz w:val="24"/>
          <w:szCs w:val="24"/>
          <w:lang w:val="hy-AM"/>
        </w:rPr>
        <w:t xml:space="preserve"> առնվում </w:t>
      </w:r>
      <w:r w:rsidRPr="009D2D85">
        <w:rPr>
          <w:rFonts w:ascii="GHEA Mariam" w:hAnsi="GHEA Mariam"/>
          <w:spacing w:val="-8"/>
          <w:sz w:val="24"/>
          <w:szCs w:val="24"/>
          <w:lang w:val="hy-AM"/>
        </w:rPr>
        <w:t>Հայաստանի Հանրապետության վարչատարածքային միավորների,</w:t>
      </w:r>
      <w:r w:rsidRPr="009D2D85">
        <w:rPr>
          <w:rFonts w:ascii="GHEA Mariam" w:hAnsi="GHEA Mariam"/>
          <w:sz w:val="24"/>
          <w:szCs w:val="24"/>
          <w:lang w:val="hy-AM"/>
        </w:rPr>
        <w:t xml:space="preserve"> բնակավայրերի, վարչական շրջանների  քաղաքաշինական, բնակլիմայական (լանդշաֆտային), սոցիալական, ժողովրդագրական և այլ առանձնահատկությունները:</w:t>
      </w:r>
    </w:p>
    <w:p w:rsidR="00E4077D" w:rsidRPr="00C1776E" w:rsidRDefault="00E4077D" w:rsidP="00E4077D">
      <w:pPr>
        <w:tabs>
          <w:tab w:val="left" w:pos="990"/>
          <w:tab w:val="left" w:pos="1080"/>
        </w:tabs>
        <w:jc w:val="center"/>
        <w:rPr>
          <w:rFonts w:ascii="GHEA Mariam" w:hAnsi="GHEA Mariam"/>
          <w:sz w:val="34"/>
          <w:szCs w:val="24"/>
          <w:lang w:val="hy-AM"/>
        </w:rPr>
      </w:pPr>
    </w:p>
    <w:p w:rsidR="00E4077D" w:rsidRPr="00C1776E" w:rsidRDefault="00E4077D" w:rsidP="00E4077D">
      <w:pPr>
        <w:pStyle w:val="ListParagraph"/>
        <w:numPr>
          <w:ilvl w:val="0"/>
          <w:numId w:val="9"/>
        </w:numPr>
        <w:tabs>
          <w:tab w:val="left" w:pos="990"/>
          <w:tab w:val="left" w:pos="1080"/>
        </w:tabs>
        <w:spacing w:after="160" w:line="259" w:lineRule="auto"/>
        <w:ind w:left="0" w:firstLine="540"/>
        <w:jc w:val="center"/>
        <w:rPr>
          <w:rFonts w:ascii="GHEA Mariam" w:hAnsi="GHEA Mariam"/>
          <w:sz w:val="24"/>
          <w:szCs w:val="24"/>
        </w:rPr>
      </w:pPr>
      <w:r w:rsidRPr="00C1776E">
        <w:rPr>
          <w:rFonts w:ascii="GHEA Mariam" w:hAnsi="GHEA Mariam"/>
          <w:sz w:val="24"/>
          <w:szCs w:val="24"/>
        </w:rPr>
        <w:t>ՆՈՐՄԱՏԻՎԱՏԵԽՆԻԿԱԿԱՆ ՓԱՍՏԱԹՂԹԵՐԻ ՄՇԱԿՄԱՆ ՌԱԶՄԱՎԱՐԱԿԱՆ ՈՒՂՂՈՒԹՅՈՒՆՆԵՐԸ</w:t>
      </w:r>
    </w:p>
    <w:p w:rsidR="00E4077D" w:rsidRPr="00E4077D" w:rsidRDefault="00E4077D" w:rsidP="00E4077D">
      <w:pPr>
        <w:pStyle w:val="ListParagraph"/>
        <w:tabs>
          <w:tab w:val="left" w:pos="990"/>
          <w:tab w:val="left" w:pos="1080"/>
        </w:tabs>
        <w:jc w:val="center"/>
        <w:rPr>
          <w:rFonts w:ascii="GHEA Mariam" w:hAnsi="GHEA Mariam"/>
          <w:sz w:val="30"/>
          <w:szCs w:val="24"/>
        </w:rPr>
      </w:pPr>
    </w:p>
    <w:p w:rsidR="00E4077D" w:rsidRPr="00E4077D" w:rsidRDefault="00E4077D" w:rsidP="00E4077D">
      <w:pPr>
        <w:pStyle w:val="ListParagraph"/>
        <w:numPr>
          <w:ilvl w:val="0"/>
          <w:numId w:val="10"/>
        </w:numPr>
        <w:tabs>
          <w:tab w:val="left" w:pos="900"/>
          <w:tab w:val="left" w:pos="990"/>
        </w:tabs>
        <w:spacing w:after="0" w:line="360" w:lineRule="auto"/>
        <w:ind w:left="0" w:firstLine="720"/>
        <w:jc w:val="both"/>
        <w:rPr>
          <w:rFonts w:ascii="GHEA Mariam" w:hAnsi="GHEA Mariam"/>
          <w:sz w:val="24"/>
          <w:szCs w:val="24"/>
        </w:rPr>
      </w:pPr>
      <w:r w:rsidRPr="00E4077D">
        <w:rPr>
          <w:rFonts w:ascii="GHEA Mariam" w:hAnsi="GHEA Mariam"/>
          <w:sz w:val="24"/>
          <w:szCs w:val="24"/>
        </w:rPr>
        <w:t xml:space="preserve"> Նորմատիվատեխնիկական փաստաթղթերը պետք է պարունակեն անհրաժեշտ ծավալով և բովանդակությամբ տեխնիկական և տնտեսական, </w:t>
      </w:r>
      <w:r w:rsidRPr="00E4077D">
        <w:rPr>
          <w:rFonts w:ascii="GHEA Mariam" w:hAnsi="GHEA Mariam"/>
          <w:spacing w:val="-8"/>
          <w:sz w:val="24"/>
          <w:szCs w:val="24"/>
        </w:rPr>
        <w:t>ռազմավարական, գործնական ու կանխարգելիչ, ինչպես նաև</w:t>
      </w:r>
      <w:r w:rsidRPr="00E4077D">
        <w:rPr>
          <w:rFonts w:ascii="GHEA Mariam" w:hAnsi="GHEA Mariam"/>
          <w:sz w:val="24"/>
          <w:szCs w:val="24"/>
        </w:rPr>
        <w:t xml:space="preserve"> խորհրդատվական  բնույթի, կամավորության սկզբունքով կիրառելի  իրավակարգավորումներ Հայաստանի Հանրապետության տարածքում քաղաքաշինական գործունեության </w:t>
      </w:r>
      <w:r w:rsidRPr="00E4077D">
        <w:rPr>
          <w:rFonts w:ascii="GHEA Mariam" w:hAnsi="GHEA Mariam"/>
          <w:spacing w:val="-8"/>
          <w:sz w:val="24"/>
          <w:szCs w:val="24"/>
        </w:rPr>
        <w:t>տարբեր նպատակային նշանակության (բնակելի, հասարակական,</w:t>
      </w:r>
      <w:r w:rsidRPr="00E4077D">
        <w:rPr>
          <w:rFonts w:ascii="GHEA Mariam" w:hAnsi="GHEA Mariam"/>
          <w:sz w:val="24"/>
          <w:szCs w:val="24"/>
        </w:rPr>
        <w:t xml:space="preserve"> արտադրական) օբյեկտների երկրաշարժադիմացկունության, արտակարգ իրավիճակներում քաղաքացիական պաշտպանության, հաշմանդամություն ունեցող անձանց համար շենքերի ու շինությունների շահագործման մատչելիության, կլիմայի փոփոխության </w:t>
      </w:r>
      <w:r w:rsidRPr="00E4077D">
        <w:rPr>
          <w:rFonts w:ascii="GHEA Mariam" w:hAnsi="GHEA Mariam"/>
          <w:spacing w:val="-8"/>
          <w:sz w:val="24"/>
          <w:szCs w:val="24"/>
        </w:rPr>
        <w:t>հետ հարմարվողականության՝ էներգաարդյունավետության և</w:t>
      </w:r>
      <w:r w:rsidRPr="00E4077D">
        <w:rPr>
          <w:rFonts w:ascii="GHEA Mariam" w:hAnsi="GHEA Mariam"/>
          <w:sz w:val="24"/>
          <w:szCs w:val="24"/>
        </w:rPr>
        <w:t xml:space="preserve"> էներգախնայո</w:t>
      </w:r>
      <w:r>
        <w:rPr>
          <w:rFonts w:ascii="GHEA Mariam" w:hAnsi="GHEA Mariam"/>
          <w:sz w:val="24"/>
          <w:szCs w:val="24"/>
        </w:rPr>
        <w:softHyphen/>
      </w:r>
      <w:r w:rsidRPr="00E4077D">
        <w:rPr>
          <w:rFonts w:ascii="GHEA Mariam" w:hAnsi="GHEA Mariam"/>
          <w:sz w:val="24"/>
          <w:szCs w:val="24"/>
        </w:rPr>
        <w:t>ղու</w:t>
      </w:r>
      <w:r>
        <w:rPr>
          <w:rFonts w:ascii="GHEA Mariam" w:hAnsi="GHEA Mariam"/>
          <w:sz w:val="24"/>
          <w:szCs w:val="24"/>
        </w:rPr>
        <w:softHyphen/>
      </w:r>
      <w:r w:rsidRPr="00E4077D">
        <w:rPr>
          <w:rFonts w:ascii="GHEA Mariam" w:hAnsi="GHEA Mariam"/>
          <w:sz w:val="24"/>
          <w:szCs w:val="24"/>
        </w:rPr>
        <w:t>թյան, մարդկանց և շրջակա միջավայրի անվտանգության, սանիտարական նորմերի ապահովության վերաբերյալ:</w:t>
      </w:r>
    </w:p>
    <w:p w:rsidR="00E4077D" w:rsidRPr="00E4077D" w:rsidRDefault="00E4077D" w:rsidP="00E4077D">
      <w:pPr>
        <w:pStyle w:val="ListParagraph"/>
        <w:numPr>
          <w:ilvl w:val="0"/>
          <w:numId w:val="10"/>
        </w:numPr>
        <w:tabs>
          <w:tab w:val="left" w:pos="900"/>
          <w:tab w:val="left" w:pos="990"/>
        </w:tabs>
        <w:spacing w:after="0" w:line="360" w:lineRule="auto"/>
        <w:ind w:left="0" w:firstLine="720"/>
        <w:jc w:val="both"/>
        <w:rPr>
          <w:rFonts w:ascii="GHEA Mariam" w:hAnsi="GHEA Mariam"/>
          <w:sz w:val="24"/>
          <w:szCs w:val="24"/>
        </w:rPr>
      </w:pPr>
      <w:r w:rsidRPr="00E4077D">
        <w:rPr>
          <w:rFonts w:ascii="GHEA Mariam" w:hAnsi="GHEA Mariam"/>
          <w:spacing w:val="-8"/>
          <w:sz w:val="24"/>
          <w:szCs w:val="24"/>
        </w:rPr>
        <w:t>Նորմատիվատեխնիկական փաստաթղթերի կարգավորումները</w:t>
      </w:r>
      <w:r w:rsidRPr="00E4077D">
        <w:rPr>
          <w:rFonts w:ascii="GHEA Mariam" w:hAnsi="GHEA Mariam"/>
          <w:sz w:val="24"/>
          <w:szCs w:val="24"/>
        </w:rPr>
        <w:t xml:space="preserve"> մշակվում են ըստ</w:t>
      </w:r>
      <w:r w:rsidR="009D2D85">
        <w:rPr>
          <w:rFonts w:ascii="GHEA Mariam" w:hAnsi="GHEA Mariam"/>
          <w:sz w:val="24"/>
          <w:szCs w:val="24"/>
        </w:rPr>
        <w:t xml:space="preserve"> </w:t>
      </w:r>
      <w:r w:rsidRPr="00E4077D">
        <w:rPr>
          <w:rFonts w:ascii="GHEA Mariam" w:hAnsi="GHEA Mariam"/>
          <w:sz w:val="24"/>
          <w:szCs w:val="24"/>
        </w:rPr>
        <w:t xml:space="preserve">ռազմավարական բնույթի առաջնահերթությունների՝ հիմնականում կարևորագույն և հատուկ նշանակության, բարձր և բարձրագույն ռիսկայնության օբյեկտների կառուցման, վերակառուցման ու շահագործման (սպասարկման) արդի  </w:t>
      </w:r>
      <w:r w:rsidR="009D2D85">
        <w:rPr>
          <w:rFonts w:ascii="GHEA Mariam" w:hAnsi="GHEA Mariam"/>
          <w:sz w:val="24"/>
          <w:szCs w:val="24"/>
        </w:rPr>
        <w:t>գործընթացներ</w:t>
      </w:r>
      <w:r w:rsidR="009D2D85">
        <w:rPr>
          <w:rFonts w:ascii="GHEA Mariam" w:hAnsi="GHEA Mariam"/>
          <w:sz w:val="24"/>
          <w:szCs w:val="24"/>
          <w:lang w:val="hy-AM"/>
        </w:rPr>
        <w:t>ն</w:t>
      </w:r>
      <w:r w:rsidRPr="00E4077D">
        <w:rPr>
          <w:rFonts w:ascii="GHEA Mariam" w:hAnsi="GHEA Mariam"/>
          <w:sz w:val="24"/>
          <w:szCs w:val="24"/>
        </w:rPr>
        <w:t xml:space="preserve"> առավել դյուրին և մրցունակ դարձնելու նպատակով:</w:t>
      </w:r>
    </w:p>
    <w:p w:rsidR="00E4077D" w:rsidRPr="00E4077D" w:rsidRDefault="00E4077D" w:rsidP="00E4077D">
      <w:pPr>
        <w:pStyle w:val="ListParagraph"/>
        <w:numPr>
          <w:ilvl w:val="0"/>
          <w:numId w:val="10"/>
        </w:numPr>
        <w:tabs>
          <w:tab w:val="left" w:pos="900"/>
          <w:tab w:val="left" w:pos="990"/>
        </w:tabs>
        <w:spacing w:after="0" w:line="360" w:lineRule="auto"/>
        <w:ind w:left="0" w:firstLine="720"/>
        <w:jc w:val="both"/>
        <w:rPr>
          <w:rFonts w:ascii="GHEA Mariam" w:hAnsi="GHEA Mariam"/>
          <w:sz w:val="24"/>
          <w:szCs w:val="24"/>
        </w:rPr>
      </w:pPr>
      <w:r w:rsidRPr="00E4077D">
        <w:rPr>
          <w:rFonts w:ascii="GHEA Mariam" w:hAnsi="GHEA Mariam"/>
          <w:sz w:val="24"/>
          <w:szCs w:val="24"/>
        </w:rPr>
        <w:t xml:space="preserve"> Բնակչության կենսագործունեությունն ու անվտանգությունն ապահովող՝ կրթական, առողջապահական, սոցիալական ու պաշտպանական նշանակության </w:t>
      </w:r>
      <w:r w:rsidRPr="00E4077D">
        <w:rPr>
          <w:rFonts w:ascii="GHEA Mariam" w:hAnsi="GHEA Mariam"/>
          <w:spacing w:val="-8"/>
          <w:sz w:val="24"/>
          <w:szCs w:val="24"/>
        </w:rPr>
        <w:t>օբյեկտների նկատմամբ նորմատիվատեխնիկական փաստաթղթերի</w:t>
      </w:r>
      <w:r w:rsidRPr="00E4077D">
        <w:rPr>
          <w:rFonts w:ascii="GHEA Mariam" w:hAnsi="GHEA Mariam"/>
          <w:sz w:val="24"/>
          <w:szCs w:val="24"/>
        </w:rPr>
        <w:t xml:space="preserve"> պահանջները </w:t>
      </w:r>
      <w:r w:rsidRPr="00E4077D">
        <w:rPr>
          <w:rFonts w:ascii="GHEA Mariam" w:hAnsi="GHEA Mariam"/>
          <w:spacing w:val="-8"/>
          <w:sz w:val="24"/>
          <w:szCs w:val="24"/>
        </w:rPr>
        <w:t>պետք է բխեն</w:t>
      </w:r>
      <w:r w:rsidR="009D2D85">
        <w:rPr>
          <w:rFonts w:ascii="GHEA Mariam" w:hAnsi="GHEA Mariam"/>
          <w:spacing w:val="-8"/>
          <w:sz w:val="24"/>
          <w:szCs w:val="24"/>
        </w:rPr>
        <w:t xml:space="preserve"> </w:t>
      </w:r>
      <w:r w:rsidR="009D2D85">
        <w:rPr>
          <w:rFonts w:ascii="GHEA Mariam" w:hAnsi="GHEA Mariam"/>
          <w:spacing w:val="-8"/>
          <w:sz w:val="24"/>
          <w:szCs w:val="24"/>
          <w:lang w:val="hy-AM"/>
        </w:rPr>
        <w:t>«</w:t>
      </w:r>
      <w:r w:rsidRPr="00E4077D">
        <w:rPr>
          <w:rFonts w:ascii="GHEA Mariam" w:hAnsi="GHEA Mariam"/>
          <w:spacing w:val="-8"/>
          <w:sz w:val="24"/>
          <w:szCs w:val="24"/>
        </w:rPr>
        <w:t>Քաղաքաշինության մասին</w:t>
      </w:r>
      <w:r w:rsidR="009D2D85">
        <w:rPr>
          <w:rFonts w:ascii="GHEA Mariam" w:hAnsi="GHEA Mariam"/>
          <w:spacing w:val="-8"/>
          <w:sz w:val="24"/>
          <w:szCs w:val="24"/>
          <w:lang w:val="hy-AM"/>
        </w:rPr>
        <w:t>»</w:t>
      </w:r>
      <w:r w:rsidR="009D2D85">
        <w:rPr>
          <w:rFonts w:ascii="GHEA Mariam" w:hAnsi="GHEA Mariam"/>
          <w:spacing w:val="-8"/>
          <w:sz w:val="24"/>
          <w:szCs w:val="24"/>
        </w:rPr>
        <w:t xml:space="preserve">, </w:t>
      </w:r>
      <w:r w:rsidR="009D2D85">
        <w:rPr>
          <w:rFonts w:ascii="GHEA Mariam" w:hAnsi="GHEA Mariam"/>
          <w:spacing w:val="-8"/>
          <w:sz w:val="24"/>
          <w:szCs w:val="24"/>
          <w:lang w:val="hy-AM"/>
        </w:rPr>
        <w:t>«</w:t>
      </w:r>
      <w:r w:rsidRPr="00E4077D">
        <w:rPr>
          <w:rFonts w:ascii="GHEA Mariam" w:hAnsi="GHEA Mariam"/>
          <w:spacing w:val="-8"/>
          <w:sz w:val="24"/>
          <w:szCs w:val="24"/>
        </w:rPr>
        <w:t>Քաղաքացիական</w:t>
      </w:r>
      <w:r w:rsidRPr="00E4077D">
        <w:rPr>
          <w:rFonts w:ascii="GHEA Mariam" w:hAnsi="GHEA Mariam"/>
          <w:sz w:val="24"/>
          <w:szCs w:val="24"/>
        </w:rPr>
        <w:t xml:space="preserve"> պաշտպանության </w:t>
      </w:r>
      <w:r w:rsidRPr="00E4077D">
        <w:rPr>
          <w:rFonts w:ascii="GHEA Mariam" w:hAnsi="GHEA Mariam"/>
          <w:sz w:val="24"/>
          <w:szCs w:val="24"/>
        </w:rPr>
        <w:lastRenderedPageBreak/>
        <w:t>մասին</w:t>
      </w:r>
      <w:r w:rsidR="009D2D85">
        <w:rPr>
          <w:rFonts w:ascii="GHEA Mariam" w:hAnsi="GHEA Mariam"/>
          <w:sz w:val="24"/>
          <w:szCs w:val="24"/>
          <w:lang w:val="hy-AM"/>
        </w:rPr>
        <w:t>»</w:t>
      </w:r>
      <w:r w:rsidR="009D2D85">
        <w:rPr>
          <w:rFonts w:ascii="GHEA Mariam" w:hAnsi="GHEA Mariam"/>
          <w:sz w:val="24"/>
          <w:szCs w:val="24"/>
        </w:rPr>
        <w:t xml:space="preserve">, </w:t>
      </w:r>
      <w:r w:rsidR="009D2D85">
        <w:rPr>
          <w:rFonts w:ascii="GHEA Mariam" w:hAnsi="GHEA Mariam"/>
          <w:sz w:val="24"/>
          <w:szCs w:val="24"/>
          <w:lang w:val="hy-AM"/>
        </w:rPr>
        <w:t>«</w:t>
      </w:r>
      <w:r w:rsidRPr="00E4077D">
        <w:rPr>
          <w:rFonts w:ascii="GHEA Mariam" w:hAnsi="GHEA Mariam"/>
          <w:sz w:val="24"/>
          <w:szCs w:val="24"/>
        </w:rPr>
        <w:t>Արտակարգ իրավիճակներում բնակչության պաշտպանության մասին</w:t>
      </w:r>
      <w:r w:rsidR="009D2D85">
        <w:rPr>
          <w:rFonts w:ascii="GHEA Mariam" w:hAnsi="GHEA Mariam"/>
          <w:sz w:val="24"/>
          <w:szCs w:val="24"/>
          <w:lang w:val="hy-AM"/>
        </w:rPr>
        <w:t>»</w:t>
      </w:r>
      <w:r w:rsidRPr="00E4077D">
        <w:rPr>
          <w:rFonts w:ascii="GHEA Mariam" w:hAnsi="GHEA Mariam"/>
          <w:sz w:val="24"/>
          <w:szCs w:val="24"/>
        </w:rPr>
        <w:t xml:space="preserve"> (</w:t>
      </w:r>
      <w:r w:rsidRPr="00E4077D">
        <w:rPr>
          <w:rFonts w:ascii="GHEA Mariam" w:eastAsia="Calibri" w:hAnsi="GHEA Mariam" w:cs="Sylfaen"/>
          <w:sz w:val="24"/>
          <w:szCs w:val="24"/>
          <w:lang w:val="hy-AM"/>
        </w:rPr>
        <w:t xml:space="preserve">նշված օրենքը 2027 թվականի հունվարի 1-ից ուժը կորցրած է ճանաչվելու՝ համաձայն </w:t>
      </w:r>
      <w:r w:rsidR="009D2D85">
        <w:rPr>
          <w:rFonts w:ascii="GHEA Mariam" w:eastAsia="Calibri" w:hAnsi="GHEA Mariam" w:cs="Sylfaen"/>
          <w:sz w:val="24"/>
          <w:szCs w:val="24"/>
          <w:lang w:val="hy-AM"/>
        </w:rPr>
        <w:t>«</w:t>
      </w:r>
      <w:r w:rsidRPr="00E4077D">
        <w:rPr>
          <w:rFonts w:ascii="GHEA Mariam" w:eastAsia="Calibri" w:hAnsi="GHEA Mariam" w:cs="Sylfaen"/>
          <w:sz w:val="24"/>
          <w:szCs w:val="24"/>
          <w:lang w:val="hy-AM"/>
        </w:rPr>
        <w:t>Աղետների ռիսկի կառավարման և բնակչության պաշտպանության մասին</w:t>
      </w:r>
      <w:r w:rsidR="009D2D85">
        <w:rPr>
          <w:rFonts w:ascii="GHEA Mariam" w:eastAsia="Calibri" w:hAnsi="GHEA Mariam" w:cs="Sylfaen"/>
          <w:sz w:val="24"/>
          <w:szCs w:val="24"/>
          <w:lang w:val="hy-AM"/>
        </w:rPr>
        <w:t>»</w:t>
      </w:r>
      <w:r w:rsidRPr="00E4077D">
        <w:rPr>
          <w:rFonts w:ascii="GHEA Mariam" w:eastAsia="Calibri" w:hAnsi="GHEA Mariam" w:cs="Sylfaen"/>
          <w:sz w:val="24"/>
          <w:szCs w:val="24"/>
          <w:lang w:val="hy-AM"/>
        </w:rPr>
        <w:t xml:space="preserve"> 2025 թվականի ապրիլի 18-ի ՀՕ-89-Ն օրենքի 40-րդ հոդվածի 2-րդ մասի</w:t>
      </w:r>
      <w:r w:rsidR="009D2D85">
        <w:rPr>
          <w:rFonts w:ascii="GHEA Mariam" w:hAnsi="GHEA Mariam"/>
          <w:sz w:val="24"/>
          <w:szCs w:val="24"/>
        </w:rPr>
        <w:t xml:space="preserve">), </w:t>
      </w:r>
      <w:r w:rsidR="009D2D85">
        <w:rPr>
          <w:rFonts w:ascii="GHEA Mariam" w:hAnsi="GHEA Mariam"/>
          <w:sz w:val="24"/>
          <w:szCs w:val="24"/>
          <w:lang w:val="hy-AM"/>
        </w:rPr>
        <w:t>«</w:t>
      </w:r>
      <w:r w:rsidRPr="00E4077D">
        <w:rPr>
          <w:rFonts w:ascii="GHEA Mariam" w:hAnsi="GHEA Mariam"/>
          <w:sz w:val="24"/>
          <w:szCs w:val="24"/>
        </w:rPr>
        <w:t>Հանրակրթության մասին</w:t>
      </w:r>
      <w:r w:rsidR="009D2D85">
        <w:rPr>
          <w:rFonts w:ascii="GHEA Mariam" w:hAnsi="GHEA Mariam"/>
          <w:sz w:val="24"/>
          <w:szCs w:val="24"/>
          <w:lang w:val="hy-AM"/>
        </w:rPr>
        <w:t>»</w:t>
      </w:r>
      <w:r w:rsidR="009D2D85">
        <w:rPr>
          <w:rFonts w:ascii="GHEA Mariam" w:hAnsi="GHEA Mariam"/>
          <w:sz w:val="24"/>
          <w:szCs w:val="24"/>
        </w:rPr>
        <w:t xml:space="preserve">, </w:t>
      </w:r>
      <w:r w:rsidR="009D2D85">
        <w:rPr>
          <w:rFonts w:ascii="GHEA Mariam" w:hAnsi="GHEA Mariam"/>
          <w:sz w:val="24"/>
          <w:szCs w:val="24"/>
          <w:lang w:val="hy-AM"/>
        </w:rPr>
        <w:t>«</w:t>
      </w:r>
      <w:r w:rsidRPr="00E4077D">
        <w:rPr>
          <w:rFonts w:ascii="GHEA Mariam" w:hAnsi="GHEA Mariam"/>
          <w:sz w:val="24"/>
          <w:szCs w:val="24"/>
        </w:rPr>
        <w:t>Հանրային առողջապահության մասին</w:t>
      </w:r>
      <w:r w:rsidR="009D2D85">
        <w:rPr>
          <w:rFonts w:ascii="GHEA Mariam" w:hAnsi="GHEA Mariam"/>
          <w:sz w:val="24"/>
          <w:szCs w:val="24"/>
          <w:lang w:val="hy-AM"/>
        </w:rPr>
        <w:t>»</w:t>
      </w:r>
      <w:r w:rsidR="009D2D85">
        <w:rPr>
          <w:rFonts w:ascii="GHEA Mariam" w:hAnsi="GHEA Mariam"/>
          <w:sz w:val="24"/>
          <w:szCs w:val="24"/>
        </w:rPr>
        <w:t xml:space="preserve">, </w:t>
      </w:r>
      <w:r w:rsidR="009D2D85">
        <w:rPr>
          <w:rFonts w:ascii="GHEA Mariam" w:hAnsi="GHEA Mariam"/>
          <w:sz w:val="24"/>
          <w:szCs w:val="24"/>
          <w:lang w:val="hy-AM"/>
        </w:rPr>
        <w:t>«</w:t>
      </w:r>
      <w:r w:rsidRPr="00E4077D">
        <w:rPr>
          <w:rFonts w:ascii="GHEA Mariam" w:hAnsi="GHEA Mariam"/>
          <w:bCs/>
          <w:sz w:val="24"/>
          <w:szCs w:val="24"/>
        </w:rPr>
        <w:t>Շրջակա միջավայրի վրա ազդեցության գնահատման</w:t>
      </w:r>
      <w:r w:rsidRPr="00E4077D">
        <w:rPr>
          <w:rFonts w:ascii="Calibri" w:hAnsi="Calibri" w:cs="Calibri"/>
          <w:bCs/>
          <w:sz w:val="24"/>
          <w:szCs w:val="24"/>
        </w:rPr>
        <w:t> </w:t>
      </w:r>
      <w:r w:rsidRPr="00E4077D">
        <w:rPr>
          <w:rFonts w:ascii="GHEA Mariam" w:hAnsi="GHEA Mariam" w:cs="Calibri"/>
          <w:bCs/>
          <w:sz w:val="24"/>
          <w:szCs w:val="24"/>
        </w:rPr>
        <w:t xml:space="preserve"> </w:t>
      </w:r>
      <w:r w:rsidRPr="00E4077D">
        <w:rPr>
          <w:rFonts w:ascii="GHEA Mariam" w:hAnsi="GHEA Mariam"/>
          <w:bCs/>
          <w:sz w:val="24"/>
          <w:szCs w:val="24"/>
        </w:rPr>
        <w:t>և փորձաքննության մասին</w:t>
      </w:r>
      <w:r w:rsidR="009D2D85">
        <w:rPr>
          <w:rFonts w:ascii="GHEA Mariam" w:hAnsi="GHEA Mariam"/>
          <w:bCs/>
          <w:sz w:val="24"/>
          <w:szCs w:val="24"/>
          <w:lang w:val="hy-AM"/>
        </w:rPr>
        <w:t>»</w:t>
      </w:r>
      <w:r w:rsidR="009D2D85">
        <w:rPr>
          <w:rFonts w:ascii="GHEA Mariam" w:hAnsi="GHEA Mariam"/>
          <w:sz w:val="24"/>
          <w:szCs w:val="24"/>
        </w:rPr>
        <w:t xml:space="preserve">, </w:t>
      </w:r>
      <w:r w:rsidR="009D2D85">
        <w:rPr>
          <w:rFonts w:ascii="GHEA Mariam" w:hAnsi="GHEA Mariam"/>
          <w:sz w:val="24"/>
          <w:szCs w:val="24"/>
          <w:lang w:val="hy-AM"/>
        </w:rPr>
        <w:t>«</w:t>
      </w:r>
      <w:r w:rsidRPr="00E4077D">
        <w:rPr>
          <w:rFonts w:ascii="GHEA Mariam" w:hAnsi="GHEA Mariam"/>
          <w:sz w:val="24"/>
          <w:szCs w:val="24"/>
        </w:rPr>
        <w:t>Հաշմանդամություն ունեցող անձանց իրավունքների մասին</w:t>
      </w:r>
      <w:r w:rsidR="009D2D85">
        <w:rPr>
          <w:rFonts w:ascii="GHEA Mariam" w:hAnsi="GHEA Mariam"/>
          <w:sz w:val="24"/>
          <w:szCs w:val="24"/>
          <w:lang w:val="hy-AM"/>
        </w:rPr>
        <w:t>»</w:t>
      </w:r>
      <w:r w:rsidR="009D2D85">
        <w:rPr>
          <w:rFonts w:ascii="GHEA Mariam" w:hAnsi="GHEA Mariam"/>
          <w:sz w:val="24"/>
          <w:szCs w:val="24"/>
        </w:rPr>
        <w:t xml:space="preserve">, </w:t>
      </w:r>
      <w:r w:rsidR="009D2D85">
        <w:rPr>
          <w:rFonts w:ascii="GHEA Mariam" w:hAnsi="GHEA Mariam"/>
          <w:sz w:val="24"/>
          <w:szCs w:val="24"/>
          <w:lang w:val="hy-AM"/>
        </w:rPr>
        <w:t>«</w:t>
      </w:r>
      <w:r w:rsidRPr="00E4077D">
        <w:rPr>
          <w:rFonts w:ascii="GHEA Mariam" w:hAnsi="GHEA Mariam"/>
          <w:sz w:val="24"/>
          <w:szCs w:val="24"/>
        </w:rPr>
        <w:t>Պատմության և մշակույթի անշարժ հուշարձանների ու պատմական միջավայրի պահպանության մասին</w:t>
      </w:r>
      <w:r w:rsidR="009D2D85">
        <w:rPr>
          <w:rFonts w:ascii="GHEA Mariam" w:hAnsi="GHEA Mariam"/>
          <w:sz w:val="24"/>
          <w:szCs w:val="24"/>
          <w:lang w:val="hy-AM"/>
        </w:rPr>
        <w:t>»</w:t>
      </w:r>
      <w:r w:rsidR="009D2D85">
        <w:rPr>
          <w:rFonts w:ascii="GHEA Mariam" w:hAnsi="GHEA Mariam"/>
          <w:sz w:val="24"/>
          <w:szCs w:val="24"/>
        </w:rPr>
        <w:t xml:space="preserve">, </w:t>
      </w:r>
      <w:r w:rsidR="009D2D85">
        <w:rPr>
          <w:rFonts w:ascii="GHEA Mariam" w:hAnsi="GHEA Mariam"/>
          <w:sz w:val="24"/>
          <w:szCs w:val="24"/>
          <w:lang w:val="hy-AM"/>
        </w:rPr>
        <w:t>«</w:t>
      </w:r>
      <w:r w:rsidRPr="00E4077D">
        <w:rPr>
          <w:rFonts w:ascii="GHEA Mariam" w:hAnsi="GHEA Mariam"/>
          <w:sz w:val="24"/>
          <w:szCs w:val="24"/>
        </w:rPr>
        <w:t>Սեյսմիկ պաշտպանության մասին</w:t>
      </w:r>
      <w:r w:rsidR="009D2D85">
        <w:rPr>
          <w:rFonts w:ascii="GHEA Mariam" w:hAnsi="GHEA Mariam"/>
          <w:sz w:val="24"/>
          <w:szCs w:val="24"/>
          <w:lang w:val="hy-AM"/>
        </w:rPr>
        <w:t>»</w:t>
      </w:r>
      <w:r w:rsidR="00C1776E">
        <w:rPr>
          <w:rFonts w:ascii="GHEA Mariam" w:hAnsi="GHEA Mariam"/>
          <w:sz w:val="24"/>
          <w:szCs w:val="24"/>
        </w:rPr>
        <w:t xml:space="preserve"> </w:t>
      </w:r>
      <w:r w:rsidRPr="00E4077D">
        <w:rPr>
          <w:rFonts w:ascii="GHEA Mariam" w:hAnsi="GHEA Mariam"/>
          <w:sz w:val="24"/>
          <w:szCs w:val="24"/>
        </w:rPr>
        <w:t>օր</w:t>
      </w:r>
      <w:r w:rsidR="005E1E12">
        <w:rPr>
          <w:rFonts w:ascii="GHEA Mariam" w:hAnsi="GHEA Mariam"/>
          <w:sz w:val="24"/>
          <w:szCs w:val="24"/>
          <w:lang w:val="hy-AM"/>
        </w:rPr>
        <w:t>ե</w:t>
      </w:r>
      <w:r w:rsidR="005E1E12">
        <w:rPr>
          <w:rFonts w:ascii="GHEA Mariam" w:hAnsi="GHEA Mariam"/>
          <w:sz w:val="24"/>
          <w:szCs w:val="24"/>
        </w:rPr>
        <w:t>ն</w:t>
      </w:r>
      <w:r w:rsidRPr="00E4077D">
        <w:rPr>
          <w:rFonts w:ascii="GHEA Mariam" w:hAnsi="GHEA Mariam"/>
          <w:sz w:val="24"/>
          <w:szCs w:val="24"/>
        </w:rPr>
        <w:t xml:space="preserve">քներով, ինչպես նաև  </w:t>
      </w:r>
      <w:r w:rsidRPr="00E4077D">
        <w:rPr>
          <w:rFonts w:ascii="GHEA Mariam" w:hAnsi="GHEA Mariam"/>
          <w:spacing w:val="-8"/>
          <w:sz w:val="24"/>
          <w:szCs w:val="24"/>
        </w:rPr>
        <w:t>Հայաստան-ԵՄ համապարփակ և ընդլայնված գործընկերության</w:t>
      </w:r>
      <w:r w:rsidRPr="00E4077D">
        <w:rPr>
          <w:rFonts w:ascii="GHEA Mariam" w:hAnsi="GHEA Mariam"/>
          <w:sz w:val="24"/>
          <w:szCs w:val="24"/>
        </w:rPr>
        <w:t xml:space="preserve"> համաձայնագրով, 2011 թվականի մարտի 9-ի Եվրամիության խորհրդի կողմից ընդունված N305/2011/EEC կանոնակարգով, ՄԱԿ-ի կոնվենցիաներով, ԵԱՏՄ իրավական ակտերով ամրագրված դրույթներից:</w:t>
      </w:r>
    </w:p>
    <w:p w:rsidR="00E4077D" w:rsidRPr="00C1776E" w:rsidRDefault="00E4077D" w:rsidP="00E4077D">
      <w:pPr>
        <w:pStyle w:val="ListParagraph"/>
        <w:numPr>
          <w:ilvl w:val="0"/>
          <w:numId w:val="10"/>
        </w:numPr>
        <w:tabs>
          <w:tab w:val="left" w:pos="900"/>
          <w:tab w:val="left" w:pos="990"/>
        </w:tabs>
        <w:spacing w:after="0" w:line="360" w:lineRule="auto"/>
        <w:ind w:left="0" w:firstLine="720"/>
        <w:jc w:val="both"/>
        <w:rPr>
          <w:rFonts w:ascii="GHEA Mariam" w:hAnsi="GHEA Mariam"/>
          <w:spacing w:val="-6"/>
          <w:sz w:val="24"/>
          <w:szCs w:val="24"/>
          <w:lang w:val="hy-AM"/>
        </w:rPr>
      </w:pPr>
      <w:r>
        <w:rPr>
          <w:rFonts w:ascii="GHEA Mariam" w:hAnsi="GHEA Mariam"/>
          <w:sz w:val="24"/>
          <w:szCs w:val="24"/>
          <w:lang w:val="hy-AM"/>
        </w:rPr>
        <w:t xml:space="preserve"> </w:t>
      </w:r>
      <w:r w:rsidRPr="009D2D85">
        <w:rPr>
          <w:rFonts w:ascii="GHEA Mariam" w:hAnsi="GHEA Mariam"/>
          <w:sz w:val="24"/>
          <w:szCs w:val="24"/>
          <w:lang w:val="hy-AM"/>
        </w:rPr>
        <w:t xml:space="preserve">Նորմատիվատեխնիկական փաստաթղթերով սահմանված որոշակի դրույթների անհամապատասխանության և կարգավորումների բացակայության դեպքերում, քաղաքաշինական ծրագրերը կարող են նախագծվել և իրականացվել միջազգային փորձի  կիրառմամբ՝  գիտական, մասնագիտական ներուժ  և </w:t>
      </w:r>
      <w:r w:rsidRPr="00C1776E">
        <w:rPr>
          <w:rFonts w:ascii="GHEA Mariam" w:hAnsi="GHEA Mariam"/>
          <w:spacing w:val="-6"/>
          <w:sz w:val="24"/>
          <w:szCs w:val="24"/>
          <w:lang w:val="hy-AM"/>
        </w:rPr>
        <w:t>գործու</w:t>
      </w:r>
      <w:r w:rsidR="00C1776E" w:rsidRPr="00C1776E">
        <w:rPr>
          <w:rFonts w:ascii="GHEA Mariam" w:hAnsi="GHEA Mariam"/>
          <w:spacing w:val="-6"/>
          <w:sz w:val="24"/>
          <w:szCs w:val="24"/>
          <w:lang w:val="hy-AM"/>
        </w:rPr>
        <w:softHyphen/>
      </w:r>
      <w:r w:rsidRPr="00C1776E">
        <w:rPr>
          <w:rFonts w:ascii="GHEA Mariam" w:hAnsi="GHEA Mariam"/>
          <w:spacing w:val="-6"/>
          <w:sz w:val="24"/>
          <w:szCs w:val="24"/>
          <w:lang w:val="hy-AM"/>
        </w:rPr>
        <w:t>նե</w:t>
      </w:r>
      <w:r w:rsidR="00C1776E" w:rsidRPr="00C1776E">
        <w:rPr>
          <w:rFonts w:ascii="GHEA Mariam" w:hAnsi="GHEA Mariam"/>
          <w:spacing w:val="-6"/>
          <w:sz w:val="24"/>
          <w:szCs w:val="24"/>
          <w:lang w:val="hy-AM"/>
        </w:rPr>
        <w:softHyphen/>
      </w:r>
      <w:r w:rsidRPr="00C1776E">
        <w:rPr>
          <w:rFonts w:ascii="GHEA Mariam" w:hAnsi="GHEA Mariam"/>
          <w:spacing w:val="-6"/>
          <w:sz w:val="24"/>
          <w:szCs w:val="24"/>
          <w:lang w:val="hy-AM"/>
        </w:rPr>
        <w:t>ության իրավունք  ունեցող  կազմակերպությունների կողմից  մշակված</w:t>
      </w:r>
      <w:r w:rsidR="00C1776E">
        <w:rPr>
          <w:rFonts w:ascii="GHEA Mariam" w:hAnsi="GHEA Mariam"/>
          <w:spacing w:val="-6"/>
          <w:sz w:val="24"/>
          <w:szCs w:val="24"/>
          <w:lang w:val="hy-AM"/>
        </w:rPr>
        <w:t xml:space="preserve"> «</w:t>
      </w:r>
      <w:r w:rsidRPr="00C1776E">
        <w:rPr>
          <w:rFonts w:ascii="GHEA Mariam" w:hAnsi="GHEA Mariam"/>
          <w:spacing w:val="-6"/>
          <w:sz w:val="24"/>
          <w:szCs w:val="24"/>
          <w:lang w:val="hy-AM"/>
        </w:rPr>
        <w:t>Հատուկ տեխնիկական պայմանների</w:t>
      </w:r>
      <w:r w:rsidR="00C1776E">
        <w:rPr>
          <w:rFonts w:ascii="GHEA Mariam" w:hAnsi="GHEA Mariam"/>
          <w:spacing w:val="-6"/>
          <w:sz w:val="24"/>
          <w:szCs w:val="24"/>
          <w:lang w:val="hy-AM"/>
        </w:rPr>
        <w:t>»</w:t>
      </w:r>
      <w:r w:rsidRPr="00C1776E">
        <w:rPr>
          <w:rFonts w:ascii="GHEA Mariam" w:hAnsi="GHEA Mariam"/>
          <w:spacing w:val="-6"/>
          <w:sz w:val="24"/>
          <w:szCs w:val="24"/>
          <w:lang w:val="hy-AM"/>
        </w:rPr>
        <w:t xml:space="preserve"> (ՀՏՊ-ների) համաձայն, որոնք տվյալ</w:t>
      </w:r>
      <w:r w:rsidR="00C1776E">
        <w:rPr>
          <w:rFonts w:ascii="GHEA Mariam" w:hAnsi="GHEA Mariam"/>
          <w:spacing w:val="-6"/>
          <w:sz w:val="24"/>
          <w:szCs w:val="24"/>
          <w:lang w:val="hy-AM"/>
        </w:rPr>
        <w:t xml:space="preserve"> </w:t>
      </w:r>
      <w:r w:rsidRPr="00C1776E">
        <w:rPr>
          <w:rFonts w:ascii="GHEA Mariam" w:hAnsi="GHEA Mariam"/>
          <w:spacing w:val="-6"/>
          <w:sz w:val="24"/>
          <w:szCs w:val="24"/>
          <w:lang w:val="hy-AM"/>
        </w:rPr>
        <w:t>ծրագրի նա</w:t>
      </w:r>
      <w:r w:rsidR="00C1776E">
        <w:rPr>
          <w:rFonts w:ascii="GHEA Mariam" w:hAnsi="GHEA Mariam"/>
          <w:spacing w:val="-6"/>
          <w:sz w:val="24"/>
          <w:szCs w:val="24"/>
          <w:lang w:val="hy-AM"/>
        </w:rPr>
        <w:softHyphen/>
      </w:r>
      <w:r w:rsidRPr="00C1776E">
        <w:rPr>
          <w:rFonts w:ascii="GHEA Mariam" w:hAnsi="GHEA Mariam"/>
          <w:spacing w:val="-6"/>
          <w:sz w:val="24"/>
          <w:szCs w:val="24"/>
          <w:lang w:val="hy-AM"/>
        </w:rPr>
        <w:t>խագծա</w:t>
      </w:r>
      <w:r w:rsidR="00C1776E">
        <w:rPr>
          <w:rFonts w:ascii="GHEA Mariam" w:hAnsi="GHEA Mariam"/>
          <w:spacing w:val="-6"/>
          <w:sz w:val="24"/>
          <w:szCs w:val="24"/>
          <w:lang w:val="hy-AM"/>
        </w:rPr>
        <w:softHyphen/>
      </w:r>
      <w:r w:rsidRPr="00C1776E">
        <w:rPr>
          <w:rFonts w:ascii="GHEA Mariam" w:hAnsi="GHEA Mariam"/>
          <w:spacing w:val="-6"/>
          <w:sz w:val="24"/>
          <w:szCs w:val="24"/>
          <w:lang w:val="hy-AM"/>
        </w:rPr>
        <w:t>յին լուծումների և դրանց իրականացման առանձնահատ</w:t>
      </w:r>
      <w:r w:rsidRPr="00C1776E">
        <w:rPr>
          <w:rFonts w:ascii="GHEA Mariam" w:hAnsi="GHEA Mariam"/>
          <w:spacing w:val="-6"/>
          <w:sz w:val="24"/>
          <w:szCs w:val="24"/>
          <w:lang w:val="hy-AM"/>
        </w:rPr>
        <w:softHyphen/>
        <w:t>կությունները  սահմանող և համապատասխան նորմը լրացնող իրավակարգա</w:t>
      </w:r>
      <w:r w:rsidRPr="00C1776E">
        <w:rPr>
          <w:rFonts w:ascii="GHEA Mariam" w:hAnsi="GHEA Mariam"/>
          <w:spacing w:val="-6"/>
          <w:sz w:val="24"/>
          <w:szCs w:val="24"/>
          <w:lang w:val="hy-AM"/>
        </w:rPr>
        <w:softHyphen/>
        <w:t xml:space="preserve">վորումներ են: </w:t>
      </w:r>
    </w:p>
    <w:p w:rsidR="00E4077D" w:rsidRPr="00C1776E" w:rsidRDefault="00C1776E" w:rsidP="00E4077D">
      <w:pPr>
        <w:pStyle w:val="ListParagraph"/>
        <w:numPr>
          <w:ilvl w:val="0"/>
          <w:numId w:val="10"/>
        </w:numPr>
        <w:tabs>
          <w:tab w:val="left" w:pos="900"/>
          <w:tab w:val="left" w:pos="990"/>
        </w:tabs>
        <w:spacing w:after="0" w:line="360" w:lineRule="auto"/>
        <w:ind w:left="0" w:firstLine="720"/>
        <w:jc w:val="both"/>
        <w:rPr>
          <w:rFonts w:ascii="GHEA Mariam" w:hAnsi="GHEA Mariam"/>
          <w:spacing w:val="-6"/>
          <w:sz w:val="24"/>
          <w:szCs w:val="24"/>
          <w:lang w:val="hy-AM"/>
        </w:rPr>
      </w:pPr>
      <w:r>
        <w:rPr>
          <w:rFonts w:ascii="GHEA Mariam" w:hAnsi="GHEA Mariam"/>
          <w:sz w:val="24"/>
          <w:szCs w:val="24"/>
          <w:lang w:val="hy-AM"/>
        </w:rPr>
        <w:t>«</w:t>
      </w:r>
      <w:r w:rsidR="00E4077D" w:rsidRPr="009D2D85">
        <w:rPr>
          <w:rFonts w:ascii="GHEA Mariam" w:hAnsi="GHEA Mariam"/>
          <w:sz w:val="24"/>
          <w:szCs w:val="24"/>
          <w:lang w:val="hy-AM"/>
        </w:rPr>
        <w:t>Հատուկ տեխնիկական պայմանները</w:t>
      </w:r>
      <w:r>
        <w:rPr>
          <w:rFonts w:ascii="GHEA Mariam" w:hAnsi="GHEA Mariam"/>
          <w:sz w:val="24"/>
          <w:szCs w:val="24"/>
          <w:lang w:val="hy-AM"/>
        </w:rPr>
        <w:t>»</w:t>
      </w:r>
      <w:r w:rsidR="00E4077D" w:rsidRPr="009D2D85">
        <w:rPr>
          <w:rFonts w:ascii="GHEA Mariam" w:hAnsi="GHEA Mariam"/>
          <w:sz w:val="24"/>
          <w:szCs w:val="24"/>
          <w:lang w:val="hy-AM"/>
        </w:rPr>
        <w:t xml:space="preserve"> համաձայնեցվում են ծրագրի </w:t>
      </w:r>
      <w:r w:rsidR="00E4077D" w:rsidRPr="00C1776E">
        <w:rPr>
          <w:rFonts w:ascii="GHEA Mariam" w:hAnsi="GHEA Mariam"/>
          <w:spacing w:val="-6"/>
          <w:sz w:val="24"/>
          <w:szCs w:val="24"/>
          <w:lang w:val="hy-AM"/>
        </w:rPr>
        <w:t>պատվիրատուների, պետական շահագրգիռ մարմինների հետ և հաստատվում են քաղաքաշինության բնագավառում պետական կառավարման համակարգի լիազորված մարմնի կողմից:</w:t>
      </w:r>
    </w:p>
    <w:p w:rsidR="00E4077D" w:rsidRPr="009D2D85" w:rsidRDefault="00E4077D" w:rsidP="00E4077D">
      <w:pPr>
        <w:pStyle w:val="ListParagraph"/>
        <w:numPr>
          <w:ilvl w:val="0"/>
          <w:numId w:val="10"/>
        </w:numPr>
        <w:tabs>
          <w:tab w:val="left" w:pos="900"/>
          <w:tab w:val="left" w:pos="990"/>
        </w:tabs>
        <w:spacing w:after="0" w:line="360" w:lineRule="auto"/>
        <w:ind w:left="0" w:firstLine="720"/>
        <w:jc w:val="both"/>
        <w:rPr>
          <w:rFonts w:ascii="GHEA Mariam" w:hAnsi="GHEA Mariam"/>
          <w:sz w:val="24"/>
          <w:szCs w:val="24"/>
          <w:lang w:val="hy-AM"/>
        </w:rPr>
      </w:pPr>
      <w:r w:rsidRPr="009D2D85">
        <w:rPr>
          <w:rFonts w:ascii="GHEA Mariam" w:hAnsi="GHEA Mariam"/>
          <w:sz w:val="24"/>
          <w:szCs w:val="24"/>
          <w:lang w:val="hy-AM"/>
        </w:rPr>
        <w:t xml:space="preserve">Նորմատիվատեխնիկական փաստաթղթերի համակարգի մաս կազմող շինարարությունում գնագոյացման նախահաշվային նորմերը մշակվում են՝ </w:t>
      </w:r>
      <w:r w:rsidRPr="009D2D85">
        <w:rPr>
          <w:rFonts w:ascii="GHEA Mariam" w:hAnsi="GHEA Mariam"/>
          <w:spacing w:val="-8"/>
          <w:sz w:val="24"/>
          <w:szCs w:val="24"/>
          <w:lang w:val="hy-AM"/>
        </w:rPr>
        <w:t>նախապատվությունը տալով ազատականացված շուկայական</w:t>
      </w:r>
      <w:r w:rsidRPr="009D2D85">
        <w:rPr>
          <w:rFonts w:ascii="GHEA Mariam" w:hAnsi="GHEA Mariam"/>
          <w:sz w:val="24"/>
          <w:szCs w:val="24"/>
          <w:lang w:val="hy-AM"/>
        </w:rPr>
        <w:t xml:space="preserve">  հարաբերություն</w:t>
      </w:r>
      <w:r w:rsidRPr="009D2D85">
        <w:rPr>
          <w:rFonts w:ascii="GHEA Mariam" w:hAnsi="GHEA Mariam"/>
          <w:sz w:val="24"/>
          <w:szCs w:val="24"/>
          <w:lang w:val="hy-AM"/>
        </w:rPr>
        <w:softHyphen/>
        <w:t xml:space="preserve">ներին՝ մարդկային և նյութական ռեսուրսների իրական պահանջարկի ու </w:t>
      </w:r>
      <w:r w:rsidRPr="009D2D85">
        <w:rPr>
          <w:rFonts w:ascii="GHEA Mariam" w:hAnsi="GHEA Mariam"/>
          <w:sz w:val="24"/>
          <w:szCs w:val="24"/>
          <w:lang w:val="hy-AM"/>
        </w:rPr>
        <w:lastRenderedPageBreak/>
        <w:t xml:space="preserve">գնահատման հիման վրա  կատարված հաշվարկներին, այսինքն՝ ռեսուրսային մեթոդաբանությանը:  </w:t>
      </w:r>
    </w:p>
    <w:p w:rsidR="00E4077D" w:rsidRPr="009D2D85" w:rsidRDefault="00E4077D" w:rsidP="00E4077D">
      <w:pPr>
        <w:pStyle w:val="ListParagraph"/>
        <w:tabs>
          <w:tab w:val="left" w:pos="990"/>
        </w:tabs>
        <w:jc w:val="center"/>
        <w:rPr>
          <w:rFonts w:ascii="GHEA Mariam" w:hAnsi="GHEA Mariam"/>
          <w:sz w:val="24"/>
          <w:szCs w:val="24"/>
          <w:lang w:val="hy-AM"/>
        </w:rPr>
      </w:pPr>
    </w:p>
    <w:p w:rsidR="00E4077D" w:rsidRPr="00C1776E" w:rsidRDefault="00E4077D" w:rsidP="00E4077D">
      <w:pPr>
        <w:pStyle w:val="ListParagraph"/>
        <w:numPr>
          <w:ilvl w:val="0"/>
          <w:numId w:val="11"/>
        </w:numPr>
        <w:tabs>
          <w:tab w:val="left" w:pos="990"/>
        </w:tabs>
        <w:spacing w:after="160" w:line="259" w:lineRule="auto"/>
        <w:ind w:left="0" w:firstLine="540"/>
        <w:jc w:val="center"/>
        <w:rPr>
          <w:rFonts w:ascii="GHEA Mariam" w:hAnsi="GHEA Mariam"/>
          <w:sz w:val="24"/>
          <w:szCs w:val="24"/>
          <w:lang w:val="hy-AM"/>
        </w:rPr>
      </w:pPr>
      <w:r w:rsidRPr="00C1776E">
        <w:rPr>
          <w:rFonts w:ascii="GHEA Mariam" w:hAnsi="GHEA Mariam"/>
          <w:sz w:val="24"/>
          <w:szCs w:val="24"/>
          <w:lang w:val="hy-AM"/>
        </w:rPr>
        <w:t xml:space="preserve">ՆՈՐՄԱՏԻՎԱՏԵԽՆԻԿԱԿԱՆ ՓԱՍՏԱԹՂԹԵՐԻ ՄՇԱԿՄԱՆ </w:t>
      </w:r>
      <w:r w:rsidRPr="00C1776E">
        <w:rPr>
          <w:rFonts w:ascii="GHEA Mariam" w:hAnsi="GHEA Mariam"/>
          <w:sz w:val="24"/>
          <w:szCs w:val="24"/>
          <w:lang w:val="hy-AM"/>
        </w:rPr>
        <w:br/>
        <w:t xml:space="preserve">                  (ՏԵՂԱՅՆԱՑՄԱՆ, ԱՐԴԻԱԿԱՆԱՑՄԱՆ, ԼՐԱՄՇԱԿՄԱՆ) </w:t>
      </w:r>
      <w:r w:rsidRPr="00C1776E">
        <w:rPr>
          <w:rFonts w:ascii="GHEA Mariam" w:hAnsi="GHEA Mariam"/>
          <w:sz w:val="24"/>
          <w:szCs w:val="24"/>
          <w:lang w:val="hy-AM"/>
        </w:rPr>
        <w:br/>
        <w:t xml:space="preserve">        ԵՎ ՀԱՍՏԱՏՄԱՆ ԸՆԹԱՑԱԿԱՐԳԵՐԸ</w:t>
      </w:r>
    </w:p>
    <w:p w:rsidR="00E4077D" w:rsidRPr="009D2D85" w:rsidRDefault="00E4077D" w:rsidP="00E4077D">
      <w:pPr>
        <w:pStyle w:val="ListParagraph"/>
        <w:tabs>
          <w:tab w:val="left" w:pos="990"/>
        </w:tabs>
        <w:ind w:left="0" w:firstLine="540"/>
        <w:jc w:val="center"/>
        <w:rPr>
          <w:rFonts w:ascii="GHEA Mariam" w:hAnsi="GHEA Mariam"/>
          <w:b/>
          <w:sz w:val="32"/>
          <w:szCs w:val="24"/>
          <w:lang w:val="hy-AM"/>
        </w:rPr>
      </w:pPr>
    </w:p>
    <w:p w:rsidR="00E4077D" w:rsidRPr="009D2D85" w:rsidRDefault="00E4077D" w:rsidP="00E4077D">
      <w:pPr>
        <w:pStyle w:val="ListParagraph"/>
        <w:numPr>
          <w:ilvl w:val="0"/>
          <w:numId w:val="10"/>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sz w:val="24"/>
          <w:szCs w:val="24"/>
          <w:lang w:val="hy-AM"/>
        </w:rPr>
        <w:t>Նորմատիվատեխնիկական փաստաթղթերի մշակման գործընթացը կարող է կազմակերպվել տեղական կամ օտարերկրյա (Եվրամիության և առաջադեմ այլ երկրների) գիտական, գիտափորձարարական, գիտակրթական, արտադրական և հասարակական, նախագծային և ոլորտում մասնագիտական գործունեություն ծավալած (գիտական ներուժով և գործնական փորձով)  կազմա</w:t>
      </w:r>
      <w:r w:rsidRPr="009D2D85">
        <w:rPr>
          <w:rFonts w:ascii="GHEA Mariam" w:hAnsi="GHEA Mariam"/>
          <w:sz w:val="24"/>
          <w:szCs w:val="24"/>
          <w:lang w:val="hy-AM"/>
        </w:rPr>
        <w:softHyphen/>
        <w:t>կերպությունների մասնագիտական և տեխնիկական ռեսուրսի ներգրավմամբ՝ մրցութային կամ ոչ մրցութային ընթացակարգերով:</w:t>
      </w:r>
    </w:p>
    <w:p w:rsidR="00E4077D" w:rsidRPr="009D2D85" w:rsidRDefault="00E4077D" w:rsidP="00E4077D">
      <w:pPr>
        <w:pStyle w:val="ListParagraph"/>
        <w:numPr>
          <w:ilvl w:val="0"/>
          <w:numId w:val="10"/>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sz w:val="24"/>
          <w:szCs w:val="24"/>
          <w:lang w:val="hy-AM"/>
        </w:rPr>
        <w:t xml:space="preserve"> Նորմատիվատեխնիկական փաստաթղթերի մշակման շրջանակներում կարող են նախատեսվել Եվրամիության և առաջադեմ այլ երկրների նորմերի (շինարարական նորմերին համարժեք իրավակարգավորումների, կոդերի) թարգ</w:t>
      </w:r>
      <w:r w:rsidR="00EC0D83" w:rsidRPr="009D2D85">
        <w:rPr>
          <w:rFonts w:ascii="GHEA Mariam" w:hAnsi="GHEA Mariam"/>
          <w:sz w:val="24"/>
          <w:szCs w:val="24"/>
          <w:lang w:val="hy-AM"/>
        </w:rPr>
        <w:softHyphen/>
      </w:r>
      <w:r w:rsidRPr="009D2D85">
        <w:rPr>
          <w:rFonts w:ascii="GHEA Mariam" w:hAnsi="GHEA Mariam"/>
          <w:sz w:val="24"/>
          <w:szCs w:val="24"/>
          <w:lang w:val="hy-AM"/>
        </w:rPr>
        <w:t>մանչական աշխատանքներ և դրանց մասնակի տեղայնացում՝ ըստ առանձին ոլորտային (քաղաքաշինական օբյեկտի ինժեներական և տրանսպորտային ենթակառուցվածքների, հուսալիության և անվտանգության կոնստրուկտիվ առանձին լուծումների, ճարտարապետական և ծավալահատակագծային բարելա</w:t>
      </w:r>
      <w:r w:rsidR="00EC0D83" w:rsidRPr="009D2D85">
        <w:rPr>
          <w:rFonts w:ascii="GHEA Mariam" w:hAnsi="GHEA Mariam"/>
          <w:sz w:val="24"/>
          <w:szCs w:val="24"/>
          <w:lang w:val="hy-AM"/>
        </w:rPr>
        <w:softHyphen/>
      </w:r>
      <w:r w:rsidRPr="009D2D85">
        <w:rPr>
          <w:rFonts w:ascii="GHEA Mariam" w:hAnsi="GHEA Mariam"/>
          <w:sz w:val="24"/>
          <w:szCs w:val="24"/>
          <w:lang w:val="hy-AM"/>
        </w:rPr>
        <w:t xml:space="preserve">վումների, ֆիզիկական միջավայրի մատչելիության, էներգաարդյունավետության և էներգախնայողության, կլիմայի փոփոխության հետ հարմարվողականության, ինտերիերի և դիզայնի միջոցառումների, նոր տեխնոլոգիական մեթոդների, </w:t>
      </w:r>
      <w:r w:rsidRPr="009D2D85">
        <w:rPr>
          <w:rFonts w:ascii="GHEA Mariam" w:hAnsi="GHEA Mariam"/>
          <w:spacing w:val="-8"/>
          <w:sz w:val="24"/>
          <w:szCs w:val="24"/>
          <w:lang w:val="hy-AM"/>
        </w:rPr>
        <w:t>սարքերի ու սարքավորումների և այլն) խնդիրների, որոնք չեն հակասի</w:t>
      </w:r>
      <w:r w:rsidRPr="009D2D85">
        <w:rPr>
          <w:rFonts w:ascii="GHEA Mariam" w:hAnsi="GHEA Mariam"/>
          <w:sz w:val="24"/>
          <w:szCs w:val="24"/>
          <w:lang w:val="hy-AM"/>
        </w:rPr>
        <w:t xml:space="preserve"> Հայաստանի Հանրապետության օրենսդրության հիմնադրութային պահանջներին կամ անհրա</w:t>
      </w:r>
      <w:r w:rsidR="00EC0D83" w:rsidRPr="009D2D85">
        <w:rPr>
          <w:rFonts w:ascii="GHEA Mariam" w:hAnsi="GHEA Mariam"/>
          <w:sz w:val="24"/>
          <w:szCs w:val="24"/>
          <w:lang w:val="hy-AM"/>
        </w:rPr>
        <w:softHyphen/>
      </w:r>
      <w:r w:rsidRPr="009D2D85">
        <w:rPr>
          <w:rFonts w:ascii="GHEA Mariam" w:hAnsi="GHEA Mariam"/>
          <w:sz w:val="24"/>
          <w:szCs w:val="24"/>
          <w:lang w:val="hy-AM"/>
        </w:rPr>
        <w:t>ժեշտության պարագայում կմոտարկվեն զուգահեռաբար: Ընդ որում, պատվի</w:t>
      </w:r>
      <w:r w:rsidR="00EC0D83" w:rsidRPr="009D2D85">
        <w:rPr>
          <w:rFonts w:ascii="GHEA Mariam" w:hAnsi="GHEA Mariam"/>
          <w:sz w:val="24"/>
          <w:szCs w:val="24"/>
          <w:lang w:val="hy-AM"/>
        </w:rPr>
        <w:softHyphen/>
      </w:r>
      <w:r w:rsidRPr="009D2D85">
        <w:rPr>
          <w:rFonts w:ascii="GHEA Mariam" w:hAnsi="GHEA Mariam"/>
          <w:sz w:val="24"/>
          <w:szCs w:val="24"/>
          <w:lang w:val="hy-AM"/>
        </w:rPr>
        <w:t xml:space="preserve">րատուների և նախագծային կազմակերպությունների կողմից  կարող են կիրառելի </w:t>
      </w:r>
      <w:r w:rsidRPr="009D2D85">
        <w:rPr>
          <w:rFonts w:ascii="GHEA Mariam" w:hAnsi="GHEA Mariam"/>
          <w:sz w:val="24"/>
          <w:szCs w:val="24"/>
          <w:lang w:val="hy-AM"/>
        </w:rPr>
        <w:lastRenderedPageBreak/>
        <w:t>լինել նորմատիվատեխնիկական փաստաթղթերում (դրանց համարժեք իրավա</w:t>
      </w:r>
      <w:r w:rsidR="00EC0D83" w:rsidRPr="009D2D85">
        <w:rPr>
          <w:rFonts w:ascii="GHEA Mariam" w:hAnsi="GHEA Mariam"/>
          <w:sz w:val="24"/>
          <w:szCs w:val="24"/>
          <w:lang w:val="hy-AM"/>
        </w:rPr>
        <w:softHyphen/>
      </w:r>
      <w:r w:rsidRPr="009D2D85">
        <w:rPr>
          <w:rFonts w:ascii="GHEA Mariam" w:hAnsi="GHEA Mariam"/>
          <w:sz w:val="24"/>
          <w:szCs w:val="24"/>
          <w:lang w:val="hy-AM"/>
        </w:rPr>
        <w:t>կարգավորումներում, կոդերում) առկա հղումներով ներկայացվող առանձին  կարգավորումները կամ դրանց համալիրը:</w:t>
      </w:r>
    </w:p>
    <w:p w:rsidR="00E4077D" w:rsidRPr="009D2D85" w:rsidRDefault="00EC0D83" w:rsidP="00E4077D">
      <w:pPr>
        <w:pStyle w:val="ListParagraph"/>
        <w:numPr>
          <w:ilvl w:val="0"/>
          <w:numId w:val="10"/>
        </w:numPr>
        <w:tabs>
          <w:tab w:val="left" w:pos="990"/>
          <w:tab w:val="left" w:pos="1080"/>
        </w:tabs>
        <w:spacing w:after="0" w:line="360" w:lineRule="auto"/>
        <w:ind w:left="0" w:firstLine="720"/>
        <w:jc w:val="both"/>
        <w:rPr>
          <w:rFonts w:ascii="GHEA Mariam" w:hAnsi="GHEA Mariam"/>
          <w:sz w:val="24"/>
          <w:szCs w:val="24"/>
          <w:lang w:val="hy-AM"/>
        </w:rPr>
      </w:pPr>
      <w:r>
        <w:rPr>
          <w:rFonts w:ascii="GHEA Mariam" w:eastAsia="Calibri" w:hAnsi="GHEA Mariam" w:cs="Times New Roman"/>
          <w:sz w:val="24"/>
          <w:szCs w:val="24"/>
          <w:lang w:val="hy-AM"/>
        </w:rPr>
        <w:t xml:space="preserve"> </w:t>
      </w:r>
      <w:r w:rsidR="00E4077D" w:rsidRPr="00E4077D">
        <w:rPr>
          <w:rFonts w:ascii="GHEA Mariam" w:eastAsia="Calibri" w:hAnsi="GHEA Mariam" w:cs="Times New Roman"/>
          <w:sz w:val="24"/>
          <w:szCs w:val="24"/>
          <w:lang w:val="hy-AM"/>
        </w:rPr>
        <w:t>Նորմատիվատեխնիկական</w:t>
      </w:r>
      <w:r w:rsidR="00E4077D" w:rsidRPr="00E4077D">
        <w:rPr>
          <w:rFonts w:ascii="GHEA Mariam" w:eastAsia="Calibri" w:hAnsi="GHEA Mariam" w:cs="Times New Roman"/>
          <w:sz w:val="24"/>
          <w:szCs w:val="24"/>
          <w:lang w:val="af-ZA"/>
        </w:rPr>
        <w:t xml:space="preserve"> </w:t>
      </w:r>
      <w:r w:rsidR="00E4077D" w:rsidRPr="00E4077D">
        <w:rPr>
          <w:rFonts w:ascii="GHEA Mariam" w:eastAsia="Calibri" w:hAnsi="GHEA Mariam" w:cs="Times New Roman"/>
          <w:sz w:val="24"/>
          <w:szCs w:val="24"/>
          <w:lang w:val="hy-AM"/>
        </w:rPr>
        <w:t>փաստաթղթերի</w:t>
      </w:r>
      <w:r w:rsidR="00E4077D" w:rsidRPr="00E4077D">
        <w:rPr>
          <w:rFonts w:ascii="GHEA Mariam" w:eastAsia="Calibri" w:hAnsi="GHEA Mariam" w:cs="Times New Roman"/>
          <w:sz w:val="24"/>
          <w:szCs w:val="24"/>
          <w:lang w:val="af-ZA"/>
        </w:rPr>
        <w:t xml:space="preserve"> </w:t>
      </w:r>
      <w:r w:rsidR="00E4077D" w:rsidRPr="00E4077D">
        <w:rPr>
          <w:rFonts w:ascii="GHEA Mariam" w:eastAsia="Calibri" w:hAnsi="GHEA Mariam" w:cs="Times New Roman"/>
          <w:sz w:val="24"/>
          <w:szCs w:val="24"/>
          <w:lang w:val="hy-AM"/>
        </w:rPr>
        <w:t>մշակման</w:t>
      </w:r>
      <w:r w:rsidR="00E4077D" w:rsidRPr="00E4077D">
        <w:rPr>
          <w:rFonts w:ascii="GHEA Mariam" w:eastAsia="Calibri" w:hAnsi="GHEA Mariam" w:cs="Times New Roman"/>
          <w:sz w:val="24"/>
          <w:szCs w:val="24"/>
          <w:lang w:val="af-ZA"/>
        </w:rPr>
        <w:t xml:space="preserve"> </w:t>
      </w:r>
      <w:r w:rsidR="00E4077D" w:rsidRPr="00E4077D">
        <w:rPr>
          <w:rFonts w:ascii="GHEA Mariam" w:eastAsia="Calibri" w:hAnsi="GHEA Mariam" w:cs="Times New Roman"/>
          <w:sz w:val="24"/>
          <w:szCs w:val="24"/>
          <w:lang w:val="hy-AM"/>
        </w:rPr>
        <w:t>աշխատանքներն</w:t>
      </w:r>
      <w:r w:rsidR="00E4077D" w:rsidRPr="00E4077D">
        <w:rPr>
          <w:rFonts w:ascii="GHEA Mariam" w:eastAsia="Calibri" w:hAnsi="GHEA Mariam" w:cs="Times New Roman"/>
          <w:sz w:val="24"/>
          <w:szCs w:val="24"/>
          <w:lang w:val="af-ZA"/>
        </w:rPr>
        <w:t xml:space="preserve"> </w:t>
      </w:r>
      <w:r w:rsidR="00E4077D" w:rsidRPr="00E4077D">
        <w:rPr>
          <w:rFonts w:ascii="GHEA Mariam" w:eastAsia="Calibri" w:hAnsi="GHEA Mariam" w:cs="Times New Roman"/>
          <w:sz w:val="24"/>
          <w:szCs w:val="24"/>
          <w:lang w:val="hy-AM"/>
        </w:rPr>
        <w:t>իրականացվում</w:t>
      </w:r>
      <w:r w:rsidR="00E4077D" w:rsidRPr="00E4077D">
        <w:rPr>
          <w:rFonts w:ascii="GHEA Mariam" w:eastAsia="Calibri" w:hAnsi="GHEA Mariam" w:cs="Times New Roman"/>
          <w:sz w:val="24"/>
          <w:szCs w:val="24"/>
          <w:lang w:val="af-ZA"/>
        </w:rPr>
        <w:t xml:space="preserve"> </w:t>
      </w:r>
      <w:r w:rsidR="00E4077D" w:rsidRPr="00E4077D">
        <w:rPr>
          <w:rFonts w:ascii="GHEA Mariam" w:eastAsia="Calibri" w:hAnsi="GHEA Mariam" w:cs="Times New Roman"/>
          <w:sz w:val="24"/>
          <w:szCs w:val="24"/>
          <w:lang w:val="hy-AM"/>
        </w:rPr>
        <w:t>են</w:t>
      </w:r>
      <w:r w:rsidR="00E4077D" w:rsidRPr="00E4077D">
        <w:rPr>
          <w:rFonts w:ascii="GHEA Mariam" w:eastAsia="Calibri" w:hAnsi="GHEA Mariam" w:cs="Times New Roman"/>
          <w:sz w:val="24"/>
          <w:szCs w:val="24"/>
          <w:lang w:val="af-ZA"/>
        </w:rPr>
        <w:t xml:space="preserve"> </w:t>
      </w:r>
      <w:r w:rsidR="00E4077D" w:rsidRPr="00E4077D">
        <w:rPr>
          <w:rFonts w:ascii="GHEA Mariam" w:eastAsia="Calibri" w:hAnsi="GHEA Mariam" w:cs="Times New Roman"/>
          <w:bCs/>
          <w:sz w:val="24"/>
          <w:szCs w:val="24"/>
          <w:lang w:val="hy-AM"/>
        </w:rPr>
        <w:t>Հայաստանի</w:t>
      </w:r>
      <w:r w:rsidR="00E4077D" w:rsidRPr="00E4077D">
        <w:rPr>
          <w:rFonts w:ascii="GHEA Mariam" w:eastAsia="Calibri" w:hAnsi="GHEA Mariam" w:cs="Times New Roman"/>
          <w:bCs/>
          <w:sz w:val="24"/>
          <w:szCs w:val="24"/>
          <w:lang w:val="af-ZA"/>
        </w:rPr>
        <w:t xml:space="preserve"> </w:t>
      </w:r>
      <w:r w:rsidR="00E4077D" w:rsidRPr="00E4077D">
        <w:rPr>
          <w:rFonts w:ascii="GHEA Mariam" w:eastAsia="Calibri" w:hAnsi="GHEA Mariam" w:cs="Times New Roman"/>
          <w:bCs/>
          <w:sz w:val="24"/>
          <w:szCs w:val="24"/>
          <w:lang w:val="hy-AM"/>
        </w:rPr>
        <w:t>Հանրապետության</w:t>
      </w:r>
      <w:r w:rsidR="00E4077D" w:rsidRPr="00E4077D">
        <w:rPr>
          <w:rFonts w:ascii="GHEA Mariam" w:eastAsia="Calibri" w:hAnsi="GHEA Mariam" w:cs="Times New Roman"/>
          <w:bCs/>
          <w:sz w:val="24"/>
          <w:szCs w:val="24"/>
          <w:lang w:val="af-ZA"/>
        </w:rPr>
        <w:t xml:space="preserve"> </w:t>
      </w:r>
      <w:r w:rsidR="00E4077D" w:rsidRPr="00E4077D">
        <w:rPr>
          <w:rFonts w:ascii="GHEA Mariam" w:eastAsia="Calibri" w:hAnsi="GHEA Mariam" w:cs="Times New Roman"/>
          <w:bCs/>
          <w:sz w:val="24"/>
          <w:szCs w:val="24"/>
          <w:lang w:val="hy-AM"/>
        </w:rPr>
        <w:t>պետական</w:t>
      </w:r>
      <w:r w:rsidR="00E4077D" w:rsidRPr="00E4077D">
        <w:rPr>
          <w:rFonts w:ascii="GHEA Mariam" w:eastAsia="Calibri" w:hAnsi="GHEA Mariam" w:cs="Times New Roman"/>
          <w:bCs/>
          <w:sz w:val="24"/>
          <w:szCs w:val="24"/>
          <w:lang w:val="af-ZA"/>
        </w:rPr>
        <w:t xml:space="preserve"> </w:t>
      </w:r>
      <w:r w:rsidR="00E4077D" w:rsidRPr="00E4077D">
        <w:rPr>
          <w:rFonts w:ascii="GHEA Mariam" w:eastAsia="Calibri" w:hAnsi="GHEA Mariam" w:cs="Times New Roman"/>
          <w:bCs/>
          <w:sz w:val="24"/>
          <w:szCs w:val="24"/>
          <w:lang w:val="hy-AM"/>
        </w:rPr>
        <w:t>բյուջեի</w:t>
      </w:r>
      <w:r w:rsidR="00E4077D" w:rsidRPr="00E4077D">
        <w:rPr>
          <w:rFonts w:ascii="GHEA Mariam" w:eastAsia="Calibri" w:hAnsi="GHEA Mariam" w:cs="Times New Roman"/>
          <w:bCs/>
          <w:sz w:val="24"/>
          <w:szCs w:val="24"/>
          <w:lang w:val="af-ZA"/>
        </w:rPr>
        <w:t xml:space="preserve"> և օրենքով չարգելված այլ աղբյուրների հաշվին</w:t>
      </w:r>
      <w:r w:rsidR="00E4077D" w:rsidRPr="009D2D85">
        <w:rPr>
          <w:rFonts w:ascii="GHEA Mariam" w:hAnsi="GHEA Mariam"/>
          <w:sz w:val="24"/>
          <w:szCs w:val="24"/>
          <w:lang w:val="hy-AM"/>
        </w:rPr>
        <w:t xml:space="preserve">: </w:t>
      </w:r>
    </w:p>
    <w:p w:rsidR="00E4077D" w:rsidRPr="009D2D85" w:rsidRDefault="00EC0D83" w:rsidP="00E4077D">
      <w:pPr>
        <w:pStyle w:val="ListParagraph"/>
        <w:numPr>
          <w:ilvl w:val="0"/>
          <w:numId w:val="10"/>
        </w:numPr>
        <w:tabs>
          <w:tab w:val="left" w:pos="990"/>
          <w:tab w:val="left" w:pos="1080"/>
        </w:tabs>
        <w:spacing w:after="0" w:line="360" w:lineRule="auto"/>
        <w:ind w:left="0" w:firstLine="720"/>
        <w:jc w:val="both"/>
        <w:rPr>
          <w:rFonts w:ascii="GHEA Mariam" w:hAnsi="GHEA Mariam"/>
          <w:sz w:val="24"/>
          <w:szCs w:val="24"/>
          <w:lang w:val="hy-AM"/>
        </w:rPr>
      </w:pPr>
      <w:r>
        <w:rPr>
          <w:rFonts w:ascii="GHEA Mariam" w:hAnsi="GHEA Mariam"/>
          <w:sz w:val="24"/>
          <w:szCs w:val="24"/>
          <w:lang w:val="hy-AM"/>
        </w:rPr>
        <w:t xml:space="preserve"> </w:t>
      </w:r>
      <w:r w:rsidR="00E4077D" w:rsidRPr="009D2D85">
        <w:rPr>
          <w:rFonts w:ascii="GHEA Mariam" w:hAnsi="GHEA Mariam"/>
          <w:sz w:val="24"/>
          <w:szCs w:val="24"/>
          <w:lang w:val="hy-AM"/>
        </w:rPr>
        <w:t>Նորմատիվատեխնիկական փաստաթղթերի մշակման աշխատանքների խոշորացված ծախսերի հաշվարկ-կանխատեսումների հիմքում կարող են  դիտարկվել նախորդ տարվա համարժեք փաստաթղթերի (անալոգ օբյեկտների) մրցութային գործընթացների արդյունքները, վիճակագրական ծառայության տվյալները և գործող շուկայի իրական պահանջարկը:</w:t>
      </w:r>
    </w:p>
    <w:p w:rsidR="00E4077D" w:rsidRPr="009D2D85" w:rsidRDefault="00E4077D" w:rsidP="00E4077D">
      <w:pPr>
        <w:pStyle w:val="ListParagraph"/>
        <w:numPr>
          <w:ilvl w:val="0"/>
          <w:numId w:val="10"/>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sz w:val="24"/>
          <w:szCs w:val="24"/>
          <w:lang w:val="hy-AM"/>
        </w:rPr>
        <w:t xml:space="preserve">Նորմատիվատեխնիկական փաստաթղթերի մասնակի, ոչ ծավալուն </w:t>
      </w:r>
      <w:r w:rsidRPr="009D2D85">
        <w:rPr>
          <w:rFonts w:ascii="GHEA Mariam" w:hAnsi="GHEA Mariam"/>
          <w:spacing w:val="-8"/>
          <w:sz w:val="24"/>
          <w:szCs w:val="24"/>
          <w:lang w:val="hy-AM"/>
        </w:rPr>
        <w:t>լրամշակումներն ու արդիականացումը կարող է իրականացվել</w:t>
      </w:r>
      <w:r w:rsidRPr="009D2D85">
        <w:rPr>
          <w:rFonts w:ascii="GHEA Mariam" w:hAnsi="GHEA Mariam"/>
          <w:sz w:val="24"/>
          <w:szCs w:val="24"/>
          <w:lang w:val="hy-AM"/>
        </w:rPr>
        <w:t xml:space="preserve"> քաղաքաշինության բնագավառի պետական կառավարման համակարգի լիազորված մարմնի մասնագիտական ներուժի ներգրավմամբ, առանց ֆինանսական միջոցների հատկացման՝ ղեկավարվելով</w:t>
      </w:r>
      <w:r w:rsidR="00C1776E">
        <w:rPr>
          <w:rFonts w:ascii="GHEA Mariam" w:hAnsi="GHEA Mariam"/>
          <w:sz w:val="24"/>
          <w:szCs w:val="24"/>
          <w:lang w:val="hy-AM"/>
        </w:rPr>
        <w:t xml:space="preserve"> «</w:t>
      </w:r>
      <w:r w:rsidRPr="009D2D85">
        <w:rPr>
          <w:rFonts w:ascii="GHEA Mariam" w:hAnsi="GHEA Mariam"/>
          <w:sz w:val="24"/>
          <w:szCs w:val="24"/>
          <w:lang w:val="hy-AM"/>
        </w:rPr>
        <w:t>Նորմատիվ իրավական ակտերի մասին</w:t>
      </w:r>
      <w:r w:rsidR="00C1776E">
        <w:rPr>
          <w:rFonts w:ascii="GHEA Mariam" w:hAnsi="GHEA Mariam"/>
          <w:sz w:val="24"/>
          <w:szCs w:val="24"/>
          <w:lang w:val="hy-AM"/>
        </w:rPr>
        <w:t>»</w:t>
      </w:r>
      <w:r w:rsidRPr="009D2D85">
        <w:rPr>
          <w:rFonts w:ascii="GHEA Mariam" w:hAnsi="GHEA Mariam"/>
          <w:sz w:val="24"/>
          <w:szCs w:val="24"/>
          <w:lang w:val="hy-AM"/>
        </w:rPr>
        <w:t xml:space="preserve"> օրենքի պահանջներով:</w:t>
      </w:r>
    </w:p>
    <w:p w:rsidR="00E4077D" w:rsidRPr="009D2D85" w:rsidRDefault="00E4077D" w:rsidP="00E4077D">
      <w:pPr>
        <w:pStyle w:val="ListParagraph"/>
        <w:numPr>
          <w:ilvl w:val="0"/>
          <w:numId w:val="10"/>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sz w:val="24"/>
          <w:szCs w:val="24"/>
          <w:lang w:val="hy-AM"/>
        </w:rPr>
        <w:t>Նորմատիվատեխնիկական փաստաթղթերի մշակման ծրագրի նախա</w:t>
      </w:r>
      <w:r w:rsidR="00EC0D83" w:rsidRPr="009D2D85">
        <w:rPr>
          <w:rFonts w:ascii="GHEA Mariam" w:hAnsi="GHEA Mariam"/>
          <w:sz w:val="24"/>
          <w:szCs w:val="24"/>
          <w:lang w:val="hy-AM"/>
        </w:rPr>
        <w:softHyphen/>
      </w:r>
      <w:r w:rsidRPr="009D2D85">
        <w:rPr>
          <w:rFonts w:ascii="GHEA Mariam" w:hAnsi="GHEA Mariam"/>
          <w:sz w:val="24"/>
          <w:szCs w:val="24"/>
          <w:lang w:val="hy-AM"/>
        </w:rPr>
        <w:t>գիծը և առաջարկությունները ձևավորվում են քաղաքաշինության բնա</w:t>
      </w:r>
      <w:r w:rsidR="00EC0D83" w:rsidRPr="009D2D85">
        <w:rPr>
          <w:rFonts w:ascii="GHEA Mariam" w:hAnsi="GHEA Mariam"/>
          <w:sz w:val="24"/>
          <w:szCs w:val="24"/>
          <w:lang w:val="hy-AM"/>
        </w:rPr>
        <w:softHyphen/>
      </w:r>
      <w:r w:rsidRPr="009D2D85">
        <w:rPr>
          <w:rFonts w:ascii="GHEA Mariam" w:hAnsi="GHEA Mariam"/>
          <w:sz w:val="24"/>
          <w:szCs w:val="24"/>
          <w:lang w:val="hy-AM"/>
        </w:rPr>
        <w:t>գավառի պետական կառավարման համակարգի լիազորված մարմնի կողմից՝ հաշվի առնելով տնտեսության առաջնահերթություններն ու կարգավորումների պահան</w:t>
      </w:r>
      <w:r w:rsidR="00EC0D83" w:rsidRPr="009D2D85">
        <w:rPr>
          <w:rFonts w:ascii="GHEA Mariam" w:hAnsi="GHEA Mariam"/>
          <w:sz w:val="24"/>
          <w:szCs w:val="24"/>
          <w:lang w:val="hy-AM"/>
        </w:rPr>
        <w:softHyphen/>
      </w:r>
      <w:r w:rsidRPr="009D2D85">
        <w:rPr>
          <w:rFonts w:ascii="GHEA Mariam" w:hAnsi="GHEA Mariam"/>
          <w:sz w:val="24"/>
          <w:szCs w:val="24"/>
          <w:lang w:val="hy-AM"/>
        </w:rPr>
        <w:t>ջարկը, շահագրգիռ պետական և տարածքային կառավարման մարմինների ու կազմակերպությունների առաջարկությունները:</w:t>
      </w:r>
    </w:p>
    <w:p w:rsidR="00E4077D" w:rsidRPr="009D2D85" w:rsidRDefault="00E4077D" w:rsidP="00E4077D">
      <w:pPr>
        <w:pStyle w:val="ListParagraph"/>
        <w:numPr>
          <w:ilvl w:val="0"/>
          <w:numId w:val="10"/>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sz w:val="24"/>
          <w:szCs w:val="24"/>
          <w:lang w:val="hy-AM"/>
        </w:rPr>
        <w:t>Նորմատիվատեխնիկական փաստաթղթերի մշակման աշխատանք</w:t>
      </w:r>
      <w:r w:rsidR="00EC0D83" w:rsidRPr="009D2D85">
        <w:rPr>
          <w:rFonts w:ascii="GHEA Mariam" w:hAnsi="GHEA Mariam"/>
          <w:sz w:val="24"/>
          <w:szCs w:val="24"/>
          <w:lang w:val="hy-AM"/>
        </w:rPr>
        <w:softHyphen/>
      </w:r>
      <w:r w:rsidRPr="009D2D85">
        <w:rPr>
          <w:rFonts w:ascii="GHEA Mariam" w:hAnsi="GHEA Mariam"/>
          <w:sz w:val="24"/>
          <w:szCs w:val="24"/>
          <w:lang w:val="hy-AM"/>
        </w:rPr>
        <w:t xml:space="preserve">ների շահագրգիռ պետական մարմիններն են՝ քաղաքաշինության, տարածքային </w:t>
      </w:r>
      <w:r w:rsidRPr="00C1776E">
        <w:rPr>
          <w:rFonts w:ascii="GHEA Mariam" w:hAnsi="GHEA Mariam"/>
          <w:spacing w:val="-6"/>
          <w:sz w:val="24"/>
          <w:szCs w:val="24"/>
          <w:lang w:val="hy-AM"/>
        </w:rPr>
        <w:t>կառավարման և ենթակառուցվածքների,  ներքին գործերի,  կրթության, գիտության, մշակույթի և սպորտի, պաշտպանության, շրջակա միջավայրի, բարձր տեխնոլոգի</w:t>
      </w:r>
      <w:r w:rsidR="00C1776E">
        <w:rPr>
          <w:rFonts w:ascii="GHEA Mariam" w:hAnsi="GHEA Mariam"/>
          <w:spacing w:val="-6"/>
          <w:sz w:val="24"/>
          <w:szCs w:val="24"/>
          <w:lang w:val="hy-AM"/>
        </w:rPr>
        <w:softHyphen/>
      </w:r>
      <w:r w:rsidRPr="00C1776E">
        <w:rPr>
          <w:rFonts w:ascii="GHEA Mariam" w:hAnsi="GHEA Mariam"/>
          <w:spacing w:val="-6"/>
          <w:sz w:val="24"/>
          <w:szCs w:val="24"/>
          <w:lang w:val="hy-AM"/>
        </w:rPr>
        <w:t>ական արդյունաբերության, առողջապահության, աշխատանքի և</w:t>
      </w:r>
      <w:r w:rsidRPr="009D2D85">
        <w:rPr>
          <w:rFonts w:ascii="GHEA Mariam" w:hAnsi="GHEA Mariam"/>
          <w:sz w:val="24"/>
          <w:szCs w:val="24"/>
          <w:lang w:val="hy-AM"/>
        </w:rPr>
        <w:t xml:space="preserve"> սոցիալական հարցերի ոլորտային, ինչպես նաև քաղաքաշինության, տեխնի</w:t>
      </w:r>
      <w:r w:rsidR="00EC0D83" w:rsidRPr="009D2D85">
        <w:rPr>
          <w:rFonts w:ascii="GHEA Mariam" w:hAnsi="GHEA Mariam"/>
          <w:sz w:val="24"/>
          <w:szCs w:val="24"/>
          <w:lang w:val="hy-AM"/>
        </w:rPr>
        <w:softHyphen/>
      </w:r>
      <w:r w:rsidRPr="009D2D85">
        <w:rPr>
          <w:rFonts w:ascii="GHEA Mariam" w:hAnsi="GHEA Mariam"/>
          <w:sz w:val="24"/>
          <w:szCs w:val="24"/>
          <w:lang w:val="hy-AM"/>
        </w:rPr>
        <w:t xml:space="preserve">կական և </w:t>
      </w:r>
      <w:r w:rsidRPr="009D2D85">
        <w:rPr>
          <w:rFonts w:ascii="GHEA Mariam" w:hAnsi="GHEA Mariam"/>
          <w:sz w:val="24"/>
          <w:szCs w:val="24"/>
          <w:lang w:val="hy-AM"/>
        </w:rPr>
        <w:lastRenderedPageBreak/>
        <w:t>հրդեհային անվտանգության, առողջապահական և աշխատանքի տեսչական մարմինները:</w:t>
      </w:r>
    </w:p>
    <w:p w:rsidR="00E4077D" w:rsidRPr="00C1776E" w:rsidRDefault="00E4077D" w:rsidP="00E4077D">
      <w:pPr>
        <w:pStyle w:val="ListParagraph"/>
        <w:numPr>
          <w:ilvl w:val="0"/>
          <w:numId w:val="10"/>
        </w:numPr>
        <w:tabs>
          <w:tab w:val="left" w:pos="990"/>
          <w:tab w:val="left" w:pos="1080"/>
        </w:tabs>
        <w:spacing w:after="0" w:line="360" w:lineRule="auto"/>
        <w:ind w:left="0" w:firstLine="720"/>
        <w:jc w:val="both"/>
        <w:rPr>
          <w:rFonts w:ascii="GHEA Mariam" w:hAnsi="GHEA Mariam"/>
          <w:spacing w:val="-6"/>
          <w:sz w:val="24"/>
          <w:szCs w:val="24"/>
          <w:lang w:val="hy-AM"/>
        </w:rPr>
      </w:pPr>
      <w:r w:rsidRPr="00C1776E">
        <w:rPr>
          <w:rFonts w:ascii="GHEA Mariam" w:hAnsi="GHEA Mariam"/>
          <w:spacing w:val="-6"/>
          <w:sz w:val="24"/>
          <w:szCs w:val="24"/>
          <w:lang w:val="hy-AM"/>
        </w:rPr>
        <w:t>Նորմատիվատեխնիկական փաստաթղթերի մշակման աշխատանքների շահագրգիռ մասնագիտացված կազմակերպություններն են՝ ինժեներական հաղորդակցուղիների մատակարար կազմակերպությունները, նախագծային և շինարարական, գիտական, գիտակրթական, գիտափորձարարական ու հասարա</w:t>
      </w:r>
      <w:r w:rsidR="00EC0D83" w:rsidRPr="00C1776E">
        <w:rPr>
          <w:rFonts w:ascii="GHEA Mariam" w:hAnsi="GHEA Mariam"/>
          <w:spacing w:val="-6"/>
          <w:sz w:val="24"/>
          <w:szCs w:val="24"/>
          <w:lang w:val="hy-AM"/>
        </w:rPr>
        <w:softHyphen/>
      </w:r>
      <w:r w:rsidRPr="00C1776E">
        <w:rPr>
          <w:rFonts w:ascii="GHEA Mariam" w:hAnsi="GHEA Mariam"/>
          <w:spacing w:val="-6"/>
          <w:sz w:val="24"/>
          <w:szCs w:val="24"/>
          <w:lang w:val="hy-AM"/>
        </w:rPr>
        <w:t>կա</w:t>
      </w:r>
      <w:r w:rsidR="00EC0D83" w:rsidRPr="00C1776E">
        <w:rPr>
          <w:rFonts w:ascii="GHEA Mariam" w:hAnsi="GHEA Mariam"/>
          <w:spacing w:val="-6"/>
          <w:sz w:val="24"/>
          <w:szCs w:val="24"/>
          <w:lang w:val="hy-AM"/>
        </w:rPr>
        <w:softHyphen/>
      </w:r>
      <w:r w:rsidRPr="00C1776E">
        <w:rPr>
          <w:rFonts w:ascii="GHEA Mariam" w:hAnsi="GHEA Mariam"/>
          <w:spacing w:val="-6"/>
          <w:sz w:val="24"/>
          <w:szCs w:val="24"/>
          <w:lang w:val="hy-AM"/>
        </w:rPr>
        <w:t>կան կազմակերպությունները:</w:t>
      </w:r>
    </w:p>
    <w:p w:rsidR="00E4077D" w:rsidRPr="009D2D85" w:rsidRDefault="00E4077D" w:rsidP="00E4077D">
      <w:pPr>
        <w:pStyle w:val="ListParagraph"/>
        <w:numPr>
          <w:ilvl w:val="0"/>
          <w:numId w:val="10"/>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sz w:val="24"/>
          <w:szCs w:val="24"/>
          <w:lang w:val="hy-AM"/>
        </w:rPr>
        <w:t xml:space="preserve">Հայաստանի Հանրապետության կառավարության 2017 թվականի </w:t>
      </w:r>
      <w:r w:rsidRPr="009D2D85">
        <w:rPr>
          <w:rFonts w:ascii="GHEA Mariam" w:hAnsi="GHEA Mariam"/>
          <w:spacing w:val="-8"/>
          <w:sz w:val="24"/>
          <w:szCs w:val="24"/>
          <w:lang w:val="hy-AM"/>
        </w:rPr>
        <w:t>մայիսի 4-ի N</w:t>
      </w:r>
      <w:r w:rsidR="00C30752">
        <w:rPr>
          <w:rFonts w:ascii="GHEA Mariam" w:hAnsi="GHEA Mariam"/>
          <w:spacing w:val="-8"/>
          <w:sz w:val="24"/>
          <w:szCs w:val="24"/>
          <w:lang w:val="hy-AM"/>
        </w:rPr>
        <w:t xml:space="preserve"> </w:t>
      </w:r>
      <w:r w:rsidRPr="009D2D85">
        <w:rPr>
          <w:rFonts w:ascii="GHEA Mariam" w:hAnsi="GHEA Mariam"/>
          <w:spacing w:val="-8"/>
          <w:sz w:val="24"/>
          <w:szCs w:val="24"/>
          <w:lang w:val="hy-AM"/>
        </w:rPr>
        <w:t>526-Ն որոշմամբ հաստատված կարգի համաձայն</w:t>
      </w:r>
      <w:r w:rsidRPr="009D2D85">
        <w:rPr>
          <w:rFonts w:ascii="GHEA Mariam" w:hAnsi="GHEA Mariam"/>
          <w:sz w:val="24"/>
          <w:szCs w:val="24"/>
          <w:lang w:val="hy-AM"/>
        </w:rPr>
        <w:t xml:space="preserve"> նորմատիվա</w:t>
      </w:r>
      <w:r w:rsidR="00EC0D83" w:rsidRPr="009D2D85">
        <w:rPr>
          <w:rFonts w:ascii="GHEA Mariam" w:hAnsi="GHEA Mariam"/>
          <w:sz w:val="24"/>
          <w:szCs w:val="24"/>
          <w:lang w:val="hy-AM"/>
        </w:rPr>
        <w:softHyphen/>
      </w:r>
      <w:r w:rsidRPr="009D2D85">
        <w:rPr>
          <w:rFonts w:ascii="GHEA Mariam" w:hAnsi="GHEA Mariam"/>
          <w:sz w:val="24"/>
          <w:szCs w:val="24"/>
          <w:lang w:val="hy-AM"/>
        </w:rPr>
        <w:t>տեխնիկական փաստաթղթերի մշակման աշխատանքների  ձեռք բերման համար մշակվում են դրանց տեխնիկական բնութագրերն ու</w:t>
      </w:r>
      <w:r w:rsidR="00C30752">
        <w:rPr>
          <w:rFonts w:ascii="GHEA Mariam" w:hAnsi="GHEA Mariam"/>
          <w:sz w:val="24"/>
          <w:szCs w:val="24"/>
          <w:lang w:val="hy-AM"/>
        </w:rPr>
        <w:t xml:space="preserve"> </w:t>
      </w:r>
      <w:r w:rsidRPr="009D2D85">
        <w:rPr>
          <w:rFonts w:ascii="GHEA Mariam" w:hAnsi="GHEA Mariam"/>
          <w:sz w:val="24"/>
          <w:szCs w:val="24"/>
          <w:lang w:val="hy-AM"/>
        </w:rPr>
        <w:t>գնման հայտերը: Ելնելով մշակվող փաստաթղթերի առանձնահատկություններից, տեխնիկական բնութա</w:t>
      </w:r>
      <w:r w:rsidR="00EC0D83" w:rsidRPr="009D2D85">
        <w:rPr>
          <w:rFonts w:ascii="GHEA Mariam" w:hAnsi="GHEA Mariam"/>
          <w:sz w:val="24"/>
          <w:szCs w:val="24"/>
          <w:lang w:val="hy-AM"/>
        </w:rPr>
        <w:softHyphen/>
      </w:r>
      <w:r w:rsidRPr="009D2D85">
        <w:rPr>
          <w:rFonts w:ascii="GHEA Mariam" w:hAnsi="GHEA Mariam"/>
          <w:sz w:val="24"/>
          <w:szCs w:val="24"/>
          <w:lang w:val="hy-AM"/>
        </w:rPr>
        <w:t>գրերը (առաջադրանքները) կարող են նախապես համաձայնեցվել շահագրգիռ մարմինների և մասնագիտացված կազմակերպությունների հետ, որից հետո ներառվել գնման հայտում:</w:t>
      </w:r>
    </w:p>
    <w:p w:rsidR="00E4077D" w:rsidRPr="009D2D85" w:rsidRDefault="00E4077D" w:rsidP="00E4077D">
      <w:pPr>
        <w:pStyle w:val="ListParagraph"/>
        <w:numPr>
          <w:ilvl w:val="0"/>
          <w:numId w:val="10"/>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sz w:val="24"/>
          <w:szCs w:val="24"/>
          <w:lang w:val="hy-AM"/>
        </w:rPr>
        <w:t>Նորմատիվատեխնիկական փաստաթղթերը մշակվում են մրցույթի արդյունքում հաղթող ճանաչված կամ ոչ մրցութային ընթացակարգով ընտրված մասնակիցների՝ կազմակերպությունների (այսուհետ՝ կատարող) կողմից՝ դրանց պետական գնման պայմանագրով ամրագրված ժամկետում՝ հետևյալ ընթա</w:t>
      </w:r>
      <w:r w:rsidR="00EC0D83" w:rsidRPr="009D2D85">
        <w:rPr>
          <w:rFonts w:ascii="GHEA Mariam" w:hAnsi="GHEA Mariam"/>
          <w:sz w:val="24"/>
          <w:szCs w:val="24"/>
          <w:lang w:val="hy-AM"/>
        </w:rPr>
        <w:softHyphen/>
      </w:r>
      <w:r w:rsidRPr="009D2D85">
        <w:rPr>
          <w:rFonts w:ascii="GHEA Mariam" w:hAnsi="GHEA Mariam"/>
          <w:sz w:val="24"/>
          <w:szCs w:val="24"/>
          <w:lang w:val="hy-AM"/>
        </w:rPr>
        <w:t>ցակարգով</w:t>
      </w:r>
      <w:r w:rsidR="00C30752">
        <w:rPr>
          <w:rFonts w:ascii="GHEA Mariam" w:hAnsi="GHEA Mariam"/>
          <w:sz w:val="24"/>
          <w:szCs w:val="24"/>
          <w:lang w:val="hy-AM"/>
        </w:rPr>
        <w:t>՝</w:t>
      </w:r>
    </w:p>
    <w:p w:rsidR="00E4077D" w:rsidRPr="009D2D85" w:rsidRDefault="00E4077D" w:rsidP="00E4077D">
      <w:pPr>
        <w:pStyle w:val="ListParagraph"/>
        <w:numPr>
          <w:ilvl w:val="0"/>
          <w:numId w:val="12"/>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b/>
          <w:spacing w:val="-8"/>
          <w:sz w:val="24"/>
          <w:szCs w:val="24"/>
          <w:lang w:val="hy-AM"/>
        </w:rPr>
        <w:t>կատարողի կողմից՝</w:t>
      </w:r>
      <w:r w:rsidRPr="009D2D85">
        <w:rPr>
          <w:rFonts w:ascii="GHEA Mariam" w:hAnsi="GHEA Mariam"/>
          <w:spacing w:val="-8"/>
          <w:sz w:val="24"/>
          <w:szCs w:val="24"/>
          <w:lang w:val="hy-AM"/>
        </w:rPr>
        <w:t xml:space="preserve"> նորմատիվատեխնիկական փաստաթղթերի</w:t>
      </w:r>
      <w:r w:rsidRPr="009D2D85">
        <w:rPr>
          <w:rFonts w:ascii="GHEA Mariam" w:hAnsi="GHEA Mariam"/>
          <w:sz w:val="24"/>
          <w:szCs w:val="24"/>
          <w:lang w:val="hy-AM"/>
        </w:rPr>
        <w:t xml:space="preserve"> մշակման համար անհրաժեշտ տվյալների հավաքագրում, նորմերի նախագծի առաջին խմբագրության մշակում և ներկայացում պատվիրատու հանդիսացող լիազորված մարմին (այսուհետ՝ պատվիրատու</w:t>
      </w:r>
      <w:r w:rsidR="00C30752">
        <w:rPr>
          <w:rFonts w:ascii="GHEA Mariam" w:hAnsi="GHEA Mariam"/>
          <w:sz w:val="24"/>
          <w:szCs w:val="24"/>
          <w:lang w:val="hy-AM"/>
        </w:rPr>
        <w:t>).</w:t>
      </w:r>
    </w:p>
    <w:p w:rsidR="00E4077D" w:rsidRPr="009D2D85" w:rsidRDefault="00E4077D" w:rsidP="00E4077D">
      <w:pPr>
        <w:pStyle w:val="ListParagraph"/>
        <w:numPr>
          <w:ilvl w:val="0"/>
          <w:numId w:val="12"/>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b/>
          <w:sz w:val="24"/>
          <w:szCs w:val="24"/>
          <w:lang w:val="hy-AM"/>
        </w:rPr>
        <w:t>պատվիրատուի կողմից</w:t>
      </w:r>
      <w:r w:rsidRPr="009D2D85">
        <w:rPr>
          <w:rFonts w:ascii="GHEA Mariam" w:hAnsi="GHEA Mariam"/>
          <w:sz w:val="24"/>
          <w:szCs w:val="24"/>
          <w:lang w:val="hy-AM"/>
        </w:rPr>
        <w:t>՝ նորմատիվատեխնիկական փաստաթղթերի  առաջին խմբագրության շրջանառում շահագրգիռ պետական մարմիններ և մասնա</w:t>
      </w:r>
      <w:r w:rsidR="00EC0D83" w:rsidRPr="009D2D85">
        <w:rPr>
          <w:rFonts w:ascii="GHEA Mariam" w:hAnsi="GHEA Mariam"/>
          <w:sz w:val="24"/>
          <w:szCs w:val="24"/>
          <w:lang w:val="hy-AM"/>
        </w:rPr>
        <w:softHyphen/>
      </w:r>
      <w:r w:rsidRPr="009D2D85">
        <w:rPr>
          <w:rFonts w:ascii="GHEA Mariam" w:hAnsi="GHEA Mariam"/>
          <w:sz w:val="24"/>
          <w:szCs w:val="24"/>
          <w:lang w:val="hy-AM"/>
        </w:rPr>
        <w:t>գիտացված կազմակերպություններ, ներկայացված առաջարկությունների և դիտողությունների հավաքագրում, ամփոփում, ուսումնասիրություն և ներկայացում կատարողին</w:t>
      </w:r>
      <w:r w:rsidR="00C30752">
        <w:rPr>
          <w:rFonts w:ascii="GHEA Mariam" w:hAnsi="GHEA Mariam"/>
          <w:sz w:val="24"/>
          <w:szCs w:val="24"/>
          <w:lang w:val="hy-AM"/>
        </w:rPr>
        <w:t>.</w:t>
      </w:r>
    </w:p>
    <w:p w:rsidR="00E4077D" w:rsidRPr="009D2D85" w:rsidRDefault="00E4077D" w:rsidP="00E4077D">
      <w:pPr>
        <w:pStyle w:val="ListParagraph"/>
        <w:numPr>
          <w:ilvl w:val="0"/>
          <w:numId w:val="12"/>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b/>
          <w:sz w:val="24"/>
          <w:szCs w:val="24"/>
          <w:lang w:val="hy-AM"/>
        </w:rPr>
        <w:lastRenderedPageBreak/>
        <w:t>կատարողի կողմից՝</w:t>
      </w:r>
      <w:r w:rsidRPr="009D2D85">
        <w:rPr>
          <w:rFonts w:ascii="GHEA Mariam" w:hAnsi="GHEA Mariam"/>
          <w:sz w:val="24"/>
          <w:szCs w:val="24"/>
          <w:lang w:val="hy-AM"/>
        </w:rPr>
        <w:t xml:space="preserve"> նորմատիվատեխնիկական փաստաթղթերի առաջին խմբագրության լրամշակում ըստ շահագրգիռ մարմինների և մասնա</w:t>
      </w:r>
      <w:r w:rsidR="00EC0D83" w:rsidRPr="009D2D85">
        <w:rPr>
          <w:rFonts w:ascii="GHEA Mariam" w:hAnsi="GHEA Mariam"/>
          <w:sz w:val="24"/>
          <w:szCs w:val="24"/>
          <w:lang w:val="hy-AM"/>
        </w:rPr>
        <w:softHyphen/>
      </w:r>
      <w:r w:rsidRPr="009D2D85">
        <w:rPr>
          <w:rFonts w:ascii="GHEA Mariam" w:hAnsi="GHEA Mariam"/>
          <w:sz w:val="24"/>
          <w:szCs w:val="24"/>
          <w:lang w:val="hy-AM"/>
        </w:rPr>
        <w:t>գի</w:t>
      </w:r>
      <w:r w:rsidR="00EC0D83" w:rsidRPr="009D2D85">
        <w:rPr>
          <w:rFonts w:ascii="GHEA Mariam" w:hAnsi="GHEA Mariam"/>
          <w:sz w:val="24"/>
          <w:szCs w:val="24"/>
          <w:lang w:val="hy-AM"/>
        </w:rPr>
        <w:softHyphen/>
      </w:r>
      <w:r w:rsidRPr="009D2D85">
        <w:rPr>
          <w:rFonts w:ascii="GHEA Mariam" w:hAnsi="GHEA Mariam"/>
          <w:sz w:val="24"/>
          <w:szCs w:val="24"/>
          <w:lang w:val="hy-AM"/>
        </w:rPr>
        <w:t>տացված կազմակերպությունների առաջարկությունների, կարծիքների ամփո</w:t>
      </w:r>
      <w:r w:rsidR="00EC0D83" w:rsidRPr="009D2D85">
        <w:rPr>
          <w:rFonts w:ascii="GHEA Mariam" w:hAnsi="GHEA Mariam"/>
          <w:sz w:val="24"/>
          <w:szCs w:val="24"/>
          <w:lang w:val="hy-AM"/>
        </w:rPr>
        <w:softHyphen/>
      </w:r>
      <w:r w:rsidRPr="009D2D85">
        <w:rPr>
          <w:rFonts w:ascii="GHEA Mariam" w:hAnsi="GHEA Mariam"/>
          <w:sz w:val="24"/>
          <w:szCs w:val="24"/>
          <w:lang w:val="hy-AM"/>
        </w:rPr>
        <w:t>փա</w:t>
      </w:r>
      <w:r w:rsidR="00EC0D83" w:rsidRPr="009D2D85">
        <w:rPr>
          <w:rFonts w:ascii="GHEA Mariam" w:hAnsi="GHEA Mariam"/>
          <w:sz w:val="24"/>
          <w:szCs w:val="24"/>
          <w:lang w:val="hy-AM"/>
        </w:rPr>
        <w:softHyphen/>
      </w:r>
      <w:r w:rsidRPr="009D2D85">
        <w:rPr>
          <w:rFonts w:ascii="GHEA Mariam" w:hAnsi="GHEA Mariam"/>
          <w:sz w:val="24"/>
          <w:szCs w:val="24"/>
          <w:lang w:val="hy-AM"/>
        </w:rPr>
        <w:t>թերթի կազմում, նորմատիվատեխնիկական փաստաթղթերի նախագծի երկրորդ խմբագրության մշակում և ներկայացում պատվիրատուին</w:t>
      </w:r>
      <w:r w:rsidR="00C30752">
        <w:rPr>
          <w:rFonts w:ascii="GHEA Mariam" w:hAnsi="GHEA Mariam"/>
          <w:sz w:val="24"/>
          <w:szCs w:val="24"/>
          <w:lang w:val="hy-AM"/>
        </w:rPr>
        <w:t>.</w:t>
      </w:r>
    </w:p>
    <w:p w:rsidR="00E4077D" w:rsidRPr="009D2D85" w:rsidRDefault="00E4077D" w:rsidP="00E4077D">
      <w:pPr>
        <w:pStyle w:val="ListParagraph"/>
        <w:numPr>
          <w:ilvl w:val="0"/>
          <w:numId w:val="12"/>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b/>
          <w:sz w:val="24"/>
          <w:szCs w:val="24"/>
          <w:lang w:val="hy-AM"/>
        </w:rPr>
        <w:t>պատվիրատուի կողմից՝</w:t>
      </w:r>
      <w:r w:rsidRPr="009D2D85">
        <w:rPr>
          <w:rFonts w:ascii="GHEA Mariam" w:hAnsi="GHEA Mariam"/>
          <w:sz w:val="24"/>
          <w:szCs w:val="24"/>
          <w:lang w:val="hy-AM"/>
        </w:rPr>
        <w:t xml:space="preserve"> նորմատիվատեխնիկական փաստաթղթերի երկրորդ խմբագրության շրջանառում շահագրգիռ պետական մարմիններ և </w:t>
      </w:r>
      <w:r w:rsidRPr="009D2D85">
        <w:rPr>
          <w:rFonts w:ascii="GHEA Mariam" w:hAnsi="GHEA Mariam"/>
          <w:spacing w:val="-8"/>
          <w:sz w:val="24"/>
          <w:szCs w:val="24"/>
          <w:lang w:val="hy-AM"/>
        </w:rPr>
        <w:t>մասնագիտացված կազմակերպություններ, նորմատիվատեխնիկական</w:t>
      </w:r>
      <w:r w:rsidRPr="009D2D85">
        <w:rPr>
          <w:rFonts w:ascii="GHEA Mariam" w:hAnsi="GHEA Mariam"/>
          <w:sz w:val="24"/>
          <w:szCs w:val="24"/>
          <w:lang w:val="hy-AM"/>
        </w:rPr>
        <w:t xml:space="preserve"> փաստա</w:t>
      </w:r>
      <w:r w:rsidR="00EC0D83" w:rsidRPr="009D2D85">
        <w:rPr>
          <w:rFonts w:ascii="GHEA Mariam" w:hAnsi="GHEA Mariam"/>
          <w:sz w:val="24"/>
          <w:szCs w:val="24"/>
          <w:lang w:val="hy-AM"/>
        </w:rPr>
        <w:softHyphen/>
      </w:r>
      <w:r w:rsidRPr="009D2D85">
        <w:rPr>
          <w:rFonts w:ascii="GHEA Mariam" w:hAnsi="GHEA Mariam"/>
          <w:sz w:val="24"/>
          <w:szCs w:val="24"/>
          <w:lang w:val="hy-AM"/>
        </w:rPr>
        <w:t xml:space="preserve">թղթերի երկրորդ խմբագրության ներկայացում հանրային քննարկման՝ </w:t>
      </w:r>
      <w:r w:rsidRPr="00E4077D">
        <w:rPr>
          <w:rFonts w:ascii="GHEA Mariam" w:eastAsia="Times New Roman" w:hAnsi="GHEA Mariam" w:cs="Sylfaen"/>
          <w:sz w:val="24"/>
          <w:szCs w:val="24"/>
          <w:lang w:val="af-ZA" w:eastAsia="ru-RU"/>
        </w:rPr>
        <w:t>իրավական ակտերի նախագծերի հրապարակման միասնական e-draft.am և լիազորված մարմնի պաշտոնական</w:t>
      </w:r>
      <w:r w:rsidRPr="009D2D85">
        <w:rPr>
          <w:rFonts w:ascii="GHEA Mariam" w:eastAsia="Times New Roman" w:hAnsi="GHEA Mariam" w:cs="Sylfaen"/>
          <w:sz w:val="24"/>
          <w:szCs w:val="24"/>
          <w:lang w:val="hy-AM" w:eastAsia="ru-RU"/>
        </w:rPr>
        <w:t xml:space="preserve"> կայքէջերում,</w:t>
      </w:r>
      <w:r w:rsidRPr="009D2D85">
        <w:rPr>
          <w:rFonts w:ascii="GHEA Mariam" w:hAnsi="GHEA Mariam"/>
          <w:sz w:val="24"/>
          <w:szCs w:val="24"/>
          <w:lang w:val="hy-AM"/>
        </w:rPr>
        <w:t xml:space="preserve"> </w:t>
      </w:r>
      <w:r w:rsidRPr="009D2D85">
        <w:rPr>
          <w:rFonts w:ascii="GHEA Mariam" w:eastAsia="Times New Roman" w:hAnsi="GHEA Mariam" w:cs="Sylfaen"/>
          <w:sz w:val="24"/>
          <w:szCs w:val="24"/>
          <w:lang w:val="hy-AM" w:eastAsia="ru-RU"/>
        </w:rPr>
        <w:t>ներկայացված առաջար</w:t>
      </w:r>
      <w:r w:rsidR="00EC0D83" w:rsidRPr="009D2D85">
        <w:rPr>
          <w:rFonts w:ascii="GHEA Mariam" w:eastAsia="Times New Roman" w:hAnsi="GHEA Mariam" w:cs="Sylfaen"/>
          <w:sz w:val="24"/>
          <w:szCs w:val="24"/>
          <w:lang w:val="hy-AM" w:eastAsia="ru-RU"/>
        </w:rPr>
        <w:softHyphen/>
      </w:r>
      <w:r w:rsidRPr="009D2D85">
        <w:rPr>
          <w:rFonts w:ascii="GHEA Mariam" w:eastAsia="Times New Roman" w:hAnsi="GHEA Mariam" w:cs="Sylfaen"/>
          <w:sz w:val="24"/>
          <w:szCs w:val="24"/>
          <w:lang w:val="hy-AM" w:eastAsia="ru-RU"/>
        </w:rPr>
        <w:t>կու</w:t>
      </w:r>
      <w:r w:rsidR="00EC0D83" w:rsidRPr="009D2D85">
        <w:rPr>
          <w:rFonts w:ascii="GHEA Mariam" w:eastAsia="Times New Roman" w:hAnsi="GHEA Mariam" w:cs="Sylfaen"/>
          <w:sz w:val="24"/>
          <w:szCs w:val="24"/>
          <w:lang w:val="hy-AM" w:eastAsia="ru-RU"/>
        </w:rPr>
        <w:softHyphen/>
      </w:r>
      <w:r w:rsidRPr="009D2D85">
        <w:rPr>
          <w:rFonts w:ascii="GHEA Mariam" w:eastAsia="Times New Roman" w:hAnsi="GHEA Mariam" w:cs="Sylfaen"/>
          <w:sz w:val="24"/>
          <w:szCs w:val="24"/>
          <w:lang w:val="hy-AM" w:eastAsia="ru-RU"/>
        </w:rPr>
        <w:t>թյունների և դիտողությունների հավաքագրում, ամփոփում, ուսումնասիր</w:t>
      </w:r>
      <w:r w:rsidR="00C30752">
        <w:rPr>
          <w:rFonts w:ascii="GHEA Mariam" w:eastAsia="Times New Roman" w:hAnsi="GHEA Mariam" w:cs="Sylfaen"/>
          <w:sz w:val="24"/>
          <w:szCs w:val="24"/>
          <w:lang w:val="hy-AM" w:eastAsia="ru-RU"/>
        </w:rPr>
        <w:t>ություն և ներկայացում կատարողին.</w:t>
      </w:r>
    </w:p>
    <w:p w:rsidR="00E4077D" w:rsidRPr="009D2D85" w:rsidRDefault="00E4077D" w:rsidP="00E4077D">
      <w:pPr>
        <w:pStyle w:val="ListParagraph"/>
        <w:numPr>
          <w:ilvl w:val="0"/>
          <w:numId w:val="12"/>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b/>
          <w:spacing w:val="-8"/>
          <w:sz w:val="24"/>
          <w:szCs w:val="24"/>
          <w:lang w:val="hy-AM"/>
        </w:rPr>
        <w:t>կատարողի կողմից՝</w:t>
      </w:r>
      <w:r w:rsidRPr="009D2D85">
        <w:rPr>
          <w:rFonts w:ascii="GHEA Mariam" w:hAnsi="GHEA Mariam"/>
          <w:spacing w:val="-8"/>
          <w:sz w:val="24"/>
          <w:szCs w:val="24"/>
          <w:lang w:val="hy-AM"/>
        </w:rPr>
        <w:t xml:space="preserve"> նորմատիվատեխնիկական փաստաթղթերի</w:t>
      </w:r>
      <w:r w:rsidRPr="009D2D85">
        <w:rPr>
          <w:rFonts w:ascii="GHEA Mariam" w:hAnsi="GHEA Mariam"/>
          <w:sz w:val="24"/>
          <w:szCs w:val="24"/>
          <w:lang w:val="hy-AM"/>
        </w:rPr>
        <w:t xml:space="preserve"> երկրորդ խմբագրության լրամշակում ըստ շահագրգիռ մարմինների և մասնա</w:t>
      </w:r>
      <w:r w:rsidR="00EC0D83" w:rsidRPr="009D2D85">
        <w:rPr>
          <w:rFonts w:ascii="GHEA Mariam" w:hAnsi="GHEA Mariam"/>
          <w:sz w:val="24"/>
          <w:szCs w:val="24"/>
          <w:lang w:val="hy-AM"/>
        </w:rPr>
        <w:softHyphen/>
      </w:r>
      <w:r w:rsidRPr="009D2D85">
        <w:rPr>
          <w:rFonts w:ascii="GHEA Mariam" w:hAnsi="GHEA Mariam"/>
          <w:sz w:val="24"/>
          <w:szCs w:val="24"/>
          <w:lang w:val="hy-AM"/>
        </w:rPr>
        <w:t>գիտացված կազմակերպությունների առաջարկությունների, կարծիքների ամփոփաթերթի լրացում, նորմատիվատեխնիկական փաստաթղթերի նախագծի վերջնամշակում և ներկայացում պատվիրատուին</w:t>
      </w:r>
      <w:r w:rsidR="00C30752">
        <w:rPr>
          <w:rFonts w:ascii="GHEA Mariam" w:hAnsi="GHEA Mariam"/>
          <w:sz w:val="24"/>
          <w:szCs w:val="24"/>
          <w:lang w:val="hy-AM"/>
        </w:rPr>
        <w:t>.</w:t>
      </w:r>
    </w:p>
    <w:p w:rsidR="00E4077D" w:rsidRPr="009D2D85" w:rsidRDefault="00E4077D" w:rsidP="00E4077D">
      <w:pPr>
        <w:pStyle w:val="ListParagraph"/>
        <w:numPr>
          <w:ilvl w:val="0"/>
          <w:numId w:val="12"/>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b/>
          <w:sz w:val="24"/>
          <w:szCs w:val="24"/>
          <w:lang w:val="hy-AM"/>
        </w:rPr>
        <w:t>պատվիրատուի կողմից՝</w:t>
      </w:r>
      <w:r w:rsidRPr="009D2D85">
        <w:rPr>
          <w:rFonts w:ascii="GHEA Mariam" w:hAnsi="GHEA Mariam"/>
          <w:sz w:val="24"/>
          <w:szCs w:val="24"/>
          <w:lang w:val="hy-AM"/>
        </w:rPr>
        <w:t xml:space="preserve"> նորմատիվատեխնիկական փաստաթղթերի </w:t>
      </w:r>
      <w:r w:rsidRPr="00C30752">
        <w:rPr>
          <w:rFonts w:ascii="GHEA Mariam" w:hAnsi="GHEA Mariam"/>
          <w:spacing w:val="-6"/>
          <w:sz w:val="24"/>
          <w:szCs w:val="24"/>
          <w:lang w:val="hy-AM"/>
        </w:rPr>
        <w:t>նախագծի վերջնամշակված տարբերակի ուսումնասիրություն, ամփոփ փաթեթի պատրաստում և ներկայացում պետական-իրավական փորձաքննության՝ Հայաստանի Հանրապետության արդարադատության նախարարություն</w:t>
      </w:r>
      <w:r w:rsidR="00C30752">
        <w:rPr>
          <w:rFonts w:ascii="GHEA Mariam" w:hAnsi="GHEA Mariam"/>
          <w:spacing w:val="-6"/>
          <w:sz w:val="24"/>
          <w:szCs w:val="24"/>
          <w:lang w:val="hy-AM"/>
        </w:rPr>
        <w:t>.</w:t>
      </w:r>
    </w:p>
    <w:p w:rsidR="00E4077D" w:rsidRPr="009D2D85" w:rsidRDefault="00E4077D" w:rsidP="00E4077D">
      <w:pPr>
        <w:pStyle w:val="ListParagraph"/>
        <w:numPr>
          <w:ilvl w:val="0"/>
          <w:numId w:val="12"/>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b/>
          <w:sz w:val="24"/>
          <w:szCs w:val="24"/>
          <w:lang w:val="hy-AM"/>
        </w:rPr>
        <w:t xml:space="preserve">պատվիրատուի կողմից՝ </w:t>
      </w:r>
      <w:r w:rsidRPr="009D2D85">
        <w:rPr>
          <w:rFonts w:ascii="GHEA Mariam" w:hAnsi="GHEA Mariam"/>
          <w:sz w:val="24"/>
          <w:szCs w:val="24"/>
          <w:lang w:val="hy-AM"/>
        </w:rPr>
        <w:t>Հայաստանի Հանրապետության արդա</w:t>
      </w:r>
      <w:r w:rsidR="00EC0D83" w:rsidRPr="009D2D85">
        <w:rPr>
          <w:rFonts w:ascii="GHEA Mariam" w:hAnsi="GHEA Mariam"/>
          <w:sz w:val="24"/>
          <w:szCs w:val="24"/>
          <w:lang w:val="hy-AM"/>
        </w:rPr>
        <w:softHyphen/>
      </w:r>
      <w:r w:rsidRPr="009D2D85">
        <w:rPr>
          <w:rFonts w:ascii="GHEA Mariam" w:hAnsi="GHEA Mariam"/>
          <w:sz w:val="24"/>
          <w:szCs w:val="24"/>
          <w:lang w:val="hy-AM"/>
        </w:rPr>
        <w:t>րադատության նախարարության եզրակացության տրամադրում կատարողին, ըստ եզրակացության նորմատիվատեխնիկական փաստաթղթերի վերջնա</w:t>
      </w:r>
      <w:r w:rsidR="00EC0D83" w:rsidRPr="009D2D85">
        <w:rPr>
          <w:rFonts w:ascii="GHEA Mariam" w:hAnsi="GHEA Mariam"/>
          <w:sz w:val="24"/>
          <w:szCs w:val="24"/>
          <w:lang w:val="hy-AM"/>
        </w:rPr>
        <w:softHyphen/>
      </w:r>
      <w:r w:rsidRPr="009D2D85">
        <w:rPr>
          <w:rFonts w:ascii="GHEA Mariam" w:hAnsi="GHEA Mariam"/>
          <w:sz w:val="24"/>
          <w:szCs w:val="24"/>
          <w:lang w:val="hy-AM"/>
        </w:rPr>
        <w:t>մշակված տարբերակում շտկումների ապահովման համար</w:t>
      </w:r>
      <w:r w:rsidR="00C30752">
        <w:rPr>
          <w:rFonts w:ascii="GHEA Mariam" w:hAnsi="GHEA Mariam"/>
          <w:sz w:val="24"/>
          <w:szCs w:val="24"/>
          <w:lang w:val="hy-AM"/>
        </w:rPr>
        <w:t>.</w:t>
      </w:r>
    </w:p>
    <w:p w:rsidR="00E4077D" w:rsidRPr="009D2D85" w:rsidRDefault="00E4077D" w:rsidP="00E4077D">
      <w:pPr>
        <w:pStyle w:val="ListParagraph"/>
        <w:numPr>
          <w:ilvl w:val="0"/>
          <w:numId w:val="12"/>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b/>
          <w:sz w:val="24"/>
          <w:szCs w:val="24"/>
          <w:lang w:val="hy-AM"/>
        </w:rPr>
        <w:t xml:space="preserve">կատարողի կողմից՝ </w:t>
      </w:r>
      <w:r w:rsidRPr="009D2D85">
        <w:rPr>
          <w:rFonts w:ascii="GHEA Mariam" w:hAnsi="GHEA Mariam"/>
          <w:sz w:val="24"/>
          <w:szCs w:val="24"/>
          <w:lang w:val="hy-AM"/>
        </w:rPr>
        <w:t>հրապարակման ենթակա</w:t>
      </w:r>
      <w:r w:rsidRPr="009D2D85">
        <w:rPr>
          <w:rFonts w:ascii="GHEA Mariam" w:hAnsi="GHEA Mariam"/>
          <w:b/>
          <w:sz w:val="24"/>
          <w:szCs w:val="24"/>
          <w:lang w:val="hy-AM"/>
        </w:rPr>
        <w:t xml:space="preserve"> </w:t>
      </w:r>
      <w:r w:rsidRPr="009D2D85">
        <w:rPr>
          <w:rFonts w:ascii="GHEA Mariam" w:hAnsi="GHEA Mariam"/>
          <w:sz w:val="24"/>
          <w:szCs w:val="24"/>
          <w:lang w:val="hy-AM"/>
        </w:rPr>
        <w:t>նորմատիվատեխ</w:t>
      </w:r>
      <w:r w:rsidR="00EC0D83" w:rsidRPr="009D2D85">
        <w:rPr>
          <w:rFonts w:ascii="GHEA Mariam" w:hAnsi="GHEA Mariam"/>
          <w:sz w:val="24"/>
          <w:szCs w:val="24"/>
          <w:lang w:val="hy-AM"/>
        </w:rPr>
        <w:softHyphen/>
      </w:r>
      <w:r w:rsidRPr="009D2D85">
        <w:rPr>
          <w:rFonts w:ascii="GHEA Mariam" w:hAnsi="GHEA Mariam"/>
          <w:sz w:val="24"/>
          <w:szCs w:val="24"/>
          <w:lang w:val="hy-AM"/>
        </w:rPr>
        <w:t>նի</w:t>
      </w:r>
      <w:r w:rsidR="00EC0D83" w:rsidRPr="009D2D85">
        <w:rPr>
          <w:rFonts w:ascii="GHEA Mariam" w:hAnsi="GHEA Mariam"/>
          <w:sz w:val="24"/>
          <w:szCs w:val="24"/>
          <w:lang w:val="hy-AM"/>
        </w:rPr>
        <w:softHyphen/>
      </w:r>
      <w:r w:rsidRPr="009D2D85">
        <w:rPr>
          <w:rFonts w:ascii="GHEA Mariam" w:hAnsi="GHEA Mariam"/>
          <w:sz w:val="24"/>
          <w:szCs w:val="24"/>
          <w:lang w:val="hy-AM"/>
        </w:rPr>
        <w:t xml:space="preserve">կական փաստաթղթերի վերջնամշակված և շտկված  նախագիծը ներկայացվում է պատվիրատուին էլեկտրոնային տարբերակով՝ պետական լեզվով՝ հայերեն </w:t>
      </w:r>
      <w:r w:rsidRPr="009D2D85">
        <w:rPr>
          <w:rFonts w:ascii="GHEA Mariam" w:hAnsi="GHEA Mariam"/>
          <w:sz w:val="24"/>
          <w:szCs w:val="24"/>
          <w:lang w:val="hy-AM"/>
        </w:rPr>
        <w:lastRenderedPageBreak/>
        <w:t>(նորմերի տեքստում անհրաժեշտության դեպքում հայերեն հապավումների կամ տերմինների հետ փակագծերում կիրառվում են նաև լատիներեն կամ օտարալեզու այլ հապավումներ կամ տերմիններ): Նորմատիվատեխնիկական փաստաթղթերի հրապարակված տարբերակը ներկայացվում է նաև անգլերեն և ռուսերեն՝ ոչ պաշտոնական թարգմանությամբ</w:t>
      </w:r>
      <w:r w:rsidR="00C30752">
        <w:rPr>
          <w:rFonts w:ascii="GHEA Mariam" w:hAnsi="GHEA Mariam"/>
          <w:sz w:val="24"/>
          <w:szCs w:val="24"/>
          <w:lang w:val="hy-AM"/>
        </w:rPr>
        <w:t>.</w:t>
      </w:r>
    </w:p>
    <w:p w:rsidR="00E4077D" w:rsidRPr="009D2D85" w:rsidRDefault="00E4077D" w:rsidP="00E4077D">
      <w:pPr>
        <w:pStyle w:val="ListParagraph"/>
        <w:numPr>
          <w:ilvl w:val="0"/>
          <w:numId w:val="12"/>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b/>
          <w:sz w:val="24"/>
          <w:szCs w:val="24"/>
          <w:lang w:val="hy-AM"/>
        </w:rPr>
        <w:t>պատվիրատուի կողմից՝</w:t>
      </w:r>
      <w:r w:rsidRPr="009D2D85">
        <w:rPr>
          <w:rFonts w:ascii="GHEA Mariam" w:hAnsi="GHEA Mariam"/>
          <w:sz w:val="24"/>
          <w:szCs w:val="24"/>
          <w:lang w:val="hy-AM"/>
        </w:rPr>
        <w:t xml:space="preserve"> շահագրգիռ պետական մարմիններ և մասնագիտացված կազմակերպություններ շրջանառության ժամանակահատ</w:t>
      </w:r>
      <w:r w:rsidR="00EC0D83" w:rsidRPr="009D2D85">
        <w:rPr>
          <w:rFonts w:ascii="GHEA Mariam" w:hAnsi="GHEA Mariam"/>
          <w:sz w:val="24"/>
          <w:szCs w:val="24"/>
          <w:lang w:val="hy-AM"/>
        </w:rPr>
        <w:softHyphen/>
      </w:r>
      <w:r w:rsidRPr="009D2D85">
        <w:rPr>
          <w:rFonts w:ascii="GHEA Mariam" w:hAnsi="GHEA Mariam"/>
          <w:sz w:val="24"/>
          <w:szCs w:val="24"/>
          <w:lang w:val="hy-AM"/>
        </w:rPr>
        <w:t>վածը չի հաշվառվում աշխատանքների կատարման պայմանագրով սահմանված ժամկետում:</w:t>
      </w:r>
    </w:p>
    <w:p w:rsidR="00E4077D" w:rsidRPr="009D2D85" w:rsidRDefault="00E4077D" w:rsidP="00E4077D">
      <w:pPr>
        <w:pStyle w:val="ListParagraph"/>
        <w:numPr>
          <w:ilvl w:val="0"/>
          <w:numId w:val="10"/>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sz w:val="24"/>
          <w:szCs w:val="24"/>
          <w:lang w:val="hy-AM"/>
        </w:rPr>
        <w:t>Նորմատիվատեխնիկական փաստաթղթերը հաստատվում են լիազորված մարմնի ենթաօրենսդրական նորմատիվ իրավական ակտով և ներկայացվում հրապարակման Հայաստանի Հանրապետության արդարա</w:t>
      </w:r>
      <w:r w:rsidR="00EC0D83" w:rsidRPr="009D2D85">
        <w:rPr>
          <w:rFonts w:ascii="GHEA Mariam" w:hAnsi="GHEA Mariam"/>
          <w:sz w:val="24"/>
          <w:szCs w:val="24"/>
          <w:lang w:val="hy-AM"/>
        </w:rPr>
        <w:softHyphen/>
      </w:r>
      <w:r w:rsidRPr="009D2D85">
        <w:rPr>
          <w:rFonts w:ascii="GHEA Mariam" w:hAnsi="GHEA Mariam"/>
          <w:sz w:val="24"/>
          <w:szCs w:val="24"/>
          <w:lang w:val="hy-AM"/>
        </w:rPr>
        <w:t>դատության նախարարություն՝ համաձայն</w:t>
      </w:r>
      <w:r w:rsidR="00C30752">
        <w:rPr>
          <w:rFonts w:ascii="GHEA Mariam" w:hAnsi="GHEA Mariam"/>
          <w:sz w:val="24"/>
          <w:szCs w:val="24"/>
          <w:lang w:val="hy-AM"/>
        </w:rPr>
        <w:t xml:space="preserve"> «</w:t>
      </w:r>
      <w:r w:rsidRPr="009D2D85">
        <w:rPr>
          <w:rFonts w:ascii="GHEA Mariam" w:hAnsi="GHEA Mariam"/>
          <w:sz w:val="24"/>
          <w:szCs w:val="24"/>
          <w:lang w:val="hy-AM"/>
        </w:rPr>
        <w:t>Նորմատիվ իրավական ակտերի մասին</w:t>
      </w:r>
      <w:r w:rsidR="00C30752">
        <w:rPr>
          <w:rFonts w:ascii="GHEA Mariam" w:hAnsi="GHEA Mariam"/>
          <w:sz w:val="24"/>
          <w:szCs w:val="24"/>
          <w:lang w:val="hy-AM"/>
        </w:rPr>
        <w:t>»</w:t>
      </w:r>
      <w:r w:rsidRPr="009D2D85">
        <w:rPr>
          <w:rFonts w:ascii="GHEA Mariam" w:hAnsi="GHEA Mariam"/>
          <w:sz w:val="24"/>
          <w:szCs w:val="24"/>
          <w:lang w:val="hy-AM"/>
        </w:rPr>
        <w:t xml:space="preserve"> օրենքի:</w:t>
      </w:r>
    </w:p>
    <w:p w:rsidR="00E4077D" w:rsidRPr="009D2D85" w:rsidRDefault="00C30752" w:rsidP="00E4077D">
      <w:pPr>
        <w:pStyle w:val="ListParagraph"/>
        <w:numPr>
          <w:ilvl w:val="0"/>
          <w:numId w:val="10"/>
        </w:numPr>
        <w:tabs>
          <w:tab w:val="left" w:pos="990"/>
          <w:tab w:val="left" w:pos="1080"/>
        </w:tabs>
        <w:spacing w:after="0" w:line="360" w:lineRule="auto"/>
        <w:ind w:left="0" w:firstLine="720"/>
        <w:jc w:val="both"/>
        <w:rPr>
          <w:rFonts w:ascii="GHEA Mariam" w:hAnsi="GHEA Mariam"/>
          <w:sz w:val="24"/>
          <w:szCs w:val="24"/>
          <w:lang w:val="hy-AM"/>
        </w:rPr>
      </w:pPr>
      <w:r>
        <w:rPr>
          <w:rFonts w:ascii="GHEA Mariam" w:hAnsi="GHEA Mariam"/>
          <w:sz w:val="24"/>
          <w:szCs w:val="24"/>
          <w:lang w:val="hy-AM"/>
        </w:rPr>
        <w:t xml:space="preserve"> «</w:t>
      </w:r>
      <w:r w:rsidR="00E4077D" w:rsidRPr="009D2D85">
        <w:rPr>
          <w:rFonts w:ascii="GHEA Mariam" w:hAnsi="GHEA Mariam"/>
          <w:sz w:val="24"/>
          <w:szCs w:val="24"/>
          <w:lang w:val="hy-AM"/>
        </w:rPr>
        <w:t>Նորմատիվ իրավական ակտերի մասին</w:t>
      </w:r>
      <w:r>
        <w:rPr>
          <w:rFonts w:ascii="GHEA Mariam" w:hAnsi="GHEA Mariam"/>
          <w:sz w:val="24"/>
          <w:szCs w:val="24"/>
          <w:lang w:val="hy-AM"/>
        </w:rPr>
        <w:t>»</w:t>
      </w:r>
      <w:r w:rsidR="00E4077D" w:rsidRPr="009D2D85">
        <w:rPr>
          <w:rFonts w:ascii="GHEA Mariam" w:hAnsi="GHEA Mariam"/>
          <w:sz w:val="24"/>
          <w:szCs w:val="24"/>
          <w:lang w:val="hy-AM"/>
        </w:rPr>
        <w:t xml:space="preserve"> օրենքին համապատասխան ընդունված և հրապարակված</w:t>
      </w:r>
      <w:r w:rsidR="00E4077D" w:rsidRPr="00E4077D">
        <w:rPr>
          <w:rFonts w:ascii="GHEA Mariam" w:hAnsi="GHEA Mariam" w:cs="Verdana"/>
          <w:color w:val="000000"/>
          <w:sz w:val="24"/>
          <w:szCs w:val="24"/>
          <w:shd w:val="clear" w:color="auto" w:fill="FFFFFF"/>
          <w:lang w:val="hy-AM"/>
        </w:rPr>
        <w:t xml:space="preserve"> </w:t>
      </w:r>
      <w:r w:rsidR="00E4077D" w:rsidRPr="009D2D85">
        <w:rPr>
          <w:rFonts w:ascii="GHEA Mariam" w:hAnsi="GHEA Mariam"/>
          <w:sz w:val="24"/>
          <w:szCs w:val="24"/>
          <w:lang w:val="hy-AM"/>
        </w:rPr>
        <w:t>նորմատիվատեխնիկական փաստաթղթերի փոփոխություններն ու լրացումներն իրականացվում են օրենսդրությամբ սահման</w:t>
      </w:r>
      <w:r w:rsidR="00EC0D83" w:rsidRPr="009D2D85">
        <w:rPr>
          <w:rFonts w:ascii="GHEA Mariam" w:hAnsi="GHEA Mariam"/>
          <w:sz w:val="24"/>
          <w:szCs w:val="24"/>
          <w:lang w:val="hy-AM"/>
        </w:rPr>
        <w:softHyphen/>
      </w:r>
      <w:r w:rsidR="00E4077D" w:rsidRPr="009D2D85">
        <w:rPr>
          <w:rFonts w:ascii="GHEA Mariam" w:hAnsi="GHEA Mariam"/>
          <w:sz w:val="24"/>
          <w:szCs w:val="24"/>
          <w:lang w:val="hy-AM"/>
        </w:rPr>
        <w:t xml:space="preserve">ված կարգով, </w:t>
      </w:r>
      <w:r w:rsidR="00E4077D" w:rsidRPr="00E4077D">
        <w:rPr>
          <w:rFonts w:ascii="GHEA Mariam" w:hAnsi="GHEA Mariam"/>
          <w:color w:val="000000"/>
          <w:sz w:val="24"/>
          <w:szCs w:val="24"/>
          <w:shd w:val="clear" w:color="auto" w:fill="FFFFFF"/>
          <w:lang w:val="hy-AM"/>
        </w:rPr>
        <w:t xml:space="preserve">այդ նորմատիվ իրավական ակտն </w:t>
      </w:r>
      <w:r w:rsidR="00E4077D" w:rsidRPr="009D2D85">
        <w:rPr>
          <w:rFonts w:ascii="GHEA Mariam" w:hAnsi="GHEA Mariam"/>
          <w:sz w:val="24"/>
          <w:szCs w:val="24"/>
          <w:lang w:val="hy-AM"/>
        </w:rPr>
        <w:t>ընդունած մարմնի կողմից (նախաձեռնությամբ)՝ մրցութային կամ ոչ մրցութային ընթացակարգերով, սույն կարգով սահմանված շահագրգիռ մարմինների և մասնագիտացված կազմակեր</w:t>
      </w:r>
      <w:r w:rsidR="00EC0D83" w:rsidRPr="009D2D85">
        <w:rPr>
          <w:rFonts w:ascii="GHEA Mariam" w:hAnsi="GHEA Mariam"/>
          <w:sz w:val="24"/>
          <w:szCs w:val="24"/>
          <w:lang w:val="hy-AM"/>
        </w:rPr>
        <w:softHyphen/>
      </w:r>
      <w:r w:rsidR="00E4077D" w:rsidRPr="009D2D85">
        <w:rPr>
          <w:rFonts w:ascii="GHEA Mariam" w:hAnsi="GHEA Mariam"/>
          <w:sz w:val="24"/>
          <w:szCs w:val="24"/>
          <w:lang w:val="hy-AM"/>
        </w:rPr>
        <w:t>պությունների համաձայնեցումներն ու պետական-իրավական փորձաքննության եզրակացությունը ձեռք բերելու պայմանով:</w:t>
      </w:r>
    </w:p>
    <w:p w:rsidR="00E4077D" w:rsidRPr="009D2D85" w:rsidRDefault="00E4077D" w:rsidP="00E4077D">
      <w:pPr>
        <w:jc w:val="both"/>
        <w:rPr>
          <w:rFonts w:ascii="GHEA Grapalat" w:hAnsi="GHEA Grapalat"/>
          <w:sz w:val="24"/>
          <w:szCs w:val="24"/>
          <w:lang w:val="hy-AM"/>
        </w:rPr>
      </w:pPr>
    </w:p>
    <w:p w:rsidR="00EC0D83" w:rsidRPr="009D2D85" w:rsidRDefault="00EC0D83" w:rsidP="00E4077D">
      <w:pPr>
        <w:jc w:val="both"/>
        <w:rPr>
          <w:rFonts w:ascii="GHEA Grapalat" w:hAnsi="GHEA Grapalat"/>
          <w:sz w:val="24"/>
          <w:szCs w:val="24"/>
          <w:lang w:val="hy-AM"/>
        </w:rPr>
      </w:pPr>
    </w:p>
    <w:p w:rsidR="00EC0D83" w:rsidRPr="00C30752" w:rsidRDefault="00EC0D83" w:rsidP="00E4077D">
      <w:pPr>
        <w:jc w:val="both"/>
        <w:rPr>
          <w:rFonts w:ascii="GHEA Grapalat" w:hAnsi="GHEA Grapalat"/>
          <w:sz w:val="24"/>
          <w:szCs w:val="24"/>
          <w:lang w:val="hy-AM"/>
        </w:rPr>
      </w:pPr>
    </w:p>
    <w:p w:rsidR="00E4077D" w:rsidRPr="009D2D85" w:rsidRDefault="00E4077D" w:rsidP="00EC0D83">
      <w:pPr>
        <w:pStyle w:val="ListParagraph"/>
        <w:numPr>
          <w:ilvl w:val="0"/>
          <w:numId w:val="11"/>
        </w:numPr>
        <w:spacing w:after="160" w:line="259" w:lineRule="auto"/>
        <w:ind w:left="0" w:firstLine="360"/>
        <w:jc w:val="center"/>
        <w:rPr>
          <w:rFonts w:ascii="GHEA Mariam" w:hAnsi="GHEA Mariam"/>
          <w:b/>
          <w:sz w:val="24"/>
          <w:szCs w:val="24"/>
          <w:lang w:val="hy-AM"/>
        </w:rPr>
      </w:pPr>
      <w:r w:rsidRPr="00C30752">
        <w:rPr>
          <w:rFonts w:ascii="GHEA Mariam" w:hAnsi="GHEA Mariam"/>
          <w:spacing w:val="-8"/>
          <w:sz w:val="24"/>
          <w:szCs w:val="24"/>
          <w:lang w:val="hy-AM"/>
        </w:rPr>
        <w:t>ԵՄ ՆՈՐՄԵՐԸ (ԵՎՐԱԿՈԴԵՐԸ, ՀԱՄԱՐԺԵՔ  ԻՐԱՎԱԿԱՐԳԱՎՈՐՈՒՄ</w:t>
      </w:r>
      <w:r w:rsidR="00EC0D83" w:rsidRPr="00C30752">
        <w:rPr>
          <w:rFonts w:ascii="GHEA Mariam" w:hAnsi="GHEA Mariam"/>
          <w:spacing w:val="-8"/>
          <w:sz w:val="24"/>
          <w:szCs w:val="24"/>
          <w:lang w:val="hy-AM"/>
        </w:rPr>
        <w:t>-</w:t>
      </w:r>
      <w:r w:rsidR="00EC0D83" w:rsidRPr="00C30752">
        <w:rPr>
          <w:rFonts w:ascii="GHEA Mariam" w:hAnsi="GHEA Mariam"/>
          <w:spacing w:val="-8"/>
          <w:sz w:val="24"/>
          <w:szCs w:val="24"/>
          <w:lang w:val="hy-AM"/>
        </w:rPr>
        <w:softHyphen/>
      </w:r>
      <w:r w:rsidR="00EC0D83" w:rsidRPr="00C30752">
        <w:rPr>
          <w:rFonts w:ascii="GHEA Mariam" w:hAnsi="GHEA Mariam"/>
          <w:spacing w:val="-8"/>
          <w:sz w:val="24"/>
          <w:szCs w:val="24"/>
          <w:lang w:val="hy-AM"/>
        </w:rPr>
        <w:br/>
        <w:t xml:space="preserve">        </w:t>
      </w:r>
      <w:r w:rsidRPr="00C30752">
        <w:rPr>
          <w:rFonts w:ascii="GHEA Mariam" w:hAnsi="GHEA Mariam"/>
          <w:spacing w:val="-8"/>
          <w:sz w:val="24"/>
          <w:szCs w:val="24"/>
          <w:lang w:val="hy-AM"/>
        </w:rPr>
        <w:t>ՆԵՐԸ</w:t>
      </w:r>
      <w:r w:rsidRPr="00C30752">
        <w:rPr>
          <w:rFonts w:ascii="GHEA Mariam" w:hAnsi="GHEA Mariam"/>
          <w:sz w:val="24"/>
          <w:szCs w:val="24"/>
          <w:lang w:val="hy-AM"/>
        </w:rPr>
        <w:t>, ՇԻՆԱՐԱՐԱԿԱՆ ՆՈՐՄԵՐԸ), ԴՐԱՆՑ ՄՈՏԱՐԿՄԱՆ ԵՎ ՏԵՂԱՅՆԱՑՄԱՆ ԱՌԱՆՁՆԱՀԱՏԿՈՒԹՅՈՒՆՆԵՐԸ</w:t>
      </w:r>
    </w:p>
    <w:p w:rsidR="00E4077D" w:rsidRPr="009D2D85" w:rsidRDefault="00E4077D" w:rsidP="00E4077D">
      <w:pPr>
        <w:jc w:val="both"/>
        <w:rPr>
          <w:rFonts w:ascii="GHEA Grapalat" w:hAnsi="GHEA Grapalat"/>
          <w:b/>
          <w:sz w:val="24"/>
          <w:szCs w:val="24"/>
          <w:lang w:val="hy-AM"/>
        </w:rPr>
      </w:pPr>
    </w:p>
    <w:p w:rsidR="00E4077D" w:rsidRPr="00C30752" w:rsidRDefault="00E4077D" w:rsidP="00EC0D83">
      <w:pPr>
        <w:pStyle w:val="ListParagraph"/>
        <w:numPr>
          <w:ilvl w:val="0"/>
          <w:numId w:val="10"/>
        </w:numPr>
        <w:tabs>
          <w:tab w:val="left" w:pos="990"/>
          <w:tab w:val="left" w:pos="1080"/>
        </w:tabs>
        <w:spacing w:after="0" w:line="360" w:lineRule="auto"/>
        <w:ind w:left="0" w:firstLine="720"/>
        <w:jc w:val="both"/>
        <w:rPr>
          <w:rFonts w:ascii="GHEA Mariam" w:hAnsi="GHEA Mariam"/>
          <w:spacing w:val="-6"/>
          <w:sz w:val="24"/>
          <w:szCs w:val="24"/>
          <w:lang w:val="hy-AM"/>
        </w:rPr>
      </w:pPr>
      <w:r w:rsidRPr="00C30752">
        <w:rPr>
          <w:rFonts w:ascii="GHEA Mariam" w:hAnsi="GHEA Mariam"/>
          <w:spacing w:val="-6"/>
          <w:sz w:val="24"/>
          <w:szCs w:val="24"/>
          <w:lang w:val="hy-AM"/>
        </w:rPr>
        <w:t>Թարգմանված կամ մոտարկված/տեղայնացված ԵՄ նորմերը ՀՀ տարածքում կարող են կիրառվել կամավորության սկզբունքով:</w:t>
      </w:r>
    </w:p>
    <w:p w:rsidR="00E4077D" w:rsidRPr="009D2D85" w:rsidRDefault="00E4077D" w:rsidP="00EC0D83">
      <w:pPr>
        <w:pStyle w:val="ListParagraph"/>
        <w:numPr>
          <w:ilvl w:val="0"/>
          <w:numId w:val="10"/>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sz w:val="24"/>
          <w:szCs w:val="24"/>
          <w:lang w:val="hy-AM"/>
        </w:rPr>
        <w:lastRenderedPageBreak/>
        <w:t xml:space="preserve">Կառուցապատման ծրագրերի համար պատվիրատուների կամ կառուցապատողների կողմից ընտրված՝ տեղայնացված/մոտարկված ԵՄ նորմի պահանջները տվյալ ծրագրի կամ քաղաքաշինական օբյեկտի իրագործման (նախագծումից մինչև շինարարություն և շահագործում) փուլում կրում են պարտադիր բնույթ և կիրառվում են ամբողջական ծավալով: </w:t>
      </w:r>
    </w:p>
    <w:p w:rsidR="00E4077D" w:rsidRPr="009D2D85" w:rsidRDefault="00E4077D" w:rsidP="00EC0D83">
      <w:pPr>
        <w:pStyle w:val="ListParagraph"/>
        <w:numPr>
          <w:ilvl w:val="0"/>
          <w:numId w:val="10"/>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sz w:val="24"/>
          <w:szCs w:val="24"/>
          <w:lang w:val="hy-AM"/>
        </w:rPr>
        <w:t xml:space="preserve">Կառուցապատման ծրագրերի շրջանակներում ՀՀՇՆ համարժեք նորմի փոխարեն մոտարկված կամ տեղայնացված ԵՄ նորմի կիրառման (ընտրության) վերաբերյալ կայացված որոշումն ամրագրվում է պատվիրատուի կամ կառուցապատողի հաստատված տեխնիկական առաջադրանքում որպես նախագծման հիմնավորում ու ՀՀՇՆ նորմին հավասարազոր իրավաբանական ուժ ունեցող կարգավորում: </w:t>
      </w:r>
    </w:p>
    <w:p w:rsidR="00E4077D" w:rsidRPr="009D2D85" w:rsidRDefault="00E4077D" w:rsidP="00EC0D83">
      <w:pPr>
        <w:pStyle w:val="ListParagraph"/>
        <w:numPr>
          <w:ilvl w:val="0"/>
          <w:numId w:val="10"/>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spacing w:val="-8"/>
          <w:sz w:val="24"/>
          <w:szCs w:val="24"/>
          <w:lang w:val="hy-AM"/>
        </w:rPr>
        <w:t>Մոտարկված/տեղայնացված/ներդաշնակեցված ԵՄ նորմերի</w:t>
      </w:r>
      <w:r w:rsidRPr="009D2D85">
        <w:rPr>
          <w:rFonts w:ascii="GHEA Mariam" w:hAnsi="GHEA Mariam"/>
          <w:sz w:val="24"/>
          <w:szCs w:val="24"/>
          <w:lang w:val="hy-AM"/>
        </w:rPr>
        <w:t xml:space="preserve"> կարգավոր</w:t>
      </w:r>
      <w:r w:rsidR="00EC0D83" w:rsidRPr="009D2D85">
        <w:rPr>
          <w:rFonts w:ascii="GHEA Mariam" w:hAnsi="GHEA Mariam"/>
          <w:sz w:val="24"/>
          <w:szCs w:val="24"/>
          <w:lang w:val="hy-AM"/>
        </w:rPr>
        <w:softHyphen/>
      </w:r>
      <w:r w:rsidRPr="009D2D85">
        <w:rPr>
          <w:rFonts w:ascii="GHEA Mariam" w:hAnsi="GHEA Mariam"/>
          <w:sz w:val="24"/>
          <w:szCs w:val="24"/>
          <w:lang w:val="hy-AM"/>
        </w:rPr>
        <w:t>ման շրջանակին համապատասխան գործող շինարարական նորմերի  (ՀՀՇՆ) առկայության դեպքում քաղաքաշինական գործունեություն իրականացնող սուբյեկտները, պատվիրատուի համաձայնությամբ կայացնում են ընտրանքային որոշում  շինարարական նորմերը (ՀՀՇՆ-ները) կամ  համապատասխան մո</w:t>
      </w:r>
      <w:r w:rsidR="00C30752">
        <w:rPr>
          <w:rFonts w:ascii="GHEA Mariam" w:hAnsi="GHEA Mariam"/>
          <w:sz w:val="24"/>
          <w:szCs w:val="24"/>
          <w:lang w:val="hy-AM"/>
        </w:rPr>
        <w:softHyphen/>
      </w:r>
      <w:r w:rsidRPr="009D2D85">
        <w:rPr>
          <w:rFonts w:ascii="GHEA Mariam" w:hAnsi="GHEA Mariam"/>
          <w:sz w:val="24"/>
          <w:szCs w:val="24"/>
          <w:lang w:val="hy-AM"/>
        </w:rPr>
        <w:t>տարկված/տեղայնացված ԵՄ շինարարական նորմերը կիրառելու վերաբերյալ: Կայացված որոշման հիմքով քաղաքաշինական օբյեկտի նախագծման տեխնիկական առաջադրանքում ներառվում է համապատասխան պահանջ:</w:t>
      </w:r>
    </w:p>
    <w:p w:rsidR="00E4077D" w:rsidRPr="009D2D85" w:rsidRDefault="00E4077D" w:rsidP="00EC0D83">
      <w:pPr>
        <w:pStyle w:val="ListParagraph"/>
        <w:numPr>
          <w:ilvl w:val="0"/>
          <w:numId w:val="10"/>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sz w:val="24"/>
          <w:szCs w:val="24"/>
          <w:lang w:val="hy-AM"/>
        </w:rPr>
        <w:t xml:space="preserve">ԵՄ նորմերի մոտարկման և տեղայնացման աշխատանքները ենթադրում են Եվրամիության տարածքում գործող ու քաղաքաշինության բնագավառին վերաբերող եվրակոդերի, եվրոպական շինարարական նորմերի ուսումնասիրություն, թարգմանություն, մոտարկում, մասնակի կամ ամբողջական փոխատեղում/տեղայնացում` նկարագրական և տեխնիկական բաժինների: </w:t>
      </w:r>
    </w:p>
    <w:p w:rsidR="00E4077D" w:rsidRPr="009D2D85" w:rsidRDefault="00E4077D" w:rsidP="00EC0D83">
      <w:pPr>
        <w:pStyle w:val="ListParagraph"/>
        <w:numPr>
          <w:ilvl w:val="0"/>
          <w:numId w:val="10"/>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sz w:val="24"/>
          <w:szCs w:val="24"/>
          <w:lang w:val="hy-AM"/>
        </w:rPr>
        <w:t xml:space="preserve">Ցանկացած ԵՄ նորմ (Եվրակոդ) ուսումնասիրելու և մոտարկելու համար պետք է առաջնահերթ դիտարկվի  </w:t>
      </w:r>
      <w:r w:rsidRPr="009D2D85">
        <w:rPr>
          <w:rFonts w:ascii="GHEA Mariam" w:hAnsi="GHEA Mariam"/>
          <w:b/>
          <w:sz w:val="24"/>
          <w:szCs w:val="24"/>
          <w:lang w:val="hy-AM"/>
        </w:rPr>
        <w:t>ԵՆ1990</w:t>
      </w:r>
      <w:r w:rsidRPr="009D2D85">
        <w:rPr>
          <w:rFonts w:ascii="GHEA Mariam" w:hAnsi="GHEA Mariam"/>
          <w:sz w:val="24"/>
          <w:szCs w:val="24"/>
          <w:lang w:val="hy-AM"/>
        </w:rPr>
        <w:t xml:space="preserve">, Եվրակոդ0-ն, որը սահմանում է </w:t>
      </w:r>
      <w:r w:rsidRPr="009D2D85">
        <w:rPr>
          <w:rFonts w:ascii="GHEA Mariam" w:hAnsi="GHEA Mariam"/>
          <w:spacing w:val="-8"/>
          <w:sz w:val="24"/>
          <w:szCs w:val="24"/>
          <w:lang w:val="hy-AM"/>
        </w:rPr>
        <w:t>շենքերի և շինությունների կոնստրուկցիաների նախագծման (երկրաշարժադի</w:t>
      </w:r>
      <w:r w:rsidR="00EC0D83" w:rsidRPr="009D2D85">
        <w:rPr>
          <w:rFonts w:ascii="GHEA Mariam" w:hAnsi="GHEA Mariam"/>
          <w:spacing w:val="-8"/>
          <w:sz w:val="24"/>
          <w:szCs w:val="24"/>
          <w:lang w:val="hy-AM"/>
        </w:rPr>
        <w:softHyphen/>
      </w:r>
      <w:r w:rsidRPr="009D2D85">
        <w:rPr>
          <w:rFonts w:ascii="GHEA Mariam" w:hAnsi="GHEA Mariam"/>
          <w:sz w:val="24"/>
          <w:szCs w:val="24"/>
          <w:lang w:val="hy-AM"/>
        </w:rPr>
        <w:t>մացկու</w:t>
      </w:r>
      <w:r w:rsidR="00EC0D83" w:rsidRPr="009D2D85">
        <w:rPr>
          <w:rFonts w:ascii="GHEA Mariam" w:hAnsi="GHEA Mariam"/>
          <w:sz w:val="24"/>
          <w:szCs w:val="24"/>
          <w:lang w:val="hy-AM"/>
        </w:rPr>
        <w:softHyphen/>
      </w:r>
      <w:r w:rsidRPr="009D2D85">
        <w:rPr>
          <w:rFonts w:ascii="GHEA Mariam" w:hAnsi="GHEA Mariam"/>
          <w:sz w:val="24"/>
          <w:szCs w:val="24"/>
          <w:lang w:val="hy-AM"/>
        </w:rPr>
        <w:t xml:space="preserve">նության, պողպատե, երկաթբետոնե, բետոնե, քարե, փայտե, ալյումինե </w:t>
      </w:r>
      <w:r w:rsidRPr="009D2D85">
        <w:rPr>
          <w:rFonts w:ascii="GHEA Mariam" w:hAnsi="GHEA Mariam"/>
          <w:spacing w:val="-8"/>
          <w:sz w:val="24"/>
          <w:szCs w:val="24"/>
          <w:lang w:val="hy-AM"/>
        </w:rPr>
        <w:t>կոնստրուկցիաների, բեռնվածքների ազդեցության, գեոտեխնիկական</w:t>
      </w:r>
      <w:r w:rsidRPr="009D2D85">
        <w:rPr>
          <w:rFonts w:ascii="GHEA Mariam" w:hAnsi="GHEA Mariam"/>
          <w:sz w:val="24"/>
          <w:szCs w:val="24"/>
          <w:lang w:val="hy-AM"/>
        </w:rPr>
        <w:t xml:space="preserve"> նախագծման) </w:t>
      </w:r>
      <w:r w:rsidRPr="009D2D85">
        <w:rPr>
          <w:rFonts w:ascii="GHEA Mariam" w:hAnsi="GHEA Mariam"/>
          <w:sz w:val="24"/>
          <w:szCs w:val="24"/>
          <w:lang w:val="hy-AM"/>
        </w:rPr>
        <w:lastRenderedPageBreak/>
        <w:t>պահանջները, դրանց շահագործման հուսալիության հիմնական և ընդհանուր կանոնները, եվրակոդերի կիրառման, որակի վերահսկման պայմանները, նորմատիվ (պարտադիր) և այլընտրանքային բնույթի կարգավորումները, տեխնիկական տերմինաբանությունը, հասկացությունները, հաշվարկները և այլն:</w:t>
      </w:r>
    </w:p>
    <w:p w:rsidR="00E4077D" w:rsidRPr="009D2D85" w:rsidRDefault="00E4077D" w:rsidP="00EC0D83">
      <w:pPr>
        <w:pStyle w:val="ListParagraph"/>
        <w:numPr>
          <w:ilvl w:val="0"/>
          <w:numId w:val="10"/>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sz w:val="24"/>
          <w:szCs w:val="24"/>
          <w:lang w:val="hy-AM"/>
        </w:rPr>
        <w:t xml:space="preserve">Քաղաքաշինական օբյեկտների ճարտարապետահատակագծային </w:t>
      </w:r>
      <w:r w:rsidRPr="009D2D85">
        <w:rPr>
          <w:rFonts w:ascii="GHEA Mariam" w:hAnsi="GHEA Mariam"/>
          <w:spacing w:val="-8"/>
          <w:sz w:val="24"/>
          <w:szCs w:val="24"/>
          <w:lang w:val="hy-AM"/>
        </w:rPr>
        <w:t>լու</w:t>
      </w:r>
      <w:r w:rsidR="00B81E62">
        <w:rPr>
          <w:rFonts w:ascii="GHEA Mariam" w:hAnsi="GHEA Mariam"/>
          <w:spacing w:val="-8"/>
          <w:sz w:val="24"/>
          <w:szCs w:val="24"/>
          <w:lang w:val="hy-AM"/>
        </w:rPr>
        <w:softHyphen/>
      </w:r>
      <w:r w:rsidRPr="009D2D85">
        <w:rPr>
          <w:rFonts w:ascii="GHEA Mariam" w:hAnsi="GHEA Mariam"/>
          <w:spacing w:val="-8"/>
          <w:sz w:val="24"/>
          <w:szCs w:val="24"/>
          <w:lang w:val="hy-AM"/>
        </w:rPr>
        <w:t>ծում</w:t>
      </w:r>
      <w:r w:rsidR="00B81E62">
        <w:rPr>
          <w:rFonts w:ascii="GHEA Mariam" w:hAnsi="GHEA Mariam"/>
          <w:spacing w:val="-8"/>
          <w:sz w:val="24"/>
          <w:szCs w:val="24"/>
          <w:lang w:val="hy-AM"/>
        </w:rPr>
        <w:softHyphen/>
      </w:r>
      <w:r w:rsidRPr="009D2D85">
        <w:rPr>
          <w:rFonts w:ascii="GHEA Mariam" w:hAnsi="GHEA Mariam"/>
          <w:spacing w:val="-8"/>
          <w:sz w:val="24"/>
          <w:szCs w:val="24"/>
          <w:lang w:val="hy-AM"/>
        </w:rPr>
        <w:t>ները, հակահրդեհային անվտանգության (բացառությամբ կրող</w:t>
      </w:r>
      <w:r w:rsidRPr="009D2D85">
        <w:rPr>
          <w:rFonts w:ascii="GHEA Mariam" w:hAnsi="GHEA Mariam"/>
          <w:sz w:val="24"/>
          <w:szCs w:val="24"/>
          <w:lang w:val="hy-AM"/>
        </w:rPr>
        <w:t xml:space="preserve"> կոնստրուկտիվ </w:t>
      </w:r>
      <w:r w:rsidRPr="009D2D85">
        <w:rPr>
          <w:rFonts w:ascii="GHEA Mariam" w:hAnsi="GHEA Mariam"/>
          <w:spacing w:val="-8"/>
          <w:sz w:val="24"/>
          <w:szCs w:val="24"/>
          <w:lang w:val="hy-AM"/>
        </w:rPr>
        <w:t>համակարգի), ջեռուցման, օդափոխության և օդորակման,</w:t>
      </w:r>
      <w:r w:rsidRPr="009D2D85">
        <w:rPr>
          <w:rFonts w:ascii="GHEA Mariam" w:hAnsi="GHEA Mariam"/>
          <w:sz w:val="24"/>
          <w:szCs w:val="24"/>
          <w:lang w:val="hy-AM"/>
        </w:rPr>
        <w:t xml:space="preserve"> էլեկտրամատակա</w:t>
      </w:r>
      <w:r w:rsidR="00EC0D83" w:rsidRPr="009D2D85">
        <w:rPr>
          <w:rFonts w:ascii="GHEA Mariam" w:hAnsi="GHEA Mariam"/>
          <w:sz w:val="24"/>
          <w:szCs w:val="24"/>
          <w:lang w:val="hy-AM"/>
        </w:rPr>
        <w:softHyphen/>
      </w:r>
      <w:r w:rsidRPr="009D2D85">
        <w:rPr>
          <w:rFonts w:ascii="GHEA Mariam" w:hAnsi="GHEA Mariam"/>
          <w:sz w:val="24"/>
          <w:szCs w:val="24"/>
          <w:lang w:val="hy-AM"/>
        </w:rPr>
        <w:t>րար</w:t>
      </w:r>
      <w:r w:rsidR="00EC0D83" w:rsidRPr="009D2D85">
        <w:rPr>
          <w:rFonts w:ascii="GHEA Mariam" w:hAnsi="GHEA Mariam"/>
          <w:sz w:val="24"/>
          <w:szCs w:val="24"/>
          <w:lang w:val="hy-AM"/>
        </w:rPr>
        <w:softHyphen/>
      </w:r>
      <w:r w:rsidRPr="009D2D85">
        <w:rPr>
          <w:rFonts w:ascii="GHEA Mariam" w:hAnsi="GHEA Mariam"/>
          <w:spacing w:val="-8"/>
          <w:sz w:val="24"/>
          <w:szCs w:val="24"/>
          <w:lang w:val="hy-AM"/>
        </w:rPr>
        <w:t>ման, սանիտարական, ջրամատակարարման, կոյուղու, էներգետիկ</w:t>
      </w:r>
      <w:r w:rsidRPr="009D2D85">
        <w:rPr>
          <w:rFonts w:ascii="GHEA Mariam" w:hAnsi="GHEA Mariam"/>
          <w:sz w:val="24"/>
          <w:szCs w:val="24"/>
          <w:lang w:val="hy-AM"/>
        </w:rPr>
        <w:t xml:space="preserve"> կայունու</w:t>
      </w:r>
      <w:r w:rsidR="00EC0D83" w:rsidRPr="009D2D85">
        <w:rPr>
          <w:rFonts w:ascii="GHEA Mariam" w:hAnsi="GHEA Mariam"/>
          <w:sz w:val="24"/>
          <w:szCs w:val="24"/>
          <w:lang w:val="hy-AM"/>
        </w:rPr>
        <w:softHyphen/>
      </w:r>
      <w:r w:rsidRPr="009D2D85">
        <w:rPr>
          <w:rFonts w:ascii="GHEA Mariam" w:hAnsi="GHEA Mariam"/>
          <w:sz w:val="24"/>
          <w:szCs w:val="24"/>
          <w:lang w:val="hy-AM"/>
        </w:rPr>
        <w:t>թյան/էներգաարդյունավետության, քաղաքացիական պաշտպանության, հաշ</w:t>
      </w:r>
      <w:r w:rsidR="00EC0D83" w:rsidRPr="009D2D85">
        <w:rPr>
          <w:rFonts w:ascii="GHEA Mariam" w:hAnsi="GHEA Mariam"/>
          <w:sz w:val="24"/>
          <w:szCs w:val="24"/>
          <w:lang w:val="hy-AM"/>
        </w:rPr>
        <w:softHyphen/>
      </w:r>
      <w:r w:rsidRPr="009D2D85">
        <w:rPr>
          <w:rFonts w:ascii="GHEA Mariam" w:hAnsi="GHEA Mariam"/>
          <w:sz w:val="24"/>
          <w:szCs w:val="24"/>
          <w:lang w:val="hy-AM"/>
        </w:rPr>
        <w:t>ման</w:t>
      </w:r>
      <w:r w:rsidR="00EC0D83" w:rsidRPr="009D2D85">
        <w:rPr>
          <w:rFonts w:ascii="GHEA Mariam" w:hAnsi="GHEA Mariam"/>
          <w:sz w:val="24"/>
          <w:szCs w:val="24"/>
          <w:lang w:val="hy-AM"/>
        </w:rPr>
        <w:softHyphen/>
      </w:r>
      <w:r w:rsidR="00EC0D83" w:rsidRPr="009D2D85">
        <w:rPr>
          <w:rFonts w:ascii="GHEA Mariam" w:hAnsi="GHEA Mariam"/>
          <w:sz w:val="24"/>
          <w:szCs w:val="24"/>
          <w:lang w:val="hy-AM"/>
        </w:rPr>
        <w:softHyphen/>
      </w:r>
      <w:r w:rsidRPr="009D2D85">
        <w:rPr>
          <w:rFonts w:ascii="GHEA Mariam" w:hAnsi="GHEA Mariam"/>
          <w:sz w:val="24"/>
          <w:szCs w:val="24"/>
          <w:lang w:val="hy-AM"/>
        </w:rPr>
        <w:t>դա</w:t>
      </w:r>
      <w:r w:rsidR="00EC0D83" w:rsidRPr="009D2D85">
        <w:rPr>
          <w:rFonts w:ascii="GHEA Mariam" w:hAnsi="GHEA Mariam"/>
          <w:sz w:val="24"/>
          <w:szCs w:val="24"/>
          <w:lang w:val="hy-AM"/>
        </w:rPr>
        <w:softHyphen/>
      </w:r>
      <w:r w:rsidRPr="009D2D85">
        <w:rPr>
          <w:rFonts w:ascii="GHEA Mariam" w:hAnsi="GHEA Mariam"/>
          <w:sz w:val="24"/>
          <w:szCs w:val="24"/>
          <w:lang w:val="hy-AM"/>
        </w:rPr>
        <w:t>մություն ունեցող անձանց համար շենքերի և շինությունների շահա</w:t>
      </w:r>
      <w:r w:rsidR="00EC0D83" w:rsidRPr="009D2D85">
        <w:rPr>
          <w:rFonts w:ascii="GHEA Mariam" w:hAnsi="GHEA Mariam"/>
          <w:sz w:val="24"/>
          <w:szCs w:val="24"/>
          <w:lang w:val="hy-AM"/>
        </w:rPr>
        <w:softHyphen/>
      </w:r>
      <w:r w:rsidRPr="009D2D85">
        <w:rPr>
          <w:rFonts w:ascii="GHEA Mariam" w:hAnsi="GHEA Mariam"/>
          <w:sz w:val="24"/>
          <w:szCs w:val="24"/>
          <w:lang w:val="hy-AM"/>
        </w:rPr>
        <w:t xml:space="preserve">գործման  մատչելիության պահանջները չեն ներառվում Եվրակոդերում, այլ սահմանվում են ԵՄ անդամ պետությունների քաղաքաշինության բնագավառի ազգային օրենսդրությամբ, առանձին շինարարական նորմերով կամ համարժեք իրավակարգավորումներով (օրինակ՝ Ամերիկյան, Բրիտանական, Ֆրանսիական, Գերմանական, Հունական, Բելգիական, Դանիական և այլն): </w:t>
      </w:r>
    </w:p>
    <w:p w:rsidR="00E4077D" w:rsidRPr="009D2D85" w:rsidRDefault="00E4077D" w:rsidP="00EC0D83">
      <w:pPr>
        <w:pStyle w:val="ListParagraph"/>
        <w:numPr>
          <w:ilvl w:val="0"/>
          <w:numId w:val="10"/>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sz w:val="24"/>
          <w:szCs w:val="24"/>
          <w:lang w:val="hy-AM"/>
        </w:rPr>
        <w:t xml:space="preserve">ԵՆ1990, Եվրակոդ0-ի պահանջները կիրառվում են (մշակվում են) ԵՄ նորմերի պահանջների հետ համատեղ և համադրությամբ: </w:t>
      </w:r>
    </w:p>
    <w:p w:rsidR="00E4077D" w:rsidRPr="009D2D85" w:rsidRDefault="00E4077D" w:rsidP="00EC0D83">
      <w:pPr>
        <w:pStyle w:val="ListParagraph"/>
        <w:numPr>
          <w:ilvl w:val="0"/>
          <w:numId w:val="10"/>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sz w:val="24"/>
          <w:szCs w:val="24"/>
          <w:lang w:val="hy-AM"/>
        </w:rPr>
        <w:t>ԵՄ նորմերի մոտարկման կամ տեղայնացման գործընթացը կարող է իրականացվել ամբողջական կամ մասնակի սկզբունքով: Նախապատրաստական փուլում նախատեսվում է ընտրված ԵՄ նորմի կամ դրա մի մասի տեխնիկական թարգմանություն:</w:t>
      </w:r>
    </w:p>
    <w:p w:rsidR="00E4077D" w:rsidRPr="009D2D85" w:rsidRDefault="00B81E62" w:rsidP="00EC0D83">
      <w:pPr>
        <w:pStyle w:val="ListParagraph"/>
        <w:numPr>
          <w:ilvl w:val="0"/>
          <w:numId w:val="10"/>
        </w:numPr>
        <w:tabs>
          <w:tab w:val="left" w:pos="990"/>
          <w:tab w:val="left" w:pos="1080"/>
        </w:tabs>
        <w:spacing w:after="0" w:line="360" w:lineRule="auto"/>
        <w:ind w:left="0" w:firstLine="720"/>
        <w:jc w:val="both"/>
        <w:rPr>
          <w:rFonts w:ascii="GHEA Mariam" w:hAnsi="GHEA Mariam"/>
          <w:sz w:val="24"/>
          <w:szCs w:val="24"/>
          <w:lang w:val="hy-AM"/>
        </w:rPr>
      </w:pPr>
      <w:r>
        <w:rPr>
          <w:rFonts w:ascii="GHEA Mariam" w:hAnsi="GHEA Mariam"/>
          <w:sz w:val="24"/>
          <w:szCs w:val="24"/>
          <w:lang w:val="hy-AM"/>
        </w:rPr>
        <w:t xml:space="preserve"> </w:t>
      </w:r>
      <w:r w:rsidR="00E4077D" w:rsidRPr="009D2D85">
        <w:rPr>
          <w:rFonts w:ascii="GHEA Mariam" w:hAnsi="GHEA Mariam"/>
          <w:sz w:val="24"/>
          <w:szCs w:val="24"/>
          <w:lang w:val="hy-AM"/>
        </w:rPr>
        <w:t>ԵՄ նորմերի պահանջներն իրագործելի դարձնելու համար անհրաժեշտ է մշակել նաև Եվրակոդի բովանդակությանը համարժեք իրավակարգա</w:t>
      </w:r>
      <w:r>
        <w:rPr>
          <w:rFonts w:ascii="GHEA Mariam" w:hAnsi="GHEA Mariam"/>
          <w:sz w:val="24"/>
          <w:szCs w:val="24"/>
          <w:lang w:val="hy-AM"/>
        </w:rPr>
        <w:softHyphen/>
      </w:r>
      <w:r w:rsidR="00E4077D" w:rsidRPr="009D2D85">
        <w:rPr>
          <w:rFonts w:ascii="GHEA Mariam" w:hAnsi="GHEA Mariam"/>
          <w:sz w:val="24"/>
          <w:szCs w:val="24"/>
          <w:lang w:val="hy-AM"/>
        </w:rPr>
        <w:t>վո</w:t>
      </w:r>
      <w:r>
        <w:rPr>
          <w:rFonts w:ascii="GHEA Mariam" w:hAnsi="GHEA Mariam"/>
          <w:sz w:val="24"/>
          <w:szCs w:val="24"/>
          <w:lang w:val="hy-AM"/>
        </w:rPr>
        <w:softHyphen/>
      </w:r>
      <w:r w:rsidR="00E4077D" w:rsidRPr="009D2D85">
        <w:rPr>
          <w:rFonts w:ascii="GHEA Mariam" w:hAnsi="GHEA Mariam"/>
          <w:sz w:val="24"/>
          <w:szCs w:val="24"/>
          <w:lang w:val="hy-AM"/>
        </w:rPr>
        <w:t>րումներ: Ստնադարտներ-հավելվածները պարունակում են այն կարգավորում</w:t>
      </w:r>
      <w:r>
        <w:rPr>
          <w:rFonts w:ascii="GHEA Mariam" w:hAnsi="GHEA Mariam"/>
          <w:sz w:val="24"/>
          <w:szCs w:val="24"/>
          <w:lang w:val="hy-AM"/>
        </w:rPr>
        <w:softHyphen/>
      </w:r>
      <w:r w:rsidR="00E4077D" w:rsidRPr="009D2D85">
        <w:rPr>
          <w:rFonts w:ascii="GHEA Mariam" w:hAnsi="GHEA Mariam"/>
          <w:sz w:val="24"/>
          <w:szCs w:val="24"/>
          <w:lang w:val="hy-AM"/>
        </w:rPr>
        <w:t xml:space="preserve">ները, որոնք ԵՄ նորմի շրջանակներում չեն նկարագրվում և փաստացի բաց են մնում՝ տվյալ հանձնառու երկրին բնորոշ ազգային դրույթներով, ազգային մակարդակով սահմանված չափորոշիչներով համալրելու համար: </w:t>
      </w:r>
    </w:p>
    <w:p w:rsidR="00E4077D" w:rsidRPr="009D2D85" w:rsidRDefault="00E4077D" w:rsidP="00EC0D83">
      <w:pPr>
        <w:pStyle w:val="ListParagraph"/>
        <w:numPr>
          <w:ilvl w:val="0"/>
          <w:numId w:val="10"/>
        </w:numPr>
        <w:tabs>
          <w:tab w:val="left" w:pos="990"/>
          <w:tab w:val="left" w:pos="1080"/>
        </w:tabs>
        <w:spacing w:after="0" w:line="360" w:lineRule="auto"/>
        <w:ind w:left="0" w:firstLine="720"/>
        <w:jc w:val="both"/>
        <w:rPr>
          <w:rFonts w:ascii="GHEA Mariam" w:hAnsi="GHEA Mariam"/>
          <w:b/>
          <w:sz w:val="24"/>
          <w:szCs w:val="24"/>
          <w:lang w:val="hy-AM"/>
        </w:rPr>
      </w:pPr>
      <w:r w:rsidRPr="009D2D85">
        <w:rPr>
          <w:rFonts w:ascii="GHEA Mariam" w:hAnsi="GHEA Mariam"/>
          <w:b/>
          <w:spacing w:val="-8"/>
          <w:sz w:val="24"/>
          <w:szCs w:val="24"/>
          <w:lang w:val="hy-AM"/>
        </w:rPr>
        <w:t>ԵՄ նորմի մոտարկման/տեղայնացման/ներդաշնակեցման</w:t>
      </w:r>
      <w:r w:rsidRPr="009D2D85">
        <w:rPr>
          <w:rFonts w:ascii="GHEA Mariam" w:hAnsi="GHEA Mariam"/>
          <w:b/>
          <w:sz w:val="24"/>
          <w:szCs w:val="24"/>
          <w:lang w:val="hy-AM"/>
        </w:rPr>
        <w:t xml:space="preserve"> գործընթա</w:t>
      </w:r>
      <w:r w:rsidR="00EC0D83" w:rsidRPr="009D2D85">
        <w:rPr>
          <w:rFonts w:ascii="GHEA Mariam" w:hAnsi="GHEA Mariam"/>
          <w:b/>
          <w:sz w:val="24"/>
          <w:szCs w:val="24"/>
          <w:lang w:val="hy-AM"/>
        </w:rPr>
        <w:softHyphen/>
      </w:r>
      <w:r w:rsidRPr="009D2D85">
        <w:rPr>
          <w:rFonts w:ascii="GHEA Mariam" w:hAnsi="GHEA Mariam"/>
          <w:b/>
          <w:sz w:val="24"/>
          <w:szCs w:val="24"/>
          <w:lang w:val="hy-AM"/>
        </w:rPr>
        <w:t>ցում նախատեսվող հիմնական փուլերն են</w:t>
      </w:r>
      <w:r w:rsidR="003365A0">
        <w:rPr>
          <w:rFonts w:ascii="GHEA Mariam" w:hAnsi="GHEA Mariam"/>
          <w:b/>
          <w:sz w:val="24"/>
          <w:szCs w:val="24"/>
          <w:lang w:val="hy-AM"/>
        </w:rPr>
        <w:t>՝</w:t>
      </w:r>
    </w:p>
    <w:p w:rsidR="00E4077D" w:rsidRPr="009D2D85" w:rsidRDefault="00E4077D" w:rsidP="00EC0D83">
      <w:pPr>
        <w:pStyle w:val="ListParagraph"/>
        <w:numPr>
          <w:ilvl w:val="0"/>
          <w:numId w:val="13"/>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sz w:val="24"/>
          <w:szCs w:val="24"/>
          <w:lang w:val="hy-AM"/>
        </w:rPr>
        <w:lastRenderedPageBreak/>
        <w:t>գործող (in force) ԵՄ նորմի տեքստերի ձեռք բերումը (EUR-LEX: EU law կայքով) և ուսումնասիրությունը, տեխնիկական թարգմանությունը</w:t>
      </w:r>
      <w:r w:rsidR="003365A0">
        <w:rPr>
          <w:rFonts w:ascii="GHEA Mariam" w:hAnsi="GHEA Mariam"/>
          <w:sz w:val="24"/>
          <w:szCs w:val="24"/>
          <w:lang w:val="hy-AM"/>
        </w:rPr>
        <w:t>.</w:t>
      </w:r>
    </w:p>
    <w:p w:rsidR="00E4077D" w:rsidRPr="009D2D85" w:rsidRDefault="00E4077D" w:rsidP="00EC0D83">
      <w:pPr>
        <w:pStyle w:val="ListParagraph"/>
        <w:numPr>
          <w:ilvl w:val="0"/>
          <w:numId w:val="13"/>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sz w:val="24"/>
          <w:szCs w:val="24"/>
          <w:lang w:val="hy-AM"/>
        </w:rPr>
        <w:t>մոտարկման/տեղայնացման/ներդաշնակեցման պատասխանատուների սահմանումը</w:t>
      </w:r>
      <w:r w:rsidR="003365A0">
        <w:rPr>
          <w:rFonts w:ascii="GHEA Mariam" w:hAnsi="GHEA Mariam"/>
          <w:sz w:val="24"/>
          <w:szCs w:val="24"/>
          <w:lang w:val="hy-AM"/>
        </w:rPr>
        <w:t>.</w:t>
      </w:r>
    </w:p>
    <w:p w:rsidR="00E4077D" w:rsidRPr="009D2D85" w:rsidRDefault="00E4077D" w:rsidP="00EC0D83">
      <w:pPr>
        <w:pStyle w:val="ListParagraph"/>
        <w:numPr>
          <w:ilvl w:val="0"/>
          <w:numId w:val="13"/>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sz w:val="24"/>
          <w:szCs w:val="24"/>
          <w:lang w:val="hy-AM"/>
        </w:rPr>
        <w:t>ԵՄ նորմերում (Եվրակոդերում) ներառված պահանջների, մեկնաբա</w:t>
      </w:r>
      <w:r w:rsidR="00EC0D83" w:rsidRPr="009D2D85">
        <w:rPr>
          <w:rFonts w:ascii="GHEA Mariam" w:hAnsi="GHEA Mariam"/>
          <w:sz w:val="24"/>
          <w:szCs w:val="24"/>
          <w:lang w:val="hy-AM"/>
        </w:rPr>
        <w:softHyphen/>
      </w:r>
      <w:r w:rsidRPr="009D2D85">
        <w:rPr>
          <w:rFonts w:ascii="GHEA Mariam" w:hAnsi="GHEA Mariam"/>
          <w:sz w:val="24"/>
          <w:szCs w:val="24"/>
          <w:lang w:val="hy-AM"/>
        </w:rPr>
        <w:t xml:space="preserve">նությունների, հաշվարկների, նախագծման չափորոշիչների և ՀՀՇՆ-երի միջև համեմատական </w:t>
      </w:r>
      <w:r w:rsidRPr="009D2D85">
        <w:rPr>
          <w:rFonts w:ascii="Cambria Math" w:hAnsi="Cambria Math" w:cs="Cambria Math"/>
          <w:sz w:val="24"/>
          <w:szCs w:val="24"/>
          <w:lang w:val="hy-AM"/>
        </w:rPr>
        <w:t>​​</w:t>
      </w:r>
      <w:r w:rsidRPr="009D2D85">
        <w:rPr>
          <w:rFonts w:ascii="GHEA Mariam" w:hAnsi="GHEA Mariam"/>
          <w:sz w:val="24"/>
          <w:szCs w:val="24"/>
          <w:lang w:val="hy-AM"/>
        </w:rPr>
        <w:t>վերլուծությունը՝ ԵՄ նորմերի պահանջների մասնակի (ոչ ամբողջական)  տեղայնացման/մոտարկման դեպքում</w:t>
      </w:r>
      <w:r w:rsidR="003365A0">
        <w:rPr>
          <w:rFonts w:ascii="GHEA Mariam" w:hAnsi="GHEA Mariam"/>
          <w:sz w:val="24"/>
          <w:szCs w:val="24"/>
          <w:lang w:val="hy-AM"/>
        </w:rPr>
        <w:t>.</w:t>
      </w:r>
    </w:p>
    <w:p w:rsidR="00E4077D" w:rsidRPr="009D2D85" w:rsidRDefault="003365A0" w:rsidP="00EC0D83">
      <w:pPr>
        <w:pStyle w:val="ListParagraph"/>
        <w:numPr>
          <w:ilvl w:val="0"/>
          <w:numId w:val="13"/>
        </w:numPr>
        <w:tabs>
          <w:tab w:val="left" w:pos="990"/>
          <w:tab w:val="left" w:pos="1080"/>
        </w:tabs>
        <w:spacing w:after="0" w:line="360" w:lineRule="auto"/>
        <w:ind w:left="0" w:firstLine="720"/>
        <w:jc w:val="both"/>
        <w:rPr>
          <w:rFonts w:ascii="GHEA Mariam" w:hAnsi="GHEA Mariam"/>
          <w:sz w:val="24"/>
          <w:szCs w:val="24"/>
          <w:lang w:val="hy-AM"/>
        </w:rPr>
      </w:pPr>
      <w:r>
        <w:rPr>
          <w:rFonts w:ascii="GHEA Mariam" w:hAnsi="GHEA Mariam"/>
          <w:sz w:val="24"/>
          <w:szCs w:val="24"/>
          <w:lang w:val="hy-AM"/>
        </w:rPr>
        <w:t>տ</w:t>
      </w:r>
      <w:r w:rsidR="00E4077D" w:rsidRPr="009D2D85">
        <w:rPr>
          <w:rFonts w:ascii="GHEA Mariam" w:hAnsi="GHEA Mariam"/>
          <w:sz w:val="24"/>
          <w:szCs w:val="24"/>
          <w:lang w:val="hy-AM"/>
        </w:rPr>
        <w:t>եղայնացման ենթակա ԵՄ նորմի (Եվրակոդի) կամ դրա մի մասի կիրառման հնարավորությունների վերլուծությունը</w:t>
      </w:r>
      <w:r>
        <w:rPr>
          <w:rFonts w:ascii="GHEA Mariam" w:hAnsi="GHEA Mariam"/>
          <w:sz w:val="24"/>
          <w:szCs w:val="24"/>
          <w:lang w:val="hy-AM"/>
        </w:rPr>
        <w:t>.</w:t>
      </w:r>
    </w:p>
    <w:p w:rsidR="00E4077D" w:rsidRPr="009D2D85" w:rsidRDefault="00E4077D" w:rsidP="00EC0D83">
      <w:pPr>
        <w:pStyle w:val="ListParagraph"/>
        <w:numPr>
          <w:ilvl w:val="0"/>
          <w:numId w:val="13"/>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sz w:val="24"/>
          <w:szCs w:val="24"/>
          <w:lang w:val="hy-AM"/>
        </w:rPr>
        <w:t xml:space="preserve">Ազգային օրենսդրության և ԵՄ նորմերի համապատասխանության (այդ թվում CEPA համաձայնագրի պահանջների) աղյուսակի կազմումը՝ առկա </w:t>
      </w:r>
      <w:r w:rsidRPr="009D2D85">
        <w:rPr>
          <w:rFonts w:ascii="GHEA Mariam" w:hAnsi="GHEA Mariam"/>
          <w:spacing w:val="-8"/>
          <w:sz w:val="24"/>
          <w:szCs w:val="24"/>
          <w:lang w:val="hy-AM"/>
        </w:rPr>
        <w:t>հակասությունների ու համադրումների բացահայտումը, այդ աղյուսակում</w:t>
      </w:r>
      <w:r w:rsidRPr="009D2D85">
        <w:rPr>
          <w:rFonts w:ascii="GHEA Mariam" w:hAnsi="GHEA Mariam"/>
          <w:sz w:val="24"/>
          <w:szCs w:val="24"/>
          <w:lang w:val="hy-AM"/>
        </w:rPr>
        <w:t xml:space="preserve"> կատար</w:t>
      </w:r>
      <w:r w:rsidR="00EC0D83" w:rsidRPr="009D2D85">
        <w:rPr>
          <w:rFonts w:ascii="GHEA Mariam" w:hAnsi="GHEA Mariam"/>
          <w:sz w:val="24"/>
          <w:szCs w:val="24"/>
          <w:lang w:val="hy-AM"/>
        </w:rPr>
        <w:softHyphen/>
      </w:r>
      <w:r w:rsidRPr="009D2D85">
        <w:rPr>
          <w:rFonts w:ascii="GHEA Mariam" w:hAnsi="GHEA Mariam"/>
          <w:sz w:val="24"/>
          <w:szCs w:val="24"/>
          <w:lang w:val="hy-AM"/>
        </w:rPr>
        <w:t>ման ենթակա փոփոխությունների, լրացումների արձանագրումը՝ ԵՄ նորմերի պահանջների մասնակի (ոչ ամբողջական) տեղայնացման/մոտարկման դեպքում</w:t>
      </w:r>
      <w:r w:rsidR="003365A0">
        <w:rPr>
          <w:rFonts w:ascii="GHEA Mariam" w:hAnsi="GHEA Mariam"/>
          <w:sz w:val="24"/>
          <w:szCs w:val="24"/>
          <w:lang w:val="hy-AM"/>
        </w:rPr>
        <w:t>.</w:t>
      </w:r>
    </w:p>
    <w:p w:rsidR="00E4077D" w:rsidRPr="009D2D85" w:rsidRDefault="00E4077D" w:rsidP="00EC0D83">
      <w:pPr>
        <w:pStyle w:val="ListParagraph"/>
        <w:numPr>
          <w:ilvl w:val="0"/>
          <w:numId w:val="13"/>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spacing w:val="-8"/>
          <w:sz w:val="24"/>
          <w:szCs w:val="24"/>
          <w:lang w:val="hy-AM"/>
        </w:rPr>
        <w:t xml:space="preserve">  ԵՄ նորմերի (Եվրակոդերի) հեղինակների և ՀՀ մասնագետների</w:t>
      </w:r>
      <w:r w:rsidRPr="009D2D85">
        <w:rPr>
          <w:rFonts w:ascii="GHEA Mariam" w:hAnsi="GHEA Mariam"/>
          <w:sz w:val="24"/>
          <w:szCs w:val="24"/>
          <w:lang w:val="hy-AM"/>
        </w:rPr>
        <w:t xml:space="preserve"> համատեղ աշխատանքը (համացանցային հեռավար հանդիպումներ, սեմինարներ, աշխա</w:t>
      </w:r>
      <w:r w:rsidR="00EC0D83" w:rsidRPr="009D2D85">
        <w:rPr>
          <w:rFonts w:ascii="GHEA Mariam" w:hAnsi="GHEA Mariam"/>
          <w:sz w:val="24"/>
          <w:szCs w:val="24"/>
          <w:lang w:val="hy-AM"/>
        </w:rPr>
        <w:softHyphen/>
      </w:r>
      <w:r w:rsidRPr="009D2D85">
        <w:rPr>
          <w:rFonts w:ascii="GHEA Mariam" w:hAnsi="GHEA Mariam"/>
          <w:sz w:val="24"/>
          <w:szCs w:val="24"/>
          <w:lang w:val="hy-AM"/>
        </w:rPr>
        <w:t>տանքային քննարկու</w:t>
      </w:r>
      <w:bookmarkStart w:id="0" w:name="_GoBack"/>
      <w:bookmarkEnd w:id="0"/>
      <w:r w:rsidRPr="009D2D85">
        <w:rPr>
          <w:rFonts w:ascii="GHEA Mariam" w:hAnsi="GHEA Mariam"/>
          <w:sz w:val="24"/>
          <w:szCs w:val="24"/>
          <w:lang w:val="hy-AM"/>
        </w:rPr>
        <w:t>մներ)</w:t>
      </w:r>
      <w:r w:rsidR="005E3836">
        <w:rPr>
          <w:rFonts w:ascii="GHEA Mariam" w:hAnsi="GHEA Mariam"/>
          <w:sz w:val="24"/>
          <w:szCs w:val="24"/>
          <w:lang w:val="hy-AM"/>
        </w:rPr>
        <w:t>.</w:t>
      </w:r>
    </w:p>
    <w:p w:rsidR="00E4077D" w:rsidRPr="009D2D85" w:rsidRDefault="00E4077D" w:rsidP="00EC0D83">
      <w:pPr>
        <w:pStyle w:val="ListParagraph"/>
        <w:numPr>
          <w:ilvl w:val="0"/>
          <w:numId w:val="13"/>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sz w:val="24"/>
          <w:szCs w:val="24"/>
          <w:lang w:val="hy-AM"/>
        </w:rPr>
        <w:t>ԵՄ նորմերի (Եվրակոդերի) և ազգային մակարդակով մշակված համարժեք իրավակարգավորումների կիրառման համար անցումային դրույթների նախատեսումը</w:t>
      </w:r>
      <w:r w:rsidR="003365A0">
        <w:rPr>
          <w:rFonts w:ascii="GHEA Mariam" w:hAnsi="GHEA Mariam"/>
          <w:sz w:val="24"/>
          <w:szCs w:val="24"/>
          <w:lang w:val="hy-AM"/>
        </w:rPr>
        <w:t>.</w:t>
      </w:r>
    </w:p>
    <w:p w:rsidR="00E4077D" w:rsidRPr="009D2D85" w:rsidRDefault="00E4077D" w:rsidP="00EC0D83">
      <w:pPr>
        <w:pStyle w:val="ListParagraph"/>
        <w:numPr>
          <w:ilvl w:val="0"/>
          <w:numId w:val="13"/>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sz w:val="24"/>
          <w:szCs w:val="24"/>
          <w:lang w:val="hy-AM"/>
        </w:rPr>
        <w:t>քաղաքաշինական գործունեության սուբյեկտների՝ նախագծողների և շինարարական արտադրությամբ զբաղվողների ուսուցման կազմակերպումը</w:t>
      </w:r>
      <w:r w:rsidR="003365A0">
        <w:rPr>
          <w:rFonts w:ascii="GHEA Mariam" w:hAnsi="GHEA Mariam"/>
          <w:sz w:val="24"/>
          <w:szCs w:val="24"/>
          <w:lang w:val="hy-AM"/>
        </w:rPr>
        <w:t>.</w:t>
      </w:r>
    </w:p>
    <w:p w:rsidR="00E4077D" w:rsidRPr="009D2D85" w:rsidRDefault="00E4077D" w:rsidP="00EC0D83">
      <w:pPr>
        <w:pStyle w:val="ListParagraph"/>
        <w:numPr>
          <w:ilvl w:val="0"/>
          <w:numId w:val="13"/>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sz w:val="24"/>
          <w:szCs w:val="24"/>
          <w:lang w:val="hy-AM"/>
        </w:rPr>
        <w:t>քաղաքաշինության բնագավառում էներգաարդյունավետության և էներգա</w:t>
      </w:r>
      <w:r w:rsidR="00EC0D83" w:rsidRPr="009D2D85">
        <w:rPr>
          <w:rFonts w:ascii="GHEA Mariam" w:hAnsi="GHEA Mariam"/>
          <w:sz w:val="24"/>
          <w:szCs w:val="24"/>
          <w:lang w:val="hy-AM"/>
        </w:rPr>
        <w:softHyphen/>
      </w:r>
      <w:r w:rsidRPr="009D2D85">
        <w:rPr>
          <w:rFonts w:ascii="GHEA Mariam" w:hAnsi="GHEA Mariam"/>
          <w:sz w:val="24"/>
          <w:szCs w:val="24"/>
          <w:lang w:val="hy-AM"/>
        </w:rPr>
        <w:t>խնայողության նորմերի մոտարկման/տեղայնացման/ներդաշնակեցման համար REMIT 2011</w:t>
      </w:r>
      <w:r w:rsidR="003365A0">
        <w:rPr>
          <w:rFonts w:ascii="GHEA Mariam" w:hAnsi="GHEA Mariam"/>
          <w:sz w:val="24"/>
          <w:szCs w:val="24"/>
          <w:lang w:val="hy-AM"/>
        </w:rPr>
        <w:t xml:space="preserve"> </w:t>
      </w:r>
      <w:r w:rsidRPr="009D2D85">
        <w:rPr>
          <w:rFonts w:ascii="GHEA Mariam" w:hAnsi="GHEA Mariam"/>
          <w:sz w:val="24"/>
          <w:szCs w:val="24"/>
          <w:lang w:val="hy-AM"/>
        </w:rPr>
        <w:t>թվականի հոկտեմբերի 25-ի Մեծածախ էներգետիկ շուկայի ամբողջականության և թափանցիկության մասին Եվրոպական խորհրդարանի և Խորհրդի (ԵՄ) թիվ 1227/2011 կանոնակարգի (</w:t>
      </w:r>
      <w:r w:rsidRPr="009D2D85">
        <w:rPr>
          <w:rFonts w:ascii="GHEA Mariam" w:hAnsi="GHEA Mariam"/>
          <w:b/>
          <w:bCs/>
          <w:sz w:val="24"/>
          <w:szCs w:val="24"/>
          <w:lang w:val="hy-AM"/>
        </w:rPr>
        <w:t xml:space="preserve">Regulation (eu) No 1227/2011 of the </w:t>
      </w:r>
      <w:r w:rsidRPr="009D2D85">
        <w:rPr>
          <w:rFonts w:ascii="GHEA Mariam" w:hAnsi="GHEA Mariam"/>
          <w:b/>
          <w:bCs/>
          <w:sz w:val="24"/>
          <w:szCs w:val="24"/>
          <w:lang w:val="hy-AM"/>
        </w:rPr>
        <w:lastRenderedPageBreak/>
        <w:t xml:space="preserve">European Parliament and of the Council, on wholesale energy market integrity and transparency) </w:t>
      </w:r>
      <w:r w:rsidRPr="009D2D85">
        <w:rPr>
          <w:rFonts w:ascii="GHEA Mariam" w:hAnsi="GHEA Mariam"/>
          <w:sz w:val="24"/>
          <w:szCs w:val="24"/>
          <w:lang w:val="hy-AM"/>
        </w:rPr>
        <w:t>կարգավորման ուսումնասիրությունը</w:t>
      </w:r>
      <w:r w:rsidR="003365A0">
        <w:rPr>
          <w:rFonts w:ascii="GHEA Mariam" w:hAnsi="GHEA Mariam"/>
          <w:sz w:val="24"/>
          <w:szCs w:val="24"/>
          <w:lang w:val="hy-AM"/>
        </w:rPr>
        <w:t>.</w:t>
      </w:r>
    </w:p>
    <w:p w:rsidR="00E4077D" w:rsidRPr="009D2D85" w:rsidRDefault="00E4077D" w:rsidP="00EC0D83">
      <w:pPr>
        <w:pStyle w:val="ListParagraph"/>
        <w:numPr>
          <w:ilvl w:val="0"/>
          <w:numId w:val="13"/>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sz w:val="24"/>
          <w:szCs w:val="24"/>
          <w:lang w:val="hy-AM"/>
        </w:rPr>
        <w:t>ԵՄ նորմերի մոտարկաման կամ չմոտարկման պատճառների արձա</w:t>
      </w:r>
      <w:r w:rsidR="00EC0D83" w:rsidRPr="009D2D85">
        <w:rPr>
          <w:rFonts w:ascii="GHEA Mariam" w:hAnsi="GHEA Mariam"/>
          <w:sz w:val="24"/>
          <w:szCs w:val="24"/>
          <w:lang w:val="hy-AM"/>
        </w:rPr>
        <w:softHyphen/>
      </w:r>
      <w:r w:rsidRPr="009D2D85">
        <w:rPr>
          <w:rFonts w:ascii="GHEA Mariam" w:hAnsi="GHEA Mariam"/>
          <w:sz w:val="24"/>
          <w:szCs w:val="24"/>
          <w:lang w:val="hy-AM"/>
        </w:rPr>
        <w:t>նագրումը և հիմնավորումների մշակումը`  ԵՄ նորմերի պահանջների մասնակի (ոչ ամբողջական) տեղայնացման/մոտարկման դեպքում</w:t>
      </w:r>
      <w:r w:rsidR="003365A0">
        <w:rPr>
          <w:rFonts w:ascii="GHEA Mariam" w:hAnsi="GHEA Mariam"/>
          <w:sz w:val="24"/>
          <w:szCs w:val="24"/>
          <w:lang w:val="hy-AM"/>
        </w:rPr>
        <w:t>.</w:t>
      </w:r>
    </w:p>
    <w:p w:rsidR="00E4077D" w:rsidRPr="003365A0" w:rsidRDefault="003365A0" w:rsidP="00EC0D83">
      <w:pPr>
        <w:pStyle w:val="ListParagraph"/>
        <w:numPr>
          <w:ilvl w:val="0"/>
          <w:numId w:val="13"/>
        </w:numPr>
        <w:tabs>
          <w:tab w:val="left" w:pos="990"/>
          <w:tab w:val="left" w:pos="1080"/>
        </w:tabs>
        <w:spacing w:after="0" w:line="360" w:lineRule="auto"/>
        <w:ind w:left="0" w:firstLine="720"/>
        <w:jc w:val="both"/>
        <w:rPr>
          <w:rFonts w:ascii="GHEA Mariam" w:hAnsi="GHEA Mariam"/>
          <w:spacing w:val="-6"/>
          <w:sz w:val="24"/>
          <w:szCs w:val="24"/>
          <w:lang w:val="hy-AM"/>
        </w:rPr>
      </w:pPr>
      <w:r w:rsidRPr="003365A0">
        <w:rPr>
          <w:rFonts w:ascii="GHEA Mariam" w:hAnsi="GHEA Mariam"/>
          <w:spacing w:val="-6"/>
          <w:sz w:val="24"/>
          <w:szCs w:val="24"/>
          <w:lang w:val="hy-AM"/>
        </w:rPr>
        <w:t xml:space="preserve"> </w:t>
      </w:r>
      <w:r w:rsidR="00E4077D" w:rsidRPr="003365A0">
        <w:rPr>
          <w:rFonts w:ascii="GHEA Mariam" w:hAnsi="GHEA Mariam"/>
          <w:spacing w:val="-6"/>
          <w:sz w:val="24"/>
          <w:szCs w:val="24"/>
          <w:lang w:val="hy-AM"/>
        </w:rPr>
        <w:t>մոտարկված/տեղայնացված/ներդաշնակեցված</w:t>
      </w:r>
      <w:r>
        <w:rPr>
          <w:rFonts w:ascii="GHEA Mariam" w:hAnsi="GHEA Mariam"/>
          <w:spacing w:val="-6"/>
          <w:sz w:val="24"/>
          <w:szCs w:val="24"/>
          <w:lang w:val="hy-AM"/>
        </w:rPr>
        <w:t xml:space="preserve"> </w:t>
      </w:r>
      <w:r w:rsidR="00E4077D" w:rsidRPr="003365A0">
        <w:rPr>
          <w:rFonts w:ascii="GHEA Mariam" w:hAnsi="GHEA Mariam"/>
          <w:spacing w:val="-6"/>
          <w:sz w:val="24"/>
          <w:szCs w:val="24"/>
          <w:lang w:val="hy-AM"/>
        </w:rPr>
        <w:t>նորմերի կարգավորման ազդեցության գնահատումը, մոնիթորինգը։</w:t>
      </w:r>
    </w:p>
    <w:p w:rsidR="00E4077D" w:rsidRPr="008D084B" w:rsidRDefault="00E4077D" w:rsidP="00EC0D83">
      <w:pPr>
        <w:pStyle w:val="ListParagraph"/>
        <w:numPr>
          <w:ilvl w:val="0"/>
          <w:numId w:val="10"/>
        </w:numPr>
        <w:tabs>
          <w:tab w:val="left" w:pos="990"/>
          <w:tab w:val="left" w:pos="1080"/>
        </w:tabs>
        <w:spacing w:after="0" w:line="360" w:lineRule="auto"/>
        <w:ind w:left="0" w:firstLine="720"/>
        <w:jc w:val="both"/>
        <w:rPr>
          <w:rFonts w:ascii="GHEA Mariam" w:hAnsi="GHEA Mariam"/>
          <w:spacing w:val="-6"/>
          <w:sz w:val="24"/>
          <w:szCs w:val="24"/>
          <w:lang w:val="hy-AM"/>
        </w:rPr>
      </w:pPr>
      <w:r w:rsidRPr="0075651C">
        <w:rPr>
          <w:rFonts w:ascii="GHEA Mariam" w:hAnsi="GHEA Mariam"/>
          <w:spacing w:val="-2"/>
          <w:sz w:val="24"/>
          <w:szCs w:val="24"/>
          <w:lang w:val="hy-AM"/>
        </w:rPr>
        <w:t>ԵՄ նորմերի (Եվրակոդերի) մշակման (մոտարկման/տեղայ</w:t>
      </w:r>
      <w:r w:rsidR="00EC0D83" w:rsidRPr="0075651C">
        <w:rPr>
          <w:rFonts w:ascii="GHEA Mariam" w:hAnsi="GHEA Mariam"/>
          <w:spacing w:val="-2"/>
          <w:sz w:val="24"/>
          <w:szCs w:val="24"/>
          <w:lang w:val="hy-AM"/>
        </w:rPr>
        <w:softHyphen/>
      </w:r>
      <w:r w:rsidRPr="0075651C">
        <w:rPr>
          <w:rFonts w:ascii="GHEA Mariam" w:hAnsi="GHEA Mariam"/>
          <w:spacing w:val="-2"/>
          <w:sz w:val="24"/>
          <w:szCs w:val="24"/>
          <w:lang w:val="hy-AM"/>
        </w:rPr>
        <w:t>նաց</w:t>
      </w:r>
      <w:r w:rsidR="00EC0D83" w:rsidRPr="0075651C">
        <w:rPr>
          <w:rFonts w:ascii="GHEA Mariam" w:hAnsi="GHEA Mariam"/>
          <w:spacing w:val="-2"/>
          <w:sz w:val="24"/>
          <w:szCs w:val="24"/>
          <w:lang w:val="hy-AM"/>
        </w:rPr>
        <w:softHyphen/>
      </w:r>
      <w:r w:rsidRPr="0075651C">
        <w:rPr>
          <w:rFonts w:ascii="GHEA Mariam" w:hAnsi="GHEA Mariam"/>
          <w:spacing w:val="-2"/>
          <w:sz w:val="24"/>
          <w:szCs w:val="24"/>
          <w:lang w:val="hy-AM"/>
        </w:rPr>
        <w:t>ման/ներդաշնակեցման, շահագրգիռ մարմինների հետ համաձայնեցման,</w:t>
      </w:r>
      <w:r w:rsidRPr="009D2D85">
        <w:rPr>
          <w:rFonts w:ascii="GHEA Mariam" w:hAnsi="GHEA Mariam"/>
          <w:sz w:val="24"/>
          <w:szCs w:val="24"/>
          <w:lang w:val="hy-AM"/>
        </w:rPr>
        <w:t xml:space="preserve"> փորձաքննության) գործընթացը կարող է կազմակերպվել  մրցակցային և ոչ մրցակցային սկզբունքով, միջազգային մրցույթների կազմակերպման միջոցով՝ սույն կարգով նորմատիվատեխնիկական փաստաթղթերի համար սահմանված  </w:t>
      </w:r>
      <w:r w:rsidRPr="009D2D85">
        <w:rPr>
          <w:rFonts w:ascii="GHEA Mariam" w:hAnsi="GHEA Mariam"/>
          <w:spacing w:val="-8"/>
          <w:sz w:val="24"/>
          <w:szCs w:val="24"/>
          <w:lang w:val="hy-AM"/>
        </w:rPr>
        <w:t>հիմնական պահանջների շրջանակներում: ԵՄ նորմերին մոտարկված, ԵՄ</w:t>
      </w:r>
      <w:r w:rsidRPr="009D2D85">
        <w:rPr>
          <w:rFonts w:ascii="GHEA Mariam" w:hAnsi="GHEA Mariam"/>
          <w:sz w:val="24"/>
          <w:szCs w:val="24"/>
          <w:lang w:val="hy-AM"/>
        </w:rPr>
        <w:t xml:space="preserve"> նորմերի տեղայնացված, ԵՄ նորմերի համաձայն ներդաշնակեցված շինարարական նորմերի փաթեթների հաստատման գործընթացն իրականացվում է քաղա</w:t>
      </w:r>
      <w:r w:rsidR="00EC0D83" w:rsidRPr="009D2D85">
        <w:rPr>
          <w:rFonts w:ascii="GHEA Mariam" w:hAnsi="GHEA Mariam"/>
          <w:sz w:val="24"/>
          <w:szCs w:val="24"/>
          <w:lang w:val="hy-AM"/>
        </w:rPr>
        <w:softHyphen/>
      </w:r>
      <w:r w:rsidRPr="009D2D85">
        <w:rPr>
          <w:rFonts w:ascii="GHEA Mariam" w:hAnsi="GHEA Mariam"/>
          <w:sz w:val="24"/>
          <w:szCs w:val="24"/>
          <w:lang w:val="hy-AM"/>
        </w:rPr>
        <w:t xml:space="preserve">քաշինության բնագավառի պետական կառավարման համակարգի լիազորված </w:t>
      </w:r>
      <w:r w:rsidRPr="008D084B">
        <w:rPr>
          <w:rFonts w:ascii="GHEA Mariam" w:hAnsi="GHEA Mariam"/>
          <w:spacing w:val="-6"/>
          <w:sz w:val="24"/>
          <w:szCs w:val="24"/>
          <w:lang w:val="hy-AM"/>
        </w:rPr>
        <w:t>մարմնի կողմից՝  նորմատիվատեխնիկական փաստաթղթերի հաստատման համար սահմանված ընթացակարգերին համապատասխան:</w:t>
      </w:r>
    </w:p>
    <w:p w:rsidR="00E4077D" w:rsidRPr="009D2D85" w:rsidRDefault="00E4077D" w:rsidP="00EC0D83">
      <w:pPr>
        <w:pStyle w:val="ListParagraph"/>
        <w:numPr>
          <w:ilvl w:val="0"/>
          <w:numId w:val="10"/>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sz w:val="24"/>
          <w:szCs w:val="24"/>
          <w:lang w:val="hy-AM"/>
        </w:rPr>
        <w:t>ԵՄ նորմերի մշակման (տեղայնացման/մոտարկման) փուլային աշխա</w:t>
      </w:r>
      <w:r w:rsidR="008D084B">
        <w:rPr>
          <w:rFonts w:ascii="GHEA Mariam" w:hAnsi="GHEA Mariam"/>
          <w:sz w:val="24"/>
          <w:szCs w:val="24"/>
          <w:lang w:val="hy-AM"/>
        </w:rPr>
        <w:softHyphen/>
      </w:r>
      <w:r w:rsidRPr="009D2D85">
        <w:rPr>
          <w:rFonts w:ascii="GHEA Mariam" w:hAnsi="GHEA Mariam"/>
          <w:sz w:val="24"/>
          <w:szCs w:val="24"/>
          <w:lang w:val="hy-AM"/>
        </w:rPr>
        <w:t>տանքների կազմակերպումը որոշվում է քաղաքաշինության բնագավառի պետական կառավարման համակարգի լիազորված մարմնի կողմից՝</w:t>
      </w:r>
      <w:r w:rsidR="008D084B">
        <w:rPr>
          <w:rFonts w:ascii="GHEA Mariam" w:hAnsi="GHEA Mariam"/>
          <w:sz w:val="24"/>
          <w:szCs w:val="24"/>
          <w:lang w:val="hy-AM"/>
        </w:rPr>
        <w:t xml:space="preserve">  «</w:t>
      </w:r>
      <w:r w:rsidRPr="009D2D85">
        <w:rPr>
          <w:rFonts w:ascii="GHEA Mariam" w:hAnsi="GHEA Mariam"/>
          <w:sz w:val="24"/>
          <w:szCs w:val="24"/>
          <w:lang w:val="hy-AM"/>
        </w:rPr>
        <w:t>դինամիկ</w:t>
      </w:r>
      <w:r w:rsidR="008D084B">
        <w:rPr>
          <w:rFonts w:ascii="GHEA Mariam" w:hAnsi="GHEA Mariam"/>
          <w:sz w:val="24"/>
          <w:szCs w:val="24"/>
          <w:lang w:val="hy-AM"/>
        </w:rPr>
        <w:t>»</w:t>
      </w:r>
      <w:r w:rsidRPr="009D2D85">
        <w:rPr>
          <w:rFonts w:ascii="GHEA Mariam" w:hAnsi="GHEA Mariam"/>
          <w:sz w:val="24"/>
          <w:szCs w:val="24"/>
          <w:lang w:val="hy-AM"/>
        </w:rPr>
        <w:t xml:space="preserve"> մոտարկման սկզբունքով՝ կրելով շարունակական բնույթ, ելնելով ոլորտի առաջնահերթ խնդիրների լուծման անհրաժեշտությունից (CEPA 3.7.1):</w:t>
      </w:r>
    </w:p>
    <w:p w:rsidR="00E4077D" w:rsidRPr="009D2D85" w:rsidRDefault="00E4077D" w:rsidP="00EC0D83">
      <w:pPr>
        <w:pStyle w:val="ListParagraph"/>
        <w:numPr>
          <w:ilvl w:val="0"/>
          <w:numId w:val="10"/>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sz w:val="24"/>
          <w:szCs w:val="24"/>
          <w:lang w:val="hy-AM"/>
        </w:rPr>
        <w:t>ԵՄ նորմերի հրահանգներում/դիրեկտիվներում Եվրոդատարանի որո</w:t>
      </w:r>
      <w:r w:rsidR="008D084B">
        <w:rPr>
          <w:rFonts w:ascii="GHEA Mariam" w:hAnsi="GHEA Mariam"/>
          <w:sz w:val="24"/>
          <w:szCs w:val="24"/>
          <w:lang w:val="hy-AM"/>
        </w:rPr>
        <w:softHyphen/>
      </w:r>
      <w:r w:rsidRPr="009D2D85">
        <w:rPr>
          <w:rFonts w:ascii="GHEA Mariam" w:hAnsi="GHEA Mariam"/>
          <w:sz w:val="24"/>
          <w:szCs w:val="24"/>
          <w:lang w:val="hy-AM"/>
        </w:rPr>
        <w:t>շում</w:t>
      </w:r>
      <w:r w:rsidR="00EC0D83" w:rsidRPr="009D2D85">
        <w:rPr>
          <w:rFonts w:ascii="GHEA Mariam" w:hAnsi="GHEA Mariam"/>
          <w:sz w:val="24"/>
          <w:szCs w:val="24"/>
          <w:lang w:val="hy-AM"/>
        </w:rPr>
        <w:softHyphen/>
      </w:r>
      <w:r w:rsidRPr="009D2D85">
        <w:rPr>
          <w:rFonts w:ascii="GHEA Mariam" w:hAnsi="GHEA Mariam"/>
          <w:sz w:val="24"/>
          <w:szCs w:val="24"/>
          <w:lang w:val="hy-AM"/>
        </w:rPr>
        <w:t>ներին առկա հղումների պարագայում՝ այդ հղումները  կարող են կիրառելի լինել նաև մոտարկվող/տեղայնացվող/ներդաշնակեցվող փաստաթղթերում:</w:t>
      </w:r>
    </w:p>
    <w:p w:rsidR="00E4077D" w:rsidRPr="009D2D85" w:rsidRDefault="00E4077D" w:rsidP="00EC0D83">
      <w:pPr>
        <w:pStyle w:val="ListParagraph"/>
        <w:numPr>
          <w:ilvl w:val="0"/>
          <w:numId w:val="10"/>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sz w:val="24"/>
          <w:szCs w:val="24"/>
          <w:lang w:val="hy-AM"/>
        </w:rPr>
        <w:t>ԵՄ նորմերի հրահանգները/դիրեկտիվները պարունակում են բացա</w:t>
      </w:r>
      <w:r w:rsidR="00EC0D83" w:rsidRPr="009D2D85">
        <w:rPr>
          <w:rFonts w:ascii="GHEA Mariam" w:hAnsi="GHEA Mariam"/>
          <w:sz w:val="24"/>
          <w:szCs w:val="24"/>
          <w:lang w:val="hy-AM"/>
        </w:rPr>
        <w:softHyphen/>
      </w:r>
      <w:r w:rsidRPr="009D2D85">
        <w:rPr>
          <w:rFonts w:ascii="GHEA Mariam" w:hAnsi="GHEA Mariam"/>
          <w:sz w:val="24"/>
          <w:szCs w:val="24"/>
          <w:lang w:val="hy-AM"/>
        </w:rPr>
        <w:t>ռություններ, որոնց վրա կարելի է կատարել հղումներ:</w:t>
      </w:r>
    </w:p>
    <w:p w:rsidR="00E4077D" w:rsidRPr="009D2D85" w:rsidRDefault="00E4077D" w:rsidP="00EC0D83">
      <w:pPr>
        <w:pStyle w:val="ListParagraph"/>
        <w:numPr>
          <w:ilvl w:val="0"/>
          <w:numId w:val="10"/>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sz w:val="24"/>
          <w:szCs w:val="24"/>
          <w:lang w:val="hy-AM"/>
        </w:rPr>
        <w:lastRenderedPageBreak/>
        <w:t>ԵՄ նորմերի մոտարկումը/տեղայնացումը/ներդաշնակեցումը կարող է իրականացվել փոխատեղումով՝ համապատասխան դրույթներին հղումով:</w:t>
      </w:r>
    </w:p>
    <w:p w:rsidR="00E4077D" w:rsidRPr="009D2D85" w:rsidRDefault="00E4077D" w:rsidP="00EC0D83">
      <w:pPr>
        <w:pStyle w:val="ListParagraph"/>
        <w:numPr>
          <w:ilvl w:val="0"/>
          <w:numId w:val="10"/>
        </w:numPr>
        <w:tabs>
          <w:tab w:val="left" w:pos="990"/>
          <w:tab w:val="left" w:pos="1080"/>
        </w:tabs>
        <w:spacing w:after="0" w:line="360" w:lineRule="auto"/>
        <w:ind w:left="0" w:firstLine="720"/>
        <w:jc w:val="both"/>
        <w:rPr>
          <w:rFonts w:ascii="GHEA Mariam" w:hAnsi="GHEA Mariam"/>
          <w:sz w:val="24"/>
          <w:szCs w:val="24"/>
          <w:lang w:val="hy-AM"/>
        </w:rPr>
      </w:pPr>
      <w:r w:rsidRPr="009D2D85">
        <w:rPr>
          <w:rFonts w:ascii="GHEA Mariam" w:hAnsi="GHEA Mariam"/>
          <w:spacing w:val="-8"/>
          <w:sz w:val="24"/>
          <w:szCs w:val="24"/>
          <w:lang w:val="hy-AM"/>
        </w:rPr>
        <w:t>ԵՄ նորմերի մոտարկման/տեղայնացման/ներդաշնակեցման</w:t>
      </w:r>
      <w:r w:rsidRPr="009D2D85">
        <w:rPr>
          <w:rFonts w:ascii="GHEA Mariam" w:hAnsi="GHEA Mariam"/>
          <w:sz w:val="24"/>
          <w:szCs w:val="24"/>
          <w:lang w:val="hy-AM"/>
        </w:rPr>
        <w:t xml:space="preserve"> գործընթացը կարող է իրականացվել</w:t>
      </w:r>
      <w:r w:rsidR="008D084B">
        <w:rPr>
          <w:rFonts w:ascii="GHEA Mariam" w:hAnsi="GHEA Mariam"/>
          <w:sz w:val="24"/>
          <w:szCs w:val="24"/>
          <w:lang w:val="hy-AM"/>
        </w:rPr>
        <w:t xml:space="preserve"> «</w:t>
      </w:r>
      <w:r w:rsidRPr="009D2D85">
        <w:rPr>
          <w:rFonts w:ascii="GHEA Mariam" w:hAnsi="GHEA Mariam"/>
          <w:sz w:val="24"/>
          <w:szCs w:val="24"/>
          <w:lang w:val="hy-AM"/>
        </w:rPr>
        <w:t>սելեկտիվ</w:t>
      </w:r>
      <w:r w:rsidR="008D084B">
        <w:rPr>
          <w:rFonts w:ascii="GHEA Mariam" w:hAnsi="GHEA Mariam"/>
          <w:sz w:val="24"/>
          <w:szCs w:val="24"/>
          <w:lang w:val="hy-AM"/>
        </w:rPr>
        <w:t>»</w:t>
      </w:r>
      <w:r w:rsidRPr="009D2D85">
        <w:rPr>
          <w:rFonts w:ascii="GHEA Mariam" w:hAnsi="GHEA Mariam"/>
          <w:sz w:val="24"/>
          <w:szCs w:val="24"/>
          <w:lang w:val="hy-AM"/>
        </w:rPr>
        <w:t xml:space="preserve"> մոտարկմամբ, այսինքն մասնակի, ինչպես նաև ԵՄ ազգային օրենսդրության փոխադարձ ճանաչմամբ:</w:t>
      </w:r>
    </w:p>
    <w:p w:rsidR="00E4077D" w:rsidRPr="009D2D85" w:rsidRDefault="00E4077D" w:rsidP="00EC0D83">
      <w:pPr>
        <w:shd w:val="clear" w:color="auto" w:fill="FFFFFF"/>
        <w:tabs>
          <w:tab w:val="left" w:pos="990"/>
          <w:tab w:val="left" w:pos="1080"/>
        </w:tabs>
        <w:spacing w:line="360" w:lineRule="auto"/>
        <w:ind w:firstLine="720"/>
        <w:jc w:val="both"/>
        <w:rPr>
          <w:rFonts w:ascii="GHEA Mariam" w:hAnsi="GHEA Mariam"/>
          <w:color w:val="000000"/>
          <w:sz w:val="24"/>
          <w:szCs w:val="24"/>
          <w:lang w:val="hy-AM"/>
        </w:rPr>
      </w:pPr>
    </w:p>
    <w:p w:rsidR="00E4077D" w:rsidRPr="00EC0D83" w:rsidRDefault="00E4077D" w:rsidP="000D4CB0">
      <w:pPr>
        <w:pStyle w:val="norm"/>
        <w:spacing w:line="240" w:lineRule="auto"/>
        <w:ind w:firstLine="0"/>
        <w:rPr>
          <w:rFonts w:ascii="GHEA Mariam" w:hAnsi="GHEA Mariam" w:cs="Arial"/>
          <w:sz w:val="18"/>
          <w:szCs w:val="24"/>
          <w:lang w:val="hy-AM"/>
        </w:rPr>
      </w:pPr>
    </w:p>
    <w:p w:rsidR="00E4077D" w:rsidRPr="00E4077D" w:rsidRDefault="00E4077D" w:rsidP="000D4CB0">
      <w:pPr>
        <w:pStyle w:val="norm"/>
        <w:spacing w:line="240" w:lineRule="auto"/>
        <w:ind w:firstLine="0"/>
        <w:rPr>
          <w:rFonts w:ascii="GHEA Mariam" w:hAnsi="GHEA Mariam" w:cs="Arial"/>
          <w:sz w:val="24"/>
          <w:szCs w:val="24"/>
          <w:lang w:val="hy-AM"/>
        </w:rPr>
      </w:pPr>
    </w:p>
    <w:p w:rsidR="00E4077D" w:rsidRPr="00E4077D" w:rsidRDefault="00E4077D" w:rsidP="00C802CF">
      <w:pPr>
        <w:pStyle w:val="mechtex"/>
        <w:ind w:firstLine="720"/>
        <w:jc w:val="left"/>
        <w:rPr>
          <w:rFonts w:ascii="GHEA Mariam" w:hAnsi="GHEA Mariam" w:cs="Arial Armenian"/>
          <w:sz w:val="24"/>
          <w:szCs w:val="24"/>
          <w:lang w:val="hy-AM"/>
        </w:rPr>
      </w:pPr>
      <w:r w:rsidRPr="00E4077D">
        <w:rPr>
          <w:rFonts w:ascii="GHEA Mariam" w:hAnsi="GHEA Mariam" w:cs="Sylfaen"/>
          <w:sz w:val="24"/>
          <w:szCs w:val="24"/>
          <w:lang w:val="hy-AM"/>
        </w:rPr>
        <w:t>ՀԱՅԱՍՏԱՆԻ</w:t>
      </w:r>
      <w:r w:rsidRPr="00E4077D">
        <w:rPr>
          <w:rFonts w:ascii="GHEA Mariam" w:hAnsi="GHEA Mariam" w:cs="Arial Armenian"/>
          <w:sz w:val="24"/>
          <w:szCs w:val="24"/>
          <w:lang w:val="hy-AM"/>
        </w:rPr>
        <w:t xml:space="preserve">  </w:t>
      </w:r>
      <w:r w:rsidRPr="00E4077D">
        <w:rPr>
          <w:rFonts w:ascii="GHEA Mariam" w:hAnsi="GHEA Mariam" w:cs="Sylfaen"/>
          <w:sz w:val="24"/>
          <w:szCs w:val="24"/>
          <w:lang w:val="hy-AM"/>
        </w:rPr>
        <w:t>ՀԱՆՐԱՊԵՏՈՒԹՅԱՆ</w:t>
      </w:r>
    </w:p>
    <w:p w:rsidR="00E4077D" w:rsidRPr="00E4077D" w:rsidRDefault="00E4077D" w:rsidP="00C802CF">
      <w:pPr>
        <w:pStyle w:val="mechtex"/>
        <w:ind w:firstLine="720"/>
        <w:jc w:val="left"/>
        <w:rPr>
          <w:rFonts w:ascii="GHEA Mariam" w:hAnsi="GHEA Mariam" w:cs="Sylfaen"/>
          <w:sz w:val="24"/>
          <w:szCs w:val="24"/>
          <w:lang w:val="hy-AM"/>
        </w:rPr>
      </w:pPr>
      <w:r w:rsidRPr="00E4077D">
        <w:rPr>
          <w:rFonts w:ascii="GHEA Mariam" w:hAnsi="GHEA Mariam"/>
          <w:sz w:val="24"/>
          <w:szCs w:val="24"/>
          <w:lang w:val="hy-AM"/>
        </w:rPr>
        <w:t xml:space="preserve">  </w:t>
      </w:r>
      <w:r w:rsidRPr="00E4077D">
        <w:rPr>
          <w:rFonts w:ascii="GHEA Mariam" w:hAnsi="GHEA Mariam" w:cs="Sylfaen"/>
          <w:sz w:val="24"/>
          <w:szCs w:val="24"/>
          <w:lang w:val="hy-AM"/>
        </w:rPr>
        <w:t>ՎԱՐՉԱՊԵՏԻ ԱՇԽԱՏԱԿԱԶՄԻ</w:t>
      </w:r>
    </w:p>
    <w:p w:rsidR="001F225D" w:rsidRPr="00D806C7" w:rsidRDefault="00E4077D" w:rsidP="001F4AC9">
      <w:pPr>
        <w:pStyle w:val="mechtex"/>
        <w:ind w:firstLine="709"/>
        <w:jc w:val="left"/>
        <w:rPr>
          <w:rFonts w:ascii="GHEA Mariam" w:hAnsi="GHEA Mariam" w:cs="Arial"/>
          <w:sz w:val="24"/>
          <w:szCs w:val="24"/>
          <w:lang w:val="hy-AM"/>
        </w:rPr>
      </w:pPr>
      <w:r w:rsidRPr="00E4077D">
        <w:rPr>
          <w:rFonts w:ascii="GHEA Mariam" w:hAnsi="GHEA Mariam" w:cs="Sylfaen"/>
          <w:sz w:val="24"/>
          <w:szCs w:val="24"/>
          <w:lang w:val="hy-AM"/>
        </w:rPr>
        <w:t xml:space="preserve">         ՂԵԿԱՎԱՐԻ ՏԵՂԱԿԱԼ</w:t>
      </w:r>
      <w:r w:rsidRPr="00E4077D">
        <w:rPr>
          <w:rFonts w:ascii="GHEA Mariam" w:hAnsi="GHEA Mariam" w:cs="Arial Armenian"/>
          <w:sz w:val="24"/>
          <w:szCs w:val="24"/>
          <w:lang w:val="hy-AM"/>
        </w:rPr>
        <w:tab/>
      </w:r>
      <w:r w:rsidRPr="00E4077D">
        <w:rPr>
          <w:rFonts w:ascii="GHEA Mariam" w:hAnsi="GHEA Mariam" w:cs="Arial Armenian"/>
          <w:sz w:val="24"/>
          <w:szCs w:val="24"/>
          <w:lang w:val="hy-AM"/>
        </w:rPr>
        <w:tab/>
      </w:r>
      <w:r w:rsidRPr="00E4077D">
        <w:rPr>
          <w:rFonts w:ascii="GHEA Mariam" w:hAnsi="GHEA Mariam" w:cs="Arial Armenian"/>
          <w:sz w:val="24"/>
          <w:szCs w:val="24"/>
          <w:lang w:val="hy-AM"/>
        </w:rPr>
        <w:tab/>
      </w:r>
      <w:r w:rsidRPr="00E4077D">
        <w:rPr>
          <w:rFonts w:ascii="GHEA Mariam" w:hAnsi="GHEA Mariam" w:cs="Arial Armenian"/>
          <w:sz w:val="24"/>
          <w:szCs w:val="24"/>
          <w:lang w:val="hy-AM"/>
        </w:rPr>
        <w:tab/>
        <w:t>Ա</w:t>
      </w:r>
      <w:r w:rsidRPr="00E4077D">
        <w:rPr>
          <w:rFonts w:ascii="GHEA Mariam" w:hAnsi="GHEA Mariam" w:cs="Sylfaen"/>
          <w:sz w:val="24"/>
          <w:szCs w:val="24"/>
          <w:lang w:val="hy-AM"/>
        </w:rPr>
        <w:t>.</w:t>
      </w:r>
      <w:r w:rsidRPr="00E4077D">
        <w:rPr>
          <w:rFonts w:ascii="GHEA Mariam" w:hAnsi="GHEA Mariam" w:cs="Arial Armenian"/>
          <w:sz w:val="24"/>
          <w:szCs w:val="24"/>
          <w:lang w:val="hy-AM"/>
        </w:rPr>
        <w:t xml:space="preserve"> ԽԱՉԱՏՐ</w:t>
      </w:r>
      <w:r w:rsidRPr="00E4077D">
        <w:rPr>
          <w:rFonts w:ascii="GHEA Mariam" w:hAnsi="GHEA Mariam" w:cs="Sylfaen"/>
          <w:sz w:val="24"/>
          <w:szCs w:val="24"/>
          <w:lang w:val="hy-AM"/>
        </w:rPr>
        <w:t>ՅԱՆ</w:t>
      </w:r>
    </w:p>
    <w:sectPr w:rsidR="001F225D" w:rsidRPr="00D806C7" w:rsidSect="00E4077D">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312E" w:rsidRDefault="00B7312E">
      <w:r>
        <w:separator/>
      </w:r>
    </w:p>
  </w:endnote>
  <w:endnote w:type="continuationSeparator" w:id="0">
    <w:p w:rsidR="00B7312E" w:rsidRDefault="00B73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panose1 w:val="02070300020205020404"/>
    <w:charset w:val="00"/>
    <w:family w:val="roma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52C" w:rsidRDefault="0021552C">
    <w:pPr>
      <w:pStyle w:val="Footer"/>
    </w:pPr>
    <w:r>
      <w:rPr>
        <w:sz w:val="18"/>
      </w:rPr>
      <w:fldChar w:fldCharType="begin"/>
    </w:r>
    <w:r>
      <w:rPr>
        <w:sz w:val="18"/>
      </w:rPr>
      <w:instrText xml:space="preserve"> FILENAME  \* MERGEFORMAT </w:instrText>
    </w:r>
    <w:r>
      <w:rPr>
        <w:sz w:val="18"/>
      </w:rPr>
      <w:fldChar w:fldCharType="separate"/>
    </w:r>
    <w:r w:rsidR="00BE612B">
      <w:rPr>
        <w:noProof/>
        <w:sz w:val="18"/>
      </w:rPr>
      <w:t>voroshumMK-283</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312E" w:rsidRDefault="00B7312E">
      <w:r>
        <w:separator/>
      </w:r>
    </w:p>
  </w:footnote>
  <w:footnote w:type="continuationSeparator" w:id="0">
    <w:p w:rsidR="00B7312E" w:rsidRDefault="00B7312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52C" w:rsidRDefault="002155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D264A">
      <w:rPr>
        <w:rStyle w:val="PageNumber"/>
        <w:noProof/>
      </w:rPr>
      <w:t>2</w:t>
    </w:r>
    <w:r>
      <w:rPr>
        <w:rStyle w:val="PageNumber"/>
      </w:rPr>
      <w:fldChar w:fldCharType="end"/>
    </w:r>
  </w:p>
  <w:p w:rsidR="0021552C" w:rsidRDefault="0021552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52C" w:rsidRDefault="002155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E3836">
      <w:rPr>
        <w:rStyle w:val="PageNumber"/>
        <w:noProof/>
      </w:rPr>
      <w:t>13</w:t>
    </w:r>
    <w:r>
      <w:rPr>
        <w:rStyle w:val="PageNumber"/>
      </w:rPr>
      <w:fldChar w:fldCharType="end"/>
    </w:r>
  </w:p>
  <w:p w:rsidR="0021552C" w:rsidRDefault="0021552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AF634FD"/>
    <w:multiLevelType w:val="hybridMultilevel"/>
    <w:tmpl w:val="59D4806C"/>
    <w:lvl w:ilvl="0" w:tplc="2D129B66">
      <w:start w:val="1"/>
      <w:numFmt w:val="decimal"/>
      <w:lvlText w:val="%1)"/>
      <w:lvlJc w:val="left"/>
      <w:pPr>
        <w:ind w:left="5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3D4611"/>
    <w:multiLevelType w:val="hybridMultilevel"/>
    <w:tmpl w:val="5F48CF00"/>
    <w:lvl w:ilvl="0" w:tplc="0BEE0B0E">
      <w:start w:val="1"/>
      <w:numFmt w:val="decimal"/>
      <w:lvlText w:val="%1."/>
      <w:lvlJc w:val="left"/>
      <w:pPr>
        <w:ind w:left="1035" w:hanging="360"/>
      </w:pPr>
      <w:rPr>
        <w:rFonts w:eastAsia="Times New Roman" w:cs="Times New Roman" w:hint="default"/>
        <w:color w:val="000000"/>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C378B8"/>
    <w:multiLevelType w:val="hybridMultilevel"/>
    <w:tmpl w:val="E58CEF16"/>
    <w:lvl w:ilvl="0" w:tplc="CF1E33DA">
      <w:start w:val="3"/>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5862740E"/>
    <w:multiLevelType w:val="hybridMultilevel"/>
    <w:tmpl w:val="E976F7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74314394"/>
    <w:multiLevelType w:val="hybridMultilevel"/>
    <w:tmpl w:val="39A6DF1E"/>
    <w:lvl w:ilvl="0" w:tplc="1C3EE024">
      <w:start w:val="1"/>
      <w:numFmt w:val="decimal"/>
      <w:lvlText w:val="%1."/>
      <w:lvlJc w:val="left"/>
      <w:pPr>
        <w:ind w:left="1068" w:hanging="360"/>
      </w:pPr>
      <w:rPr>
        <w:rFonts w:eastAsiaTheme="minorHAnsi" w:cstheme="minorBidi" w:hint="default"/>
        <w:b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1"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7F70337C"/>
    <w:multiLevelType w:val="hybridMultilevel"/>
    <w:tmpl w:val="18D28B4A"/>
    <w:lvl w:ilvl="0" w:tplc="056EAE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5"/>
  </w:num>
  <w:num w:numId="4">
    <w:abstractNumId w:val="1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2"/>
  </w:num>
  <w:num w:numId="9">
    <w:abstractNumId w:val="10"/>
  </w:num>
  <w:num w:numId="10">
    <w:abstractNumId w:val="12"/>
  </w:num>
  <w:num w:numId="11">
    <w:abstractNumId w:val="4"/>
  </w:num>
  <w:num w:numId="12">
    <w:abstractNumId w:val="7"/>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0"/>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19E"/>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1E6D"/>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B78"/>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12"/>
    <w:rsid w:val="005E1EA0"/>
    <w:rsid w:val="005E2444"/>
    <w:rsid w:val="005E27F1"/>
    <w:rsid w:val="005E2946"/>
    <w:rsid w:val="005E30BC"/>
    <w:rsid w:val="005E32F1"/>
    <w:rsid w:val="005E3836"/>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1C"/>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4A46"/>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5AE"/>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84B"/>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062"/>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36"/>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95B"/>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1C"/>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D85"/>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0C7E"/>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521"/>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12E"/>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62"/>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12B"/>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76E"/>
    <w:rsid w:val="00C17983"/>
    <w:rsid w:val="00C17DCC"/>
    <w:rsid w:val="00C20741"/>
    <w:rsid w:val="00C20A34"/>
    <w:rsid w:val="00C20F38"/>
    <w:rsid w:val="00C21057"/>
    <w:rsid w:val="00C211D5"/>
    <w:rsid w:val="00C21608"/>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75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E03"/>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6C7"/>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77D"/>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137"/>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D8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1AA"/>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570071"/>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A30C7E"/>
    <w:rPr>
      <w:rFonts w:asciiTheme="minorHAnsi" w:eastAsiaTheme="minorEastAsia" w:hAnsiTheme="minorHAnsi" w:cstheme="minorBidi"/>
      <w:sz w:val="22"/>
      <w:szCs w:val="22"/>
    </w:rPr>
  </w:style>
  <w:style w:type="paragraph" w:styleId="BalloonText">
    <w:name w:val="Balloon Text"/>
    <w:basedOn w:val="Normal"/>
    <w:link w:val="BalloonTextChar"/>
    <w:rsid w:val="00BE612B"/>
    <w:rPr>
      <w:rFonts w:ascii="Segoe UI" w:hAnsi="Segoe UI" w:cs="Segoe UI"/>
      <w:sz w:val="18"/>
      <w:szCs w:val="18"/>
    </w:rPr>
  </w:style>
  <w:style w:type="character" w:customStyle="1" w:styleId="BalloonTextChar">
    <w:name w:val="Balloon Text Char"/>
    <w:basedOn w:val="DefaultParagraphFont"/>
    <w:link w:val="BalloonText"/>
    <w:rsid w:val="00BE612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8C639E-0E89-4D6A-83A3-0F70A79B6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14</Pages>
  <Words>3105</Words>
  <Characters>17701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https:/mul2.gov.am/tasks/1175412/oneclick?token=87cd9211a428a98349bdc9cf2782f523</cp:keywords>
  <dc:description/>
  <cp:lastModifiedBy>Anna Hakobyan</cp:lastModifiedBy>
  <cp:revision>17</cp:revision>
  <cp:lastPrinted>2025-07-21T10:49:00Z</cp:lastPrinted>
  <dcterms:created xsi:type="dcterms:W3CDTF">2025-07-21T10:50:00Z</dcterms:created>
  <dcterms:modified xsi:type="dcterms:W3CDTF">2025-07-21T11:47:00Z</dcterms:modified>
</cp:coreProperties>
</file>