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1214F" w14:textId="77777777" w:rsidR="00EB1C26" w:rsidRPr="000802A9" w:rsidRDefault="00EB1C26" w:rsidP="000802A9">
      <w:pPr>
        <w:spacing w:after="0" w:line="360" w:lineRule="auto"/>
        <w:rPr>
          <w:rFonts w:ascii="GHEA Grapalat" w:hAnsi="GHEA Grapalat" w:cs="GHEA Grapalat"/>
          <w:b/>
          <w:bCs/>
          <w:lang w:val="af-ZA"/>
        </w:rPr>
      </w:pPr>
    </w:p>
    <w:p w14:paraId="42F78D3F" w14:textId="655D33F6" w:rsidR="00EB1C26" w:rsidRPr="000802A9" w:rsidRDefault="00EB1C26" w:rsidP="001017C0">
      <w:pPr>
        <w:spacing w:after="0" w:line="360" w:lineRule="auto"/>
        <w:ind w:left="-142" w:right="-178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0802A9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14:paraId="2DF2708C" w14:textId="1B2EE100" w:rsidR="00EB1C26" w:rsidRPr="000802A9" w:rsidRDefault="001465F2" w:rsidP="001017C0">
      <w:pPr>
        <w:shd w:val="clear" w:color="auto" w:fill="FFFFFF"/>
        <w:spacing w:after="0" w:line="360" w:lineRule="auto"/>
        <w:ind w:left="-142" w:right="-178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s-ES" w:eastAsia="ru-RU"/>
        </w:rPr>
      </w:pPr>
      <w:r w:rsidRPr="000802A9">
        <w:rPr>
          <w:rFonts w:ascii="GHEA Grapalat" w:hAnsi="GHEA Grapalat" w:cs="Sylfaen"/>
          <w:b/>
          <w:sz w:val="24"/>
          <w:szCs w:val="24"/>
          <w:lang w:val="hy-AM"/>
        </w:rPr>
        <w:t xml:space="preserve"> «</w:t>
      </w:r>
      <w:r w:rsidRPr="000802A9">
        <w:rPr>
          <w:rFonts w:ascii="GHEA Grapalat" w:hAnsi="GHEA Grapalat" w:cs="Sylfaen"/>
          <w:b/>
          <w:sz w:val="24"/>
          <w:szCs w:val="24"/>
        </w:rPr>
        <w:t>ԿՈՏԱՅՔԻ</w:t>
      </w:r>
      <w:r w:rsidRPr="000802A9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</w:rPr>
        <w:t>ՄՇԱԿՈՒՅԹԻ</w:t>
      </w:r>
      <w:r w:rsidRPr="000802A9">
        <w:rPr>
          <w:rFonts w:ascii="GHEA Grapalat" w:hAnsi="GHEA Grapalat" w:cs="Sylfaen"/>
          <w:b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</w:rPr>
        <w:t>ԿԵՆՏՐՈՆ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0802A9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r w:rsidR="00B73F1A">
        <w:rPr>
          <w:rFonts w:ascii="GHEA Grapalat" w:hAnsi="GHEA Grapalat" w:cs="AK Courier"/>
          <w:b/>
          <w:sz w:val="24"/>
          <w:szCs w:val="24"/>
          <w:lang w:val="es-ES"/>
        </w:rPr>
        <w:t>ԵՎ «</w:t>
      </w:r>
      <w:r w:rsidR="002407CD">
        <w:rPr>
          <w:rFonts w:ascii="GHEA Grapalat" w:hAnsi="GHEA Grapalat" w:cs="AK Courier"/>
          <w:b/>
          <w:sz w:val="24"/>
          <w:szCs w:val="24"/>
          <w:lang w:val="es-ES"/>
        </w:rPr>
        <w:t>ԿԱՊԱՆԻ</w:t>
      </w:r>
      <w:r w:rsidR="00B73F1A">
        <w:rPr>
          <w:rFonts w:ascii="GHEA Grapalat" w:hAnsi="GHEA Grapalat" w:cs="AK Courier"/>
          <w:b/>
          <w:sz w:val="24"/>
          <w:szCs w:val="24"/>
          <w:lang w:val="es-ES"/>
        </w:rPr>
        <w:t xml:space="preserve"> ՄՇԱԿՈՒՅԹԻ ԿԵՆՏՐՈՆ» </w:t>
      </w:r>
      <w:r w:rsidRPr="000802A9">
        <w:rPr>
          <w:rFonts w:ascii="GHEA Grapalat" w:hAnsi="GHEA Grapalat" w:cs="AK Courier"/>
          <w:b/>
          <w:sz w:val="24"/>
          <w:szCs w:val="24"/>
        </w:rPr>
        <w:t>ՊԵՏԱԿԱՆ</w:t>
      </w:r>
      <w:r w:rsidRPr="000802A9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b/>
          <w:sz w:val="24"/>
          <w:szCs w:val="24"/>
        </w:rPr>
        <w:t>ՈՉ</w:t>
      </w:r>
      <w:r w:rsidRPr="000802A9">
        <w:rPr>
          <w:rFonts w:ascii="GHEA Grapalat" w:hAnsi="GHEA Grapalat" w:cs="AK Courier"/>
          <w:b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b/>
          <w:sz w:val="24"/>
          <w:szCs w:val="24"/>
        </w:rPr>
        <w:t>ԱՌԵՎՏՐԱՅԻՆ</w:t>
      </w:r>
      <w:r w:rsidRPr="000802A9"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AK Courier"/>
          <w:b/>
          <w:sz w:val="24"/>
          <w:szCs w:val="24"/>
        </w:rPr>
        <w:t>ԿԱԶՄԱԿԵՐՊՈՒԹՅՈՒՆ</w:t>
      </w:r>
      <w:r w:rsidR="00B73F1A">
        <w:rPr>
          <w:rFonts w:ascii="GHEA Grapalat" w:hAnsi="GHEA Grapalat" w:cs="AK Courier"/>
          <w:b/>
          <w:sz w:val="24"/>
          <w:szCs w:val="24"/>
        </w:rPr>
        <w:t>ՆԵՐ</w:t>
      </w:r>
      <w:r w:rsidRPr="000802A9">
        <w:rPr>
          <w:rFonts w:ascii="GHEA Grapalat" w:hAnsi="GHEA Grapalat" w:cs="AK Courier"/>
          <w:b/>
          <w:sz w:val="24"/>
          <w:szCs w:val="24"/>
          <w:lang w:val="hy-AM"/>
        </w:rPr>
        <w:t xml:space="preserve">Ը </w:t>
      </w:r>
      <w:r w:rsidRPr="000802A9">
        <w:rPr>
          <w:rFonts w:ascii="GHEA Grapalat" w:hAnsi="GHEA Grapalat" w:cs="AK Courier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 w:cs="AK Courier"/>
          <w:b/>
          <w:sz w:val="24"/>
          <w:szCs w:val="24"/>
          <w:lang w:val="hy-AM"/>
        </w:rPr>
        <w:t>ԼՈՒԾԱՐ</w:t>
      </w:r>
      <w:r w:rsidRPr="000802A9">
        <w:rPr>
          <w:rFonts w:ascii="GHEA Grapalat" w:hAnsi="GHEA Grapalat" w:cs="AK Courier"/>
          <w:b/>
          <w:sz w:val="24"/>
          <w:szCs w:val="24"/>
        </w:rPr>
        <w:t>ԵԼՈՒ</w:t>
      </w:r>
      <w:r w:rsidRPr="000802A9">
        <w:rPr>
          <w:rFonts w:ascii="GHEA Grapalat" w:hAnsi="GHEA Grapalat" w:cs="AK Courier"/>
          <w:b/>
          <w:sz w:val="24"/>
          <w:szCs w:val="24"/>
          <w:lang w:val="es-ES"/>
        </w:rPr>
        <w:t xml:space="preserve">  </w:t>
      </w:r>
      <w:r w:rsidRPr="000802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ՄԱՍԻ</w:t>
      </w:r>
      <w:r w:rsidRPr="000802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Ն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0802A9">
        <w:rPr>
          <w:rFonts w:ascii="GHEA Grapalat" w:eastAsia="Times New Roman" w:hAnsi="GHEA Grapalat" w:cs="Times New Roman"/>
          <w:color w:val="000000"/>
          <w:sz w:val="24"/>
          <w:szCs w:val="24"/>
          <w:lang w:val="es-ES" w:eastAsia="ru-RU"/>
        </w:rPr>
        <w:t xml:space="preserve"> </w:t>
      </w:r>
      <w:r w:rsidR="00EB1C26" w:rsidRPr="000802A9">
        <w:rPr>
          <w:rFonts w:ascii="GHEA Grapalat" w:hAnsi="GHEA Grapalat"/>
          <w:b/>
          <w:color w:val="000000"/>
          <w:sz w:val="24"/>
          <w:szCs w:val="24"/>
          <w:lang w:val="es-ES"/>
        </w:rPr>
        <w:t xml:space="preserve"> </w:t>
      </w:r>
      <w:r w:rsidR="00EB1C26" w:rsidRPr="000802A9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="001E439D"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ՀԱՆՐԱՊԵՏՈՒԹՅԱՆ</w:t>
      </w:r>
      <w:r w:rsidR="00EB1C26" w:rsidRPr="000802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0802A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0802A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802A9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48D46959" w14:textId="77777777" w:rsidR="00EB1C26" w:rsidRPr="0084438A" w:rsidRDefault="00EB1C26" w:rsidP="001017C0">
      <w:pPr>
        <w:spacing w:after="0" w:line="360" w:lineRule="auto"/>
        <w:ind w:left="-142" w:right="-178"/>
        <w:rPr>
          <w:rFonts w:ascii="GHEA Grapalat" w:hAnsi="GHEA Grapalat" w:cs="IRTEK Courier"/>
          <w:sz w:val="24"/>
          <w:szCs w:val="24"/>
          <w:lang w:val="es-ES"/>
        </w:rPr>
      </w:pPr>
    </w:p>
    <w:p w14:paraId="17DA67E8" w14:textId="5A9345D6" w:rsidR="00EB1C26" w:rsidRPr="000802A9" w:rsidRDefault="00EB1C26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802A9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  <w:r w:rsidR="000802A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9BA5116" w14:textId="593AF0AD" w:rsidR="00C8320E" w:rsidRPr="000802A9" w:rsidRDefault="00EB1C26" w:rsidP="001017C0">
      <w:pPr>
        <w:spacing w:after="0" w:line="360" w:lineRule="auto"/>
        <w:ind w:left="-142" w:right="-178"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802A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է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«</w:t>
      </w:r>
      <w:r w:rsidR="007855D3" w:rsidRPr="000802A9">
        <w:rPr>
          <w:rFonts w:ascii="GHEA Grapalat" w:hAnsi="GHEA Grapalat" w:cs="Sylfaen"/>
          <w:sz w:val="24"/>
          <w:szCs w:val="24"/>
          <w:lang w:val="hy-AM"/>
        </w:rPr>
        <w:t>Կոտայքի</w:t>
      </w:r>
      <w:r w:rsidR="007855D3"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855D3" w:rsidRPr="000802A9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="007855D3"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855D3" w:rsidRPr="000802A9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0802A9">
        <w:rPr>
          <w:rFonts w:ascii="GHEA Grapalat" w:hAnsi="GHEA Grapalat" w:cs="Sylfaen"/>
          <w:sz w:val="24"/>
          <w:szCs w:val="24"/>
          <w:lang w:val="hy-AM"/>
        </w:rPr>
        <w:t>»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="002407CD">
        <w:rPr>
          <w:rFonts w:ascii="GHEA Grapalat" w:hAnsi="GHEA Grapalat" w:cs="AK Courier"/>
          <w:sz w:val="24"/>
          <w:szCs w:val="24"/>
          <w:lang w:val="es-ES"/>
        </w:rPr>
        <w:t xml:space="preserve">և «Կապանի մշակույթի կենտրոն»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պետական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ոչ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առևտրային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կազմակերպությ</w:t>
      </w:r>
      <w:r w:rsidR="002407CD">
        <w:rPr>
          <w:rFonts w:ascii="GHEA Grapalat" w:hAnsi="GHEA Grapalat" w:cs="AK Courier"/>
          <w:sz w:val="24"/>
          <w:szCs w:val="24"/>
          <w:lang w:val="hy-AM"/>
        </w:rPr>
        <w:t>ուն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ն</w:t>
      </w:r>
      <w:r w:rsidR="002407CD">
        <w:rPr>
          <w:rFonts w:ascii="GHEA Grapalat" w:hAnsi="GHEA Grapalat" w:cs="AK Courier"/>
          <w:sz w:val="24"/>
          <w:szCs w:val="24"/>
          <w:lang w:val="hy-AM"/>
        </w:rPr>
        <w:t>եր</w:t>
      </w:r>
      <w:r w:rsidR="00C8320E" w:rsidRPr="00272EB5">
        <w:rPr>
          <w:rFonts w:ascii="GHEA Grapalat" w:hAnsi="GHEA Grapalat" w:cs="AK Courier"/>
          <w:sz w:val="24"/>
          <w:szCs w:val="24"/>
          <w:lang w:val="hy-AM"/>
        </w:rPr>
        <w:t>ը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(այսուհետ՝ կազմակերպություն</w:t>
      </w:r>
      <w:r w:rsidR="002407CD">
        <w:rPr>
          <w:rFonts w:ascii="GHEA Grapalat" w:hAnsi="GHEA Grapalat" w:cs="Sylfaen"/>
          <w:sz w:val="24"/>
          <w:szCs w:val="24"/>
          <w:lang w:val="hy-AM"/>
        </w:rPr>
        <w:t>ներ</w:t>
      </w:r>
      <w:r w:rsidR="003A4DD7" w:rsidRPr="000802A9">
        <w:rPr>
          <w:rFonts w:ascii="GHEA Grapalat" w:hAnsi="GHEA Grapalat" w:cs="Sylfaen"/>
          <w:sz w:val="24"/>
          <w:szCs w:val="24"/>
          <w:lang w:val="hy-AM"/>
        </w:rPr>
        <w:t>)</w:t>
      </w:r>
      <w:r w:rsidR="00D20F00" w:rsidRPr="000802A9">
        <w:rPr>
          <w:rFonts w:ascii="GHEA Grapalat" w:hAnsi="GHEA Grapalat"/>
          <w:sz w:val="24"/>
          <w:szCs w:val="24"/>
          <w:lang w:val="hy-AM"/>
        </w:rPr>
        <w:t xml:space="preserve"> «1196. Մարզերի մշակութային զարգացման ծրագիր» ծրագրի «11002. Համայնքային մշակույթի և ազատ ժամանցի կազմակերպում մշակույթի կենտրոնում, տարածքային մշակութային միջոցառումների իրականացում» միջոցառմամբ ՀՀ ԿԳՄՍ նախարարության</w:t>
      </w:r>
      <w:r w:rsidR="00E1674D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(այսուհետ՝ Նախարարություն)</w:t>
      </w:r>
      <w:r w:rsidR="00E1674D">
        <w:rPr>
          <w:rFonts w:ascii="GHEA Grapalat" w:hAnsi="GHEA Grapalat"/>
          <w:sz w:val="24"/>
          <w:szCs w:val="24"/>
          <w:lang w:val="hy-AM"/>
        </w:rPr>
        <w:t xml:space="preserve"> </w:t>
      </w:r>
      <w:r w:rsidR="00D20F00" w:rsidRPr="000802A9">
        <w:rPr>
          <w:rFonts w:ascii="GHEA Grapalat" w:hAnsi="GHEA Grapalat"/>
          <w:sz w:val="24"/>
          <w:szCs w:val="24"/>
          <w:lang w:val="hy-AM"/>
        </w:rPr>
        <w:t xml:space="preserve"> 2025թ.-ի բյուջեում գումարներ </w:t>
      </w:r>
      <w:r w:rsidR="009E47C2" w:rsidRPr="000802A9">
        <w:rPr>
          <w:rFonts w:ascii="GHEA Grapalat" w:hAnsi="GHEA Grapalat"/>
          <w:sz w:val="24"/>
          <w:szCs w:val="24"/>
          <w:lang w:val="hy-AM"/>
        </w:rPr>
        <w:t>չ</w:t>
      </w:r>
      <w:r w:rsidR="00D20F00" w:rsidRPr="000802A9">
        <w:rPr>
          <w:rFonts w:ascii="GHEA Grapalat" w:hAnsi="GHEA Grapalat"/>
          <w:sz w:val="24"/>
          <w:szCs w:val="24"/>
          <w:lang w:val="hy-AM"/>
        </w:rPr>
        <w:t>նախատեսվ</w:t>
      </w:r>
      <w:r w:rsidR="009E47C2" w:rsidRPr="000802A9">
        <w:rPr>
          <w:rFonts w:ascii="GHEA Grapalat" w:hAnsi="GHEA Grapalat"/>
          <w:sz w:val="24"/>
          <w:szCs w:val="24"/>
          <w:lang w:val="hy-AM"/>
        </w:rPr>
        <w:t>ելու</w:t>
      </w:r>
      <w:r w:rsidR="00D20F00" w:rsidRPr="000802A9">
        <w:rPr>
          <w:rFonts w:ascii="GHEA Grapalat" w:hAnsi="GHEA Grapalat"/>
          <w:sz w:val="24"/>
          <w:szCs w:val="24"/>
          <w:lang w:val="hy-AM"/>
        </w:rPr>
        <w:t>՝</w:t>
      </w:r>
      <w:r w:rsidR="00C8320E" w:rsidRP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D20F00" w:rsidRPr="000802A9">
        <w:rPr>
          <w:rFonts w:ascii="GHEA Grapalat" w:hAnsi="GHEA Grapalat"/>
          <w:sz w:val="24"/>
          <w:szCs w:val="24"/>
          <w:lang w:val="hy-AM"/>
        </w:rPr>
        <w:t>2025թ.-ի բյուջետային հայտում ֆինանսավորում չպլանավորվելու</w:t>
      </w:r>
      <w:r w:rsidR="00C8320E" w:rsidRPr="000802A9">
        <w:rPr>
          <w:rFonts w:ascii="GHEA Grapalat" w:hAnsi="GHEA Grapalat"/>
          <w:sz w:val="24"/>
          <w:szCs w:val="24"/>
          <w:lang w:val="hy-AM"/>
        </w:rPr>
        <w:t xml:space="preserve"> հետևանքով</w:t>
      </w:r>
      <w:r w:rsidR="00D04678" w:rsidRP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3A4DD7" w:rsidRPr="000802A9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2407CD">
        <w:rPr>
          <w:rFonts w:ascii="GHEA Grapalat" w:hAnsi="GHEA Grapalat"/>
          <w:sz w:val="24"/>
          <w:szCs w:val="24"/>
          <w:lang w:val="hy-AM"/>
        </w:rPr>
        <w:t>ուն</w:t>
      </w:r>
      <w:r w:rsidR="003A4DD7" w:rsidRPr="000802A9">
        <w:rPr>
          <w:rFonts w:ascii="GHEA Grapalat" w:hAnsi="GHEA Grapalat"/>
          <w:sz w:val="24"/>
          <w:szCs w:val="24"/>
          <w:lang w:val="hy-AM"/>
        </w:rPr>
        <w:t>ն</w:t>
      </w:r>
      <w:r w:rsidR="002407CD">
        <w:rPr>
          <w:rFonts w:ascii="GHEA Grapalat" w:hAnsi="GHEA Grapalat"/>
          <w:sz w:val="24"/>
          <w:szCs w:val="24"/>
          <w:lang w:val="hy-AM"/>
        </w:rPr>
        <w:t>երին</w:t>
      </w:r>
      <w:r w:rsidR="003A4DD7" w:rsidRP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7C2" w:rsidRPr="000802A9">
        <w:rPr>
          <w:rFonts w:ascii="GHEA Grapalat" w:hAnsi="GHEA Grapalat"/>
          <w:sz w:val="24"/>
          <w:szCs w:val="24"/>
          <w:lang w:val="hy-AM"/>
        </w:rPr>
        <w:t xml:space="preserve">ֆինանսական միջոցներ չտրամադրելու </w:t>
      </w:r>
      <w:r w:rsidR="00D04678" w:rsidRPr="000802A9">
        <w:rPr>
          <w:rFonts w:ascii="GHEA Grapalat" w:hAnsi="GHEA Grapalat"/>
          <w:sz w:val="24"/>
          <w:szCs w:val="24"/>
          <w:lang w:val="hy-AM"/>
        </w:rPr>
        <w:t>հանգամանքով</w:t>
      </w:r>
      <w:r w:rsidR="00D04678" w:rsidRPr="00080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5BC59826" w14:textId="3B231BB3" w:rsidR="00EB1C26" w:rsidRPr="000802A9" w:rsidRDefault="00EB1C26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2. </w:t>
      </w:r>
      <w:r w:rsidRPr="000802A9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/>
          <w:b/>
          <w:sz w:val="24"/>
          <w:szCs w:val="24"/>
          <w:lang w:val="hy-AM"/>
        </w:rPr>
        <w:t>և</w:t>
      </w: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802A9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="000802A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66ADDDE" w14:textId="094BAB4A" w:rsidR="00487D16" w:rsidRPr="000802A9" w:rsidRDefault="00EB1C26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0802A9">
        <w:rPr>
          <w:rFonts w:ascii="GHEA Grapalat" w:hAnsi="GHEA Grapalat" w:cs="IRTEK Courier"/>
          <w:sz w:val="24"/>
          <w:szCs w:val="24"/>
          <w:lang w:val="hy-AM"/>
        </w:rPr>
        <w:t>Կազմակերպություն</w:t>
      </w:r>
      <w:r w:rsidR="00B42D77">
        <w:rPr>
          <w:rFonts w:ascii="GHEA Grapalat" w:hAnsi="GHEA Grapalat" w:cs="IRTEK Courier"/>
          <w:sz w:val="24"/>
          <w:szCs w:val="24"/>
          <w:lang w:val="hy-AM"/>
        </w:rPr>
        <w:t>ներ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ը ստեղծվել </w:t>
      </w:r>
      <w:r w:rsidR="00B42D77">
        <w:rPr>
          <w:rFonts w:ascii="GHEA Grapalat" w:hAnsi="GHEA Grapalat" w:cs="IRTEK Courier"/>
          <w:sz w:val="24"/>
          <w:szCs w:val="24"/>
          <w:lang w:val="hy-AM"/>
        </w:rPr>
        <w:t>են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ՀՀ կառավարության</w:t>
      </w:r>
      <w:r w:rsidR="00487D16" w:rsidRPr="000802A9">
        <w:rPr>
          <w:rFonts w:ascii="GHEA Grapalat" w:hAnsi="GHEA Grapalat" w:cs="IRTEK Courier"/>
          <w:sz w:val="24"/>
          <w:szCs w:val="24"/>
          <w:lang w:val="hy-AM"/>
        </w:rPr>
        <w:t xml:space="preserve"> 20</w:t>
      </w:r>
      <w:r w:rsidR="00487D16" w:rsidRPr="000802A9">
        <w:rPr>
          <w:rFonts w:ascii="GHEA Grapalat" w:hAnsi="GHEA Grapalat" w:cs="IRTEK Courier"/>
          <w:sz w:val="24"/>
          <w:szCs w:val="24"/>
          <w:lang w:val="af-ZA"/>
        </w:rPr>
        <w:t>0</w:t>
      </w:r>
      <w:r w:rsidR="00986B45" w:rsidRPr="000802A9">
        <w:rPr>
          <w:rFonts w:ascii="GHEA Grapalat" w:hAnsi="GHEA Grapalat" w:cs="IRTEK Courier"/>
          <w:sz w:val="24"/>
          <w:szCs w:val="24"/>
          <w:lang w:val="af-ZA"/>
        </w:rPr>
        <w:t>2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թ. </w:t>
      </w:r>
      <w:r w:rsidR="00986B45" w:rsidRPr="000802A9">
        <w:rPr>
          <w:rFonts w:ascii="GHEA Grapalat" w:hAnsi="GHEA Grapalat" w:cs="IRTEK Courier"/>
          <w:sz w:val="24"/>
          <w:szCs w:val="24"/>
          <w:lang w:val="hy-AM"/>
        </w:rPr>
        <w:t>հոկտեմբերի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1</w:t>
      </w:r>
      <w:r w:rsidR="00986B45" w:rsidRPr="000802A9">
        <w:rPr>
          <w:rFonts w:ascii="GHEA Grapalat" w:hAnsi="GHEA Grapalat" w:cs="IRTEK Courier"/>
          <w:sz w:val="24"/>
          <w:szCs w:val="24"/>
          <w:lang w:val="af-ZA"/>
        </w:rPr>
        <w:t>0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>-ի</w:t>
      </w:r>
      <w:r w:rsidR="008309A2" w:rsidRPr="000802A9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r w:rsidR="008309A2" w:rsidRPr="00080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«Պ</w:t>
      </w:r>
      <w:r w:rsidR="008309A2" w:rsidRPr="000802A9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ետական ոչ առևտրային կազմակերպություններ ստեղծելու մասին</w:t>
      </w:r>
      <w:r w:rsidR="008309A2" w:rsidRPr="000802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IRTEK Courier"/>
          <w:sz w:val="24"/>
          <w:szCs w:val="24"/>
          <w:lang w:val="af-ZA"/>
        </w:rPr>
        <w:t>N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986B45" w:rsidRPr="000802A9">
        <w:rPr>
          <w:rFonts w:ascii="GHEA Grapalat" w:hAnsi="GHEA Grapalat" w:cs="IRTEK Courier"/>
          <w:sz w:val="24"/>
          <w:szCs w:val="24"/>
          <w:lang w:val="af-ZA"/>
        </w:rPr>
        <w:t>1649-Ն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որոշմամբ</w:t>
      </w:r>
      <w:r w:rsidR="00420B6D" w:rsidRPr="000802A9">
        <w:rPr>
          <w:rFonts w:ascii="GHEA Grapalat" w:hAnsi="GHEA Grapalat" w:cs="IRTEK Courier"/>
          <w:sz w:val="24"/>
          <w:szCs w:val="24"/>
          <w:lang w:val="af-ZA"/>
        </w:rPr>
        <w:t>:</w:t>
      </w:r>
      <w:r w:rsidRPr="000802A9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420B6D" w:rsidRPr="000802A9">
        <w:rPr>
          <w:rFonts w:ascii="GHEA Grapalat" w:hAnsi="GHEA Grapalat" w:cs="IRTEK Courier"/>
          <w:sz w:val="24"/>
          <w:szCs w:val="24"/>
          <w:lang w:val="hy-AM"/>
        </w:rPr>
        <w:t>Պ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ետական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նպատակը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իրականացումն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 Մ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շակութային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գործունեությունը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արժեքների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առարկաների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օբյեկտներ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պահպանումը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ստեղծումը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տարածումն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մեկնաբանումն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մշակութային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բարիքների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`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մատուցումը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արտադրանքի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="00487D16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իրացումը</w:t>
      </w:r>
      <w:r w:rsidR="000E1C5A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14:paraId="1E4DA384" w14:textId="77777777" w:rsidR="00CE5F42" w:rsidRDefault="000E1C5A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</w:t>
      </w:r>
      <w:r w:rsidR="00B42D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B42D7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երի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գործունեությունը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ֆինանսավորվում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օրենսդրությամբ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r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14:paraId="10033E2A" w14:textId="2EB09F2E" w:rsidR="00CE5F42" w:rsidRDefault="00643BC2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</w:t>
      </w:r>
      <w:r w:rsidRP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67" w:rsidRPr="000802A9">
        <w:rPr>
          <w:rFonts w:ascii="GHEA Grapalat" w:hAnsi="GHEA Grapalat"/>
          <w:sz w:val="24"/>
          <w:szCs w:val="24"/>
          <w:lang w:val="hy-AM"/>
        </w:rPr>
        <w:t>2025թ.-ի բյուջեում գումարներ չնախատեսվելու՝ 2025թ.-ի բյուջետային հայտում ֆինանսավորում չպլանավորելու հետևանքով</w:t>
      </w:r>
      <w:r w:rsid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67" w:rsidRPr="000802A9">
        <w:rPr>
          <w:rFonts w:ascii="GHEA Grapalat" w:hAnsi="GHEA Grapalat"/>
          <w:sz w:val="24"/>
          <w:szCs w:val="24"/>
          <w:lang w:val="hy-AM"/>
        </w:rPr>
        <w:t>կազմակերպությ</w:t>
      </w:r>
      <w:r w:rsidR="00B42D77">
        <w:rPr>
          <w:rFonts w:ascii="GHEA Grapalat" w:hAnsi="GHEA Grapalat"/>
          <w:sz w:val="24"/>
          <w:szCs w:val="24"/>
          <w:lang w:val="hy-AM"/>
        </w:rPr>
        <w:t>ու</w:t>
      </w:r>
      <w:r w:rsidR="006E3F67" w:rsidRPr="000802A9">
        <w:rPr>
          <w:rFonts w:ascii="GHEA Grapalat" w:hAnsi="GHEA Grapalat"/>
          <w:sz w:val="24"/>
          <w:szCs w:val="24"/>
          <w:lang w:val="hy-AM"/>
        </w:rPr>
        <w:t>ն</w:t>
      </w:r>
      <w:r w:rsidR="00B42D77">
        <w:rPr>
          <w:rFonts w:ascii="GHEA Grapalat" w:hAnsi="GHEA Grapalat"/>
          <w:sz w:val="24"/>
          <w:szCs w:val="24"/>
          <w:lang w:val="hy-AM"/>
        </w:rPr>
        <w:t>ների</w:t>
      </w:r>
      <w:r w:rsidR="006E3F67" w:rsidRPr="000802A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3F67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="006E3F67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3F67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գործունեությունը</w:t>
      </w:r>
      <w:r w:rsidR="006E3F67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3F67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ելու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հնարավորության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բացակայության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հետևանքով</w:t>
      </w:r>
      <w:r w:rsidR="00763B6C" w:rsidRPr="000802A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763B6C" w:rsidRPr="000802A9">
        <w:rPr>
          <w:rFonts w:ascii="GHEA Grapalat" w:hAnsi="GHEA Grapalat" w:cs="IRTEK Courier"/>
          <w:sz w:val="24"/>
          <w:szCs w:val="24"/>
          <w:lang w:val="hy-AM"/>
        </w:rPr>
        <w:t>նպատակահարմար է գտնվել լուծարել կազմակերպություն</w:t>
      </w:r>
      <w:r w:rsidR="00B42D77">
        <w:rPr>
          <w:rFonts w:ascii="GHEA Grapalat" w:hAnsi="GHEA Grapalat" w:cs="IRTEK Courier"/>
          <w:sz w:val="24"/>
          <w:szCs w:val="24"/>
          <w:lang w:val="hy-AM"/>
        </w:rPr>
        <w:t>ները</w:t>
      </w:r>
      <w:r w:rsidR="00763B6C" w:rsidRPr="000802A9">
        <w:rPr>
          <w:rFonts w:ascii="GHEA Grapalat" w:hAnsi="GHEA Grapalat" w:cs="IRTEK Courier"/>
          <w:sz w:val="24"/>
          <w:szCs w:val="24"/>
          <w:lang w:val="hy-AM"/>
        </w:rPr>
        <w:t>:</w:t>
      </w:r>
      <w:r w:rsidR="00CE5F42" w:rsidRPr="00CE5F42">
        <w:rPr>
          <w:rFonts w:ascii="GHEA Grapalat" w:hAnsi="GHEA Grapalat"/>
          <w:lang w:val="hy-AM"/>
        </w:rPr>
        <w:t xml:space="preserve"> </w:t>
      </w:r>
    </w:p>
    <w:p w14:paraId="1C32EABF" w14:textId="77777777" w:rsidR="00FE3086" w:rsidRDefault="00643BC2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E5F42">
        <w:rPr>
          <w:rFonts w:ascii="GHEA Grapalat" w:hAnsi="GHEA Grapalat"/>
          <w:sz w:val="24"/>
          <w:szCs w:val="24"/>
          <w:lang w:val="hy-AM"/>
        </w:rPr>
        <w:t xml:space="preserve">գրության համաձայն՝ </w:t>
      </w:r>
      <w:r w:rsidR="00CE5F42" w:rsidRPr="00CE5F42">
        <w:rPr>
          <w:rFonts w:ascii="GHEA Grapalat" w:hAnsi="GHEA Grapalat"/>
          <w:sz w:val="24"/>
          <w:szCs w:val="24"/>
          <w:lang w:val="hy-AM"/>
        </w:rPr>
        <w:t xml:space="preserve">2025 թվականի պետական բյուջեում ֆինանսավորում չնախատեսվելու հանգամանքը բխում է ՀՀ ԿԳՄՍ նախարարության կողմից անցկացված մոնիթորինգի արդյունքներից, որոնք ցույց են տվել, որ </w:t>
      </w:r>
      <w:r w:rsidR="00CE5F42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="00CE5F42" w:rsidRPr="00CE5F42">
        <w:rPr>
          <w:rFonts w:ascii="GHEA Grapalat" w:hAnsi="GHEA Grapalat"/>
          <w:sz w:val="24"/>
          <w:szCs w:val="24"/>
          <w:lang w:val="hy-AM"/>
        </w:rPr>
        <w:t xml:space="preserve"> կողմից իրականացված մշակութային ծրագրերի որակը բավարար չի եղել </w:t>
      </w:r>
      <w:r w:rsidR="00CE5F42">
        <w:rPr>
          <w:rFonts w:ascii="GHEA Grapalat" w:hAnsi="GHEA Grapalat"/>
          <w:sz w:val="24"/>
          <w:szCs w:val="24"/>
          <w:lang w:val="hy-AM"/>
        </w:rPr>
        <w:t xml:space="preserve">Հրազդան և </w:t>
      </w:r>
      <w:r w:rsidR="00CE5F42" w:rsidRPr="00CE5F42">
        <w:rPr>
          <w:rFonts w:ascii="GHEA Grapalat" w:hAnsi="GHEA Grapalat"/>
          <w:sz w:val="24"/>
          <w:szCs w:val="24"/>
          <w:lang w:val="hy-AM"/>
        </w:rPr>
        <w:t>Կապան համայնք</w:t>
      </w:r>
      <w:r w:rsidR="00CE5F42">
        <w:rPr>
          <w:rFonts w:ascii="GHEA Grapalat" w:hAnsi="GHEA Grapalat"/>
          <w:sz w:val="24"/>
          <w:szCs w:val="24"/>
          <w:lang w:val="hy-AM"/>
        </w:rPr>
        <w:t>ների</w:t>
      </w:r>
      <w:r w:rsidR="00CE5F42" w:rsidRPr="00CE5F42">
        <w:rPr>
          <w:rFonts w:ascii="GHEA Grapalat" w:hAnsi="GHEA Grapalat"/>
          <w:sz w:val="24"/>
          <w:szCs w:val="24"/>
          <w:lang w:val="hy-AM"/>
        </w:rPr>
        <w:t xml:space="preserve"> մշակութային կյանքի աշխուժացման և գեղագիտական նոր ճաշակի ու որակի ապահովման համար:</w:t>
      </w:r>
      <w:r w:rsidR="00253258" w:rsidRPr="0025325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CA2B970" w14:textId="6F73ED49" w:rsidR="00B42D77" w:rsidRPr="00B26B91" w:rsidRDefault="00253258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color w:val="000000"/>
          <w:sz w:val="28"/>
          <w:szCs w:val="28"/>
          <w:shd w:val="clear" w:color="auto" w:fill="FFFFFF"/>
          <w:lang w:val="af-ZA"/>
        </w:rPr>
      </w:pPr>
      <w:r w:rsidRPr="00253258">
        <w:rPr>
          <w:rFonts w:ascii="GHEA Grapalat" w:hAnsi="GHEA Grapalat" w:cs="Times New Roman"/>
          <w:sz w:val="24"/>
          <w:szCs w:val="24"/>
          <w:lang w:val="hy-AM"/>
        </w:rPr>
        <w:t xml:space="preserve">«Կոտայքի մշակույթի կենտրոն» և «Կապանի մշակույթի կենտրոն» պետական ոչ առևտրային կազմակերպությունները մարզային ենթակայությամբ գործող կազմակերպություններ են, իսկ Նախարարությունը հանդես է եկել որպես բյուջեի գլխավոր կարգադրիչ և Նախարարության բյուջետային տողում ամրագրված է եղել վերոնշյալ կազմակերպությունների երկուական աշխատակիցների աշխատավարձը: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253258">
        <w:rPr>
          <w:rFonts w:ascii="GHEA Grapalat" w:eastAsia="Times New Roman" w:hAnsi="GHEA Grapalat" w:cs="Times New Roman"/>
          <w:sz w:val="24"/>
          <w:szCs w:val="24"/>
          <w:lang w:val="hy-AM"/>
        </w:rPr>
        <w:t>ոնիթորինգի շրջանակներում մշակութային ծրագրերի գնահատման մեթոդաբանությունը հիմնված է եղել իրականացված միջոցառումների բովանդակային և կազմակերպչական վերլուծության վրա։ Մասնավորապես, արձանագրվել է, որ ներկայացված ծրագրերը կրկնօրինակել են նախորդ տարիներին իրականացված նույնաբովանդակ միջոցառումները՝ առանց էական նորարարական կամ որակական փոփոխությունների։ Բացի այդ, կիրառված ռեսուրսային հիմքը՝ ներառյալ մարդկային, տեխնիկական և ֆինանսական ռեսուրսները, եղել է սահմանափակ և մարզային մակարդակում ոչ բավարար՝ լիարժեք գեղարվեստական և բարձրակարգ միջոցառում ապահովելու համար։ Նշյալ գործոնները հանգեցրել են նրան, որ ծրագրերը չեն կարողացել բավարար չափով նպաստել Հրազդան և Կապան համայնքների մշակութային կյանքի ակտիվացմանը։ Այս համատեքստում, մշակութային ծրագրերի որակի բարելավման ուղղությամբ միջոցառումներ նախատեսվում է իրականացնել համակարգային մոտեցմամբ, ներառելով ինչպես բովանդակային թարմացում, այնպես էլ ռեսուրսների առավել արդյունավետ բաշխում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BBB574D" w14:textId="1810CBBB" w:rsidR="009D3D51" w:rsidRPr="00B42D77" w:rsidRDefault="009D3D51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B42D77">
        <w:rPr>
          <w:rFonts w:ascii="GHEA Grapalat" w:hAnsi="GHEA Grapalat" w:cs="Sylfaen"/>
          <w:sz w:val="24"/>
          <w:szCs w:val="24"/>
          <w:lang w:val="hy-AM"/>
        </w:rPr>
        <w:t>«Կոտայքի</w:t>
      </w:r>
      <w:r w:rsidRPr="00B42D7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42D77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B42D7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42D77">
        <w:rPr>
          <w:rFonts w:ascii="GHEA Grapalat" w:hAnsi="GHEA Grapalat" w:cs="Sylfaen"/>
          <w:sz w:val="24"/>
          <w:szCs w:val="24"/>
          <w:lang w:val="hy-AM"/>
        </w:rPr>
        <w:t>կենտրոն»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պետական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ոչ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առևտրային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կազմակերպության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B26B91">
        <w:rPr>
          <w:rFonts w:ascii="GHEA Grapalat" w:hAnsi="GHEA Grapalat" w:cs="AK Courier"/>
          <w:sz w:val="24"/>
          <w:szCs w:val="24"/>
          <w:lang w:val="hy-AM"/>
        </w:rPr>
        <w:t>կողմից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B26B91">
        <w:rPr>
          <w:rFonts w:ascii="GHEA Grapalat" w:hAnsi="GHEA Grapalat" w:cs="AK Courier"/>
          <w:sz w:val="24"/>
          <w:szCs w:val="24"/>
          <w:lang w:val="hy-AM"/>
        </w:rPr>
        <w:t>վերջին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3 </w:t>
      </w:r>
      <w:r w:rsidRPr="00B26B91">
        <w:rPr>
          <w:rFonts w:ascii="GHEA Grapalat" w:hAnsi="GHEA Grapalat" w:cs="AK Courier"/>
          <w:sz w:val="24"/>
          <w:szCs w:val="24"/>
          <w:lang w:val="hy-AM"/>
        </w:rPr>
        <w:t>տարիներին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B26B91">
        <w:rPr>
          <w:rFonts w:ascii="GHEA Grapalat" w:hAnsi="GHEA Grapalat" w:cs="AK Courier"/>
          <w:sz w:val="24"/>
          <w:szCs w:val="24"/>
          <w:lang w:val="hy-AM"/>
        </w:rPr>
        <w:t>իրականացվել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B26B91">
        <w:rPr>
          <w:rFonts w:ascii="GHEA Grapalat" w:hAnsi="GHEA Grapalat" w:cs="AK Courier"/>
          <w:sz w:val="24"/>
          <w:szCs w:val="24"/>
          <w:lang w:val="hy-AM"/>
        </w:rPr>
        <w:t>են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E0061" w:rsidRPr="00B42D77">
        <w:rPr>
          <w:rFonts w:ascii="GHEA Grapalat" w:hAnsi="GHEA Grapalat" w:cs="AK Courier"/>
          <w:sz w:val="24"/>
          <w:szCs w:val="24"/>
          <w:lang w:val="af-ZA"/>
        </w:rPr>
        <w:t>բազմաթիվ միջոցառումներ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>:</w:t>
      </w:r>
    </w:p>
    <w:p w14:paraId="4DF472DD" w14:textId="140E2BCB" w:rsidR="00726D7F" w:rsidRPr="00B42D77" w:rsidRDefault="00726D7F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B42D77">
        <w:rPr>
          <w:rFonts w:ascii="GHEA Grapalat" w:hAnsi="GHEA Grapalat" w:cs="AK Courier"/>
          <w:sz w:val="24"/>
          <w:szCs w:val="24"/>
          <w:lang w:val="af-ZA"/>
        </w:rPr>
        <w:lastRenderedPageBreak/>
        <w:t>2022 թվականի ընթացքում իրականացվել են ժամանակացույցով հաստատված 4 միջոցառումներ, որոնց ծախսված բյուջեն կազմել է 2</w:t>
      </w:r>
      <w:r w:rsidR="00E14B45" w:rsidRPr="00E14B45">
        <w:rPr>
          <w:rFonts w:ascii="GHEA Grapalat" w:hAnsi="GHEA Grapalat" w:cs="AK Courier"/>
          <w:sz w:val="24"/>
          <w:szCs w:val="24"/>
          <w:lang w:val="af-ZA"/>
        </w:rPr>
        <w:t>,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>009</w:t>
      </w:r>
      <w:r w:rsidR="00E14B45" w:rsidRPr="00E14B45">
        <w:rPr>
          <w:rFonts w:ascii="GHEA Grapalat" w:hAnsi="GHEA Grapalat" w:cs="AK Courier"/>
          <w:sz w:val="24"/>
          <w:szCs w:val="24"/>
          <w:lang w:val="af-ZA"/>
        </w:rPr>
        <w:t>,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700 </w:t>
      </w:r>
      <w:r w:rsidR="00CE0061" w:rsidRPr="00B42D77">
        <w:rPr>
          <w:rFonts w:ascii="GHEA Grapalat" w:hAnsi="GHEA Grapalat" w:cs="AK Courier"/>
          <w:sz w:val="24"/>
          <w:szCs w:val="24"/>
          <w:lang w:val="af-ZA"/>
        </w:rPr>
        <w:t>ՀՀ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դրամ, միջոցառումներին մասնակցել են շուրջ 1300 քաղաքացիներ:</w:t>
      </w:r>
    </w:p>
    <w:p w14:paraId="62BF9300" w14:textId="3FC39AFF" w:rsidR="00726D7F" w:rsidRPr="00B42D77" w:rsidRDefault="00726D7F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2023 թվականին իրականացվել է 4 միջոցառում, որոնց  </w:t>
      </w:r>
      <w:r w:rsidR="00CE0061" w:rsidRPr="00B42D77">
        <w:rPr>
          <w:rFonts w:ascii="GHEA Grapalat" w:hAnsi="GHEA Grapalat" w:cs="AK Courier"/>
          <w:sz w:val="24"/>
          <w:szCs w:val="24"/>
          <w:lang w:val="af-ZA"/>
        </w:rPr>
        <w:t>ծախսված բյուջեն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 կազմել է 2</w:t>
      </w:r>
      <w:r w:rsidR="005D57AF" w:rsidRPr="005D57AF">
        <w:rPr>
          <w:rFonts w:ascii="GHEA Grapalat" w:hAnsi="GHEA Grapalat" w:cs="AK Courier"/>
          <w:sz w:val="24"/>
          <w:szCs w:val="24"/>
          <w:lang w:val="af-ZA"/>
        </w:rPr>
        <w:t>,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>009</w:t>
      </w:r>
      <w:r w:rsidR="005D57AF" w:rsidRPr="005D57AF">
        <w:rPr>
          <w:rFonts w:ascii="GHEA Grapalat" w:hAnsi="GHEA Grapalat" w:cs="AK Courier"/>
          <w:sz w:val="24"/>
          <w:szCs w:val="24"/>
          <w:lang w:val="af-ZA"/>
        </w:rPr>
        <w:t>,</w:t>
      </w:r>
      <w:r w:rsidRPr="00B42D77">
        <w:rPr>
          <w:rFonts w:ascii="GHEA Grapalat" w:hAnsi="GHEA Grapalat" w:cs="AK Courier"/>
          <w:sz w:val="24"/>
          <w:szCs w:val="24"/>
          <w:lang w:val="af-ZA"/>
        </w:rPr>
        <w:t>700 ՀՀ դրամ, մասնակցել են շուրջ 1500 քաղաքացիներ և տուրիստներ:</w:t>
      </w:r>
    </w:p>
    <w:p w14:paraId="58FA3C77" w14:textId="6DB27B3A" w:rsidR="009D3D51" w:rsidRPr="00B42D77" w:rsidRDefault="009D3D51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42D77">
        <w:rPr>
          <w:rFonts w:ascii="GHEA Grapalat" w:hAnsi="GHEA Grapalat" w:cs="AK Courier"/>
          <w:sz w:val="24"/>
          <w:szCs w:val="24"/>
          <w:lang w:val="af-ZA"/>
        </w:rPr>
        <w:t xml:space="preserve">2024 թվականի ընթացքում ժամանակացույցով հաստատված 4 միջոցառումներից իրականացվել է 2-ը՝ </w:t>
      </w:r>
      <w:r w:rsidRPr="00B42D77">
        <w:rPr>
          <w:rFonts w:ascii="GHEA Grapalat" w:hAnsi="GHEA Grapalat" w:cs="Sylfaen"/>
          <w:sz w:val="24"/>
          <w:szCs w:val="24"/>
          <w:lang w:val="hy-AM"/>
        </w:rPr>
        <w:t>«</w:t>
      </w:r>
      <w:r w:rsidRPr="00B42D77">
        <w:rPr>
          <w:rFonts w:ascii="GHEA Grapalat" w:hAnsi="GHEA Grapalat" w:cs="Sylfaen"/>
          <w:sz w:val="24"/>
          <w:szCs w:val="24"/>
        </w:rPr>
        <w:t>Գեղանկարչության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մարզային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պլեններ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և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ցուցահանդես</w:t>
      </w:r>
      <w:r w:rsidRPr="00B42D77">
        <w:rPr>
          <w:rFonts w:ascii="GHEA Grapalat" w:hAnsi="GHEA Grapalat" w:cs="Sylfaen"/>
          <w:sz w:val="24"/>
          <w:szCs w:val="24"/>
          <w:lang w:val="hy-AM"/>
        </w:rPr>
        <w:t>»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և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  <w:lang w:val="hy-AM"/>
        </w:rPr>
        <w:t>«</w:t>
      </w:r>
      <w:r w:rsidRPr="00B42D77">
        <w:rPr>
          <w:rFonts w:ascii="GHEA Grapalat" w:hAnsi="GHEA Grapalat" w:cs="Sylfaen"/>
          <w:sz w:val="24"/>
          <w:szCs w:val="24"/>
        </w:rPr>
        <w:t>Մարզի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համայնքների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մշակութային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տների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B42D77">
        <w:rPr>
          <w:rFonts w:ascii="GHEA Grapalat" w:hAnsi="GHEA Grapalat" w:cs="Sylfaen"/>
          <w:sz w:val="24"/>
          <w:szCs w:val="24"/>
        </w:rPr>
        <w:t>մանկապատանեկան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ստեղծագործական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կենտրոնների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սաների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42D77">
        <w:rPr>
          <w:rFonts w:ascii="GHEA Grapalat" w:hAnsi="GHEA Grapalat" w:cs="Sylfaen"/>
          <w:sz w:val="24"/>
          <w:szCs w:val="24"/>
        </w:rPr>
        <w:t>մրցույթ</w:t>
      </w:r>
      <w:r w:rsidRPr="00B42D77">
        <w:rPr>
          <w:rFonts w:ascii="GHEA Grapalat" w:hAnsi="GHEA Grapalat" w:cs="Sylfaen"/>
          <w:sz w:val="24"/>
          <w:szCs w:val="24"/>
          <w:lang w:val="af-ZA"/>
        </w:rPr>
        <w:t>-</w:t>
      </w:r>
      <w:r w:rsidRPr="00B42D77">
        <w:rPr>
          <w:rFonts w:ascii="GHEA Grapalat" w:hAnsi="GHEA Grapalat" w:cs="Sylfaen"/>
          <w:sz w:val="24"/>
          <w:szCs w:val="24"/>
        </w:rPr>
        <w:t>փառատոն</w:t>
      </w:r>
      <w:r w:rsidRPr="00B42D77">
        <w:rPr>
          <w:rFonts w:ascii="GHEA Grapalat" w:hAnsi="GHEA Grapalat" w:cs="Sylfaen"/>
          <w:sz w:val="24"/>
          <w:szCs w:val="24"/>
          <w:lang w:val="hy-AM"/>
        </w:rPr>
        <w:t>»</w:t>
      </w: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="00502305" w:rsidRPr="00B42D77">
        <w:rPr>
          <w:rFonts w:ascii="GHEA Grapalat" w:hAnsi="GHEA Grapalat" w:cs="Sylfaen"/>
          <w:sz w:val="24"/>
          <w:szCs w:val="24"/>
          <w:lang w:val="af-ZA"/>
        </w:rPr>
        <w:t>Մ</w:t>
      </w:r>
      <w:r w:rsidRPr="00B42D77">
        <w:rPr>
          <w:rFonts w:ascii="GHEA Grapalat" w:hAnsi="GHEA Grapalat" w:cs="Sylfaen"/>
          <w:sz w:val="24"/>
          <w:szCs w:val="24"/>
          <w:lang w:val="af-ZA"/>
        </w:rPr>
        <w:t>իջոցառումների հաստատված բյուջեն կազմել է 2</w:t>
      </w:r>
      <w:r w:rsidR="005D57AF">
        <w:rPr>
          <w:rFonts w:ascii="GHEA Grapalat" w:hAnsi="GHEA Grapalat" w:cs="Sylfaen"/>
          <w:sz w:val="24"/>
          <w:szCs w:val="24"/>
          <w:lang w:val="af-ZA"/>
        </w:rPr>
        <w:t>,</w:t>
      </w:r>
      <w:r w:rsidRPr="00B42D77">
        <w:rPr>
          <w:rFonts w:ascii="GHEA Grapalat" w:hAnsi="GHEA Grapalat" w:cs="Sylfaen"/>
          <w:sz w:val="24"/>
          <w:szCs w:val="24"/>
          <w:lang w:val="af-ZA"/>
        </w:rPr>
        <w:t>009.700 ՀՀ դրամ, իսկ ծախսված բյուջեն՝ 1</w:t>
      </w:r>
      <w:r w:rsidR="005D57AF">
        <w:rPr>
          <w:rFonts w:ascii="GHEA Grapalat" w:hAnsi="GHEA Grapalat" w:cs="Sylfaen"/>
          <w:sz w:val="24"/>
          <w:szCs w:val="24"/>
          <w:lang w:val="af-ZA"/>
        </w:rPr>
        <w:t>,</w:t>
      </w:r>
      <w:r w:rsidRPr="00B42D77">
        <w:rPr>
          <w:rFonts w:ascii="GHEA Grapalat" w:hAnsi="GHEA Grapalat" w:cs="Sylfaen"/>
          <w:sz w:val="24"/>
          <w:szCs w:val="24"/>
          <w:lang w:val="af-ZA"/>
        </w:rPr>
        <w:t>059</w:t>
      </w:r>
      <w:r w:rsidR="005D57AF">
        <w:rPr>
          <w:rFonts w:ascii="GHEA Grapalat" w:hAnsi="GHEA Grapalat" w:cs="Sylfaen"/>
          <w:sz w:val="24"/>
          <w:szCs w:val="24"/>
          <w:lang w:val="af-ZA"/>
        </w:rPr>
        <w:t>,</w:t>
      </w:r>
      <w:r w:rsidRPr="00B42D77">
        <w:rPr>
          <w:rFonts w:ascii="GHEA Grapalat" w:hAnsi="GHEA Grapalat" w:cs="Sylfaen"/>
          <w:sz w:val="24"/>
          <w:szCs w:val="24"/>
          <w:lang w:val="af-ZA"/>
        </w:rPr>
        <w:t>000 ՀՀ դրամ</w:t>
      </w:r>
      <w:r w:rsidR="00726D7F" w:rsidRPr="00B42D77">
        <w:rPr>
          <w:rFonts w:ascii="GHEA Grapalat" w:hAnsi="GHEA Grapalat" w:cs="Sylfaen"/>
          <w:sz w:val="24"/>
          <w:szCs w:val="24"/>
          <w:lang w:val="af-ZA"/>
        </w:rPr>
        <w:t>, մասնակցել են շուրջ 1000 քաղաքացիներ:</w:t>
      </w:r>
    </w:p>
    <w:p w14:paraId="4EE34558" w14:textId="77777777" w:rsidR="00FD4DE4" w:rsidRDefault="009D3D51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42D77">
        <w:rPr>
          <w:rFonts w:ascii="GHEA Grapalat" w:hAnsi="GHEA Grapalat" w:cs="Sylfaen"/>
          <w:sz w:val="24"/>
          <w:szCs w:val="24"/>
          <w:lang w:val="af-ZA"/>
        </w:rPr>
        <w:t xml:space="preserve">Մյուս 2 միջոցառումները չեն իրականացվել տարվա կեսին ֆինանսական միջոցների կրճատման պատճառով: </w:t>
      </w:r>
    </w:p>
    <w:p w14:paraId="0D7469D9" w14:textId="2B66B4EA" w:rsidR="00FD4DE4" w:rsidRPr="00BF271B" w:rsidRDefault="00FD4DE4" w:rsidP="001017C0">
      <w:pPr>
        <w:spacing w:after="0" w:line="360" w:lineRule="auto"/>
        <w:ind w:left="-142" w:right="-178"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«Կապանի մշակույթի կենտրոն»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պետական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ոչ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առևտրային</w:t>
      </w:r>
      <w:r w:rsidRPr="00B42D77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B42D77">
        <w:rPr>
          <w:rFonts w:ascii="GHEA Grapalat" w:hAnsi="GHEA Grapalat" w:cs="AK Courier"/>
          <w:sz w:val="24"/>
          <w:szCs w:val="24"/>
          <w:lang w:val="hy-AM"/>
        </w:rPr>
        <w:t>կազմակերպության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2019-2024թ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</w:t>
      </w:r>
      <w:r w:rsidRPr="00FD4DE4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իրականացվել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են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թվով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31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միջոցառում</w:t>
      </w:r>
      <w:r w:rsidR="005D57AF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ներ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՝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տարբեր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խորագրերով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որոնց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շրջանակներում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կազմակերպվել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են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նաև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խորագրեր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 առնչվող այլ միջոցառումներ մարզի բոլոր համայնքներում։ Միջոցառումների ծրագրերը, նկարագրերն ու նախահաշիվները հաստատվել են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43B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Նախարարություն</w:t>
      </w:r>
      <w:r w:rsidR="00643BC2"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FD4DE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 ՄԺԾԾ ծրագրերով։</w:t>
      </w:r>
    </w:p>
    <w:p w14:paraId="613BDE8D" w14:textId="6B8DD4A1" w:rsidR="00EB1C26" w:rsidRPr="000802A9" w:rsidRDefault="00EB1C26" w:rsidP="001017C0">
      <w:pPr>
        <w:spacing w:after="0" w:line="360" w:lineRule="auto"/>
        <w:ind w:left="-142" w:right="-178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802A9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  <w:r w:rsidR="000802A9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0D5BA03" w14:textId="10A0CA1F" w:rsidR="00EB1C26" w:rsidRDefault="00EB1C26" w:rsidP="005D57AF">
      <w:pPr>
        <w:shd w:val="clear" w:color="auto" w:fill="FFFFFF"/>
        <w:autoSpaceDE w:val="0"/>
        <w:autoSpaceDN w:val="0"/>
        <w:adjustRightInd w:val="0"/>
        <w:spacing w:after="0" w:line="360" w:lineRule="auto"/>
        <w:ind w:right="-178" w:firstLine="562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0802A9">
        <w:rPr>
          <w:rFonts w:ascii="GHEA Grapalat" w:hAnsi="GHEA Grapalat" w:cs="Sylfaen"/>
          <w:sz w:val="24"/>
          <w:szCs w:val="24"/>
          <w:lang w:val="hy-AM"/>
        </w:rPr>
        <w:t>Որոշման նախագծի համաձայն լուծարվում է «</w:t>
      </w:r>
      <w:r w:rsidR="00792AB3" w:rsidRPr="000802A9">
        <w:rPr>
          <w:rFonts w:ascii="GHEA Grapalat" w:hAnsi="GHEA Grapalat" w:cs="Sylfaen"/>
          <w:sz w:val="24"/>
          <w:szCs w:val="24"/>
          <w:lang w:val="hy-AM"/>
        </w:rPr>
        <w:t>Կոտայքի</w:t>
      </w:r>
      <w:r w:rsidR="00792AB3"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92AB3" w:rsidRPr="000802A9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="00792AB3"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792AB3" w:rsidRPr="000802A9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0802A9">
        <w:rPr>
          <w:rFonts w:ascii="GHEA Grapalat" w:hAnsi="GHEA Grapalat" w:cs="Sylfaen"/>
          <w:sz w:val="24"/>
          <w:szCs w:val="24"/>
          <w:lang w:val="hy-AM"/>
        </w:rPr>
        <w:t>»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="00773E43">
        <w:rPr>
          <w:rFonts w:ascii="GHEA Grapalat" w:hAnsi="GHEA Grapalat" w:cs="AK Courier"/>
          <w:sz w:val="24"/>
          <w:szCs w:val="24"/>
          <w:lang w:val="es-ES"/>
        </w:rPr>
        <w:t xml:space="preserve">և </w:t>
      </w:r>
      <w:r w:rsidR="00773E4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«Կապանի մշակույթի կենտրոն»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պետական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ոչ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առևտրային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կազմակերպություն</w:t>
      </w:r>
      <w:r w:rsidR="00773E43">
        <w:rPr>
          <w:rFonts w:ascii="GHEA Grapalat" w:hAnsi="GHEA Grapalat" w:cs="AK Courier"/>
          <w:sz w:val="24"/>
          <w:szCs w:val="24"/>
          <w:lang w:val="hy-AM"/>
        </w:rPr>
        <w:t>ներ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 xml:space="preserve">ը,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սահմանվում են լուծարման գործընթացի իրականացման հետ կապված հարաբերությունները</w:t>
      </w:r>
      <w:r w:rsidR="002A1A0E">
        <w:rPr>
          <w:rFonts w:ascii="GHEA Grapalat" w:hAnsi="GHEA Grapalat" w:cs="AK Courier"/>
          <w:sz w:val="24"/>
          <w:szCs w:val="24"/>
          <w:lang w:val="af-ZA"/>
        </w:rPr>
        <w:t>։</w:t>
      </w:r>
    </w:p>
    <w:p w14:paraId="2EFF9075" w14:textId="3CC6826B" w:rsidR="006B56A2" w:rsidRDefault="00BF271B" w:rsidP="001017C0">
      <w:pPr>
        <w:shd w:val="clear" w:color="auto" w:fill="FFFFFF"/>
        <w:spacing w:after="0" w:line="360" w:lineRule="auto"/>
        <w:ind w:right="-178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af-ZA"/>
        </w:rPr>
        <w:t>Կ</w:t>
      </w:r>
      <w:r w:rsidR="009D3D51" w:rsidRPr="00BF271B">
        <w:rPr>
          <w:rFonts w:ascii="GHEA Grapalat" w:hAnsi="GHEA Grapalat" w:cs="AK Courier"/>
          <w:sz w:val="24"/>
          <w:szCs w:val="24"/>
          <w:lang w:val="hy-AM"/>
        </w:rPr>
        <w:t>ազմակերպությ</w:t>
      </w:r>
      <w:r>
        <w:rPr>
          <w:rFonts w:ascii="GHEA Grapalat" w:hAnsi="GHEA Grapalat" w:cs="AK Courier"/>
          <w:sz w:val="24"/>
          <w:szCs w:val="24"/>
        </w:rPr>
        <w:t>ու</w:t>
      </w:r>
      <w:r w:rsidR="009D3D51" w:rsidRPr="00BF271B">
        <w:rPr>
          <w:rFonts w:ascii="GHEA Grapalat" w:hAnsi="GHEA Grapalat" w:cs="AK Courier"/>
          <w:sz w:val="24"/>
          <w:szCs w:val="24"/>
          <w:lang w:val="hy-AM"/>
        </w:rPr>
        <w:t>ն</w:t>
      </w:r>
      <w:r>
        <w:rPr>
          <w:rFonts w:ascii="GHEA Grapalat" w:hAnsi="GHEA Grapalat" w:cs="AK Courier"/>
          <w:sz w:val="24"/>
          <w:szCs w:val="24"/>
          <w:lang w:val="hy-AM"/>
        </w:rPr>
        <w:t>ների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D3D51" w:rsidRPr="00BF271B">
        <w:rPr>
          <w:rFonts w:ascii="GHEA Grapalat" w:hAnsi="GHEA Grapalat" w:cs="AK Courier"/>
          <w:sz w:val="24"/>
          <w:szCs w:val="24"/>
        </w:rPr>
        <w:t>լուծարումից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9D3D51" w:rsidRPr="00BF271B">
        <w:rPr>
          <w:rFonts w:ascii="GHEA Grapalat" w:hAnsi="GHEA Grapalat" w:cs="AK Courier"/>
          <w:sz w:val="24"/>
          <w:szCs w:val="24"/>
        </w:rPr>
        <w:t>հետո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 xml:space="preserve"> Հրազդան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և Կապան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 xml:space="preserve"> համայնք</w:t>
      </w:r>
      <w:r>
        <w:rPr>
          <w:rFonts w:ascii="GHEA Grapalat" w:hAnsi="GHEA Grapalat" w:cs="AK Courier"/>
          <w:sz w:val="24"/>
          <w:szCs w:val="24"/>
          <w:lang w:val="af-ZA"/>
        </w:rPr>
        <w:t>ներ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>ի մշակութային կյանքը չի տուժի, քանի որ Հրազդան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համայնքում</w:t>
      </w:r>
      <w:r w:rsidR="009D3D51" w:rsidRPr="00BF271B">
        <w:rPr>
          <w:rFonts w:ascii="GHEA Grapalat" w:hAnsi="GHEA Grapalat" w:cs="AK Courier"/>
          <w:sz w:val="24"/>
          <w:szCs w:val="24"/>
          <w:lang w:val="af-ZA"/>
        </w:rPr>
        <w:t xml:space="preserve"> գործում է </w:t>
      </w:r>
      <w:r w:rsidR="00546840" w:rsidRPr="00BF271B">
        <w:rPr>
          <w:rFonts w:ascii="GHEA Grapalat" w:hAnsi="GHEA Grapalat" w:cs="AK Courier"/>
          <w:sz w:val="24"/>
          <w:szCs w:val="24"/>
          <w:lang w:val="af-ZA"/>
        </w:rPr>
        <w:t>Հրազդանի դրամատիկական թատրոնը</w:t>
      </w:r>
      <w:r w:rsidR="00726D7F" w:rsidRPr="00BF271B">
        <w:rPr>
          <w:rFonts w:ascii="GHEA Grapalat" w:hAnsi="GHEA Grapalat" w:cs="AK Courier"/>
          <w:sz w:val="24"/>
          <w:szCs w:val="24"/>
          <w:lang w:val="af-ZA"/>
        </w:rPr>
        <w:t xml:space="preserve"> և </w:t>
      </w:r>
      <w:r w:rsidR="00726D7F" w:rsidRPr="00BF271B">
        <w:rPr>
          <w:rFonts w:ascii="GHEA Grapalat" w:hAnsi="GHEA Grapalat" w:cs="Sylfaen"/>
          <w:sz w:val="24"/>
          <w:szCs w:val="24"/>
          <w:lang w:val="hy-AM"/>
        </w:rPr>
        <w:t>«</w:t>
      </w:r>
      <w:r w:rsidR="00726D7F" w:rsidRPr="00BF271B">
        <w:rPr>
          <w:rFonts w:ascii="GHEA Grapalat" w:hAnsi="GHEA Grapalat" w:cs="AK Courier"/>
          <w:sz w:val="24"/>
          <w:szCs w:val="24"/>
          <w:lang w:val="af-ZA"/>
        </w:rPr>
        <w:t>Հրազդանի մանկապատանեկան ստեղծագործական կենտրոն</w:t>
      </w:r>
      <w:r w:rsidR="00726D7F" w:rsidRPr="00BF271B">
        <w:rPr>
          <w:rFonts w:ascii="GHEA Grapalat" w:hAnsi="GHEA Grapalat" w:cs="Sylfaen"/>
          <w:sz w:val="24"/>
          <w:szCs w:val="24"/>
          <w:lang w:val="hy-AM"/>
        </w:rPr>
        <w:t>»</w:t>
      </w:r>
      <w:r w:rsidR="00726D7F" w:rsidRPr="00BF271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6D7F" w:rsidRPr="00BF271B">
        <w:rPr>
          <w:rFonts w:ascii="GHEA Grapalat" w:hAnsi="GHEA Grapalat" w:cs="Sylfaen"/>
          <w:sz w:val="24"/>
          <w:szCs w:val="24"/>
        </w:rPr>
        <w:t>հիմնարկը</w:t>
      </w:r>
      <w:r w:rsidR="00726D7F" w:rsidRPr="00BF271B">
        <w:rPr>
          <w:rFonts w:ascii="GHEA Grapalat" w:hAnsi="GHEA Grapalat" w:cs="AK Courier"/>
          <w:sz w:val="24"/>
          <w:szCs w:val="24"/>
          <w:lang w:val="af-ZA"/>
        </w:rPr>
        <w:t xml:space="preserve">, ինչպես նաև ՀՀ </w:t>
      </w:r>
      <w:r w:rsidR="00022F20">
        <w:rPr>
          <w:rFonts w:ascii="GHEA Grapalat" w:hAnsi="GHEA Grapalat" w:cs="AK Courier"/>
          <w:sz w:val="24"/>
          <w:szCs w:val="24"/>
          <w:lang w:val="af-ZA"/>
        </w:rPr>
        <w:t>Կ</w:t>
      </w:r>
      <w:r w:rsidR="00726D7F" w:rsidRPr="00BF271B">
        <w:rPr>
          <w:rFonts w:ascii="GHEA Grapalat" w:hAnsi="GHEA Grapalat" w:cs="AK Courier"/>
          <w:sz w:val="24"/>
          <w:szCs w:val="24"/>
          <w:lang w:val="af-ZA"/>
        </w:rPr>
        <w:t>ոտայքի մարզի տարած</w:t>
      </w:r>
      <w:r w:rsidR="005D57AF">
        <w:rPr>
          <w:rFonts w:ascii="GHEA Grapalat" w:hAnsi="GHEA Grapalat" w:cs="AK Courier"/>
          <w:sz w:val="24"/>
          <w:szCs w:val="24"/>
          <w:lang w:val="af-ZA"/>
        </w:rPr>
        <w:t>ք</w:t>
      </w:r>
      <w:r w:rsidR="00726D7F" w:rsidRPr="00BF271B">
        <w:rPr>
          <w:rFonts w:ascii="GHEA Grapalat" w:hAnsi="GHEA Grapalat" w:cs="AK Courier"/>
          <w:sz w:val="24"/>
          <w:szCs w:val="24"/>
          <w:lang w:val="af-ZA"/>
        </w:rPr>
        <w:t>ում գործում են նմանատիպ մշակութային հիմնարկներ</w:t>
      </w:r>
      <w:r w:rsidR="00022F20">
        <w:rPr>
          <w:rFonts w:ascii="GHEA Grapalat" w:hAnsi="GHEA Grapalat" w:cs="AK Courier"/>
          <w:sz w:val="24"/>
          <w:szCs w:val="24"/>
          <w:lang w:val="af-ZA"/>
        </w:rPr>
        <w:t>,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իսկ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Կապան համայնքում կա գործող </w:t>
      </w:r>
      <w:r w:rsidRPr="00BF271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 մշակութային և կրթամշակութային համայնքային ոչ առևտրային հաստատություններ</w:t>
      </w:r>
      <w:r w:rsidR="000119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717620CF" w14:textId="21AD06FE" w:rsidR="009D3D51" w:rsidRPr="00BF271B" w:rsidRDefault="00643BC2" w:rsidP="001017C0">
      <w:pPr>
        <w:shd w:val="clear" w:color="auto" w:fill="FFFFFF"/>
        <w:spacing w:after="0" w:line="360" w:lineRule="auto"/>
        <w:ind w:right="-178"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Նախարարության</w:t>
      </w:r>
      <w:r w:rsidRPr="006B56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B56A2" w:rsidRPr="006B56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գրության համաձայն՝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</w:t>
      </w:r>
      <w:r w:rsidR="006B56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B56A2" w:rsidRPr="006B56A2">
        <w:rPr>
          <w:rFonts w:ascii="GHEA Grapalat" w:hAnsi="GHEA Grapalat"/>
          <w:sz w:val="24"/>
          <w:szCs w:val="24"/>
          <w:lang w:val="hy-AM"/>
        </w:rPr>
        <w:t>միջոցառումների շրջանակում՝ ՀՀ Կոտայքի մարզի Հրազդան համայնքի</w:t>
      </w:r>
      <w:r w:rsidR="006B56A2">
        <w:rPr>
          <w:rFonts w:ascii="GHEA Grapalat" w:hAnsi="GHEA Grapalat"/>
          <w:sz w:val="24"/>
          <w:szCs w:val="24"/>
          <w:lang w:val="hy-AM"/>
        </w:rPr>
        <w:t xml:space="preserve"> և ՀՀ Սյունիքի մարզի Կապան համայնքի</w:t>
      </w:r>
      <w:r w:rsidR="006B56A2" w:rsidRPr="006B56A2">
        <w:rPr>
          <w:rFonts w:ascii="GHEA Grapalat" w:hAnsi="GHEA Grapalat"/>
          <w:sz w:val="24"/>
          <w:szCs w:val="24"/>
          <w:lang w:val="hy-AM"/>
        </w:rPr>
        <w:t xml:space="preserve"> մշակութային կյանքի զարգացումը նախատեսվում է իրականացնել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6B56A2" w:rsidRPr="006B56A2">
        <w:rPr>
          <w:rFonts w:ascii="GHEA Grapalat" w:hAnsi="GHEA Grapalat"/>
          <w:sz w:val="24"/>
          <w:szCs w:val="24"/>
          <w:lang w:val="hy-AM"/>
        </w:rPr>
        <w:t xml:space="preserve">ախարարության ենթակայությամբ գործող թատերահամերգային կազմակերպությունների միջոցով, ինչպես նաև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Նախարարության</w:t>
      </w:r>
      <w:r w:rsidR="006B56A2" w:rsidRPr="006B56A2">
        <w:rPr>
          <w:rFonts w:ascii="GHEA Grapalat" w:hAnsi="GHEA Grapalat"/>
          <w:sz w:val="24"/>
          <w:szCs w:val="24"/>
          <w:lang w:val="hy-AM"/>
        </w:rPr>
        <w:t xml:space="preserve"> մրցութային դրամաշնորհային ծրագրերի շրջանակում ՀՀ մարզերում գործող կազմակերպությունների ընդգրկվածության ձևաչափով:</w:t>
      </w:r>
    </w:p>
    <w:p w14:paraId="25EF4819" w14:textId="426F2278" w:rsidR="001445DC" w:rsidRPr="001445DC" w:rsidRDefault="001445DC" w:rsidP="001017C0">
      <w:pPr>
        <w:shd w:val="clear" w:color="auto" w:fill="FFFFFF"/>
        <w:autoSpaceDE w:val="0"/>
        <w:autoSpaceDN w:val="0"/>
        <w:adjustRightInd w:val="0"/>
        <w:spacing w:after="0" w:line="360" w:lineRule="auto"/>
        <w:ind w:left="-142" w:right="-178"/>
        <w:jc w:val="both"/>
        <w:rPr>
          <w:rFonts w:ascii="Microsoft JhengHei" w:eastAsia="Microsoft JhengHei" w:hAnsi="Microsoft JhengHei" w:cs="Microsoft JhengHei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      </w:t>
      </w:r>
      <w:r w:rsidR="00DA409F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>4</w:t>
      </w:r>
      <w:r w:rsidRPr="001445DC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1445DC"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  <w:t xml:space="preserve"> Ակնկալվող արդյունքը</w:t>
      </w:r>
      <w:r>
        <w:rPr>
          <w:rFonts w:ascii="Microsoft JhengHei" w:eastAsia="Microsoft JhengHei" w:hAnsi="Microsoft JhengHei" w:cs="Microsoft JhengHei"/>
          <w:b/>
          <w:bCs/>
          <w:sz w:val="24"/>
          <w:szCs w:val="24"/>
          <w:lang w:val="hy-AM"/>
        </w:rPr>
        <w:t>․</w:t>
      </w:r>
    </w:p>
    <w:p w14:paraId="69F7746E" w14:textId="18D66BDC" w:rsidR="001445DC" w:rsidRDefault="001445DC" w:rsidP="001017C0">
      <w:pPr>
        <w:shd w:val="clear" w:color="auto" w:fill="FFFFFF"/>
        <w:autoSpaceDE w:val="0"/>
        <w:autoSpaceDN w:val="0"/>
        <w:adjustRightInd w:val="0"/>
        <w:spacing w:after="0" w:line="360" w:lineRule="auto"/>
        <w:ind w:left="-142" w:right="-178" w:firstLine="56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802A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802A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ընդուն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մամբ </w:t>
      </w:r>
      <w:r w:rsidR="00DA409F">
        <w:rPr>
          <w:rFonts w:ascii="GHEA Grapalat" w:hAnsi="GHEA Grapalat" w:cs="Sylfaen"/>
          <w:sz w:val="24"/>
          <w:szCs w:val="24"/>
          <w:lang w:val="hy-AM"/>
        </w:rPr>
        <w:t>կլուծարվ</w:t>
      </w:r>
      <w:r w:rsidR="00022F20">
        <w:rPr>
          <w:rFonts w:ascii="GHEA Grapalat" w:hAnsi="GHEA Grapalat" w:cs="Sylfaen"/>
          <w:sz w:val="24"/>
          <w:szCs w:val="24"/>
          <w:lang w:val="hy-AM"/>
        </w:rPr>
        <w:t>են</w:t>
      </w:r>
      <w:r w:rsidR="00DA409F" w:rsidRPr="000802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«Կոտայքի</w:t>
      </w:r>
      <w:r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0802A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802A9">
        <w:rPr>
          <w:rFonts w:ascii="GHEA Grapalat" w:hAnsi="GHEA Grapalat" w:cs="Sylfaen"/>
          <w:sz w:val="24"/>
          <w:szCs w:val="24"/>
          <w:lang w:val="hy-AM"/>
        </w:rPr>
        <w:t>կենտրոն»</w:t>
      </w:r>
      <w:r w:rsidR="00B26B91">
        <w:rPr>
          <w:rFonts w:ascii="GHEA Grapalat" w:hAnsi="GHEA Grapalat" w:cs="Sylfaen"/>
          <w:sz w:val="24"/>
          <w:szCs w:val="24"/>
          <w:lang w:val="hy-AM"/>
        </w:rPr>
        <w:t xml:space="preserve"> և «Կապանի մշակույթի կենտրոն»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պետական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ոչ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առևտրային</w:t>
      </w:r>
      <w:r w:rsidRPr="000802A9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0802A9">
        <w:rPr>
          <w:rFonts w:ascii="GHEA Grapalat" w:hAnsi="GHEA Grapalat" w:cs="AK Courier"/>
          <w:sz w:val="24"/>
          <w:szCs w:val="24"/>
          <w:lang w:val="hy-AM"/>
        </w:rPr>
        <w:t>կազմակերպությ</w:t>
      </w:r>
      <w:r>
        <w:rPr>
          <w:rFonts w:ascii="GHEA Grapalat" w:hAnsi="GHEA Grapalat" w:cs="AK Courier"/>
          <w:sz w:val="24"/>
          <w:szCs w:val="24"/>
          <w:lang w:val="hy-AM"/>
        </w:rPr>
        <w:t>ուն</w:t>
      </w:r>
      <w:r w:rsidR="00B26B91">
        <w:rPr>
          <w:rFonts w:ascii="GHEA Grapalat" w:hAnsi="GHEA Grapalat" w:cs="AK Courier"/>
          <w:sz w:val="24"/>
          <w:szCs w:val="24"/>
          <w:lang w:val="hy-AM"/>
        </w:rPr>
        <w:t>ներ</w:t>
      </w:r>
      <w:r>
        <w:rPr>
          <w:rFonts w:ascii="GHEA Grapalat" w:hAnsi="GHEA Grapalat" w:cs="AK Courier"/>
          <w:sz w:val="24"/>
          <w:szCs w:val="24"/>
          <w:lang w:val="hy-AM"/>
        </w:rPr>
        <w:t>ը։</w:t>
      </w:r>
    </w:p>
    <w:p w14:paraId="506760DC" w14:textId="1DC8D5CC" w:rsidR="000802A9" w:rsidRPr="000802A9" w:rsidRDefault="000802A9" w:rsidP="001017C0">
      <w:pPr>
        <w:tabs>
          <w:tab w:val="left" w:pos="90"/>
        </w:tabs>
        <w:spacing w:after="0" w:line="360" w:lineRule="auto"/>
        <w:ind w:left="-142" w:right="-178"/>
        <w:jc w:val="both"/>
        <w:textAlignment w:val="baseline"/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0802A9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     </w:t>
      </w: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</w:t>
      </w:r>
      <w:r w:rsidR="00DA409F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5</w:t>
      </w:r>
      <w:r w:rsidRPr="000802A9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 w:eastAsia="ru-RU"/>
        </w:rPr>
        <w:t>․</w:t>
      </w:r>
      <w:r w:rsidRPr="000802A9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 </w:t>
      </w:r>
      <w:r w:rsidRPr="000802A9">
        <w:rPr>
          <w:rFonts w:ascii="GHEA Grapalat" w:hAnsi="GHEA Grapalat" w:cs="Times New Roman"/>
          <w:b/>
          <w:bCs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Նախագծերի մշակման գործընթացում ներգրավված ինստիտուտները և անձինք.</w:t>
      </w:r>
    </w:p>
    <w:p w14:paraId="182EA472" w14:textId="1DCC730F" w:rsidR="000802A9" w:rsidRPr="000802A9" w:rsidRDefault="000802A9" w:rsidP="001017C0">
      <w:pPr>
        <w:tabs>
          <w:tab w:val="left" w:pos="90"/>
        </w:tabs>
        <w:spacing w:after="0" w:line="360" w:lineRule="auto"/>
        <w:ind w:left="-142" w:right="-178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0802A9">
        <w:rPr>
          <w:rFonts w:ascii="GHEA Grapalat" w:hAnsi="GHEA Grapalat" w:cs="Times New Roman"/>
          <w:sz w:val="24"/>
          <w:szCs w:val="24"/>
          <w:lang w:val="hy-AM" w:eastAsia="ru-RU"/>
        </w:rPr>
        <w:t xml:space="preserve">     Նախագիծը մ</w:t>
      </w:r>
      <w:r w:rsidRPr="000802A9">
        <w:rPr>
          <w:rFonts w:ascii="GHEA Grapalat" w:hAnsi="GHEA Grapalat" w:cs="Times New Roman"/>
          <w:sz w:val="24"/>
          <w:szCs w:val="24"/>
          <w:lang w:val="fr-FR"/>
        </w:rPr>
        <w:t xml:space="preserve">շակվել է ՀՀ </w:t>
      </w:r>
      <w:r>
        <w:rPr>
          <w:rFonts w:ascii="GHEA Grapalat" w:hAnsi="GHEA Grapalat" w:cs="Times New Roman"/>
          <w:sz w:val="24"/>
          <w:szCs w:val="24"/>
          <w:lang w:val="hy-AM"/>
        </w:rPr>
        <w:t>Կոտայքի</w:t>
      </w:r>
      <w:r w:rsidR="00B26B91">
        <w:rPr>
          <w:rFonts w:ascii="GHEA Grapalat" w:hAnsi="GHEA Grapalat" w:cs="Times New Roman"/>
          <w:sz w:val="24"/>
          <w:szCs w:val="24"/>
          <w:lang w:val="hy-AM"/>
        </w:rPr>
        <w:t xml:space="preserve"> և ՀՀ Սյունիքի</w:t>
      </w:r>
      <w:r w:rsidRPr="000802A9">
        <w:rPr>
          <w:rFonts w:ascii="GHEA Grapalat" w:hAnsi="GHEA Grapalat" w:cs="Times New Roman"/>
          <w:sz w:val="24"/>
          <w:szCs w:val="24"/>
          <w:lang w:val="hy-AM"/>
        </w:rPr>
        <w:t xml:space="preserve"> մարզպետ</w:t>
      </w:r>
      <w:r w:rsidR="00B26B91">
        <w:rPr>
          <w:rFonts w:ascii="GHEA Grapalat" w:hAnsi="GHEA Grapalat" w:cs="Times New Roman"/>
          <w:sz w:val="24"/>
          <w:szCs w:val="24"/>
          <w:lang w:val="hy-AM"/>
        </w:rPr>
        <w:t>ներ</w:t>
      </w:r>
      <w:r w:rsidRPr="000802A9">
        <w:rPr>
          <w:rFonts w:ascii="GHEA Grapalat" w:hAnsi="GHEA Grapalat" w:cs="Times New Roman"/>
          <w:sz w:val="24"/>
          <w:szCs w:val="24"/>
          <w:lang w:val="hy-AM"/>
        </w:rPr>
        <w:t>ի աշխատակազմ</w:t>
      </w:r>
      <w:r w:rsidR="00B26B91">
        <w:rPr>
          <w:rFonts w:ascii="GHEA Grapalat" w:hAnsi="GHEA Grapalat" w:cs="Times New Roman"/>
          <w:sz w:val="24"/>
          <w:szCs w:val="24"/>
          <w:lang w:val="hy-AM"/>
        </w:rPr>
        <w:t>եր</w:t>
      </w:r>
      <w:r w:rsidRPr="000802A9">
        <w:rPr>
          <w:rFonts w:ascii="GHEA Grapalat" w:hAnsi="GHEA Grapalat" w:cs="Times New Roman"/>
          <w:sz w:val="24"/>
          <w:szCs w:val="24"/>
          <w:lang w:val="hy-AM"/>
        </w:rPr>
        <w:t>ի կողմից։</w:t>
      </w:r>
    </w:p>
    <w:p w14:paraId="324DE96C" w14:textId="7D118BBC" w:rsidR="00EB1C26" w:rsidRPr="000802A9" w:rsidRDefault="00DA409F" w:rsidP="001017C0">
      <w:pPr>
        <w:autoSpaceDE w:val="0"/>
        <w:autoSpaceDN w:val="0"/>
        <w:adjustRightInd w:val="0"/>
        <w:spacing w:after="0" w:line="360" w:lineRule="auto"/>
        <w:ind w:left="-142" w:right="-178"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EB1C26" w:rsidRPr="000802A9">
        <w:rPr>
          <w:rFonts w:ascii="GHEA Grapalat" w:hAnsi="GHEA Grapalat" w:cs="Sylfaen"/>
          <w:b/>
          <w:sz w:val="24"/>
          <w:szCs w:val="24"/>
          <w:lang w:val="hy-AM"/>
        </w:rPr>
        <w:t>. Լրացուցիչ ֆինանսական միջոցների անհրաժեշտությունը և պետական</w:t>
      </w:r>
      <w:r w:rsidR="00EB1C26" w:rsidRPr="000802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1C26" w:rsidRPr="000802A9">
        <w:rPr>
          <w:rFonts w:ascii="GHEA Grapalat" w:hAnsi="GHEA Grapalat" w:cs="GHEA Grapalat"/>
          <w:b/>
          <w:sz w:val="24"/>
          <w:szCs w:val="24"/>
          <w:lang w:val="es-ES"/>
        </w:rPr>
        <w:t>բյուջեի եկամուտներում ու ծախսերում սպասվելիք փոփոխությունները</w:t>
      </w:r>
      <w:r w:rsidR="000802A9">
        <w:rPr>
          <w:rFonts w:ascii="GHEA Grapalat" w:hAnsi="GHEA Grapalat" w:cs="GHEA Grapalat"/>
          <w:b/>
          <w:sz w:val="24"/>
          <w:szCs w:val="24"/>
          <w:lang w:val="es-ES"/>
        </w:rPr>
        <w:t>.</w:t>
      </w:r>
      <w:r w:rsidR="00EB1C26" w:rsidRPr="000802A9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72009006" w14:textId="77777777" w:rsidR="00EB1C26" w:rsidRPr="000802A9" w:rsidRDefault="00EB1C26" w:rsidP="001017C0">
      <w:pPr>
        <w:spacing w:after="0" w:line="360" w:lineRule="auto"/>
        <w:ind w:left="-142" w:right="-178"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802A9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r w:rsidRPr="000802A9">
        <w:rPr>
          <w:rFonts w:ascii="GHEA Grapalat" w:hAnsi="GHEA Grapalat" w:cs="GHEA Grapalat"/>
          <w:sz w:val="24"/>
          <w:szCs w:val="24"/>
          <w:lang w:val="es-ES"/>
        </w:rPr>
        <w:t xml:space="preserve">բյուջեում </w:t>
      </w:r>
      <w:r w:rsidRPr="000802A9">
        <w:rPr>
          <w:rFonts w:ascii="GHEA Grapalat" w:hAnsi="GHEA Grapalat" w:cs="GHEA Grapalat"/>
          <w:sz w:val="24"/>
          <w:szCs w:val="24"/>
          <w:lang w:val="hy-AM"/>
        </w:rPr>
        <w:t>լրացուցիչ միջոցների անհրաժեշտության և փոփոխությունների չի հանգեցնում</w:t>
      </w:r>
      <w:r w:rsidRPr="000802A9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1AA23470" w14:textId="6DB22552" w:rsidR="00EB1C26" w:rsidRPr="000802A9" w:rsidRDefault="00EB1C26" w:rsidP="001017C0">
      <w:pPr>
        <w:tabs>
          <w:tab w:val="left" w:pos="7488"/>
        </w:tabs>
        <w:spacing w:after="0" w:line="360" w:lineRule="auto"/>
        <w:ind w:left="-142" w:right="-17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="00DA409F">
        <w:rPr>
          <w:rFonts w:ascii="GHEA Grapalat" w:hAnsi="GHEA Grapalat"/>
          <w:b/>
          <w:sz w:val="24"/>
          <w:szCs w:val="24"/>
          <w:lang w:val="af-ZA"/>
        </w:rPr>
        <w:t>7</w:t>
      </w:r>
      <w:r w:rsidRPr="000802A9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0802A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0802A9">
        <w:rPr>
          <w:rFonts w:ascii="GHEA Grapalat" w:hAnsi="GHEA Grapalat"/>
          <w:b/>
          <w:sz w:val="24"/>
          <w:szCs w:val="24"/>
          <w:lang w:val="hy-AM"/>
        </w:rPr>
        <w:t>.</w:t>
      </w:r>
      <w:r w:rsidRPr="000802A9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49F2AEBE" w14:textId="48F9164E" w:rsidR="00211955" w:rsidRPr="00211955" w:rsidRDefault="00211955" w:rsidP="001017C0">
      <w:pPr>
        <w:autoSpaceDE w:val="0"/>
        <w:autoSpaceDN w:val="0"/>
        <w:adjustRightInd w:val="0"/>
        <w:spacing w:after="0" w:line="360" w:lineRule="auto"/>
        <w:ind w:left="-142" w:right="-178" w:firstLine="540"/>
        <w:jc w:val="both"/>
        <w:rPr>
          <w:rFonts w:ascii="GHEA Grapalat" w:hAnsi="GHEA Grapalat" w:cs="Sylfaen"/>
          <w:sz w:val="24"/>
          <w:szCs w:val="24"/>
          <w:lang w:val="af-ZA" w:bidi="he-IL"/>
        </w:rPr>
      </w:pPr>
      <w:r w:rsidRPr="00211955">
        <w:rPr>
          <w:rFonts w:ascii="GHEA Grapalat" w:hAnsi="GHEA Grapalat" w:cs="GHEA Grapalat"/>
          <w:bCs/>
          <w:sz w:val="24"/>
          <w:szCs w:val="24"/>
          <w:lang w:val="hy-AM"/>
        </w:rPr>
        <w:t>Նախագիծը բխում է</w:t>
      </w:r>
      <w:r w:rsidRPr="00211955">
        <w:rPr>
          <w:rFonts w:ascii="GHEA Grapalat" w:hAnsi="GHEA Grapalat" w:cs="GHEA Grapalat"/>
          <w:bCs/>
          <w:sz w:val="24"/>
          <w:szCs w:val="24"/>
          <w:lang w:val="hy-AM"/>
        </w:rPr>
        <w:tab/>
        <w:t>Հայաստանի Հանրապետության կառավարության 2021 օգոստոսի 18-ի թիվ 1363-Ա  որոշմամբ հաստատված  ՀՀ կառավարության գործունեության ծրագրի «4.9 ՄՇԱԿՈՒՅԹ» բաժնի 1-ին պարբերության 2-րդ կետի 3-րդ ենթակետից, այն է՝ «պետական ոչ առևտրային կազմակերպությունների օպտիմալացում, ֆինանսական միջոցների և  մասնագիտական ռեսուրսների կենտրոնացում, մասնագիտական կարողությունների  զարգացման ծրագրի և  իրավական ակտերի մշակում»։</w:t>
      </w:r>
    </w:p>
    <w:p w14:paraId="4B51B888" w14:textId="77777777" w:rsidR="0041549D" w:rsidRPr="000802A9" w:rsidRDefault="0041549D" w:rsidP="001017C0">
      <w:pPr>
        <w:spacing w:line="360" w:lineRule="auto"/>
        <w:ind w:left="-142" w:right="-178"/>
        <w:rPr>
          <w:rFonts w:ascii="GHEA Grapalat" w:hAnsi="GHEA Grapalat"/>
          <w:sz w:val="24"/>
          <w:szCs w:val="24"/>
          <w:lang w:val="af-ZA"/>
        </w:rPr>
      </w:pPr>
    </w:p>
    <w:sectPr w:rsidR="0041549D" w:rsidRPr="000802A9" w:rsidSect="000802A9">
      <w:pgSz w:w="12240" w:h="15840"/>
      <w:pgMar w:top="851" w:right="990" w:bottom="720" w:left="10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CC"/>
    <w:family w:val="modern"/>
    <w:pitch w:val="fixed"/>
    <w:sig w:usb0="00000000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55FE3"/>
    <w:multiLevelType w:val="hybridMultilevel"/>
    <w:tmpl w:val="DF9AB85C"/>
    <w:lvl w:ilvl="0" w:tplc="623029E0">
      <w:start w:val="1"/>
      <w:numFmt w:val="decimal"/>
      <w:lvlText w:val="%1."/>
      <w:lvlJc w:val="left"/>
      <w:pPr>
        <w:ind w:left="961" w:hanging="360"/>
      </w:pPr>
    </w:lvl>
    <w:lvl w:ilvl="1" w:tplc="04090019">
      <w:start w:val="1"/>
      <w:numFmt w:val="lowerLetter"/>
      <w:lvlText w:val="%2."/>
      <w:lvlJc w:val="left"/>
      <w:pPr>
        <w:ind w:left="1681" w:hanging="360"/>
      </w:pPr>
    </w:lvl>
    <w:lvl w:ilvl="2" w:tplc="0409001B">
      <w:start w:val="1"/>
      <w:numFmt w:val="lowerRoman"/>
      <w:lvlText w:val="%3."/>
      <w:lvlJc w:val="right"/>
      <w:pPr>
        <w:ind w:left="2401" w:hanging="180"/>
      </w:pPr>
    </w:lvl>
    <w:lvl w:ilvl="3" w:tplc="0409000F">
      <w:start w:val="1"/>
      <w:numFmt w:val="decimal"/>
      <w:lvlText w:val="%4."/>
      <w:lvlJc w:val="left"/>
      <w:pPr>
        <w:ind w:left="3121" w:hanging="360"/>
      </w:pPr>
    </w:lvl>
    <w:lvl w:ilvl="4" w:tplc="04090019">
      <w:start w:val="1"/>
      <w:numFmt w:val="lowerLetter"/>
      <w:lvlText w:val="%5."/>
      <w:lvlJc w:val="left"/>
      <w:pPr>
        <w:ind w:left="3841" w:hanging="360"/>
      </w:pPr>
    </w:lvl>
    <w:lvl w:ilvl="5" w:tplc="0409001B">
      <w:start w:val="1"/>
      <w:numFmt w:val="lowerRoman"/>
      <w:lvlText w:val="%6."/>
      <w:lvlJc w:val="right"/>
      <w:pPr>
        <w:ind w:left="4561" w:hanging="180"/>
      </w:pPr>
    </w:lvl>
    <w:lvl w:ilvl="6" w:tplc="0409000F">
      <w:start w:val="1"/>
      <w:numFmt w:val="decimal"/>
      <w:lvlText w:val="%7."/>
      <w:lvlJc w:val="left"/>
      <w:pPr>
        <w:ind w:left="5281" w:hanging="360"/>
      </w:pPr>
    </w:lvl>
    <w:lvl w:ilvl="7" w:tplc="04090019">
      <w:start w:val="1"/>
      <w:numFmt w:val="lowerLetter"/>
      <w:lvlText w:val="%8."/>
      <w:lvlJc w:val="left"/>
      <w:pPr>
        <w:ind w:left="6001" w:hanging="360"/>
      </w:pPr>
    </w:lvl>
    <w:lvl w:ilvl="8" w:tplc="0409001B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2E4F51C0"/>
    <w:multiLevelType w:val="hybridMultilevel"/>
    <w:tmpl w:val="A086ABC8"/>
    <w:lvl w:ilvl="0" w:tplc="BADC334A">
      <w:start w:val="1"/>
      <w:numFmt w:val="decimal"/>
      <w:lvlText w:val="%1."/>
      <w:lvlJc w:val="left"/>
      <w:pPr>
        <w:ind w:left="1170" w:hanging="360"/>
      </w:pPr>
      <w:rPr>
        <w:rFonts w:ascii="GHEA Grapalat" w:eastAsia="Times New Roman" w:hAnsi="GHEA Grapalat" w:cs="Times New Roman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177466348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358566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85E"/>
    <w:rsid w:val="000004FD"/>
    <w:rsid w:val="0000122D"/>
    <w:rsid w:val="00007B72"/>
    <w:rsid w:val="000119E8"/>
    <w:rsid w:val="00022F20"/>
    <w:rsid w:val="00066064"/>
    <w:rsid w:val="0007389A"/>
    <w:rsid w:val="000802A9"/>
    <w:rsid w:val="00093C4D"/>
    <w:rsid w:val="000A147C"/>
    <w:rsid w:val="000D6F5F"/>
    <w:rsid w:val="000D740C"/>
    <w:rsid w:val="000E1C5A"/>
    <w:rsid w:val="001017C0"/>
    <w:rsid w:val="00130C82"/>
    <w:rsid w:val="001406A2"/>
    <w:rsid w:val="001445DC"/>
    <w:rsid w:val="001465F2"/>
    <w:rsid w:val="001D353B"/>
    <w:rsid w:val="001E439D"/>
    <w:rsid w:val="001F09FD"/>
    <w:rsid w:val="00211955"/>
    <w:rsid w:val="002407CD"/>
    <w:rsid w:val="00253258"/>
    <w:rsid w:val="00272EB5"/>
    <w:rsid w:val="0029454D"/>
    <w:rsid w:val="002A1A0E"/>
    <w:rsid w:val="002B6B65"/>
    <w:rsid w:val="002C44F8"/>
    <w:rsid w:val="002F0472"/>
    <w:rsid w:val="0032041F"/>
    <w:rsid w:val="00393F10"/>
    <w:rsid w:val="003A0FE3"/>
    <w:rsid w:val="003A3849"/>
    <w:rsid w:val="003A4DD7"/>
    <w:rsid w:val="0040785D"/>
    <w:rsid w:val="0041549D"/>
    <w:rsid w:val="00420B6D"/>
    <w:rsid w:val="00432AE2"/>
    <w:rsid w:val="0046685E"/>
    <w:rsid w:val="00487D16"/>
    <w:rsid w:val="004E253A"/>
    <w:rsid w:val="004F491C"/>
    <w:rsid w:val="00502305"/>
    <w:rsid w:val="00546840"/>
    <w:rsid w:val="005B7D7D"/>
    <w:rsid w:val="005C060B"/>
    <w:rsid w:val="005C6B44"/>
    <w:rsid w:val="005D0FDB"/>
    <w:rsid w:val="005D57AF"/>
    <w:rsid w:val="00624DB4"/>
    <w:rsid w:val="00643BC2"/>
    <w:rsid w:val="0066142E"/>
    <w:rsid w:val="006B56A2"/>
    <w:rsid w:val="006B63F1"/>
    <w:rsid w:val="006D4BE7"/>
    <w:rsid w:val="006E0F0F"/>
    <w:rsid w:val="006E3F67"/>
    <w:rsid w:val="006F1E79"/>
    <w:rsid w:val="00726D7F"/>
    <w:rsid w:val="00741C03"/>
    <w:rsid w:val="00752D08"/>
    <w:rsid w:val="00763B6C"/>
    <w:rsid w:val="00773E43"/>
    <w:rsid w:val="007855D3"/>
    <w:rsid w:val="00792AB3"/>
    <w:rsid w:val="007B16C2"/>
    <w:rsid w:val="007C6261"/>
    <w:rsid w:val="007E0DBB"/>
    <w:rsid w:val="007E17AE"/>
    <w:rsid w:val="008309A2"/>
    <w:rsid w:val="00835F6D"/>
    <w:rsid w:val="0084438A"/>
    <w:rsid w:val="008855AA"/>
    <w:rsid w:val="008E31C2"/>
    <w:rsid w:val="00932819"/>
    <w:rsid w:val="00986B45"/>
    <w:rsid w:val="00996657"/>
    <w:rsid w:val="009C79AE"/>
    <w:rsid w:val="009D3D51"/>
    <w:rsid w:val="009E3B3A"/>
    <w:rsid w:val="009E47C2"/>
    <w:rsid w:val="00A36A1E"/>
    <w:rsid w:val="00AE4E76"/>
    <w:rsid w:val="00B052FE"/>
    <w:rsid w:val="00B26B91"/>
    <w:rsid w:val="00B42D77"/>
    <w:rsid w:val="00B73F1A"/>
    <w:rsid w:val="00BA742F"/>
    <w:rsid w:val="00BF271B"/>
    <w:rsid w:val="00BF3FFB"/>
    <w:rsid w:val="00C25A2B"/>
    <w:rsid w:val="00C8320E"/>
    <w:rsid w:val="00CC50F9"/>
    <w:rsid w:val="00CD76E0"/>
    <w:rsid w:val="00CE0061"/>
    <w:rsid w:val="00CE5F42"/>
    <w:rsid w:val="00CF25DF"/>
    <w:rsid w:val="00D04678"/>
    <w:rsid w:val="00D06105"/>
    <w:rsid w:val="00D20F00"/>
    <w:rsid w:val="00D256B2"/>
    <w:rsid w:val="00D34F5B"/>
    <w:rsid w:val="00DA409F"/>
    <w:rsid w:val="00DE0ED2"/>
    <w:rsid w:val="00E04D01"/>
    <w:rsid w:val="00E14B45"/>
    <w:rsid w:val="00E1674D"/>
    <w:rsid w:val="00E94A62"/>
    <w:rsid w:val="00EA4A69"/>
    <w:rsid w:val="00EB1C26"/>
    <w:rsid w:val="00EB5938"/>
    <w:rsid w:val="00EC34B3"/>
    <w:rsid w:val="00EC567C"/>
    <w:rsid w:val="00EC6AE4"/>
    <w:rsid w:val="00F3260B"/>
    <w:rsid w:val="00FD4DE4"/>
    <w:rsid w:val="00FD6426"/>
    <w:rsid w:val="00FE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525189"/>
  <w15:docId w15:val="{40D78E4E-3955-4292-831A-8E5E1DFB1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657"/>
    <w:pPr>
      <w:spacing w:after="160" w:line="259" w:lineRule="auto"/>
    </w:pPr>
    <w:rPr>
      <w:rFonts w:cs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66142E"/>
    <w:pPr>
      <w:spacing w:after="120" w:line="480" w:lineRule="auto"/>
    </w:pPr>
    <w:rPr>
      <w:rFonts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link w:val="2"/>
    <w:uiPriority w:val="99"/>
    <w:locked/>
    <w:rsid w:val="0066142E"/>
    <w:rPr>
      <w:rFonts w:ascii="Times New Roman" w:hAnsi="Times New Roman" w:cs="Times New Roman"/>
      <w:sz w:val="24"/>
      <w:szCs w:val="24"/>
      <w:lang w:val="ru-RU" w:eastAsia="ru-RU"/>
    </w:rPr>
  </w:style>
  <w:style w:type="paragraph" w:styleId="a3">
    <w:name w:val="List Paragraph"/>
    <w:basedOn w:val="a"/>
    <w:uiPriority w:val="99"/>
    <w:qFormat/>
    <w:rsid w:val="006B63F1"/>
    <w:pPr>
      <w:ind w:left="720"/>
    </w:pPr>
  </w:style>
  <w:style w:type="paragraph" w:styleId="a4">
    <w:name w:val="Balloon Text"/>
    <w:basedOn w:val="a"/>
    <w:link w:val="a5"/>
    <w:uiPriority w:val="99"/>
    <w:semiHidden/>
    <w:rsid w:val="007E0DBB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link w:val="a4"/>
    <w:uiPriority w:val="99"/>
    <w:semiHidden/>
    <w:locked/>
    <w:rsid w:val="007E0DBB"/>
    <w:rPr>
      <w:rFonts w:ascii="Segoe UI" w:hAnsi="Segoe UI" w:cs="Segoe UI"/>
      <w:sz w:val="18"/>
      <w:szCs w:val="18"/>
    </w:rPr>
  </w:style>
  <w:style w:type="character" w:styleId="a6">
    <w:name w:val="Strong"/>
    <w:uiPriority w:val="22"/>
    <w:qFormat/>
    <w:locked/>
    <w:rsid w:val="004078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4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https://mul2-mta.gov.am/tasks/1818916/oneclick?token=b794dff556dda1d4fa2793f11bfd8c5d</cp:keywords>
  <dc:description/>
  <cp:lastModifiedBy>Siranush Badishyan</cp:lastModifiedBy>
  <cp:revision>76</cp:revision>
  <cp:lastPrinted>2024-07-10T10:17:00Z</cp:lastPrinted>
  <dcterms:created xsi:type="dcterms:W3CDTF">2024-05-14T04:18:00Z</dcterms:created>
  <dcterms:modified xsi:type="dcterms:W3CDTF">2025-07-16T08:50:00Z</dcterms:modified>
</cp:coreProperties>
</file>