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8BCB4D" w14:textId="77777777" w:rsidR="005265CF" w:rsidRPr="005265CF" w:rsidRDefault="005265CF" w:rsidP="005265C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0B031BEC" w14:textId="77777777" w:rsidR="005265CF" w:rsidRPr="00B655E5" w:rsidRDefault="005265CF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3E0643F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14:paraId="42729702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Ր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Շ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</w:p>
    <w:p w14:paraId="41180490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16"/>
          <w:szCs w:val="16"/>
          <w:lang w:val="hy-AM"/>
        </w:rPr>
        <w:t> </w:t>
      </w:r>
    </w:p>
    <w:p w14:paraId="5173E42D" w14:textId="23A11B82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CE2F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        -Լ</w:t>
      </w:r>
    </w:p>
    <w:p w14:paraId="19CB2A77" w14:textId="7C9A2603" w:rsidR="00E34A7F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D341912" w14:textId="1B003C66" w:rsidR="009E0DA0" w:rsidRDefault="00E34A7F" w:rsidP="00E34A7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34A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2019 ԹՎԱԿԱՆԻ ՓԵՏՐՎԱՐԻ 28-Ի N 201-Լ ՈՐՈՇՄԱՆ ՄԵՋ </w:t>
      </w:r>
      <w:r w:rsidR="009E0D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="00D33E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9E0D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="00813D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 </w:t>
      </w:r>
    </w:p>
    <w:p w14:paraId="2DF9437A" w14:textId="74312A63" w:rsidR="00E34A7F" w:rsidRPr="00E34A7F" w:rsidRDefault="00E34A7F" w:rsidP="00E34A7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34A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4E9E7DA8" w14:textId="77777777" w:rsidR="00E34A7F" w:rsidRPr="00D64287" w:rsidRDefault="00E34A7F" w:rsidP="00E34A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16"/>
          <w:szCs w:val="16"/>
          <w:lang w:val="hy-AM"/>
        </w:rPr>
      </w:pPr>
      <w:r w:rsidRPr="00E34A7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p w14:paraId="314763CF" w14:textId="0AB5AE37" w:rsidR="00E34A7F" w:rsidRPr="00E34A7F" w:rsidRDefault="00E34A7F" w:rsidP="00E34A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4A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E34A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Հայաստանի Հանրապետության կառավարությունը </w:t>
      </w:r>
      <w:r w:rsidRPr="00E34A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որոշում է</w:t>
      </w:r>
      <w:r w:rsidRPr="00E34A7F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E34A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ACCC482" w14:textId="46DB76E3" w:rsidR="00E34A7F" w:rsidRPr="00111184" w:rsidRDefault="00E34A7F" w:rsidP="00E34A7F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 w:rsidRPr="00E34A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Հայաստանի Հանրապետության կառավարության 2019 թվականի փետրվարի 28-ի «Գյուղատնտեսական հումքի մթերումների (գնումների) նպատակով տրամադրվող վարկերի տոկոսադրույքների սուբսիդավորման ծրագիրը հաստատելու մասին» N 201-Լ որոշման </w:t>
      </w:r>
      <w:r w:rsidR="00813D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հավելվածում </w:t>
      </w:r>
      <w:r w:rsidRPr="00E34A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հետևյալ </w:t>
      </w:r>
      <w:r w:rsidR="00D33E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լրացումները և </w:t>
      </w:r>
      <w:r w:rsidR="00813D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փոփոխությունը</w:t>
      </w:r>
      <w:r w:rsidR="00111184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7DA16E1C" w14:textId="0ACA5AB7" w:rsidR="009E0DA0" w:rsidRPr="00987524" w:rsidRDefault="00E34A7F" w:rsidP="0098752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34A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9E0D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23-րդ կետի 1.3-րդ ենթակետում «</w:t>
      </w:r>
      <w:r w:rsidR="009E0DA0" w:rsidRPr="009E0D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նոյեմբերի 1-ը</w:t>
      </w:r>
      <w:r w:rsidR="009E0D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բառերից հետո լրացնել </w:t>
      </w:r>
      <w:r w:rsidR="00987524" w:rsidRPr="001A3D07">
        <w:rPr>
          <w:rFonts w:ascii="GHEA Grapalat" w:hAnsi="GHEA Grapalat"/>
          <w:sz w:val="24"/>
          <w:szCs w:val="24"/>
          <w:lang w:val="hy-AM"/>
        </w:rPr>
        <w:t>«, իսկ 2025 թվականին տրամադրվող վարկի չափը հաշվարկվում է այն պայմանագրերով, որոնք կնքվել են մինչև 2025 թվականի սեպտեմբերի 1-ը</w:t>
      </w:r>
      <w:r w:rsidR="003F1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875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</w:t>
      </w:r>
      <w:r w:rsidR="009E0DA0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2060D3D7" w14:textId="20A03842" w:rsidR="00F77E34" w:rsidRPr="00111184" w:rsidRDefault="009E0DA0" w:rsidP="00E34A7F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E34A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813D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24-րդ կետի</w:t>
      </w:r>
      <w:r w:rsidR="00111184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5BEA1787" w14:textId="116C6919" w:rsidR="009E0DA0" w:rsidRDefault="00F77E34" w:rsidP="00E34A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="00813D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Hlk200553642"/>
      <w:r w:rsidR="00813D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5.6-րդ ենթակետ</w:t>
      </w:r>
      <w:r w:rsidR="009E0D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հետո լրացնել նոր՝ 5.6.1-ին ենթակետ</w:t>
      </w:r>
      <w:r w:rsidR="00103B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E0D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 բովանդակությամբ՝</w:t>
      </w:r>
    </w:p>
    <w:bookmarkEnd w:id="0"/>
    <w:p w14:paraId="446355C6" w14:textId="70C7ADD1" w:rsidR="00C53065" w:rsidRPr="00103BF4" w:rsidRDefault="009E0DA0" w:rsidP="00E34A7F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«5.6.1</w:t>
      </w:r>
      <w:r w:rsidRPr="009E0D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649BF" w:rsidRP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2023 թվականի սեպտեմբերի 7-ի N 1520-Լ որոշման շրջանակներում</w:t>
      </w:r>
      <w:r w:rsid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649BF" w:rsidRP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տրամադրված վարկերի</w:t>
      </w:r>
      <w:r w:rsid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649BF" w:rsidRP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="00103B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E649BF" w:rsidRP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03B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կետի 5.8-րդ ենթակետում նշված պահանջի ապահովման դեպքում </w:t>
      </w:r>
      <w:r w:rsidR="00E649BF" w:rsidRP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ծրագրին մասնակից ֆինանսական կառույցների և շահառուների փոխադարձ համաձայնությամբ կարող են տրամադրվել վարկերի մայր գումարի մարման համար սահմանված արտոնյալ մինչև </w:t>
      </w:r>
      <w:r w:rsid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E649BF" w:rsidRP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ամսով լրացուցիչ ժամկետներ և մինչև </w:t>
      </w:r>
      <w:r w:rsid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E649BF" w:rsidRPr="00E649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ամսով երկարաձգվել վարկերի մարման ժամկետները.</w:t>
      </w:r>
      <w:r w:rsidR="00103B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103BF4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7023D37B" w14:textId="2BAD469A" w:rsidR="00B75D12" w:rsidRPr="00103BF4" w:rsidRDefault="00F77E34" w:rsidP="00E34A7F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 w:rsidRPr="00F77E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F77E34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77E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5.7-րդ ենթակետում «</w:t>
      </w:r>
      <w:r w:rsidR="00C53065" w:rsidRPr="00C5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մարման ժամկետները ծրագրին մասնակից ֆինանսական կառույցների և շահառուների փոխադարձ համաձայնությամբ կարող են մինչև 6 ամսով </w:t>
      </w:r>
      <w:r w:rsidR="00C53065" w:rsidRPr="00C5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երկարաձգվել՝ պայմանով, որ վարկերի մարման ժամկետների փոփոխության դեպքում 2022 թվականին տրամադրված բյուջետային երաշխիքների մարման ժամկետները չեն փոխվում</w:t>
      </w:r>
      <w:r w:rsidR="00C5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փոխարինել «</w:t>
      </w:r>
      <w:r w:rsidR="00C53065" w:rsidRPr="00C5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="00103B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103BF4" w:rsidRPr="00C5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կետի 5.</w:t>
      </w:r>
      <w:r w:rsidR="00103B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103BF4" w:rsidRPr="00C5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ենթակետում նշված պահանջի ապահովման դեպքում </w:t>
      </w:r>
      <w:r w:rsidR="00C53065" w:rsidRPr="00C5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ծրագրին մասնակից ֆինանսական կառույցների և շահառուների փոխադարձ համաձայնությամբ կարող են </w:t>
      </w:r>
      <w:r w:rsidR="00103BF4" w:rsidRPr="00103B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տրամադրվել վարկերի մայր գումարի մարման համար սահմանված արտոնյալ մինչև 6 ամսով լրացուցիչ ժամկետներ և մինչև 6 ամսով երկարաձգվել վարկերի մարման ժամկետները</w:t>
      </w:r>
      <w:r w:rsidR="00C5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</w:t>
      </w:r>
      <w:r w:rsidR="00103BF4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3F75414F" w14:textId="00FC2783" w:rsidR="00103BF4" w:rsidRPr="00375EFC" w:rsidRDefault="00103BF4" w:rsidP="00103BF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 xml:space="preserve">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5.7-րդ ենթակետից հետո լրացնել նոր՝ 5.8-րդ</w:t>
      </w:r>
      <w:r w:rsidR="005416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4B2257"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5.9-րդ</w:t>
      </w:r>
      <w:r w:rsidR="00CB6D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5416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416E7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5416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10-րդ</w:t>
      </w:r>
      <w:r w:rsidR="00CB6D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5</w:t>
      </w:r>
      <w:r w:rsidR="00CB6D8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CB6D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11-րդ</w:t>
      </w:r>
      <w:r w:rsidR="000E2F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CB6D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CB6D8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CB6D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12-րդ</w:t>
      </w:r>
      <w:r w:rsidR="000E2F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5</w:t>
      </w:r>
      <w:r w:rsidR="00850D11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0E2F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13-րդ</w:t>
      </w:r>
      <w:r w:rsidR="004B2257"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</w:t>
      </w:r>
      <w:r w:rsidR="004B2257"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հետևյալ բովանդակությամբ՝</w:t>
      </w:r>
    </w:p>
    <w:p w14:paraId="4AC4423F" w14:textId="291E2575" w:rsidR="004B2257" w:rsidRDefault="00103BF4" w:rsidP="00E34A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«5.8) Սույն կետի 5.6.1-ին և 5.7-րդ ենթակետերով նախատեսված վարկերի մայր գումարների մարման համար սահմանված արտոնյալ լրացուցիչ և վարկերի մարման ժամկետները երկարաձգվում են այն դեպքում, երբ շահառուները ֆինանս</w:t>
      </w:r>
      <w:r w:rsidR="004B2257"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կան կառույցներին են ներկայացնում 2025 թվականի խաղողի մթերումների համար կնքված պայմանագրեր, որոնց արժեքը գերազանցում է վարկերի մայր գումարի մարման երկարաձգվող ամիսների համար </w:t>
      </w:r>
      <w:r w:rsidR="00375EFC"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</w:t>
      </w:r>
      <w:r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ժամանակացույցերով </w:t>
      </w:r>
      <w:r w:rsidR="00375EFC"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</w:t>
      </w:r>
      <w:r w:rsidR="005416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</w:t>
      </w:r>
      <w:r w:rsidR="00375EFC"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ատեսված </w:t>
      </w:r>
      <w:r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մարումների գումար</w:t>
      </w:r>
      <w:r w:rsidR="00375EFC"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հանրագումարի չափը.</w:t>
      </w:r>
    </w:p>
    <w:p w14:paraId="70FF3A51" w14:textId="448A6BC0" w:rsidR="002D512C" w:rsidRPr="00CE500F" w:rsidRDefault="005416E7" w:rsidP="00E34A7F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5.9) </w:t>
      </w:r>
      <w:r w:rsidR="004B0EE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կետի 5.6.1-ին և 5.7-րդ ենթակետերով նախատեսված վարկերի մայր գումարների մարման համար սահմանված արտոնյալ լրացուցիչ և վարկերի մարման ժամկետները երկարաձգած շահառուն</w:t>
      </w:r>
      <w:r w:rsidR="002D512C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երը մինչև </w:t>
      </w:r>
      <w:r w:rsidR="004B0EE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2025 թվականի </w:t>
      </w:r>
      <w:r w:rsidR="002D512C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1-ը ֆինանսական կառույցներին են ներկայացնում  սույն կետի 5</w:t>
      </w:r>
      <w:r w:rsidR="002D512C"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2D512C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8-րդ ենթակետով սահմանված՝ վարկերի մայր գումարի մարման երկարաձգվող ամիսների համար սահմանված ժամանակացույցերով նախատեսված մարումների գումարների հանրագումարի չափ</w:t>
      </w:r>
      <w:r w:rsidR="006D225C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գերազանցող </w:t>
      </w:r>
      <w:r w:rsidR="002D512C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ծավալով </w:t>
      </w:r>
      <w:r w:rsidR="00BB54C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2025 թվականին </w:t>
      </w:r>
      <w:r w:rsidR="003B3B13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փաստացի մթերված </w:t>
      </w:r>
      <w:r w:rsidR="002D512C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խաղողի </w:t>
      </w:r>
      <w:r w:rsidR="003B3B13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դիմաց կատարված վճարումները </w:t>
      </w:r>
      <w:r w:rsidR="002D512C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հավաստող փաստաթղթերի պատճենները</w:t>
      </w:r>
      <w:r w:rsidR="00D967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967AB" w:rsidRPr="00D967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D967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խաղողի մթերումը հավաստող հանձնման-ընդունման ակտերի և այդ ակտերի դիմաց իրականացված վճարում</w:t>
      </w:r>
      <w:r w:rsidR="00E04E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D967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հիմնավորող փաստաթղթերի </w:t>
      </w:r>
      <w:r w:rsidR="00D967A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պատճենները</w:t>
      </w:r>
      <w:r w:rsidR="00D967AB" w:rsidRPr="00D967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D512C"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218F522A" w14:textId="59327A48" w:rsidR="003B3B13" w:rsidRPr="00CE500F" w:rsidRDefault="003B3B13" w:rsidP="00E34A7F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CE500F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5.10) Սույն կետի 5</w:t>
      </w:r>
      <w:r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9-րդ ենթակետով նախատեսված փաստաթղթերի պատճենները շահառուից ստանալուց հետո հինգ աշխատանքային օրվա ընթացքում ֆինանսական կառույցն իրականացնում է սույն կետի 5</w:t>
      </w:r>
      <w:r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ենթակետով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չափին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համարժեք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lastRenderedPageBreak/>
        <w:t>ծավալով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խաղողի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մթերման և 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կետի 5</w:t>
      </w:r>
      <w:r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9-րդ ենթակետով նախատեսված </w:t>
      </w:r>
      <w:r w:rsidR="00BB54C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փաստաթղթերի պատճեններում նշված տեղեկատվության ուսումնասիրություն</w:t>
      </w:r>
      <w:r w:rsidR="00D7591E"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12644BDA" w14:textId="02C1CAD0" w:rsidR="00363E8F" w:rsidRPr="00CE500F" w:rsidRDefault="00C34AA1" w:rsidP="00E34A7F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5.1</w:t>
      </w:r>
      <w:r w:rsidR="00D7591E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Այն դեպքում, երբ</w:t>
      </w:r>
      <w:r w:rsidR="00D7591E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կետի </w:t>
      </w:r>
      <w:r w:rsidR="00D7591E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5</w:t>
      </w:r>
      <w:r w:rsidR="00D7591E"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D7591E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10-րդ</w:t>
      </w:r>
      <w:r w:rsidR="00D7591E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7591E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ենթակետով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7591E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նախատեսված </w:t>
      </w:r>
      <w:r w:rsidR="00AF5833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ֆինանսական կառույցի կողմից իրականացված </w:t>
      </w:r>
      <w:r w:rsidR="00D7591E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ուսումնասիրության արդյունքներով </w:t>
      </w:r>
      <w:r w:rsidR="00C60BDE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պարզվում է</w:t>
      </w:r>
      <w:r w:rsidR="00D7591E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 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կետի 5</w:t>
      </w:r>
      <w:r w:rsidR="00DA0BCB"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9-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ենթակետով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="00772A15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՝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շահառուի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ներկայացված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փաստաթղթերի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պատճեններով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չի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հիմնավորվում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կետի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="00DA0BCB"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ենթակետով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</w:t>
      </w:r>
      <w:r w:rsidR="0027302C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ը գերազանցող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ծավալով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խաղողի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մթերումը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A0BCB"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ապա</w:t>
      </w:r>
      <w:r w:rsidR="00DA0BCB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72A15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772A15"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772A15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772A15"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772A15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և 5</w:t>
      </w:r>
      <w:r w:rsidR="00772A15"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772A15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7-րդ ենթակետերի հիման </w:t>
      </w:r>
      <w:r w:rsidR="000B00B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վրա վարկերի մայր գումարների մարման համար սահմանված արտոնյալ լրացուցիչ և վարկերի մարման երկարաձգված ժամկետներում տրամադրված սուբսիդավորման գումարները </w:t>
      </w:r>
      <w:r w:rsidR="00E21B65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շահառուների կողմից </w:t>
      </w:r>
      <w:r w:rsidR="000B00B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ենթակա են վերադարձման անհամապատասխանություն</w:t>
      </w:r>
      <w:r w:rsidR="00CB6D8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0B00B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հայտնաբերելու օրվան հաջորդող </w:t>
      </w:r>
      <w:r w:rsidR="00363E8F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տաս աշխատանքային </w:t>
      </w:r>
      <w:r w:rsidR="000B00B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 ընթացքում: Սուբսիդավորված գումարի վերադարձը ԳՖԿ-ին իրականաց</w:t>
      </w:r>
      <w:r w:rsidR="00363E8F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վում է ֆինանսական կառույցների կողմից</w:t>
      </w:r>
      <w:r w:rsidR="00E451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ԳՖԿ-ն սուբսիդավորման գումարը ստանալուց հետո հինգ </w:t>
      </w:r>
      <w:r w:rsidR="00E45123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աշխատանքային օրվա ընթացքում</w:t>
      </w:r>
      <w:r w:rsidR="00E451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809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այն վերադարձնում է պետական բյուջե</w:t>
      </w:r>
      <w:r w:rsidR="00363E8F"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10F38E4E" w14:textId="3E772B70" w:rsidR="009B795E" w:rsidRPr="00CE500F" w:rsidRDefault="002D512C" w:rsidP="00E34A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5.1</w:t>
      </w:r>
      <w:r w:rsidR="00D7591E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ֆինանսական կառույցները մինչև 2025 թվականի դեկտեմբերի </w:t>
      </w:r>
      <w:r w:rsidR="008163DA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0-ը </w:t>
      </w:r>
      <w:r w:rsidR="00D7591E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պաշտոնական գրությամբ 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նախարարություն են ներկայացնում հաշվետվություն</w:t>
      </w:r>
      <w:r w:rsidR="009B795E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որը պետք է ներառի հետևյալ տեղեկատվությունը՝</w:t>
      </w:r>
    </w:p>
    <w:p w14:paraId="2D06D381" w14:textId="77777777" w:rsidR="009B795E" w:rsidRPr="00CE500F" w:rsidRDefault="009B795E" w:rsidP="00E34A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շահառուի անվանումը,</w:t>
      </w:r>
    </w:p>
    <w:p w14:paraId="2AE881EE" w14:textId="474997D2" w:rsidR="00363E8F" w:rsidRPr="00CE500F" w:rsidRDefault="009B795E" w:rsidP="00E34A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65C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կետի 5</w:t>
      </w:r>
      <w:r w:rsidR="00FD65C8"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FD65C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8-րդ ենթակետով սահմանված՝ 2025 թվականի խաղողի մթերումների համար կնքված պայմանագրեր</w:t>
      </w:r>
      <w:r w:rsidR="008163DA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 նախատեսված մթերման ենթակա խաղողի </w:t>
      </w:r>
      <w:r w:rsidR="00363E8F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արժեքը,</w:t>
      </w:r>
    </w:p>
    <w:p w14:paraId="02A8C9ED" w14:textId="1C87F8F3" w:rsidR="00363E8F" w:rsidRPr="00CE500F" w:rsidRDefault="00363E8F" w:rsidP="00363E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կետի 5</w:t>
      </w:r>
      <w:r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9-րդ ենթակետով նախատեսված շահառու</w:t>
      </w:r>
      <w:r w:rsidR="00E7392A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կողմից ֆինանսական կառույցներին ներկայացված փաստաթղթերի պատճենների հիման վրա շահառուի կողմից </w:t>
      </w:r>
      <w:r w:rsidR="00E7392A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2025 թվականին փաստացի մթերված խաղողի դիմաց կատարված վճարումների ընդհանուր </w:t>
      </w:r>
      <w:r w:rsidR="008163DA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արժեքը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7DA1B5DE" w14:textId="145100CB" w:rsidR="00DE7812" w:rsidRPr="00CE500F" w:rsidRDefault="008163DA" w:rsidP="00E34A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խաղողի մթերումների համար կնքված պայմանագրերով նախատեսված մթերման ենթակա խաղողի և փաստացի մթերված խաղողի արժեքների տարբերության վերաբերյալ տեղեկատվություն,</w:t>
      </w:r>
    </w:p>
    <w:p w14:paraId="2B3FCBF4" w14:textId="199E8277" w:rsidR="00E21B65" w:rsidRPr="00CE500F" w:rsidRDefault="008163DA" w:rsidP="00E34A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ե</w:t>
      </w:r>
      <w:r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կետի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="00E21B65"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E7392A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ենթակետում նշված անհամախատասխանության առկայության դեպքում</w:t>
      </w:r>
      <w:r w:rsidR="00E21B65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վերադարձված սուբսիդավորման գումարների ծավալների վերաբերյալ տեղեկատվություն,</w:t>
      </w:r>
    </w:p>
    <w:p w14:paraId="02982585" w14:textId="51D31A4C" w:rsidR="008163DA" w:rsidRPr="00E21B65" w:rsidRDefault="00E21B65" w:rsidP="00E34A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</w:t>
      </w:r>
      <w:r w:rsidRPr="00CE500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այլ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E500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նշո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ւմներ անհրա</w:t>
      </w:r>
      <w:r w:rsidR="00CB6D88"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</w:t>
      </w:r>
      <w:r w:rsidRPr="00CE50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եշտության դեպքում</w:t>
      </w:r>
      <w:r w:rsidR="00CB6D88" w:rsidRPr="00CE500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E21B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8163DA" w:rsidRPr="00E21B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02755E6" w14:textId="61261553" w:rsidR="00103BF4" w:rsidRDefault="004B2257" w:rsidP="00E34A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</w:t>
      </w:r>
      <w:r w:rsidR="005416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0E2F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bookmarkStart w:id="1" w:name="_Hlk201842917"/>
      <w:r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2022 և 2023 թվականներին տրամադրված վարկերի մայր գումարի մարման ժամկետները մինչև 6 ամիս ժամկետով երկարաձգելու դեպքում նույն ժամկետով երկարաձգվում են նաև տրամադրված բյուջետային երաշխիքների մարման ժամկետները և նախկինում տրամադրված բյուջետային երաշխիքները փոխարինվում են </w:t>
      </w:r>
      <w:r w:rsidRPr="00375EFC">
        <w:rPr>
          <w:rFonts w:ascii="GHEA Grapalat" w:hAnsi="GHEA Grapalat"/>
          <w:sz w:val="24"/>
          <w:szCs w:val="24"/>
          <w:lang w:val="hy-AM"/>
        </w:rPr>
        <w:t>նոր երաշխիքներով՝ երկարաձգված համապատասխան ժամկետներով</w:t>
      </w:r>
      <w:r w:rsidRPr="00375EFC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  <w:bookmarkEnd w:id="1"/>
      <w:r w:rsidR="00103BF4" w:rsidRPr="00375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»։</w:t>
      </w:r>
    </w:p>
    <w:p w14:paraId="618CC30C" w14:textId="77777777" w:rsidR="00556A1D" w:rsidRDefault="00556A1D" w:rsidP="00556A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հրապարակմանը հաջորդող օրվանից։</w:t>
      </w:r>
    </w:p>
    <w:p w14:paraId="1D335771" w14:textId="77777777" w:rsidR="00556A1D" w:rsidRDefault="00556A1D" w:rsidP="00556A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2570F08" w14:textId="24759042" w:rsidR="00E34A7F" w:rsidRPr="00B655E5" w:rsidRDefault="00E34A7F" w:rsidP="00D6428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E34A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556A1D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ՎԱՐՉԱՊԵՏ </w:t>
      </w:r>
      <w:r w:rsidR="00556A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556A1D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Ն. ՓԱՇԻՆՅԱՆ</w:t>
      </w:r>
    </w:p>
    <w:sectPr w:rsidR="00E34A7F" w:rsidRPr="00B655E5" w:rsidSect="00F14B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40" w:right="720" w:bottom="45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DD27AA" w14:textId="77777777" w:rsidR="00E54091" w:rsidRDefault="00E54091" w:rsidP="000E6C20">
      <w:pPr>
        <w:spacing w:after="0" w:line="240" w:lineRule="auto"/>
      </w:pPr>
      <w:r>
        <w:separator/>
      </w:r>
    </w:p>
  </w:endnote>
  <w:endnote w:type="continuationSeparator" w:id="0">
    <w:p w14:paraId="0B240D04" w14:textId="77777777" w:rsidR="00E54091" w:rsidRDefault="00E54091" w:rsidP="000E6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EAB8D" w14:textId="77777777" w:rsidR="000E6C20" w:rsidRDefault="000E6C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6A79B" w14:textId="77777777" w:rsidR="000E6C20" w:rsidRDefault="000E6C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647AC" w14:textId="77777777" w:rsidR="000E6C20" w:rsidRDefault="000E6C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BFD9A" w14:textId="77777777" w:rsidR="00E54091" w:rsidRDefault="00E54091" w:rsidP="000E6C20">
      <w:pPr>
        <w:spacing w:after="0" w:line="240" w:lineRule="auto"/>
      </w:pPr>
      <w:r>
        <w:separator/>
      </w:r>
    </w:p>
  </w:footnote>
  <w:footnote w:type="continuationSeparator" w:id="0">
    <w:p w14:paraId="3838E05A" w14:textId="77777777" w:rsidR="00E54091" w:rsidRDefault="00E54091" w:rsidP="000E6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F3A583" w14:textId="77777777" w:rsidR="000E6C20" w:rsidRDefault="000E6C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2C73E9" w14:textId="77777777" w:rsidR="000E6C20" w:rsidRDefault="000E6C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34F15" w14:textId="77777777" w:rsidR="000E6C20" w:rsidRDefault="000E6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C6CEC"/>
    <w:multiLevelType w:val="hybridMultilevel"/>
    <w:tmpl w:val="30160A26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06534DB6"/>
    <w:multiLevelType w:val="hybridMultilevel"/>
    <w:tmpl w:val="CB4480A2"/>
    <w:lvl w:ilvl="0" w:tplc="E1DC72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15D373B0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196F7B12"/>
    <w:multiLevelType w:val="hybridMultilevel"/>
    <w:tmpl w:val="68A2833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20EB07B9"/>
    <w:multiLevelType w:val="hybridMultilevel"/>
    <w:tmpl w:val="1194AF12"/>
    <w:lvl w:ilvl="0" w:tplc="4D46EC70">
      <w:start w:val="14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24324C85"/>
    <w:multiLevelType w:val="multilevel"/>
    <w:tmpl w:val="0D84FDF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7" w15:restartNumberingAfterBreak="0">
    <w:nsid w:val="28A467CB"/>
    <w:multiLevelType w:val="multilevel"/>
    <w:tmpl w:val="2FE0333E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2714923"/>
    <w:multiLevelType w:val="hybridMultilevel"/>
    <w:tmpl w:val="B7A60E14"/>
    <w:lvl w:ilvl="0" w:tplc="831C58CA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3AC97FAA"/>
    <w:multiLevelType w:val="multilevel"/>
    <w:tmpl w:val="F12EF3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ascii="GHEA Grapalat" w:eastAsiaTheme="minorHAnsi" w:hAnsi="GHEA Grapalat" w:cstheme="minorBidi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GHEA Grapalat" w:eastAsiaTheme="minorHAnsi" w:hAnsi="GHEA Grapalat" w:cstheme="minorBid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GHEA Grapalat" w:eastAsiaTheme="minorHAnsi" w:hAnsi="GHEA Grapalat" w:cstheme="minorBid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GHEA Grapalat" w:eastAsiaTheme="minorHAnsi" w:hAnsi="GHEA Grapalat" w:cstheme="minorBid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GHEA Grapalat" w:eastAsiaTheme="minorHAnsi" w:hAnsi="GHEA Grapalat" w:cstheme="minorBid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GHEA Grapalat" w:eastAsiaTheme="minorHAnsi" w:hAnsi="GHEA Grapalat" w:cstheme="minorBid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GHEA Grapalat" w:eastAsiaTheme="minorHAnsi" w:hAnsi="GHEA Grapalat" w:cstheme="minorBid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GHEA Grapalat" w:eastAsiaTheme="minorHAnsi" w:hAnsi="GHEA Grapalat" w:cstheme="minorBidi" w:hint="default"/>
        <w:color w:val="auto"/>
      </w:rPr>
    </w:lvl>
  </w:abstractNum>
  <w:abstractNum w:abstractNumId="10" w15:restartNumberingAfterBreak="0">
    <w:nsid w:val="3AEB0255"/>
    <w:multiLevelType w:val="hybridMultilevel"/>
    <w:tmpl w:val="97285244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F18F5"/>
    <w:multiLevelType w:val="multilevel"/>
    <w:tmpl w:val="3B98C9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2" w15:restartNumberingAfterBreak="0">
    <w:nsid w:val="405C5676"/>
    <w:multiLevelType w:val="hybridMultilevel"/>
    <w:tmpl w:val="7DC8C13E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2016AD7"/>
    <w:multiLevelType w:val="hybridMultilevel"/>
    <w:tmpl w:val="944A5726"/>
    <w:lvl w:ilvl="0" w:tplc="E2A09E1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430431A5"/>
    <w:multiLevelType w:val="hybridMultilevel"/>
    <w:tmpl w:val="31F888A2"/>
    <w:lvl w:ilvl="0" w:tplc="4D4CBC3E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5091064"/>
    <w:multiLevelType w:val="hybridMultilevel"/>
    <w:tmpl w:val="D25CCFAC"/>
    <w:lvl w:ilvl="0" w:tplc="E0E41988">
      <w:start w:val="13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562D48C8"/>
    <w:multiLevelType w:val="hybridMultilevel"/>
    <w:tmpl w:val="CB74B4C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48E6168"/>
    <w:multiLevelType w:val="hybridMultilevel"/>
    <w:tmpl w:val="155015AA"/>
    <w:lvl w:ilvl="0" w:tplc="5D98F70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B6439B5"/>
    <w:multiLevelType w:val="hybridMultilevel"/>
    <w:tmpl w:val="511E674E"/>
    <w:lvl w:ilvl="0" w:tplc="C7A6CBA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CE14F7B"/>
    <w:multiLevelType w:val="hybridMultilevel"/>
    <w:tmpl w:val="C5B2F9EA"/>
    <w:lvl w:ilvl="0" w:tplc="AB2C5F24">
      <w:start w:val="1"/>
      <w:numFmt w:val="decimal"/>
      <w:lvlText w:val="%1)"/>
      <w:lvlJc w:val="left"/>
      <w:pPr>
        <w:ind w:left="720" w:hanging="4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6D8D77E4"/>
    <w:multiLevelType w:val="hybridMultilevel"/>
    <w:tmpl w:val="7DC8C13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72ED38E2"/>
    <w:multiLevelType w:val="hybridMultilevel"/>
    <w:tmpl w:val="22242B60"/>
    <w:lvl w:ilvl="0" w:tplc="C3CCEE42">
      <w:start w:val="1"/>
      <w:numFmt w:val="decimal"/>
      <w:lvlText w:val="%1)"/>
      <w:lvlJc w:val="left"/>
      <w:pPr>
        <w:ind w:left="2040" w:hanging="4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75D412D3"/>
    <w:multiLevelType w:val="hybridMultilevel"/>
    <w:tmpl w:val="EFEA84D8"/>
    <w:lvl w:ilvl="0" w:tplc="F9D86CF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75FA52DA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4"/>
  </w:num>
  <w:num w:numId="2">
    <w:abstractNumId w:val="18"/>
  </w:num>
  <w:num w:numId="3">
    <w:abstractNumId w:val="22"/>
  </w:num>
  <w:num w:numId="4">
    <w:abstractNumId w:val="13"/>
  </w:num>
  <w:num w:numId="5">
    <w:abstractNumId w:val="9"/>
  </w:num>
  <w:num w:numId="6">
    <w:abstractNumId w:val="20"/>
  </w:num>
  <w:num w:numId="7">
    <w:abstractNumId w:val="17"/>
  </w:num>
  <w:num w:numId="8">
    <w:abstractNumId w:val="14"/>
  </w:num>
  <w:num w:numId="9">
    <w:abstractNumId w:val="8"/>
  </w:num>
  <w:num w:numId="10">
    <w:abstractNumId w:val="16"/>
  </w:num>
  <w:num w:numId="11">
    <w:abstractNumId w:val="2"/>
  </w:num>
  <w:num w:numId="12">
    <w:abstractNumId w:val="23"/>
  </w:num>
  <w:num w:numId="13">
    <w:abstractNumId w:val="3"/>
  </w:num>
  <w:num w:numId="14">
    <w:abstractNumId w:val="0"/>
  </w:num>
  <w:num w:numId="15">
    <w:abstractNumId w:val="12"/>
  </w:num>
  <w:num w:numId="16">
    <w:abstractNumId w:val="10"/>
  </w:num>
  <w:num w:numId="17">
    <w:abstractNumId w:val="1"/>
  </w:num>
  <w:num w:numId="18">
    <w:abstractNumId w:val="15"/>
  </w:num>
  <w:num w:numId="19">
    <w:abstractNumId w:val="21"/>
  </w:num>
  <w:num w:numId="20">
    <w:abstractNumId w:val="5"/>
  </w:num>
  <w:num w:numId="21">
    <w:abstractNumId w:val="7"/>
  </w:num>
  <w:num w:numId="22">
    <w:abstractNumId w:val="6"/>
  </w:num>
  <w:num w:numId="23">
    <w:abstractNumId w:val="1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8B1"/>
    <w:rsid w:val="00000865"/>
    <w:rsid w:val="00007C47"/>
    <w:rsid w:val="00011205"/>
    <w:rsid w:val="0001374E"/>
    <w:rsid w:val="00015342"/>
    <w:rsid w:val="0003110C"/>
    <w:rsid w:val="0003180B"/>
    <w:rsid w:val="00031BA1"/>
    <w:rsid w:val="00035714"/>
    <w:rsid w:val="0003779F"/>
    <w:rsid w:val="00040FA9"/>
    <w:rsid w:val="000540B9"/>
    <w:rsid w:val="000549DD"/>
    <w:rsid w:val="00065925"/>
    <w:rsid w:val="000668A1"/>
    <w:rsid w:val="00066F31"/>
    <w:rsid w:val="0006796A"/>
    <w:rsid w:val="00071B01"/>
    <w:rsid w:val="000847D1"/>
    <w:rsid w:val="00085FAE"/>
    <w:rsid w:val="0009048E"/>
    <w:rsid w:val="000917C9"/>
    <w:rsid w:val="0009220E"/>
    <w:rsid w:val="00095140"/>
    <w:rsid w:val="000A05F5"/>
    <w:rsid w:val="000A2086"/>
    <w:rsid w:val="000A2856"/>
    <w:rsid w:val="000A35BB"/>
    <w:rsid w:val="000A39BE"/>
    <w:rsid w:val="000A3DE3"/>
    <w:rsid w:val="000A4473"/>
    <w:rsid w:val="000B00B8"/>
    <w:rsid w:val="000B0FBF"/>
    <w:rsid w:val="000B244F"/>
    <w:rsid w:val="000B41FE"/>
    <w:rsid w:val="000C57BC"/>
    <w:rsid w:val="000D7C0B"/>
    <w:rsid w:val="000E02F4"/>
    <w:rsid w:val="000E2FC6"/>
    <w:rsid w:val="000E39A2"/>
    <w:rsid w:val="000E6C20"/>
    <w:rsid w:val="000E7CBD"/>
    <w:rsid w:val="000F7F6C"/>
    <w:rsid w:val="00102AA3"/>
    <w:rsid w:val="00102B37"/>
    <w:rsid w:val="00103481"/>
    <w:rsid w:val="00103BF4"/>
    <w:rsid w:val="00105DB1"/>
    <w:rsid w:val="00111184"/>
    <w:rsid w:val="00113F2A"/>
    <w:rsid w:val="001151C5"/>
    <w:rsid w:val="00122470"/>
    <w:rsid w:val="00123A74"/>
    <w:rsid w:val="001244E1"/>
    <w:rsid w:val="00134251"/>
    <w:rsid w:val="0013706F"/>
    <w:rsid w:val="00143118"/>
    <w:rsid w:val="00143E64"/>
    <w:rsid w:val="00143FEC"/>
    <w:rsid w:val="0014732D"/>
    <w:rsid w:val="00151FD7"/>
    <w:rsid w:val="00152028"/>
    <w:rsid w:val="001530BC"/>
    <w:rsid w:val="00155B9E"/>
    <w:rsid w:val="00156154"/>
    <w:rsid w:val="00160E5C"/>
    <w:rsid w:val="00161F0F"/>
    <w:rsid w:val="001620C1"/>
    <w:rsid w:val="00167485"/>
    <w:rsid w:val="00174A6B"/>
    <w:rsid w:val="00176B2B"/>
    <w:rsid w:val="00193D5D"/>
    <w:rsid w:val="0019405A"/>
    <w:rsid w:val="001974F3"/>
    <w:rsid w:val="001A5230"/>
    <w:rsid w:val="001B06F6"/>
    <w:rsid w:val="001B075C"/>
    <w:rsid w:val="001C6CC6"/>
    <w:rsid w:val="001C7E1A"/>
    <w:rsid w:val="001D00E4"/>
    <w:rsid w:val="001D1E75"/>
    <w:rsid w:val="001D254F"/>
    <w:rsid w:val="001D57C9"/>
    <w:rsid w:val="001D7647"/>
    <w:rsid w:val="001E41DD"/>
    <w:rsid w:val="001E4FE8"/>
    <w:rsid w:val="001E7641"/>
    <w:rsid w:val="001F0E29"/>
    <w:rsid w:val="001F3F39"/>
    <w:rsid w:val="001F5BD2"/>
    <w:rsid w:val="001F6EF1"/>
    <w:rsid w:val="00200892"/>
    <w:rsid w:val="00212BF7"/>
    <w:rsid w:val="0022090F"/>
    <w:rsid w:val="0022577B"/>
    <w:rsid w:val="00227C1C"/>
    <w:rsid w:val="00233422"/>
    <w:rsid w:val="00233D34"/>
    <w:rsid w:val="00244F50"/>
    <w:rsid w:val="002548FA"/>
    <w:rsid w:val="0025710C"/>
    <w:rsid w:val="0026169A"/>
    <w:rsid w:val="00270448"/>
    <w:rsid w:val="0027302C"/>
    <w:rsid w:val="00276CEE"/>
    <w:rsid w:val="00277884"/>
    <w:rsid w:val="0028032F"/>
    <w:rsid w:val="00281405"/>
    <w:rsid w:val="002819D4"/>
    <w:rsid w:val="00281FF8"/>
    <w:rsid w:val="00282437"/>
    <w:rsid w:val="0028267D"/>
    <w:rsid w:val="00284702"/>
    <w:rsid w:val="00285C1F"/>
    <w:rsid w:val="00286421"/>
    <w:rsid w:val="0029166A"/>
    <w:rsid w:val="00293075"/>
    <w:rsid w:val="002A435E"/>
    <w:rsid w:val="002A5E5C"/>
    <w:rsid w:val="002C150D"/>
    <w:rsid w:val="002C3FF6"/>
    <w:rsid w:val="002C6C47"/>
    <w:rsid w:val="002C79C8"/>
    <w:rsid w:val="002D0315"/>
    <w:rsid w:val="002D0EED"/>
    <w:rsid w:val="002D48CA"/>
    <w:rsid w:val="002D512C"/>
    <w:rsid w:val="002D6FCC"/>
    <w:rsid w:val="002E0E31"/>
    <w:rsid w:val="002E11A0"/>
    <w:rsid w:val="002E3B92"/>
    <w:rsid w:val="002E5820"/>
    <w:rsid w:val="002E5F3B"/>
    <w:rsid w:val="002E64F0"/>
    <w:rsid w:val="002E667B"/>
    <w:rsid w:val="002E6F23"/>
    <w:rsid w:val="00300223"/>
    <w:rsid w:val="003008B1"/>
    <w:rsid w:val="003038FE"/>
    <w:rsid w:val="00311EFC"/>
    <w:rsid w:val="003125CF"/>
    <w:rsid w:val="00312E4E"/>
    <w:rsid w:val="0031729E"/>
    <w:rsid w:val="00317FFB"/>
    <w:rsid w:val="00325589"/>
    <w:rsid w:val="00326394"/>
    <w:rsid w:val="00326BF8"/>
    <w:rsid w:val="0033120F"/>
    <w:rsid w:val="00333406"/>
    <w:rsid w:val="00333C85"/>
    <w:rsid w:val="003358DB"/>
    <w:rsid w:val="00336965"/>
    <w:rsid w:val="003422A8"/>
    <w:rsid w:val="003431FD"/>
    <w:rsid w:val="00344626"/>
    <w:rsid w:val="00344922"/>
    <w:rsid w:val="003477D8"/>
    <w:rsid w:val="00350F26"/>
    <w:rsid w:val="00354800"/>
    <w:rsid w:val="003611A8"/>
    <w:rsid w:val="00363E8F"/>
    <w:rsid w:val="00365991"/>
    <w:rsid w:val="00365EB8"/>
    <w:rsid w:val="00367093"/>
    <w:rsid w:val="00373D52"/>
    <w:rsid w:val="00374D02"/>
    <w:rsid w:val="00375379"/>
    <w:rsid w:val="00375EFC"/>
    <w:rsid w:val="00384958"/>
    <w:rsid w:val="00384FD1"/>
    <w:rsid w:val="0039155F"/>
    <w:rsid w:val="00391D48"/>
    <w:rsid w:val="00392FF2"/>
    <w:rsid w:val="00396E49"/>
    <w:rsid w:val="003A41A0"/>
    <w:rsid w:val="003A4470"/>
    <w:rsid w:val="003B20DF"/>
    <w:rsid w:val="003B3B13"/>
    <w:rsid w:val="003B4478"/>
    <w:rsid w:val="003C01F2"/>
    <w:rsid w:val="003C7C45"/>
    <w:rsid w:val="003D242E"/>
    <w:rsid w:val="003D448E"/>
    <w:rsid w:val="003D639D"/>
    <w:rsid w:val="003E1558"/>
    <w:rsid w:val="003E2499"/>
    <w:rsid w:val="003E2590"/>
    <w:rsid w:val="003E59D1"/>
    <w:rsid w:val="003E6D3B"/>
    <w:rsid w:val="003E77C5"/>
    <w:rsid w:val="003F0BCF"/>
    <w:rsid w:val="003F1999"/>
    <w:rsid w:val="003F3D0D"/>
    <w:rsid w:val="003F4797"/>
    <w:rsid w:val="003F7981"/>
    <w:rsid w:val="00400C18"/>
    <w:rsid w:val="00407BCF"/>
    <w:rsid w:val="00410846"/>
    <w:rsid w:val="00413F95"/>
    <w:rsid w:val="00417D7E"/>
    <w:rsid w:val="004222B6"/>
    <w:rsid w:val="004245AE"/>
    <w:rsid w:val="004256FF"/>
    <w:rsid w:val="00432AFD"/>
    <w:rsid w:val="00436D76"/>
    <w:rsid w:val="00440E4E"/>
    <w:rsid w:val="00445166"/>
    <w:rsid w:val="00450661"/>
    <w:rsid w:val="00453376"/>
    <w:rsid w:val="00454377"/>
    <w:rsid w:val="00457630"/>
    <w:rsid w:val="00462328"/>
    <w:rsid w:val="004623AB"/>
    <w:rsid w:val="00475E4C"/>
    <w:rsid w:val="00476753"/>
    <w:rsid w:val="00491C06"/>
    <w:rsid w:val="0049226B"/>
    <w:rsid w:val="004958D3"/>
    <w:rsid w:val="00496BA3"/>
    <w:rsid w:val="00497D99"/>
    <w:rsid w:val="004A5D1B"/>
    <w:rsid w:val="004B0EE8"/>
    <w:rsid w:val="004B2257"/>
    <w:rsid w:val="004B4291"/>
    <w:rsid w:val="004B47A9"/>
    <w:rsid w:val="004B4BF9"/>
    <w:rsid w:val="004C3021"/>
    <w:rsid w:val="004C492D"/>
    <w:rsid w:val="004D3135"/>
    <w:rsid w:val="004D419A"/>
    <w:rsid w:val="004E74F9"/>
    <w:rsid w:val="004F16DD"/>
    <w:rsid w:val="004F17D0"/>
    <w:rsid w:val="004F1BFF"/>
    <w:rsid w:val="004F274B"/>
    <w:rsid w:val="004F2D57"/>
    <w:rsid w:val="004F571B"/>
    <w:rsid w:val="00506EEF"/>
    <w:rsid w:val="00510382"/>
    <w:rsid w:val="00510972"/>
    <w:rsid w:val="0051497A"/>
    <w:rsid w:val="00521A62"/>
    <w:rsid w:val="00524C23"/>
    <w:rsid w:val="00525A88"/>
    <w:rsid w:val="005265CF"/>
    <w:rsid w:val="00530232"/>
    <w:rsid w:val="00530873"/>
    <w:rsid w:val="005308EE"/>
    <w:rsid w:val="0053325F"/>
    <w:rsid w:val="00536998"/>
    <w:rsid w:val="00541466"/>
    <w:rsid w:val="005416E7"/>
    <w:rsid w:val="00544727"/>
    <w:rsid w:val="005454C6"/>
    <w:rsid w:val="00545A1E"/>
    <w:rsid w:val="00547DC2"/>
    <w:rsid w:val="00552BA5"/>
    <w:rsid w:val="0055310B"/>
    <w:rsid w:val="00553B67"/>
    <w:rsid w:val="00556A1D"/>
    <w:rsid w:val="00567BCF"/>
    <w:rsid w:val="00575078"/>
    <w:rsid w:val="0058063E"/>
    <w:rsid w:val="005848BF"/>
    <w:rsid w:val="00586B36"/>
    <w:rsid w:val="005870FD"/>
    <w:rsid w:val="00587C94"/>
    <w:rsid w:val="005931D2"/>
    <w:rsid w:val="0059403C"/>
    <w:rsid w:val="005945AE"/>
    <w:rsid w:val="005975AD"/>
    <w:rsid w:val="005A270D"/>
    <w:rsid w:val="005A48C6"/>
    <w:rsid w:val="005A6A03"/>
    <w:rsid w:val="005B1FB0"/>
    <w:rsid w:val="005B227B"/>
    <w:rsid w:val="005B32D9"/>
    <w:rsid w:val="005B5893"/>
    <w:rsid w:val="005B7C6C"/>
    <w:rsid w:val="005D07A7"/>
    <w:rsid w:val="005E558D"/>
    <w:rsid w:val="005F0471"/>
    <w:rsid w:val="005F1751"/>
    <w:rsid w:val="005F32B3"/>
    <w:rsid w:val="005F3C46"/>
    <w:rsid w:val="005F5520"/>
    <w:rsid w:val="005F5A4E"/>
    <w:rsid w:val="005F6E76"/>
    <w:rsid w:val="00602F34"/>
    <w:rsid w:val="00606964"/>
    <w:rsid w:val="006070AA"/>
    <w:rsid w:val="0061460D"/>
    <w:rsid w:val="006170F4"/>
    <w:rsid w:val="00623206"/>
    <w:rsid w:val="006359E6"/>
    <w:rsid w:val="00635D24"/>
    <w:rsid w:val="00636518"/>
    <w:rsid w:val="00641535"/>
    <w:rsid w:val="00642745"/>
    <w:rsid w:val="00644341"/>
    <w:rsid w:val="006455DA"/>
    <w:rsid w:val="00647C00"/>
    <w:rsid w:val="00647D73"/>
    <w:rsid w:val="0065121A"/>
    <w:rsid w:val="0065127B"/>
    <w:rsid w:val="00655E37"/>
    <w:rsid w:val="006579AB"/>
    <w:rsid w:val="00657CE2"/>
    <w:rsid w:val="00664915"/>
    <w:rsid w:val="00666D5F"/>
    <w:rsid w:val="00667515"/>
    <w:rsid w:val="00670F0D"/>
    <w:rsid w:val="00670FD2"/>
    <w:rsid w:val="00672706"/>
    <w:rsid w:val="00674CE6"/>
    <w:rsid w:val="006762D8"/>
    <w:rsid w:val="006809BC"/>
    <w:rsid w:val="0068368C"/>
    <w:rsid w:val="00686C19"/>
    <w:rsid w:val="00690CED"/>
    <w:rsid w:val="00691A08"/>
    <w:rsid w:val="006936E6"/>
    <w:rsid w:val="006973B7"/>
    <w:rsid w:val="006B14A6"/>
    <w:rsid w:val="006B2FA5"/>
    <w:rsid w:val="006C3A4B"/>
    <w:rsid w:val="006C53F1"/>
    <w:rsid w:val="006C6082"/>
    <w:rsid w:val="006C660F"/>
    <w:rsid w:val="006C723A"/>
    <w:rsid w:val="006D0F00"/>
    <w:rsid w:val="006D225C"/>
    <w:rsid w:val="006D3688"/>
    <w:rsid w:val="006D6E38"/>
    <w:rsid w:val="006E2E48"/>
    <w:rsid w:val="006E3041"/>
    <w:rsid w:val="006F0B80"/>
    <w:rsid w:val="006F7D07"/>
    <w:rsid w:val="00703055"/>
    <w:rsid w:val="00705324"/>
    <w:rsid w:val="0071141D"/>
    <w:rsid w:val="00713593"/>
    <w:rsid w:val="00714A66"/>
    <w:rsid w:val="00715AB1"/>
    <w:rsid w:val="00717FDB"/>
    <w:rsid w:val="00720645"/>
    <w:rsid w:val="00723837"/>
    <w:rsid w:val="00730F47"/>
    <w:rsid w:val="00731BDC"/>
    <w:rsid w:val="007363C4"/>
    <w:rsid w:val="007369E9"/>
    <w:rsid w:val="00736A6A"/>
    <w:rsid w:val="00740D0D"/>
    <w:rsid w:val="00740EBA"/>
    <w:rsid w:val="007435EA"/>
    <w:rsid w:val="00746AE1"/>
    <w:rsid w:val="0074751D"/>
    <w:rsid w:val="00751A86"/>
    <w:rsid w:val="00751DC4"/>
    <w:rsid w:val="00751EA5"/>
    <w:rsid w:val="0075577F"/>
    <w:rsid w:val="00756D0E"/>
    <w:rsid w:val="007630E7"/>
    <w:rsid w:val="00763188"/>
    <w:rsid w:val="00763480"/>
    <w:rsid w:val="0076699D"/>
    <w:rsid w:val="007672BB"/>
    <w:rsid w:val="00772A15"/>
    <w:rsid w:val="00775AE2"/>
    <w:rsid w:val="0078733D"/>
    <w:rsid w:val="00796C6E"/>
    <w:rsid w:val="00797511"/>
    <w:rsid w:val="007A110E"/>
    <w:rsid w:val="007A19B3"/>
    <w:rsid w:val="007A763B"/>
    <w:rsid w:val="007B2F7E"/>
    <w:rsid w:val="007B43E6"/>
    <w:rsid w:val="007B66ED"/>
    <w:rsid w:val="007C3291"/>
    <w:rsid w:val="007D00C7"/>
    <w:rsid w:val="007D2FCE"/>
    <w:rsid w:val="007D508B"/>
    <w:rsid w:val="007D520B"/>
    <w:rsid w:val="007D5246"/>
    <w:rsid w:val="007D6A20"/>
    <w:rsid w:val="007D6E21"/>
    <w:rsid w:val="007E020A"/>
    <w:rsid w:val="007E1DA4"/>
    <w:rsid w:val="007E3205"/>
    <w:rsid w:val="007F238B"/>
    <w:rsid w:val="008018EC"/>
    <w:rsid w:val="008064BA"/>
    <w:rsid w:val="00813D0B"/>
    <w:rsid w:val="008163DA"/>
    <w:rsid w:val="0082307D"/>
    <w:rsid w:val="00827D50"/>
    <w:rsid w:val="008306FC"/>
    <w:rsid w:val="008328A2"/>
    <w:rsid w:val="00833CD9"/>
    <w:rsid w:val="00844A81"/>
    <w:rsid w:val="0084646B"/>
    <w:rsid w:val="00850D11"/>
    <w:rsid w:val="008519A9"/>
    <w:rsid w:val="00854605"/>
    <w:rsid w:val="00860299"/>
    <w:rsid w:val="008648CD"/>
    <w:rsid w:val="00866D9E"/>
    <w:rsid w:val="0086782C"/>
    <w:rsid w:val="00871093"/>
    <w:rsid w:val="008715E1"/>
    <w:rsid w:val="00871F9E"/>
    <w:rsid w:val="00873648"/>
    <w:rsid w:val="008805DF"/>
    <w:rsid w:val="00882CF7"/>
    <w:rsid w:val="0089553C"/>
    <w:rsid w:val="008A5181"/>
    <w:rsid w:val="008A5511"/>
    <w:rsid w:val="008A6E6C"/>
    <w:rsid w:val="008B36F3"/>
    <w:rsid w:val="008B634A"/>
    <w:rsid w:val="008B6830"/>
    <w:rsid w:val="008B7736"/>
    <w:rsid w:val="008D3B60"/>
    <w:rsid w:val="008D4208"/>
    <w:rsid w:val="008D4306"/>
    <w:rsid w:val="008D479C"/>
    <w:rsid w:val="008E13A0"/>
    <w:rsid w:val="008E5506"/>
    <w:rsid w:val="008E593E"/>
    <w:rsid w:val="008E6EA8"/>
    <w:rsid w:val="008E7F25"/>
    <w:rsid w:val="008F0B7A"/>
    <w:rsid w:val="008F767E"/>
    <w:rsid w:val="00900605"/>
    <w:rsid w:val="00901072"/>
    <w:rsid w:val="0090143E"/>
    <w:rsid w:val="00902D87"/>
    <w:rsid w:val="009031BE"/>
    <w:rsid w:val="00906E5B"/>
    <w:rsid w:val="009074EE"/>
    <w:rsid w:val="00911055"/>
    <w:rsid w:val="0091247B"/>
    <w:rsid w:val="00912D9C"/>
    <w:rsid w:val="00913BBA"/>
    <w:rsid w:val="00922FD7"/>
    <w:rsid w:val="0093226E"/>
    <w:rsid w:val="00935CAA"/>
    <w:rsid w:val="00935E3D"/>
    <w:rsid w:val="00936322"/>
    <w:rsid w:val="009410F7"/>
    <w:rsid w:val="00945FB1"/>
    <w:rsid w:val="009462E3"/>
    <w:rsid w:val="00947580"/>
    <w:rsid w:val="00950255"/>
    <w:rsid w:val="00951B1E"/>
    <w:rsid w:val="0095242C"/>
    <w:rsid w:val="00952CEE"/>
    <w:rsid w:val="00956F81"/>
    <w:rsid w:val="0096502E"/>
    <w:rsid w:val="0096508D"/>
    <w:rsid w:val="00965D06"/>
    <w:rsid w:val="00971753"/>
    <w:rsid w:val="009804F6"/>
    <w:rsid w:val="009834A6"/>
    <w:rsid w:val="00987524"/>
    <w:rsid w:val="00987581"/>
    <w:rsid w:val="009A20EC"/>
    <w:rsid w:val="009A398B"/>
    <w:rsid w:val="009A433F"/>
    <w:rsid w:val="009A7EF1"/>
    <w:rsid w:val="009B4AC7"/>
    <w:rsid w:val="009B4BA3"/>
    <w:rsid w:val="009B4F6C"/>
    <w:rsid w:val="009B4F85"/>
    <w:rsid w:val="009B650B"/>
    <w:rsid w:val="009B795E"/>
    <w:rsid w:val="009C1164"/>
    <w:rsid w:val="009C44BF"/>
    <w:rsid w:val="009D4801"/>
    <w:rsid w:val="009D5863"/>
    <w:rsid w:val="009E0643"/>
    <w:rsid w:val="009E0BC5"/>
    <w:rsid w:val="009E0DA0"/>
    <w:rsid w:val="009E3137"/>
    <w:rsid w:val="009E33F4"/>
    <w:rsid w:val="009E3DDE"/>
    <w:rsid w:val="009E490C"/>
    <w:rsid w:val="009E5674"/>
    <w:rsid w:val="009E66DC"/>
    <w:rsid w:val="009F07EC"/>
    <w:rsid w:val="009F7356"/>
    <w:rsid w:val="00A0238E"/>
    <w:rsid w:val="00A0515E"/>
    <w:rsid w:val="00A15674"/>
    <w:rsid w:val="00A21376"/>
    <w:rsid w:val="00A22742"/>
    <w:rsid w:val="00A31C7B"/>
    <w:rsid w:val="00A32D61"/>
    <w:rsid w:val="00A33688"/>
    <w:rsid w:val="00A36AA7"/>
    <w:rsid w:val="00A41329"/>
    <w:rsid w:val="00A449FF"/>
    <w:rsid w:val="00A46725"/>
    <w:rsid w:val="00A4731D"/>
    <w:rsid w:val="00A52E2B"/>
    <w:rsid w:val="00A67AED"/>
    <w:rsid w:val="00A70F5C"/>
    <w:rsid w:val="00A722B4"/>
    <w:rsid w:val="00A723E4"/>
    <w:rsid w:val="00A74D05"/>
    <w:rsid w:val="00A76750"/>
    <w:rsid w:val="00A76B15"/>
    <w:rsid w:val="00A76D6E"/>
    <w:rsid w:val="00A96957"/>
    <w:rsid w:val="00AA0585"/>
    <w:rsid w:val="00AA07C1"/>
    <w:rsid w:val="00AA3DA2"/>
    <w:rsid w:val="00AA506C"/>
    <w:rsid w:val="00AB0098"/>
    <w:rsid w:val="00AB1942"/>
    <w:rsid w:val="00AB1B56"/>
    <w:rsid w:val="00AB2C14"/>
    <w:rsid w:val="00AB7632"/>
    <w:rsid w:val="00AC1941"/>
    <w:rsid w:val="00AC2412"/>
    <w:rsid w:val="00AC407C"/>
    <w:rsid w:val="00AC7828"/>
    <w:rsid w:val="00AD32E6"/>
    <w:rsid w:val="00AD3535"/>
    <w:rsid w:val="00AD63AC"/>
    <w:rsid w:val="00AD6AA4"/>
    <w:rsid w:val="00AD79B2"/>
    <w:rsid w:val="00AE0B31"/>
    <w:rsid w:val="00AE102F"/>
    <w:rsid w:val="00AE1C72"/>
    <w:rsid w:val="00AF0447"/>
    <w:rsid w:val="00AF5833"/>
    <w:rsid w:val="00B00650"/>
    <w:rsid w:val="00B05F0F"/>
    <w:rsid w:val="00B07812"/>
    <w:rsid w:val="00B10F93"/>
    <w:rsid w:val="00B13C44"/>
    <w:rsid w:val="00B20237"/>
    <w:rsid w:val="00B23A46"/>
    <w:rsid w:val="00B26D48"/>
    <w:rsid w:val="00B27FFB"/>
    <w:rsid w:val="00B31716"/>
    <w:rsid w:val="00B31823"/>
    <w:rsid w:val="00B345BC"/>
    <w:rsid w:val="00B34981"/>
    <w:rsid w:val="00B35CF4"/>
    <w:rsid w:val="00B36EC8"/>
    <w:rsid w:val="00B44EDB"/>
    <w:rsid w:val="00B527F3"/>
    <w:rsid w:val="00B57243"/>
    <w:rsid w:val="00B61A37"/>
    <w:rsid w:val="00B61D3F"/>
    <w:rsid w:val="00B655E5"/>
    <w:rsid w:val="00B715C2"/>
    <w:rsid w:val="00B75D12"/>
    <w:rsid w:val="00B764FA"/>
    <w:rsid w:val="00B83571"/>
    <w:rsid w:val="00B8552D"/>
    <w:rsid w:val="00B86093"/>
    <w:rsid w:val="00B86CA1"/>
    <w:rsid w:val="00B97930"/>
    <w:rsid w:val="00BA0BEA"/>
    <w:rsid w:val="00BA0E6C"/>
    <w:rsid w:val="00BA1EBB"/>
    <w:rsid w:val="00BA2550"/>
    <w:rsid w:val="00BA339E"/>
    <w:rsid w:val="00BA5018"/>
    <w:rsid w:val="00BA51E7"/>
    <w:rsid w:val="00BA5A98"/>
    <w:rsid w:val="00BA648B"/>
    <w:rsid w:val="00BA766A"/>
    <w:rsid w:val="00BB16FC"/>
    <w:rsid w:val="00BB1BC0"/>
    <w:rsid w:val="00BB2E20"/>
    <w:rsid w:val="00BB54C8"/>
    <w:rsid w:val="00BC20B8"/>
    <w:rsid w:val="00BD3DA1"/>
    <w:rsid w:val="00BD6675"/>
    <w:rsid w:val="00BD741D"/>
    <w:rsid w:val="00BE5091"/>
    <w:rsid w:val="00BF04E3"/>
    <w:rsid w:val="00BF3898"/>
    <w:rsid w:val="00BF6C4C"/>
    <w:rsid w:val="00BF6C97"/>
    <w:rsid w:val="00C004AD"/>
    <w:rsid w:val="00C00BC0"/>
    <w:rsid w:val="00C05F46"/>
    <w:rsid w:val="00C072BE"/>
    <w:rsid w:val="00C105C4"/>
    <w:rsid w:val="00C17BB7"/>
    <w:rsid w:val="00C21C5B"/>
    <w:rsid w:val="00C2446C"/>
    <w:rsid w:val="00C24E3E"/>
    <w:rsid w:val="00C257F2"/>
    <w:rsid w:val="00C34AA1"/>
    <w:rsid w:val="00C35EAC"/>
    <w:rsid w:val="00C361D9"/>
    <w:rsid w:val="00C43B57"/>
    <w:rsid w:val="00C45188"/>
    <w:rsid w:val="00C45C8A"/>
    <w:rsid w:val="00C52926"/>
    <w:rsid w:val="00C53065"/>
    <w:rsid w:val="00C536A7"/>
    <w:rsid w:val="00C60BDE"/>
    <w:rsid w:val="00C65037"/>
    <w:rsid w:val="00C70A2B"/>
    <w:rsid w:val="00C73F88"/>
    <w:rsid w:val="00C7760C"/>
    <w:rsid w:val="00C81B8E"/>
    <w:rsid w:val="00C82CB9"/>
    <w:rsid w:val="00C85D6B"/>
    <w:rsid w:val="00C87FC2"/>
    <w:rsid w:val="00C954B0"/>
    <w:rsid w:val="00CA00FA"/>
    <w:rsid w:val="00CB33D2"/>
    <w:rsid w:val="00CB6D88"/>
    <w:rsid w:val="00CC13D8"/>
    <w:rsid w:val="00CD4A1E"/>
    <w:rsid w:val="00CE15A4"/>
    <w:rsid w:val="00CE2793"/>
    <w:rsid w:val="00CE2FF7"/>
    <w:rsid w:val="00CE3E35"/>
    <w:rsid w:val="00CE500F"/>
    <w:rsid w:val="00CE5021"/>
    <w:rsid w:val="00CE5B8F"/>
    <w:rsid w:val="00CF2486"/>
    <w:rsid w:val="00D04BB4"/>
    <w:rsid w:val="00D06265"/>
    <w:rsid w:val="00D1627D"/>
    <w:rsid w:val="00D1638D"/>
    <w:rsid w:val="00D22FB2"/>
    <w:rsid w:val="00D233BF"/>
    <w:rsid w:val="00D23B12"/>
    <w:rsid w:val="00D24BFF"/>
    <w:rsid w:val="00D26BCD"/>
    <w:rsid w:val="00D26ECD"/>
    <w:rsid w:val="00D322DC"/>
    <w:rsid w:val="00D33E8D"/>
    <w:rsid w:val="00D34F1D"/>
    <w:rsid w:val="00D356CE"/>
    <w:rsid w:val="00D35AF9"/>
    <w:rsid w:val="00D438C3"/>
    <w:rsid w:val="00D444A0"/>
    <w:rsid w:val="00D51FF1"/>
    <w:rsid w:val="00D52566"/>
    <w:rsid w:val="00D557E2"/>
    <w:rsid w:val="00D55FA2"/>
    <w:rsid w:val="00D5757A"/>
    <w:rsid w:val="00D64287"/>
    <w:rsid w:val="00D6501F"/>
    <w:rsid w:val="00D710BB"/>
    <w:rsid w:val="00D7591E"/>
    <w:rsid w:val="00D9156E"/>
    <w:rsid w:val="00D94437"/>
    <w:rsid w:val="00D9445D"/>
    <w:rsid w:val="00D967AB"/>
    <w:rsid w:val="00DA0BCB"/>
    <w:rsid w:val="00DA2C83"/>
    <w:rsid w:val="00DA6F08"/>
    <w:rsid w:val="00DA7F5B"/>
    <w:rsid w:val="00DB0125"/>
    <w:rsid w:val="00DB19D1"/>
    <w:rsid w:val="00DB1B74"/>
    <w:rsid w:val="00DB274F"/>
    <w:rsid w:val="00DB7695"/>
    <w:rsid w:val="00DC19F4"/>
    <w:rsid w:val="00DC7618"/>
    <w:rsid w:val="00DD05BB"/>
    <w:rsid w:val="00DD3698"/>
    <w:rsid w:val="00DD414C"/>
    <w:rsid w:val="00DD7BA5"/>
    <w:rsid w:val="00DE2B6E"/>
    <w:rsid w:val="00DE59FB"/>
    <w:rsid w:val="00DE5BB1"/>
    <w:rsid w:val="00DE5CA1"/>
    <w:rsid w:val="00DE7812"/>
    <w:rsid w:val="00E012C4"/>
    <w:rsid w:val="00E035F7"/>
    <w:rsid w:val="00E04EFA"/>
    <w:rsid w:val="00E056DA"/>
    <w:rsid w:val="00E106D1"/>
    <w:rsid w:val="00E12733"/>
    <w:rsid w:val="00E14DE9"/>
    <w:rsid w:val="00E16193"/>
    <w:rsid w:val="00E173E9"/>
    <w:rsid w:val="00E21B65"/>
    <w:rsid w:val="00E25960"/>
    <w:rsid w:val="00E32D25"/>
    <w:rsid w:val="00E34A7F"/>
    <w:rsid w:val="00E37EA3"/>
    <w:rsid w:val="00E37F22"/>
    <w:rsid w:val="00E41DB1"/>
    <w:rsid w:val="00E45123"/>
    <w:rsid w:val="00E454E2"/>
    <w:rsid w:val="00E461BD"/>
    <w:rsid w:val="00E51C8C"/>
    <w:rsid w:val="00E52223"/>
    <w:rsid w:val="00E54091"/>
    <w:rsid w:val="00E5467B"/>
    <w:rsid w:val="00E55435"/>
    <w:rsid w:val="00E61839"/>
    <w:rsid w:val="00E649BF"/>
    <w:rsid w:val="00E67842"/>
    <w:rsid w:val="00E704E7"/>
    <w:rsid w:val="00E7392A"/>
    <w:rsid w:val="00E80517"/>
    <w:rsid w:val="00E85425"/>
    <w:rsid w:val="00E865E7"/>
    <w:rsid w:val="00E959C7"/>
    <w:rsid w:val="00E97DA8"/>
    <w:rsid w:val="00EA09F7"/>
    <w:rsid w:val="00EA1373"/>
    <w:rsid w:val="00EA27CE"/>
    <w:rsid w:val="00EA5B61"/>
    <w:rsid w:val="00EA6911"/>
    <w:rsid w:val="00EB3D93"/>
    <w:rsid w:val="00EB6D6D"/>
    <w:rsid w:val="00EC25E0"/>
    <w:rsid w:val="00EC43DC"/>
    <w:rsid w:val="00EC454E"/>
    <w:rsid w:val="00EC76F7"/>
    <w:rsid w:val="00ED2AA6"/>
    <w:rsid w:val="00ED313D"/>
    <w:rsid w:val="00ED6EFC"/>
    <w:rsid w:val="00EE01BB"/>
    <w:rsid w:val="00EE09B6"/>
    <w:rsid w:val="00EE4C05"/>
    <w:rsid w:val="00EF6EAD"/>
    <w:rsid w:val="00F010AA"/>
    <w:rsid w:val="00F01651"/>
    <w:rsid w:val="00F06858"/>
    <w:rsid w:val="00F108B9"/>
    <w:rsid w:val="00F10C60"/>
    <w:rsid w:val="00F1471D"/>
    <w:rsid w:val="00F14B29"/>
    <w:rsid w:val="00F151E4"/>
    <w:rsid w:val="00F2020C"/>
    <w:rsid w:val="00F213B9"/>
    <w:rsid w:val="00F24379"/>
    <w:rsid w:val="00F27364"/>
    <w:rsid w:val="00F35D34"/>
    <w:rsid w:val="00F42F56"/>
    <w:rsid w:val="00F461ED"/>
    <w:rsid w:val="00F504C6"/>
    <w:rsid w:val="00F51A67"/>
    <w:rsid w:val="00F53847"/>
    <w:rsid w:val="00F6649A"/>
    <w:rsid w:val="00F67259"/>
    <w:rsid w:val="00F67D2C"/>
    <w:rsid w:val="00F73768"/>
    <w:rsid w:val="00F74111"/>
    <w:rsid w:val="00F77E34"/>
    <w:rsid w:val="00F81C93"/>
    <w:rsid w:val="00F81F3E"/>
    <w:rsid w:val="00F822F8"/>
    <w:rsid w:val="00F8692E"/>
    <w:rsid w:val="00F90728"/>
    <w:rsid w:val="00F93BE4"/>
    <w:rsid w:val="00F93EC1"/>
    <w:rsid w:val="00F948A6"/>
    <w:rsid w:val="00F94C43"/>
    <w:rsid w:val="00F9565F"/>
    <w:rsid w:val="00F95CE5"/>
    <w:rsid w:val="00FA1278"/>
    <w:rsid w:val="00FA4CE6"/>
    <w:rsid w:val="00FA7F66"/>
    <w:rsid w:val="00FB0F75"/>
    <w:rsid w:val="00FB22D1"/>
    <w:rsid w:val="00FC51B0"/>
    <w:rsid w:val="00FD3CEF"/>
    <w:rsid w:val="00FD65C8"/>
    <w:rsid w:val="00FE0B06"/>
    <w:rsid w:val="00FE3E78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230D3"/>
  <w15:chartTrackingRefBased/>
  <w15:docId w15:val="{12BD8E58-52BF-4A95-B7FD-FBA36AA9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B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18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E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7641"/>
    <w:rPr>
      <w:i/>
      <w:iCs/>
    </w:rPr>
  </w:style>
  <w:style w:type="character" w:customStyle="1" w:styleId="normChar">
    <w:name w:val="norm Char"/>
    <w:link w:val="norm"/>
    <w:locked/>
    <w:rsid w:val="00F737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737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63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A7F5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06C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9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9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9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95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2446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C20"/>
  </w:style>
  <w:style w:type="paragraph" w:styleId="Footer">
    <w:name w:val="footer"/>
    <w:basedOn w:val="Normal"/>
    <w:link w:val="Foot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56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CC892-AC9D-4493-BE09-D2E73782B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R. Tonoyan</dc:creator>
  <cp:keywords>https://mul2.gov.am/tasks/1184500/oneclick?token=c3182d743f6ba27a756f7823b68e37ba</cp:keywords>
  <dc:description/>
  <cp:lastModifiedBy>Arayik D. Aramyan</cp:lastModifiedBy>
  <cp:revision>36</cp:revision>
  <cp:lastPrinted>2025-07-14T07:54:00Z</cp:lastPrinted>
  <dcterms:created xsi:type="dcterms:W3CDTF">2025-06-26T05:30:00Z</dcterms:created>
  <dcterms:modified xsi:type="dcterms:W3CDTF">2025-07-16T11:22:00Z</dcterms:modified>
</cp:coreProperties>
</file>