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547" w:rsidRPr="00424395" w:rsidRDefault="00536547" w:rsidP="00424395">
      <w:pPr>
        <w:tabs>
          <w:tab w:val="left" w:pos="142"/>
        </w:tabs>
        <w:spacing w:line="23" w:lineRule="atLeast"/>
        <w:ind w:left="-567" w:firstLine="425"/>
        <w:jc w:val="center"/>
        <w:rPr>
          <w:rFonts w:ascii="GHEA Grapalat" w:hAnsi="GHEA Grapalat"/>
          <w:b/>
          <w:bCs/>
          <w:lang w:val="hy-AM"/>
        </w:rPr>
      </w:pPr>
      <w:r w:rsidRPr="00424395">
        <w:rPr>
          <w:rFonts w:ascii="GHEA Grapalat" w:hAnsi="GHEA Grapalat"/>
          <w:b/>
          <w:bCs/>
          <w:lang w:val="hy-AM"/>
        </w:rPr>
        <w:t>ՀԻՄՆԱՎՈՐՈ</w:t>
      </w:r>
      <w:r w:rsidR="00395A26" w:rsidRPr="00424395">
        <w:rPr>
          <w:rFonts w:ascii="GHEA Grapalat" w:hAnsi="GHEA Grapalat"/>
          <w:b/>
          <w:bCs/>
          <w:lang w:val="hy-AM"/>
        </w:rPr>
        <w:t>Ւ</w:t>
      </w:r>
      <w:r w:rsidRPr="00424395">
        <w:rPr>
          <w:rFonts w:ascii="GHEA Grapalat" w:hAnsi="GHEA Grapalat"/>
          <w:b/>
          <w:bCs/>
          <w:lang w:val="hy-AM"/>
        </w:rPr>
        <w:t>Մ</w:t>
      </w:r>
    </w:p>
    <w:p w:rsidR="0082315F" w:rsidRPr="00424395" w:rsidRDefault="0082315F" w:rsidP="00424395">
      <w:pPr>
        <w:tabs>
          <w:tab w:val="center" w:pos="-6480"/>
          <w:tab w:val="left" w:pos="142"/>
          <w:tab w:val="right" w:pos="8640"/>
        </w:tabs>
        <w:spacing w:line="23" w:lineRule="atLeast"/>
        <w:ind w:left="-567" w:firstLine="425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:rsidR="00F606B0" w:rsidRPr="00424395" w:rsidRDefault="00F606B0" w:rsidP="00424395">
      <w:pPr>
        <w:tabs>
          <w:tab w:val="center" w:pos="-6480"/>
          <w:tab w:val="left" w:pos="142"/>
          <w:tab w:val="right" w:pos="8640"/>
        </w:tabs>
        <w:spacing w:line="23" w:lineRule="atLeast"/>
        <w:ind w:left="-567" w:firstLine="425"/>
        <w:jc w:val="center"/>
        <w:rPr>
          <w:rFonts w:ascii="GHEA Grapalat" w:hAnsi="GHEA Grapalat" w:cs="Times New Roman"/>
          <w:b/>
          <w:color w:val="000000" w:themeColor="text1"/>
          <w:lang w:val="hy-AM"/>
        </w:rPr>
      </w:pPr>
    </w:p>
    <w:p w:rsidR="00F606B0" w:rsidRPr="00424395" w:rsidRDefault="00F606B0" w:rsidP="00424395">
      <w:pPr>
        <w:tabs>
          <w:tab w:val="center" w:pos="-6480"/>
          <w:tab w:val="left" w:pos="142"/>
          <w:tab w:val="right" w:pos="8640"/>
        </w:tabs>
        <w:spacing w:line="23" w:lineRule="atLeast"/>
        <w:ind w:left="-567" w:firstLine="425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424395">
        <w:rPr>
          <w:rFonts w:ascii="GHEA Grapalat" w:hAnsi="GHEA Grapalat" w:cs="Segoe UI Historic"/>
          <w:b/>
          <w:color w:val="080809"/>
          <w:lang w:val="hy-AM"/>
        </w:rPr>
        <w:t>«ՀԱՅԱՍՏԱՆԻ ՀԱՆՐԱՊԵՏՈՒԹՅԱՆ 2025 ԹՎԱԿԱՆԻ ՊԵՏԱԿԱՆ ԲՅՈՒՋԵԻ ՄԱՍԻՆ» ՕՐԵՆՔՈՒՄ ՎԵՐԱԲԱՇԽՈՒՄ ԵՎ ԼՐԱՑՈՒՄ, ՀԱՅԱՍՏԱՆԻ ՀԱՆՐԱՊԵՏՈՒԹՅԱՆ ԿԱՌԱՎԱՐՈՒԹՅԱՆ 2024 ԹՎԱԿԱՆԻ ԴԵԿՏԵՄԲԵՐԻ 27-Ի N 2060-Ն ՈՐՈՇՄԱՆ ՄԵՋ ՓՈՓՈԽՈՒԹՅՈՒՆՆԵՐ ԵՎ ԼՐԱՑՈՒՄ ԿԱՏԱՐԵԼՈՒ ԵՎ ՀԱՅԱՍՏԱՆԻ ՀԱՆՐԱՊԵՏՈՒԹՅԱՆ ՎԱՐՉԱՊԵՏԻ ԱՇԽԱՏԱԿԱԶՄԻՆ ԳՈՒՄԱՐ ՀԱՏԿԱՑՆԵԼՈՒ ՄԱՍԻՆ</w:t>
      </w:r>
    </w:p>
    <w:p w:rsidR="00536547" w:rsidRPr="00424395" w:rsidRDefault="00395A26" w:rsidP="00424395">
      <w:pPr>
        <w:tabs>
          <w:tab w:val="center" w:pos="-6480"/>
          <w:tab w:val="left" w:pos="142"/>
          <w:tab w:val="right" w:pos="8640"/>
        </w:tabs>
        <w:spacing w:line="23" w:lineRule="atLeast"/>
        <w:ind w:left="-567" w:firstLine="425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424395">
        <w:rPr>
          <w:rFonts w:ascii="GHEA Grapalat" w:hAnsi="GHEA Grapalat" w:cs="Sylfaen"/>
          <w:b/>
          <w:color w:val="000000" w:themeColor="text1"/>
          <w:lang w:val="hy-AM"/>
        </w:rPr>
        <w:t>ԿԱՌԱՎԱՐՈՒԹՅԱՆ ՈՐՈՇՄԱՆ ՆԱԽԱԳԾԻ ԸՆԴՈՒ</w:t>
      </w:r>
      <w:r w:rsidR="00536547" w:rsidRPr="00424395">
        <w:rPr>
          <w:rFonts w:ascii="GHEA Grapalat" w:hAnsi="GHEA Grapalat" w:cs="Sylfaen"/>
          <w:b/>
          <w:color w:val="000000" w:themeColor="text1"/>
          <w:lang w:val="hy-AM"/>
        </w:rPr>
        <w:t xml:space="preserve">ՆՄԱՆ </w:t>
      </w:r>
    </w:p>
    <w:p w:rsidR="00536547" w:rsidRPr="00424395" w:rsidRDefault="00536547" w:rsidP="00424395">
      <w:pPr>
        <w:tabs>
          <w:tab w:val="center" w:pos="-6480"/>
          <w:tab w:val="left" w:pos="142"/>
          <w:tab w:val="right" w:pos="8640"/>
        </w:tabs>
        <w:spacing w:line="23" w:lineRule="atLeast"/>
        <w:ind w:left="-567" w:firstLine="425"/>
        <w:rPr>
          <w:rFonts w:ascii="GHEA Grapalat" w:hAnsi="GHEA Grapalat" w:cs="Sylfaen"/>
          <w:b/>
          <w:color w:val="000000" w:themeColor="text1"/>
          <w:lang w:val="hy-AM"/>
        </w:rPr>
      </w:pPr>
    </w:p>
    <w:p w:rsidR="00424395" w:rsidRPr="00424395" w:rsidRDefault="00424395" w:rsidP="00424395">
      <w:pPr>
        <w:tabs>
          <w:tab w:val="center" w:pos="-6480"/>
          <w:tab w:val="left" w:pos="142"/>
          <w:tab w:val="right" w:pos="8640"/>
        </w:tabs>
        <w:spacing w:line="23" w:lineRule="atLeast"/>
        <w:ind w:left="-567" w:firstLine="425"/>
        <w:rPr>
          <w:rFonts w:ascii="GHEA Grapalat" w:hAnsi="GHEA Grapalat" w:cs="Sylfaen"/>
          <w:b/>
          <w:color w:val="000000" w:themeColor="text1"/>
          <w:lang w:val="hy-AM"/>
        </w:rPr>
      </w:pPr>
    </w:p>
    <w:p w:rsidR="00424395" w:rsidRPr="00424395" w:rsidRDefault="00424395" w:rsidP="00424395">
      <w:pPr>
        <w:numPr>
          <w:ilvl w:val="0"/>
          <w:numId w:val="3"/>
        </w:numPr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Calibri" w:hAnsi="GHEA Grapalat" w:cs="IRTEK Courier"/>
          <w:noProof/>
          <w:lang w:val="hy-AM" w:eastAsia="en-US"/>
        </w:rPr>
      </w:pPr>
      <w:r w:rsidRPr="00424395">
        <w:rPr>
          <w:rFonts w:ascii="GHEA Grapalat" w:eastAsia="Calibri" w:hAnsi="GHEA Grapalat" w:cs="Sylfaen"/>
          <w:b/>
          <w:bCs/>
          <w:iCs/>
          <w:noProof/>
          <w:lang w:val="hy-AM" w:eastAsia="en-US"/>
        </w:rPr>
        <w:t>Ընթացիկ</w:t>
      </w:r>
      <w:r w:rsidRPr="00424395">
        <w:rPr>
          <w:rFonts w:ascii="GHEA Grapalat" w:eastAsia="Calibri" w:hAnsi="GHEA Grapalat" w:cs="Times New Roman"/>
          <w:b/>
          <w:bCs/>
          <w:iCs/>
          <w:noProof/>
          <w:lang w:val="hy-AM" w:eastAsia="en-US"/>
        </w:rPr>
        <w:t xml:space="preserve"> իրավիճակը, իրավական ակտի ընդունման անհրաժեշտությունը</w:t>
      </w:r>
      <w:r w:rsidRPr="00424395">
        <w:rPr>
          <w:rFonts w:ascii="GHEA Grapalat" w:eastAsia="Calibri" w:hAnsi="GHEA Grapalat" w:cs="IRTEK Courier"/>
          <w:noProof/>
          <w:lang w:val="hy-AM" w:eastAsia="en-US"/>
        </w:rPr>
        <w:t xml:space="preserve"> </w:t>
      </w:r>
    </w:p>
    <w:p w:rsidR="00A769DF" w:rsidRPr="00424395" w:rsidRDefault="00B4756B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  <w:r w:rsidRPr="00424395">
        <w:rPr>
          <w:rFonts w:ascii="GHEA Grapalat" w:hAnsi="GHEA Grapalat" w:cs="Times New Roman"/>
          <w:lang w:val="hy-AM"/>
        </w:rPr>
        <w:t>Կ</w:t>
      </w:r>
      <w:r w:rsidR="00536547" w:rsidRPr="00424395">
        <w:rPr>
          <w:rFonts w:ascii="GHEA Grapalat" w:hAnsi="GHEA Grapalat" w:cs="Times New Roman"/>
          <w:lang w:val="hy-AM"/>
        </w:rPr>
        <w:t xml:space="preserve">առավարության որոշումն ընդունելու անհրաժեշտությունը պայմանավորված է </w:t>
      </w:r>
      <w:r w:rsidR="00772A24" w:rsidRPr="00424395">
        <w:rPr>
          <w:rFonts w:ascii="GHEA Grapalat" w:hAnsi="GHEA Grapalat" w:cs="Segoe UI Historic"/>
          <w:color w:val="080809"/>
          <w:lang w:val="hy-AM"/>
        </w:rPr>
        <w:t>«Ռասիա ՖԶէ-ն և Ջ. Բորկովսկին ընդդեմ Հայաստանի Հանրապետության»</w:t>
      </w:r>
      <w:r w:rsidR="00772A24" w:rsidRPr="00424395">
        <w:rPr>
          <w:rFonts w:ascii="GHEA Grapalat" w:hAnsi="GHEA Grapalat" w:cs="Segoe UI Historic"/>
          <w:i/>
          <w:color w:val="080809"/>
          <w:lang w:val="hy-AM"/>
        </w:rPr>
        <w:t xml:space="preserve"> </w:t>
      </w:r>
      <w:r w:rsidR="00772A24" w:rsidRPr="00424395">
        <w:rPr>
          <w:rFonts w:ascii="GHEA Grapalat" w:hAnsi="GHEA Grapalat" w:cs="Segoe UI Historic"/>
          <w:color w:val="080809"/>
          <w:lang w:val="hy-AM"/>
        </w:rPr>
        <w:t>թիվ ARB/18/28 գործ</w:t>
      </w:r>
      <w:r w:rsidR="00A769DF" w:rsidRPr="00424395">
        <w:rPr>
          <w:rFonts w:ascii="GHEA Grapalat" w:hAnsi="GHEA Grapalat" w:cs="Segoe UI Historic"/>
          <w:color w:val="080809"/>
          <w:lang w:val="hy-AM"/>
        </w:rPr>
        <w:t>ով 2023 թվականի հունվարի 20-</w:t>
      </w:r>
      <w:r w:rsidR="00772A24" w:rsidRPr="00424395">
        <w:rPr>
          <w:rFonts w:ascii="GHEA Grapalat" w:hAnsi="GHEA Grapalat" w:cs="Segoe UI Historic"/>
          <w:color w:val="080809"/>
          <w:lang w:val="hy-AM"/>
        </w:rPr>
        <w:t>ի</w:t>
      </w:r>
      <w:r w:rsidR="00A769DF" w:rsidRPr="00424395">
        <w:rPr>
          <w:rFonts w:ascii="GHEA Grapalat" w:hAnsi="GHEA Grapalat" w:cs="Segoe UI Historic"/>
          <w:color w:val="080809"/>
          <w:lang w:val="hy-AM"/>
        </w:rPr>
        <w:t xml:space="preserve">ն կայացված արբիտրաժային վճռով </w:t>
      </w:r>
      <w:r w:rsidR="005A5540" w:rsidRPr="00424395">
        <w:rPr>
          <w:rFonts w:ascii="GHEA Grapalat" w:hAnsi="GHEA Grapalat" w:cs="Segoe UI Historic"/>
          <w:color w:val="080809"/>
          <w:lang w:val="hy-AM"/>
        </w:rPr>
        <w:t xml:space="preserve">(«Արբիտրաժային վճիռ») </w:t>
      </w:r>
      <w:r w:rsidR="00A769DF" w:rsidRPr="00424395">
        <w:rPr>
          <w:rFonts w:ascii="GHEA Grapalat" w:hAnsi="GHEA Grapalat" w:cs="Segoe UI Historic"/>
          <w:color w:val="080809"/>
          <w:lang w:val="hy-AM"/>
        </w:rPr>
        <w:t>և դրա հիման վրա Հայաստանի Հանրապետության</w:t>
      </w:r>
      <w:r w:rsidR="00B63AB1" w:rsidRPr="00424395">
        <w:rPr>
          <w:rFonts w:ascii="GHEA Grapalat" w:hAnsi="GHEA Grapalat" w:cs="Segoe UI Historic"/>
          <w:color w:val="080809"/>
          <w:lang w:val="hy-AM"/>
        </w:rPr>
        <w:t>ը կատարված</w:t>
      </w:r>
      <w:r w:rsidR="00A769DF" w:rsidRPr="00424395">
        <w:rPr>
          <w:rFonts w:ascii="GHEA Grapalat" w:hAnsi="GHEA Grapalat" w:cs="Segoe UI Historic"/>
          <w:color w:val="080809"/>
          <w:lang w:val="hy-AM"/>
        </w:rPr>
        <w:t xml:space="preserve"> փոխ</w:t>
      </w:r>
      <w:r w:rsidR="00E75BED" w:rsidRPr="00424395">
        <w:rPr>
          <w:rFonts w:ascii="GHEA Grapalat" w:hAnsi="GHEA Grapalat" w:cs="Segoe UI Historic"/>
          <w:color w:val="080809"/>
          <w:lang w:val="hy-AM"/>
        </w:rPr>
        <w:t>հատուցմամբ</w:t>
      </w:r>
      <w:r w:rsidR="00F06515" w:rsidRPr="00424395">
        <w:rPr>
          <w:rFonts w:ascii="GHEA Grapalat" w:hAnsi="GHEA Grapalat" w:cs="Segoe UI Historic"/>
          <w:color w:val="080809"/>
          <w:lang w:val="hy-AM"/>
        </w:rPr>
        <w:t>:</w:t>
      </w:r>
    </w:p>
    <w:p w:rsidR="0092090D" w:rsidRPr="00424395" w:rsidRDefault="005A5540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  <w:r w:rsidRPr="00424395">
        <w:rPr>
          <w:rFonts w:ascii="GHEA Grapalat" w:hAnsi="GHEA Grapalat" w:cs="Segoe UI Historic"/>
          <w:color w:val="080809"/>
          <w:lang w:val="hy-AM"/>
        </w:rPr>
        <w:t>Արբիտրաժային վճռի հիման վրա Հայաստանը գրանցել է լիարժեք հաղթանակ, ինչի արդյունքում արբիտրաժային տրիբունալը հայցվորներ Ջ. Բորկովսկու</w:t>
      </w:r>
      <w:r w:rsidR="00B63AB1" w:rsidRPr="00424395">
        <w:rPr>
          <w:rFonts w:ascii="GHEA Grapalat" w:hAnsi="GHEA Grapalat" w:cs="Segoe UI Historic"/>
          <w:color w:val="080809"/>
          <w:lang w:val="hy-AM"/>
        </w:rPr>
        <w:t>ն</w:t>
      </w:r>
      <w:r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="009042DF" w:rsidRPr="00424395">
        <w:rPr>
          <w:rFonts w:ascii="GHEA Grapalat" w:hAnsi="GHEA Grapalat" w:cs="Segoe UI Historic"/>
          <w:color w:val="080809"/>
          <w:lang w:val="hy-AM"/>
        </w:rPr>
        <w:t xml:space="preserve">և </w:t>
      </w:r>
      <w:r w:rsidR="00E75BED" w:rsidRPr="00424395">
        <w:rPr>
          <w:rFonts w:ascii="GHEA Grapalat" w:hAnsi="GHEA Grapalat" w:cs="Segoe UI Historic"/>
          <w:color w:val="080809"/>
          <w:lang w:val="hy-AM"/>
        </w:rPr>
        <w:t>վերջինիս</w:t>
      </w:r>
      <w:r w:rsidR="009042DF" w:rsidRPr="00424395">
        <w:rPr>
          <w:rFonts w:ascii="GHEA Grapalat" w:hAnsi="GHEA Grapalat" w:cs="Segoe UI Historic"/>
          <w:color w:val="080809"/>
          <w:lang w:val="hy-AM"/>
        </w:rPr>
        <w:t xml:space="preserve"> պատկանող Ռասիա ՖԶէ ընկերության</w:t>
      </w:r>
      <w:r w:rsidR="00B63AB1" w:rsidRPr="00424395">
        <w:rPr>
          <w:rFonts w:ascii="GHEA Grapalat" w:hAnsi="GHEA Grapalat" w:cs="Segoe UI Historic"/>
          <w:color w:val="080809"/>
          <w:lang w:val="hy-AM"/>
        </w:rPr>
        <w:t xml:space="preserve">ը պարտավորեցրել է </w:t>
      </w:r>
      <w:r w:rsidR="009042DF" w:rsidRPr="00424395">
        <w:rPr>
          <w:rFonts w:ascii="GHEA Grapalat" w:hAnsi="GHEA Grapalat" w:cs="Segoe UI Historic"/>
          <w:color w:val="080809"/>
          <w:lang w:val="hy-AM"/>
        </w:rPr>
        <w:t>Հայաստանի Հանրապետության</w:t>
      </w:r>
      <w:r w:rsidR="00B63AB1" w:rsidRPr="00424395">
        <w:rPr>
          <w:rFonts w:ascii="GHEA Grapalat" w:hAnsi="GHEA Grapalat" w:cs="Segoe UI Historic"/>
          <w:color w:val="080809"/>
          <w:lang w:val="hy-AM"/>
        </w:rPr>
        <w:t>ը փոխհատուցել</w:t>
      </w:r>
      <w:r w:rsidR="00E75BED"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="002E089B" w:rsidRPr="00424395">
        <w:rPr>
          <w:rFonts w:ascii="GHEA Grapalat" w:hAnsi="GHEA Grapalat" w:cs="Segoe UI Historic"/>
          <w:color w:val="080809"/>
          <w:lang w:val="hy-AM"/>
        </w:rPr>
        <w:t>2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2E089B" w:rsidRPr="00424395">
        <w:rPr>
          <w:rFonts w:ascii="GHEA Grapalat" w:hAnsi="GHEA Grapalat" w:cs="Segoe UI Historic"/>
          <w:color w:val="080809"/>
          <w:lang w:val="hy-AM"/>
        </w:rPr>
        <w:t>783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E75BED" w:rsidRPr="00424395">
        <w:rPr>
          <w:rFonts w:ascii="GHEA Grapalat" w:hAnsi="GHEA Grapalat" w:cs="Segoe UI Historic"/>
          <w:color w:val="080809"/>
          <w:lang w:val="hy-AM"/>
        </w:rPr>
        <w:t>250.09 ԱՄՆ դոլար</w:t>
      </w:r>
      <w:r w:rsidR="00E638B6" w:rsidRPr="00424395">
        <w:rPr>
          <w:rFonts w:ascii="GHEA Grapalat" w:hAnsi="GHEA Grapalat" w:cs="Segoe UI Historic"/>
          <w:color w:val="080809"/>
          <w:lang w:val="hy-AM"/>
        </w:rPr>
        <w:t xml:space="preserve"> (725-րդ մասի 6-րդ կետ)</w:t>
      </w:r>
      <w:r w:rsidR="00B63AB1" w:rsidRPr="00424395">
        <w:rPr>
          <w:rFonts w:ascii="GHEA Grapalat" w:hAnsi="GHEA Grapalat" w:cs="Segoe UI Historic"/>
          <w:color w:val="080809"/>
          <w:lang w:val="hy-AM"/>
        </w:rPr>
        <w:t xml:space="preserve">: </w:t>
      </w:r>
      <w:r w:rsidR="003026CD" w:rsidRPr="00424395">
        <w:rPr>
          <w:rFonts w:ascii="GHEA Grapalat" w:hAnsi="GHEA Grapalat" w:cs="Segoe UI Historic"/>
          <w:color w:val="080809"/>
          <w:lang w:val="hy-AM"/>
        </w:rPr>
        <w:t>Նշված գ</w:t>
      </w:r>
      <w:r w:rsidR="00B63AB1" w:rsidRPr="00424395">
        <w:rPr>
          <w:rFonts w:ascii="GHEA Grapalat" w:hAnsi="GHEA Grapalat" w:cs="Segoe UI Historic"/>
          <w:color w:val="080809"/>
          <w:lang w:val="hy-AM"/>
        </w:rPr>
        <w:t>ումարը ներառում է</w:t>
      </w:r>
      <w:r w:rsidR="0092090D" w:rsidRPr="00424395">
        <w:rPr>
          <w:rFonts w:ascii="GHEA Grapalat" w:hAnsi="GHEA Grapalat" w:cs="Segoe UI Historic"/>
          <w:color w:val="080809"/>
          <w:lang w:val="hy-AM"/>
        </w:rPr>
        <w:t xml:space="preserve">. </w:t>
      </w:r>
    </w:p>
    <w:p w:rsidR="005060AF" w:rsidRPr="00424395" w:rsidRDefault="00DD139C" w:rsidP="00424395">
      <w:pPr>
        <w:pStyle w:val="ListParagraph"/>
        <w:numPr>
          <w:ilvl w:val="0"/>
          <w:numId w:val="2"/>
        </w:numPr>
        <w:tabs>
          <w:tab w:val="left" w:pos="142"/>
        </w:tabs>
        <w:spacing w:after="0" w:line="23" w:lineRule="atLeast"/>
        <w:ind w:left="-567" w:firstLine="425"/>
        <w:jc w:val="both"/>
        <w:rPr>
          <w:rFonts w:ascii="GHEA Grapalat" w:hAnsi="GHEA Grapalat" w:cs="Segoe UI Historic"/>
          <w:color w:val="080809"/>
          <w:sz w:val="24"/>
          <w:szCs w:val="24"/>
          <w:lang w:val="hy-AM"/>
        </w:rPr>
      </w:pPr>
      <w:r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վարույթի </w:t>
      </w:r>
      <w:r w:rsidR="00E75BED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 </w:t>
      </w:r>
      <w:r w:rsidR="003026CD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շրջանակներում Հայաստանի Հանրապետության կրած</w:t>
      </w:r>
      <w:r w:rsidR="006C5385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 ծախսերը</w:t>
      </w:r>
      <w:r w:rsidR="0092090D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՝ </w:t>
      </w:r>
      <w:r w:rsidR="005060AF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1</w:t>
      </w:r>
      <w:r w:rsidR="00952697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,</w:t>
      </w:r>
      <w:r w:rsidR="005060AF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698</w:t>
      </w:r>
      <w:r w:rsidR="00952697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,</w:t>
      </w:r>
      <w:r w:rsidR="005060AF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424.84 ԱՄՆ դոլարի չափով, </w:t>
      </w:r>
    </w:p>
    <w:p w:rsidR="005A5540" w:rsidRPr="00424395" w:rsidRDefault="006C5385" w:rsidP="00424395">
      <w:pPr>
        <w:pStyle w:val="ListParagraph"/>
        <w:numPr>
          <w:ilvl w:val="0"/>
          <w:numId w:val="2"/>
        </w:numPr>
        <w:tabs>
          <w:tab w:val="left" w:pos="142"/>
        </w:tabs>
        <w:spacing w:after="0" w:line="23" w:lineRule="atLeast"/>
        <w:ind w:left="-567" w:firstLine="425"/>
        <w:jc w:val="both"/>
        <w:rPr>
          <w:rFonts w:ascii="GHEA Grapalat" w:hAnsi="GHEA Grapalat" w:cs="Segoe UI Historic"/>
          <w:color w:val="080809"/>
          <w:sz w:val="24"/>
          <w:szCs w:val="24"/>
          <w:lang w:val="hy-AM"/>
        </w:rPr>
      </w:pPr>
      <w:r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Հայաստանի օտարերկրյա իրավախորհրդատուների </w:t>
      </w:r>
      <w:r w:rsidR="005060AF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(Baker &amp; McKenzie LLP) </w:t>
      </w:r>
      <w:r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կրած, սակայն կնքված պայմանագրո</w:t>
      </w:r>
      <w:r w:rsidR="005060AF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վ</w:t>
      </w:r>
      <w:r w:rsidR="00001994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 (</w:t>
      </w:r>
      <w:r w:rsidR="00275307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ARB/18/28-2</w:t>
      </w:r>
      <w:r w:rsidR="00001994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)</w:t>
      </w:r>
      <w:r w:rsidR="005060AF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 </w:t>
      </w:r>
      <w:r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սահմանված առավելագույն չափի գերազանցման պատճառով </w:t>
      </w:r>
      <w:r w:rsidR="000B0118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Հայաստանի Հանրապետության կողմից </w:t>
      </w:r>
      <w:r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չվճարված գումարները</w:t>
      </w:r>
      <w:r w:rsidR="005060AF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՝ </w:t>
      </w:r>
      <w:r w:rsidR="000B0118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1</w:t>
      </w:r>
      <w:r w:rsidR="00952697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,</w:t>
      </w:r>
      <w:r w:rsidR="000B0118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084</w:t>
      </w:r>
      <w:r w:rsidR="00952697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>,</w:t>
      </w:r>
      <w:r w:rsidR="000B0118" w:rsidRPr="00424395">
        <w:rPr>
          <w:rFonts w:ascii="GHEA Grapalat" w:hAnsi="GHEA Grapalat" w:cs="Segoe UI Historic"/>
          <w:color w:val="080809"/>
          <w:sz w:val="24"/>
          <w:szCs w:val="24"/>
          <w:lang w:val="hy-AM"/>
        </w:rPr>
        <w:t xml:space="preserve">825.25 ԱՄՆ դոլարի չափով: </w:t>
      </w:r>
    </w:p>
    <w:p w:rsidR="00101BFA" w:rsidRPr="00424395" w:rsidRDefault="002E089B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  <w:r w:rsidRPr="00424395">
        <w:rPr>
          <w:rFonts w:ascii="GHEA Grapalat" w:hAnsi="GHEA Grapalat" w:cs="Segoe UI Historic"/>
          <w:color w:val="080809"/>
          <w:lang w:val="hy-AM"/>
        </w:rPr>
        <w:t xml:space="preserve">Ընդ որում, ինչպես հաստատված է արբիտրաժային վճռով, Հայաստանի Հանրապետությունը տվել է իր համաձայնությունը՝ </w:t>
      </w:r>
      <w:r w:rsidR="00E638B6" w:rsidRPr="00424395">
        <w:rPr>
          <w:rFonts w:ascii="GHEA Grapalat" w:hAnsi="GHEA Grapalat" w:cs="Segoe UI Historic"/>
          <w:color w:val="080809"/>
          <w:lang w:val="hy-AM"/>
        </w:rPr>
        <w:t xml:space="preserve">գործի դրական ելքի դեպքում և </w:t>
      </w:r>
      <w:r w:rsidR="005863BB" w:rsidRPr="00424395">
        <w:rPr>
          <w:rFonts w:ascii="GHEA Grapalat" w:hAnsi="GHEA Grapalat" w:cs="Segoe UI Historic"/>
          <w:color w:val="080809"/>
          <w:lang w:val="hy-AM"/>
        </w:rPr>
        <w:t>Հայաստանի կրած ծախսերի ամբողջական փոխհատուցման</w:t>
      </w:r>
      <w:r w:rsidR="00E638B6" w:rsidRPr="00424395">
        <w:rPr>
          <w:rFonts w:ascii="GHEA Grapalat" w:hAnsi="GHEA Grapalat" w:cs="Segoe UI Historic"/>
          <w:color w:val="080809"/>
          <w:lang w:val="hy-AM"/>
        </w:rPr>
        <w:t xml:space="preserve"> պայմանով իրավախորհրդատուներին </w:t>
      </w:r>
      <w:r w:rsidR="005863BB" w:rsidRPr="00424395">
        <w:rPr>
          <w:rFonts w:ascii="GHEA Grapalat" w:hAnsi="GHEA Grapalat" w:cs="Segoe UI Historic"/>
          <w:color w:val="080809"/>
          <w:lang w:val="hy-AM"/>
        </w:rPr>
        <w:t>վճարել ծառայությունների արժեքի այն հատվածը, որը պայմանագրի առավելագույն գնի սահմաններում չի վճարվել</w:t>
      </w:r>
      <w:r w:rsidR="00E6397D" w:rsidRPr="00424395">
        <w:rPr>
          <w:rFonts w:ascii="GHEA Grapalat" w:hAnsi="GHEA Grapalat" w:cs="Segoe UI Historic"/>
          <w:color w:val="080809"/>
          <w:lang w:val="hy-AM"/>
        </w:rPr>
        <w:t xml:space="preserve"> (717 և 718-րդ մասեր)</w:t>
      </w:r>
      <w:r w:rsidR="005863BB" w:rsidRPr="00424395">
        <w:rPr>
          <w:rFonts w:ascii="GHEA Grapalat" w:hAnsi="GHEA Grapalat" w:cs="Segoe UI Historic"/>
          <w:color w:val="080809"/>
          <w:lang w:val="hy-AM"/>
        </w:rPr>
        <w:t xml:space="preserve">: </w:t>
      </w:r>
      <w:r w:rsidR="00E6397D" w:rsidRPr="00424395">
        <w:rPr>
          <w:rFonts w:ascii="GHEA Grapalat" w:hAnsi="GHEA Grapalat" w:cs="Segoe UI Historic"/>
          <w:color w:val="080809"/>
          <w:lang w:val="hy-AM"/>
        </w:rPr>
        <w:t>Այս համաձայնությունը հնարավորություն է ընձեռել պետությանը՝ օգտվելու բարձրակարգ իրավա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 xml:space="preserve">խորհրդատվական ծառայություններից, որոնց գինը փաստացի </w:t>
      </w:r>
      <w:r w:rsidR="005033F7" w:rsidRPr="00424395">
        <w:rPr>
          <w:rFonts w:ascii="GHEA Grapalat" w:hAnsi="GHEA Grapalat" w:cs="Segoe UI Historic"/>
          <w:color w:val="080809"/>
          <w:lang w:val="hy-AM"/>
        </w:rPr>
        <w:t>կազմել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 xml:space="preserve"> է ավելին</w:t>
      </w:r>
      <w:r w:rsidR="00A31C62" w:rsidRPr="00424395">
        <w:rPr>
          <w:rFonts w:ascii="GHEA Grapalat" w:hAnsi="GHEA Grapalat" w:cs="Segoe UI Historic"/>
          <w:color w:val="080809"/>
          <w:lang w:val="hy-AM"/>
        </w:rPr>
        <w:t xml:space="preserve"> (2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A31C62" w:rsidRPr="00424395">
        <w:rPr>
          <w:rFonts w:ascii="GHEA Grapalat" w:hAnsi="GHEA Grapalat" w:cs="Segoe UI Historic"/>
          <w:color w:val="080809"/>
          <w:lang w:val="hy-AM"/>
        </w:rPr>
        <w:t>619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A31C62" w:rsidRPr="00424395">
        <w:rPr>
          <w:rFonts w:ascii="GHEA Grapalat" w:hAnsi="GHEA Grapalat" w:cs="Segoe UI Historic"/>
          <w:color w:val="080809"/>
          <w:lang w:val="hy-AM"/>
        </w:rPr>
        <w:t>285 ԱՄՆ դոլար)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>, քան ամրագրվել է պայմանագրով</w:t>
      </w:r>
      <w:r w:rsidR="00FF3877" w:rsidRPr="00424395">
        <w:rPr>
          <w:rFonts w:ascii="GHEA Grapalat" w:hAnsi="GHEA Grapalat" w:cs="Segoe UI Historic"/>
          <w:color w:val="080809"/>
          <w:lang w:val="hy-AM"/>
        </w:rPr>
        <w:t xml:space="preserve"> (750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FF3877" w:rsidRPr="00424395">
        <w:rPr>
          <w:rFonts w:ascii="GHEA Grapalat" w:hAnsi="GHEA Grapalat" w:cs="Segoe UI Historic"/>
          <w:color w:val="080809"/>
          <w:lang w:val="hy-AM"/>
        </w:rPr>
        <w:t>000 ԱՄՆ դոլար)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 xml:space="preserve">: Միաժամանակ, այն </w:t>
      </w:r>
      <w:r w:rsidR="00513213" w:rsidRPr="00424395">
        <w:rPr>
          <w:rFonts w:ascii="GHEA Grapalat" w:hAnsi="GHEA Grapalat" w:cs="Segoe UI Historic"/>
          <w:color w:val="080809"/>
          <w:lang w:val="hy-AM"/>
        </w:rPr>
        <w:t>պարագայում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 xml:space="preserve">, երբ </w:t>
      </w:r>
      <w:r w:rsidR="002F2E45" w:rsidRPr="00424395">
        <w:rPr>
          <w:rFonts w:ascii="GHEA Grapalat" w:hAnsi="GHEA Grapalat" w:cs="Segoe UI Historic"/>
          <w:color w:val="080809"/>
          <w:lang w:val="hy-AM"/>
        </w:rPr>
        <w:t xml:space="preserve">Հայաստանի Հանրապետությունը ստանա 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>փոխհատու</w:t>
      </w:r>
      <w:r w:rsidR="00E46578" w:rsidRPr="00424395">
        <w:rPr>
          <w:rFonts w:ascii="GHEA Grapalat" w:hAnsi="GHEA Grapalat" w:cs="Segoe UI Historic"/>
          <w:color w:val="080809"/>
          <w:lang w:val="hy-AM"/>
        </w:rPr>
        <w:t>ցու</w:t>
      </w:r>
      <w:r w:rsidR="002F2E45" w:rsidRPr="00424395">
        <w:rPr>
          <w:rFonts w:ascii="GHEA Grapalat" w:hAnsi="GHEA Grapalat" w:cs="Segoe UI Historic"/>
          <w:color w:val="080809"/>
          <w:lang w:val="hy-AM"/>
        </w:rPr>
        <w:t>մ, ո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 xml:space="preserve">րից </w:t>
      </w:r>
      <w:r w:rsidR="00753B36" w:rsidRPr="00424395">
        <w:rPr>
          <w:rFonts w:ascii="GHEA Grapalat" w:hAnsi="GHEA Grapalat" w:cs="Segoe UI Historic"/>
          <w:color w:val="080809"/>
          <w:lang w:val="hy-AM"/>
        </w:rPr>
        <w:t xml:space="preserve">վերջինիս </w:t>
      </w:r>
      <w:r w:rsidR="00513213" w:rsidRPr="00424395">
        <w:rPr>
          <w:rFonts w:ascii="GHEA Grapalat" w:hAnsi="GHEA Grapalat" w:cs="Segoe UI Historic"/>
          <w:color w:val="080809"/>
          <w:lang w:val="hy-AM"/>
        </w:rPr>
        <w:t>կրած բոլոր ծախսերը</w:t>
      </w:r>
      <w:r w:rsidR="002F2E45" w:rsidRPr="00424395">
        <w:rPr>
          <w:rFonts w:ascii="GHEA Grapalat" w:hAnsi="GHEA Grapalat" w:cs="Segoe UI Historic"/>
          <w:color w:val="080809"/>
          <w:lang w:val="hy-AM"/>
        </w:rPr>
        <w:t xml:space="preserve"> նվազեց</w:t>
      </w:r>
      <w:r w:rsidR="00513213" w:rsidRPr="00424395">
        <w:rPr>
          <w:rFonts w:ascii="GHEA Grapalat" w:hAnsi="GHEA Grapalat" w:cs="Segoe UI Historic"/>
          <w:color w:val="080809"/>
          <w:lang w:val="hy-AM"/>
        </w:rPr>
        <w:t>նելու դեպքում</w:t>
      </w:r>
      <w:r w:rsidR="002F2E45"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="00753B36" w:rsidRPr="00424395">
        <w:rPr>
          <w:rFonts w:ascii="GHEA Grapalat" w:hAnsi="GHEA Grapalat" w:cs="Segoe UI Historic"/>
          <w:color w:val="080809"/>
          <w:lang w:val="hy-AM"/>
        </w:rPr>
        <w:t xml:space="preserve">կմնա 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>մնացորդային գումար</w:t>
      </w:r>
      <w:r w:rsidR="00753B36" w:rsidRPr="00424395">
        <w:rPr>
          <w:rFonts w:ascii="GHEA Grapalat" w:hAnsi="GHEA Grapalat" w:cs="Segoe UI Historic"/>
          <w:color w:val="080809"/>
          <w:lang w:val="hy-AM"/>
        </w:rPr>
        <w:t xml:space="preserve">, </w:t>
      </w:r>
      <w:r w:rsidR="00323B7D" w:rsidRPr="00424395">
        <w:rPr>
          <w:rFonts w:ascii="GHEA Grapalat" w:hAnsi="GHEA Grapalat" w:cs="Segoe UI Historic"/>
          <w:color w:val="080809"/>
          <w:lang w:val="hy-AM"/>
        </w:rPr>
        <w:t xml:space="preserve">այն կուղղվի իրավախորհրդատուների մատուցած ծառայությունների </w:t>
      </w:r>
      <w:r w:rsidR="00101BFA" w:rsidRPr="00424395">
        <w:rPr>
          <w:rFonts w:ascii="GHEA Grapalat" w:hAnsi="GHEA Grapalat" w:cs="Segoe UI Historic"/>
          <w:color w:val="080809"/>
          <w:lang w:val="hy-AM"/>
        </w:rPr>
        <w:t xml:space="preserve">վճարմանը: </w:t>
      </w:r>
    </w:p>
    <w:p w:rsidR="0068342D" w:rsidRDefault="00101BFA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  <w:r w:rsidRPr="00424395">
        <w:rPr>
          <w:rFonts w:ascii="GHEA Grapalat" w:hAnsi="GHEA Grapalat" w:cs="Segoe UI Historic"/>
          <w:color w:val="080809"/>
          <w:lang w:val="hy-AM"/>
        </w:rPr>
        <w:lastRenderedPageBreak/>
        <w:t xml:space="preserve">Սույն դեպքում, դատավարական մի շարք փուլեր հաղթահարելուց հետո, Հայաստանի Հանրապետությանը հաջողվել է </w:t>
      </w:r>
      <w:r w:rsidR="006A4450" w:rsidRPr="00424395">
        <w:rPr>
          <w:rFonts w:ascii="GHEA Grapalat" w:hAnsi="GHEA Grapalat" w:cs="Segoe UI Historic"/>
          <w:color w:val="080809"/>
          <w:lang w:val="hy-AM"/>
        </w:rPr>
        <w:t xml:space="preserve">2024 թվականի դեկտեմբերի 23-ին </w:t>
      </w:r>
      <w:r w:rsidRPr="00424395">
        <w:rPr>
          <w:rFonts w:ascii="GHEA Grapalat" w:hAnsi="GHEA Grapalat" w:cs="Segoe UI Historic"/>
          <w:color w:val="080809"/>
          <w:lang w:val="hy-AM"/>
        </w:rPr>
        <w:t xml:space="preserve">գործով հայցվորներից ստանալ </w:t>
      </w:r>
      <w:r w:rsidR="00054D45" w:rsidRPr="00424395">
        <w:rPr>
          <w:rFonts w:ascii="GHEA Grapalat" w:hAnsi="GHEA Grapalat" w:cs="Segoe UI Historic"/>
          <w:color w:val="080809"/>
          <w:lang w:val="hy-AM"/>
        </w:rPr>
        <w:t xml:space="preserve">Արբիտրաժային վճռով սահմանված </w:t>
      </w:r>
      <w:r w:rsidR="00742B89" w:rsidRPr="00424395">
        <w:rPr>
          <w:rFonts w:ascii="GHEA Grapalat" w:hAnsi="GHEA Grapalat" w:cs="Segoe UI Historic"/>
          <w:b/>
          <w:color w:val="080809"/>
          <w:lang w:val="hy-AM"/>
        </w:rPr>
        <w:t>2</w:t>
      </w:r>
      <w:r w:rsidR="00952697" w:rsidRPr="00424395">
        <w:rPr>
          <w:rFonts w:ascii="GHEA Grapalat" w:hAnsi="GHEA Grapalat" w:cs="Segoe UI Historic"/>
          <w:b/>
          <w:color w:val="080809"/>
          <w:lang w:val="hy-AM"/>
        </w:rPr>
        <w:t>,</w:t>
      </w:r>
      <w:r w:rsidR="00742B89" w:rsidRPr="00424395">
        <w:rPr>
          <w:rFonts w:ascii="GHEA Grapalat" w:hAnsi="GHEA Grapalat" w:cs="Segoe UI Historic"/>
          <w:b/>
          <w:color w:val="080809"/>
          <w:lang w:val="hy-AM"/>
        </w:rPr>
        <w:t>783</w:t>
      </w:r>
      <w:r w:rsidR="00952697" w:rsidRPr="00424395">
        <w:rPr>
          <w:rFonts w:ascii="GHEA Grapalat" w:hAnsi="GHEA Grapalat" w:cs="Segoe UI Historic"/>
          <w:b/>
          <w:color w:val="080809"/>
          <w:lang w:val="hy-AM"/>
        </w:rPr>
        <w:t>,</w:t>
      </w:r>
      <w:r w:rsidR="00742B89" w:rsidRPr="00424395">
        <w:rPr>
          <w:rFonts w:ascii="GHEA Grapalat" w:hAnsi="GHEA Grapalat" w:cs="Segoe UI Historic"/>
          <w:b/>
          <w:color w:val="080809"/>
          <w:lang w:val="hy-AM"/>
        </w:rPr>
        <w:t>250.09</w:t>
      </w:r>
      <w:r w:rsidR="00742B89" w:rsidRPr="00424395">
        <w:rPr>
          <w:rFonts w:ascii="GHEA Grapalat" w:hAnsi="GHEA Grapalat" w:cs="Segoe UI Historic"/>
          <w:color w:val="080809"/>
          <w:lang w:val="hy-AM"/>
        </w:rPr>
        <w:t xml:space="preserve"> ԱՄՆ դոլարի </w:t>
      </w:r>
      <w:r w:rsidR="005033F7" w:rsidRPr="00424395">
        <w:rPr>
          <w:rFonts w:ascii="GHEA Grapalat" w:hAnsi="GHEA Grapalat" w:cs="Segoe UI Historic"/>
          <w:color w:val="080809"/>
          <w:lang w:val="hy-AM"/>
        </w:rPr>
        <w:t>փոխհատուցում</w:t>
      </w:r>
      <w:r w:rsidR="006A4450" w:rsidRPr="00424395">
        <w:rPr>
          <w:rFonts w:ascii="GHEA Grapalat" w:hAnsi="GHEA Grapalat" w:cs="Segoe UI Historic"/>
          <w:color w:val="080809"/>
          <w:lang w:val="hy-AM"/>
        </w:rPr>
        <w:t>ը</w:t>
      </w:r>
      <w:r w:rsidR="00742B89" w:rsidRPr="00424395">
        <w:rPr>
          <w:rFonts w:ascii="GHEA Grapalat" w:hAnsi="GHEA Grapalat" w:cs="Segoe UI Historic"/>
          <w:color w:val="080809"/>
          <w:lang w:val="hy-AM"/>
        </w:rPr>
        <w:t xml:space="preserve">: </w:t>
      </w:r>
      <w:r w:rsidR="005033F7" w:rsidRPr="00424395">
        <w:rPr>
          <w:rFonts w:ascii="GHEA Grapalat" w:hAnsi="GHEA Grapalat" w:cs="Segoe UI Historic"/>
          <w:color w:val="080809"/>
          <w:lang w:val="hy-AM"/>
        </w:rPr>
        <w:t xml:space="preserve">Ինչպես նշվեց, հանձնման-ընդունման ակտերի և ներքին հաշվապահական փաստաթղթերի հիման վրա Հայաստանի Հանրապետության կրած </w:t>
      </w:r>
      <w:r w:rsidR="00AE1B2D" w:rsidRPr="00424395">
        <w:rPr>
          <w:rFonts w:ascii="GHEA Grapalat" w:hAnsi="GHEA Grapalat" w:cs="Segoe UI Historic"/>
          <w:color w:val="080809"/>
          <w:lang w:val="hy-AM"/>
        </w:rPr>
        <w:t xml:space="preserve">ամբողջական </w:t>
      </w:r>
      <w:r w:rsidR="005033F7" w:rsidRPr="00424395">
        <w:rPr>
          <w:rFonts w:ascii="GHEA Grapalat" w:hAnsi="GHEA Grapalat" w:cs="Segoe UI Historic"/>
          <w:color w:val="080809"/>
          <w:lang w:val="hy-AM"/>
        </w:rPr>
        <w:t>ծախսերը</w:t>
      </w:r>
      <w:r w:rsidR="006A4450"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="00AE1B2D" w:rsidRPr="00424395">
        <w:rPr>
          <w:rFonts w:ascii="GHEA Grapalat" w:hAnsi="GHEA Grapalat" w:cs="Segoe UI Historic"/>
          <w:color w:val="080809"/>
          <w:lang w:val="hy-AM"/>
        </w:rPr>
        <w:t>գնահատվում</w:t>
      </w:r>
      <w:r w:rsidR="006A4450" w:rsidRPr="00424395">
        <w:rPr>
          <w:rFonts w:ascii="GHEA Grapalat" w:hAnsi="GHEA Grapalat" w:cs="Segoe UI Historic"/>
          <w:color w:val="080809"/>
          <w:lang w:val="hy-AM"/>
        </w:rPr>
        <w:t xml:space="preserve"> են </w:t>
      </w:r>
      <w:r w:rsidR="005033F7" w:rsidRPr="00424395">
        <w:rPr>
          <w:rFonts w:ascii="GHEA Grapalat" w:hAnsi="GHEA Grapalat" w:cs="Segoe UI Historic"/>
          <w:color w:val="080809"/>
          <w:lang w:val="hy-AM"/>
        </w:rPr>
        <w:t>1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5033F7" w:rsidRPr="00424395">
        <w:rPr>
          <w:rFonts w:ascii="GHEA Grapalat" w:hAnsi="GHEA Grapalat" w:cs="Segoe UI Historic"/>
          <w:color w:val="080809"/>
          <w:lang w:val="hy-AM"/>
        </w:rPr>
        <w:t>698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5033F7" w:rsidRPr="00424395">
        <w:rPr>
          <w:rFonts w:ascii="GHEA Grapalat" w:hAnsi="GHEA Grapalat" w:cs="Segoe UI Historic"/>
          <w:color w:val="080809"/>
          <w:lang w:val="hy-AM"/>
        </w:rPr>
        <w:t>424.84 ԱՄՆ դոլար</w:t>
      </w:r>
      <w:r w:rsidR="0068342D" w:rsidRPr="00424395">
        <w:rPr>
          <w:rFonts w:ascii="GHEA Grapalat" w:hAnsi="GHEA Grapalat" w:cs="Segoe UI Historic"/>
          <w:color w:val="080809"/>
          <w:lang w:val="hy-AM"/>
        </w:rPr>
        <w:t>, որի բացվածքը հետևյալն է</w:t>
      </w:r>
      <w:r w:rsidR="00065A18" w:rsidRPr="00424395">
        <w:rPr>
          <w:rFonts w:ascii="GHEA Grapalat" w:hAnsi="GHEA Grapalat" w:cs="Segoe UI Historic"/>
          <w:color w:val="080809"/>
          <w:lang w:val="hy-AM"/>
        </w:rPr>
        <w:t xml:space="preserve"> (ԱՄՆ դոլարով)</w:t>
      </w:r>
      <w:r w:rsidR="0068342D" w:rsidRPr="00424395">
        <w:rPr>
          <w:rFonts w:ascii="GHEA Grapalat" w:hAnsi="GHEA Grapalat" w:cs="Segoe UI Historic"/>
          <w:color w:val="080809"/>
          <w:lang w:val="hy-AM"/>
        </w:rPr>
        <w:t xml:space="preserve">. </w:t>
      </w:r>
    </w:p>
    <w:p w:rsidR="00DE5FD4" w:rsidRPr="00424395" w:rsidRDefault="00DE5FD4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</w:p>
    <w:tbl>
      <w:tblPr>
        <w:tblpPr w:leftFromText="180" w:rightFromText="180" w:vertAnchor="text"/>
        <w:tblW w:w="93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9"/>
        <w:gridCol w:w="3517"/>
      </w:tblGrid>
      <w:tr w:rsidR="0068342D" w:rsidRPr="00424395" w:rsidTr="00576F47">
        <w:tc>
          <w:tcPr>
            <w:tcW w:w="5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342D" w:rsidRPr="00424395" w:rsidRDefault="0068342D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GHEA Grapalat" w:hAnsi="GHEA Grapalat" w:cs="Segoe UI Historic"/>
                <w:lang w:val="hy-AM"/>
              </w:rPr>
            </w:pPr>
            <w:r w:rsidRPr="00424395">
              <w:rPr>
                <w:rFonts w:ascii="GHEA Grapalat" w:hAnsi="GHEA Grapalat" w:cs="Segoe UI Historic"/>
                <w:lang w:val="hy-AM"/>
              </w:rPr>
              <w:t>Արբիտրաժային կենտրոնին վճարված գումարը</w:t>
            </w:r>
          </w:p>
        </w:tc>
        <w:tc>
          <w:tcPr>
            <w:tcW w:w="35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342D" w:rsidRPr="00424395" w:rsidRDefault="0068342D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GHEA Grapalat" w:hAnsi="GHEA Grapalat" w:cs="Segoe UI Historic"/>
                <w:lang w:val="hy-AM"/>
              </w:rPr>
            </w:pPr>
            <w:r w:rsidRPr="00424395">
              <w:rPr>
                <w:rFonts w:ascii="GHEA Grapalat" w:hAnsi="GHEA Grapalat" w:cs="Segoe UI Historic"/>
                <w:lang w:val="hy-AM"/>
              </w:rPr>
              <w:t>427</w:t>
            </w:r>
            <w:r w:rsidR="00952697" w:rsidRPr="00424395">
              <w:rPr>
                <w:rFonts w:ascii="GHEA Grapalat" w:hAnsi="GHEA Grapalat" w:cs="Segoe UI Historic"/>
                <w:lang w:val="hy-AM"/>
              </w:rPr>
              <w:t>,</w:t>
            </w:r>
            <w:r w:rsidRPr="00424395">
              <w:rPr>
                <w:rFonts w:ascii="GHEA Grapalat" w:hAnsi="GHEA Grapalat" w:cs="Segoe UI Historic"/>
                <w:lang w:val="hy-AM"/>
              </w:rPr>
              <w:t>149.84</w:t>
            </w:r>
          </w:p>
        </w:tc>
      </w:tr>
      <w:tr w:rsidR="0068342D" w:rsidRPr="00424395" w:rsidTr="00576F47"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68342D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lang w:val="hy-AM"/>
              </w:rPr>
            </w:pPr>
            <w:r w:rsidRPr="00424395">
              <w:rPr>
                <w:rFonts w:ascii="GHEA Grapalat" w:hAnsi="GHEA Grapalat" w:cs="Calibri"/>
                <w:lang w:val="hy-AM"/>
              </w:rPr>
              <w:t>Իրավախորհրդատուներին ծառայությունների դիմաց վճարած գումարը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68342D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lang w:val="hy-AM"/>
              </w:rPr>
            </w:pPr>
            <w:r w:rsidRPr="00424395">
              <w:rPr>
                <w:rFonts w:ascii="GHEA Grapalat" w:hAnsi="GHEA Grapalat" w:cs="Calibri"/>
                <w:lang w:val="hy-AM"/>
              </w:rPr>
              <w:t>750</w:t>
            </w:r>
            <w:r w:rsidR="00952697" w:rsidRPr="00424395">
              <w:rPr>
                <w:rFonts w:ascii="GHEA Grapalat" w:hAnsi="GHEA Grapalat" w:cs="Calibri"/>
                <w:lang w:val="hy-AM"/>
              </w:rPr>
              <w:t>,</w:t>
            </w:r>
            <w:r w:rsidRPr="00424395">
              <w:rPr>
                <w:rFonts w:ascii="GHEA Grapalat" w:hAnsi="GHEA Grapalat" w:cs="Calibri"/>
                <w:lang w:val="hy-AM"/>
              </w:rPr>
              <w:t>000</w:t>
            </w:r>
          </w:p>
        </w:tc>
      </w:tr>
      <w:tr w:rsidR="0068342D" w:rsidRPr="00424395" w:rsidTr="00576F47"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68342D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lang w:val="hy-AM"/>
              </w:rPr>
            </w:pPr>
            <w:r w:rsidRPr="00424395">
              <w:rPr>
                <w:rFonts w:ascii="GHEA Grapalat" w:hAnsi="GHEA Grapalat" w:cs="Calibri"/>
                <w:lang w:val="hy-AM"/>
              </w:rPr>
              <w:t>Իրավախորհրդատուների կողմից ներգրավված փորձագիտական ընկերությանը վճարված գումարը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68342D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lang w:val="hy-AM"/>
              </w:rPr>
            </w:pPr>
            <w:r w:rsidRPr="00424395">
              <w:rPr>
                <w:rFonts w:ascii="GHEA Grapalat" w:hAnsi="GHEA Grapalat" w:cs="Calibri"/>
                <w:lang w:val="hy-AM"/>
              </w:rPr>
              <w:t>511</w:t>
            </w:r>
            <w:r w:rsidR="00952697" w:rsidRPr="00424395">
              <w:rPr>
                <w:rFonts w:ascii="GHEA Grapalat" w:hAnsi="GHEA Grapalat" w:cs="Calibri"/>
                <w:lang w:val="hy-AM"/>
              </w:rPr>
              <w:t>,</w:t>
            </w:r>
            <w:r w:rsidRPr="00424395">
              <w:rPr>
                <w:rFonts w:ascii="GHEA Grapalat" w:hAnsi="GHEA Grapalat" w:cs="Calibri"/>
                <w:lang w:val="hy-AM"/>
              </w:rPr>
              <w:t>275</w:t>
            </w:r>
          </w:p>
        </w:tc>
      </w:tr>
      <w:tr w:rsidR="0068342D" w:rsidRPr="00424395" w:rsidTr="00576F47"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961ED4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lang w:val="hy-AM"/>
              </w:rPr>
            </w:pPr>
            <w:r w:rsidRPr="00424395">
              <w:rPr>
                <w:rFonts w:ascii="GHEA Grapalat" w:hAnsi="GHEA Grapalat" w:cs="Calibri"/>
                <w:lang w:val="hy-AM"/>
              </w:rPr>
              <w:t>Մասնագետ</w:t>
            </w:r>
            <w:r w:rsidR="0068342D" w:rsidRPr="00424395">
              <w:rPr>
                <w:rFonts w:ascii="GHEA Grapalat" w:hAnsi="GHEA Grapalat" w:cs="Calibri"/>
                <w:lang w:val="hy-AM"/>
              </w:rPr>
              <w:t>ի ներգրավման հետ կապված վճար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68342D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lang w:val="hy-AM"/>
              </w:rPr>
            </w:pPr>
            <w:r w:rsidRPr="00424395">
              <w:rPr>
                <w:rFonts w:ascii="GHEA Grapalat" w:hAnsi="GHEA Grapalat" w:cs="Calibri"/>
                <w:lang w:val="hy-AM"/>
              </w:rPr>
              <w:t>10</w:t>
            </w:r>
            <w:r w:rsidR="00952697" w:rsidRPr="00424395">
              <w:rPr>
                <w:rFonts w:ascii="GHEA Grapalat" w:hAnsi="GHEA Grapalat" w:cs="Calibri"/>
                <w:lang w:val="hy-AM"/>
              </w:rPr>
              <w:t>,</w:t>
            </w:r>
            <w:r w:rsidRPr="00424395">
              <w:rPr>
                <w:rFonts w:ascii="GHEA Grapalat" w:hAnsi="GHEA Grapalat" w:cs="Calibri"/>
                <w:lang w:val="hy-AM"/>
              </w:rPr>
              <w:t>000</w:t>
            </w:r>
          </w:p>
        </w:tc>
      </w:tr>
      <w:tr w:rsidR="0068342D" w:rsidRPr="00424395" w:rsidTr="00576F47"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F606B0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lang w:val="hy-AM"/>
              </w:rPr>
            </w:pPr>
            <w:r w:rsidRPr="00424395">
              <w:rPr>
                <w:rFonts w:ascii="GHEA Grapalat" w:hAnsi="GHEA Grapalat" w:cs="Calibri"/>
                <w:b/>
                <w:bCs/>
                <w:lang w:val="hy-AM"/>
              </w:rPr>
              <w:t>Ընդհանուր</w:t>
            </w:r>
          </w:p>
        </w:tc>
        <w:tc>
          <w:tcPr>
            <w:tcW w:w="3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342D" w:rsidRPr="00424395" w:rsidRDefault="00961ED4" w:rsidP="00424395">
            <w:pPr>
              <w:tabs>
                <w:tab w:val="left" w:pos="142"/>
              </w:tabs>
              <w:spacing w:line="23" w:lineRule="atLeast"/>
              <w:ind w:left="-567" w:firstLine="425"/>
              <w:jc w:val="center"/>
              <w:rPr>
                <w:rFonts w:ascii="Calibri" w:hAnsi="Calibri" w:cs="Calibri"/>
                <w:b/>
                <w:lang w:val="hy-AM"/>
              </w:rPr>
            </w:pPr>
            <w:r w:rsidRPr="00424395">
              <w:rPr>
                <w:rFonts w:ascii="GHEA Grapalat" w:hAnsi="GHEA Grapalat" w:cs="Segoe UI Historic"/>
                <w:b/>
                <w:color w:val="080809"/>
                <w:lang w:val="hy-AM"/>
              </w:rPr>
              <w:t>1</w:t>
            </w:r>
            <w:r w:rsidR="00952697" w:rsidRPr="00424395">
              <w:rPr>
                <w:rFonts w:ascii="GHEA Grapalat" w:hAnsi="GHEA Grapalat" w:cs="Segoe UI Historic"/>
                <w:b/>
                <w:color w:val="080809"/>
                <w:lang w:val="hy-AM"/>
              </w:rPr>
              <w:t>,</w:t>
            </w:r>
            <w:r w:rsidRPr="00424395">
              <w:rPr>
                <w:rFonts w:ascii="GHEA Grapalat" w:hAnsi="GHEA Grapalat" w:cs="Segoe UI Historic"/>
                <w:b/>
                <w:color w:val="080809"/>
                <w:lang w:val="hy-AM"/>
              </w:rPr>
              <w:t>698</w:t>
            </w:r>
            <w:r w:rsidR="00952697" w:rsidRPr="00424395">
              <w:rPr>
                <w:rFonts w:ascii="GHEA Grapalat" w:hAnsi="GHEA Grapalat" w:cs="Segoe UI Historic"/>
                <w:b/>
                <w:color w:val="080809"/>
                <w:lang w:val="hy-AM"/>
              </w:rPr>
              <w:t>,</w:t>
            </w:r>
            <w:r w:rsidRPr="00424395">
              <w:rPr>
                <w:rFonts w:ascii="GHEA Grapalat" w:hAnsi="GHEA Grapalat" w:cs="Segoe UI Historic"/>
                <w:b/>
                <w:color w:val="080809"/>
                <w:lang w:val="hy-AM"/>
              </w:rPr>
              <w:t>424.84</w:t>
            </w:r>
          </w:p>
        </w:tc>
      </w:tr>
    </w:tbl>
    <w:p w:rsidR="00DE5FD4" w:rsidRDefault="006A4450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  <w:r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</w:p>
    <w:p w:rsidR="002D6A76" w:rsidRDefault="00AE1B2D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  <w:r w:rsidRPr="00424395">
        <w:rPr>
          <w:rFonts w:ascii="GHEA Grapalat" w:hAnsi="GHEA Grapalat" w:cs="Segoe UI Historic"/>
          <w:color w:val="080809"/>
          <w:lang w:val="hy-AM"/>
        </w:rPr>
        <w:t>Այսպիսով, Հայաստանի Հանրապետության բյուջե մուտքագրված, սակայն արբիտրաժային վարույթի շրջանակներում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 xml:space="preserve"> մատուցված ծառայությունների համար</w:t>
      </w:r>
      <w:r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չվճարած</w:t>
      </w:r>
      <w:r w:rsidR="006A4450"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1,</w:t>
      </w:r>
      <w:r w:rsidR="006A4450" w:rsidRPr="00424395">
        <w:rPr>
          <w:rFonts w:ascii="GHEA Grapalat" w:hAnsi="GHEA Grapalat" w:cs="Segoe UI Historic"/>
          <w:color w:val="080809"/>
          <w:lang w:val="hy-AM"/>
        </w:rPr>
        <w:t>084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,</w:t>
      </w:r>
      <w:r w:rsidR="006A4450" w:rsidRPr="00424395">
        <w:rPr>
          <w:rFonts w:ascii="GHEA Grapalat" w:hAnsi="GHEA Grapalat" w:cs="Segoe UI Historic"/>
          <w:color w:val="080809"/>
          <w:lang w:val="hy-AM"/>
        </w:rPr>
        <w:t>825.25 ԱՄՆ դոլար</w:t>
      </w:r>
      <w:r w:rsidR="00952697" w:rsidRPr="00424395">
        <w:rPr>
          <w:rFonts w:ascii="GHEA Grapalat" w:hAnsi="GHEA Grapalat" w:cs="Segoe UI Historic"/>
          <w:color w:val="080809"/>
          <w:lang w:val="hy-AM"/>
        </w:rPr>
        <w:t>ը</w:t>
      </w:r>
      <w:r w:rsidRPr="00424395">
        <w:rPr>
          <w:rFonts w:ascii="GHEA Grapalat" w:hAnsi="GHEA Grapalat" w:cs="Segoe UI Historic"/>
          <w:color w:val="080809"/>
          <w:lang w:val="hy-AM"/>
        </w:rPr>
        <w:t xml:space="preserve"> ենթակա է </w:t>
      </w:r>
      <w:r w:rsidR="00C277BB" w:rsidRPr="00424395">
        <w:rPr>
          <w:rFonts w:ascii="GHEA Grapalat" w:hAnsi="GHEA Grapalat" w:cs="Segoe UI Historic"/>
          <w:color w:val="080809"/>
          <w:lang w:val="hy-AM"/>
        </w:rPr>
        <w:t xml:space="preserve">վճարման Baker &amp; McKenzie LLP ընկերությանը: </w:t>
      </w:r>
      <w:r w:rsidR="0068342D" w:rsidRPr="00424395">
        <w:rPr>
          <w:rFonts w:ascii="GHEA Grapalat" w:hAnsi="GHEA Grapalat" w:cs="Segoe UI Historic"/>
          <w:color w:val="080809"/>
          <w:lang w:val="hy-AM"/>
        </w:rPr>
        <w:t>Ը</w:t>
      </w:r>
      <w:r w:rsidR="005324A9" w:rsidRPr="00424395">
        <w:rPr>
          <w:rFonts w:ascii="GHEA Grapalat" w:hAnsi="GHEA Grapalat" w:cs="Sylfaen"/>
          <w:color w:val="000000" w:themeColor="text1"/>
          <w:lang w:val="hy-AM"/>
        </w:rPr>
        <w:t>նկերության</w:t>
      </w:r>
      <w:r w:rsidR="00624252" w:rsidRPr="00424395">
        <w:rPr>
          <w:rFonts w:ascii="GHEA Grapalat" w:hAnsi="GHEA Grapalat" w:cs="Sylfaen"/>
          <w:color w:val="000000" w:themeColor="text1"/>
          <w:lang w:val="hy-AM"/>
        </w:rPr>
        <w:t xml:space="preserve">ը </w:t>
      </w:r>
      <w:r w:rsidR="005324A9" w:rsidRPr="00424395">
        <w:rPr>
          <w:rFonts w:ascii="GHEA Grapalat" w:hAnsi="GHEA Grapalat" w:cs="Sylfaen"/>
          <w:color w:val="000000" w:themeColor="text1"/>
          <w:lang w:val="hy-AM"/>
        </w:rPr>
        <w:t>վճարումն ապահովելու նպատակով առաջացել է</w:t>
      </w:r>
      <w:r w:rsidR="00D57024" w:rsidRPr="00424395">
        <w:rPr>
          <w:rFonts w:ascii="GHEA Grapalat" w:hAnsi="GHEA Grapalat" w:cs="Sylfaen"/>
          <w:color w:val="000000" w:themeColor="text1"/>
          <w:lang w:val="hy-AM"/>
        </w:rPr>
        <w:t xml:space="preserve"> ՀՀ վարչապետի աշխատակազմին </w:t>
      </w:r>
      <w:r w:rsidR="00624252" w:rsidRPr="00424395">
        <w:rPr>
          <w:rFonts w:ascii="GHEA Grapalat" w:hAnsi="GHEA Grapalat" w:cs="Segoe UI Historic"/>
          <w:b/>
          <w:color w:val="080809"/>
          <w:lang w:val="hy-AM"/>
        </w:rPr>
        <w:t>1</w:t>
      </w:r>
      <w:r w:rsidR="00952697" w:rsidRPr="00424395">
        <w:rPr>
          <w:rFonts w:ascii="GHEA Grapalat" w:hAnsi="GHEA Grapalat" w:cs="Segoe UI Historic"/>
          <w:b/>
          <w:color w:val="080809"/>
          <w:lang w:val="hy-AM"/>
        </w:rPr>
        <w:t>,</w:t>
      </w:r>
      <w:r w:rsidR="00624252" w:rsidRPr="00424395">
        <w:rPr>
          <w:rFonts w:ascii="GHEA Grapalat" w:hAnsi="GHEA Grapalat" w:cs="Segoe UI Historic"/>
          <w:b/>
          <w:color w:val="080809"/>
          <w:lang w:val="hy-AM"/>
        </w:rPr>
        <w:t>084</w:t>
      </w:r>
      <w:r w:rsidR="00952697" w:rsidRPr="00424395">
        <w:rPr>
          <w:rFonts w:ascii="GHEA Grapalat" w:hAnsi="GHEA Grapalat" w:cs="Segoe UI Historic"/>
          <w:b/>
          <w:color w:val="080809"/>
          <w:lang w:val="hy-AM"/>
        </w:rPr>
        <w:t>,</w:t>
      </w:r>
      <w:r w:rsidR="00624252" w:rsidRPr="00424395">
        <w:rPr>
          <w:rFonts w:ascii="GHEA Grapalat" w:hAnsi="GHEA Grapalat" w:cs="Segoe UI Historic"/>
          <w:b/>
          <w:color w:val="080809"/>
          <w:lang w:val="hy-AM"/>
        </w:rPr>
        <w:t>825.25</w:t>
      </w:r>
      <w:r w:rsidR="00624252" w:rsidRPr="00424395">
        <w:rPr>
          <w:rFonts w:ascii="GHEA Grapalat" w:hAnsi="GHEA Grapalat" w:cs="Segoe UI Historic"/>
          <w:color w:val="080809"/>
          <w:lang w:val="hy-AM"/>
        </w:rPr>
        <w:t xml:space="preserve"> ԱՄՆ դոլարի </w:t>
      </w:r>
      <w:r w:rsidR="005324A9" w:rsidRPr="00424395">
        <w:rPr>
          <w:rFonts w:ascii="GHEA Grapalat" w:hAnsi="GHEA Grapalat" w:cs="Sylfaen"/>
          <w:color w:val="000000" w:themeColor="text1"/>
          <w:lang w:val="hy-AM"/>
        </w:rPr>
        <w:t>չափով հատկացում կատարելու  անհրաժեշտություն։</w:t>
      </w:r>
      <w:r w:rsidR="00E46578" w:rsidRPr="0042439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D72C55" w:rsidRPr="00424395">
        <w:rPr>
          <w:rFonts w:ascii="GHEA Grapalat" w:hAnsi="GHEA Grapalat" w:cs="Sylfaen"/>
          <w:color w:val="000000" w:themeColor="text1"/>
          <w:lang w:val="hy-AM"/>
        </w:rPr>
        <w:t xml:space="preserve">Միաժամանակ, հաշվի առնելով, որ </w:t>
      </w:r>
      <w:r w:rsidR="00753233" w:rsidRPr="00424395">
        <w:rPr>
          <w:rFonts w:ascii="GHEA Grapalat" w:hAnsi="GHEA Grapalat" w:cs="Sylfaen"/>
          <w:color w:val="000000" w:themeColor="text1"/>
          <w:lang w:val="hy-AM"/>
        </w:rPr>
        <w:t xml:space="preserve">գումարը պետական բյուջե մուտքագրվել է </w:t>
      </w:r>
      <w:proofErr w:type="spellStart"/>
      <w:r w:rsidR="00753233" w:rsidRPr="00424395">
        <w:rPr>
          <w:rFonts w:ascii="GHEA Grapalat" w:hAnsi="GHEA Grapalat" w:cs="Sylfaen"/>
          <w:color w:val="000000" w:themeColor="text1"/>
          <w:lang w:val="hy-AM"/>
        </w:rPr>
        <w:t>դեռևս</w:t>
      </w:r>
      <w:proofErr w:type="spellEnd"/>
      <w:r w:rsidR="00753233" w:rsidRPr="00424395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D72C55" w:rsidRPr="00424395">
        <w:rPr>
          <w:rFonts w:ascii="GHEA Grapalat" w:hAnsi="GHEA Grapalat" w:cs="Segoe UI Historic"/>
          <w:color w:val="080809"/>
          <w:lang w:val="hy-AM"/>
        </w:rPr>
        <w:t xml:space="preserve">2024 թվականի դեկտեմբերի 23-ին, </w:t>
      </w:r>
      <w:proofErr w:type="spellStart"/>
      <w:r w:rsidR="00D72C55" w:rsidRPr="00424395">
        <w:rPr>
          <w:rFonts w:ascii="GHEA Grapalat" w:hAnsi="GHEA Grapalat" w:cs="Segoe UI Historic"/>
          <w:color w:val="080809"/>
          <w:lang w:val="hy-AM"/>
        </w:rPr>
        <w:t>իրավախորհրդատուների</w:t>
      </w:r>
      <w:proofErr w:type="spellEnd"/>
      <w:r w:rsidR="00753233" w:rsidRPr="00424395">
        <w:rPr>
          <w:rFonts w:ascii="GHEA Grapalat" w:hAnsi="GHEA Grapalat" w:cs="Segoe UI Historic"/>
          <w:color w:val="080809"/>
          <w:lang w:val="hy-AM"/>
        </w:rPr>
        <w:t xml:space="preserve"> կրած </w:t>
      </w:r>
      <w:r w:rsidR="00D72C55" w:rsidRPr="00424395">
        <w:rPr>
          <w:rFonts w:ascii="GHEA Grapalat" w:hAnsi="GHEA Grapalat" w:cs="Segoe UI Historic"/>
          <w:color w:val="080809"/>
          <w:lang w:val="hy-AM"/>
        </w:rPr>
        <w:t xml:space="preserve">գումարի վճարումը </w:t>
      </w:r>
      <w:r w:rsidR="00753515" w:rsidRPr="00424395">
        <w:rPr>
          <w:rFonts w:ascii="GHEA Grapalat" w:hAnsi="GHEA Grapalat" w:cs="Segoe UI Historic"/>
          <w:color w:val="080809"/>
          <w:lang w:val="hy-AM"/>
        </w:rPr>
        <w:t>կրում է հրատապ բնույթ</w:t>
      </w:r>
      <w:r w:rsidR="00753233" w:rsidRPr="00424395">
        <w:rPr>
          <w:rFonts w:ascii="GHEA Grapalat" w:hAnsi="GHEA Grapalat" w:cs="Segoe UI Historic"/>
          <w:color w:val="080809"/>
          <w:lang w:val="hy-AM"/>
        </w:rPr>
        <w:t xml:space="preserve">: </w:t>
      </w:r>
    </w:p>
    <w:p w:rsidR="00DE5FD4" w:rsidRPr="00424395" w:rsidRDefault="00DE5FD4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</w:p>
    <w:p w:rsidR="00424395" w:rsidRPr="00386FE6" w:rsidRDefault="00424395" w:rsidP="00424395">
      <w:pPr>
        <w:tabs>
          <w:tab w:val="left" w:pos="142"/>
        </w:tabs>
        <w:autoSpaceDE/>
        <w:autoSpaceDN/>
        <w:adjustRightInd/>
        <w:spacing w:line="23" w:lineRule="atLeast"/>
        <w:ind w:left="-567" w:firstLine="425"/>
        <w:jc w:val="both"/>
        <w:rPr>
          <w:rFonts w:ascii="GHEA Grapalat" w:eastAsia="Calibri" w:hAnsi="GHEA Grapalat" w:cs="Times New Roman"/>
          <w:b/>
          <w:lang w:val="hy-AM" w:eastAsia="en-US"/>
        </w:rPr>
      </w:pPr>
      <w:r w:rsidRPr="00424395">
        <w:rPr>
          <w:rFonts w:ascii="GHEA Grapalat" w:eastAsia="Calibri" w:hAnsi="GHEA Grapalat" w:cs="Sylfaen"/>
          <w:b/>
          <w:lang w:val="pt-BR" w:eastAsia="en-US"/>
        </w:rPr>
        <w:t xml:space="preserve">2. </w:t>
      </w:r>
      <w:proofErr w:type="spellStart"/>
      <w:r w:rsidRPr="00424395">
        <w:rPr>
          <w:rFonts w:ascii="GHEA Grapalat" w:eastAsia="Calibri" w:hAnsi="GHEA Grapalat" w:cs="Sylfaen"/>
          <w:b/>
          <w:lang w:val="pt-BR" w:eastAsia="en-US"/>
        </w:rPr>
        <w:t>Առաջարկվող</w:t>
      </w:r>
      <w:proofErr w:type="spellEnd"/>
      <w:r w:rsidRPr="00424395">
        <w:rPr>
          <w:rFonts w:ascii="GHEA Grapalat" w:eastAsia="Calibri" w:hAnsi="GHEA Grapalat" w:cs="Times New Roma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Calibri" w:hAnsi="GHEA Grapalat" w:cs="Times New Roman"/>
          <w:b/>
          <w:lang w:val="pt-BR" w:eastAsia="en-US"/>
        </w:rPr>
        <w:t>կարգավորման</w:t>
      </w:r>
      <w:proofErr w:type="spellEnd"/>
      <w:r w:rsidRPr="00424395">
        <w:rPr>
          <w:rFonts w:ascii="GHEA Grapalat" w:eastAsia="Calibri" w:hAnsi="GHEA Grapalat" w:cs="Times New Roma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Calibri" w:hAnsi="GHEA Grapalat" w:cs="Times New Roman"/>
          <w:b/>
          <w:lang w:val="pt-BR" w:eastAsia="en-US"/>
        </w:rPr>
        <w:t>բնույթը</w:t>
      </w:r>
      <w:proofErr w:type="spellEnd"/>
      <w:r w:rsidRPr="00424395">
        <w:rPr>
          <w:rFonts w:ascii="GHEA Grapalat" w:eastAsia="Calibri" w:hAnsi="GHEA Grapalat" w:cs="Times New Roman"/>
          <w:b/>
          <w:lang w:val="pt-BR" w:eastAsia="en-US"/>
        </w:rPr>
        <w:t>.</w:t>
      </w:r>
    </w:p>
    <w:p w:rsidR="003A7A96" w:rsidRDefault="00424395" w:rsidP="00587F16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  <w:r>
        <w:rPr>
          <w:rFonts w:ascii="GHEA Grapalat" w:eastAsia="GHEA Grapalat" w:hAnsi="GHEA Grapalat" w:cs="GHEA Grapalat"/>
          <w:lang w:val="hy-AM" w:eastAsia="en-US"/>
        </w:rPr>
        <w:t>Ն</w:t>
      </w:r>
      <w:r w:rsidRPr="00424395">
        <w:rPr>
          <w:rFonts w:ascii="GHEA Grapalat" w:eastAsia="GHEA Grapalat" w:hAnsi="GHEA Grapalat" w:cs="GHEA Grapalat"/>
          <w:lang w:val="hy-AM" w:eastAsia="en-US"/>
        </w:rPr>
        <w:t>ախագծով</w:t>
      </w:r>
      <w:r w:rsidRPr="00424395">
        <w:rPr>
          <w:rFonts w:ascii="GHEA Grapalat" w:eastAsia="GHEA Grapalat" w:hAnsi="GHEA Grapalat" w:cs="GHEA Grapalat"/>
          <w:lang w:val="pt-BR" w:eastAsia="en-US"/>
        </w:rPr>
        <w:t xml:space="preserve"> </w:t>
      </w:r>
      <w:r>
        <w:rPr>
          <w:rFonts w:ascii="GHEA Grapalat" w:eastAsia="GHEA Grapalat" w:hAnsi="GHEA Grapalat" w:cs="GHEA Grapalat"/>
          <w:lang w:val="hy-AM" w:eastAsia="en-US"/>
        </w:rPr>
        <w:t>առաջարկվում է</w:t>
      </w:r>
      <w:r w:rsidRPr="00424395">
        <w:rPr>
          <w:rFonts w:ascii="GHEA Grapalat" w:eastAsia="GHEA Grapalat" w:hAnsi="GHEA Grapalat" w:cs="GHEA Grapalat"/>
          <w:lang w:val="pt-BR" w:eastAsia="en-US"/>
        </w:rPr>
        <w:t xml:space="preserve"> </w:t>
      </w:r>
      <w:r w:rsidRPr="00424395">
        <w:rPr>
          <w:rFonts w:ascii="GHEA Grapalat" w:eastAsia="GHEA Grapalat" w:hAnsi="GHEA Grapalat" w:cs="GHEA Grapalat"/>
          <w:lang w:val="hy-AM" w:eastAsia="en-US"/>
        </w:rPr>
        <w:t>ՀՀ կառավարության պահուստային ֆոնդից</w:t>
      </w:r>
      <w:r w:rsidRPr="00424395">
        <w:rPr>
          <w:rFonts w:ascii="GHEA Grapalat" w:eastAsia="GHEA Grapalat" w:hAnsi="GHEA Grapalat" w:cs="GHEA Grapalat"/>
          <w:lang w:val="pt-BR" w:eastAsia="en-US"/>
        </w:rPr>
        <w:t xml:space="preserve"> </w:t>
      </w:r>
      <w:r w:rsidRPr="00424395">
        <w:rPr>
          <w:rFonts w:ascii="GHEA Grapalat" w:eastAsia="GHEA Grapalat" w:hAnsi="GHEA Grapalat" w:cs="GHEA Grapalat"/>
          <w:lang w:val="hy-AM" w:eastAsia="en-US"/>
        </w:rPr>
        <w:t>Վարչապետի աշխատակազմին</w:t>
      </w:r>
      <w:r w:rsidRPr="00424395">
        <w:rPr>
          <w:rFonts w:ascii="GHEA Grapalat" w:eastAsia="GHEA Grapalat" w:hAnsi="GHEA Grapalat" w:cs="GHEA Grapalat"/>
          <w:lang w:val="pt-BR" w:eastAsia="en-US"/>
        </w:rPr>
        <w:t xml:space="preserve"> </w:t>
      </w:r>
      <w:r w:rsidRPr="00424395">
        <w:rPr>
          <w:rFonts w:ascii="GHEA Grapalat" w:eastAsia="GHEA Grapalat" w:hAnsi="GHEA Grapalat" w:cs="GHEA Grapalat"/>
          <w:lang w:val="hy-AM" w:eastAsia="en-US"/>
        </w:rPr>
        <w:t>հատկացնել</w:t>
      </w:r>
      <w:r w:rsidRPr="00424395">
        <w:rPr>
          <w:rFonts w:ascii="GHEA Grapalat" w:eastAsia="GHEA Grapalat" w:hAnsi="GHEA Grapalat" w:cs="GHEA Grapalat"/>
          <w:lang w:val="pt-BR" w:eastAsia="en-US"/>
        </w:rPr>
        <w:t xml:space="preserve"> </w:t>
      </w:r>
      <w:r w:rsidRPr="00424395">
        <w:rPr>
          <w:rFonts w:ascii="GHEA Grapalat" w:eastAsia="Arial" w:hAnsi="GHEA Grapalat" w:cs="Sylfaen"/>
          <w:b/>
          <w:lang w:val="hy-AM" w:eastAsia="en-US"/>
        </w:rPr>
        <w:t>1,084,825.25 ԱՄՆ դոլար</w:t>
      </w:r>
      <w:r w:rsidR="004D5646" w:rsidRPr="00587F16">
        <w:rPr>
          <w:rFonts w:ascii="GHEA Grapalat" w:eastAsia="Arial" w:hAnsi="GHEA Grapalat" w:cs="Sylfaen"/>
          <w:b/>
          <w:lang w:val="hy-AM" w:eastAsia="en-US"/>
        </w:rPr>
        <w:t xml:space="preserve">: </w:t>
      </w:r>
      <w:r w:rsidR="004D5646">
        <w:rPr>
          <w:rFonts w:ascii="GHEA Grapalat" w:eastAsia="Arial" w:hAnsi="GHEA Grapalat" w:cs="Sylfaen"/>
          <w:lang w:val="hy-AM" w:eastAsia="en-US"/>
        </w:rPr>
        <w:t xml:space="preserve">Հատկացվող գումարն </w:t>
      </w:r>
      <w:r w:rsidR="00CB0872">
        <w:rPr>
          <w:rFonts w:ascii="GHEA Grapalat" w:eastAsia="Arial" w:hAnsi="GHEA Grapalat" w:cs="Sylfaen"/>
          <w:lang w:val="hy-AM" w:eastAsia="en-US"/>
        </w:rPr>
        <w:t xml:space="preserve">օգտագործվելու է </w:t>
      </w:r>
      <w:r w:rsidR="004D5646">
        <w:rPr>
          <w:rFonts w:ascii="GHEA Grapalat" w:eastAsia="Arial" w:hAnsi="GHEA Grapalat" w:cs="Sylfaen"/>
          <w:lang w:val="hy-AM" w:eastAsia="en-US"/>
        </w:rPr>
        <w:t>արբիտրաժային վճռի հիման վրա</w:t>
      </w:r>
      <w:r w:rsidRPr="00424395">
        <w:rPr>
          <w:rFonts w:ascii="GHEA Grapalat" w:eastAsia="GHEA Grapalat" w:hAnsi="GHEA Grapalat" w:cs="GHEA Grapalat"/>
          <w:lang w:val="pt-BR" w:eastAsia="en-US"/>
        </w:rPr>
        <w:t xml:space="preserve"> </w:t>
      </w:r>
      <w:proofErr w:type="spellStart"/>
      <w:r w:rsidRPr="00424395">
        <w:rPr>
          <w:rFonts w:ascii="GHEA Grapalat" w:eastAsia="GHEA Grapalat" w:hAnsi="GHEA Grapalat" w:cs="GHEA Grapalat"/>
          <w:lang w:val="hy-AM" w:eastAsia="en-US"/>
        </w:rPr>
        <w:t>Baker</w:t>
      </w:r>
      <w:proofErr w:type="spellEnd"/>
      <w:r w:rsidRPr="00424395">
        <w:rPr>
          <w:rFonts w:ascii="GHEA Grapalat" w:eastAsia="GHEA Grapalat" w:hAnsi="GHEA Grapalat" w:cs="GHEA Grapalat"/>
          <w:lang w:val="hy-AM" w:eastAsia="en-US"/>
        </w:rPr>
        <w:t xml:space="preserve"> &amp; </w:t>
      </w:r>
      <w:proofErr w:type="spellStart"/>
      <w:r w:rsidRPr="00424395">
        <w:rPr>
          <w:rFonts w:ascii="GHEA Grapalat" w:eastAsia="GHEA Grapalat" w:hAnsi="GHEA Grapalat" w:cs="GHEA Grapalat"/>
          <w:lang w:val="hy-AM" w:eastAsia="en-US"/>
        </w:rPr>
        <w:t>McKenzie</w:t>
      </w:r>
      <w:proofErr w:type="spellEnd"/>
      <w:r w:rsidRPr="00424395">
        <w:rPr>
          <w:rFonts w:ascii="GHEA Grapalat" w:eastAsia="GHEA Grapalat" w:hAnsi="GHEA Grapalat" w:cs="GHEA Grapalat"/>
          <w:lang w:val="hy-AM" w:eastAsia="en-US"/>
        </w:rPr>
        <w:t xml:space="preserve"> LLP ընկերությանը վճարում </w:t>
      </w:r>
      <w:r w:rsidR="00017D18">
        <w:rPr>
          <w:rFonts w:ascii="GHEA Grapalat" w:eastAsia="GHEA Grapalat" w:hAnsi="GHEA Grapalat" w:cs="GHEA Grapalat"/>
          <w:lang w:val="hy-AM" w:eastAsia="en-US"/>
        </w:rPr>
        <w:t>կատարելու</w:t>
      </w:r>
      <w:r w:rsidRPr="00424395">
        <w:rPr>
          <w:rFonts w:ascii="GHEA Grapalat" w:eastAsia="GHEA Grapalat" w:hAnsi="GHEA Grapalat" w:cs="GHEA Grapalat"/>
          <w:lang w:val="hy-AM" w:eastAsia="en-US"/>
        </w:rPr>
        <w:t xml:space="preserve"> համար</w:t>
      </w:r>
      <w:r w:rsidR="00386FE6">
        <w:rPr>
          <w:rFonts w:ascii="GHEA Grapalat" w:eastAsia="GHEA Grapalat" w:hAnsi="GHEA Grapalat" w:cs="GHEA Grapalat"/>
          <w:lang w:val="hy-AM" w:eastAsia="en-US"/>
        </w:rPr>
        <w:t xml:space="preserve">: </w:t>
      </w:r>
    </w:p>
    <w:p w:rsidR="00BF1475" w:rsidRDefault="004D5646" w:rsidP="00587F16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  <w:r>
        <w:rPr>
          <w:rFonts w:ascii="GHEA Grapalat" w:eastAsia="GHEA Grapalat" w:hAnsi="GHEA Grapalat" w:cs="GHEA Grapalat"/>
          <w:lang w:val="hy-AM" w:eastAsia="en-US"/>
        </w:rPr>
        <w:t>Կառավարության որոշման նախագծի մեջ հա</w:t>
      </w:r>
      <w:r w:rsidR="00CB0872">
        <w:rPr>
          <w:rFonts w:ascii="GHEA Grapalat" w:eastAsia="GHEA Grapalat" w:hAnsi="GHEA Grapalat" w:cs="GHEA Grapalat"/>
          <w:lang w:val="hy-AM" w:eastAsia="en-US"/>
        </w:rPr>
        <w:t>տկացվող</w:t>
      </w:r>
      <w:r>
        <w:rPr>
          <w:rFonts w:ascii="GHEA Grapalat" w:eastAsia="GHEA Grapalat" w:hAnsi="GHEA Grapalat" w:cs="GHEA Grapalat"/>
          <w:lang w:val="hy-AM" w:eastAsia="en-US"/>
        </w:rPr>
        <w:t xml:space="preserve"> գումարի </w:t>
      </w:r>
      <w:r w:rsidR="00BF1475">
        <w:rPr>
          <w:rFonts w:ascii="GHEA Grapalat" w:eastAsia="GHEA Grapalat" w:hAnsi="GHEA Grapalat" w:cs="GHEA Grapalat"/>
          <w:lang w:val="hy-AM" w:eastAsia="en-US"/>
        </w:rPr>
        <w:t>հետագա</w:t>
      </w:r>
      <w:r>
        <w:rPr>
          <w:rFonts w:ascii="GHEA Grapalat" w:eastAsia="GHEA Grapalat" w:hAnsi="GHEA Grapalat" w:cs="GHEA Grapalat"/>
          <w:lang w:val="hy-AM" w:eastAsia="en-US"/>
        </w:rPr>
        <w:t xml:space="preserve"> օգտագործման </w:t>
      </w:r>
      <w:r w:rsidR="00CB0872">
        <w:rPr>
          <w:rFonts w:ascii="GHEA Grapalat" w:eastAsia="GHEA Grapalat" w:hAnsi="GHEA Grapalat" w:cs="GHEA Grapalat"/>
          <w:lang w:val="hy-AM" w:eastAsia="en-US"/>
        </w:rPr>
        <w:t xml:space="preserve">մասին նշելը </w:t>
      </w:r>
      <w:proofErr w:type="spellStart"/>
      <w:r w:rsidR="00492921">
        <w:rPr>
          <w:rFonts w:ascii="GHEA Grapalat" w:eastAsia="GHEA Grapalat" w:hAnsi="GHEA Grapalat" w:cs="GHEA Grapalat"/>
          <w:lang w:val="hy-AM" w:eastAsia="en-US"/>
        </w:rPr>
        <w:t>կարևորվում</w:t>
      </w:r>
      <w:proofErr w:type="spellEnd"/>
      <w:r w:rsidR="00CB0872">
        <w:rPr>
          <w:rFonts w:ascii="GHEA Grapalat" w:eastAsia="GHEA Grapalat" w:hAnsi="GHEA Grapalat" w:cs="GHEA Grapalat"/>
          <w:lang w:val="hy-AM" w:eastAsia="en-US"/>
        </w:rPr>
        <w:t xml:space="preserve"> է մի շարք հանգամանքներով, այդ թվում՝ </w:t>
      </w:r>
      <w:r w:rsidR="00295078">
        <w:rPr>
          <w:rFonts w:ascii="GHEA Grapalat" w:eastAsia="GHEA Grapalat" w:hAnsi="GHEA Grapalat" w:cs="GHEA Grapalat"/>
          <w:lang w:val="hy-AM" w:eastAsia="en-US"/>
        </w:rPr>
        <w:t xml:space="preserve">հաշվապահական </w:t>
      </w:r>
      <w:r w:rsidR="00CC470F">
        <w:rPr>
          <w:rFonts w:ascii="GHEA Grapalat" w:eastAsia="GHEA Grapalat" w:hAnsi="GHEA Grapalat" w:cs="GHEA Grapalat"/>
          <w:lang w:val="hy-AM" w:eastAsia="en-US"/>
        </w:rPr>
        <w:t xml:space="preserve">հաշվառման </w:t>
      </w:r>
      <w:r w:rsidR="00295078">
        <w:rPr>
          <w:rFonts w:ascii="GHEA Grapalat" w:eastAsia="GHEA Grapalat" w:hAnsi="GHEA Grapalat" w:cs="GHEA Grapalat"/>
          <w:lang w:val="hy-AM" w:eastAsia="en-US"/>
        </w:rPr>
        <w:t xml:space="preserve">տեսանկյունից գումարը </w:t>
      </w:r>
      <w:r w:rsidR="00CE1F8A">
        <w:rPr>
          <w:rFonts w:ascii="GHEA Grapalat" w:eastAsia="GHEA Grapalat" w:hAnsi="GHEA Grapalat" w:cs="GHEA Grapalat"/>
          <w:lang w:val="hy-AM" w:eastAsia="en-US"/>
        </w:rPr>
        <w:t xml:space="preserve">նպատակային փոխանցելու </w:t>
      </w:r>
      <w:r w:rsidR="008079FB">
        <w:rPr>
          <w:rFonts w:ascii="GHEA Grapalat" w:eastAsia="GHEA Grapalat" w:hAnsi="GHEA Grapalat" w:cs="GHEA Grapalat"/>
          <w:lang w:val="hy-AM" w:eastAsia="en-US"/>
        </w:rPr>
        <w:t>և</w:t>
      </w:r>
      <w:r w:rsidR="00295078">
        <w:rPr>
          <w:rFonts w:ascii="GHEA Grapalat" w:eastAsia="GHEA Grapalat" w:hAnsi="GHEA Grapalat" w:cs="GHEA Grapalat"/>
          <w:lang w:val="hy-AM" w:eastAsia="en-US"/>
        </w:rPr>
        <w:t xml:space="preserve"> թափանցիկության </w:t>
      </w:r>
      <w:r w:rsidR="008079FB">
        <w:rPr>
          <w:rFonts w:ascii="GHEA Grapalat" w:eastAsia="GHEA Grapalat" w:hAnsi="GHEA Grapalat" w:cs="GHEA Grapalat"/>
          <w:lang w:val="hy-AM" w:eastAsia="en-US"/>
        </w:rPr>
        <w:t xml:space="preserve">ապահովման </w:t>
      </w:r>
      <w:r w:rsidR="003A7A96">
        <w:rPr>
          <w:rFonts w:ascii="GHEA Grapalat" w:eastAsia="GHEA Grapalat" w:hAnsi="GHEA Grapalat" w:cs="GHEA Grapalat"/>
          <w:lang w:val="hy-AM" w:eastAsia="en-US"/>
        </w:rPr>
        <w:t>համար</w:t>
      </w:r>
      <w:r w:rsidR="001C4089">
        <w:rPr>
          <w:rFonts w:ascii="GHEA Grapalat" w:eastAsia="GHEA Grapalat" w:hAnsi="GHEA Grapalat" w:cs="GHEA Grapalat"/>
          <w:lang w:val="hy-AM" w:eastAsia="en-US"/>
        </w:rPr>
        <w:t xml:space="preserve">: </w:t>
      </w:r>
      <w:r w:rsidR="00CC470F">
        <w:rPr>
          <w:rFonts w:ascii="GHEA Grapalat" w:eastAsia="GHEA Grapalat" w:hAnsi="GHEA Grapalat" w:cs="GHEA Grapalat"/>
          <w:lang w:val="hy-AM" w:eastAsia="en-US"/>
        </w:rPr>
        <w:t xml:space="preserve">Հարկ է նաև նկատի ունենալ, </w:t>
      </w:r>
      <w:r w:rsidR="003B659E">
        <w:rPr>
          <w:rFonts w:ascii="GHEA Grapalat" w:eastAsia="GHEA Grapalat" w:hAnsi="GHEA Grapalat" w:cs="GHEA Grapalat"/>
          <w:lang w:val="hy-AM" w:eastAsia="en-US"/>
        </w:rPr>
        <w:t xml:space="preserve">որ </w:t>
      </w:r>
      <w:r w:rsidR="00C84D1D">
        <w:rPr>
          <w:rFonts w:ascii="GHEA Grapalat" w:eastAsia="GHEA Grapalat" w:hAnsi="GHEA Grapalat" w:cs="GHEA Grapalat"/>
          <w:lang w:val="hy-AM" w:eastAsia="en-US"/>
        </w:rPr>
        <w:t xml:space="preserve">արբիտրաժային վճռի հիման վրա </w:t>
      </w:r>
      <w:proofErr w:type="spellStart"/>
      <w:r w:rsidR="00C84D1D">
        <w:rPr>
          <w:rFonts w:ascii="GHEA Grapalat" w:eastAsia="GHEA Grapalat" w:hAnsi="GHEA Grapalat" w:cs="GHEA Grapalat"/>
          <w:lang w:val="hy-AM" w:eastAsia="en-US"/>
        </w:rPr>
        <w:t>հայցվորներ</w:t>
      </w:r>
      <w:r w:rsidR="003B659E">
        <w:rPr>
          <w:rFonts w:ascii="GHEA Grapalat" w:eastAsia="GHEA Grapalat" w:hAnsi="GHEA Grapalat" w:cs="GHEA Grapalat"/>
          <w:lang w:val="hy-AM" w:eastAsia="en-US"/>
        </w:rPr>
        <w:t>ն</w:t>
      </w:r>
      <w:proofErr w:type="spellEnd"/>
      <w:r w:rsidR="003B659E">
        <w:rPr>
          <w:rFonts w:ascii="GHEA Grapalat" w:eastAsia="GHEA Grapalat" w:hAnsi="GHEA Grapalat" w:cs="GHEA Grapalat"/>
          <w:lang w:val="hy-AM" w:eastAsia="en-US"/>
        </w:rPr>
        <w:t xml:space="preserve"> արդեն իսկ</w:t>
      </w:r>
      <w:r w:rsidR="00C84D1D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3C0B99">
        <w:rPr>
          <w:rFonts w:ascii="GHEA Grapalat" w:eastAsia="GHEA Grapalat" w:hAnsi="GHEA Grapalat" w:cs="GHEA Grapalat"/>
          <w:lang w:val="hy-AM" w:eastAsia="en-US"/>
        </w:rPr>
        <w:t xml:space="preserve">սահմանված չափով </w:t>
      </w:r>
      <w:r w:rsidR="00B31FC3">
        <w:rPr>
          <w:rFonts w:ascii="GHEA Grapalat" w:eastAsia="GHEA Grapalat" w:hAnsi="GHEA Grapalat" w:cs="GHEA Grapalat"/>
          <w:lang w:val="hy-AM" w:eastAsia="en-US"/>
        </w:rPr>
        <w:t>փոխհատուցում</w:t>
      </w:r>
      <w:r w:rsidR="00C84D1D">
        <w:rPr>
          <w:rFonts w:ascii="GHEA Grapalat" w:eastAsia="GHEA Grapalat" w:hAnsi="GHEA Grapalat" w:cs="GHEA Grapalat"/>
          <w:lang w:val="hy-AM" w:eastAsia="en-US"/>
        </w:rPr>
        <w:t xml:space="preserve">ը </w:t>
      </w:r>
      <w:r w:rsidR="007D2203">
        <w:rPr>
          <w:rFonts w:ascii="GHEA Grapalat" w:eastAsia="GHEA Grapalat" w:hAnsi="GHEA Grapalat" w:cs="GHEA Grapalat"/>
          <w:lang w:val="hy-AM" w:eastAsia="en-US"/>
        </w:rPr>
        <w:t>կատարել</w:t>
      </w:r>
      <w:r w:rsidR="00C84D1D">
        <w:rPr>
          <w:rFonts w:ascii="GHEA Grapalat" w:eastAsia="GHEA Grapalat" w:hAnsi="GHEA Grapalat" w:cs="GHEA Grapalat"/>
          <w:lang w:val="hy-AM" w:eastAsia="en-US"/>
        </w:rPr>
        <w:t xml:space="preserve"> են </w:t>
      </w:r>
      <w:r w:rsidR="00B31FC3">
        <w:rPr>
          <w:rFonts w:ascii="GHEA Grapalat" w:eastAsia="GHEA Grapalat" w:hAnsi="GHEA Grapalat" w:cs="GHEA Grapalat"/>
          <w:lang w:val="hy-AM" w:eastAsia="en-US"/>
        </w:rPr>
        <w:t>Հայաստանի Հանրապետությանը</w:t>
      </w:r>
      <w:r w:rsidR="001B4C1A">
        <w:rPr>
          <w:rFonts w:ascii="GHEA Grapalat" w:eastAsia="GHEA Grapalat" w:hAnsi="GHEA Grapalat" w:cs="GHEA Grapalat"/>
          <w:lang w:val="hy-AM" w:eastAsia="en-US"/>
        </w:rPr>
        <w:t xml:space="preserve">: Կառավարության որոշմամբ </w:t>
      </w:r>
      <w:r w:rsidR="003C0B99">
        <w:rPr>
          <w:rFonts w:ascii="GHEA Grapalat" w:eastAsia="GHEA Grapalat" w:hAnsi="GHEA Grapalat" w:cs="GHEA Grapalat"/>
          <w:lang w:val="hy-AM" w:eastAsia="en-US"/>
        </w:rPr>
        <w:t xml:space="preserve">առաջարկվում է Վարչապետի աշխատակազմին </w:t>
      </w:r>
      <w:r w:rsidR="003B659E">
        <w:rPr>
          <w:rFonts w:ascii="GHEA Grapalat" w:eastAsia="GHEA Grapalat" w:hAnsi="GHEA Grapalat" w:cs="GHEA Grapalat"/>
          <w:lang w:val="hy-AM" w:eastAsia="en-US"/>
        </w:rPr>
        <w:t>հատկաց</w:t>
      </w:r>
      <w:r w:rsidR="003C0B99">
        <w:rPr>
          <w:rFonts w:ascii="GHEA Grapalat" w:eastAsia="GHEA Grapalat" w:hAnsi="GHEA Grapalat" w:cs="GHEA Grapalat"/>
          <w:lang w:val="hy-AM" w:eastAsia="en-US"/>
        </w:rPr>
        <w:t xml:space="preserve">նել </w:t>
      </w:r>
      <w:proofErr w:type="spellStart"/>
      <w:r w:rsidR="00C84D1D">
        <w:rPr>
          <w:rFonts w:ascii="GHEA Grapalat" w:eastAsia="GHEA Grapalat" w:hAnsi="GHEA Grapalat" w:cs="GHEA Grapalat"/>
          <w:lang w:val="hy-AM" w:eastAsia="en-US"/>
        </w:rPr>
        <w:t>իրավախորհրդատուներին</w:t>
      </w:r>
      <w:proofErr w:type="spellEnd"/>
      <w:r w:rsidR="00C84D1D">
        <w:rPr>
          <w:rFonts w:ascii="GHEA Grapalat" w:eastAsia="GHEA Grapalat" w:hAnsi="GHEA Grapalat" w:cs="GHEA Grapalat"/>
          <w:lang w:val="hy-AM" w:eastAsia="en-US"/>
        </w:rPr>
        <w:t xml:space="preserve"> տրամադրման ենթակա գումարի</w:t>
      </w:r>
      <w:r w:rsidR="003B659E">
        <w:rPr>
          <w:rFonts w:ascii="GHEA Grapalat" w:eastAsia="GHEA Grapalat" w:hAnsi="GHEA Grapalat" w:cs="GHEA Grapalat"/>
          <w:lang w:val="hy-AM" w:eastAsia="en-US"/>
        </w:rPr>
        <w:t xml:space="preserve"> չափով</w:t>
      </w:r>
      <w:r w:rsidR="00AA6309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CA0C6D">
        <w:rPr>
          <w:rFonts w:ascii="GHEA Grapalat" w:eastAsia="GHEA Grapalat" w:hAnsi="GHEA Grapalat" w:cs="GHEA Grapalat"/>
          <w:lang w:val="hy-AM" w:eastAsia="en-US"/>
        </w:rPr>
        <w:t xml:space="preserve">միջոցներ </w:t>
      </w:r>
      <w:r w:rsidR="00AA6309">
        <w:rPr>
          <w:rFonts w:ascii="GHEA Grapalat" w:eastAsia="GHEA Grapalat" w:hAnsi="GHEA Grapalat" w:cs="GHEA Grapalat"/>
          <w:lang w:val="hy-AM" w:eastAsia="en-US"/>
        </w:rPr>
        <w:t>ու ն</w:t>
      </w:r>
      <w:r w:rsidR="00CA0C6D">
        <w:rPr>
          <w:rFonts w:ascii="GHEA Grapalat" w:eastAsia="GHEA Grapalat" w:hAnsi="GHEA Grapalat" w:cs="GHEA Grapalat"/>
          <w:lang w:val="hy-AM" w:eastAsia="en-US"/>
        </w:rPr>
        <w:t xml:space="preserve">շում կատարել, </w:t>
      </w:r>
      <w:r w:rsidR="00AA6309">
        <w:rPr>
          <w:rFonts w:ascii="GHEA Grapalat" w:eastAsia="GHEA Grapalat" w:hAnsi="GHEA Grapalat" w:cs="GHEA Grapalat"/>
          <w:lang w:val="hy-AM" w:eastAsia="en-US"/>
        </w:rPr>
        <w:t xml:space="preserve">որ այն օգտագործվելու է արբիտրաժային վճռի հիման վրա </w:t>
      </w:r>
      <w:proofErr w:type="spellStart"/>
      <w:r w:rsidR="00AA6309">
        <w:rPr>
          <w:rFonts w:ascii="GHEA Grapalat" w:eastAsia="GHEA Grapalat" w:hAnsi="GHEA Grapalat" w:cs="GHEA Grapalat"/>
          <w:lang w:val="hy-AM" w:eastAsia="en-US"/>
        </w:rPr>
        <w:t>իրավախորհրդատուներին</w:t>
      </w:r>
      <w:proofErr w:type="spellEnd"/>
      <w:r w:rsidR="00AA6309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7D2203">
        <w:rPr>
          <w:rFonts w:ascii="GHEA Grapalat" w:eastAsia="GHEA Grapalat" w:hAnsi="GHEA Grapalat" w:cs="GHEA Grapalat"/>
          <w:lang w:val="hy-AM" w:eastAsia="en-US"/>
        </w:rPr>
        <w:t>փոխհատուցում</w:t>
      </w:r>
      <w:r w:rsidR="00AA6309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7D2203">
        <w:rPr>
          <w:rFonts w:ascii="GHEA Grapalat" w:eastAsia="GHEA Grapalat" w:hAnsi="GHEA Grapalat" w:cs="GHEA Grapalat"/>
          <w:lang w:val="hy-AM" w:eastAsia="en-US"/>
        </w:rPr>
        <w:t>տրամա</w:t>
      </w:r>
      <w:r w:rsidR="00AA6309">
        <w:rPr>
          <w:rFonts w:ascii="GHEA Grapalat" w:eastAsia="GHEA Grapalat" w:hAnsi="GHEA Grapalat" w:cs="GHEA Grapalat"/>
          <w:lang w:val="hy-AM" w:eastAsia="en-US"/>
        </w:rPr>
        <w:t>դ</w:t>
      </w:r>
      <w:r w:rsidR="007D2203">
        <w:rPr>
          <w:rFonts w:ascii="GHEA Grapalat" w:eastAsia="GHEA Grapalat" w:hAnsi="GHEA Grapalat" w:cs="GHEA Grapalat"/>
          <w:lang w:val="hy-AM" w:eastAsia="en-US"/>
        </w:rPr>
        <w:t>րե</w:t>
      </w:r>
      <w:r w:rsidR="00AA6309">
        <w:rPr>
          <w:rFonts w:ascii="GHEA Grapalat" w:eastAsia="GHEA Grapalat" w:hAnsi="GHEA Grapalat" w:cs="GHEA Grapalat"/>
          <w:lang w:val="hy-AM" w:eastAsia="en-US"/>
        </w:rPr>
        <w:t xml:space="preserve">լու նպատակով: Գործի նման առանձնահատկություններից ելնելով </w:t>
      </w:r>
      <w:proofErr w:type="spellStart"/>
      <w:r w:rsidR="00516648">
        <w:rPr>
          <w:rFonts w:ascii="GHEA Grapalat" w:eastAsia="GHEA Grapalat" w:hAnsi="GHEA Grapalat" w:cs="GHEA Grapalat"/>
          <w:lang w:val="hy-AM" w:eastAsia="en-US"/>
        </w:rPr>
        <w:t>ևս</w:t>
      </w:r>
      <w:proofErr w:type="spellEnd"/>
      <w:r w:rsidR="00516648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CC470F">
        <w:rPr>
          <w:rFonts w:ascii="GHEA Grapalat" w:eastAsia="GHEA Grapalat" w:hAnsi="GHEA Grapalat" w:cs="GHEA Grapalat"/>
          <w:lang w:val="hy-AM" w:eastAsia="en-US"/>
        </w:rPr>
        <w:lastRenderedPageBreak/>
        <w:t>հիմնավոր</w:t>
      </w:r>
      <w:r w:rsidR="00516648">
        <w:rPr>
          <w:rFonts w:ascii="GHEA Grapalat" w:eastAsia="GHEA Grapalat" w:hAnsi="GHEA Grapalat" w:cs="GHEA Grapalat"/>
          <w:lang w:val="hy-AM" w:eastAsia="en-US"/>
        </w:rPr>
        <w:t>վ</w:t>
      </w:r>
      <w:r w:rsidR="00CC470F">
        <w:rPr>
          <w:rFonts w:ascii="GHEA Grapalat" w:eastAsia="GHEA Grapalat" w:hAnsi="GHEA Grapalat" w:cs="GHEA Grapalat"/>
          <w:lang w:val="hy-AM" w:eastAsia="en-US"/>
        </w:rPr>
        <w:t xml:space="preserve">ում է Կառավարության որոշման մեջ </w:t>
      </w:r>
      <w:r w:rsidR="00AA6309">
        <w:rPr>
          <w:rFonts w:ascii="GHEA Grapalat" w:eastAsia="GHEA Grapalat" w:hAnsi="GHEA Grapalat" w:cs="GHEA Grapalat"/>
          <w:lang w:val="hy-AM" w:eastAsia="en-US"/>
        </w:rPr>
        <w:t xml:space="preserve">հատկացվող </w:t>
      </w:r>
      <w:r w:rsidR="00B31FC3">
        <w:rPr>
          <w:rFonts w:ascii="GHEA Grapalat" w:eastAsia="GHEA Grapalat" w:hAnsi="GHEA Grapalat" w:cs="GHEA Grapalat"/>
          <w:lang w:val="hy-AM" w:eastAsia="en-US"/>
        </w:rPr>
        <w:t xml:space="preserve">գումարի </w:t>
      </w:r>
      <w:r w:rsidR="00AA6309">
        <w:rPr>
          <w:rFonts w:ascii="GHEA Grapalat" w:eastAsia="GHEA Grapalat" w:hAnsi="GHEA Grapalat" w:cs="GHEA Grapalat"/>
          <w:lang w:val="hy-AM" w:eastAsia="en-US"/>
        </w:rPr>
        <w:t xml:space="preserve">հետագա օգտագործումը </w:t>
      </w:r>
      <w:r w:rsidR="00CC470F">
        <w:rPr>
          <w:rFonts w:ascii="GHEA Grapalat" w:eastAsia="GHEA Grapalat" w:hAnsi="GHEA Grapalat" w:cs="GHEA Grapalat"/>
          <w:lang w:val="hy-AM" w:eastAsia="en-US"/>
        </w:rPr>
        <w:t xml:space="preserve">մատնանշելու </w:t>
      </w:r>
      <w:proofErr w:type="spellStart"/>
      <w:r w:rsidR="00CC470F">
        <w:rPr>
          <w:rFonts w:ascii="GHEA Grapalat" w:eastAsia="GHEA Grapalat" w:hAnsi="GHEA Grapalat" w:cs="GHEA Grapalat"/>
          <w:lang w:val="hy-AM" w:eastAsia="en-US"/>
        </w:rPr>
        <w:t>կարևորությունը</w:t>
      </w:r>
      <w:proofErr w:type="spellEnd"/>
      <w:r w:rsidR="00CC470F">
        <w:rPr>
          <w:rFonts w:ascii="GHEA Grapalat" w:eastAsia="GHEA Grapalat" w:hAnsi="GHEA Grapalat" w:cs="GHEA Grapalat"/>
          <w:lang w:val="hy-AM" w:eastAsia="en-US"/>
        </w:rPr>
        <w:t xml:space="preserve">: </w:t>
      </w:r>
    </w:p>
    <w:p w:rsidR="00424395" w:rsidRDefault="00AA6309" w:rsidP="00587F16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  <w:r>
        <w:rPr>
          <w:rFonts w:ascii="GHEA Grapalat" w:eastAsia="GHEA Grapalat" w:hAnsi="GHEA Grapalat" w:cs="GHEA Grapalat"/>
          <w:lang w:val="hy-AM" w:eastAsia="en-US"/>
        </w:rPr>
        <w:t xml:space="preserve">Ավելին, </w:t>
      </w:r>
      <w:r w:rsidR="00587F16">
        <w:rPr>
          <w:rFonts w:ascii="GHEA Grapalat" w:eastAsia="GHEA Grapalat" w:hAnsi="GHEA Grapalat" w:cs="GHEA Grapalat"/>
          <w:lang w:val="hy-AM" w:eastAsia="en-US"/>
        </w:rPr>
        <w:t>Կառավարության որոշման 2-րդ կետով առաջարկվում է պայմանագ</w:t>
      </w:r>
      <w:r w:rsidR="007D2203">
        <w:rPr>
          <w:rFonts w:ascii="GHEA Grapalat" w:eastAsia="GHEA Grapalat" w:hAnsi="GHEA Grapalat" w:cs="GHEA Grapalat"/>
          <w:lang w:val="hy-AM" w:eastAsia="en-US"/>
        </w:rPr>
        <w:t>ի</w:t>
      </w:r>
      <w:r w:rsidR="00587F16">
        <w:rPr>
          <w:rFonts w:ascii="GHEA Grapalat" w:eastAsia="GHEA Grapalat" w:hAnsi="GHEA Grapalat" w:cs="GHEA Grapalat"/>
          <w:lang w:val="hy-AM" w:eastAsia="en-US"/>
        </w:rPr>
        <w:t>ր</w:t>
      </w:r>
      <w:r w:rsidR="007D2203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587F16">
        <w:rPr>
          <w:rFonts w:ascii="GHEA Grapalat" w:eastAsia="GHEA Grapalat" w:hAnsi="GHEA Grapalat" w:cs="GHEA Grapalat"/>
          <w:lang w:val="hy-AM" w:eastAsia="en-US"/>
        </w:rPr>
        <w:t>կնք</w:t>
      </w:r>
      <w:r w:rsidR="007D2203">
        <w:rPr>
          <w:rFonts w:ascii="GHEA Grapalat" w:eastAsia="GHEA Grapalat" w:hAnsi="GHEA Grapalat" w:cs="GHEA Grapalat"/>
          <w:lang w:val="hy-AM" w:eastAsia="en-US"/>
        </w:rPr>
        <w:t xml:space="preserve">ել </w:t>
      </w:r>
      <w:r w:rsidR="00587F16">
        <w:rPr>
          <w:rFonts w:ascii="GHEA Grapalat" w:eastAsia="GHEA Grapalat" w:hAnsi="GHEA Grapalat" w:cs="GHEA Grapalat"/>
          <w:lang w:val="hy-AM" w:eastAsia="en-US"/>
        </w:rPr>
        <w:t xml:space="preserve">Վարչապետի աշխատակազմի և </w:t>
      </w:r>
      <w:proofErr w:type="spellStart"/>
      <w:r w:rsidR="00587F16" w:rsidRPr="00424395">
        <w:rPr>
          <w:rFonts w:ascii="GHEA Grapalat" w:eastAsia="GHEA Grapalat" w:hAnsi="GHEA Grapalat" w:cs="GHEA Grapalat"/>
          <w:lang w:val="hy-AM" w:eastAsia="en-US"/>
        </w:rPr>
        <w:t>Baker</w:t>
      </w:r>
      <w:proofErr w:type="spellEnd"/>
      <w:r w:rsidR="00587F16" w:rsidRPr="00424395">
        <w:rPr>
          <w:rFonts w:ascii="GHEA Grapalat" w:eastAsia="GHEA Grapalat" w:hAnsi="GHEA Grapalat" w:cs="GHEA Grapalat"/>
          <w:lang w:val="hy-AM" w:eastAsia="en-US"/>
        </w:rPr>
        <w:t xml:space="preserve"> &amp; </w:t>
      </w:r>
      <w:proofErr w:type="spellStart"/>
      <w:r w:rsidR="00587F16" w:rsidRPr="00424395">
        <w:rPr>
          <w:rFonts w:ascii="GHEA Grapalat" w:eastAsia="GHEA Grapalat" w:hAnsi="GHEA Grapalat" w:cs="GHEA Grapalat"/>
          <w:lang w:val="hy-AM" w:eastAsia="en-US"/>
        </w:rPr>
        <w:t>McKenzie</w:t>
      </w:r>
      <w:proofErr w:type="spellEnd"/>
      <w:r w:rsidR="00587F16" w:rsidRPr="00424395">
        <w:rPr>
          <w:rFonts w:ascii="GHEA Grapalat" w:eastAsia="GHEA Grapalat" w:hAnsi="GHEA Grapalat" w:cs="GHEA Grapalat"/>
          <w:lang w:val="hy-AM" w:eastAsia="en-US"/>
        </w:rPr>
        <w:t xml:space="preserve"> LLP</w:t>
      </w:r>
      <w:r w:rsidR="00587F16">
        <w:rPr>
          <w:rFonts w:ascii="GHEA Grapalat" w:eastAsia="GHEA Grapalat" w:hAnsi="GHEA Grapalat" w:cs="GHEA Grapalat"/>
          <w:lang w:val="hy-AM" w:eastAsia="en-US"/>
        </w:rPr>
        <w:t xml:space="preserve"> ընկերության </w:t>
      </w:r>
      <w:proofErr w:type="spellStart"/>
      <w:r w:rsidR="00587F16">
        <w:rPr>
          <w:rFonts w:ascii="GHEA Grapalat" w:eastAsia="GHEA Grapalat" w:hAnsi="GHEA Grapalat" w:cs="GHEA Grapalat"/>
          <w:lang w:val="hy-AM" w:eastAsia="en-US"/>
        </w:rPr>
        <w:t>միջև</w:t>
      </w:r>
      <w:proofErr w:type="spellEnd"/>
      <w:r w:rsidR="00587F16">
        <w:rPr>
          <w:rFonts w:ascii="GHEA Grapalat" w:eastAsia="GHEA Grapalat" w:hAnsi="GHEA Grapalat" w:cs="GHEA Grapalat"/>
          <w:lang w:val="hy-AM" w:eastAsia="en-US"/>
        </w:rPr>
        <w:t xml:space="preserve">՝ գումարի տրամադրման պայմանները </w:t>
      </w:r>
      <w:r w:rsidR="00587F16" w:rsidRPr="00587F16">
        <w:rPr>
          <w:rFonts w:ascii="GHEA Grapalat" w:eastAsia="GHEA Grapalat" w:hAnsi="GHEA Grapalat" w:cs="GHEA Grapalat"/>
          <w:lang w:val="hy-AM" w:eastAsia="en-US"/>
        </w:rPr>
        <w:t>(</w:t>
      </w:r>
      <w:r w:rsidR="00587F16">
        <w:rPr>
          <w:rFonts w:ascii="GHEA Grapalat" w:eastAsia="GHEA Grapalat" w:hAnsi="GHEA Grapalat" w:cs="GHEA Grapalat"/>
          <w:lang w:val="hy-AM" w:eastAsia="en-US"/>
        </w:rPr>
        <w:t>ժամկետներ, փոխանցելու դեպքում տեղեկացում և ստանալու մասին ծանուցում</w:t>
      </w:r>
      <w:r w:rsidR="007D2203">
        <w:rPr>
          <w:rFonts w:ascii="GHEA Grapalat" w:eastAsia="GHEA Grapalat" w:hAnsi="GHEA Grapalat" w:cs="GHEA Grapalat"/>
          <w:lang w:val="hy-AM" w:eastAsia="en-US"/>
        </w:rPr>
        <w:t xml:space="preserve"> և այլն</w:t>
      </w:r>
      <w:r w:rsidR="00587F16" w:rsidRPr="00587F16">
        <w:rPr>
          <w:rFonts w:ascii="GHEA Grapalat" w:eastAsia="GHEA Grapalat" w:hAnsi="GHEA Grapalat" w:cs="GHEA Grapalat"/>
          <w:lang w:val="hy-AM" w:eastAsia="en-US"/>
        </w:rPr>
        <w:t>)</w:t>
      </w:r>
      <w:r w:rsidR="00587F16">
        <w:rPr>
          <w:rFonts w:ascii="GHEA Grapalat" w:eastAsia="GHEA Grapalat" w:hAnsi="GHEA Grapalat" w:cs="GHEA Grapalat"/>
          <w:lang w:val="hy-AM" w:eastAsia="en-US"/>
        </w:rPr>
        <w:t xml:space="preserve"> սահմանելու նպատակով: </w:t>
      </w:r>
    </w:p>
    <w:p w:rsidR="00DE5FD4" w:rsidRPr="00587F16" w:rsidRDefault="00DE5FD4" w:rsidP="00587F16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</w:p>
    <w:p w:rsidR="00424395" w:rsidRPr="00424395" w:rsidRDefault="00424395" w:rsidP="00424395">
      <w:pPr>
        <w:tabs>
          <w:tab w:val="left" w:pos="142"/>
          <w:tab w:val="left" w:pos="567"/>
        </w:tabs>
        <w:autoSpaceDE/>
        <w:autoSpaceDN/>
        <w:adjustRightInd/>
        <w:spacing w:line="23" w:lineRule="atLeast"/>
        <w:ind w:left="-567" w:firstLine="425"/>
        <w:jc w:val="both"/>
        <w:rPr>
          <w:rFonts w:ascii="GHEA Grapalat" w:eastAsia="Calibri" w:hAnsi="GHEA Grapalat" w:cs="Times New Roman"/>
          <w:b/>
          <w:lang w:val="hy-AM" w:eastAsia="en-US"/>
        </w:rPr>
      </w:pPr>
      <w:r w:rsidRPr="00424395">
        <w:rPr>
          <w:rFonts w:ascii="GHEA Grapalat" w:eastAsia="Calibri" w:hAnsi="GHEA Grapalat" w:cs="Times New Roman"/>
          <w:b/>
          <w:lang w:val="pt-BR" w:eastAsia="en-US"/>
        </w:rPr>
        <w:t>3</w:t>
      </w:r>
      <w:r w:rsidRPr="00424395">
        <w:rPr>
          <w:rFonts w:ascii="GHEA Grapalat" w:eastAsia="Calibri" w:hAnsi="GHEA Grapalat" w:cs="Times New Roman"/>
          <w:b/>
          <w:lang w:val="hy-AM" w:eastAsia="en-US"/>
        </w:rPr>
        <w:t xml:space="preserve">. </w:t>
      </w:r>
      <w:r w:rsidRPr="00424395">
        <w:rPr>
          <w:rFonts w:ascii="GHEA Grapalat" w:eastAsia="Calibri" w:hAnsi="GHEA Grapalat" w:cs="Courier New"/>
          <w:b/>
          <w:lang w:val="hy-AM" w:eastAsia="en-US"/>
        </w:rPr>
        <w:t>Նախագծի մշակման գործընթացում ներգրավված ինստիտուտները և անձինք</w:t>
      </w:r>
    </w:p>
    <w:p w:rsidR="00424395" w:rsidRDefault="00424395" w:rsidP="00424395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  <w:r w:rsidRPr="00424395">
        <w:rPr>
          <w:rFonts w:ascii="GHEA Grapalat" w:eastAsia="GHEA Grapalat" w:hAnsi="GHEA Grapalat" w:cs="GHEA Grapalat"/>
          <w:lang w:val="hy-AM" w:eastAsia="en-US"/>
        </w:rPr>
        <w:t xml:space="preserve">Նախագիծը մշակվել է Վարչապետի աշխատակազմի կողմից: </w:t>
      </w:r>
    </w:p>
    <w:p w:rsidR="00DE5FD4" w:rsidRPr="00424395" w:rsidRDefault="00DE5FD4" w:rsidP="00424395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</w:p>
    <w:p w:rsidR="00424395" w:rsidRPr="00424395" w:rsidRDefault="00424395" w:rsidP="00424395">
      <w:pPr>
        <w:tabs>
          <w:tab w:val="left" w:pos="142"/>
        </w:tabs>
        <w:autoSpaceDE/>
        <w:autoSpaceDN/>
        <w:adjustRightInd/>
        <w:spacing w:line="23" w:lineRule="atLeast"/>
        <w:ind w:left="-567" w:right="23" w:firstLine="425"/>
        <w:contextualSpacing/>
        <w:jc w:val="both"/>
        <w:rPr>
          <w:rFonts w:ascii="GHEA Grapalat" w:eastAsia="Calibri" w:hAnsi="GHEA Grapalat" w:cs="Times New Roman"/>
          <w:lang w:val="pt-BR" w:eastAsia="en-US"/>
        </w:rPr>
      </w:pPr>
      <w:r w:rsidRPr="00424395">
        <w:rPr>
          <w:rFonts w:ascii="GHEA Grapalat" w:eastAsia="Calibri" w:hAnsi="GHEA Grapalat" w:cs="Times New Roman"/>
          <w:b/>
          <w:lang w:val="pt-BR" w:eastAsia="en-US"/>
        </w:rPr>
        <w:t>4.</w:t>
      </w:r>
      <w:r w:rsidRPr="00424395">
        <w:rPr>
          <w:rFonts w:ascii="GHEA Grapalat" w:eastAsia="Calibri" w:hAnsi="GHEA Grapalat" w:cs="Times New Roman"/>
          <w:lang w:val="pt-BR" w:eastAsia="en-US"/>
        </w:rPr>
        <w:t xml:space="preserve"> </w:t>
      </w:r>
      <w:proofErr w:type="spellStart"/>
      <w:r w:rsidRPr="00424395">
        <w:rPr>
          <w:rFonts w:ascii="GHEA Grapalat" w:eastAsia="Calibri" w:hAnsi="GHEA Grapalat" w:cs="Times New Roman"/>
          <w:b/>
          <w:lang w:val="pt-BR" w:eastAsia="en-US"/>
        </w:rPr>
        <w:t>Ակնկալվող</w:t>
      </w:r>
      <w:proofErr w:type="spellEnd"/>
      <w:r w:rsidRPr="00424395">
        <w:rPr>
          <w:rFonts w:ascii="GHEA Grapalat" w:eastAsia="Calibri" w:hAnsi="GHEA Grapalat" w:cs="Times New Roma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Calibri" w:hAnsi="GHEA Grapalat" w:cs="Times New Roman"/>
          <w:b/>
          <w:lang w:val="pt-BR" w:eastAsia="en-US"/>
        </w:rPr>
        <w:t>արդյունքը</w:t>
      </w:r>
      <w:proofErr w:type="spellEnd"/>
      <w:r w:rsidRPr="00424395">
        <w:rPr>
          <w:rFonts w:ascii="GHEA Grapalat" w:eastAsia="Calibri" w:hAnsi="GHEA Grapalat" w:cs="Times New Roman"/>
          <w:b/>
          <w:lang w:val="pt-BR" w:eastAsia="en-US"/>
        </w:rPr>
        <w:t>.</w:t>
      </w:r>
    </w:p>
    <w:p w:rsidR="00424395" w:rsidRDefault="00424395" w:rsidP="00017D18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  <w:r w:rsidRPr="00424395">
        <w:rPr>
          <w:rFonts w:ascii="GHEA Grapalat" w:eastAsia="GHEA Grapalat" w:hAnsi="GHEA Grapalat" w:cs="GHEA Grapalat"/>
          <w:lang w:val="hy-AM" w:eastAsia="en-US"/>
        </w:rPr>
        <w:t xml:space="preserve">Նախագծի </w:t>
      </w:r>
      <w:proofErr w:type="spellStart"/>
      <w:r w:rsidRPr="00424395">
        <w:rPr>
          <w:rFonts w:ascii="GHEA Grapalat" w:eastAsia="GHEA Grapalat" w:hAnsi="GHEA Grapalat" w:cs="GHEA Grapalat"/>
          <w:lang w:val="hy-AM" w:eastAsia="en-US"/>
        </w:rPr>
        <w:t>ընդունմամբ</w:t>
      </w:r>
      <w:proofErr w:type="spellEnd"/>
      <w:r w:rsidRPr="00424395">
        <w:rPr>
          <w:rFonts w:ascii="GHEA Grapalat" w:eastAsia="GHEA Grapalat" w:hAnsi="GHEA Grapalat" w:cs="GHEA Grapalat"/>
          <w:lang w:val="hy-AM" w:eastAsia="en-US"/>
        </w:rPr>
        <w:t xml:space="preserve"> կապահովվի </w:t>
      </w:r>
      <w:proofErr w:type="spellStart"/>
      <w:r w:rsidRPr="00424395">
        <w:rPr>
          <w:rFonts w:ascii="GHEA Grapalat" w:eastAsia="GHEA Grapalat" w:hAnsi="GHEA Grapalat" w:cs="GHEA Grapalat"/>
          <w:lang w:val="hy-AM" w:eastAsia="en-US"/>
        </w:rPr>
        <w:t>Baker</w:t>
      </w:r>
      <w:proofErr w:type="spellEnd"/>
      <w:r w:rsidRPr="00424395">
        <w:rPr>
          <w:rFonts w:ascii="GHEA Grapalat" w:eastAsia="GHEA Grapalat" w:hAnsi="GHEA Grapalat" w:cs="GHEA Grapalat"/>
          <w:lang w:val="hy-AM" w:eastAsia="en-US"/>
        </w:rPr>
        <w:t xml:space="preserve"> &amp; </w:t>
      </w:r>
      <w:proofErr w:type="spellStart"/>
      <w:r w:rsidRPr="00424395">
        <w:rPr>
          <w:rFonts w:ascii="GHEA Grapalat" w:eastAsia="GHEA Grapalat" w:hAnsi="GHEA Grapalat" w:cs="GHEA Grapalat"/>
          <w:lang w:val="hy-AM" w:eastAsia="en-US"/>
        </w:rPr>
        <w:t>McKenzie</w:t>
      </w:r>
      <w:proofErr w:type="spellEnd"/>
      <w:r w:rsidRPr="00424395">
        <w:rPr>
          <w:rFonts w:ascii="GHEA Grapalat" w:eastAsia="GHEA Grapalat" w:hAnsi="GHEA Grapalat" w:cs="GHEA Grapalat"/>
          <w:lang w:val="hy-AM" w:eastAsia="en-US"/>
        </w:rPr>
        <w:t xml:space="preserve"> LLP ընկերության </w:t>
      </w:r>
      <w:r w:rsidR="00017D18">
        <w:rPr>
          <w:rFonts w:ascii="GHEA Grapalat" w:eastAsia="GHEA Grapalat" w:hAnsi="GHEA Grapalat" w:cs="GHEA Grapalat"/>
          <w:lang w:val="hy-AM" w:eastAsia="en-US"/>
        </w:rPr>
        <w:t xml:space="preserve">կողմից մատուցված </w:t>
      </w:r>
      <w:r w:rsidRPr="00424395">
        <w:rPr>
          <w:rFonts w:ascii="GHEA Grapalat" w:eastAsia="GHEA Grapalat" w:hAnsi="GHEA Grapalat" w:cs="GHEA Grapalat"/>
          <w:lang w:val="hy-AM" w:eastAsia="en-US"/>
        </w:rPr>
        <w:t>ծառայությունների դիմաց</w:t>
      </w:r>
      <w:r w:rsidR="00F14552">
        <w:rPr>
          <w:rFonts w:ascii="GHEA Grapalat" w:eastAsia="GHEA Grapalat" w:hAnsi="GHEA Grapalat" w:cs="GHEA Grapalat"/>
          <w:lang w:val="hy-AM" w:eastAsia="en-US"/>
        </w:rPr>
        <w:t xml:space="preserve"> արբիտրաժային վճռով բավարարված գումարի շրջանակներում փոխհատուցման</w:t>
      </w:r>
      <w:r w:rsidRPr="00424395">
        <w:rPr>
          <w:rFonts w:ascii="GHEA Grapalat" w:eastAsia="GHEA Grapalat" w:hAnsi="GHEA Grapalat" w:cs="GHEA Grapalat"/>
          <w:lang w:val="hy-AM" w:eastAsia="en-US"/>
        </w:rPr>
        <w:t xml:space="preserve"> իրականացումը: </w:t>
      </w:r>
    </w:p>
    <w:p w:rsidR="00DE5FD4" w:rsidRPr="00424395" w:rsidRDefault="00DE5FD4" w:rsidP="00017D18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GHEA Grapalat" w:hAnsi="GHEA Grapalat" w:cs="GHEA Grapalat"/>
          <w:lang w:val="hy-AM" w:eastAsia="en-US"/>
        </w:rPr>
      </w:pPr>
    </w:p>
    <w:p w:rsidR="00424395" w:rsidRPr="00424395" w:rsidRDefault="00424395" w:rsidP="00424395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Arial" w:hAnsi="GHEA Grapalat" w:cs="Sylfaen"/>
          <w:b/>
          <w:lang w:val="pt-BR" w:eastAsia="en-US"/>
        </w:rPr>
      </w:pPr>
      <w:r w:rsidRPr="00424395">
        <w:rPr>
          <w:rFonts w:ascii="GHEA Grapalat" w:eastAsia="Arial" w:hAnsi="GHEA Grapalat" w:cs="Arial"/>
          <w:b/>
          <w:lang w:val="pt-BR" w:eastAsia="en-US"/>
        </w:rPr>
        <w:t xml:space="preserve">5.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Լրացուցիչ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ֆինանսական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միջոցների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անհրաժեշտության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և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պետական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բյուջեի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եկամուտներում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և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ծախսերում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սպասվելիք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փոփոխությունների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մասին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>.</w:t>
      </w:r>
    </w:p>
    <w:p w:rsidR="00424395" w:rsidRDefault="00424395" w:rsidP="00424395">
      <w:pPr>
        <w:tabs>
          <w:tab w:val="left" w:pos="142"/>
        </w:tabs>
        <w:autoSpaceDE/>
        <w:autoSpaceDN/>
        <w:adjustRightInd/>
        <w:spacing w:line="23" w:lineRule="atLeast"/>
        <w:ind w:left="-567" w:firstLine="425"/>
        <w:jc w:val="both"/>
        <w:rPr>
          <w:rFonts w:ascii="GHEA Grapalat" w:eastAsia="Calibri" w:hAnsi="GHEA Grapalat" w:cs="Sylfaen"/>
          <w:lang w:val="hy-AM" w:eastAsia="en-US"/>
        </w:rPr>
      </w:pPr>
      <w:r w:rsidRPr="00424395">
        <w:rPr>
          <w:rFonts w:ascii="GHEA Grapalat" w:eastAsia="Calibri" w:hAnsi="GHEA Grapalat" w:cs="Sylfaen"/>
          <w:lang w:val="hy-AM" w:eastAsia="en-US"/>
        </w:rPr>
        <w:t>Նախագծի ընդունման արդյունքում ՀՀ կառավարության պահուստային ֆոնդից Վարչապետի աշխատակազմի կհատկացվի 1,084,825.25 ԱՄՆ դոլար:</w:t>
      </w:r>
    </w:p>
    <w:p w:rsidR="00DE5FD4" w:rsidRPr="00424395" w:rsidRDefault="00DE5FD4" w:rsidP="00424395">
      <w:pPr>
        <w:tabs>
          <w:tab w:val="left" w:pos="142"/>
        </w:tabs>
        <w:autoSpaceDE/>
        <w:autoSpaceDN/>
        <w:adjustRightInd/>
        <w:spacing w:line="23" w:lineRule="atLeast"/>
        <w:ind w:left="-567" w:firstLine="425"/>
        <w:jc w:val="both"/>
        <w:rPr>
          <w:rFonts w:ascii="GHEA Grapalat" w:eastAsia="Calibri" w:hAnsi="GHEA Grapalat" w:cs="Sylfaen"/>
          <w:lang w:val="hy-AM" w:eastAsia="en-US"/>
        </w:rPr>
      </w:pPr>
      <w:bookmarkStart w:id="0" w:name="_GoBack"/>
      <w:bookmarkEnd w:id="0"/>
    </w:p>
    <w:p w:rsidR="00424395" w:rsidRPr="00424395" w:rsidRDefault="00424395" w:rsidP="00424395">
      <w:pPr>
        <w:shd w:val="clear" w:color="auto" w:fill="FFFFFF"/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Arial" w:hAnsi="GHEA Grapalat" w:cs="Arial"/>
          <w:lang w:val="pt-BR" w:eastAsia="en-US"/>
        </w:rPr>
      </w:pPr>
      <w:r w:rsidRPr="00424395">
        <w:rPr>
          <w:rFonts w:ascii="GHEA Grapalat" w:eastAsia="Arial" w:hAnsi="GHEA Grapalat" w:cs="Sylfaen"/>
          <w:b/>
          <w:lang w:val="pt-BR" w:eastAsia="en-US"/>
        </w:rPr>
        <w:t xml:space="preserve">6.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Նախագծի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ընդունման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առնչությամբ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ընդունվելիք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այլ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իրավական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ակտերի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նախագծերը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կամ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դրանց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ընդունման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անհրաժեշտության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բացակայության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 xml:space="preserve"> </w:t>
      </w:r>
      <w:proofErr w:type="spellStart"/>
      <w:r w:rsidRPr="00424395">
        <w:rPr>
          <w:rFonts w:ascii="GHEA Grapalat" w:eastAsia="Arial" w:hAnsi="GHEA Grapalat" w:cs="Sylfaen"/>
          <w:b/>
          <w:lang w:val="pt-BR" w:eastAsia="en-US"/>
        </w:rPr>
        <w:t>մասին</w:t>
      </w:r>
      <w:proofErr w:type="spellEnd"/>
      <w:r w:rsidRPr="00424395">
        <w:rPr>
          <w:rFonts w:ascii="GHEA Grapalat" w:eastAsia="Arial" w:hAnsi="GHEA Grapalat" w:cs="Sylfaen"/>
          <w:b/>
          <w:lang w:val="pt-BR" w:eastAsia="en-US"/>
        </w:rPr>
        <w:t>.</w:t>
      </w:r>
      <w:r w:rsidRPr="00424395">
        <w:rPr>
          <w:rFonts w:ascii="GHEA Grapalat" w:eastAsia="Arial" w:hAnsi="GHEA Grapalat" w:cs="Arial"/>
          <w:lang w:val="hy-AM" w:eastAsia="en-US"/>
        </w:rPr>
        <w:t xml:space="preserve"> </w:t>
      </w:r>
    </w:p>
    <w:p w:rsidR="00424395" w:rsidRPr="00424395" w:rsidRDefault="00424395" w:rsidP="00424395">
      <w:pPr>
        <w:tabs>
          <w:tab w:val="left" w:pos="142"/>
        </w:tabs>
        <w:autoSpaceDE/>
        <w:autoSpaceDN/>
        <w:adjustRightInd/>
        <w:spacing w:line="23" w:lineRule="atLeast"/>
        <w:ind w:left="-567" w:firstLine="425"/>
        <w:jc w:val="both"/>
        <w:rPr>
          <w:rFonts w:ascii="GHEA Grapalat" w:eastAsia="Calibri" w:hAnsi="GHEA Grapalat" w:cs="Sylfaen"/>
          <w:lang w:val="pt-BR" w:eastAsia="en-US"/>
        </w:rPr>
      </w:pPr>
      <w:r w:rsidRPr="00424395">
        <w:rPr>
          <w:rFonts w:ascii="GHEA Grapalat" w:eastAsia="Calibri" w:hAnsi="GHEA Grapalat" w:cs="Times New Roman"/>
          <w:lang w:val="en-US" w:eastAsia="en-US"/>
        </w:rPr>
        <w:t>Ն</w:t>
      </w:r>
      <w:proofErr w:type="spellStart"/>
      <w:r w:rsidRPr="00424395">
        <w:rPr>
          <w:rFonts w:ascii="GHEA Grapalat" w:eastAsia="Calibri" w:hAnsi="GHEA Grapalat" w:cs="Times New Roman"/>
          <w:lang w:val="hy-AM" w:eastAsia="en-US"/>
        </w:rPr>
        <w:t>ախագծի</w:t>
      </w:r>
      <w:proofErr w:type="spellEnd"/>
      <w:r w:rsidRPr="00424395">
        <w:rPr>
          <w:rFonts w:ascii="GHEA Grapalat" w:eastAsia="Calibri" w:hAnsi="GHEA Grapalat" w:cs="Times New Roman"/>
          <w:lang w:val="hy-AM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ընդունմամբ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այլ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իրավական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ակտերում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փոփոխություններ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կատարելու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անհրաժեշտություն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առկա</w:t>
      </w:r>
      <w:proofErr w:type="spellEnd"/>
      <w:r w:rsidRPr="00424395">
        <w:rPr>
          <w:rFonts w:ascii="GHEA Grapalat" w:eastAsia="Calibri" w:hAnsi="GHEA Grapalat" w:cs="Sylfaen"/>
          <w:lang w:val="pt-BR" w:eastAsia="en-US"/>
        </w:rPr>
        <w:t xml:space="preserve"> </w:t>
      </w:r>
      <w:proofErr w:type="spellStart"/>
      <w:r w:rsidRPr="00424395">
        <w:rPr>
          <w:rFonts w:ascii="GHEA Grapalat" w:eastAsia="Calibri" w:hAnsi="GHEA Grapalat" w:cs="Sylfaen"/>
          <w:lang w:val="en-US" w:eastAsia="en-US"/>
        </w:rPr>
        <w:t>չէ</w:t>
      </w:r>
      <w:proofErr w:type="spellEnd"/>
      <w:r w:rsidRPr="00424395">
        <w:rPr>
          <w:rFonts w:ascii="GHEA Grapalat" w:eastAsia="Calibri" w:hAnsi="GHEA Grapalat" w:cs="Sylfaen"/>
          <w:lang w:val="nb-NO" w:eastAsia="en-US"/>
        </w:rPr>
        <w:t>:</w:t>
      </w:r>
      <w:r w:rsidRPr="00424395">
        <w:rPr>
          <w:rFonts w:ascii="GHEA Grapalat" w:eastAsia="Calibri" w:hAnsi="GHEA Grapalat" w:cs="Sylfaen"/>
          <w:lang w:val="hy-AM" w:eastAsia="en-US"/>
        </w:rPr>
        <w:t xml:space="preserve"> </w:t>
      </w:r>
      <w:r w:rsidRPr="00424395">
        <w:rPr>
          <w:rFonts w:ascii="GHEA Grapalat" w:eastAsia="Calibri" w:hAnsi="GHEA Grapalat" w:cs="Sylfaen"/>
          <w:lang w:val="pt-BR" w:eastAsia="en-US"/>
        </w:rPr>
        <w:t xml:space="preserve"> </w:t>
      </w:r>
    </w:p>
    <w:p w:rsidR="00424395" w:rsidRPr="00424395" w:rsidRDefault="00424395" w:rsidP="00424395">
      <w:pPr>
        <w:tabs>
          <w:tab w:val="left" w:pos="142"/>
        </w:tabs>
        <w:autoSpaceDE/>
        <w:autoSpaceDN/>
        <w:adjustRightInd/>
        <w:spacing w:line="23" w:lineRule="atLeast"/>
        <w:ind w:left="-567" w:firstLine="425"/>
        <w:jc w:val="both"/>
        <w:rPr>
          <w:rFonts w:ascii="GHEA Grapalat" w:eastAsia="Calibri" w:hAnsi="GHEA Grapalat" w:cs="Sylfaen"/>
          <w:lang w:val="pt-BR" w:eastAsia="en-US"/>
        </w:rPr>
      </w:pPr>
    </w:p>
    <w:p w:rsidR="00424395" w:rsidRPr="00424395" w:rsidRDefault="00424395" w:rsidP="00424395">
      <w:pPr>
        <w:tabs>
          <w:tab w:val="left" w:pos="142"/>
        </w:tabs>
        <w:autoSpaceDE/>
        <w:autoSpaceDN/>
        <w:adjustRightInd/>
        <w:spacing w:line="23" w:lineRule="atLeast"/>
        <w:ind w:left="-567" w:firstLine="425"/>
        <w:jc w:val="both"/>
        <w:rPr>
          <w:rFonts w:ascii="GHEA Grapalat" w:eastAsia="Calibri" w:hAnsi="GHEA Grapalat" w:cs="Times New Roman"/>
          <w:lang w:val="hy-AM" w:eastAsia="en-US"/>
        </w:rPr>
      </w:pPr>
      <w:r w:rsidRPr="00424395">
        <w:rPr>
          <w:rFonts w:ascii="GHEA Grapalat" w:hAnsi="GHEA Grapalat" w:cs="Times New Roman"/>
          <w:b/>
          <w:bCs/>
          <w:bdr w:val="none" w:sz="0" w:space="0" w:color="auto" w:frame="1"/>
          <w:lang w:val="hy-AM" w:eastAsia="en-US"/>
        </w:rPr>
        <w:t xml:space="preserve">7. Կապը ռազմավարական փաստաթղթերի հետ. </w:t>
      </w:r>
    </w:p>
    <w:p w:rsidR="00111C70" w:rsidRPr="00424395" w:rsidRDefault="00111C70" w:rsidP="00424395">
      <w:pPr>
        <w:shd w:val="clear" w:color="auto" w:fill="FFFFFF"/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  <w:r w:rsidRPr="00424395">
        <w:rPr>
          <w:rFonts w:ascii="GHEA Grapalat" w:hAnsi="GHEA Grapalat" w:cs="Segoe UI Historic"/>
          <w:color w:val="080809"/>
          <w:lang w:val="hy-AM"/>
        </w:rPr>
        <w:t>Կառավարության որոշումն ընդունելու անհրաժեշտությունը կապված է Կառավարության 2021-2026թթ. ծրագր</w:t>
      </w:r>
      <w:r w:rsidR="00BA43DD" w:rsidRPr="00424395">
        <w:rPr>
          <w:rFonts w:ascii="GHEA Grapalat" w:hAnsi="GHEA Grapalat" w:cs="Segoe UI Historic"/>
          <w:color w:val="080809"/>
          <w:lang w:val="hy-AM"/>
        </w:rPr>
        <w:t xml:space="preserve">ում շեշտադրված՝ </w:t>
      </w:r>
      <w:r w:rsidR="00F649CA" w:rsidRPr="00424395">
        <w:rPr>
          <w:rFonts w:ascii="GHEA Grapalat" w:hAnsi="GHEA Grapalat" w:cs="Segoe UI Historic"/>
          <w:color w:val="080809"/>
          <w:lang w:val="hy-AM"/>
        </w:rPr>
        <w:t xml:space="preserve">միջազգային իրավունքի և միջազգային իրավական ռեժիմի ամրապնդման հետ՝ արտաքին քաղաքական շահերը պաշտպանելու համար </w:t>
      </w:r>
      <w:r w:rsidR="00F649CA" w:rsidRPr="00424395">
        <w:rPr>
          <w:rFonts w:ascii="GHEA Grapalat" w:hAnsi="GHEA Grapalat" w:cs="Segoe UI Historic"/>
          <w:i/>
          <w:color w:val="080809"/>
          <w:lang w:val="hy-AM"/>
        </w:rPr>
        <w:t>(1-ին գլխի (Անվտանգություն և արտաքին քաղաքականություն) 1.1 ենթագլուխ (Արտաքին քաղաքականություն), էջեր 14-15</w:t>
      </w:r>
      <w:r w:rsidR="00A5731D" w:rsidRPr="00424395">
        <w:rPr>
          <w:rFonts w:ascii="GHEA Grapalat" w:hAnsi="GHEA Grapalat" w:cs="Segoe UI Historic"/>
          <w:i/>
          <w:color w:val="080809"/>
          <w:lang w:val="hy-AM"/>
        </w:rPr>
        <w:t>)</w:t>
      </w:r>
      <w:r w:rsidR="00A5731D" w:rsidRPr="00424395">
        <w:rPr>
          <w:rFonts w:ascii="GHEA Grapalat" w:hAnsi="GHEA Grapalat" w:cs="Segoe UI Historic"/>
          <w:color w:val="080809"/>
          <w:lang w:val="hy-AM"/>
        </w:rPr>
        <w:t xml:space="preserve">, ինչպես նաև </w:t>
      </w:r>
      <w:r w:rsidRPr="00424395">
        <w:rPr>
          <w:rFonts w:ascii="GHEA Grapalat" w:hAnsi="GHEA Grapalat" w:cs="Segoe UI Historic"/>
          <w:color w:val="080809"/>
          <w:lang w:val="hy-AM"/>
        </w:rPr>
        <w:t>հանրային միջոցների արդյունավետ</w:t>
      </w:r>
      <w:r w:rsidR="009109B3" w:rsidRPr="00424395">
        <w:rPr>
          <w:rFonts w:ascii="GHEA Grapalat" w:hAnsi="GHEA Grapalat" w:cs="Segoe UI Historic"/>
          <w:color w:val="080809"/>
          <w:lang w:val="hy-AM"/>
        </w:rPr>
        <w:t>, նպատակային</w:t>
      </w:r>
      <w:r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="009109B3" w:rsidRPr="00424395">
        <w:rPr>
          <w:rFonts w:ascii="GHEA Grapalat" w:hAnsi="GHEA Grapalat" w:cs="Segoe UI Historic"/>
          <w:color w:val="080809"/>
          <w:lang w:val="hy-AM"/>
        </w:rPr>
        <w:t xml:space="preserve">և խնայողաբար </w:t>
      </w:r>
      <w:r w:rsidR="0054617D" w:rsidRPr="00424395">
        <w:rPr>
          <w:rFonts w:ascii="GHEA Grapalat" w:hAnsi="GHEA Grapalat" w:cs="Segoe UI Historic"/>
          <w:color w:val="080809"/>
          <w:lang w:val="hy-AM"/>
        </w:rPr>
        <w:t>օգտագործման հետ</w:t>
      </w:r>
      <w:r w:rsidRPr="00424395">
        <w:rPr>
          <w:rFonts w:ascii="GHEA Grapalat" w:hAnsi="GHEA Grapalat" w:cs="Segoe UI Historic"/>
          <w:color w:val="080809"/>
          <w:lang w:val="hy-AM"/>
        </w:rPr>
        <w:t xml:space="preserve"> </w:t>
      </w:r>
      <w:r w:rsidRPr="00424395">
        <w:rPr>
          <w:rFonts w:ascii="GHEA Grapalat" w:hAnsi="GHEA Grapalat" w:cs="Segoe UI Historic"/>
          <w:i/>
          <w:color w:val="080809"/>
          <w:lang w:val="hy-AM"/>
        </w:rPr>
        <w:t>(</w:t>
      </w:r>
      <w:r w:rsidR="00BA43DD" w:rsidRPr="00424395">
        <w:rPr>
          <w:rFonts w:ascii="GHEA Grapalat" w:hAnsi="GHEA Grapalat" w:cs="Segoe UI Historic"/>
          <w:i/>
          <w:color w:val="080809"/>
          <w:lang w:val="hy-AM"/>
        </w:rPr>
        <w:t xml:space="preserve">6-րդ գլխի (Ինստիտուցիոնալ զարգացում) 6.10 ենթագլուխ (Պետական ծախսեր), </w:t>
      </w:r>
      <w:r w:rsidRPr="00424395">
        <w:rPr>
          <w:rFonts w:ascii="GHEA Grapalat" w:hAnsi="GHEA Grapalat" w:cs="Segoe UI Historic"/>
          <w:i/>
          <w:color w:val="080809"/>
          <w:lang w:val="hy-AM"/>
        </w:rPr>
        <w:t>էջ 100)</w:t>
      </w:r>
      <w:r w:rsidR="00466F01" w:rsidRPr="00424395">
        <w:rPr>
          <w:rFonts w:ascii="GHEA Grapalat" w:hAnsi="GHEA Grapalat" w:cs="Segoe UI Historic"/>
          <w:color w:val="080809"/>
          <w:lang w:val="hy-AM"/>
        </w:rPr>
        <w:t>:</w:t>
      </w:r>
    </w:p>
    <w:p w:rsidR="00111C70" w:rsidRPr="00424395" w:rsidRDefault="00111C70" w:rsidP="00424395">
      <w:pPr>
        <w:shd w:val="clear" w:color="auto" w:fill="FFFFFF"/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Segoe UI Historic"/>
          <w:color w:val="080809"/>
          <w:lang w:val="hy-AM"/>
        </w:rPr>
      </w:pPr>
    </w:p>
    <w:p w:rsidR="000979B1" w:rsidRPr="00424395" w:rsidRDefault="000979B1" w:rsidP="00424395">
      <w:pPr>
        <w:tabs>
          <w:tab w:val="left" w:pos="142"/>
        </w:tabs>
        <w:spacing w:line="23" w:lineRule="atLeast"/>
        <w:ind w:left="-567" w:firstLine="425"/>
        <w:jc w:val="both"/>
        <w:rPr>
          <w:rFonts w:ascii="GHEA Grapalat" w:hAnsi="GHEA Grapalat" w:cs="Times New Roman"/>
          <w:lang w:val="hy-AM"/>
        </w:rPr>
      </w:pPr>
    </w:p>
    <w:p w:rsidR="002D6A76" w:rsidRPr="00424395" w:rsidRDefault="002D6A76" w:rsidP="00424395">
      <w:pPr>
        <w:tabs>
          <w:tab w:val="left" w:pos="142"/>
          <w:tab w:val="left" w:pos="4299"/>
          <w:tab w:val="center" w:pos="5329"/>
        </w:tabs>
        <w:spacing w:line="23" w:lineRule="atLeast"/>
        <w:ind w:left="-567" w:firstLine="425"/>
        <w:contextualSpacing/>
        <w:jc w:val="both"/>
        <w:rPr>
          <w:rFonts w:ascii="GHEA Grapalat" w:hAnsi="GHEA Grapalat" w:cs="Segoe UI Historic"/>
          <w:color w:val="080809"/>
          <w:lang w:val="hy-AM"/>
        </w:rPr>
      </w:pPr>
    </w:p>
    <w:sectPr w:rsidR="002D6A76" w:rsidRPr="00424395" w:rsidSect="007B63ED">
      <w:footerReference w:type="default" r:id="rId7"/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EF7" w:rsidRDefault="00180EF7" w:rsidP="00647486">
      <w:r>
        <w:separator/>
      </w:r>
    </w:p>
  </w:endnote>
  <w:endnote w:type="continuationSeparator" w:id="0">
    <w:p w:rsidR="00180EF7" w:rsidRDefault="00180EF7" w:rsidP="0064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8966618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0"/>
        <w:szCs w:val="20"/>
      </w:rPr>
    </w:sdtEndPr>
    <w:sdtContent>
      <w:p w:rsidR="00647486" w:rsidRPr="00647486" w:rsidRDefault="00647486">
        <w:pPr>
          <w:pStyle w:val="Footer"/>
          <w:jc w:val="center"/>
          <w:rPr>
            <w:rFonts w:ascii="GHEA Grapalat" w:hAnsi="GHEA Grapalat"/>
            <w:sz w:val="20"/>
            <w:szCs w:val="20"/>
          </w:rPr>
        </w:pPr>
        <w:r w:rsidRPr="00647486">
          <w:rPr>
            <w:rFonts w:ascii="GHEA Grapalat" w:hAnsi="GHEA Grapalat"/>
            <w:sz w:val="20"/>
            <w:szCs w:val="20"/>
          </w:rPr>
          <w:fldChar w:fldCharType="begin"/>
        </w:r>
        <w:r w:rsidRPr="00647486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647486">
          <w:rPr>
            <w:rFonts w:ascii="GHEA Grapalat" w:hAnsi="GHEA Grapalat"/>
            <w:sz w:val="20"/>
            <w:szCs w:val="20"/>
          </w:rPr>
          <w:fldChar w:fldCharType="separate"/>
        </w:r>
        <w:r w:rsidR="00DE5FD4">
          <w:rPr>
            <w:rFonts w:ascii="GHEA Grapalat" w:hAnsi="GHEA Grapalat"/>
            <w:noProof/>
            <w:sz w:val="20"/>
            <w:szCs w:val="20"/>
          </w:rPr>
          <w:t>3</w:t>
        </w:r>
        <w:r w:rsidRPr="00647486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  <w:p w:rsidR="00647486" w:rsidRDefault="006474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EF7" w:rsidRDefault="00180EF7" w:rsidP="00647486">
      <w:r>
        <w:separator/>
      </w:r>
    </w:p>
  </w:footnote>
  <w:footnote w:type="continuationSeparator" w:id="0">
    <w:p w:rsidR="00180EF7" w:rsidRDefault="00180EF7" w:rsidP="00647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C5C74"/>
    <w:multiLevelType w:val="hybridMultilevel"/>
    <w:tmpl w:val="98B26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8DB1082"/>
    <w:multiLevelType w:val="hybridMultilevel"/>
    <w:tmpl w:val="33C8EFE4"/>
    <w:lvl w:ilvl="0" w:tplc="ECE231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47"/>
    <w:rsid w:val="00001994"/>
    <w:rsid w:val="00017D18"/>
    <w:rsid w:val="00054D45"/>
    <w:rsid w:val="00065A18"/>
    <w:rsid w:val="00070DC0"/>
    <w:rsid w:val="0007420D"/>
    <w:rsid w:val="000979B1"/>
    <w:rsid w:val="000B0118"/>
    <w:rsid w:val="00101BFA"/>
    <w:rsid w:val="00111C70"/>
    <w:rsid w:val="001262AA"/>
    <w:rsid w:val="00131DC8"/>
    <w:rsid w:val="0013720E"/>
    <w:rsid w:val="00180EF7"/>
    <w:rsid w:val="001975B3"/>
    <w:rsid w:val="001B4C1A"/>
    <w:rsid w:val="001B7C95"/>
    <w:rsid w:val="001C4089"/>
    <w:rsid w:val="00275307"/>
    <w:rsid w:val="00295078"/>
    <w:rsid w:val="002C7914"/>
    <w:rsid w:val="002D6A76"/>
    <w:rsid w:val="002E089B"/>
    <w:rsid w:val="002F2E45"/>
    <w:rsid w:val="003026CD"/>
    <w:rsid w:val="00323B7D"/>
    <w:rsid w:val="0034132B"/>
    <w:rsid w:val="0034169E"/>
    <w:rsid w:val="00345ED5"/>
    <w:rsid w:val="00371E35"/>
    <w:rsid w:val="00386FE6"/>
    <w:rsid w:val="00395A26"/>
    <w:rsid w:val="003A7A96"/>
    <w:rsid w:val="003B659E"/>
    <w:rsid w:val="003C0B99"/>
    <w:rsid w:val="003D365F"/>
    <w:rsid w:val="003D5C24"/>
    <w:rsid w:val="00424395"/>
    <w:rsid w:val="00434395"/>
    <w:rsid w:val="00463D2C"/>
    <w:rsid w:val="00466F01"/>
    <w:rsid w:val="00492921"/>
    <w:rsid w:val="004C5210"/>
    <w:rsid w:val="004D5646"/>
    <w:rsid w:val="005033F7"/>
    <w:rsid w:val="005060AF"/>
    <w:rsid w:val="00513213"/>
    <w:rsid w:val="00516648"/>
    <w:rsid w:val="005324A9"/>
    <w:rsid w:val="00536547"/>
    <w:rsid w:val="0054617D"/>
    <w:rsid w:val="00554027"/>
    <w:rsid w:val="00565F00"/>
    <w:rsid w:val="00576F47"/>
    <w:rsid w:val="005863BB"/>
    <w:rsid w:val="00587E45"/>
    <w:rsid w:val="00587F16"/>
    <w:rsid w:val="005A5540"/>
    <w:rsid w:val="005E5806"/>
    <w:rsid w:val="005F7105"/>
    <w:rsid w:val="00624252"/>
    <w:rsid w:val="00647486"/>
    <w:rsid w:val="00652F94"/>
    <w:rsid w:val="0068342D"/>
    <w:rsid w:val="006A4450"/>
    <w:rsid w:val="006C4DAD"/>
    <w:rsid w:val="006C5385"/>
    <w:rsid w:val="00741634"/>
    <w:rsid w:val="00742B89"/>
    <w:rsid w:val="007504CF"/>
    <w:rsid w:val="00753233"/>
    <w:rsid w:val="00753515"/>
    <w:rsid w:val="00753B36"/>
    <w:rsid w:val="00772A24"/>
    <w:rsid w:val="007B63ED"/>
    <w:rsid w:val="007D2203"/>
    <w:rsid w:val="007E7D56"/>
    <w:rsid w:val="008079FB"/>
    <w:rsid w:val="0082315F"/>
    <w:rsid w:val="00847165"/>
    <w:rsid w:val="00872340"/>
    <w:rsid w:val="00891D03"/>
    <w:rsid w:val="009042DF"/>
    <w:rsid w:val="009109B3"/>
    <w:rsid w:val="0092090D"/>
    <w:rsid w:val="0093158F"/>
    <w:rsid w:val="00952697"/>
    <w:rsid w:val="00961ED4"/>
    <w:rsid w:val="00995CC1"/>
    <w:rsid w:val="009E50C1"/>
    <w:rsid w:val="00A31C62"/>
    <w:rsid w:val="00A5731D"/>
    <w:rsid w:val="00A672BE"/>
    <w:rsid w:val="00A769DF"/>
    <w:rsid w:val="00AA6309"/>
    <w:rsid w:val="00AB141B"/>
    <w:rsid w:val="00AD2E9A"/>
    <w:rsid w:val="00AE1B2D"/>
    <w:rsid w:val="00B07A42"/>
    <w:rsid w:val="00B31FC3"/>
    <w:rsid w:val="00B4756B"/>
    <w:rsid w:val="00B63AB1"/>
    <w:rsid w:val="00B71EC2"/>
    <w:rsid w:val="00B82C12"/>
    <w:rsid w:val="00BA43DD"/>
    <w:rsid w:val="00BB3377"/>
    <w:rsid w:val="00BF1475"/>
    <w:rsid w:val="00BF486F"/>
    <w:rsid w:val="00C277BB"/>
    <w:rsid w:val="00C84D1D"/>
    <w:rsid w:val="00CA0C6D"/>
    <w:rsid w:val="00CA7848"/>
    <w:rsid w:val="00CB0872"/>
    <w:rsid w:val="00CB5A30"/>
    <w:rsid w:val="00CC470F"/>
    <w:rsid w:val="00CD6AEE"/>
    <w:rsid w:val="00CE1F8A"/>
    <w:rsid w:val="00D57024"/>
    <w:rsid w:val="00D72C55"/>
    <w:rsid w:val="00DA3B41"/>
    <w:rsid w:val="00DC6DA7"/>
    <w:rsid w:val="00DD139C"/>
    <w:rsid w:val="00DD574B"/>
    <w:rsid w:val="00DD779F"/>
    <w:rsid w:val="00DE5FD4"/>
    <w:rsid w:val="00E168A8"/>
    <w:rsid w:val="00E46578"/>
    <w:rsid w:val="00E638B6"/>
    <w:rsid w:val="00E6397D"/>
    <w:rsid w:val="00E720C2"/>
    <w:rsid w:val="00E75BED"/>
    <w:rsid w:val="00EC3716"/>
    <w:rsid w:val="00EC7845"/>
    <w:rsid w:val="00F06515"/>
    <w:rsid w:val="00F14552"/>
    <w:rsid w:val="00F1783E"/>
    <w:rsid w:val="00F606B0"/>
    <w:rsid w:val="00F649CA"/>
    <w:rsid w:val="00F976BC"/>
    <w:rsid w:val="00FF3877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569CE"/>
  <w15:chartTrackingRefBased/>
  <w15:docId w15:val="{04864482-E1E9-4DF1-9CAE-91217379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547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5C24"/>
    <w:rPr>
      <w:b/>
      <w:bCs/>
    </w:rPr>
  </w:style>
  <w:style w:type="paragraph" w:customStyle="1" w:styleId="mcntmsonormal">
    <w:name w:val="mcntmsonormal"/>
    <w:basedOn w:val="Normal"/>
    <w:rsid w:val="00E168A8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customStyle="1" w:styleId="mcntmsolistparagraph">
    <w:name w:val="mcntmsolistparagraph"/>
    <w:basedOn w:val="Normal"/>
    <w:rsid w:val="00E168A8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2D6A76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2D6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5F0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74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748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6474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748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56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64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 Mikayelyan</dc:creator>
  <cp:keywords/>
  <dc:description/>
  <cp:lastModifiedBy>Parandzem Mikayelyan</cp:lastModifiedBy>
  <cp:revision>5</cp:revision>
  <cp:lastPrinted>2025-07-15T07:50:00Z</cp:lastPrinted>
  <dcterms:created xsi:type="dcterms:W3CDTF">2025-07-15T07:48:00Z</dcterms:created>
  <dcterms:modified xsi:type="dcterms:W3CDTF">2025-07-15T07:51:00Z</dcterms:modified>
</cp:coreProperties>
</file>