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E152FA" w:rsidRDefault="00E0722A" w:rsidP="00A71CED">
      <w:pPr>
        <w:jc w:val="center"/>
        <w:rPr>
          <w:rFonts w:ascii="GHEA Mariam" w:hAnsi="GHEA Mariam"/>
          <w:sz w:val="24"/>
          <w:szCs w:val="24"/>
          <w:lang w:val="hy-AM"/>
        </w:rPr>
      </w:pPr>
      <w:r>
        <w:rPr>
          <w:rFonts w:ascii="GHEA Mariam" w:hAnsi="GHEA Mariam"/>
          <w:sz w:val="24"/>
          <w:szCs w:val="24"/>
          <w:lang w:val="hy-AM"/>
        </w:rPr>
        <w:t>17</w:t>
      </w:r>
      <w:r w:rsidR="00516D64">
        <w:rPr>
          <w:rFonts w:ascii="GHEA Mariam" w:hAnsi="GHEA Mariam"/>
          <w:sz w:val="24"/>
          <w:szCs w:val="24"/>
          <w:lang w:val="hy-AM"/>
        </w:rPr>
        <w:t xml:space="preserve"> հու</w:t>
      </w:r>
      <w:r w:rsidR="00AB199B">
        <w:rPr>
          <w:rFonts w:ascii="GHEA Mariam" w:hAnsi="GHEA Mariam"/>
          <w:sz w:val="24"/>
          <w:szCs w:val="24"/>
          <w:lang w:val="hy-AM"/>
        </w:rPr>
        <w:t>լ</w:t>
      </w:r>
      <w:r w:rsidR="00516D64">
        <w:rPr>
          <w:rFonts w:ascii="GHEA Mariam" w:hAnsi="GHEA Mariam"/>
          <w:sz w:val="24"/>
          <w:szCs w:val="24"/>
          <w:lang w:val="hy-AM"/>
        </w:rPr>
        <w:t>իսի</w:t>
      </w:r>
      <w:r w:rsidR="009A56A4">
        <w:rPr>
          <w:rFonts w:ascii="GHEA Mariam" w:hAnsi="GHEA Mariam"/>
          <w:sz w:val="24"/>
          <w:szCs w:val="24"/>
          <w:lang w:val="hy-AM"/>
        </w:rPr>
        <w:t xml:space="preserve">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152FA">
        <w:rPr>
          <w:rFonts w:ascii="GHEA Mariam" w:hAnsi="GHEA Mariam"/>
          <w:sz w:val="24"/>
          <w:szCs w:val="24"/>
          <w:lang w:val="hy-AM"/>
        </w:rPr>
        <w:t>Ա</w:t>
      </w:r>
    </w:p>
    <w:p w:rsidR="001C3F71" w:rsidRDefault="001C3F71" w:rsidP="00A71CED">
      <w:pPr>
        <w:jc w:val="center"/>
        <w:rPr>
          <w:rFonts w:ascii="GHEA Mariam" w:hAnsi="GHEA Mariam"/>
          <w:sz w:val="22"/>
          <w:szCs w:val="24"/>
        </w:rPr>
      </w:pPr>
    </w:p>
    <w:p w:rsidR="00E152FA" w:rsidRPr="0081716D" w:rsidRDefault="00E152FA" w:rsidP="00A71CED">
      <w:pPr>
        <w:jc w:val="center"/>
        <w:rPr>
          <w:rFonts w:ascii="GHEA Mariam" w:hAnsi="GHEA Mariam"/>
          <w:sz w:val="32"/>
          <w:szCs w:val="24"/>
        </w:rPr>
      </w:pPr>
    </w:p>
    <w:p w:rsidR="00E152FA" w:rsidRDefault="0026602A" w:rsidP="00E152FA">
      <w:pPr>
        <w:pStyle w:val="mechtex"/>
        <w:rPr>
          <w:rFonts w:ascii="GHEA Mariam" w:hAnsi="GHEA Mariam" w:cs="Arial"/>
          <w:sz w:val="24"/>
          <w:szCs w:val="24"/>
          <w:lang w:val="hy-AM"/>
        </w:rPr>
      </w:pPr>
      <w:r w:rsidRPr="00E152FA">
        <w:rPr>
          <w:rFonts w:ascii="GHEA Mariam" w:hAnsi="GHEA Mariam" w:cs="Arial"/>
          <w:sz w:val="24"/>
          <w:szCs w:val="24"/>
          <w:lang w:val="hy-AM"/>
        </w:rPr>
        <w:t>ԳԵՐԱԿԱ</w:t>
      </w:r>
      <w:r w:rsidRPr="00E152FA">
        <w:rPr>
          <w:rFonts w:ascii="GHEA Mariam" w:hAnsi="GHEA Mariam"/>
          <w:sz w:val="24"/>
          <w:szCs w:val="24"/>
          <w:lang w:val="hy-AM"/>
        </w:rPr>
        <w:t xml:space="preserve"> </w:t>
      </w:r>
      <w:r w:rsidRPr="00E152FA">
        <w:rPr>
          <w:rFonts w:ascii="GHEA Mariam" w:hAnsi="GHEA Mariam" w:cs="Arial"/>
          <w:sz w:val="24"/>
          <w:szCs w:val="24"/>
          <w:lang w:val="hy-AM"/>
        </w:rPr>
        <w:t>ՈԼՈՐՏՈՒՄ</w:t>
      </w:r>
      <w:r w:rsidRPr="00E152FA">
        <w:rPr>
          <w:rFonts w:ascii="GHEA Mariam" w:hAnsi="GHEA Mariam"/>
          <w:sz w:val="24"/>
          <w:szCs w:val="24"/>
          <w:lang w:val="hy-AM"/>
        </w:rPr>
        <w:t xml:space="preserve"> </w:t>
      </w:r>
      <w:r w:rsidRPr="00E152FA">
        <w:rPr>
          <w:rFonts w:ascii="GHEA Mariam" w:hAnsi="GHEA Mariam" w:cs="Arial"/>
          <w:sz w:val="24"/>
          <w:szCs w:val="24"/>
          <w:lang w:val="hy-AM"/>
        </w:rPr>
        <w:t>ԻՐԱԿԱՆԱՑՎՈՂ</w:t>
      </w:r>
      <w:r w:rsidRPr="00E152FA">
        <w:rPr>
          <w:rFonts w:ascii="GHEA Mariam" w:hAnsi="GHEA Mariam"/>
          <w:sz w:val="24"/>
          <w:szCs w:val="24"/>
          <w:lang w:val="hy-AM"/>
        </w:rPr>
        <w:t xml:space="preserve"> </w:t>
      </w:r>
      <w:r w:rsidRPr="00E152FA">
        <w:rPr>
          <w:rFonts w:ascii="GHEA Mariam" w:hAnsi="GHEA Mariam" w:cs="Arial"/>
          <w:sz w:val="24"/>
          <w:szCs w:val="24"/>
          <w:lang w:val="hy-AM"/>
        </w:rPr>
        <w:t>ՆԵՐԴՐՈՒՄԱՅԻՆ</w:t>
      </w:r>
    </w:p>
    <w:p w:rsidR="00E152FA" w:rsidRDefault="0026602A" w:rsidP="00E152FA">
      <w:pPr>
        <w:pStyle w:val="mechtex"/>
        <w:rPr>
          <w:rFonts w:ascii="GHEA Mariam" w:hAnsi="GHEA Mariam"/>
          <w:sz w:val="24"/>
          <w:szCs w:val="24"/>
          <w:lang w:val="hy-AM"/>
        </w:rPr>
      </w:pPr>
      <w:r w:rsidRPr="00E152FA">
        <w:rPr>
          <w:rFonts w:ascii="GHEA Mariam" w:hAnsi="GHEA Mariam" w:cs="Arial"/>
          <w:sz w:val="24"/>
          <w:szCs w:val="24"/>
          <w:lang w:val="hy-AM"/>
        </w:rPr>
        <w:t>ԾՐԱԳՐԻ</w:t>
      </w:r>
      <w:r w:rsidRPr="00E152FA">
        <w:rPr>
          <w:rFonts w:ascii="GHEA Mariam" w:hAnsi="GHEA Mariam"/>
          <w:sz w:val="24"/>
          <w:szCs w:val="24"/>
          <w:lang w:val="hy-AM"/>
        </w:rPr>
        <w:t xml:space="preserve"> </w:t>
      </w:r>
      <w:r w:rsidRPr="00E152FA">
        <w:rPr>
          <w:rFonts w:ascii="GHEA Mariam" w:hAnsi="GHEA Mariam" w:cs="Arial"/>
          <w:sz w:val="24"/>
          <w:szCs w:val="24"/>
          <w:lang w:val="hy-AM"/>
        </w:rPr>
        <w:t>ՇՐՋԱՆԱԿՆԵՐՈՒՄ</w:t>
      </w:r>
      <w:r w:rsidRPr="00E152FA">
        <w:rPr>
          <w:rFonts w:ascii="GHEA Mariam" w:hAnsi="GHEA Mariam"/>
          <w:sz w:val="24"/>
          <w:szCs w:val="24"/>
          <w:lang w:val="hy-AM"/>
        </w:rPr>
        <w:t xml:space="preserve"> </w:t>
      </w:r>
      <w:r w:rsidRPr="00E152FA">
        <w:rPr>
          <w:rFonts w:ascii="GHEA Mariam" w:hAnsi="GHEA Mariam" w:cs="Arial"/>
          <w:sz w:val="24"/>
          <w:szCs w:val="24"/>
          <w:lang w:val="hy-AM"/>
        </w:rPr>
        <w:t>ՆԵՐՄՈՒԾՎՈՂ</w:t>
      </w:r>
      <w:r w:rsidRPr="00E152FA">
        <w:rPr>
          <w:rFonts w:ascii="GHEA Mariam" w:hAnsi="GHEA Mariam"/>
          <w:sz w:val="24"/>
          <w:szCs w:val="24"/>
          <w:lang w:val="hy-AM"/>
        </w:rPr>
        <w:t xml:space="preserve"> </w:t>
      </w:r>
      <w:r w:rsidRPr="00E152FA">
        <w:rPr>
          <w:rFonts w:ascii="GHEA Mariam" w:hAnsi="GHEA Mariam" w:cs="Arial"/>
          <w:sz w:val="24"/>
          <w:szCs w:val="24"/>
          <w:lang w:val="hy-AM"/>
        </w:rPr>
        <w:t>ՏԵԽՆՈԼՈԳԻԱԿԱՆ</w:t>
      </w:r>
      <w:r w:rsidRPr="00E152FA">
        <w:rPr>
          <w:rFonts w:ascii="GHEA Mariam" w:hAnsi="GHEA Mariam"/>
          <w:sz w:val="24"/>
          <w:szCs w:val="24"/>
          <w:lang w:val="hy-AM"/>
        </w:rPr>
        <w:t xml:space="preserve"> </w:t>
      </w:r>
      <w:r w:rsidRPr="00E152FA">
        <w:rPr>
          <w:rFonts w:ascii="GHEA Mariam" w:hAnsi="GHEA Mariam" w:cs="Arial"/>
          <w:sz w:val="24"/>
          <w:szCs w:val="24"/>
          <w:lang w:val="hy-AM"/>
        </w:rPr>
        <w:t>ՍԱՐՔԱՎՈՐՈՒՄՆԵՐԻ</w:t>
      </w:r>
      <w:r w:rsidRPr="00E152FA">
        <w:rPr>
          <w:rFonts w:ascii="GHEA Mariam" w:hAnsi="GHEA Mariam"/>
          <w:sz w:val="24"/>
          <w:szCs w:val="24"/>
          <w:lang w:val="hy-AM"/>
        </w:rPr>
        <w:t xml:space="preserve">, </w:t>
      </w:r>
      <w:r w:rsidRPr="00E152FA">
        <w:rPr>
          <w:rFonts w:ascii="GHEA Mariam" w:hAnsi="GHEA Mariam" w:cs="Arial"/>
          <w:sz w:val="24"/>
          <w:szCs w:val="24"/>
          <w:lang w:val="hy-AM"/>
        </w:rPr>
        <w:t>ԴՐԱՆՑ</w:t>
      </w:r>
      <w:r w:rsidRPr="00E152FA">
        <w:rPr>
          <w:rFonts w:ascii="GHEA Mariam" w:hAnsi="GHEA Mariam"/>
          <w:sz w:val="24"/>
          <w:szCs w:val="24"/>
          <w:lang w:val="hy-AM"/>
        </w:rPr>
        <w:t xml:space="preserve"> </w:t>
      </w:r>
      <w:r w:rsidRPr="00E152FA">
        <w:rPr>
          <w:rFonts w:ascii="GHEA Mariam" w:hAnsi="GHEA Mariam" w:cs="Arial"/>
          <w:sz w:val="24"/>
          <w:szCs w:val="24"/>
          <w:lang w:val="hy-AM"/>
        </w:rPr>
        <w:t>ԲԱՂԿԱՑՈՒՑԻՉ</w:t>
      </w:r>
      <w:r w:rsidRPr="00E152FA">
        <w:rPr>
          <w:rFonts w:ascii="GHEA Mariam" w:hAnsi="GHEA Mariam"/>
          <w:sz w:val="24"/>
          <w:szCs w:val="24"/>
          <w:lang w:val="hy-AM"/>
        </w:rPr>
        <w:t xml:space="preserve"> </w:t>
      </w:r>
      <w:r w:rsidRPr="00E152FA">
        <w:rPr>
          <w:rFonts w:ascii="GHEA Mariam" w:hAnsi="GHEA Mariam" w:cs="Arial"/>
          <w:sz w:val="24"/>
          <w:szCs w:val="24"/>
          <w:lang w:val="hy-AM"/>
        </w:rPr>
        <w:t>ՈՒ</w:t>
      </w:r>
      <w:r w:rsidRPr="00E152FA">
        <w:rPr>
          <w:rFonts w:ascii="GHEA Mariam" w:hAnsi="GHEA Mariam"/>
          <w:sz w:val="24"/>
          <w:szCs w:val="24"/>
          <w:lang w:val="hy-AM"/>
        </w:rPr>
        <w:t xml:space="preserve"> </w:t>
      </w:r>
      <w:r w:rsidRPr="00E152FA">
        <w:rPr>
          <w:rFonts w:ascii="GHEA Mariam" w:hAnsi="GHEA Mariam" w:cs="Arial"/>
          <w:sz w:val="24"/>
          <w:szCs w:val="24"/>
          <w:lang w:val="hy-AM"/>
        </w:rPr>
        <w:t>ՀԱՄԱԼՐՈՂ</w:t>
      </w:r>
      <w:r w:rsidRPr="00E152FA">
        <w:rPr>
          <w:rFonts w:ascii="GHEA Mariam" w:hAnsi="GHEA Mariam"/>
          <w:sz w:val="24"/>
          <w:szCs w:val="24"/>
          <w:lang w:val="hy-AM"/>
        </w:rPr>
        <w:t xml:space="preserve"> </w:t>
      </w:r>
    </w:p>
    <w:p w:rsidR="0026602A" w:rsidRDefault="0026602A" w:rsidP="00E152FA">
      <w:pPr>
        <w:pStyle w:val="mechtex"/>
        <w:rPr>
          <w:rFonts w:ascii="GHEA Mariam" w:hAnsi="GHEA Mariam" w:cs="Arial"/>
          <w:sz w:val="24"/>
          <w:szCs w:val="24"/>
          <w:lang w:val="hy-AM"/>
        </w:rPr>
      </w:pPr>
      <w:r w:rsidRPr="00E152FA">
        <w:rPr>
          <w:rFonts w:ascii="GHEA Mariam" w:hAnsi="GHEA Mariam" w:cs="Arial"/>
          <w:spacing w:val="-6"/>
          <w:sz w:val="24"/>
          <w:szCs w:val="24"/>
          <w:lang w:val="hy-AM"/>
        </w:rPr>
        <w:t>ՄԱՍԵՐԻ</w:t>
      </w:r>
      <w:r w:rsidRPr="00E152FA">
        <w:rPr>
          <w:rFonts w:ascii="GHEA Mariam" w:hAnsi="GHEA Mariam"/>
          <w:spacing w:val="-6"/>
          <w:sz w:val="24"/>
          <w:szCs w:val="24"/>
          <w:lang w:val="hy-AM"/>
        </w:rPr>
        <w:t xml:space="preserve">, </w:t>
      </w:r>
      <w:r w:rsidRPr="00E152FA">
        <w:rPr>
          <w:rFonts w:ascii="GHEA Mariam" w:hAnsi="GHEA Mariam" w:cs="Arial"/>
          <w:spacing w:val="-6"/>
          <w:sz w:val="24"/>
          <w:szCs w:val="24"/>
          <w:lang w:val="hy-AM"/>
        </w:rPr>
        <w:t>ՀՈՒՄՔԻ</w:t>
      </w:r>
      <w:r w:rsidRPr="00E152FA">
        <w:rPr>
          <w:rFonts w:ascii="GHEA Mariam" w:hAnsi="GHEA Mariam"/>
          <w:spacing w:val="-6"/>
          <w:sz w:val="24"/>
          <w:szCs w:val="24"/>
          <w:lang w:val="hy-AM"/>
        </w:rPr>
        <w:t xml:space="preserve"> </w:t>
      </w:r>
      <w:r w:rsidRPr="00E152FA">
        <w:rPr>
          <w:rFonts w:ascii="GHEA Mariam" w:hAnsi="GHEA Mariam" w:cs="Arial"/>
          <w:spacing w:val="-6"/>
          <w:sz w:val="24"/>
          <w:szCs w:val="24"/>
          <w:lang w:val="hy-AM"/>
        </w:rPr>
        <w:t>ԵՎ</w:t>
      </w:r>
      <w:r w:rsidRPr="00E152FA">
        <w:rPr>
          <w:rFonts w:ascii="GHEA Mariam" w:hAnsi="GHEA Mariam"/>
          <w:spacing w:val="-6"/>
          <w:sz w:val="24"/>
          <w:szCs w:val="24"/>
          <w:lang w:val="hy-AM"/>
        </w:rPr>
        <w:t xml:space="preserve"> (</w:t>
      </w:r>
      <w:r w:rsidRPr="00E152FA">
        <w:rPr>
          <w:rFonts w:ascii="GHEA Mariam" w:hAnsi="GHEA Mariam" w:cs="Arial"/>
          <w:spacing w:val="-6"/>
          <w:sz w:val="24"/>
          <w:szCs w:val="24"/>
          <w:lang w:val="hy-AM"/>
        </w:rPr>
        <w:t>ԿԱՄ</w:t>
      </w:r>
      <w:r w:rsidRPr="00E152FA">
        <w:rPr>
          <w:rFonts w:ascii="GHEA Mariam" w:hAnsi="GHEA Mariam"/>
          <w:spacing w:val="-6"/>
          <w:sz w:val="24"/>
          <w:szCs w:val="24"/>
          <w:lang w:val="hy-AM"/>
        </w:rPr>
        <w:t xml:space="preserve">) </w:t>
      </w:r>
      <w:r w:rsidRPr="00E152FA">
        <w:rPr>
          <w:rFonts w:ascii="GHEA Mariam" w:hAnsi="GHEA Mariam" w:cs="Arial"/>
          <w:spacing w:val="-6"/>
          <w:sz w:val="24"/>
          <w:szCs w:val="24"/>
          <w:lang w:val="hy-AM"/>
        </w:rPr>
        <w:t>ՆՅՈՒԹԵՐԻ</w:t>
      </w:r>
      <w:r w:rsidRPr="00E152FA">
        <w:rPr>
          <w:rFonts w:ascii="GHEA Mariam" w:hAnsi="GHEA Mariam"/>
          <w:spacing w:val="-6"/>
          <w:sz w:val="24"/>
          <w:szCs w:val="24"/>
          <w:lang w:val="hy-AM"/>
        </w:rPr>
        <w:t xml:space="preserve"> </w:t>
      </w:r>
      <w:r w:rsidRPr="00E152FA">
        <w:rPr>
          <w:rFonts w:ascii="GHEA Mariam" w:hAnsi="GHEA Mariam" w:cs="Arial"/>
          <w:spacing w:val="-6"/>
          <w:sz w:val="24"/>
          <w:szCs w:val="24"/>
          <w:lang w:val="hy-AM"/>
        </w:rPr>
        <w:t>ՆԿԱՏՄԱՄԲ</w:t>
      </w:r>
      <w:r w:rsidRPr="00E152FA">
        <w:rPr>
          <w:rFonts w:ascii="GHEA Mariam" w:hAnsi="GHEA Mariam"/>
          <w:spacing w:val="-6"/>
          <w:sz w:val="24"/>
          <w:szCs w:val="24"/>
          <w:lang w:val="hy-AM"/>
        </w:rPr>
        <w:t xml:space="preserve"> </w:t>
      </w:r>
      <w:r w:rsidRPr="00E152FA">
        <w:rPr>
          <w:rFonts w:ascii="GHEA Mariam" w:hAnsi="GHEA Mariam" w:cs="Arial"/>
          <w:spacing w:val="-6"/>
          <w:sz w:val="24"/>
          <w:szCs w:val="24"/>
          <w:lang w:val="hy-AM"/>
        </w:rPr>
        <w:t>ՍԱԿԱԳՆԱՅԻՆ</w:t>
      </w:r>
      <w:r w:rsidRPr="00E152FA">
        <w:rPr>
          <w:rFonts w:ascii="GHEA Mariam" w:hAnsi="GHEA Mariam"/>
          <w:spacing w:val="-6"/>
          <w:sz w:val="24"/>
          <w:szCs w:val="24"/>
          <w:lang w:val="hy-AM"/>
        </w:rPr>
        <w:t>,</w:t>
      </w:r>
      <w:r w:rsidRPr="00E152FA">
        <w:rPr>
          <w:rFonts w:ascii="GHEA Mariam" w:hAnsi="GHEA Mariam"/>
          <w:sz w:val="24"/>
          <w:szCs w:val="24"/>
          <w:lang w:val="hy-AM"/>
        </w:rPr>
        <w:t xml:space="preserve"> </w:t>
      </w:r>
      <w:r w:rsidRPr="00E152FA">
        <w:rPr>
          <w:rFonts w:ascii="GHEA Mariam" w:hAnsi="GHEA Mariam" w:cs="Arial"/>
          <w:sz w:val="24"/>
          <w:szCs w:val="24"/>
          <w:lang w:val="hy-AM"/>
        </w:rPr>
        <w:t>ՄԱՍՆԱՎՈՐԱՊԵՍ</w:t>
      </w:r>
      <w:r w:rsidRPr="00E152FA">
        <w:rPr>
          <w:rFonts w:ascii="GHEA Mariam" w:hAnsi="GHEA Mariam"/>
          <w:sz w:val="24"/>
          <w:szCs w:val="24"/>
          <w:lang w:val="hy-AM"/>
        </w:rPr>
        <w:t xml:space="preserve">, </w:t>
      </w:r>
      <w:r w:rsidRPr="00E152FA">
        <w:rPr>
          <w:rFonts w:ascii="GHEA Mariam" w:hAnsi="GHEA Mariam" w:cs="Arial"/>
          <w:sz w:val="24"/>
          <w:szCs w:val="24"/>
          <w:lang w:val="hy-AM"/>
        </w:rPr>
        <w:t>ՆԵՐՄՈՒԾՄԱՆ</w:t>
      </w:r>
      <w:r w:rsidRPr="00E152FA">
        <w:rPr>
          <w:rFonts w:ascii="GHEA Mariam" w:hAnsi="GHEA Mariam"/>
          <w:sz w:val="24"/>
          <w:szCs w:val="24"/>
          <w:lang w:val="hy-AM"/>
        </w:rPr>
        <w:t xml:space="preserve"> </w:t>
      </w:r>
      <w:r w:rsidRPr="00E152FA">
        <w:rPr>
          <w:rFonts w:ascii="GHEA Mariam" w:hAnsi="GHEA Mariam" w:cs="Arial"/>
          <w:sz w:val="24"/>
          <w:szCs w:val="24"/>
          <w:lang w:val="hy-AM"/>
        </w:rPr>
        <w:t>ՄԱՔՍԱՏՈՒՐՔԻՑ</w:t>
      </w:r>
      <w:r w:rsidRPr="00E152FA">
        <w:rPr>
          <w:rFonts w:ascii="GHEA Mariam" w:hAnsi="GHEA Mariam"/>
          <w:sz w:val="24"/>
          <w:szCs w:val="24"/>
          <w:lang w:val="hy-AM"/>
        </w:rPr>
        <w:t xml:space="preserve"> </w:t>
      </w:r>
      <w:r w:rsidRPr="00E152FA">
        <w:rPr>
          <w:rFonts w:ascii="GHEA Mariam" w:hAnsi="GHEA Mariam" w:cs="Arial"/>
          <w:sz w:val="24"/>
          <w:szCs w:val="24"/>
          <w:lang w:val="hy-AM"/>
        </w:rPr>
        <w:t>ԱԶԱՏԵԼՈՒ</w:t>
      </w:r>
      <w:r w:rsidRPr="00E152FA">
        <w:rPr>
          <w:rFonts w:ascii="GHEA Mariam" w:hAnsi="GHEA Mariam"/>
          <w:sz w:val="24"/>
          <w:szCs w:val="24"/>
          <w:lang w:val="hy-AM"/>
        </w:rPr>
        <w:t xml:space="preserve"> </w:t>
      </w:r>
      <w:r w:rsidRPr="00E152FA">
        <w:rPr>
          <w:rFonts w:ascii="GHEA Mariam" w:hAnsi="GHEA Mariam" w:cs="Arial"/>
          <w:spacing w:val="-6"/>
          <w:sz w:val="24"/>
          <w:szCs w:val="24"/>
          <w:lang w:val="hy-AM"/>
        </w:rPr>
        <w:t>ԱՐՏՈՆՈՒԹՅՈՒՆԻՑ</w:t>
      </w:r>
      <w:r w:rsidRPr="00E152FA">
        <w:rPr>
          <w:rFonts w:ascii="GHEA Mariam" w:hAnsi="GHEA Mariam"/>
          <w:spacing w:val="-6"/>
          <w:sz w:val="24"/>
          <w:szCs w:val="24"/>
          <w:lang w:val="hy-AM"/>
        </w:rPr>
        <w:t xml:space="preserve"> </w:t>
      </w:r>
      <w:r w:rsidRPr="00E152FA">
        <w:rPr>
          <w:rFonts w:ascii="GHEA Mariam" w:hAnsi="GHEA Mariam" w:cs="Arial"/>
          <w:spacing w:val="-6"/>
          <w:sz w:val="24"/>
          <w:szCs w:val="24"/>
          <w:lang w:val="hy-AM"/>
        </w:rPr>
        <w:t>ՕԳՏՎԵԼՈՒ</w:t>
      </w:r>
      <w:r w:rsidRPr="00E152FA">
        <w:rPr>
          <w:rFonts w:ascii="GHEA Mariam" w:hAnsi="GHEA Mariam"/>
          <w:spacing w:val="-6"/>
          <w:sz w:val="24"/>
          <w:szCs w:val="24"/>
          <w:lang w:val="hy-AM"/>
        </w:rPr>
        <w:t xml:space="preserve"> </w:t>
      </w:r>
      <w:r w:rsidRPr="00E152FA">
        <w:rPr>
          <w:rFonts w:ascii="GHEA Mariam" w:hAnsi="GHEA Mariam" w:cs="Arial"/>
          <w:spacing w:val="-6"/>
          <w:sz w:val="24"/>
          <w:szCs w:val="24"/>
          <w:lang w:val="hy-AM"/>
        </w:rPr>
        <w:t>ՀԱՄԱՐ</w:t>
      </w:r>
      <w:r w:rsidRPr="00E152FA">
        <w:rPr>
          <w:rFonts w:ascii="GHEA Mariam" w:hAnsi="GHEA Mariam"/>
          <w:spacing w:val="-6"/>
          <w:sz w:val="24"/>
          <w:szCs w:val="24"/>
          <w:lang w:val="hy-AM"/>
        </w:rPr>
        <w:t xml:space="preserve"> </w:t>
      </w:r>
      <w:r w:rsidRPr="00E152FA">
        <w:rPr>
          <w:rFonts w:ascii="GHEA Mariam" w:hAnsi="GHEA Mariam" w:cs="Arial Armenian"/>
          <w:spacing w:val="-6"/>
          <w:sz w:val="24"/>
          <w:szCs w:val="24"/>
          <w:lang w:val="hy-AM"/>
        </w:rPr>
        <w:t>«</w:t>
      </w:r>
      <w:r w:rsidRPr="00E152FA">
        <w:rPr>
          <w:rFonts w:ascii="GHEA Mariam" w:hAnsi="GHEA Mariam" w:cs="Arial"/>
          <w:spacing w:val="-6"/>
          <w:sz w:val="24"/>
          <w:szCs w:val="24"/>
          <w:lang w:val="hy-AM"/>
        </w:rPr>
        <w:t>ՍԱՐԱՆԻՍՏ</w:t>
      </w:r>
      <w:r w:rsidRPr="00E152FA">
        <w:rPr>
          <w:rFonts w:ascii="GHEA Mariam" w:hAnsi="GHEA Mariam"/>
          <w:spacing w:val="-6"/>
          <w:sz w:val="24"/>
          <w:szCs w:val="24"/>
          <w:lang w:val="hy-AM"/>
        </w:rPr>
        <w:t xml:space="preserve">» </w:t>
      </w:r>
      <w:r w:rsidRPr="00E152FA">
        <w:rPr>
          <w:rFonts w:ascii="GHEA Mariam" w:hAnsi="GHEA Mariam" w:cs="Arial"/>
          <w:spacing w:val="-6"/>
          <w:sz w:val="24"/>
          <w:szCs w:val="24"/>
          <w:lang w:val="hy-AM"/>
        </w:rPr>
        <w:t>ՍԱՀՄԱՆԱՓԱԿ</w:t>
      </w:r>
      <w:r w:rsidRPr="00E152FA">
        <w:rPr>
          <w:rFonts w:ascii="GHEA Mariam" w:hAnsi="GHEA Mariam"/>
          <w:sz w:val="24"/>
          <w:szCs w:val="24"/>
          <w:lang w:val="hy-AM"/>
        </w:rPr>
        <w:t xml:space="preserve"> </w:t>
      </w:r>
      <w:r w:rsidRPr="00E152FA">
        <w:rPr>
          <w:rFonts w:ascii="GHEA Mariam" w:hAnsi="GHEA Mariam" w:cs="Arial"/>
          <w:spacing w:val="-6"/>
          <w:sz w:val="24"/>
          <w:szCs w:val="24"/>
          <w:lang w:val="hy-AM"/>
        </w:rPr>
        <w:t>ՊԱՏԱՍԽԱՆԱՏՎՈՒԹՅԱՄԲ</w:t>
      </w:r>
      <w:r w:rsidRPr="00E152FA">
        <w:rPr>
          <w:rFonts w:ascii="GHEA Mariam" w:hAnsi="GHEA Mariam"/>
          <w:spacing w:val="-6"/>
          <w:sz w:val="24"/>
          <w:szCs w:val="24"/>
          <w:lang w:val="hy-AM"/>
        </w:rPr>
        <w:t xml:space="preserve"> </w:t>
      </w:r>
      <w:r w:rsidRPr="00E152FA">
        <w:rPr>
          <w:rFonts w:ascii="GHEA Mariam" w:hAnsi="GHEA Mariam" w:cs="Arial"/>
          <w:spacing w:val="-6"/>
          <w:sz w:val="24"/>
          <w:szCs w:val="24"/>
          <w:lang w:val="hy-AM"/>
        </w:rPr>
        <w:t>ԸՆԿԵՐՈՒԹՅԱՆ</w:t>
      </w:r>
      <w:r w:rsidRPr="00E152FA">
        <w:rPr>
          <w:rFonts w:ascii="GHEA Mariam" w:hAnsi="GHEA Mariam"/>
          <w:spacing w:val="-6"/>
          <w:sz w:val="24"/>
          <w:szCs w:val="24"/>
          <w:lang w:val="hy-AM"/>
        </w:rPr>
        <w:t xml:space="preserve"> </w:t>
      </w:r>
      <w:r w:rsidRPr="00E152FA">
        <w:rPr>
          <w:rFonts w:ascii="GHEA Mariam" w:hAnsi="GHEA Mariam" w:cs="Arial"/>
          <w:spacing w:val="-6"/>
          <w:sz w:val="24"/>
          <w:szCs w:val="24"/>
          <w:lang w:val="hy-AM"/>
        </w:rPr>
        <w:t>ԿՈՂՄԻՑ</w:t>
      </w:r>
      <w:r w:rsidRPr="00E152FA">
        <w:rPr>
          <w:rFonts w:ascii="GHEA Mariam" w:hAnsi="GHEA Mariam"/>
          <w:spacing w:val="-6"/>
          <w:sz w:val="24"/>
          <w:szCs w:val="24"/>
          <w:lang w:val="hy-AM"/>
        </w:rPr>
        <w:t xml:space="preserve"> </w:t>
      </w:r>
      <w:r w:rsidR="00E152FA" w:rsidRPr="00E152FA">
        <w:rPr>
          <w:rFonts w:ascii="GHEA Mariam" w:hAnsi="GHEA Mariam" w:cs="Arial"/>
          <w:spacing w:val="-6"/>
          <w:sz w:val="24"/>
          <w:szCs w:val="24"/>
          <w:lang w:val="hy-AM"/>
        </w:rPr>
        <w:t>ՆԵՐԿԱՅԱՑՎԱԾ</w:t>
      </w:r>
      <w:r w:rsidR="00E152FA" w:rsidRPr="00E152FA">
        <w:rPr>
          <w:rFonts w:ascii="GHEA Mariam" w:hAnsi="GHEA Mariam"/>
          <w:sz w:val="24"/>
          <w:szCs w:val="24"/>
          <w:lang w:val="hy-AM"/>
        </w:rPr>
        <w:t xml:space="preserve"> </w:t>
      </w:r>
      <w:r w:rsidR="00E152FA" w:rsidRPr="00E152FA">
        <w:rPr>
          <w:rFonts w:ascii="GHEA Mariam" w:hAnsi="GHEA Mariam" w:cs="Arial"/>
          <w:sz w:val="24"/>
          <w:szCs w:val="24"/>
          <w:lang w:val="hy-AM"/>
        </w:rPr>
        <w:t>ՀԱՅՏԸ</w:t>
      </w:r>
      <w:r w:rsidR="00E152FA" w:rsidRPr="00E152FA">
        <w:rPr>
          <w:rFonts w:ascii="GHEA Mariam" w:hAnsi="GHEA Mariam"/>
          <w:sz w:val="24"/>
          <w:szCs w:val="24"/>
          <w:lang w:val="hy-AM"/>
        </w:rPr>
        <w:t xml:space="preserve"> </w:t>
      </w:r>
      <w:r w:rsidR="00E152FA" w:rsidRPr="00E152FA">
        <w:rPr>
          <w:rFonts w:ascii="GHEA Mariam" w:hAnsi="GHEA Mariam" w:cs="Arial"/>
          <w:sz w:val="24"/>
          <w:szCs w:val="24"/>
          <w:lang w:val="hy-AM"/>
        </w:rPr>
        <w:t>ԲԱՎԱՐԱՐԵԼՈՒ</w:t>
      </w:r>
      <w:r w:rsidR="00E152FA" w:rsidRPr="00E152FA">
        <w:rPr>
          <w:rFonts w:ascii="GHEA Mariam" w:hAnsi="GHEA Mariam"/>
          <w:sz w:val="24"/>
          <w:szCs w:val="24"/>
          <w:lang w:val="hy-AM"/>
        </w:rPr>
        <w:t xml:space="preserve"> </w:t>
      </w:r>
      <w:r w:rsidRPr="00E152FA">
        <w:rPr>
          <w:rFonts w:ascii="GHEA Mariam" w:hAnsi="GHEA Mariam" w:cs="Arial"/>
          <w:sz w:val="24"/>
          <w:szCs w:val="24"/>
          <w:lang w:val="hy-AM"/>
        </w:rPr>
        <w:t>ԵՎ</w:t>
      </w:r>
      <w:r w:rsidRPr="00E152FA">
        <w:rPr>
          <w:rFonts w:ascii="GHEA Mariam" w:hAnsi="GHEA Mariam"/>
          <w:sz w:val="24"/>
          <w:szCs w:val="24"/>
          <w:lang w:val="hy-AM"/>
        </w:rPr>
        <w:t xml:space="preserve"> </w:t>
      </w:r>
      <w:r w:rsidRPr="00E152FA">
        <w:rPr>
          <w:rFonts w:ascii="GHEA Mariam" w:hAnsi="GHEA Mariam" w:cs="Arial"/>
          <w:sz w:val="24"/>
          <w:szCs w:val="24"/>
          <w:lang w:val="hy-AM"/>
        </w:rPr>
        <w:t>ԱՐՏՈՆՈՒԹՅՈՒՆԸ</w:t>
      </w:r>
      <w:r w:rsidRPr="00E152FA">
        <w:rPr>
          <w:rFonts w:ascii="GHEA Mariam" w:hAnsi="GHEA Mariam"/>
          <w:sz w:val="24"/>
          <w:szCs w:val="24"/>
          <w:lang w:val="hy-AM"/>
        </w:rPr>
        <w:t xml:space="preserve"> </w:t>
      </w:r>
      <w:r w:rsidRPr="00E152FA">
        <w:rPr>
          <w:rFonts w:ascii="GHEA Mariam" w:hAnsi="GHEA Mariam" w:cs="Arial"/>
          <w:sz w:val="24"/>
          <w:szCs w:val="24"/>
          <w:lang w:val="hy-AM"/>
        </w:rPr>
        <w:t>ԿԻՐԱՌԵԼՈՒ</w:t>
      </w:r>
      <w:r w:rsidRPr="00E152FA">
        <w:rPr>
          <w:rFonts w:ascii="GHEA Mariam" w:hAnsi="GHEA Mariam"/>
          <w:sz w:val="24"/>
          <w:szCs w:val="24"/>
          <w:lang w:val="hy-AM"/>
        </w:rPr>
        <w:t xml:space="preserve"> </w:t>
      </w:r>
      <w:r w:rsidR="00E152FA" w:rsidRPr="00E152FA">
        <w:rPr>
          <w:rFonts w:ascii="GHEA Mariam" w:hAnsi="GHEA Mariam" w:cs="Arial"/>
          <w:sz w:val="24"/>
          <w:szCs w:val="24"/>
          <w:lang w:val="hy-AM"/>
        </w:rPr>
        <w:t>ՄԱՍԻՆ</w:t>
      </w:r>
    </w:p>
    <w:p w:rsidR="00E152FA" w:rsidRPr="00E152FA" w:rsidRDefault="00E152FA" w:rsidP="00E152FA">
      <w:pPr>
        <w:pStyle w:val="mechtex"/>
        <w:rPr>
          <w:rFonts w:ascii="GHEA Mariam" w:hAnsi="GHEA Mariam"/>
          <w:sz w:val="24"/>
          <w:szCs w:val="24"/>
          <w:lang w:val="hy-AM"/>
        </w:rPr>
      </w:pPr>
      <w:r>
        <w:rPr>
          <w:rFonts w:ascii="GHEA Mariam" w:hAnsi="GHEA Mariam" w:cs="Arial"/>
          <w:sz w:val="24"/>
          <w:szCs w:val="24"/>
          <w:lang w:val="hy-AM"/>
        </w:rPr>
        <w:t>---------------------------------------------------------------------------------------------------------</w:t>
      </w:r>
    </w:p>
    <w:p w:rsidR="0026602A" w:rsidRPr="0081716D" w:rsidRDefault="0026602A" w:rsidP="0026602A">
      <w:pPr>
        <w:spacing w:line="360" w:lineRule="auto"/>
        <w:jc w:val="center"/>
        <w:rPr>
          <w:rFonts w:ascii="GHEA Grapalat" w:hAnsi="GHEA Grapalat"/>
          <w:b/>
          <w:caps/>
          <w:sz w:val="32"/>
          <w:lang w:val="hy-AM"/>
        </w:rPr>
      </w:pPr>
    </w:p>
    <w:p w:rsidR="0026602A" w:rsidRPr="00E152FA" w:rsidRDefault="0026602A" w:rsidP="00E152FA">
      <w:pPr>
        <w:pStyle w:val="norm"/>
        <w:spacing w:line="360" w:lineRule="auto"/>
        <w:rPr>
          <w:rFonts w:ascii="GHEA Mariam" w:hAnsi="GHEA Mariam"/>
          <w:sz w:val="24"/>
          <w:szCs w:val="24"/>
          <w:lang w:val="hy-AM"/>
        </w:rPr>
      </w:pPr>
      <w:r w:rsidRPr="00E152FA">
        <w:rPr>
          <w:rFonts w:ascii="GHEA Mariam" w:hAnsi="GHEA Mariam" w:cs="Arial"/>
          <w:sz w:val="24"/>
          <w:szCs w:val="24"/>
          <w:lang w:val="hy-AM"/>
        </w:rPr>
        <w:t>Ղեկավարվելով</w:t>
      </w:r>
      <w:r w:rsidRPr="00E152FA">
        <w:rPr>
          <w:rFonts w:ascii="GHEA Mariam" w:hAnsi="GHEA Mariam"/>
          <w:sz w:val="24"/>
          <w:szCs w:val="24"/>
          <w:lang w:val="hy-AM"/>
        </w:rPr>
        <w:t xml:space="preserve"> </w:t>
      </w:r>
      <w:r w:rsidRPr="00E152FA">
        <w:rPr>
          <w:rFonts w:ascii="GHEA Mariam" w:hAnsi="GHEA Mariam" w:cs="Arial"/>
          <w:sz w:val="24"/>
          <w:szCs w:val="24"/>
          <w:lang w:val="hy-AM"/>
        </w:rPr>
        <w:t>Հայաստանի</w:t>
      </w:r>
      <w:r w:rsidRPr="00E152FA">
        <w:rPr>
          <w:rFonts w:ascii="GHEA Mariam" w:hAnsi="GHEA Mariam"/>
          <w:sz w:val="24"/>
          <w:szCs w:val="24"/>
          <w:lang w:val="hy-AM"/>
        </w:rPr>
        <w:t xml:space="preserve"> </w:t>
      </w:r>
      <w:r w:rsidRPr="00E152FA">
        <w:rPr>
          <w:rFonts w:ascii="GHEA Mariam" w:hAnsi="GHEA Mariam" w:cs="Arial"/>
          <w:sz w:val="24"/>
          <w:szCs w:val="24"/>
          <w:lang w:val="hy-AM"/>
        </w:rPr>
        <w:t>Հանրապետության</w:t>
      </w:r>
      <w:r w:rsidRPr="00E152FA">
        <w:rPr>
          <w:rFonts w:ascii="GHEA Mariam" w:hAnsi="GHEA Mariam"/>
          <w:sz w:val="24"/>
          <w:szCs w:val="24"/>
          <w:lang w:val="hy-AM"/>
        </w:rPr>
        <w:t xml:space="preserve"> </w:t>
      </w:r>
      <w:r w:rsidRPr="00E152FA">
        <w:rPr>
          <w:rFonts w:ascii="GHEA Mariam" w:hAnsi="GHEA Mariam" w:cs="Arial"/>
          <w:sz w:val="24"/>
          <w:szCs w:val="24"/>
          <w:lang w:val="hy-AM"/>
        </w:rPr>
        <w:t>կառավարության</w:t>
      </w:r>
      <w:r w:rsidRPr="00E152FA">
        <w:rPr>
          <w:rFonts w:ascii="GHEA Mariam" w:hAnsi="GHEA Mariam"/>
          <w:sz w:val="24"/>
          <w:szCs w:val="24"/>
          <w:lang w:val="hy-AM"/>
        </w:rPr>
        <w:t xml:space="preserve"> 2015 </w:t>
      </w:r>
      <w:r w:rsidRPr="00E152FA">
        <w:rPr>
          <w:rFonts w:ascii="GHEA Mariam" w:hAnsi="GHEA Mariam" w:cs="Arial"/>
          <w:sz w:val="24"/>
          <w:szCs w:val="24"/>
          <w:lang w:val="hy-AM"/>
        </w:rPr>
        <w:t>թվականի</w:t>
      </w:r>
      <w:r w:rsidRPr="00E152FA">
        <w:rPr>
          <w:rFonts w:ascii="GHEA Mariam" w:hAnsi="GHEA Mariam"/>
          <w:sz w:val="24"/>
          <w:szCs w:val="24"/>
          <w:lang w:val="hy-AM"/>
        </w:rPr>
        <w:t xml:space="preserve"> </w:t>
      </w:r>
      <w:r w:rsidRPr="00E152FA">
        <w:rPr>
          <w:rFonts w:ascii="GHEA Mariam" w:hAnsi="GHEA Mariam" w:cs="Arial"/>
          <w:sz w:val="24"/>
          <w:szCs w:val="24"/>
          <w:lang w:val="hy-AM"/>
        </w:rPr>
        <w:t>սեպտեմբերի</w:t>
      </w:r>
      <w:r w:rsidRPr="00E152FA">
        <w:rPr>
          <w:rFonts w:ascii="GHEA Mariam" w:hAnsi="GHEA Mariam"/>
          <w:sz w:val="24"/>
          <w:szCs w:val="24"/>
          <w:lang w:val="hy-AM"/>
        </w:rPr>
        <w:t xml:space="preserve"> 17-</w:t>
      </w:r>
      <w:r w:rsidRPr="00E152FA">
        <w:rPr>
          <w:rFonts w:ascii="GHEA Mariam" w:hAnsi="GHEA Mariam" w:cs="Arial"/>
          <w:sz w:val="24"/>
          <w:szCs w:val="24"/>
          <w:lang w:val="hy-AM"/>
        </w:rPr>
        <w:t>ի</w:t>
      </w:r>
      <w:r w:rsidRPr="00E152FA">
        <w:rPr>
          <w:rFonts w:ascii="GHEA Mariam" w:hAnsi="GHEA Mariam"/>
          <w:sz w:val="24"/>
          <w:szCs w:val="24"/>
          <w:lang w:val="hy-AM"/>
        </w:rPr>
        <w:t xml:space="preserve"> </w:t>
      </w:r>
      <w:r w:rsidR="00E152FA" w:rsidRPr="00E152FA">
        <w:rPr>
          <w:rFonts w:ascii="GHEA Mariam" w:hAnsi="GHEA Mariam"/>
          <w:sz w:val="24"/>
          <w:szCs w:val="24"/>
          <w:lang w:val="hy-AM"/>
        </w:rPr>
        <w:t xml:space="preserve">N </w:t>
      </w:r>
      <w:r w:rsidRPr="00E152FA">
        <w:rPr>
          <w:rFonts w:ascii="GHEA Mariam" w:hAnsi="GHEA Mariam"/>
          <w:sz w:val="24"/>
          <w:szCs w:val="24"/>
          <w:lang w:val="hy-AM"/>
        </w:rPr>
        <w:t>1118-</w:t>
      </w:r>
      <w:r w:rsidRPr="00E152FA">
        <w:rPr>
          <w:rFonts w:ascii="GHEA Mariam" w:hAnsi="GHEA Mariam" w:cs="Arial"/>
          <w:sz w:val="24"/>
          <w:szCs w:val="24"/>
          <w:lang w:val="hy-AM"/>
        </w:rPr>
        <w:t>Ն</w:t>
      </w:r>
      <w:r w:rsidRPr="00E152FA">
        <w:rPr>
          <w:rFonts w:ascii="GHEA Mariam" w:hAnsi="GHEA Mariam"/>
          <w:sz w:val="24"/>
          <w:szCs w:val="24"/>
          <w:lang w:val="hy-AM"/>
        </w:rPr>
        <w:t xml:space="preserve"> </w:t>
      </w:r>
      <w:r w:rsidRPr="00E152FA">
        <w:rPr>
          <w:rFonts w:ascii="GHEA Mariam" w:hAnsi="GHEA Mariam" w:cs="Arial"/>
          <w:sz w:val="24"/>
          <w:szCs w:val="24"/>
          <w:lang w:val="hy-AM"/>
        </w:rPr>
        <w:t>որոշման</w:t>
      </w:r>
      <w:r w:rsidRPr="00E152FA">
        <w:rPr>
          <w:rFonts w:ascii="GHEA Mariam" w:hAnsi="GHEA Mariam"/>
          <w:sz w:val="24"/>
          <w:szCs w:val="24"/>
          <w:lang w:val="hy-AM"/>
        </w:rPr>
        <w:t xml:space="preserve"> </w:t>
      </w:r>
      <w:r w:rsidRPr="00E152FA">
        <w:rPr>
          <w:rFonts w:ascii="GHEA Mariam" w:hAnsi="GHEA Mariam" w:cs="Arial"/>
          <w:sz w:val="24"/>
          <w:szCs w:val="24"/>
          <w:lang w:val="hy-AM"/>
        </w:rPr>
        <w:t>պահանջներով</w:t>
      </w:r>
      <w:r w:rsidRPr="00E152FA">
        <w:rPr>
          <w:rFonts w:ascii="GHEA Mariam" w:hAnsi="GHEA Mariam"/>
          <w:sz w:val="24"/>
          <w:szCs w:val="24"/>
          <w:lang w:val="hy-AM"/>
        </w:rPr>
        <w:t xml:space="preserve">` </w:t>
      </w:r>
      <w:r w:rsidR="00E152FA" w:rsidRPr="00E152FA">
        <w:rPr>
          <w:rFonts w:ascii="GHEA Mariam" w:eastAsia="Arial Unicode MS" w:hAnsi="GHEA Mariam" w:cs="Sylfaen"/>
          <w:spacing w:val="-6"/>
          <w:sz w:val="24"/>
          <w:szCs w:val="24"/>
          <w:shd w:val="clear" w:color="auto" w:fill="FFFFFF"/>
          <w:lang w:val="hy-AM"/>
        </w:rPr>
        <w:t>Հայաստանի</w:t>
      </w:r>
      <w:r w:rsidR="00E152FA" w:rsidRPr="00E152FA">
        <w:rPr>
          <w:rFonts w:ascii="GHEA Mariam" w:eastAsia="Arial Unicode MS" w:hAnsi="GHEA Mariam" w:cs="Arial Armenian"/>
          <w:spacing w:val="-6"/>
          <w:sz w:val="24"/>
          <w:szCs w:val="24"/>
          <w:shd w:val="clear" w:color="auto" w:fill="FFFFFF"/>
          <w:lang w:val="hy-AM"/>
        </w:rPr>
        <w:t xml:space="preserve"> </w:t>
      </w:r>
      <w:r w:rsidR="00E152FA" w:rsidRPr="00E152FA">
        <w:rPr>
          <w:rFonts w:ascii="GHEA Mariam" w:eastAsia="Arial Unicode MS" w:hAnsi="GHEA Mariam" w:cs="Sylfaen"/>
          <w:spacing w:val="-6"/>
          <w:sz w:val="24"/>
          <w:szCs w:val="24"/>
          <w:shd w:val="clear" w:color="auto" w:fill="FFFFFF"/>
          <w:lang w:val="hy-AM"/>
        </w:rPr>
        <w:t>Հանրապետության</w:t>
      </w:r>
      <w:r w:rsidR="00E152FA" w:rsidRPr="00E152FA">
        <w:rPr>
          <w:rFonts w:ascii="GHEA Mariam" w:eastAsia="Arial Unicode MS" w:hAnsi="GHEA Mariam" w:cs="Arial Armenian"/>
          <w:spacing w:val="-6"/>
          <w:sz w:val="24"/>
          <w:szCs w:val="24"/>
          <w:shd w:val="clear" w:color="auto" w:fill="FFFFFF"/>
          <w:lang w:val="hy-AM"/>
        </w:rPr>
        <w:t xml:space="preserve"> </w:t>
      </w:r>
      <w:r w:rsidR="00E152FA" w:rsidRPr="00E152FA">
        <w:rPr>
          <w:rFonts w:ascii="GHEA Mariam" w:eastAsia="Arial Unicode MS" w:hAnsi="GHEA Mariam" w:cs="Sylfaen"/>
          <w:spacing w:val="-6"/>
          <w:sz w:val="24"/>
          <w:szCs w:val="24"/>
          <w:shd w:val="clear" w:color="auto" w:fill="FFFFFF"/>
          <w:lang w:val="hy-AM"/>
        </w:rPr>
        <w:t>կառավարությունը</w:t>
      </w:r>
      <w:r w:rsidR="00E152FA" w:rsidRPr="00E152FA">
        <w:rPr>
          <w:rFonts w:ascii="GHEA Mariam" w:eastAsia="Arial Unicode MS" w:hAnsi="GHEA Mariam" w:cs="Arial Armenian"/>
          <w:spacing w:val="-6"/>
          <w:sz w:val="24"/>
          <w:szCs w:val="24"/>
          <w:shd w:val="clear" w:color="auto" w:fill="FFFFFF"/>
          <w:lang w:val="hy-AM"/>
        </w:rPr>
        <w:t xml:space="preserve">   </w:t>
      </w:r>
      <w:r w:rsidR="00E152FA" w:rsidRPr="00E152FA">
        <w:rPr>
          <w:rFonts w:ascii="GHEA Mariam" w:eastAsia="Arial Unicode MS" w:hAnsi="GHEA Mariam" w:cs="Sylfaen"/>
          <w:spacing w:val="-6"/>
          <w:sz w:val="24"/>
          <w:szCs w:val="24"/>
          <w:shd w:val="clear" w:color="auto" w:fill="FFFFFF"/>
          <w:lang w:val="hy-AM"/>
        </w:rPr>
        <w:t>ո</w:t>
      </w:r>
      <w:r w:rsidR="00E152FA" w:rsidRPr="00E152FA">
        <w:rPr>
          <w:rFonts w:ascii="GHEA Mariam" w:eastAsia="Arial Unicode MS" w:hAnsi="GHEA Mariam" w:cs="Arial Armenian"/>
          <w:spacing w:val="-6"/>
          <w:sz w:val="24"/>
          <w:szCs w:val="24"/>
          <w:shd w:val="clear" w:color="auto" w:fill="FFFFFF"/>
          <w:lang w:val="hy-AM"/>
        </w:rPr>
        <w:t xml:space="preserve"> </w:t>
      </w:r>
      <w:r w:rsidR="00E152FA" w:rsidRPr="00E152FA">
        <w:rPr>
          <w:rFonts w:ascii="GHEA Mariam" w:eastAsia="Arial Unicode MS" w:hAnsi="GHEA Mariam" w:cs="Sylfaen"/>
          <w:spacing w:val="-6"/>
          <w:sz w:val="24"/>
          <w:szCs w:val="24"/>
          <w:shd w:val="clear" w:color="auto" w:fill="FFFFFF"/>
          <w:lang w:val="hy-AM"/>
        </w:rPr>
        <w:t>ր</w:t>
      </w:r>
      <w:r w:rsidR="00E152FA" w:rsidRPr="00E152FA">
        <w:rPr>
          <w:rFonts w:ascii="GHEA Mariam" w:eastAsia="Arial Unicode MS" w:hAnsi="GHEA Mariam" w:cs="Arial Armenian"/>
          <w:spacing w:val="-6"/>
          <w:sz w:val="24"/>
          <w:szCs w:val="24"/>
          <w:shd w:val="clear" w:color="auto" w:fill="FFFFFF"/>
          <w:lang w:val="hy-AM"/>
        </w:rPr>
        <w:t xml:space="preserve"> </w:t>
      </w:r>
      <w:r w:rsidR="00E152FA" w:rsidRPr="00E152FA">
        <w:rPr>
          <w:rFonts w:ascii="GHEA Mariam" w:eastAsia="Arial Unicode MS" w:hAnsi="GHEA Mariam" w:cs="Sylfaen"/>
          <w:spacing w:val="-6"/>
          <w:sz w:val="24"/>
          <w:szCs w:val="24"/>
          <w:shd w:val="clear" w:color="auto" w:fill="FFFFFF"/>
          <w:lang w:val="hy-AM"/>
        </w:rPr>
        <w:t>ո</w:t>
      </w:r>
      <w:r w:rsidR="00E152FA" w:rsidRPr="00E152FA">
        <w:rPr>
          <w:rFonts w:ascii="GHEA Mariam" w:eastAsia="Arial Unicode MS" w:hAnsi="GHEA Mariam" w:cs="Arial Armenian"/>
          <w:spacing w:val="-6"/>
          <w:sz w:val="24"/>
          <w:szCs w:val="24"/>
          <w:shd w:val="clear" w:color="auto" w:fill="FFFFFF"/>
          <w:lang w:val="hy-AM"/>
        </w:rPr>
        <w:t xml:space="preserve"> </w:t>
      </w:r>
      <w:r w:rsidR="00E152FA" w:rsidRPr="00E152FA">
        <w:rPr>
          <w:rFonts w:ascii="GHEA Mariam" w:eastAsia="Arial Unicode MS" w:hAnsi="GHEA Mariam" w:cs="Sylfaen"/>
          <w:spacing w:val="-6"/>
          <w:sz w:val="24"/>
          <w:szCs w:val="24"/>
          <w:shd w:val="clear" w:color="auto" w:fill="FFFFFF"/>
          <w:lang w:val="hy-AM"/>
        </w:rPr>
        <w:t>շ</w:t>
      </w:r>
      <w:r w:rsidR="00E152FA" w:rsidRPr="00E152FA">
        <w:rPr>
          <w:rFonts w:ascii="GHEA Mariam" w:eastAsia="Arial Unicode MS" w:hAnsi="GHEA Mariam" w:cs="Arial Armenian"/>
          <w:spacing w:val="-6"/>
          <w:sz w:val="24"/>
          <w:szCs w:val="24"/>
          <w:shd w:val="clear" w:color="auto" w:fill="FFFFFF"/>
          <w:lang w:val="hy-AM"/>
        </w:rPr>
        <w:t xml:space="preserve"> </w:t>
      </w:r>
      <w:r w:rsidR="00E152FA" w:rsidRPr="00E152FA">
        <w:rPr>
          <w:rFonts w:ascii="GHEA Mariam" w:eastAsia="Arial Unicode MS" w:hAnsi="GHEA Mariam" w:cs="Sylfaen"/>
          <w:spacing w:val="-6"/>
          <w:sz w:val="24"/>
          <w:szCs w:val="24"/>
          <w:shd w:val="clear" w:color="auto" w:fill="FFFFFF"/>
          <w:lang w:val="hy-AM"/>
        </w:rPr>
        <w:t>ու</w:t>
      </w:r>
      <w:r w:rsidR="00E152FA" w:rsidRPr="00E152FA">
        <w:rPr>
          <w:rFonts w:ascii="GHEA Mariam" w:eastAsia="Arial Unicode MS" w:hAnsi="GHEA Mariam" w:cs="Arial Armenian"/>
          <w:spacing w:val="-6"/>
          <w:sz w:val="24"/>
          <w:szCs w:val="24"/>
          <w:shd w:val="clear" w:color="auto" w:fill="FFFFFF"/>
          <w:lang w:val="hy-AM"/>
        </w:rPr>
        <w:t xml:space="preserve"> </w:t>
      </w:r>
      <w:r w:rsidR="00E152FA" w:rsidRPr="00E152FA">
        <w:rPr>
          <w:rFonts w:ascii="GHEA Mariam" w:eastAsia="Arial Unicode MS" w:hAnsi="GHEA Mariam" w:cs="Sylfaen"/>
          <w:spacing w:val="-6"/>
          <w:sz w:val="24"/>
          <w:szCs w:val="24"/>
          <w:shd w:val="clear" w:color="auto" w:fill="FFFFFF"/>
          <w:lang w:val="hy-AM"/>
        </w:rPr>
        <w:t>մ</w:t>
      </w:r>
      <w:r w:rsidR="00E152FA" w:rsidRPr="00E152FA">
        <w:rPr>
          <w:rFonts w:ascii="GHEA Mariam" w:eastAsia="Arial Unicode MS" w:hAnsi="GHEA Mariam" w:cs="Arial Armenian"/>
          <w:spacing w:val="-6"/>
          <w:sz w:val="24"/>
          <w:szCs w:val="24"/>
          <w:shd w:val="clear" w:color="auto" w:fill="FFFFFF"/>
          <w:lang w:val="hy-AM"/>
        </w:rPr>
        <w:t xml:space="preserve">   </w:t>
      </w:r>
      <w:r w:rsidR="00E152FA" w:rsidRPr="00E152FA">
        <w:rPr>
          <w:rFonts w:ascii="GHEA Mariam" w:eastAsia="Arial Unicode MS" w:hAnsi="GHEA Mariam" w:cs="Sylfaen"/>
          <w:spacing w:val="-6"/>
          <w:sz w:val="24"/>
          <w:szCs w:val="24"/>
          <w:shd w:val="clear" w:color="auto" w:fill="FFFFFF"/>
          <w:lang w:val="hy-AM"/>
        </w:rPr>
        <w:t>է</w:t>
      </w:r>
      <w:r w:rsidR="00E152FA" w:rsidRPr="00E152FA">
        <w:rPr>
          <w:rFonts w:ascii="GHEA Mariam" w:eastAsia="Arial Unicode MS" w:hAnsi="GHEA Mariam" w:cs="Arial Armenian"/>
          <w:spacing w:val="-6"/>
          <w:sz w:val="24"/>
          <w:szCs w:val="24"/>
          <w:shd w:val="clear" w:color="auto" w:fill="FFFFFF"/>
          <w:lang w:val="hy-AM"/>
        </w:rPr>
        <w:t>.</w:t>
      </w:r>
    </w:p>
    <w:p w:rsidR="0026602A" w:rsidRPr="00E152FA" w:rsidRDefault="00E152FA" w:rsidP="00E152FA">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26602A" w:rsidRPr="00E152FA">
        <w:rPr>
          <w:rFonts w:ascii="GHEA Mariam" w:hAnsi="GHEA Mariam" w:cs="Arial"/>
          <w:sz w:val="24"/>
          <w:szCs w:val="24"/>
          <w:lang w:val="hy-AM"/>
        </w:rPr>
        <w:t>Բավարարել</w:t>
      </w:r>
      <w:r w:rsidR="0026602A" w:rsidRPr="00E152FA">
        <w:rPr>
          <w:rFonts w:ascii="GHEA Mariam" w:hAnsi="GHEA Mariam"/>
          <w:sz w:val="24"/>
          <w:szCs w:val="24"/>
          <w:lang w:val="hy-AM"/>
        </w:rPr>
        <w:t xml:space="preserve"> </w:t>
      </w:r>
      <w:r w:rsidR="0026602A" w:rsidRPr="00E152FA">
        <w:rPr>
          <w:rFonts w:ascii="GHEA Mariam" w:hAnsi="GHEA Mariam" w:cs="Arial Armenian"/>
          <w:sz w:val="24"/>
          <w:szCs w:val="24"/>
          <w:lang w:val="hy-AM"/>
        </w:rPr>
        <w:t>«</w:t>
      </w:r>
      <w:r w:rsidR="0026602A" w:rsidRPr="00E152FA">
        <w:rPr>
          <w:rFonts w:ascii="GHEA Mariam" w:hAnsi="GHEA Mariam" w:cs="Arial"/>
          <w:sz w:val="24"/>
          <w:szCs w:val="24"/>
          <w:lang w:val="hy-AM"/>
        </w:rPr>
        <w:t>ՍԱՐԱՆԻՍՏ</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սահմանափակ</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պատասխանատվությամբ</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ընկերության</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կողմից</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ներկայացված</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հայտը</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գերակա</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ոլորտում</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իրականացվող</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ներդրումային</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ծրագրի</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շրջանակներում</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ներմուծվող</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տեխնոլոգիական</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սարքավո</w:t>
      </w:r>
      <w:r>
        <w:rPr>
          <w:rFonts w:ascii="GHEA Mariam" w:hAnsi="GHEA Mariam" w:cs="Arial"/>
          <w:sz w:val="24"/>
          <w:szCs w:val="24"/>
          <w:lang w:val="hy-AM"/>
        </w:rPr>
        <w:softHyphen/>
      </w:r>
      <w:r w:rsidR="0026602A" w:rsidRPr="00E152FA">
        <w:rPr>
          <w:rFonts w:ascii="GHEA Mariam" w:hAnsi="GHEA Mariam" w:cs="Arial"/>
          <w:sz w:val="24"/>
          <w:szCs w:val="24"/>
          <w:lang w:val="hy-AM"/>
        </w:rPr>
        <w:t>րումների</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դրանց</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բաղկացուցիչ</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ու</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համալրող</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մասերի</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հումքի</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և</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կամ</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նյութերի</w:t>
      </w:r>
      <w:r w:rsidR="0026602A" w:rsidRPr="00E152FA">
        <w:rPr>
          <w:rFonts w:ascii="GHEA Mariam" w:hAnsi="GHEA Mariam"/>
          <w:sz w:val="24"/>
          <w:szCs w:val="24"/>
          <w:lang w:val="hy-AM"/>
        </w:rPr>
        <w:t xml:space="preserve"> </w:t>
      </w:r>
      <w:r w:rsidR="0026602A" w:rsidRPr="00E152FA">
        <w:rPr>
          <w:rFonts w:ascii="GHEA Mariam" w:hAnsi="GHEA Mariam" w:cs="Arial"/>
          <w:spacing w:val="-6"/>
          <w:sz w:val="24"/>
          <w:szCs w:val="24"/>
          <w:lang w:val="hy-AM"/>
        </w:rPr>
        <w:t>նկատմամբ</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սակագնային</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մասնավորապես</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ներմուծման</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մաքսատուրքից</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ազատելու</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արտոնությունից</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օգտվելու</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համար</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և</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սահմանված</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կարգով</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կիրառել</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համապա</w:t>
      </w:r>
      <w:r w:rsidRPr="00E152FA">
        <w:rPr>
          <w:rFonts w:ascii="GHEA Mariam" w:hAnsi="GHEA Mariam" w:cs="Arial"/>
          <w:spacing w:val="-6"/>
          <w:sz w:val="24"/>
          <w:szCs w:val="24"/>
          <w:lang w:val="hy-AM"/>
        </w:rPr>
        <w:softHyphen/>
      </w:r>
      <w:r w:rsidR="0026602A" w:rsidRPr="00E152FA">
        <w:rPr>
          <w:rFonts w:ascii="GHEA Mariam" w:hAnsi="GHEA Mariam" w:cs="Arial"/>
          <w:spacing w:val="-6"/>
          <w:sz w:val="24"/>
          <w:szCs w:val="24"/>
          <w:lang w:val="hy-AM"/>
        </w:rPr>
        <w:t>տաս</w:t>
      </w:r>
      <w:r w:rsidRPr="00E152FA">
        <w:rPr>
          <w:rFonts w:ascii="GHEA Mariam" w:hAnsi="GHEA Mariam" w:cs="Arial"/>
          <w:spacing w:val="-6"/>
          <w:sz w:val="24"/>
          <w:szCs w:val="24"/>
          <w:lang w:val="hy-AM"/>
        </w:rPr>
        <w:softHyphen/>
      </w:r>
      <w:r w:rsidR="0026602A" w:rsidRPr="00E152FA">
        <w:rPr>
          <w:rFonts w:ascii="GHEA Mariam" w:hAnsi="GHEA Mariam" w:cs="Arial"/>
          <w:spacing w:val="-6"/>
          <w:sz w:val="24"/>
          <w:szCs w:val="24"/>
          <w:lang w:val="hy-AM"/>
        </w:rPr>
        <w:t>խան</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արտոնությունը</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համաձայն</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հավելվածի</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ներմուծվող</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տեխնոլոգիական</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սարքա</w:t>
      </w:r>
      <w:r w:rsidRPr="00E152FA">
        <w:rPr>
          <w:rFonts w:ascii="GHEA Mariam" w:hAnsi="GHEA Mariam" w:cs="Arial"/>
          <w:spacing w:val="-6"/>
          <w:sz w:val="24"/>
          <w:szCs w:val="24"/>
          <w:lang w:val="hy-AM"/>
        </w:rPr>
        <w:softHyphen/>
      </w:r>
      <w:r w:rsidR="0026602A" w:rsidRPr="00E152FA">
        <w:rPr>
          <w:rFonts w:ascii="GHEA Mariam" w:hAnsi="GHEA Mariam" w:cs="Arial"/>
          <w:spacing w:val="-6"/>
          <w:sz w:val="24"/>
          <w:szCs w:val="24"/>
          <w:lang w:val="hy-AM"/>
        </w:rPr>
        <w:t>վորումների</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դրանց</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բաղկացուցիչ</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ու</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համալրող</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մասերի</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հումքի</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և</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կամ</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նյութերի</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նկատմամբ</w:t>
      </w:r>
      <w:r w:rsidR="0026602A" w:rsidRPr="00E152FA">
        <w:rPr>
          <w:rFonts w:ascii="GHEA Mariam" w:hAnsi="GHEA Mariam"/>
          <w:sz w:val="24"/>
          <w:szCs w:val="24"/>
          <w:lang w:val="hy-AM"/>
        </w:rPr>
        <w:t xml:space="preserve">: </w:t>
      </w:r>
    </w:p>
    <w:p w:rsidR="0026602A" w:rsidRPr="00E152FA" w:rsidRDefault="00E152FA" w:rsidP="00E152FA">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 xml:space="preserve">2. </w:t>
      </w:r>
      <w:r w:rsidR="0026602A" w:rsidRPr="00E152FA">
        <w:rPr>
          <w:rFonts w:ascii="GHEA Mariam" w:hAnsi="GHEA Mariam" w:cs="Arial"/>
          <w:sz w:val="24"/>
          <w:szCs w:val="24"/>
          <w:lang w:val="hy-AM"/>
        </w:rPr>
        <w:t>Սահմանել</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որ</w:t>
      </w:r>
      <w:r w:rsidR="0026602A" w:rsidRPr="00E152FA">
        <w:rPr>
          <w:rFonts w:ascii="GHEA Mariam" w:hAnsi="GHEA Mariam"/>
          <w:sz w:val="24"/>
          <w:szCs w:val="24"/>
          <w:lang w:val="hy-AM"/>
        </w:rPr>
        <w:t xml:space="preserve">՝ </w:t>
      </w:r>
    </w:p>
    <w:p w:rsidR="0026602A" w:rsidRPr="00E152FA" w:rsidRDefault="00E152FA" w:rsidP="00E152FA">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E152FA">
        <w:rPr>
          <w:rFonts w:ascii="GHEA Mariam" w:hAnsi="GHEA Mariam" w:cs="Arial"/>
          <w:sz w:val="24"/>
          <w:szCs w:val="24"/>
          <w:lang w:val="hy-AM"/>
        </w:rPr>
        <w:t xml:space="preserve">) </w:t>
      </w:r>
      <w:r>
        <w:rPr>
          <w:rFonts w:ascii="GHEA Mariam" w:hAnsi="GHEA Mariam" w:cs="Arial"/>
          <w:sz w:val="24"/>
          <w:szCs w:val="24"/>
          <w:lang w:val="hy-AM"/>
        </w:rPr>
        <w:t>ս</w:t>
      </w:r>
      <w:r w:rsidR="0026602A" w:rsidRPr="00E152FA">
        <w:rPr>
          <w:rFonts w:ascii="GHEA Mariam" w:hAnsi="GHEA Mariam" w:cs="Arial"/>
          <w:sz w:val="24"/>
          <w:szCs w:val="24"/>
          <w:lang w:val="hy-AM"/>
        </w:rPr>
        <w:t>ույն</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որոշման</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հավելվածում</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նշված</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են</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ներմուծվող</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տեխնոլոգիական</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սարքավորումների</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դրանց</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բաղկացուցիչ</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ու</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համալրող</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մասերի</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հումքի</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և</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կամ</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նյութերի</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նախնական</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արժեքները</w:t>
      </w:r>
      <w:r>
        <w:rPr>
          <w:rFonts w:ascii="GHEA Mariam" w:hAnsi="GHEA Mariam" w:cs="Arial"/>
          <w:sz w:val="24"/>
          <w:szCs w:val="24"/>
          <w:lang w:val="hy-AM"/>
        </w:rPr>
        <w:t>.</w:t>
      </w:r>
    </w:p>
    <w:p w:rsidR="0026602A" w:rsidRPr="00E152FA" w:rsidRDefault="00E152FA" w:rsidP="00E152FA">
      <w:pPr>
        <w:pStyle w:val="norm"/>
        <w:spacing w:line="360" w:lineRule="auto"/>
        <w:rPr>
          <w:rFonts w:ascii="GHEA Mariam" w:hAnsi="GHEA Mariam"/>
          <w:sz w:val="24"/>
          <w:szCs w:val="24"/>
          <w:lang w:val="hy-AM"/>
        </w:rPr>
      </w:pPr>
      <w:r>
        <w:rPr>
          <w:rFonts w:ascii="GHEA Mariam" w:hAnsi="GHEA Mariam"/>
          <w:sz w:val="24"/>
          <w:szCs w:val="24"/>
          <w:lang w:val="hy-AM"/>
        </w:rPr>
        <w:t>2</w:t>
      </w:r>
      <w:r w:rsidRPr="00E152FA">
        <w:rPr>
          <w:rFonts w:ascii="GHEA Mariam" w:hAnsi="GHEA Mariam"/>
          <w:sz w:val="24"/>
          <w:szCs w:val="24"/>
          <w:lang w:val="hy-AM"/>
        </w:rPr>
        <w:t xml:space="preserve">) </w:t>
      </w:r>
      <w:r w:rsidR="0026602A" w:rsidRPr="00E152FA">
        <w:rPr>
          <w:rFonts w:ascii="GHEA Mariam" w:hAnsi="GHEA Mariam"/>
          <w:sz w:val="24"/>
          <w:szCs w:val="24"/>
          <w:lang w:val="hy-AM"/>
        </w:rPr>
        <w:t>«</w:t>
      </w:r>
      <w:r w:rsidR="0026602A" w:rsidRPr="00E152FA">
        <w:rPr>
          <w:rFonts w:ascii="GHEA Mariam" w:hAnsi="GHEA Mariam" w:cs="Arial"/>
          <w:sz w:val="24"/>
          <w:szCs w:val="24"/>
          <w:lang w:val="hy-AM"/>
        </w:rPr>
        <w:t>ՍԱՐԱՆԻՍՏ</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սահմանափակ</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պատասխանատվությամբ</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ընկերության</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կողմից</w:t>
      </w:r>
      <w:r w:rsidR="0026602A" w:rsidRPr="00E152FA">
        <w:rPr>
          <w:rFonts w:ascii="GHEA Mariam" w:hAnsi="GHEA Mariam"/>
          <w:sz w:val="24"/>
          <w:szCs w:val="24"/>
          <w:lang w:val="hy-AM"/>
        </w:rPr>
        <w:t xml:space="preserve"> </w:t>
      </w:r>
      <w:r w:rsidR="0026602A" w:rsidRPr="00E152FA">
        <w:rPr>
          <w:rFonts w:ascii="GHEA Mariam" w:hAnsi="GHEA Mariam" w:cs="Arial"/>
          <w:spacing w:val="-6"/>
          <w:sz w:val="24"/>
          <w:szCs w:val="24"/>
          <w:lang w:val="hy-AM"/>
        </w:rPr>
        <w:t>իրականացվող</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ներդրումային</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ծրագրի</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այսուհետ՝</w:t>
      </w:r>
      <w:r w:rsidR="0026602A" w:rsidRPr="00E152FA">
        <w:rPr>
          <w:rFonts w:ascii="GHEA Mariam" w:hAnsi="GHEA Mariam"/>
          <w:spacing w:val="-6"/>
          <w:sz w:val="24"/>
          <w:szCs w:val="24"/>
          <w:lang w:val="hy-AM"/>
        </w:rPr>
        <w:t xml:space="preserve"> </w:t>
      </w:r>
      <w:r w:rsidRPr="00E152FA">
        <w:rPr>
          <w:rFonts w:ascii="GHEA Mariam" w:hAnsi="GHEA Mariam" w:cs="Arial"/>
          <w:spacing w:val="-6"/>
          <w:sz w:val="24"/>
          <w:szCs w:val="24"/>
          <w:lang w:val="hy-AM"/>
        </w:rPr>
        <w:t>ծ</w:t>
      </w:r>
      <w:r w:rsidR="0026602A" w:rsidRPr="00E152FA">
        <w:rPr>
          <w:rFonts w:ascii="GHEA Mariam" w:hAnsi="GHEA Mariam" w:cs="Arial"/>
          <w:spacing w:val="-6"/>
          <w:sz w:val="24"/>
          <w:szCs w:val="24"/>
          <w:lang w:val="hy-AM"/>
        </w:rPr>
        <w:t>րագիր</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շրջանակներում</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տեխնոլոգիական</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սարքավորումների</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դրանց</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բաղկացուցիչ</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ու</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համալրող</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մասերի</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հումքի</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և</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կամ</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նյութերի</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ներմուծումն</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իրականացվելու</w:t>
      </w:r>
      <w:r w:rsidR="0026602A" w:rsidRPr="00E152FA">
        <w:rPr>
          <w:rFonts w:ascii="GHEA Mariam" w:hAnsi="GHEA Mariam"/>
          <w:spacing w:val="-6"/>
          <w:sz w:val="24"/>
          <w:szCs w:val="24"/>
          <w:lang w:val="hy-AM"/>
        </w:rPr>
        <w:t xml:space="preserve"> </w:t>
      </w:r>
      <w:bookmarkStart w:id="0" w:name="_Hlk107399191"/>
      <w:r w:rsidR="0026602A" w:rsidRPr="00E152FA">
        <w:rPr>
          <w:rFonts w:ascii="GHEA Mariam" w:hAnsi="GHEA Mariam" w:cs="Arial"/>
          <w:spacing w:val="-6"/>
          <w:sz w:val="24"/>
          <w:szCs w:val="24"/>
          <w:lang w:val="hy-AM"/>
        </w:rPr>
        <w:t>է</w:t>
      </w:r>
      <w:r w:rsidR="0026602A" w:rsidRPr="00E152FA">
        <w:rPr>
          <w:rFonts w:ascii="GHEA Mariam" w:hAnsi="GHEA Mariam"/>
          <w:spacing w:val="-6"/>
          <w:sz w:val="24"/>
          <w:szCs w:val="24"/>
          <w:lang w:val="hy-AM"/>
        </w:rPr>
        <w:t xml:space="preserve"> 2025 </w:t>
      </w:r>
      <w:r w:rsidR="0026602A" w:rsidRPr="00E152FA">
        <w:rPr>
          <w:rFonts w:ascii="GHEA Mariam" w:hAnsi="GHEA Mariam" w:cs="Arial"/>
          <w:spacing w:val="-6"/>
          <w:sz w:val="24"/>
          <w:szCs w:val="24"/>
          <w:lang w:val="hy-AM"/>
        </w:rPr>
        <w:t>թվականի</w:t>
      </w:r>
      <w:r w:rsidR="0026602A" w:rsidRPr="00E152FA">
        <w:rPr>
          <w:rFonts w:ascii="GHEA Mariam" w:hAnsi="GHEA Mariam"/>
          <w:spacing w:val="-6"/>
          <w:sz w:val="24"/>
          <w:szCs w:val="24"/>
          <w:lang w:val="hy-AM"/>
        </w:rPr>
        <w:t xml:space="preserve"> </w:t>
      </w:r>
      <w:r w:rsidR="0026602A" w:rsidRPr="00E152FA">
        <w:rPr>
          <w:rFonts w:ascii="GHEA Mariam" w:hAnsi="GHEA Mariam" w:cs="Arial"/>
          <w:spacing w:val="-6"/>
          <w:sz w:val="24"/>
          <w:szCs w:val="24"/>
          <w:lang w:val="hy-AM"/>
        </w:rPr>
        <w:t>հունիսի</w:t>
      </w:r>
      <w:r w:rsidR="0026602A" w:rsidRPr="00E152FA">
        <w:rPr>
          <w:rFonts w:ascii="GHEA Mariam" w:hAnsi="GHEA Mariam"/>
          <w:sz w:val="24"/>
          <w:szCs w:val="24"/>
          <w:lang w:val="hy-AM"/>
        </w:rPr>
        <w:t xml:space="preserve"> 13-</w:t>
      </w:r>
      <w:r w:rsidR="0026602A" w:rsidRPr="00E152FA">
        <w:rPr>
          <w:rFonts w:ascii="GHEA Mariam" w:hAnsi="GHEA Mariam" w:cs="Arial"/>
          <w:sz w:val="24"/>
          <w:szCs w:val="24"/>
          <w:lang w:val="hy-AM"/>
        </w:rPr>
        <w:t>ից</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մինչև</w:t>
      </w:r>
      <w:r w:rsidR="0026602A" w:rsidRPr="00E152FA">
        <w:rPr>
          <w:rFonts w:ascii="GHEA Mariam" w:hAnsi="GHEA Mariam"/>
          <w:sz w:val="24"/>
          <w:szCs w:val="24"/>
          <w:lang w:val="hy-AM"/>
        </w:rPr>
        <w:t xml:space="preserve"> </w:t>
      </w:r>
      <w:bookmarkEnd w:id="0"/>
      <w:r w:rsidR="0026602A" w:rsidRPr="00E152FA">
        <w:rPr>
          <w:rFonts w:ascii="GHEA Mariam" w:hAnsi="GHEA Mariam"/>
          <w:sz w:val="24"/>
          <w:szCs w:val="24"/>
          <w:lang w:val="hy-AM"/>
        </w:rPr>
        <w:t xml:space="preserve">2028 </w:t>
      </w:r>
      <w:r w:rsidR="0026602A" w:rsidRPr="00E152FA">
        <w:rPr>
          <w:rFonts w:ascii="GHEA Mariam" w:hAnsi="GHEA Mariam" w:cs="Arial"/>
          <w:sz w:val="24"/>
          <w:szCs w:val="24"/>
          <w:lang w:val="hy-AM"/>
        </w:rPr>
        <w:t>թվականի</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հունիսի</w:t>
      </w:r>
      <w:r w:rsidR="0026602A" w:rsidRPr="00E152FA">
        <w:rPr>
          <w:rFonts w:ascii="GHEA Mariam" w:hAnsi="GHEA Mariam"/>
          <w:sz w:val="24"/>
          <w:szCs w:val="24"/>
          <w:lang w:val="hy-AM"/>
        </w:rPr>
        <w:t xml:space="preserve"> 12-</w:t>
      </w:r>
      <w:r w:rsidR="0026602A" w:rsidRPr="00E152FA">
        <w:rPr>
          <w:rFonts w:ascii="GHEA Mariam" w:hAnsi="GHEA Mariam" w:cs="Arial"/>
          <w:sz w:val="24"/>
          <w:szCs w:val="24"/>
          <w:lang w:val="hy-AM"/>
        </w:rPr>
        <w:t>ը</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ներառյալ</w:t>
      </w:r>
      <w:r>
        <w:rPr>
          <w:rFonts w:ascii="GHEA Mariam" w:hAnsi="GHEA Mariam" w:cs="Arial"/>
          <w:sz w:val="24"/>
          <w:szCs w:val="24"/>
          <w:lang w:val="hy-AM"/>
        </w:rPr>
        <w:t>.</w:t>
      </w:r>
    </w:p>
    <w:p w:rsidR="0026602A" w:rsidRPr="00E152FA" w:rsidRDefault="00E152FA" w:rsidP="00E152FA">
      <w:pPr>
        <w:pStyle w:val="norm"/>
        <w:spacing w:line="360" w:lineRule="auto"/>
        <w:rPr>
          <w:rFonts w:ascii="GHEA Mariam" w:hAnsi="GHEA Mariam"/>
          <w:sz w:val="24"/>
          <w:szCs w:val="24"/>
          <w:lang w:val="hy-AM"/>
        </w:rPr>
      </w:pPr>
      <w:r w:rsidRPr="00E152FA">
        <w:rPr>
          <w:rFonts w:ascii="GHEA Mariam" w:hAnsi="GHEA Mariam" w:cs="Arial"/>
          <w:sz w:val="24"/>
          <w:szCs w:val="24"/>
          <w:lang w:val="hy-AM"/>
        </w:rPr>
        <w:t xml:space="preserve">3) </w:t>
      </w:r>
      <w:r>
        <w:rPr>
          <w:rFonts w:ascii="GHEA Mariam" w:hAnsi="GHEA Mariam" w:cs="Arial"/>
          <w:sz w:val="24"/>
          <w:szCs w:val="24"/>
          <w:lang w:val="hy-AM"/>
        </w:rPr>
        <w:t>ծ</w:t>
      </w:r>
      <w:r w:rsidR="0026602A" w:rsidRPr="00E152FA">
        <w:rPr>
          <w:rFonts w:ascii="GHEA Mariam" w:hAnsi="GHEA Mariam" w:cs="Arial"/>
          <w:sz w:val="24"/>
          <w:szCs w:val="24"/>
          <w:lang w:val="hy-AM"/>
        </w:rPr>
        <w:t>րագրի</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իրականացման</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ժամկետ</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է</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սահմանվում</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սույն</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որոշումն</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ուժի</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մեջ</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մտնելուց</w:t>
      </w:r>
      <w:r w:rsidR="0026602A" w:rsidRPr="00E152FA">
        <w:rPr>
          <w:rFonts w:ascii="GHEA Mariam" w:hAnsi="GHEA Mariam"/>
          <w:sz w:val="24"/>
          <w:szCs w:val="24"/>
          <w:lang w:val="hy-AM"/>
        </w:rPr>
        <w:t xml:space="preserve"> </w:t>
      </w:r>
      <w:r w:rsidR="0026602A" w:rsidRPr="00E152FA">
        <w:rPr>
          <w:rFonts w:ascii="GHEA Mariam" w:hAnsi="GHEA Mariam" w:cs="Arial"/>
          <w:sz w:val="24"/>
          <w:szCs w:val="24"/>
          <w:lang w:val="hy-AM"/>
        </w:rPr>
        <w:t>հետո</w:t>
      </w:r>
      <w:r w:rsidR="0026602A" w:rsidRPr="00E152FA">
        <w:rPr>
          <w:rFonts w:ascii="GHEA Mariam" w:hAnsi="GHEA Mariam"/>
          <w:sz w:val="24"/>
          <w:szCs w:val="24"/>
          <w:lang w:val="hy-AM"/>
        </w:rPr>
        <w:t xml:space="preserve"> 3 </w:t>
      </w:r>
      <w:r w:rsidR="0026602A" w:rsidRPr="00E152FA">
        <w:rPr>
          <w:rFonts w:ascii="GHEA Mariam" w:hAnsi="GHEA Mariam" w:cs="Arial"/>
          <w:sz w:val="24"/>
          <w:szCs w:val="24"/>
          <w:lang w:val="hy-AM"/>
        </w:rPr>
        <w:t>տարի։</w:t>
      </w:r>
    </w:p>
    <w:p w:rsidR="00E152FA" w:rsidRDefault="00E152FA" w:rsidP="00AF60A0">
      <w:pPr>
        <w:pStyle w:val="mechtex"/>
        <w:ind w:firstLine="567"/>
        <w:jc w:val="left"/>
        <w:rPr>
          <w:rFonts w:ascii="GHEA Mariam" w:hAnsi="GHEA Mariam" w:cs="Sylfaen"/>
          <w:sz w:val="24"/>
          <w:szCs w:val="24"/>
          <w:lang w:val="hy-AM"/>
        </w:rPr>
      </w:pPr>
    </w:p>
    <w:p w:rsidR="00E152FA" w:rsidRDefault="00E152FA" w:rsidP="00AF60A0">
      <w:pPr>
        <w:pStyle w:val="mechtex"/>
        <w:ind w:firstLine="567"/>
        <w:jc w:val="left"/>
        <w:rPr>
          <w:rFonts w:ascii="GHEA Mariam" w:hAnsi="GHEA Mariam" w:cs="Sylfaen"/>
          <w:sz w:val="24"/>
          <w:szCs w:val="24"/>
          <w:lang w:val="hy-AM"/>
        </w:rPr>
      </w:pPr>
    </w:p>
    <w:p w:rsidR="00E152FA" w:rsidRDefault="00E152FA" w:rsidP="00AF60A0">
      <w:pPr>
        <w:pStyle w:val="mechtex"/>
        <w:ind w:firstLine="567"/>
        <w:jc w:val="left"/>
        <w:rPr>
          <w:rFonts w:ascii="GHEA Mariam" w:hAnsi="GHEA Mariam" w:cs="Sylfaen"/>
          <w:sz w:val="24"/>
          <w:szCs w:val="24"/>
          <w:lang w:val="hy-AM"/>
        </w:rPr>
      </w:pPr>
    </w:p>
    <w:p w:rsidR="00E152FA" w:rsidRPr="000D5CEE" w:rsidRDefault="00E152F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152FA" w:rsidRPr="000D5CEE" w:rsidRDefault="00E152F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152FA" w:rsidRPr="00EF7ACC" w:rsidRDefault="00E152FA" w:rsidP="00B46EE8">
      <w:pPr>
        <w:pStyle w:val="mechtex"/>
        <w:jc w:val="left"/>
        <w:rPr>
          <w:rFonts w:ascii="GHEA Mariam" w:hAnsi="GHEA Mariam" w:cs="Sylfaen"/>
          <w:sz w:val="24"/>
          <w:szCs w:val="24"/>
          <w:lang w:val="hy-AM"/>
        </w:rPr>
      </w:pPr>
    </w:p>
    <w:p w:rsidR="00E152FA" w:rsidRDefault="00E152FA"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E152FA" w:rsidRDefault="00E152FA" w:rsidP="00A71CED">
      <w:pPr>
        <w:jc w:val="center"/>
        <w:rPr>
          <w:rFonts w:ascii="GHEA Mariam" w:hAnsi="GHEA Mariam"/>
          <w:sz w:val="22"/>
          <w:szCs w:val="24"/>
          <w:lang w:val="hy-AM"/>
        </w:rPr>
        <w:sectPr w:rsidR="00E152FA" w:rsidSect="0081716D">
          <w:headerReference w:type="even" r:id="rId8"/>
          <w:headerReference w:type="default" r:id="rId9"/>
          <w:footerReference w:type="even" r:id="rId10"/>
          <w:pgSz w:w="11909" w:h="16834" w:code="9"/>
          <w:pgMar w:top="1276" w:right="1440" w:bottom="1276" w:left="1440" w:header="720" w:footer="576" w:gutter="0"/>
          <w:pgNumType w:start="1"/>
          <w:cols w:space="720"/>
          <w:titlePg/>
          <w:docGrid w:linePitch="272"/>
        </w:sectPr>
      </w:pPr>
    </w:p>
    <w:p w:rsidR="00E152FA" w:rsidRPr="00B00EC1" w:rsidRDefault="00E152FA" w:rsidP="00AD2FF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p>
    <w:p w:rsidR="00E152FA" w:rsidRPr="00AD2FF0" w:rsidRDefault="00E152FA" w:rsidP="00AD2FF0">
      <w:pPr>
        <w:pStyle w:val="mechtex"/>
        <w:ind w:left="360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AD2FF0">
        <w:rPr>
          <w:rFonts w:ascii="GHEA Mariam" w:hAnsi="GHEA Mariam"/>
          <w:spacing w:val="-6"/>
          <w:sz w:val="24"/>
          <w:szCs w:val="24"/>
          <w:lang w:val="hy-AM"/>
        </w:rPr>
        <w:tab/>
        <w:t xml:space="preserve">  ՀՀ կառավարության 2025 թվականի</w:t>
      </w:r>
    </w:p>
    <w:p w:rsidR="00E152FA" w:rsidRPr="00606071" w:rsidRDefault="00E152FA" w:rsidP="0024011C">
      <w:pPr>
        <w:shd w:val="clear" w:color="auto" w:fill="FFFFFF"/>
        <w:spacing w:line="360" w:lineRule="auto"/>
        <w:ind w:right="651" w:firstLine="567"/>
        <w:jc w:val="right"/>
        <w:rPr>
          <w:rFonts w:ascii="GHEA Mariam" w:hAnsi="GHEA Mariam"/>
          <w:bCs/>
          <w:color w:val="000000"/>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0024011C">
        <w:rPr>
          <w:rFonts w:ascii="GHEA Mariam" w:hAnsi="GHEA Mariam"/>
          <w:spacing w:val="-2"/>
          <w:sz w:val="24"/>
          <w:szCs w:val="24"/>
          <w:lang w:val="hy-AM"/>
        </w:rPr>
        <w:t xml:space="preserve">  </w:t>
      </w:r>
      <w:r>
        <w:rPr>
          <w:rFonts w:ascii="GHEA Mariam" w:hAnsi="GHEA Mariam"/>
          <w:spacing w:val="-2"/>
          <w:sz w:val="24"/>
          <w:szCs w:val="24"/>
          <w:lang w:val="hy-AM"/>
        </w:rPr>
        <w:t>հուլիսի 17</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sidR="00C82F9E">
        <w:rPr>
          <w:rFonts w:ascii="GHEA Mariam" w:hAnsi="GHEA Mariam"/>
          <w:spacing w:val="-2"/>
          <w:sz w:val="24"/>
          <w:szCs w:val="24"/>
          <w:lang w:val="hy-AM"/>
        </w:rPr>
        <w:t>-</w:t>
      </w:r>
      <w:bookmarkStart w:id="1" w:name="_GoBack"/>
      <w:bookmarkEnd w:id="1"/>
      <w:r w:rsidR="0024011C">
        <w:rPr>
          <w:rFonts w:ascii="GHEA Mariam" w:hAnsi="GHEA Mariam"/>
          <w:spacing w:val="-2"/>
          <w:sz w:val="24"/>
          <w:szCs w:val="24"/>
          <w:lang w:val="hy-AM"/>
        </w:rPr>
        <w:t xml:space="preserve">Ա </w:t>
      </w:r>
      <w:r w:rsidRPr="00AD2FF0">
        <w:rPr>
          <w:rFonts w:ascii="GHEA Mariam" w:hAnsi="GHEA Mariam"/>
          <w:spacing w:val="-2"/>
          <w:sz w:val="24"/>
          <w:szCs w:val="24"/>
          <w:lang w:val="hy-AM"/>
        </w:rPr>
        <w:t>որոշման</w:t>
      </w:r>
    </w:p>
    <w:p w:rsidR="00E152FA" w:rsidRDefault="00E152FA" w:rsidP="00E152FA">
      <w:pPr>
        <w:pStyle w:val="mechtex"/>
        <w:rPr>
          <w:rFonts w:ascii="GHEA Mariam" w:hAnsi="GHEA Mariam" w:cs="Arial"/>
          <w:sz w:val="24"/>
          <w:szCs w:val="24"/>
          <w:lang w:val="hy-AM" w:eastAsia="en-US"/>
        </w:rPr>
      </w:pPr>
    </w:p>
    <w:p w:rsidR="00E152FA" w:rsidRDefault="00E152FA" w:rsidP="00E152FA">
      <w:pPr>
        <w:pStyle w:val="mechtex"/>
        <w:rPr>
          <w:rFonts w:ascii="GHEA Mariam" w:hAnsi="GHEA Mariam" w:cs="Arial"/>
          <w:sz w:val="24"/>
          <w:szCs w:val="24"/>
          <w:lang w:val="hy-AM" w:eastAsia="en-US"/>
        </w:rPr>
      </w:pPr>
      <w:r w:rsidRPr="00E152FA">
        <w:rPr>
          <w:rFonts w:ascii="GHEA Mariam" w:hAnsi="GHEA Mariam" w:cs="Arial"/>
          <w:sz w:val="24"/>
          <w:szCs w:val="24"/>
          <w:lang w:val="hy-AM" w:eastAsia="en-US"/>
        </w:rPr>
        <w:t>Ց</w:t>
      </w:r>
      <w:r>
        <w:rPr>
          <w:rFonts w:ascii="GHEA Mariam" w:hAnsi="GHEA Mariam" w:cs="Arial"/>
          <w:sz w:val="24"/>
          <w:szCs w:val="24"/>
          <w:lang w:val="hy-AM" w:eastAsia="en-US"/>
        </w:rPr>
        <w:t xml:space="preserve"> </w:t>
      </w:r>
      <w:r w:rsidRPr="00E152FA">
        <w:rPr>
          <w:rFonts w:ascii="GHEA Mariam" w:hAnsi="GHEA Mariam" w:cs="Arial"/>
          <w:sz w:val="24"/>
          <w:szCs w:val="24"/>
          <w:lang w:val="hy-AM" w:eastAsia="en-US"/>
        </w:rPr>
        <w:t>Ա</w:t>
      </w:r>
      <w:r>
        <w:rPr>
          <w:rFonts w:ascii="GHEA Mariam" w:hAnsi="GHEA Mariam" w:cs="Arial"/>
          <w:sz w:val="24"/>
          <w:szCs w:val="24"/>
          <w:lang w:val="hy-AM" w:eastAsia="en-US"/>
        </w:rPr>
        <w:t xml:space="preserve"> </w:t>
      </w:r>
      <w:r w:rsidRPr="00E152FA">
        <w:rPr>
          <w:rFonts w:ascii="GHEA Mariam" w:hAnsi="GHEA Mariam" w:cs="Arial"/>
          <w:sz w:val="24"/>
          <w:szCs w:val="24"/>
          <w:lang w:val="hy-AM" w:eastAsia="en-US"/>
        </w:rPr>
        <w:t>Ն</w:t>
      </w:r>
      <w:r>
        <w:rPr>
          <w:rFonts w:ascii="GHEA Mariam" w:hAnsi="GHEA Mariam" w:cs="Arial"/>
          <w:sz w:val="24"/>
          <w:szCs w:val="24"/>
          <w:lang w:val="hy-AM" w:eastAsia="en-US"/>
        </w:rPr>
        <w:t xml:space="preserve"> </w:t>
      </w:r>
      <w:r w:rsidRPr="00E152FA">
        <w:rPr>
          <w:rFonts w:ascii="GHEA Mariam" w:hAnsi="GHEA Mariam" w:cs="Arial"/>
          <w:sz w:val="24"/>
          <w:szCs w:val="24"/>
          <w:lang w:val="hy-AM" w:eastAsia="en-US"/>
        </w:rPr>
        <w:t>Կ</w:t>
      </w:r>
    </w:p>
    <w:p w:rsidR="00E152FA" w:rsidRPr="00E152FA" w:rsidRDefault="00E152FA" w:rsidP="00E152FA">
      <w:pPr>
        <w:pStyle w:val="mechtex"/>
        <w:rPr>
          <w:rFonts w:ascii="GHEA Mariam" w:hAnsi="GHEA Mariam"/>
          <w:sz w:val="18"/>
          <w:szCs w:val="24"/>
          <w:lang w:val="hy-AM" w:eastAsia="en-US"/>
        </w:rPr>
      </w:pPr>
    </w:p>
    <w:p w:rsidR="00E152FA" w:rsidRDefault="00E152FA" w:rsidP="00E152FA">
      <w:pPr>
        <w:pStyle w:val="mechtex"/>
        <w:rPr>
          <w:rFonts w:ascii="GHEA Mariam" w:hAnsi="GHEA Mariam" w:cs="Arial"/>
          <w:sz w:val="24"/>
          <w:szCs w:val="24"/>
          <w:lang w:val="hy-AM" w:eastAsia="en-US"/>
        </w:rPr>
      </w:pPr>
      <w:r w:rsidRPr="00E152FA">
        <w:rPr>
          <w:rFonts w:ascii="GHEA Mariam" w:hAnsi="GHEA Mariam" w:cs="Arial"/>
          <w:spacing w:val="-6"/>
          <w:sz w:val="24"/>
          <w:szCs w:val="24"/>
          <w:lang w:val="hy-AM" w:eastAsia="en-US"/>
        </w:rPr>
        <w:t>ԳԵՐԱԿԱ</w:t>
      </w:r>
      <w:r w:rsidRPr="00E152FA">
        <w:rPr>
          <w:rFonts w:ascii="GHEA Mariam" w:hAnsi="GHEA Mariam"/>
          <w:spacing w:val="-6"/>
          <w:sz w:val="24"/>
          <w:szCs w:val="24"/>
          <w:lang w:val="hy-AM" w:eastAsia="en-US"/>
        </w:rPr>
        <w:t xml:space="preserve"> </w:t>
      </w:r>
      <w:r w:rsidRPr="00E152FA">
        <w:rPr>
          <w:rFonts w:ascii="GHEA Mariam" w:hAnsi="GHEA Mariam" w:cs="Arial"/>
          <w:spacing w:val="-6"/>
          <w:sz w:val="24"/>
          <w:szCs w:val="24"/>
          <w:lang w:val="hy-AM" w:eastAsia="en-US"/>
        </w:rPr>
        <w:t>ՈԼՈՐՏՈՒՄ</w:t>
      </w:r>
      <w:r w:rsidRPr="00E152FA">
        <w:rPr>
          <w:rFonts w:ascii="GHEA Mariam" w:hAnsi="GHEA Mariam"/>
          <w:spacing w:val="-6"/>
          <w:sz w:val="24"/>
          <w:szCs w:val="24"/>
          <w:lang w:val="hy-AM" w:eastAsia="en-US"/>
        </w:rPr>
        <w:t xml:space="preserve"> </w:t>
      </w:r>
      <w:r w:rsidRPr="00E152FA">
        <w:rPr>
          <w:rFonts w:ascii="GHEA Mariam" w:hAnsi="GHEA Mariam" w:cs="Arial"/>
          <w:spacing w:val="-6"/>
          <w:sz w:val="24"/>
          <w:szCs w:val="24"/>
          <w:lang w:val="hy-AM" w:eastAsia="en-US"/>
        </w:rPr>
        <w:t>ԻՐԱԿԱՆԱՑՎՈՂ</w:t>
      </w:r>
      <w:r w:rsidRPr="00E152FA">
        <w:rPr>
          <w:rFonts w:ascii="GHEA Mariam" w:hAnsi="GHEA Mariam"/>
          <w:spacing w:val="-6"/>
          <w:sz w:val="24"/>
          <w:szCs w:val="24"/>
          <w:lang w:val="hy-AM" w:eastAsia="en-US"/>
        </w:rPr>
        <w:t xml:space="preserve"> </w:t>
      </w:r>
      <w:r w:rsidRPr="00E152FA">
        <w:rPr>
          <w:rFonts w:ascii="GHEA Mariam" w:hAnsi="GHEA Mariam" w:cs="Arial"/>
          <w:spacing w:val="-6"/>
          <w:sz w:val="24"/>
          <w:szCs w:val="24"/>
          <w:lang w:val="hy-AM" w:eastAsia="en-US"/>
        </w:rPr>
        <w:t>ՆԵՐԴՐՈՒՄԱՅԻՆ</w:t>
      </w:r>
      <w:r w:rsidRPr="00E152FA">
        <w:rPr>
          <w:rFonts w:ascii="GHEA Mariam" w:hAnsi="GHEA Mariam"/>
          <w:spacing w:val="-6"/>
          <w:sz w:val="24"/>
          <w:szCs w:val="24"/>
          <w:lang w:val="hy-AM" w:eastAsia="en-US"/>
        </w:rPr>
        <w:t xml:space="preserve"> </w:t>
      </w:r>
      <w:r w:rsidRPr="00E152FA">
        <w:rPr>
          <w:rFonts w:ascii="GHEA Mariam" w:hAnsi="GHEA Mariam" w:cs="Arial"/>
          <w:spacing w:val="-6"/>
          <w:sz w:val="24"/>
          <w:szCs w:val="24"/>
          <w:lang w:val="hy-AM" w:eastAsia="en-US"/>
        </w:rPr>
        <w:t>ԾՐԱԳՐԻ</w:t>
      </w:r>
      <w:r w:rsidRPr="00E152FA">
        <w:rPr>
          <w:rFonts w:ascii="GHEA Mariam" w:hAnsi="GHEA Mariam"/>
          <w:spacing w:val="-6"/>
          <w:sz w:val="24"/>
          <w:szCs w:val="24"/>
          <w:lang w:val="hy-AM" w:eastAsia="en-US"/>
        </w:rPr>
        <w:t xml:space="preserve"> </w:t>
      </w:r>
      <w:r w:rsidRPr="00E152FA">
        <w:rPr>
          <w:rFonts w:ascii="GHEA Mariam" w:hAnsi="GHEA Mariam" w:cs="Arial"/>
          <w:spacing w:val="-6"/>
          <w:sz w:val="24"/>
          <w:szCs w:val="24"/>
          <w:lang w:val="hy-AM" w:eastAsia="en-US"/>
        </w:rPr>
        <w:t>ՇՐՋԱՆԱԿՆԵՐՈՒՄ</w:t>
      </w:r>
      <w:r w:rsidRPr="00E152FA">
        <w:rPr>
          <w:rFonts w:ascii="GHEA Mariam" w:hAnsi="GHEA Mariam"/>
          <w:spacing w:val="-6"/>
          <w:sz w:val="24"/>
          <w:szCs w:val="24"/>
          <w:lang w:val="hy-AM" w:eastAsia="en-US"/>
        </w:rPr>
        <w:t xml:space="preserve"> </w:t>
      </w:r>
      <w:r w:rsidRPr="00E152FA">
        <w:rPr>
          <w:rFonts w:ascii="GHEA Mariam" w:hAnsi="GHEA Mariam" w:cs="Arial"/>
          <w:spacing w:val="-6"/>
          <w:sz w:val="24"/>
          <w:szCs w:val="24"/>
          <w:lang w:val="hy-AM" w:eastAsia="en-US"/>
        </w:rPr>
        <w:t>ՆԵՐՄՈՒԾՎՈՂ</w:t>
      </w:r>
      <w:r w:rsidRPr="00E152FA">
        <w:rPr>
          <w:rFonts w:ascii="GHEA Mariam" w:hAnsi="GHEA Mariam"/>
          <w:spacing w:val="-6"/>
          <w:sz w:val="24"/>
          <w:szCs w:val="24"/>
          <w:lang w:val="hy-AM" w:eastAsia="en-US"/>
        </w:rPr>
        <w:t xml:space="preserve"> </w:t>
      </w:r>
      <w:r w:rsidRPr="00E152FA">
        <w:rPr>
          <w:rFonts w:ascii="GHEA Mariam" w:hAnsi="GHEA Mariam" w:cs="Arial"/>
          <w:spacing w:val="-6"/>
          <w:sz w:val="24"/>
          <w:szCs w:val="24"/>
          <w:lang w:val="hy-AM" w:eastAsia="en-US"/>
        </w:rPr>
        <w:t>ՏԵԽՆՈԼՈԳԻԱԿԱՆ</w:t>
      </w:r>
      <w:r w:rsidRPr="00E152FA">
        <w:rPr>
          <w:rFonts w:ascii="GHEA Mariam" w:hAnsi="GHEA Mariam"/>
          <w:spacing w:val="-6"/>
          <w:sz w:val="24"/>
          <w:szCs w:val="24"/>
          <w:lang w:val="hy-AM" w:eastAsia="en-US"/>
        </w:rPr>
        <w:t xml:space="preserve"> </w:t>
      </w:r>
      <w:r w:rsidRPr="00E152FA">
        <w:rPr>
          <w:rFonts w:ascii="GHEA Mariam" w:hAnsi="GHEA Mariam" w:cs="Arial"/>
          <w:spacing w:val="-6"/>
          <w:sz w:val="24"/>
          <w:szCs w:val="24"/>
          <w:lang w:val="hy-AM" w:eastAsia="en-US"/>
        </w:rPr>
        <w:t>ՍԱՐՔԱՎՈՐՈՒՄՆԵՐԻ</w:t>
      </w:r>
      <w:r w:rsidRPr="00E152FA">
        <w:rPr>
          <w:rFonts w:ascii="GHEA Mariam" w:hAnsi="GHEA Mariam"/>
          <w:sz w:val="24"/>
          <w:szCs w:val="24"/>
          <w:lang w:val="hy-AM" w:eastAsia="en-US"/>
        </w:rPr>
        <w:t xml:space="preserve">, </w:t>
      </w:r>
      <w:r w:rsidRPr="00E152FA">
        <w:rPr>
          <w:rFonts w:ascii="GHEA Mariam" w:hAnsi="GHEA Mariam" w:cs="Arial"/>
          <w:sz w:val="24"/>
          <w:szCs w:val="24"/>
          <w:lang w:val="hy-AM" w:eastAsia="en-US"/>
        </w:rPr>
        <w:t>ԴՐԱՆՑ</w:t>
      </w:r>
      <w:r w:rsidRPr="00E152FA">
        <w:rPr>
          <w:rFonts w:ascii="GHEA Mariam" w:hAnsi="GHEA Mariam"/>
          <w:sz w:val="24"/>
          <w:szCs w:val="24"/>
          <w:lang w:val="hy-AM" w:eastAsia="en-US"/>
        </w:rPr>
        <w:t xml:space="preserve"> </w:t>
      </w:r>
      <w:r w:rsidRPr="00E152FA">
        <w:rPr>
          <w:rFonts w:ascii="GHEA Mariam" w:hAnsi="GHEA Mariam" w:cs="Arial"/>
          <w:sz w:val="24"/>
          <w:szCs w:val="24"/>
          <w:lang w:val="hy-AM" w:eastAsia="en-US"/>
        </w:rPr>
        <w:t>ԲԱՂԿԱՑՈՒՑԻՉ</w:t>
      </w:r>
      <w:r w:rsidRPr="00E152FA">
        <w:rPr>
          <w:rFonts w:ascii="GHEA Mariam" w:hAnsi="GHEA Mariam"/>
          <w:sz w:val="24"/>
          <w:szCs w:val="24"/>
          <w:lang w:val="hy-AM" w:eastAsia="en-US"/>
        </w:rPr>
        <w:t xml:space="preserve"> </w:t>
      </w:r>
      <w:r w:rsidRPr="00E152FA">
        <w:rPr>
          <w:rFonts w:ascii="GHEA Mariam" w:hAnsi="GHEA Mariam" w:cs="Arial"/>
          <w:sz w:val="24"/>
          <w:szCs w:val="24"/>
          <w:lang w:val="hy-AM" w:eastAsia="en-US"/>
        </w:rPr>
        <w:t>ՈՒ</w:t>
      </w:r>
      <w:r w:rsidRPr="00E152FA">
        <w:rPr>
          <w:rFonts w:ascii="GHEA Mariam" w:hAnsi="GHEA Mariam"/>
          <w:sz w:val="24"/>
          <w:szCs w:val="24"/>
          <w:lang w:val="hy-AM" w:eastAsia="en-US"/>
        </w:rPr>
        <w:t xml:space="preserve"> </w:t>
      </w:r>
      <w:r w:rsidRPr="00E152FA">
        <w:rPr>
          <w:rFonts w:ascii="GHEA Mariam" w:hAnsi="GHEA Mariam" w:cs="Arial"/>
          <w:sz w:val="24"/>
          <w:szCs w:val="24"/>
          <w:lang w:val="hy-AM" w:eastAsia="en-US"/>
        </w:rPr>
        <w:t>ՀԱՄԱԼՐՈՂ</w:t>
      </w:r>
      <w:r w:rsidRPr="00E152FA">
        <w:rPr>
          <w:rFonts w:ascii="GHEA Mariam" w:hAnsi="GHEA Mariam"/>
          <w:sz w:val="24"/>
          <w:szCs w:val="24"/>
          <w:lang w:val="hy-AM" w:eastAsia="en-US"/>
        </w:rPr>
        <w:t xml:space="preserve"> </w:t>
      </w:r>
      <w:r w:rsidRPr="00E152FA">
        <w:rPr>
          <w:rFonts w:ascii="GHEA Mariam" w:hAnsi="GHEA Mariam" w:cs="Arial"/>
          <w:sz w:val="24"/>
          <w:szCs w:val="24"/>
          <w:lang w:val="hy-AM" w:eastAsia="en-US"/>
        </w:rPr>
        <w:t>ՄԱՍԵՐԻ</w:t>
      </w:r>
      <w:r w:rsidRPr="00E152FA">
        <w:rPr>
          <w:rFonts w:ascii="GHEA Mariam" w:hAnsi="GHEA Mariam"/>
          <w:sz w:val="24"/>
          <w:szCs w:val="24"/>
          <w:lang w:val="hy-AM" w:eastAsia="en-US"/>
        </w:rPr>
        <w:t xml:space="preserve">, </w:t>
      </w:r>
      <w:r w:rsidRPr="00E152FA">
        <w:rPr>
          <w:rFonts w:ascii="GHEA Mariam" w:hAnsi="GHEA Mariam" w:cs="Arial"/>
          <w:sz w:val="24"/>
          <w:szCs w:val="24"/>
          <w:lang w:val="hy-AM" w:eastAsia="en-US"/>
        </w:rPr>
        <w:t>ՀՈՒՄՔԻ</w:t>
      </w:r>
      <w:r w:rsidRPr="00E152FA">
        <w:rPr>
          <w:rFonts w:ascii="GHEA Mariam" w:hAnsi="GHEA Mariam"/>
          <w:sz w:val="24"/>
          <w:szCs w:val="24"/>
          <w:lang w:val="hy-AM" w:eastAsia="en-US"/>
        </w:rPr>
        <w:t xml:space="preserve"> </w:t>
      </w:r>
      <w:r w:rsidRPr="00E152FA">
        <w:rPr>
          <w:rFonts w:ascii="GHEA Mariam" w:hAnsi="GHEA Mariam" w:cs="Arial"/>
          <w:sz w:val="24"/>
          <w:szCs w:val="24"/>
          <w:lang w:val="hy-AM" w:eastAsia="en-US"/>
        </w:rPr>
        <w:t>ԵՎ</w:t>
      </w:r>
      <w:r w:rsidRPr="00E152FA">
        <w:rPr>
          <w:rFonts w:ascii="GHEA Mariam" w:hAnsi="GHEA Mariam"/>
          <w:sz w:val="24"/>
          <w:szCs w:val="24"/>
          <w:lang w:val="hy-AM" w:eastAsia="en-US"/>
        </w:rPr>
        <w:t xml:space="preserve"> (</w:t>
      </w:r>
      <w:r w:rsidRPr="00E152FA">
        <w:rPr>
          <w:rFonts w:ascii="GHEA Mariam" w:hAnsi="GHEA Mariam" w:cs="Arial"/>
          <w:sz w:val="24"/>
          <w:szCs w:val="24"/>
          <w:lang w:val="hy-AM" w:eastAsia="en-US"/>
        </w:rPr>
        <w:t>ԿԱՄ</w:t>
      </w:r>
      <w:r w:rsidRPr="00E152FA">
        <w:rPr>
          <w:rFonts w:ascii="GHEA Mariam" w:hAnsi="GHEA Mariam"/>
          <w:sz w:val="24"/>
          <w:szCs w:val="24"/>
          <w:lang w:val="hy-AM" w:eastAsia="en-US"/>
        </w:rPr>
        <w:t xml:space="preserve">) </w:t>
      </w:r>
      <w:r w:rsidRPr="00E152FA">
        <w:rPr>
          <w:rFonts w:ascii="GHEA Mariam" w:hAnsi="GHEA Mariam" w:cs="Arial"/>
          <w:sz w:val="24"/>
          <w:szCs w:val="24"/>
          <w:lang w:val="hy-AM" w:eastAsia="en-US"/>
        </w:rPr>
        <w:t>ՆՅՈՒԹԵՐԻ</w:t>
      </w:r>
    </w:p>
    <w:p w:rsidR="00E152FA" w:rsidRPr="00E152FA" w:rsidRDefault="00E152FA" w:rsidP="00E152FA">
      <w:pPr>
        <w:pStyle w:val="mechtex"/>
        <w:rPr>
          <w:rFonts w:ascii="GHEA Mariam" w:hAnsi="GHEA Mariam"/>
          <w:sz w:val="24"/>
          <w:szCs w:val="24"/>
          <w:lang w:val="hy-AM" w:eastAsia="en-US"/>
        </w:rPr>
      </w:pPr>
    </w:p>
    <w:p w:rsidR="00E152FA" w:rsidRPr="00AE0E29" w:rsidRDefault="00E152FA" w:rsidP="00E152FA">
      <w:pPr>
        <w:shd w:val="clear" w:color="auto" w:fill="FFFFFF"/>
        <w:spacing w:line="360" w:lineRule="auto"/>
        <w:ind w:right="150" w:firstLine="450"/>
        <w:jc w:val="both"/>
        <w:rPr>
          <w:rFonts w:ascii="GHEA Grapalat" w:hAnsi="GHEA Grapalat"/>
          <w:color w:val="000000"/>
          <w:lang w:val="hy-AM" w:eastAsia="en-US"/>
        </w:rPr>
      </w:pPr>
      <w:r w:rsidRPr="00AE0E29">
        <w:rPr>
          <w:rFonts w:ascii="Calibri" w:hAnsi="Calibri" w:cs="Calibri"/>
          <w:color w:val="000000"/>
          <w:lang w:val="hy-AM" w:eastAsia="en-US"/>
        </w:rPr>
        <w:t> </w:t>
      </w:r>
    </w:p>
    <w:tbl>
      <w:tblPr>
        <w:tblW w:w="16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843"/>
        <w:gridCol w:w="1843"/>
        <w:gridCol w:w="2558"/>
        <w:gridCol w:w="1269"/>
        <w:gridCol w:w="1417"/>
        <w:gridCol w:w="1276"/>
        <w:gridCol w:w="1985"/>
        <w:gridCol w:w="1842"/>
        <w:gridCol w:w="1418"/>
      </w:tblGrid>
      <w:tr w:rsidR="00E152FA" w:rsidRPr="00E152FA" w:rsidTr="00E152FA">
        <w:trPr>
          <w:trHeight w:val="822"/>
          <w:jc w:val="center"/>
        </w:trPr>
        <w:tc>
          <w:tcPr>
            <w:tcW w:w="704" w:type="dxa"/>
            <w:vAlign w:val="center"/>
            <w:hideMark/>
          </w:tcPr>
          <w:p w:rsidR="00E152FA" w:rsidRPr="00E152FA" w:rsidRDefault="00E152FA" w:rsidP="00E152FA">
            <w:pPr>
              <w:jc w:val="center"/>
              <w:rPr>
                <w:rFonts w:ascii="GHEA Mariam" w:hAnsi="GHEA Mariam"/>
                <w:color w:val="000000" w:themeColor="text1"/>
                <w:sz w:val="24"/>
                <w:szCs w:val="24"/>
                <w:lang w:val="hy-AM" w:eastAsia="en-US"/>
              </w:rPr>
            </w:pPr>
            <w:r w:rsidRPr="00E152FA">
              <w:rPr>
                <w:rFonts w:ascii="GHEA Mariam" w:hAnsi="GHEA Mariam"/>
                <w:i/>
                <w:iCs/>
                <w:color w:val="000000" w:themeColor="text1"/>
                <w:sz w:val="24"/>
                <w:szCs w:val="24"/>
                <w:u w:val="single"/>
                <w:lang w:val="hy-AM" w:eastAsia="en-GB"/>
              </w:rPr>
              <w:br w:type="page"/>
            </w:r>
            <w:r w:rsidRPr="00E152FA">
              <w:rPr>
                <w:rFonts w:ascii="GHEA Mariam" w:hAnsi="GHEA Mariam"/>
                <w:color w:val="000000" w:themeColor="text1"/>
                <w:sz w:val="24"/>
                <w:szCs w:val="24"/>
                <w:lang w:val="hy-AM" w:eastAsia="en-US"/>
              </w:rPr>
              <w:t>NN</w:t>
            </w:r>
          </w:p>
          <w:p w:rsidR="00E152FA" w:rsidRPr="00E152FA" w:rsidRDefault="00E152FA" w:rsidP="00E152FA">
            <w:pPr>
              <w:jc w:val="center"/>
              <w:rPr>
                <w:rFonts w:ascii="GHEA Mariam" w:hAnsi="GHEA Mariam"/>
                <w:color w:val="000000" w:themeColor="text1"/>
                <w:sz w:val="24"/>
                <w:szCs w:val="24"/>
                <w:lang w:val="hy-AM" w:eastAsia="en-US"/>
              </w:rPr>
            </w:pPr>
            <w:r w:rsidRPr="00E152FA">
              <w:rPr>
                <w:rFonts w:ascii="GHEA Mariam" w:hAnsi="GHEA Mariam"/>
                <w:color w:val="000000" w:themeColor="text1"/>
                <w:sz w:val="24"/>
                <w:szCs w:val="24"/>
                <w:lang w:val="hy-AM" w:eastAsia="en-US"/>
              </w:rPr>
              <w:t>ը/կ</w:t>
            </w:r>
          </w:p>
        </w:tc>
        <w:tc>
          <w:tcPr>
            <w:tcW w:w="1843" w:type="dxa"/>
            <w:vAlign w:val="center"/>
            <w:hideMark/>
          </w:tcPr>
          <w:p w:rsidR="00E152FA" w:rsidRPr="00E152FA" w:rsidRDefault="00E152FA" w:rsidP="00E152FA">
            <w:pPr>
              <w:jc w:val="center"/>
              <w:rPr>
                <w:rFonts w:ascii="GHEA Mariam" w:hAnsi="GHEA Mariam"/>
                <w:color w:val="000000" w:themeColor="text1"/>
                <w:sz w:val="24"/>
                <w:szCs w:val="24"/>
                <w:lang w:val="hy-AM" w:eastAsia="en-US"/>
              </w:rPr>
            </w:pPr>
            <w:r w:rsidRPr="00E152FA">
              <w:rPr>
                <w:rFonts w:ascii="GHEA Mariam" w:hAnsi="GHEA Mariam" w:cs="Sylfaen"/>
                <w:color w:val="000000" w:themeColor="text1"/>
                <w:sz w:val="24"/>
                <w:szCs w:val="24"/>
                <w:lang w:val="hy-AM" w:eastAsia="en-US"/>
              </w:rPr>
              <w:t>ԱՏԳ</w:t>
            </w:r>
            <w:r w:rsidRPr="00E152FA">
              <w:rPr>
                <w:rFonts w:ascii="GHEA Mariam" w:hAnsi="GHEA Mariam"/>
                <w:color w:val="000000" w:themeColor="text1"/>
                <w:sz w:val="24"/>
                <w:szCs w:val="24"/>
                <w:lang w:val="hy-AM" w:eastAsia="en-US"/>
              </w:rPr>
              <w:t xml:space="preserve"> </w:t>
            </w:r>
            <w:r w:rsidRPr="00E152FA">
              <w:rPr>
                <w:rFonts w:ascii="GHEA Mariam" w:hAnsi="GHEA Mariam" w:cs="Sylfaen"/>
                <w:color w:val="000000" w:themeColor="text1"/>
                <w:sz w:val="24"/>
                <w:szCs w:val="24"/>
                <w:lang w:val="hy-AM" w:eastAsia="en-US"/>
              </w:rPr>
              <w:t>ԱԱ</w:t>
            </w:r>
            <w:r w:rsidRPr="00E152FA">
              <w:rPr>
                <w:rFonts w:ascii="GHEA Mariam" w:hAnsi="GHEA Mariam"/>
                <w:color w:val="000000" w:themeColor="text1"/>
                <w:sz w:val="24"/>
                <w:szCs w:val="24"/>
                <w:lang w:val="hy-AM" w:eastAsia="en-US"/>
              </w:rPr>
              <w:t>-</w:t>
            </w:r>
            <w:r w:rsidRPr="00E152FA">
              <w:rPr>
                <w:rFonts w:ascii="GHEA Mariam" w:hAnsi="GHEA Mariam" w:cs="Sylfaen"/>
                <w:color w:val="000000" w:themeColor="text1"/>
                <w:sz w:val="24"/>
                <w:szCs w:val="24"/>
                <w:lang w:val="hy-AM" w:eastAsia="en-US"/>
              </w:rPr>
              <w:t>ի</w:t>
            </w:r>
            <w:r w:rsidRPr="00E152FA">
              <w:rPr>
                <w:rFonts w:ascii="GHEA Mariam" w:hAnsi="GHEA Mariam"/>
                <w:color w:val="000000" w:themeColor="text1"/>
                <w:sz w:val="24"/>
                <w:szCs w:val="24"/>
                <w:lang w:val="hy-AM" w:eastAsia="en-US"/>
              </w:rPr>
              <w:t xml:space="preserve"> </w:t>
            </w:r>
            <w:r w:rsidRPr="00E152FA">
              <w:rPr>
                <w:rFonts w:ascii="GHEA Mariam" w:hAnsi="GHEA Mariam" w:cs="Sylfaen"/>
                <w:color w:val="000000" w:themeColor="text1"/>
                <w:sz w:val="24"/>
                <w:szCs w:val="24"/>
                <w:lang w:val="hy-AM" w:eastAsia="en-US"/>
              </w:rPr>
              <w:t>ծածկագիրը</w:t>
            </w:r>
          </w:p>
        </w:tc>
        <w:tc>
          <w:tcPr>
            <w:tcW w:w="1843" w:type="dxa"/>
            <w:vAlign w:val="center"/>
            <w:hideMark/>
          </w:tcPr>
          <w:p w:rsidR="00E152FA" w:rsidRPr="00E152FA" w:rsidRDefault="00E152FA" w:rsidP="00E152FA">
            <w:pPr>
              <w:jc w:val="center"/>
              <w:rPr>
                <w:rFonts w:ascii="GHEA Mariam" w:hAnsi="GHEA Mariam"/>
                <w:color w:val="000000" w:themeColor="text1"/>
                <w:sz w:val="24"/>
                <w:szCs w:val="24"/>
                <w:lang w:val="hy-AM" w:eastAsia="en-US"/>
              </w:rPr>
            </w:pPr>
            <w:r w:rsidRPr="00E152FA">
              <w:rPr>
                <w:rFonts w:ascii="GHEA Mariam" w:hAnsi="GHEA Mariam" w:cs="Sylfaen"/>
                <w:color w:val="000000" w:themeColor="text1"/>
                <w:sz w:val="24"/>
                <w:szCs w:val="24"/>
                <w:lang w:val="hy-AM" w:eastAsia="en-US"/>
              </w:rPr>
              <w:t>Անվանումը</w:t>
            </w:r>
          </w:p>
        </w:tc>
        <w:tc>
          <w:tcPr>
            <w:tcW w:w="2558" w:type="dxa"/>
            <w:vAlign w:val="center"/>
            <w:hideMark/>
          </w:tcPr>
          <w:p w:rsidR="00E152FA" w:rsidRPr="00E152FA" w:rsidRDefault="00E152FA" w:rsidP="00E152FA">
            <w:pPr>
              <w:jc w:val="center"/>
              <w:rPr>
                <w:rFonts w:ascii="GHEA Mariam" w:hAnsi="GHEA Mariam"/>
                <w:color w:val="000000" w:themeColor="text1"/>
                <w:sz w:val="24"/>
                <w:szCs w:val="24"/>
                <w:lang w:val="hy-AM" w:eastAsia="en-US"/>
              </w:rPr>
            </w:pPr>
            <w:r w:rsidRPr="00E152FA">
              <w:rPr>
                <w:rFonts w:ascii="GHEA Mariam" w:hAnsi="GHEA Mariam" w:cs="Sylfaen"/>
                <w:color w:val="000000" w:themeColor="text1"/>
                <w:sz w:val="24"/>
                <w:szCs w:val="24"/>
                <w:lang w:val="hy-AM" w:eastAsia="en-US"/>
              </w:rPr>
              <w:t>Տեխնիկական</w:t>
            </w:r>
            <w:r w:rsidRPr="00E152FA">
              <w:rPr>
                <w:rFonts w:ascii="GHEA Mariam" w:hAnsi="GHEA Mariam"/>
                <w:color w:val="000000" w:themeColor="text1"/>
                <w:sz w:val="24"/>
                <w:szCs w:val="24"/>
                <w:lang w:val="hy-AM" w:eastAsia="en-US"/>
              </w:rPr>
              <w:t xml:space="preserve"> </w:t>
            </w:r>
            <w:r w:rsidRPr="00E152FA">
              <w:rPr>
                <w:rFonts w:ascii="GHEA Mariam" w:hAnsi="GHEA Mariam" w:cs="Sylfaen"/>
                <w:color w:val="000000" w:themeColor="text1"/>
                <w:sz w:val="24"/>
                <w:szCs w:val="24"/>
                <w:lang w:val="hy-AM" w:eastAsia="en-US"/>
              </w:rPr>
              <w:t>բնութագիրը</w:t>
            </w:r>
          </w:p>
        </w:tc>
        <w:tc>
          <w:tcPr>
            <w:tcW w:w="1269" w:type="dxa"/>
            <w:vAlign w:val="center"/>
            <w:hideMark/>
          </w:tcPr>
          <w:p w:rsidR="00E152FA" w:rsidRPr="00E152FA" w:rsidRDefault="00E152FA" w:rsidP="00E152FA">
            <w:pPr>
              <w:jc w:val="center"/>
              <w:rPr>
                <w:rFonts w:ascii="GHEA Mariam" w:hAnsi="GHEA Mariam"/>
                <w:color w:val="000000" w:themeColor="text1"/>
                <w:sz w:val="24"/>
                <w:szCs w:val="24"/>
                <w:lang w:val="hy-AM" w:eastAsia="en-US"/>
              </w:rPr>
            </w:pPr>
            <w:r w:rsidRPr="00E152FA">
              <w:rPr>
                <w:rFonts w:ascii="GHEA Mariam" w:hAnsi="GHEA Mariam" w:cs="Sylfaen"/>
                <w:color w:val="000000" w:themeColor="text1"/>
                <w:sz w:val="24"/>
                <w:szCs w:val="24"/>
                <w:lang w:val="hy-AM" w:eastAsia="en-US"/>
              </w:rPr>
              <w:t>Չափի</w:t>
            </w:r>
            <w:r w:rsidRPr="00E152FA">
              <w:rPr>
                <w:rFonts w:ascii="GHEA Mariam" w:hAnsi="GHEA Mariam"/>
                <w:color w:val="000000" w:themeColor="text1"/>
                <w:sz w:val="24"/>
                <w:szCs w:val="24"/>
                <w:lang w:val="hy-AM" w:eastAsia="en-US"/>
              </w:rPr>
              <w:t xml:space="preserve"> </w:t>
            </w:r>
            <w:r w:rsidRPr="00E152FA">
              <w:rPr>
                <w:rFonts w:ascii="GHEA Mariam" w:hAnsi="GHEA Mariam" w:cs="Sylfaen"/>
                <w:color w:val="000000" w:themeColor="text1"/>
                <w:sz w:val="24"/>
                <w:szCs w:val="24"/>
                <w:lang w:val="hy-AM" w:eastAsia="en-US"/>
              </w:rPr>
              <w:t>միավորը</w:t>
            </w:r>
          </w:p>
        </w:tc>
        <w:tc>
          <w:tcPr>
            <w:tcW w:w="1417" w:type="dxa"/>
            <w:vAlign w:val="center"/>
            <w:hideMark/>
          </w:tcPr>
          <w:p w:rsidR="00E152FA" w:rsidRPr="00E152FA" w:rsidRDefault="00E152FA" w:rsidP="00E152FA">
            <w:pPr>
              <w:jc w:val="center"/>
              <w:rPr>
                <w:rFonts w:ascii="GHEA Mariam" w:hAnsi="GHEA Mariam"/>
                <w:color w:val="000000" w:themeColor="text1"/>
                <w:sz w:val="24"/>
                <w:szCs w:val="24"/>
                <w:lang w:val="hy-AM" w:eastAsia="en-US"/>
              </w:rPr>
            </w:pPr>
            <w:r w:rsidRPr="00E152FA">
              <w:rPr>
                <w:rFonts w:ascii="GHEA Mariam" w:hAnsi="GHEA Mariam" w:cs="Sylfaen"/>
                <w:color w:val="000000" w:themeColor="text1"/>
                <w:sz w:val="24"/>
                <w:szCs w:val="24"/>
                <w:lang w:val="hy-AM" w:eastAsia="en-US"/>
              </w:rPr>
              <w:t>Քանակը</w:t>
            </w:r>
          </w:p>
        </w:tc>
        <w:tc>
          <w:tcPr>
            <w:tcW w:w="1276" w:type="dxa"/>
            <w:vAlign w:val="center"/>
            <w:hideMark/>
          </w:tcPr>
          <w:p w:rsidR="00E152FA" w:rsidRPr="00E152FA" w:rsidRDefault="00E152FA" w:rsidP="00E152FA">
            <w:pPr>
              <w:jc w:val="center"/>
              <w:rPr>
                <w:rFonts w:ascii="GHEA Mariam" w:hAnsi="GHEA Mariam"/>
                <w:color w:val="000000" w:themeColor="text1"/>
                <w:sz w:val="24"/>
                <w:szCs w:val="24"/>
                <w:lang w:val="hy-AM" w:eastAsia="en-US"/>
              </w:rPr>
            </w:pPr>
            <w:r w:rsidRPr="00E152FA">
              <w:rPr>
                <w:rFonts w:ascii="GHEA Mariam" w:hAnsi="GHEA Mariam" w:cs="Sylfaen"/>
                <w:color w:val="000000" w:themeColor="text1"/>
                <w:sz w:val="24"/>
                <w:szCs w:val="24"/>
                <w:lang w:val="hy-AM" w:eastAsia="en-US"/>
              </w:rPr>
              <w:t>Ծագման</w:t>
            </w:r>
            <w:r w:rsidRPr="00E152FA">
              <w:rPr>
                <w:rFonts w:ascii="GHEA Mariam" w:hAnsi="GHEA Mariam"/>
                <w:color w:val="000000" w:themeColor="text1"/>
                <w:sz w:val="24"/>
                <w:szCs w:val="24"/>
                <w:lang w:val="hy-AM" w:eastAsia="en-US"/>
              </w:rPr>
              <w:t xml:space="preserve"> </w:t>
            </w:r>
            <w:r w:rsidRPr="00E152FA">
              <w:rPr>
                <w:rFonts w:ascii="GHEA Mariam" w:hAnsi="GHEA Mariam" w:cs="Sylfaen"/>
                <w:color w:val="000000" w:themeColor="text1"/>
                <w:sz w:val="24"/>
                <w:szCs w:val="24"/>
                <w:lang w:val="hy-AM" w:eastAsia="en-US"/>
              </w:rPr>
              <w:t>երկիրը</w:t>
            </w:r>
          </w:p>
        </w:tc>
        <w:tc>
          <w:tcPr>
            <w:tcW w:w="1985" w:type="dxa"/>
            <w:vAlign w:val="center"/>
            <w:hideMark/>
          </w:tcPr>
          <w:p w:rsidR="00E152FA" w:rsidRPr="00E152FA" w:rsidRDefault="00E152FA" w:rsidP="00E152FA">
            <w:pPr>
              <w:jc w:val="center"/>
              <w:rPr>
                <w:rFonts w:ascii="GHEA Mariam" w:hAnsi="GHEA Mariam" w:cs="Sylfaen"/>
                <w:color w:val="000000" w:themeColor="text1"/>
                <w:sz w:val="24"/>
                <w:szCs w:val="24"/>
                <w:lang w:val="hy-AM" w:eastAsia="en-US"/>
              </w:rPr>
            </w:pPr>
            <w:r w:rsidRPr="00E152FA">
              <w:rPr>
                <w:rFonts w:ascii="GHEA Mariam" w:hAnsi="GHEA Mariam" w:cs="Sylfaen"/>
                <w:color w:val="000000" w:themeColor="text1"/>
                <w:sz w:val="24"/>
                <w:szCs w:val="24"/>
                <w:lang w:val="hy-AM" w:eastAsia="en-US"/>
              </w:rPr>
              <w:t>Արտահանման երկիրը</w:t>
            </w:r>
          </w:p>
        </w:tc>
        <w:tc>
          <w:tcPr>
            <w:tcW w:w="1842" w:type="dxa"/>
            <w:vAlign w:val="center"/>
            <w:hideMark/>
          </w:tcPr>
          <w:p w:rsidR="00E152FA" w:rsidRPr="00E152FA" w:rsidRDefault="00E152FA" w:rsidP="00E152FA">
            <w:pPr>
              <w:jc w:val="center"/>
              <w:rPr>
                <w:rFonts w:ascii="GHEA Mariam" w:hAnsi="GHEA Mariam" w:cs="Sylfaen"/>
                <w:color w:val="000000" w:themeColor="text1"/>
                <w:sz w:val="24"/>
                <w:szCs w:val="24"/>
                <w:lang w:val="hy-AM" w:eastAsia="en-US"/>
              </w:rPr>
            </w:pPr>
            <w:r w:rsidRPr="00E152FA">
              <w:rPr>
                <w:rFonts w:ascii="GHEA Mariam" w:hAnsi="GHEA Mariam" w:cs="Sylfaen"/>
                <w:color w:val="000000" w:themeColor="text1"/>
                <w:sz w:val="24"/>
                <w:szCs w:val="24"/>
                <w:lang w:val="hy-AM" w:eastAsia="en-US"/>
              </w:rPr>
              <w:t>Արժեքը</w:t>
            </w:r>
            <w:r w:rsidRPr="00E152FA">
              <w:rPr>
                <w:rFonts w:ascii="Calibri" w:hAnsi="Calibri" w:cs="Calibri"/>
                <w:color w:val="000000" w:themeColor="text1"/>
                <w:sz w:val="24"/>
                <w:szCs w:val="24"/>
                <w:lang w:val="hy-AM" w:eastAsia="en-US"/>
              </w:rPr>
              <w:t> </w:t>
            </w:r>
            <w:r w:rsidRPr="00E152FA">
              <w:rPr>
                <w:rFonts w:ascii="GHEA Mariam" w:hAnsi="GHEA Mariam" w:cs="Sylfaen"/>
                <w:color w:val="000000" w:themeColor="text1"/>
                <w:sz w:val="24"/>
                <w:szCs w:val="24"/>
                <w:lang w:val="hy-AM" w:eastAsia="en-US"/>
              </w:rPr>
              <w:br/>
              <w:t>(դրամ)</w:t>
            </w:r>
          </w:p>
        </w:tc>
        <w:tc>
          <w:tcPr>
            <w:tcW w:w="1418" w:type="dxa"/>
            <w:vAlign w:val="center"/>
            <w:hideMark/>
          </w:tcPr>
          <w:p w:rsidR="00E152FA" w:rsidRPr="00E152FA" w:rsidRDefault="00E152FA" w:rsidP="00E152FA">
            <w:pPr>
              <w:jc w:val="center"/>
              <w:rPr>
                <w:rFonts w:ascii="GHEA Mariam" w:hAnsi="GHEA Mariam"/>
                <w:color w:val="000000" w:themeColor="text1"/>
                <w:sz w:val="24"/>
                <w:szCs w:val="24"/>
                <w:lang w:val="hy-AM" w:eastAsia="en-US"/>
              </w:rPr>
            </w:pPr>
            <w:r w:rsidRPr="00E152FA">
              <w:rPr>
                <w:rFonts w:ascii="GHEA Mariam" w:hAnsi="GHEA Mariam"/>
                <w:color w:val="000000" w:themeColor="text1"/>
                <w:sz w:val="24"/>
                <w:szCs w:val="24"/>
                <w:lang w:val="hy-AM" w:eastAsia="en-US"/>
              </w:rPr>
              <w:t>Այլ տեղեկու-թյուններ</w:t>
            </w:r>
          </w:p>
        </w:tc>
      </w:tr>
      <w:tr w:rsidR="00E152FA" w:rsidRPr="00E152FA" w:rsidTr="00E152FA">
        <w:trPr>
          <w:trHeight w:val="55"/>
          <w:jc w:val="center"/>
        </w:trPr>
        <w:tc>
          <w:tcPr>
            <w:tcW w:w="704" w:type="dxa"/>
            <w:vAlign w:val="center"/>
          </w:tcPr>
          <w:p w:rsidR="00E152FA" w:rsidRPr="00E152FA" w:rsidRDefault="00E152FA" w:rsidP="00C923F4">
            <w:pPr>
              <w:spacing w:line="360" w:lineRule="auto"/>
              <w:jc w:val="center"/>
              <w:rPr>
                <w:rFonts w:ascii="GHEA Mariam" w:hAnsi="GHEA Mariam"/>
                <w:color w:val="000000" w:themeColor="text1"/>
                <w:sz w:val="24"/>
                <w:szCs w:val="24"/>
                <w:lang w:val="hy-AM" w:eastAsia="en-GB"/>
              </w:rPr>
            </w:pPr>
            <w:r w:rsidRPr="00E152FA">
              <w:rPr>
                <w:rFonts w:ascii="GHEA Mariam" w:hAnsi="GHEA Mariam"/>
                <w:color w:val="000000" w:themeColor="text1"/>
                <w:sz w:val="24"/>
                <w:szCs w:val="24"/>
                <w:lang w:val="hy-AM" w:eastAsia="en-GB"/>
              </w:rPr>
              <w:t>1</w:t>
            </w:r>
          </w:p>
        </w:tc>
        <w:tc>
          <w:tcPr>
            <w:tcW w:w="1843" w:type="dxa"/>
            <w:vAlign w:val="center"/>
          </w:tcPr>
          <w:p w:rsidR="00E152FA" w:rsidRPr="00E152FA" w:rsidRDefault="00E152FA" w:rsidP="00C923F4">
            <w:pPr>
              <w:spacing w:line="360" w:lineRule="auto"/>
              <w:jc w:val="center"/>
              <w:rPr>
                <w:rFonts w:ascii="GHEA Mariam" w:hAnsi="GHEA Mariam" w:cs="Sylfaen"/>
                <w:color w:val="000000" w:themeColor="text1"/>
                <w:sz w:val="24"/>
                <w:szCs w:val="24"/>
                <w:lang w:val="hy-AM" w:eastAsia="en-US"/>
              </w:rPr>
            </w:pPr>
            <w:r w:rsidRPr="00E152FA">
              <w:rPr>
                <w:rFonts w:ascii="GHEA Mariam" w:hAnsi="GHEA Mariam" w:cs="Sylfaen"/>
                <w:color w:val="000000" w:themeColor="text1"/>
                <w:sz w:val="24"/>
                <w:szCs w:val="24"/>
                <w:lang w:val="hy-AM" w:eastAsia="en-US"/>
              </w:rPr>
              <w:t>2</w:t>
            </w:r>
          </w:p>
        </w:tc>
        <w:tc>
          <w:tcPr>
            <w:tcW w:w="1843" w:type="dxa"/>
            <w:vAlign w:val="center"/>
          </w:tcPr>
          <w:p w:rsidR="00E152FA" w:rsidRPr="00E152FA" w:rsidRDefault="00E152FA" w:rsidP="00C923F4">
            <w:pPr>
              <w:spacing w:line="360" w:lineRule="auto"/>
              <w:jc w:val="center"/>
              <w:rPr>
                <w:rFonts w:ascii="GHEA Mariam" w:hAnsi="GHEA Mariam" w:cs="Sylfaen"/>
                <w:color w:val="000000" w:themeColor="text1"/>
                <w:sz w:val="24"/>
                <w:szCs w:val="24"/>
                <w:lang w:val="hy-AM" w:eastAsia="en-US"/>
              </w:rPr>
            </w:pPr>
            <w:r w:rsidRPr="00E152FA">
              <w:rPr>
                <w:rFonts w:ascii="GHEA Mariam" w:hAnsi="GHEA Mariam" w:cs="Sylfaen"/>
                <w:color w:val="000000" w:themeColor="text1"/>
                <w:sz w:val="24"/>
                <w:szCs w:val="24"/>
                <w:lang w:val="hy-AM" w:eastAsia="en-US"/>
              </w:rPr>
              <w:t>3</w:t>
            </w:r>
          </w:p>
        </w:tc>
        <w:tc>
          <w:tcPr>
            <w:tcW w:w="2558" w:type="dxa"/>
            <w:vAlign w:val="center"/>
          </w:tcPr>
          <w:p w:rsidR="00E152FA" w:rsidRPr="00E152FA" w:rsidRDefault="00E152FA" w:rsidP="00C923F4">
            <w:pPr>
              <w:spacing w:line="360" w:lineRule="auto"/>
              <w:jc w:val="center"/>
              <w:rPr>
                <w:rFonts w:ascii="GHEA Mariam" w:hAnsi="GHEA Mariam" w:cs="Sylfaen"/>
                <w:color w:val="000000" w:themeColor="text1"/>
                <w:sz w:val="24"/>
                <w:szCs w:val="24"/>
                <w:lang w:val="hy-AM" w:eastAsia="en-US"/>
              </w:rPr>
            </w:pPr>
            <w:r w:rsidRPr="00E152FA">
              <w:rPr>
                <w:rFonts w:ascii="GHEA Mariam" w:hAnsi="GHEA Mariam" w:cs="Sylfaen"/>
                <w:color w:val="000000" w:themeColor="text1"/>
                <w:sz w:val="24"/>
                <w:szCs w:val="24"/>
                <w:lang w:val="hy-AM" w:eastAsia="en-US"/>
              </w:rPr>
              <w:t>4</w:t>
            </w:r>
          </w:p>
        </w:tc>
        <w:tc>
          <w:tcPr>
            <w:tcW w:w="1269" w:type="dxa"/>
            <w:vAlign w:val="center"/>
          </w:tcPr>
          <w:p w:rsidR="00E152FA" w:rsidRPr="00E152FA" w:rsidRDefault="00E152FA" w:rsidP="00C923F4">
            <w:pPr>
              <w:spacing w:line="360" w:lineRule="auto"/>
              <w:jc w:val="center"/>
              <w:rPr>
                <w:rFonts w:ascii="GHEA Mariam" w:hAnsi="GHEA Mariam" w:cs="Sylfaen"/>
                <w:color w:val="000000" w:themeColor="text1"/>
                <w:sz w:val="24"/>
                <w:szCs w:val="24"/>
                <w:lang w:val="hy-AM" w:eastAsia="en-US"/>
              </w:rPr>
            </w:pPr>
            <w:r w:rsidRPr="00E152FA">
              <w:rPr>
                <w:rFonts w:ascii="GHEA Mariam" w:hAnsi="GHEA Mariam" w:cs="Sylfaen"/>
                <w:color w:val="000000" w:themeColor="text1"/>
                <w:sz w:val="24"/>
                <w:szCs w:val="24"/>
                <w:lang w:val="hy-AM" w:eastAsia="en-US"/>
              </w:rPr>
              <w:t>5</w:t>
            </w:r>
          </w:p>
        </w:tc>
        <w:tc>
          <w:tcPr>
            <w:tcW w:w="1417" w:type="dxa"/>
            <w:vAlign w:val="center"/>
          </w:tcPr>
          <w:p w:rsidR="00E152FA" w:rsidRPr="00E152FA" w:rsidRDefault="00E152FA" w:rsidP="00C923F4">
            <w:pPr>
              <w:spacing w:line="360" w:lineRule="auto"/>
              <w:jc w:val="center"/>
              <w:rPr>
                <w:rFonts w:ascii="GHEA Mariam" w:hAnsi="GHEA Mariam" w:cs="Sylfaen"/>
                <w:color w:val="000000" w:themeColor="text1"/>
                <w:sz w:val="24"/>
                <w:szCs w:val="24"/>
                <w:lang w:val="hy-AM" w:eastAsia="en-US"/>
              </w:rPr>
            </w:pPr>
            <w:r w:rsidRPr="00E152FA">
              <w:rPr>
                <w:rFonts w:ascii="GHEA Mariam" w:hAnsi="GHEA Mariam" w:cs="Sylfaen"/>
                <w:color w:val="000000" w:themeColor="text1"/>
                <w:sz w:val="24"/>
                <w:szCs w:val="24"/>
                <w:lang w:val="hy-AM" w:eastAsia="en-US"/>
              </w:rPr>
              <w:t>6</w:t>
            </w:r>
          </w:p>
        </w:tc>
        <w:tc>
          <w:tcPr>
            <w:tcW w:w="1276" w:type="dxa"/>
            <w:vAlign w:val="center"/>
          </w:tcPr>
          <w:p w:rsidR="00E152FA" w:rsidRPr="00E152FA" w:rsidRDefault="00E152FA" w:rsidP="00C923F4">
            <w:pPr>
              <w:spacing w:line="360" w:lineRule="auto"/>
              <w:jc w:val="center"/>
              <w:rPr>
                <w:rFonts w:ascii="GHEA Mariam" w:hAnsi="GHEA Mariam" w:cs="Sylfaen"/>
                <w:color w:val="000000" w:themeColor="text1"/>
                <w:sz w:val="24"/>
                <w:szCs w:val="24"/>
                <w:lang w:val="hy-AM" w:eastAsia="en-US"/>
              </w:rPr>
            </w:pPr>
            <w:r w:rsidRPr="00E152FA">
              <w:rPr>
                <w:rFonts w:ascii="GHEA Mariam" w:hAnsi="GHEA Mariam" w:cs="Sylfaen"/>
                <w:color w:val="000000" w:themeColor="text1"/>
                <w:sz w:val="24"/>
                <w:szCs w:val="24"/>
                <w:lang w:val="hy-AM" w:eastAsia="en-US"/>
              </w:rPr>
              <w:t>7</w:t>
            </w:r>
          </w:p>
        </w:tc>
        <w:tc>
          <w:tcPr>
            <w:tcW w:w="1985" w:type="dxa"/>
            <w:vAlign w:val="center"/>
          </w:tcPr>
          <w:p w:rsidR="00E152FA" w:rsidRPr="00E152FA" w:rsidRDefault="00E152FA" w:rsidP="00C923F4">
            <w:pPr>
              <w:spacing w:line="360" w:lineRule="auto"/>
              <w:jc w:val="center"/>
              <w:rPr>
                <w:rFonts w:ascii="GHEA Mariam" w:hAnsi="GHEA Mariam" w:cs="Sylfaen"/>
                <w:color w:val="000000" w:themeColor="text1"/>
                <w:sz w:val="24"/>
                <w:szCs w:val="24"/>
                <w:lang w:val="hy-AM" w:eastAsia="en-US"/>
              </w:rPr>
            </w:pPr>
            <w:r w:rsidRPr="00E152FA">
              <w:rPr>
                <w:rFonts w:ascii="GHEA Mariam" w:hAnsi="GHEA Mariam" w:cs="Sylfaen"/>
                <w:color w:val="000000" w:themeColor="text1"/>
                <w:sz w:val="24"/>
                <w:szCs w:val="24"/>
                <w:lang w:val="hy-AM" w:eastAsia="en-US"/>
              </w:rPr>
              <w:t>8</w:t>
            </w:r>
          </w:p>
        </w:tc>
        <w:tc>
          <w:tcPr>
            <w:tcW w:w="1842" w:type="dxa"/>
            <w:vAlign w:val="center"/>
          </w:tcPr>
          <w:p w:rsidR="00E152FA" w:rsidRPr="00E152FA" w:rsidRDefault="00E152FA" w:rsidP="00C923F4">
            <w:pPr>
              <w:spacing w:line="360" w:lineRule="auto"/>
              <w:jc w:val="center"/>
              <w:rPr>
                <w:rFonts w:ascii="GHEA Mariam" w:hAnsi="GHEA Mariam" w:cs="Sylfaen"/>
                <w:color w:val="000000" w:themeColor="text1"/>
                <w:sz w:val="24"/>
                <w:szCs w:val="24"/>
                <w:lang w:val="hy-AM" w:eastAsia="en-US"/>
              </w:rPr>
            </w:pPr>
            <w:r w:rsidRPr="00E152FA">
              <w:rPr>
                <w:rFonts w:ascii="GHEA Mariam" w:hAnsi="GHEA Mariam" w:cs="Sylfaen"/>
                <w:color w:val="000000" w:themeColor="text1"/>
                <w:sz w:val="24"/>
                <w:szCs w:val="24"/>
                <w:lang w:val="hy-AM" w:eastAsia="en-US"/>
              </w:rPr>
              <w:t>9</w:t>
            </w:r>
          </w:p>
        </w:tc>
        <w:tc>
          <w:tcPr>
            <w:tcW w:w="1418" w:type="dxa"/>
            <w:vAlign w:val="center"/>
          </w:tcPr>
          <w:p w:rsidR="00E152FA" w:rsidRPr="00E152FA" w:rsidRDefault="00E152FA" w:rsidP="00C923F4">
            <w:pPr>
              <w:spacing w:line="360" w:lineRule="auto"/>
              <w:jc w:val="center"/>
              <w:rPr>
                <w:rFonts w:ascii="GHEA Mariam" w:hAnsi="GHEA Mariam"/>
                <w:color w:val="000000" w:themeColor="text1"/>
                <w:sz w:val="24"/>
                <w:szCs w:val="24"/>
                <w:lang w:val="hy-AM" w:eastAsia="en-US"/>
              </w:rPr>
            </w:pPr>
            <w:r w:rsidRPr="00E152FA">
              <w:rPr>
                <w:rFonts w:ascii="GHEA Mariam" w:hAnsi="GHEA Mariam"/>
                <w:color w:val="000000" w:themeColor="text1"/>
                <w:sz w:val="24"/>
                <w:szCs w:val="24"/>
                <w:lang w:val="hy-AM" w:eastAsia="en-US"/>
              </w:rPr>
              <w:t>10</w:t>
            </w:r>
          </w:p>
        </w:tc>
      </w:tr>
      <w:tr w:rsidR="00E152FA" w:rsidRPr="00E152FA" w:rsidTr="0024011C">
        <w:trPr>
          <w:trHeight w:val="56"/>
          <w:jc w:val="center"/>
        </w:trPr>
        <w:tc>
          <w:tcPr>
            <w:tcW w:w="16155" w:type="dxa"/>
            <w:gridSpan w:val="10"/>
            <w:noWrap/>
            <w:vAlign w:val="center"/>
          </w:tcPr>
          <w:p w:rsidR="00E152FA" w:rsidRPr="00E152FA" w:rsidRDefault="00E152FA" w:rsidP="00C923F4">
            <w:pPr>
              <w:spacing w:after="160" w:line="360" w:lineRule="auto"/>
              <w:jc w:val="center"/>
              <w:rPr>
                <w:rFonts w:ascii="GHEA Mariam" w:eastAsia="Calibri" w:hAnsi="GHEA Mariam" w:cs="Calibri"/>
                <w:color w:val="000000" w:themeColor="text1"/>
                <w:sz w:val="24"/>
                <w:szCs w:val="24"/>
                <w:lang w:val="hy-AM" w:eastAsia="en-US"/>
              </w:rPr>
            </w:pPr>
            <w:r w:rsidRPr="00E152FA">
              <w:rPr>
                <w:rFonts w:ascii="GHEA Mariam" w:eastAsia="Calibri" w:hAnsi="GHEA Mariam" w:cs="Calibri"/>
                <w:b/>
                <w:bCs/>
                <w:color w:val="000000" w:themeColor="text1"/>
                <w:sz w:val="24"/>
                <w:szCs w:val="24"/>
                <w:lang w:val="hy-AM" w:eastAsia="en-US"/>
              </w:rPr>
              <w:t>ՀՈՒՄՔ ՈՒ ՆՅՈՒԹԵՐ</w:t>
            </w:r>
          </w:p>
        </w:tc>
      </w:tr>
      <w:tr w:rsidR="00E152FA" w:rsidRPr="00E152FA" w:rsidTr="00E152FA">
        <w:trPr>
          <w:trHeight w:val="134"/>
          <w:jc w:val="center"/>
        </w:trPr>
        <w:tc>
          <w:tcPr>
            <w:tcW w:w="704" w:type="dxa"/>
            <w:noWrap/>
            <w:vAlign w:val="center"/>
          </w:tcPr>
          <w:p w:rsidR="00E152FA" w:rsidRPr="00E152FA" w:rsidRDefault="00E152FA" w:rsidP="0024011C">
            <w:pPr>
              <w:spacing w:line="360" w:lineRule="auto"/>
              <w:jc w:val="center"/>
              <w:rPr>
                <w:rFonts w:ascii="GHEA Mariam" w:eastAsia="Calibri" w:hAnsi="GHEA Mariam"/>
                <w:color w:val="000000" w:themeColor="text1"/>
                <w:sz w:val="24"/>
                <w:szCs w:val="24"/>
                <w:lang w:val="it-IT" w:eastAsia="en-US"/>
              </w:rPr>
            </w:pPr>
            <w:r w:rsidRPr="00E152FA">
              <w:rPr>
                <w:rFonts w:ascii="GHEA Mariam" w:eastAsia="Calibri" w:hAnsi="GHEA Mariam"/>
                <w:color w:val="000000" w:themeColor="text1"/>
                <w:sz w:val="24"/>
                <w:szCs w:val="24"/>
                <w:lang w:val="it-IT" w:eastAsia="en-US"/>
              </w:rPr>
              <w:t>1.</w:t>
            </w:r>
          </w:p>
        </w:tc>
        <w:tc>
          <w:tcPr>
            <w:tcW w:w="1843" w:type="dxa"/>
            <w:tcBorders>
              <w:top w:val="outset" w:sz="6" w:space="0" w:color="auto"/>
              <w:left w:val="outset" w:sz="6" w:space="0" w:color="auto"/>
              <w:bottom w:val="outset" w:sz="6" w:space="0" w:color="auto"/>
              <w:right w:val="outset" w:sz="6" w:space="0" w:color="auto"/>
            </w:tcBorders>
            <w:shd w:val="clear" w:color="auto" w:fill="auto"/>
            <w:noWrap/>
            <w:vAlign w:val="center"/>
          </w:tcPr>
          <w:p w:rsidR="00E152FA" w:rsidRPr="00E152FA" w:rsidRDefault="00E152FA" w:rsidP="0024011C">
            <w:pPr>
              <w:spacing w:line="360" w:lineRule="auto"/>
              <w:jc w:val="center"/>
              <w:rPr>
                <w:rFonts w:ascii="GHEA Mariam" w:hAnsi="GHEA Mariam"/>
                <w:sz w:val="24"/>
                <w:szCs w:val="24"/>
                <w:lang w:val="hy-AM"/>
              </w:rPr>
            </w:pPr>
            <w:r w:rsidRPr="00E152FA">
              <w:rPr>
                <w:rFonts w:ascii="GHEA Mariam" w:hAnsi="GHEA Mariam"/>
                <w:sz w:val="24"/>
                <w:szCs w:val="24"/>
                <w:lang w:val="hy-AM"/>
              </w:rPr>
              <w:t>2836200000</w:t>
            </w:r>
          </w:p>
        </w:tc>
        <w:tc>
          <w:tcPr>
            <w:tcW w:w="1843" w:type="dxa"/>
            <w:tcBorders>
              <w:top w:val="outset" w:sz="6" w:space="0" w:color="auto"/>
              <w:left w:val="outset" w:sz="6" w:space="0" w:color="auto"/>
              <w:bottom w:val="outset" w:sz="6" w:space="0" w:color="auto"/>
              <w:right w:val="outset" w:sz="6" w:space="0" w:color="auto"/>
            </w:tcBorders>
            <w:shd w:val="clear" w:color="auto" w:fill="auto"/>
            <w:vAlign w:val="center"/>
          </w:tcPr>
          <w:p w:rsidR="00E152FA" w:rsidRPr="00E152FA" w:rsidRDefault="00E152FA" w:rsidP="0024011C">
            <w:pPr>
              <w:spacing w:line="360" w:lineRule="auto"/>
              <w:jc w:val="center"/>
              <w:rPr>
                <w:rFonts w:ascii="GHEA Mariam" w:eastAsia="Calibri" w:hAnsi="GHEA Mariam" w:cs="Sylfaen"/>
                <w:color w:val="000000" w:themeColor="text1"/>
                <w:sz w:val="24"/>
                <w:szCs w:val="24"/>
                <w:lang w:val="hy-AM" w:eastAsia="en-US"/>
              </w:rPr>
            </w:pPr>
            <w:r w:rsidRPr="00E152FA">
              <w:rPr>
                <w:rFonts w:ascii="GHEA Mariam" w:eastAsia="Calibri" w:hAnsi="GHEA Mariam" w:cs="Sylfaen"/>
                <w:color w:val="000000" w:themeColor="text1"/>
                <w:sz w:val="24"/>
                <w:szCs w:val="24"/>
                <w:lang w:val="hy-AM" w:eastAsia="en-US"/>
              </w:rPr>
              <w:t>Դինատրիումի կարբոնատ</w:t>
            </w:r>
          </w:p>
        </w:tc>
        <w:tc>
          <w:tcPr>
            <w:tcW w:w="2558" w:type="dxa"/>
            <w:tcBorders>
              <w:top w:val="outset" w:sz="6" w:space="0" w:color="auto"/>
              <w:left w:val="outset" w:sz="6" w:space="0" w:color="auto"/>
              <w:bottom w:val="outset" w:sz="6" w:space="0" w:color="auto"/>
              <w:right w:val="outset" w:sz="6" w:space="0" w:color="auto"/>
            </w:tcBorders>
            <w:shd w:val="clear" w:color="auto" w:fill="auto"/>
            <w:vAlign w:val="center"/>
          </w:tcPr>
          <w:p w:rsidR="00E152FA" w:rsidRPr="00E152FA" w:rsidRDefault="00E152FA" w:rsidP="0024011C">
            <w:pPr>
              <w:spacing w:line="360" w:lineRule="auto"/>
              <w:jc w:val="center"/>
              <w:rPr>
                <w:rFonts w:ascii="GHEA Mariam" w:eastAsia="Calibri" w:hAnsi="GHEA Mariam" w:cs="Calibri"/>
                <w:color w:val="000000" w:themeColor="text1"/>
                <w:sz w:val="24"/>
                <w:szCs w:val="24"/>
                <w:lang w:val="hy-AM" w:eastAsia="en-US"/>
              </w:rPr>
            </w:pPr>
            <w:r w:rsidRPr="00E152FA">
              <w:rPr>
                <w:rFonts w:ascii="GHEA Mariam" w:eastAsia="Calibri" w:hAnsi="GHEA Mariam" w:cs="Calibri"/>
                <w:color w:val="000000" w:themeColor="text1"/>
                <w:sz w:val="24"/>
                <w:szCs w:val="24"/>
                <w:lang w:val="hy-AM" w:eastAsia="en-US"/>
              </w:rPr>
              <w:t xml:space="preserve">Օգտագործվում է ապակու արտադրության մեջ, հանդիսանում է ապակու ստացման հիմնական բաղադրիչներից </w:t>
            </w:r>
            <w:r w:rsidRPr="00E152FA">
              <w:rPr>
                <w:rFonts w:ascii="GHEA Mariam" w:eastAsia="Calibri" w:hAnsi="GHEA Mariam" w:cs="Calibri"/>
                <w:color w:val="000000" w:themeColor="text1"/>
                <w:sz w:val="24"/>
                <w:szCs w:val="24"/>
                <w:lang w:val="hy-AM" w:eastAsia="en-US"/>
              </w:rPr>
              <w:lastRenderedPageBreak/>
              <w:t>մեկը, քիմիական ֆորմուլան՝ Na2CO3, տեխնիկական անունը՝ կալցինացված սոդա</w:t>
            </w:r>
          </w:p>
        </w:tc>
        <w:tc>
          <w:tcPr>
            <w:tcW w:w="1269" w:type="dxa"/>
            <w:tcBorders>
              <w:top w:val="outset" w:sz="6" w:space="0" w:color="auto"/>
              <w:left w:val="outset" w:sz="6" w:space="0" w:color="auto"/>
              <w:bottom w:val="outset" w:sz="6" w:space="0" w:color="auto"/>
              <w:right w:val="outset" w:sz="6" w:space="0" w:color="auto"/>
            </w:tcBorders>
            <w:shd w:val="clear" w:color="auto" w:fill="auto"/>
            <w:noWrap/>
            <w:vAlign w:val="center"/>
          </w:tcPr>
          <w:p w:rsidR="00E152FA" w:rsidRPr="00E152FA" w:rsidRDefault="00E152FA" w:rsidP="0024011C">
            <w:pPr>
              <w:spacing w:line="360" w:lineRule="auto"/>
              <w:jc w:val="center"/>
              <w:rPr>
                <w:rFonts w:ascii="GHEA Mariam" w:eastAsia="Calibri" w:hAnsi="GHEA Mariam" w:cs="Sylfaen"/>
                <w:color w:val="000000" w:themeColor="text1"/>
                <w:sz w:val="24"/>
                <w:szCs w:val="24"/>
                <w:lang w:val="hy-AM" w:eastAsia="en-US"/>
              </w:rPr>
            </w:pPr>
            <w:r w:rsidRPr="00E152FA">
              <w:rPr>
                <w:rFonts w:ascii="GHEA Mariam" w:eastAsia="Calibri" w:hAnsi="GHEA Mariam" w:cs="Sylfaen"/>
                <w:color w:val="000000" w:themeColor="text1"/>
                <w:sz w:val="24"/>
                <w:szCs w:val="24"/>
                <w:lang w:val="hy-AM" w:eastAsia="en-US"/>
              </w:rPr>
              <w:lastRenderedPageBreak/>
              <w:t>կգ</w:t>
            </w:r>
          </w:p>
        </w:tc>
        <w:tc>
          <w:tcPr>
            <w:tcW w:w="1417" w:type="dxa"/>
            <w:tcBorders>
              <w:top w:val="outset" w:sz="6" w:space="0" w:color="auto"/>
              <w:left w:val="outset" w:sz="6" w:space="0" w:color="auto"/>
              <w:bottom w:val="outset" w:sz="6" w:space="0" w:color="auto"/>
              <w:right w:val="outset" w:sz="6" w:space="0" w:color="auto"/>
            </w:tcBorders>
            <w:shd w:val="clear" w:color="auto" w:fill="auto"/>
            <w:noWrap/>
            <w:vAlign w:val="center"/>
          </w:tcPr>
          <w:p w:rsidR="00E152FA" w:rsidRPr="00E152FA" w:rsidRDefault="00E152FA" w:rsidP="0024011C">
            <w:pPr>
              <w:spacing w:line="360" w:lineRule="auto"/>
              <w:jc w:val="center"/>
              <w:rPr>
                <w:rFonts w:ascii="GHEA Mariam" w:eastAsia="Calibri" w:hAnsi="GHEA Mariam" w:cs="Calibri"/>
                <w:color w:val="000000" w:themeColor="text1"/>
                <w:sz w:val="24"/>
                <w:szCs w:val="24"/>
                <w:lang w:val="hy-AM" w:eastAsia="en-US"/>
              </w:rPr>
            </w:pPr>
            <w:r w:rsidRPr="00E152FA">
              <w:rPr>
                <w:rFonts w:ascii="GHEA Mariam" w:eastAsia="Calibri" w:hAnsi="GHEA Mariam" w:cs="Calibri"/>
                <w:color w:val="000000" w:themeColor="text1"/>
                <w:sz w:val="24"/>
                <w:szCs w:val="24"/>
                <w:lang w:val="hy-AM" w:eastAsia="en-US"/>
              </w:rPr>
              <w:t>27 000 000</w:t>
            </w:r>
          </w:p>
        </w:tc>
        <w:tc>
          <w:tcPr>
            <w:tcW w:w="1276" w:type="dxa"/>
            <w:tcBorders>
              <w:top w:val="outset" w:sz="6" w:space="0" w:color="auto"/>
              <w:left w:val="outset" w:sz="6" w:space="0" w:color="auto"/>
              <w:bottom w:val="outset" w:sz="6" w:space="0" w:color="auto"/>
              <w:right w:val="outset" w:sz="6" w:space="0" w:color="auto"/>
            </w:tcBorders>
            <w:shd w:val="clear" w:color="auto" w:fill="auto"/>
            <w:noWrap/>
            <w:vAlign w:val="center"/>
          </w:tcPr>
          <w:p w:rsidR="00E152FA" w:rsidRPr="00E152FA" w:rsidRDefault="00E152FA" w:rsidP="0024011C">
            <w:pPr>
              <w:spacing w:line="360" w:lineRule="auto"/>
              <w:contextualSpacing/>
              <w:jc w:val="center"/>
              <w:rPr>
                <w:rFonts w:ascii="GHEA Mariam" w:eastAsia="Calibri" w:hAnsi="GHEA Mariam" w:cs="Calibri"/>
                <w:color w:val="000000" w:themeColor="text1"/>
                <w:sz w:val="24"/>
                <w:szCs w:val="24"/>
                <w:lang w:val="hy-AM" w:eastAsia="en-US"/>
              </w:rPr>
            </w:pPr>
            <w:r w:rsidRPr="00E152FA">
              <w:rPr>
                <w:rFonts w:ascii="GHEA Mariam" w:eastAsia="Calibri" w:hAnsi="GHEA Mariam" w:cs="Calibri"/>
                <w:color w:val="000000" w:themeColor="text1"/>
                <w:sz w:val="24"/>
                <w:szCs w:val="24"/>
                <w:lang w:val="hy-AM" w:eastAsia="en-US"/>
              </w:rPr>
              <w:t>Իրան</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tcPr>
          <w:p w:rsidR="00E152FA" w:rsidRPr="00E152FA" w:rsidRDefault="00E152FA" w:rsidP="0024011C">
            <w:pPr>
              <w:spacing w:line="360" w:lineRule="auto"/>
              <w:contextualSpacing/>
              <w:jc w:val="center"/>
              <w:rPr>
                <w:rFonts w:ascii="GHEA Mariam" w:eastAsia="Calibri" w:hAnsi="GHEA Mariam" w:cs="Calibri"/>
                <w:color w:val="000000" w:themeColor="text1"/>
                <w:sz w:val="24"/>
                <w:szCs w:val="24"/>
                <w:lang w:val="hy-AM" w:eastAsia="en-US"/>
              </w:rPr>
            </w:pPr>
            <w:r w:rsidRPr="00E152FA">
              <w:rPr>
                <w:rFonts w:ascii="GHEA Mariam" w:eastAsia="Calibri" w:hAnsi="GHEA Mariam" w:cs="Calibri"/>
                <w:color w:val="000000" w:themeColor="text1"/>
                <w:sz w:val="24"/>
                <w:szCs w:val="24"/>
                <w:lang w:val="hy-AM" w:eastAsia="en-US"/>
              </w:rPr>
              <w:t>Իրան</w:t>
            </w:r>
          </w:p>
        </w:tc>
        <w:tc>
          <w:tcPr>
            <w:tcW w:w="1842" w:type="dxa"/>
            <w:tcBorders>
              <w:top w:val="outset" w:sz="6" w:space="0" w:color="auto"/>
              <w:left w:val="outset" w:sz="6" w:space="0" w:color="auto"/>
              <w:bottom w:val="outset" w:sz="6" w:space="0" w:color="auto"/>
              <w:right w:val="outset" w:sz="6" w:space="0" w:color="auto"/>
            </w:tcBorders>
            <w:shd w:val="clear" w:color="auto" w:fill="auto"/>
            <w:vAlign w:val="center"/>
          </w:tcPr>
          <w:p w:rsidR="00E152FA" w:rsidRPr="00E152FA" w:rsidRDefault="00E152FA" w:rsidP="0024011C">
            <w:pPr>
              <w:spacing w:line="360" w:lineRule="auto"/>
              <w:jc w:val="center"/>
              <w:rPr>
                <w:rFonts w:ascii="GHEA Mariam" w:eastAsia="Calibri" w:hAnsi="GHEA Mariam" w:cs="Calibri"/>
                <w:color w:val="000000" w:themeColor="text1"/>
                <w:sz w:val="24"/>
                <w:szCs w:val="24"/>
                <w:lang w:val="hy-AM" w:eastAsia="en-US"/>
              </w:rPr>
            </w:pPr>
            <w:r w:rsidRPr="00E152FA">
              <w:rPr>
                <w:rFonts w:ascii="GHEA Mariam" w:eastAsia="Calibri" w:hAnsi="GHEA Mariam" w:cs="Calibri"/>
                <w:color w:val="000000" w:themeColor="text1"/>
                <w:sz w:val="24"/>
                <w:szCs w:val="24"/>
                <w:lang w:val="hy-AM" w:eastAsia="en-US"/>
              </w:rPr>
              <w:t>3 564 000 000</w:t>
            </w:r>
          </w:p>
        </w:tc>
        <w:tc>
          <w:tcPr>
            <w:tcW w:w="1418" w:type="dxa"/>
            <w:noWrap/>
            <w:vAlign w:val="center"/>
          </w:tcPr>
          <w:p w:rsidR="00E152FA" w:rsidRPr="00E152FA" w:rsidRDefault="00E152FA" w:rsidP="00E152FA">
            <w:pPr>
              <w:spacing w:after="160" w:line="276" w:lineRule="auto"/>
              <w:jc w:val="center"/>
              <w:rPr>
                <w:rFonts w:ascii="GHEA Mariam" w:eastAsia="Calibri" w:hAnsi="GHEA Mariam" w:cs="Calibri"/>
                <w:b/>
                <w:bCs/>
                <w:color w:val="000000" w:themeColor="text1"/>
                <w:sz w:val="24"/>
                <w:szCs w:val="24"/>
                <w:lang w:val="hy-AM" w:eastAsia="en-US"/>
              </w:rPr>
            </w:pPr>
          </w:p>
        </w:tc>
      </w:tr>
      <w:tr w:rsidR="00E152FA" w:rsidRPr="00E152FA" w:rsidTr="00E152FA">
        <w:trPr>
          <w:trHeight w:val="48"/>
          <w:jc w:val="center"/>
        </w:trPr>
        <w:tc>
          <w:tcPr>
            <w:tcW w:w="704" w:type="dxa"/>
            <w:noWrap/>
            <w:vAlign w:val="center"/>
          </w:tcPr>
          <w:p w:rsidR="00E152FA" w:rsidRPr="00E152FA" w:rsidRDefault="00E152FA" w:rsidP="00E152FA">
            <w:pPr>
              <w:spacing w:line="276" w:lineRule="auto"/>
              <w:jc w:val="center"/>
              <w:rPr>
                <w:rFonts w:ascii="GHEA Mariam" w:eastAsia="Calibri" w:hAnsi="GHEA Mariam"/>
                <w:color w:val="000000" w:themeColor="text1"/>
                <w:sz w:val="24"/>
                <w:szCs w:val="24"/>
                <w:lang w:val="it-IT" w:eastAsia="en-US"/>
              </w:rPr>
            </w:pPr>
          </w:p>
        </w:tc>
        <w:tc>
          <w:tcPr>
            <w:tcW w:w="1843" w:type="dxa"/>
            <w:shd w:val="clear" w:color="auto" w:fill="FFFFFF"/>
            <w:noWrap/>
            <w:vAlign w:val="center"/>
          </w:tcPr>
          <w:p w:rsidR="00E152FA" w:rsidRPr="00E152FA" w:rsidRDefault="00E152FA" w:rsidP="00E152FA">
            <w:pPr>
              <w:spacing w:line="276" w:lineRule="auto"/>
              <w:jc w:val="center"/>
              <w:rPr>
                <w:rFonts w:ascii="GHEA Mariam" w:eastAsia="Calibri" w:hAnsi="GHEA Mariam" w:cs="Sylfaen"/>
                <w:color w:val="000000" w:themeColor="text1"/>
                <w:sz w:val="24"/>
                <w:szCs w:val="24"/>
                <w:lang w:val="hy-AM" w:eastAsia="en-US"/>
              </w:rPr>
            </w:pPr>
            <w:r w:rsidRPr="00E152FA">
              <w:rPr>
                <w:rFonts w:ascii="GHEA Mariam" w:eastAsia="Calibri" w:hAnsi="GHEA Mariam" w:cs="Sylfaen"/>
                <w:bCs/>
                <w:color w:val="000000" w:themeColor="text1"/>
                <w:sz w:val="24"/>
                <w:szCs w:val="24"/>
                <w:lang w:val="hy-AM" w:eastAsia="en-US"/>
              </w:rPr>
              <w:t>ԸՆԴԱՄԵՆԸ</w:t>
            </w:r>
          </w:p>
        </w:tc>
        <w:tc>
          <w:tcPr>
            <w:tcW w:w="1843" w:type="dxa"/>
            <w:shd w:val="clear" w:color="auto" w:fill="FFFFFF"/>
            <w:vAlign w:val="center"/>
          </w:tcPr>
          <w:p w:rsidR="00E152FA" w:rsidRPr="00E152FA" w:rsidRDefault="00E152FA" w:rsidP="00E152FA">
            <w:pPr>
              <w:spacing w:line="276" w:lineRule="auto"/>
              <w:jc w:val="center"/>
              <w:rPr>
                <w:rFonts w:ascii="GHEA Mariam" w:eastAsia="Calibri" w:hAnsi="GHEA Mariam" w:cs="Sylfaen"/>
                <w:color w:val="000000" w:themeColor="text1"/>
                <w:sz w:val="24"/>
                <w:szCs w:val="24"/>
                <w:lang w:val="hy-AM" w:eastAsia="en-US"/>
              </w:rPr>
            </w:pPr>
          </w:p>
        </w:tc>
        <w:tc>
          <w:tcPr>
            <w:tcW w:w="2558" w:type="dxa"/>
            <w:shd w:val="clear" w:color="auto" w:fill="FFFFFF"/>
            <w:vAlign w:val="center"/>
          </w:tcPr>
          <w:p w:rsidR="00E152FA" w:rsidRPr="00E152FA" w:rsidRDefault="00E152FA" w:rsidP="00E152FA">
            <w:pPr>
              <w:spacing w:line="276" w:lineRule="auto"/>
              <w:jc w:val="center"/>
              <w:rPr>
                <w:rFonts w:ascii="GHEA Mariam" w:eastAsia="Calibri" w:hAnsi="GHEA Mariam" w:cs="Calibri"/>
                <w:color w:val="000000" w:themeColor="text1"/>
                <w:sz w:val="24"/>
                <w:szCs w:val="24"/>
                <w:lang w:val="hy-AM" w:eastAsia="en-US"/>
              </w:rPr>
            </w:pPr>
          </w:p>
        </w:tc>
        <w:tc>
          <w:tcPr>
            <w:tcW w:w="1269" w:type="dxa"/>
            <w:shd w:val="clear" w:color="auto" w:fill="FFFFFF"/>
            <w:noWrap/>
            <w:vAlign w:val="center"/>
          </w:tcPr>
          <w:p w:rsidR="00E152FA" w:rsidRPr="00E152FA" w:rsidRDefault="00E152FA" w:rsidP="00E152FA">
            <w:pPr>
              <w:spacing w:line="276" w:lineRule="auto"/>
              <w:jc w:val="center"/>
              <w:rPr>
                <w:rFonts w:ascii="GHEA Mariam" w:eastAsia="Calibri" w:hAnsi="GHEA Mariam" w:cs="Sylfaen"/>
                <w:color w:val="000000" w:themeColor="text1"/>
                <w:sz w:val="24"/>
                <w:szCs w:val="24"/>
                <w:lang w:val="hy-AM" w:eastAsia="en-US"/>
              </w:rPr>
            </w:pPr>
          </w:p>
        </w:tc>
        <w:tc>
          <w:tcPr>
            <w:tcW w:w="1417" w:type="dxa"/>
            <w:shd w:val="clear" w:color="auto" w:fill="FFFFFF"/>
            <w:noWrap/>
            <w:vAlign w:val="center"/>
          </w:tcPr>
          <w:p w:rsidR="00E152FA" w:rsidRPr="00E152FA" w:rsidRDefault="00E152FA" w:rsidP="00E152FA">
            <w:pPr>
              <w:spacing w:line="276" w:lineRule="auto"/>
              <w:jc w:val="center"/>
              <w:rPr>
                <w:rFonts w:ascii="GHEA Mariam" w:eastAsia="Calibri" w:hAnsi="GHEA Mariam" w:cs="Calibri"/>
                <w:color w:val="000000" w:themeColor="text1"/>
                <w:sz w:val="24"/>
                <w:szCs w:val="24"/>
                <w:lang w:val="hy-AM" w:eastAsia="en-US"/>
              </w:rPr>
            </w:pPr>
          </w:p>
        </w:tc>
        <w:tc>
          <w:tcPr>
            <w:tcW w:w="1276" w:type="dxa"/>
            <w:shd w:val="clear" w:color="auto" w:fill="FFFFFF"/>
            <w:noWrap/>
            <w:vAlign w:val="center"/>
          </w:tcPr>
          <w:p w:rsidR="00E152FA" w:rsidRPr="00E152FA" w:rsidRDefault="00E152FA" w:rsidP="00E152FA">
            <w:pPr>
              <w:spacing w:line="276" w:lineRule="auto"/>
              <w:contextualSpacing/>
              <w:jc w:val="center"/>
              <w:rPr>
                <w:rFonts w:ascii="GHEA Mariam" w:eastAsia="Calibri" w:hAnsi="GHEA Mariam" w:cs="Calibri"/>
                <w:color w:val="000000" w:themeColor="text1"/>
                <w:sz w:val="24"/>
                <w:szCs w:val="24"/>
                <w:lang w:val="hy-AM" w:eastAsia="en-US"/>
              </w:rPr>
            </w:pPr>
          </w:p>
        </w:tc>
        <w:tc>
          <w:tcPr>
            <w:tcW w:w="1985" w:type="dxa"/>
            <w:shd w:val="clear" w:color="auto" w:fill="FFFFFF"/>
            <w:vAlign w:val="center"/>
          </w:tcPr>
          <w:p w:rsidR="00E152FA" w:rsidRPr="00E152FA" w:rsidRDefault="00E152FA" w:rsidP="00E152FA">
            <w:pPr>
              <w:spacing w:line="276" w:lineRule="auto"/>
              <w:contextualSpacing/>
              <w:jc w:val="center"/>
              <w:rPr>
                <w:rFonts w:ascii="GHEA Mariam" w:eastAsia="Calibri" w:hAnsi="GHEA Mariam" w:cs="Calibri"/>
                <w:color w:val="000000" w:themeColor="text1"/>
                <w:sz w:val="24"/>
                <w:szCs w:val="24"/>
                <w:lang w:val="hy-AM" w:eastAsia="en-US"/>
              </w:rPr>
            </w:pPr>
          </w:p>
        </w:tc>
        <w:tc>
          <w:tcPr>
            <w:tcW w:w="1842" w:type="dxa"/>
            <w:shd w:val="clear" w:color="auto" w:fill="FFFFFF"/>
            <w:vAlign w:val="center"/>
          </w:tcPr>
          <w:p w:rsidR="00E152FA" w:rsidRPr="00E152FA" w:rsidRDefault="00E152FA" w:rsidP="00E152FA">
            <w:pPr>
              <w:spacing w:line="276" w:lineRule="auto"/>
              <w:jc w:val="center"/>
              <w:rPr>
                <w:rFonts w:ascii="GHEA Mariam" w:eastAsia="Calibri" w:hAnsi="GHEA Mariam" w:cs="Calibri"/>
                <w:bCs/>
                <w:color w:val="000000" w:themeColor="text1"/>
                <w:sz w:val="24"/>
                <w:szCs w:val="24"/>
                <w:lang w:val="hy-AM" w:eastAsia="en-US"/>
              </w:rPr>
            </w:pPr>
            <w:r w:rsidRPr="00E152FA">
              <w:rPr>
                <w:rFonts w:ascii="GHEA Mariam" w:eastAsia="Calibri" w:hAnsi="GHEA Mariam" w:cs="Calibri"/>
                <w:bCs/>
                <w:color w:val="000000" w:themeColor="text1"/>
                <w:sz w:val="24"/>
                <w:szCs w:val="24"/>
                <w:lang w:val="hy-AM" w:eastAsia="en-US"/>
              </w:rPr>
              <w:t>3 564 000 000</w:t>
            </w:r>
          </w:p>
        </w:tc>
        <w:tc>
          <w:tcPr>
            <w:tcW w:w="1418" w:type="dxa"/>
            <w:noWrap/>
            <w:vAlign w:val="center"/>
          </w:tcPr>
          <w:p w:rsidR="00E152FA" w:rsidRPr="00E152FA" w:rsidRDefault="00E152FA" w:rsidP="00E152FA">
            <w:pPr>
              <w:spacing w:after="160" w:line="276" w:lineRule="auto"/>
              <w:jc w:val="center"/>
              <w:rPr>
                <w:rFonts w:ascii="GHEA Mariam" w:eastAsia="Calibri" w:hAnsi="GHEA Mariam" w:cs="Calibri"/>
                <w:b/>
                <w:bCs/>
                <w:color w:val="000000" w:themeColor="text1"/>
                <w:sz w:val="24"/>
                <w:szCs w:val="24"/>
                <w:lang w:val="hy-AM" w:eastAsia="en-US"/>
              </w:rPr>
            </w:pPr>
          </w:p>
        </w:tc>
      </w:tr>
    </w:tbl>
    <w:p w:rsidR="00E152FA" w:rsidRDefault="00E152FA" w:rsidP="00C1709B">
      <w:pPr>
        <w:pStyle w:val="mechtex"/>
        <w:jc w:val="left"/>
        <w:rPr>
          <w:rFonts w:ascii="GHEA Mariam" w:hAnsi="GHEA Mariam" w:cs="Sylfaen"/>
          <w:sz w:val="24"/>
          <w:szCs w:val="24"/>
          <w:lang w:val="hy-AM"/>
        </w:rPr>
      </w:pPr>
    </w:p>
    <w:p w:rsidR="00E152FA" w:rsidRDefault="00E152FA" w:rsidP="00C1709B">
      <w:pPr>
        <w:pStyle w:val="mechtex"/>
        <w:jc w:val="left"/>
        <w:rPr>
          <w:rFonts w:ascii="GHEA Mariam" w:hAnsi="GHEA Mariam" w:cs="Sylfaen"/>
          <w:sz w:val="24"/>
          <w:szCs w:val="24"/>
          <w:lang w:val="hy-AM"/>
        </w:rPr>
      </w:pPr>
    </w:p>
    <w:p w:rsidR="00E152FA" w:rsidRDefault="00E152FA" w:rsidP="00C1709B">
      <w:pPr>
        <w:pStyle w:val="mechtex"/>
        <w:jc w:val="left"/>
        <w:rPr>
          <w:rFonts w:ascii="GHEA Mariam" w:hAnsi="GHEA Mariam" w:cs="Sylfaen"/>
          <w:sz w:val="24"/>
          <w:szCs w:val="24"/>
          <w:lang w:val="hy-AM"/>
        </w:rPr>
      </w:pPr>
    </w:p>
    <w:p w:rsidR="00E152FA" w:rsidRDefault="00E152FA" w:rsidP="00C1709B">
      <w:pPr>
        <w:pStyle w:val="mechtex"/>
        <w:jc w:val="left"/>
        <w:rPr>
          <w:rFonts w:ascii="GHEA Mariam" w:hAnsi="GHEA Mariam" w:cs="Sylfaen"/>
          <w:sz w:val="24"/>
          <w:szCs w:val="24"/>
          <w:lang w:val="hy-AM"/>
        </w:rPr>
      </w:pPr>
    </w:p>
    <w:p w:rsidR="00E152FA" w:rsidRPr="00574F02" w:rsidRDefault="00E152FA" w:rsidP="00E152FA">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152FA" w:rsidRPr="00574F02" w:rsidRDefault="00E152FA" w:rsidP="00E152FA">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674F9" w:rsidRPr="00E152FA" w:rsidRDefault="00E152FA" w:rsidP="00E152FA">
      <w:pP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4674F9" w:rsidRPr="00E152FA" w:rsidSect="00F67FA7">
      <w:pgSz w:w="16834" w:h="11909" w:orient="landscape" w:code="9"/>
      <w:pgMar w:top="1276" w:right="1440" w:bottom="1560"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1588" w:rsidRDefault="00EF1588">
      <w:r>
        <w:separator/>
      </w:r>
    </w:p>
  </w:endnote>
  <w:endnote w:type="continuationSeparator" w:id="0">
    <w:p w:rsidR="00EF1588" w:rsidRDefault="00EF15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1588" w:rsidRDefault="00EF1588">
      <w:r>
        <w:separator/>
      </w:r>
    </w:p>
  </w:footnote>
  <w:footnote w:type="continuationSeparator" w:id="0">
    <w:p w:rsidR="00EF1588" w:rsidRDefault="00EF15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82F9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11C"/>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02A"/>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6D"/>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2F9E"/>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FA"/>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588"/>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67FA7"/>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468</Words>
  <Characters>2669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8</cp:revision>
  <dcterms:created xsi:type="dcterms:W3CDTF">2025-07-11T11:06:00Z</dcterms:created>
  <dcterms:modified xsi:type="dcterms:W3CDTF">2025-07-11T11:23:00Z</dcterms:modified>
</cp:coreProperties>
</file>