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325D6" w:rsidRPr="00C452DC" w:rsidRDefault="009325D6" w:rsidP="00C452DC">
      <w:pPr>
        <w:tabs>
          <w:tab w:val="center" w:pos="6750"/>
          <w:tab w:val="left" w:pos="8235"/>
        </w:tabs>
        <w:spacing w:after="0" w:line="360" w:lineRule="auto"/>
        <w:ind w:hanging="180"/>
        <w:jc w:val="center"/>
        <w:rPr>
          <w:rFonts w:ascii="GHEA Grapalat" w:hAnsi="GHEA Grapalat" w:cs="Arial"/>
          <w:b/>
          <w:sz w:val="24"/>
          <w:szCs w:val="24"/>
          <w:lang w:val="hy-AM"/>
        </w:rPr>
      </w:pPr>
      <w:r w:rsidRPr="00C452DC">
        <w:rPr>
          <w:rFonts w:ascii="GHEA Grapalat" w:hAnsi="GHEA Grapalat" w:cs="Arial"/>
          <w:b/>
          <w:sz w:val="24"/>
          <w:szCs w:val="24"/>
          <w:lang w:val="hy-AM"/>
        </w:rPr>
        <w:t xml:space="preserve">     ԱՄՓՈՓԱԹԵՐԹ</w:t>
      </w:r>
    </w:p>
    <w:p w:rsidR="00C452DC" w:rsidRPr="00C452DC" w:rsidRDefault="009325D6" w:rsidP="00C452DC">
      <w:pPr>
        <w:spacing w:after="0" w:line="360" w:lineRule="auto"/>
        <w:ind w:right="78" w:firstLine="360"/>
        <w:jc w:val="center"/>
        <w:rPr>
          <w:rFonts w:ascii="GHEA Grapalat" w:hAnsi="GHEA Grapalat" w:cs="Arial"/>
          <w:b/>
          <w:sz w:val="24"/>
          <w:szCs w:val="24"/>
          <w:lang w:val="hy-AM"/>
        </w:rPr>
      </w:pPr>
      <w:r w:rsidRPr="00C452DC">
        <w:rPr>
          <w:rFonts w:ascii="GHEA Grapalat" w:hAnsi="GHEA Grapalat" w:cs="Arial"/>
          <w:b/>
          <w:sz w:val="24"/>
          <w:szCs w:val="24"/>
          <w:lang w:val="hy-AM"/>
        </w:rPr>
        <w:t xml:space="preserve"> «</w:t>
      </w:r>
      <w:r w:rsidR="00C452DC" w:rsidRPr="00C452DC">
        <w:rPr>
          <w:rFonts w:ascii="GHEA Grapalat" w:hAnsi="GHEA Grapalat" w:cs="Arial"/>
          <w:b/>
          <w:sz w:val="24"/>
          <w:szCs w:val="24"/>
          <w:lang w:val="hy-AM"/>
        </w:rPr>
        <w:t xml:space="preserve">ԲԱԳՐԱՏ ՎԱՀԵԻ ՄՈՎՍԻՍՅԱՆԻՆ, ԳՈՌ ԱՐՏՈՒՐԻ ՀՈՎՀԱՆՆԻՍՅԱՆԻՆ, ԿԱՐԵՆ ԱՐԹՈՒՐԻ ՄԱՍՏՈՅԱՆԻՆ, ՎԱՐԱԶԴԱՏ ԱՐՏԵՄԻ ՍՏԵՓԱՆՅԱՆԻՆ, </w:t>
      </w:r>
    </w:p>
    <w:p w:rsidR="009325D6" w:rsidRPr="004B2D11" w:rsidRDefault="00C452DC" w:rsidP="00C452DC">
      <w:pPr>
        <w:pStyle w:val="a5"/>
        <w:shd w:val="clear" w:color="auto" w:fill="FFFFFF"/>
        <w:spacing w:after="0" w:line="360" w:lineRule="auto"/>
        <w:ind w:left="540" w:right="78"/>
        <w:jc w:val="center"/>
        <w:rPr>
          <w:rFonts w:ascii="GHEA Grapalat" w:hAnsi="GHEA Grapalat" w:cs="Arial"/>
          <w:b/>
          <w:lang w:val="hy-AM"/>
        </w:rPr>
      </w:pPr>
      <w:r w:rsidRPr="00C452DC">
        <w:rPr>
          <w:rFonts w:ascii="GHEA Grapalat" w:hAnsi="GHEA Grapalat" w:cs="Arial"/>
          <w:b/>
          <w:lang w:val="hy-AM"/>
        </w:rPr>
        <w:t xml:space="preserve">ԴԱՎԻԹ ԳԱՐԻԿԻ ՄԻՆԱՍՅԱՆԻՆ ՇԱՐՔԱՅԻՆ </w:t>
      </w:r>
      <w:r w:rsidR="009325D6" w:rsidRPr="004B2D11">
        <w:rPr>
          <w:rFonts w:ascii="GHEA Grapalat" w:hAnsi="GHEA Grapalat" w:cs="Arial"/>
          <w:b/>
          <w:lang w:val="hy-AM"/>
        </w:rPr>
        <w:t xml:space="preserve">ԿԱԶՄԻ ՊԱՐՏԱԴԻՐ ԶԻՆՎՈՐԱԿԱՆ ԾԱՌԱՅՈՒԹՅՈՒՆԻՑ ԱԶԱՏԵԼՈՒ ՄԱՍԻՆ»  </w:t>
      </w:r>
    </w:p>
    <w:p w:rsidR="009325D6" w:rsidRDefault="009325D6" w:rsidP="00C452DC">
      <w:pPr>
        <w:pStyle w:val="a5"/>
        <w:shd w:val="clear" w:color="auto" w:fill="FFFFFF"/>
        <w:spacing w:after="0" w:line="360" w:lineRule="auto"/>
        <w:ind w:left="90" w:right="78" w:hanging="180"/>
        <w:jc w:val="center"/>
        <w:rPr>
          <w:rFonts w:ascii="GHEA Grapalat" w:hAnsi="GHEA Grapalat" w:cs="Arial"/>
          <w:b/>
          <w:lang w:val="hy-AM"/>
        </w:rPr>
      </w:pPr>
      <w:r w:rsidRPr="004B2D11">
        <w:rPr>
          <w:rFonts w:ascii="GHEA Grapalat" w:hAnsi="GHEA Grapalat" w:cs="Arial"/>
          <w:b/>
          <w:lang w:val="hy-AM"/>
        </w:rPr>
        <w:t>ՀԱՅԱՍՏԱՆԻ ՀԱՆՐԱՊԵՏՈՒԹՅԱՆ  ԿԱՌԱՎԱՐՈՒԹՅԱՆ</w:t>
      </w:r>
    </w:p>
    <w:p w:rsidR="009325D6" w:rsidRDefault="009325D6" w:rsidP="00C452DC">
      <w:pPr>
        <w:pStyle w:val="a5"/>
        <w:shd w:val="clear" w:color="auto" w:fill="FFFFFF"/>
        <w:spacing w:after="0" w:line="360" w:lineRule="auto"/>
        <w:ind w:left="90" w:right="78" w:hanging="180"/>
        <w:jc w:val="center"/>
        <w:rPr>
          <w:rFonts w:ascii="GHEA Grapalat" w:hAnsi="GHEA Grapalat"/>
          <w:b/>
          <w:lang w:val="hy-AM"/>
        </w:rPr>
      </w:pPr>
      <w:r w:rsidRPr="00C452DC">
        <w:rPr>
          <w:rFonts w:ascii="GHEA Grapalat" w:hAnsi="GHEA Grapalat" w:cs="Arial"/>
          <w:b/>
          <w:lang w:val="hy-AM"/>
        </w:rPr>
        <w:t xml:space="preserve">     ՈՐՈՇՄԱՆ</w:t>
      </w:r>
      <w:r w:rsidRPr="00DA1DBD">
        <w:rPr>
          <w:rFonts w:ascii="GHEA Grapalat" w:hAnsi="GHEA Grapalat"/>
          <w:b/>
          <w:lang w:val="hy-AM"/>
        </w:rPr>
        <w:t xml:space="preserve"> </w:t>
      </w:r>
      <w:r w:rsidRPr="00F7630F">
        <w:rPr>
          <w:rFonts w:ascii="GHEA Grapalat" w:hAnsi="GHEA Grapalat" w:cs="Arial"/>
          <w:b/>
          <w:lang w:val="hy-AM"/>
        </w:rPr>
        <w:t>ՆԱԽԱԳԾԻ</w:t>
      </w:r>
    </w:p>
    <w:p w:rsidR="009325D6" w:rsidRPr="0009333C" w:rsidRDefault="009325D6" w:rsidP="0009333C">
      <w:pPr>
        <w:shd w:val="clear" w:color="auto" w:fill="FFFFFF"/>
        <w:spacing w:after="0" w:line="240" w:lineRule="auto"/>
        <w:ind w:firstLine="720"/>
        <w:jc w:val="center"/>
        <w:rPr>
          <w:rFonts w:ascii="GHEA Grapalat" w:eastAsia="SimSun" w:hAnsi="GHEA Grapalat" w:cs="Arial"/>
          <w:b/>
          <w:sz w:val="24"/>
          <w:szCs w:val="24"/>
          <w:lang w:val="hy-AM" w:eastAsia="ru-RU"/>
        </w:rPr>
      </w:pPr>
    </w:p>
    <w:p w:rsidR="00636C98" w:rsidRDefault="00636C98" w:rsidP="00636C98">
      <w:pPr>
        <w:tabs>
          <w:tab w:val="left" w:pos="2400"/>
        </w:tabs>
        <w:spacing w:after="0" w:line="240" w:lineRule="auto"/>
        <w:rPr>
          <w:rFonts w:ascii="GHEA Grapalat" w:eastAsia="SimSun" w:hAnsi="GHEA Grapalat" w:cs="GHEA Grapalat"/>
          <w:b/>
          <w:bCs/>
          <w:color w:val="000000"/>
          <w:sz w:val="24"/>
          <w:szCs w:val="24"/>
          <w:lang w:val="hy-AM" w:eastAsia="ru-RU"/>
        </w:rPr>
      </w:pPr>
    </w:p>
    <w:tbl>
      <w:tblPr>
        <w:tblStyle w:val="a3"/>
        <w:tblW w:w="10490" w:type="dxa"/>
        <w:tblInd w:w="-572" w:type="dxa"/>
        <w:tblLook w:val="04A0" w:firstRow="1" w:lastRow="0" w:firstColumn="1" w:lastColumn="0" w:noHBand="0" w:noVBand="1"/>
      </w:tblPr>
      <w:tblGrid>
        <w:gridCol w:w="5812"/>
        <w:gridCol w:w="1180"/>
        <w:gridCol w:w="96"/>
        <w:gridCol w:w="114"/>
        <w:gridCol w:w="3288"/>
      </w:tblGrid>
      <w:tr w:rsidR="003C0800" w:rsidRPr="001D0B2F" w:rsidTr="00824888">
        <w:trPr>
          <w:trHeight w:val="300"/>
        </w:trPr>
        <w:tc>
          <w:tcPr>
            <w:tcW w:w="7202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3C0800" w:rsidRPr="00F7630F" w:rsidRDefault="003C0800" w:rsidP="003C0800">
            <w:pPr>
              <w:pStyle w:val="a4"/>
              <w:numPr>
                <w:ilvl w:val="0"/>
                <w:numId w:val="9"/>
              </w:numPr>
              <w:tabs>
                <w:tab w:val="left" w:pos="1845"/>
              </w:tabs>
              <w:spacing w:before="100" w:after="200" w:line="360" w:lineRule="auto"/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</w:pPr>
            <w:r w:rsidRPr="00F7630F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ՀՀ 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պաշտպանության</w:t>
            </w:r>
            <w:r w:rsidRPr="00F7630F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նախարարություն</w:t>
            </w:r>
            <w:r w:rsidRPr="00F7630F"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  <w:t xml:space="preserve"> </w:t>
            </w:r>
          </w:p>
        </w:tc>
        <w:tc>
          <w:tcPr>
            <w:tcW w:w="3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3C0800" w:rsidRPr="0049592F" w:rsidRDefault="003C0800" w:rsidP="003C0800">
            <w:pPr>
              <w:tabs>
                <w:tab w:val="left" w:pos="612"/>
              </w:tabs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03</w:t>
            </w:r>
            <w:r w:rsidRPr="00F7630F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ru-RU"/>
              </w:rPr>
              <w:t>.0</w:t>
            </w:r>
            <w:r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6</w:t>
            </w:r>
            <w:r w:rsidRPr="00F7630F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ru-RU"/>
              </w:rPr>
              <w:t>.202</w:t>
            </w:r>
            <w:r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5</w:t>
            </w:r>
            <w:r w:rsidR="009325D6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 xml:space="preserve"> թ.</w:t>
            </w:r>
          </w:p>
        </w:tc>
      </w:tr>
      <w:tr w:rsidR="003C0800" w:rsidRPr="001D0B2F" w:rsidTr="00824888">
        <w:trPr>
          <w:trHeight w:val="330"/>
        </w:trPr>
        <w:tc>
          <w:tcPr>
            <w:tcW w:w="7202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0800" w:rsidRDefault="003C0800" w:rsidP="003C0800">
            <w:pPr>
              <w:spacing w:line="240" w:lineRule="auto"/>
              <w:jc w:val="center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</w:tc>
        <w:tc>
          <w:tcPr>
            <w:tcW w:w="3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3C0800" w:rsidRPr="004F49DD" w:rsidRDefault="003C0800" w:rsidP="003C0800">
            <w:pPr>
              <w:tabs>
                <w:tab w:val="left" w:pos="735"/>
                <w:tab w:val="left" w:pos="1770"/>
              </w:tabs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ru-RU" w:eastAsia="ru-RU"/>
              </w:rPr>
            </w:pPr>
            <w:r w:rsidRPr="00F7630F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</w:rPr>
              <w:t xml:space="preserve">N </w:t>
            </w:r>
            <w:r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ՊՆ/510/</w:t>
            </w:r>
            <w:r w:rsidRPr="004B2D11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6426</w:t>
            </w:r>
            <w:r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-2025</w:t>
            </w:r>
          </w:p>
        </w:tc>
      </w:tr>
      <w:tr w:rsidR="000F241C" w:rsidRPr="0009333C" w:rsidTr="00824888">
        <w:trPr>
          <w:trHeight w:val="1430"/>
        </w:trPr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41C" w:rsidRPr="004D68CF" w:rsidRDefault="0009333C" w:rsidP="0009333C">
            <w:pPr>
              <w:tabs>
                <w:tab w:val="left" w:pos="2400"/>
              </w:tabs>
              <w:spacing w:line="360" w:lineRule="auto"/>
              <w:jc w:val="center"/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</w:pPr>
            <w:r w:rsidRPr="0009333C"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  <w:t>Առաջարկություններ և դիտողություններ չկան:</w:t>
            </w:r>
          </w:p>
        </w:tc>
        <w:tc>
          <w:tcPr>
            <w:tcW w:w="467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7E24" w:rsidRPr="00656B20" w:rsidRDefault="003C0800" w:rsidP="003C0800">
            <w:pPr>
              <w:tabs>
                <w:tab w:val="left" w:pos="2400"/>
              </w:tabs>
              <w:spacing w:line="360" w:lineRule="auto"/>
              <w:jc w:val="center"/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eastAsia="ru-RU"/>
              </w:rPr>
              <w:t xml:space="preserve">                </w:t>
            </w:r>
            <w:r w:rsidR="0009333C" w:rsidRPr="0009333C"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  <w:t>Ընդունվել է</w:t>
            </w:r>
          </w:p>
        </w:tc>
      </w:tr>
      <w:tr w:rsidR="003C0800" w:rsidRPr="00864D0F" w:rsidTr="00824888">
        <w:trPr>
          <w:trHeight w:val="695"/>
        </w:trPr>
        <w:tc>
          <w:tcPr>
            <w:tcW w:w="699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</w:tcPr>
          <w:p w:rsidR="003C0800" w:rsidRPr="00F7630F" w:rsidRDefault="003C0800" w:rsidP="003C0800">
            <w:pPr>
              <w:pStyle w:val="a4"/>
              <w:numPr>
                <w:ilvl w:val="0"/>
                <w:numId w:val="9"/>
              </w:numPr>
              <w:tabs>
                <w:tab w:val="left" w:pos="2400"/>
              </w:tabs>
              <w:spacing w:before="100" w:after="200" w:line="360" w:lineRule="auto"/>
              <w:jc w:val="both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F7630F">
              <w:rPr>
                <w:rFonts w:ascii="GHEA Grapalat" w:hAnsi="GHEA Grapalat"/>
                <w:b/>
                <w:sz w:val="24"/>
                <w:szCs w:val="24"/>
                <w:lang w:val="hy-AM"/>
              </w:rPr>
              <w:t>ՀՀ</w:t>
            </w:r>
            <w:r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արդարադատության </w:t>
            </w:r>
            <w:r w:rsidRPr="00F7630F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նախարարություն</w:t>
            </w:r>
          </w:p>
        </w:tc>
        <w:tc>
          <w:tcPr>
            <w:tcW w:w="349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</w:tcPr>
          <w:p w:rsidR="003C0800" w:rsidRPr="00F7630F" w:rsidRDefault="003C0800" w:rsidP="003C0800">
            <w:pPr>
              <w:tabs>
                <w:tab w:val="left" w:pos="2400"/>
              </w:tabs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02</w:t>
            </w:r>
            <w:r w:rsidRPr="00F7630F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.0</w:t>
            </w:r>
            <w:r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6</w:t>
            </w:r>
            <w:r w:rsidRPr="00F7630F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.202</w:t>
            </w:r>
            <w:r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5</w:t>
            </w:r>
            <w:r w:rsidR="009325D6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 xml:space="preserve"> թ.</w:t>
            </w:r>
          </w:p>
        </w:tc>
      </w:tr>
      <w:tr w:rsidR="003C0800" w:rsidRPr="00864D0F" w:rsidTr="00824888">
        <w:trPr>
          <w:trHeight w:val="720"/>
        </w:trPr>
        <w:tc>
          <w:tcPr>
            <w:tcW w:w="6992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</w:tcPr>
          <w:p w:rsidR="003C0800" w:rsidRDefault="003C0800" w:rsidP="003C0800">
            <w:pPr>
              <w:tabs>
                <w:tab w:val="left" w:pos="2400"/>
              </w:tabs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349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</w:tcPr>
          <w:p w:rsidR="003C0800" w:rsidRPr="0009333C" w:rsidRDefault="003C0800" w:rsidP="003C0800">
            <w:pPr>
              <w:tabs>
                <w:tab w:val="left" w:pos="2400"/>
              </w:tabs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ru-RU" w:eastAsia="ru-RU"/>
              </w:rPr>
            </w:pPr>
            <w:r w:rsidRPr="00F7630F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</w:rPr>
              <w:t>N</w:t>
            </w:r>
            <w:r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27.1/24175-2025</w:t>
            </w:r>
          </w:p>
        </w:tc>
      </w:tr>
      <w:tr w:rsidR="0009333C" w:rsidRPr="0009333C" w:rsidTr="00824888">
        <w:trPr>
          <w:trHeight w:val="1430"/>
        </w:trPr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333C" w:rsidRPr="004D68CF" w:rsidRDefault="0009333C" w:rsidP="0009333C">
            <w:pPr>
              <w:tabs>
                <w:tab w:val="left" w:pos="2400"/>
              </w:tabs>
              <w:spacing w:line="360" w:lineRule="auto"/>
              <w:jc w:val="center"/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</w:pPr>
            <w:r w:rsidRPr="0009333C"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  <w:t>Առաջարկություններ և դիտողություններ չկան:</w:t>
            </w:r>
          </w:p>
        </w:tc>
        <w:tc>
          <w:tcPr>
            <w:tcW w:w="467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333C" w:rsidRPr="00656B20" w:rsidRDefault="003C0800" w:rsidP="003C0800">
            <w:pPr>
              <w:tabs>
                <w:tab w:val="left" w:pos="2400"/>
              </w:tabs>
              <w:spacing w:line="360" w:lineRule="auto"/>
              <w:jc w:val="center"/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eastAsia="ru-RU"/>
              </w:rPr>
              <w:t xml:space="preserve">              </w:t>
            </w:r>
            <w:r w:rsidR="0009333C" w:rsidRPr="0009333C"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  <w:t>Ընդունվել է</w:t>
            </w:r>
          </w:p>
        </w:tc>
      </w:tr>
      <w:tr w:rsidR="0009333C" w:rsidRPr="00B90F20" w:rsidTr="00824888">
        <w:trPr>
          <w:trHeight w:val="695"/>
        </w:trPr>
        <w:tc>
          <w:tcPr>
            <w:tcW w:w="7088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</w:tcPr>
          <w:p w:rsidR="0009333C" w:rsidRPr="003C0800" w:rsidRDefault="003C0800" w:rsidP="003C0800">
            <w:pPr>
              <w:pStyle w:val="a4"/>
              <w:numPr>
                <w:ilvl w:val="0"/>
                <w:numId w:val="9"/>
              </w:numPr>
              <w:tabs>
                <w:tab w:val="left" w:pos="2400"/>
              </w:tabs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ՀՀ </w:t>
            </w:r>
            <w:r w:rsidRPr="003C0800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վարչապետի աշխատակազմի պետաիրավական 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վարչություն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</w:tcPr>
          <w:p w:rsidR="0009333C" w:rsidRPr="0009333C" w:rsidRDefault="00C452DC" w:rsidP="00C452DC">
            <w:pPr>
              <w:tabs>
                <w:tab w:val="left" w:pos="2400"/>
              </w:tabs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ru-RU" w:eastAsia="ru-RU"/>
              </w:rPr>
            </w:pPr>
            <w:r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  <w:t>09</w:t>
            </w:r>
            <w:r w:rsidR="0009333C" w:rsidRPr="0009333C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ru-RU" w:eastAsia="ru-RU"/>
              </w:rPr>
              <w:t>.0</w:t>
            </w:r>
            <w:r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eastAsia="ru-RU"/>
              </w:rPr>
              <w:t>7</w:t>
            </w:r>
            <w:r w:rsidR="0009333C" w:rsidRPr="0009333C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ru-RU" w:eastAsia="ru-RU"/>
              </w:rPr>
              <w:t>.2025 թ.</w:t>
            </w:r>
          </w:p>
        </w:tc>
      </w:tr>
      <w:tr w:rsidR="0009333C" w:rsidRPr="00B90F20" w:rsidTr="00824888">
        <w:trPr>
          <w:trHeight w:val="720"/>
        </w:trPr>
        <w:tc>
          <w:tcPr>
            <w:tcW w:w="7088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</w:tcPr>
          <w:p w:rsidR="0009333C" w:rsidRDefault="0009333C" w:rsidP="0009333C">
            <w:pPr>
              <w:tabs>
                <w:tab w:val="left" w:pos="2400"/>
              </w:tabs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</w:tcPr>
          <w:p w:rsidR="0009333C" w:rsidRPr="0009333C" w:rsidRDefault="009325D6" w:rsidP="00C452DC">
            <w:pPr>
              <w:tabs>
                <w:tab w:val="left" w:pos="2400"/>
              </w:tabs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ru-RU" w:eastAsia="ru-RU"/>
              </w:rPr>
            </w:pPr>
            <w:r w:rsidRPr="00F7630F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</w:rPr>
              <w:t>N</w:t>
            </w:r>
            <w:r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02/10.36/</w:t>
            </w:r>
            <w:bookmarkStart w:id="0" w:name="_GoBack"/>
            <w:bookmarkEnd w:id="0"/>
            <w:r w:rsidR="00C452DC" w:rsidRPr="00C452DC">
              <w:rPr>
                <w:rFonts w:ascii="GHEA Grapalat" w:hAnsi="GHEA Grapalat"/>
                <w:b/>
                <w:sz w:val="24"/>
                <w:szCs w:val="24"/>
                <w:lang w:val="hy-AM"/>
              </w:rPr>
              <w:t>22293</w:t>
            </w:r>
            <w:r w:rsidR="00C452DC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-2025</w:t>
            </w:r>
          </w:p>
        </w:tc>
      </w:tr>
      <w:tr w:rsidR="0009333C" w:rsidRPr="00C452DC" w:rsidTr="00824888">
        <w:trPr>
          <w:trHeight w:val="1833"/>
        </w:trPr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333C" w:rsidRPr="00824888" w:rsidRDefault="00824888" w:rsidP="00C452DC">
            <w:pPr>
              <w:tabs>
                <w:tab w:val="left" w:pos="990"/>
              </w:tabs>
              <w:spacing w:line="360" w:lineRule="auto"/>
              <w:ind w:right="-64"/>
              <w:jc w:val="both"/>
              <w:rPr>
                <w:rFonts w:ascii="GHEA Grapalat" w:hAnsi="GHEA Grapalat" w:cs="Arial"/>
                <w:color w:val="333333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  </w:t>
            </w:r>
            <w:r w:rsidRPr="001E4F1A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Նախագծով առաջարկվում է </w:t>
            </w:r>
            <w:r w:rsidRPr="001E4F1A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fr-FR"/>
              </w:rPr>
              <w:t>շ</w:t>
            </w:r>
            <w:r w:rsidRPr="001E4F1A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af-ZA"/>
              </w:rPr>
              <w:t xml:space="preserve">արքային կազմի </w:t>
            </w:r>
            <w:r w:rsidRPr="001E4F1A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պարտադիր</w:t>
            </w:r>
            <w:r w:rsidRPr="001E4F1A">
              <w:rPr>
                <w:rFonts w:ascii="GHEA Grapalat" w:hAnsi="GHEA Grapalat"/>
                <w:color w:val="000000" w:themeColor="text1"/>
                <w:sz w:val="24"/>
                <w:szCs w:val="24"/>
                <w:lang w:val="fr-FR"/>
              </w:rPr>
              <w:t xml:space="preserve"> </w:t>
            </w:r>
            <w:r w:rsidRPr="001E4F1A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զինվորական</w:t>
            </w:r>
            <w:r w:rsidRPr="001E4F1A">
              <w:rPr>
                <w:rFonts w:ascii="GHEA Grapalat" w:hAnsi="GHEA Grapalat"/>
                <w:color w:val="000000" w:themeColor="text1"/>
                <w:sz w:val="24"/>
                <w:szCs w:val="24"/>
                <w:lang w:val="fr-FR"/>
              </w:rPr>
              <w:t xml:space="preserve"> </w:t>
            </w:r>
            <w:r w:rsidRPr="001E4F1A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ծառայությունից</w:t>
            </w:r>
            <w:r w:rsidRPr="001E4F1A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fr-FR"/>
              </w:rPr>
              <w:t xml:space="preserve"> ա</w:t>
            </w:r>
            <w:r w:rsidRPr="001E4F1A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af-ZA"/>
              </w:rPr>
              <w:t>զատել</w:t>
            </w:r>
            <w:r w:rsidRPr="001E4F1A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 xml:space="preserve"> մի շարք քաղաքացիների՝ Կառավարության 2019 թվականի փետրվարի 15-ի թիվ 89-Ն որոշման </w:t>
            </w:r>
            <w:r w:rsidRPr="001E4F1A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lastRenderedPageBreak/>
              <w:t>(այսուհետ՝ Որոշում) հավելվածի 2-րդ կետի 3-րդ ենթակետով նախատեսված հիմքով</w:t>
            </w:r>
            <w:r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 xml:space="preserve">: </w:t>
            </w:r>
            <w:r>
              <w:rPr>
                <w:rFonts w:ascii="GHEA Grapalat" w:hAnsi="GHEA Grapalat" w:cs="Arial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Հարկ է նկատել, որ ն</w:t>
            </w:r>
            <w:r w:rsidRPr="00F96423">
              <w:rPr>
                <w:rFonts w:ascii="GHEA Grapalat" w:hAnsi="GHEA Grapalat" w:cs="Arial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ախագծի 1-ին կետի 5-րդ ենթակետով նախատեսված քաղաքացու մասով կից ներկայացված փաստաթղթերը բավարար չեն </w:t>
            </w:r>
            <w:r w:rsidRPr="00F96423">
              <w:rPr>
                <w:rFonts w:ascii="GHEA Grapalat" w:hAnsi="GHEA Grapalat" w:cs="Arial"/>
                <w:b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«</w:t>
            </w:r>
            <w:r w:rsidRPr="00F96423">
              <w:rPr>
                <w:rStyle w:val="a9"/>
                <w:rFonts w:ascii="GHEA Grapalat" w:hAnsi="GHEA Grapalat" w:cs="Arial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Գիտական և գիտատեխնիկական գործունեության մասին» օրենքի</w:t>
            </w:r>
            <w:r w:rsidRPr="00F96423">
              <w:rPr>
                <w:rFonts w:ascii="GHEA Grapalat" w:hAnsi="GHEA Grapalat" w:cs="Arial"/>
                <w:b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F96423">
              <w:rPr>
                <w:rFonts w:ascii="GHEA Grapalat" w:hAnsi="GHEA Grapalat" w:cs="Arial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իմաստով </w:t>
            </w:r>
            <w:r>
              <w:rPr>
                <w:rFonts w:ascii="GHEA Grapalat" w:hAnsi="GHEA Grapalat" w:cs="Arial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գնահատելու</w:t>
            </w:r>
            <w:r w:rsidRPr="00F96423">
              <w:rPr>
                <w:rFonts w:ascii="GHEA Grapalat" w:hAnsi="GHEA Grapalat" w:cs="Arial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, որ վերջինս զբաղվում է </w:t>
            </w:r>
            <w:r w:rsidRPr="00F96423">
              <w:rPr>
                <w:rStyle w:val="a9"/>
                <w:rFonts w:ascii="GHEA Grapalat" w:hAnsi="GHEA Grapalat" w:cs="Arial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գիտական և գիտատեխնիկական գործունեությամբ:</w:t>
            </w:r>
            <w:r>
              <w:rPr>
                <w:rStyle w:val="a9"/>
                <w:rFonts w:ascii="GHEA Grapalat" w:hAnsi="GHEA Grapalat" w:cs="Arial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Մասնավորապես, </w:t>
            </w:r>
            <w:r w:rsidRPr="00F96423">
              <w:rPr>
                <w:rFonts w:ascii="GHEA Grapalat" w:hAnsi="GHEA Grapalat" w:cs="Arial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համալսարանից տրված տեղեկանքի համաձայն վերջինս որպես դասախոս Հայաստանի պետական տնտեսագիտական համալսարանում հանդես է եկել 2025 թվականի փետրվարի 13-ից մինչև </w:t>
            </w:r>
            <w:r w:rsidRPr="00F96423">
              <w:rPr>
                <w:rFonts w:ascii="GHEA Grapalat" w:hAnsi="GHEA Grapalat" w:cs="Arial"/>
                <w:b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2025 թվականի հուլիսի 4-ը,</w:t>
            </w:r>
            <w:r w:rsidRPr="00F96423">
              <w:rPr>
                <w:rFonts w:ascii="GHEA Grapalat" w:hAnsi="GHEA Grapalat" w:cs="Arial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իսկ որպես նույն համալսարանի գիտաշխատող՝ 2023 թվականի դեկտեմբերի 4-ից մինչև </w:t>
            </w:r>
            <w:r w:rsidRPr="00F96423">
              <w:rPr>
                <w:rFonts w:ascii="GHEA Grapalat" w:hAnsi="GHEA Grapalat" w:cs="Arial"/>
                <w:b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2025 թվականի փետրվարի 2-ը:</w:t>
            </w:r>
            <w:r w:rsidRPr="00F96423">
              <w:rPr>
                <w:rFonts w:ascii="GHEA Grapalat" w:hAnsi="GHEA Grapalat" w:cs="Arial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Ներկայացված մեկ այլ փաստաթղթի համաձայն՝ վերջինիս համար նախատեսվում է լսարանային ծանրաբեռնվածություն՝ </w:t>
            </w:r>
            <w:r w:rsidRPr="00C75DB3">
              <w:rPr>
                <w:rFonts w:ascii="GHEA Grapalat" w:hAnsi="GHEA Grapalat" w:cs="Arial"/>
                <w:b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մրցույթի հաղթահարման պարագայում</w:t>
            </w:r>
            <w:r>
              <w:rPr>
                <w:rFonts w:ascii="GHEA Grapalat" w:hAnsi="GHEA Grapalat" w:cs="Arial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: Մինչդեռ, </w:t>
            </w:r>
            <w:r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 xml:space="preserve">Որոշման </w:t>
            </w:r>
            <w:r w:rsidRPr="00F96423">
              <w:rPr>
                <w:rFonts w:ascii="GHEA Grapalat" w:hAnsi="GHEA Grapalat" w:cs="Arial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իմաստով, </w:t>
            </w:r>
            <w:r>
              <w:rPr>
                <w:rFonts w:ascii="GHEA Grapalat" w:hAnsi="GHEA Grapalat" w:cs="Arial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առաջարկվող հիմքով անձին պարտադիր զինվորական ծառայությունից ազատելու համար, </w:t>
            </w:r>
            <w:r w:rsidRPr="00F96423">
              <w:rPr>
                <w:rFonts w:ascii="GHEA Grapalat" w:hAnsi="GHEA Grapalat" w:cs="Arial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ի թիվս այլ պահանջների, որպես բացառիկ հանգամանք է դիտարկվում գիտական և գիտատեխնիկական գործունեությամբ </w:t>
            </w:r>
            <w:r w:rsidRPr="00F96423">
              <w:rPr>
                <w:rFonts w:ascii="GHEA Grapalat" w:hAnsi="GHEA Grapalat" w:cs="Arial"/>
                <w:b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զբաղվելու</w:t>
            </w:r>
            <w:r w:rsidRPr="00F96423">
              <w:rPr>
                <w:rFonts w:ascii="GHEA Grapalat" w:hAnsi="GHEA Grapalat" w:cs="Arial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F96423">
              <w:rPr>
                <w:rFonts w:ascii="GHEA Grapalat" w:hAnsi="GHEA Grapalat" w:cs="Arial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lastRenderedPageBreak/>
              <w:t>հանգամանքը:</w:t>
            </w:r>
            <w:r>
              <w:rPr>
                <w:rFonts w:ascii="GHEA Grapalat" w:hAnsi="GHEA Grapalat" w:cs="Arial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ab/>
            </w:r>
            <w:r>
              <w:rPr>
                <w:rFonts w:ascii="GHEA Grapalat" w:hAnsi="GHEA Grapalat" w:cs="Arial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ab/>
            </w:r>
            <w:r>
              <w:rPr>
                <w:rFonts w:ascii="GHEA Grapalat" w:hAnsi="GHEA Grapalat" w:cs="Arial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ab/>
            </w:r>
            <w:r>
              <w:rPr>
                <w:rFonts w:ascii="GHEA Grapalat" w:hAnsi="GHEA Grapalat" w:cs="Arial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ab/>
            </w:r>
            <w:r>
              <w:rPr>
                <w:rFonts w:ascii="GHEA Grapalat" w:hAnsi="GHEA Grapalat" w:cs="Arial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ab/>
              <w:t xml:space="preserve">Միաժամանակ, մեկ այլ տեղեկանք հավաստում է, որ վերջինս հանդիսանում է </w:t>
            </w:r>
            <w:r w:rsidRPr="001A0212">
              <w:rPr>
                <w:rFonts w:ascii="GHEA Grapalat" w:hAnsi="GHEA Grapalat" w:cs="Arial"/>
                <w:color w:val="333333"/>
                <w:sz w:val="24"/>
                <w:szCs w:val="24"/>
                <w:shd w:val="clear" w:color="auto" w:fill="FFFFFF"/>
                <w:lang w:val="hy-AM"/>
              </w:rPr>
              <w:t xml:space="preserve">Միջգիտակարգային հետազոտությունների կենտրոնի </w:t>
            </w:r>
            <w:r w:rsidRPr="001A0212">
              <w:rPr>
                <w:rFonts w:ascii="GHEA Grapalat" w:hAnsi="GHEA Grapalat" w:cs="Arial"/>
                <w:b/>
                <w:color w:val="333333"/>
                <w:sz w:val="24"/>
                <w:szCs w:val="24"/>
                <w:shd w:val="clear" w:color="auto" w:fill="FFFFFF"/>
                <w:lang w:val="hy-AM"/>
              </w:rPr>
              <w:t>հետազոտող,</w:t>
            </w:r>
            <w:r w:rsidRPr="001A0212">
              <w:rPr>
                <w:rFonts w:ascii="GHEA Grapalat" w:hAnsi="GHEA Grapalat" w:cs="Arial"/>
                <w:color w:val="333333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color w:val="333333"/>
                <w:sz w:val="24"/>
                <w:szCs w:val="24"/>
                <w:shd w:val="clear" w:color="auto" w:fill="FFFFFF"/>
                <w:lang w:val="hy-AM"/>
              </w:rPr>
              <w:t xml:space="preserve">որի մասով պարզ չէ և լրացուցիչ փաստարկման </w:t>
            </w:r>
            <w:r w:rsidRPr="001A0212">
              <w:rPr>
                <w:rFonts w:ascii="GHEA Grapalat" w:hAnsi="GHEA Grapalat" w:cs="Arial"/>
                <w:color w:val="333333"/>
                <w:sz w:val="24"/>
                <w:szCs w:val="24"/>
                <w:shd w:val="clear" w:color="auto" w:fill="FFFFFF"/>
                <w:lang w:val="hy-AM"/>
              </w:rPr>
              <w:t xml:space="preserve">կարիք ունի, թե </w:t>
            </w:r>
            <w:r>
              <w:rPr>
                <w:rFonts w:ascii="GHEA Grapalat" w:hAnsi="GHEA Grapalat" w:cs="Arial"/>
                <w:color w:val="333333"/>
                <w:sz w:val="24"/>
                <w:szCs w:val="24"/>
                <w:shd w:val="clear" w:color="auto" w:fill="FFFFFF"/>
                <w:lang w:val="hy-AM"/>
              </w:rPr>
              <w:t>հետազոտողը</w:t>
            </w:r>
            <w:r w:rsidRPr="001A0212">
              <w:rPr>
                <w:rFonts w:ascii="GHEA Grapalat" w:hAnsi="GHEA Grapalat" w:cs="Arial"/>
                <w:color w:val="333333"/>
                <w:sz w:val="24"/>
                <w:szCs w:val="24"/>
                <w:shd w:val="clear" w:color="auto" w:fill="FFFFFF"/>
                <w:lang w:val="hy-AM"/>
              </w:rPr>
              <w:t xml:space="preserve"> «</w:t>
            </w:r>
            <w:r w:rsidRPr="001A0212">
              <w:rPr>
                <w:rFonts w:ascii="GHEA Grapalat" w:hAnsi="GHEA Grapalat"/>
                <w:bCs/>
                <w:color w:val="333333"/>
                <w:sz w:val="24"/>
                <w:szCs w:val="24"/>
                <w:lang w:val="hy-AM"/>
              </w:rPr>
              <w:t>Գիտական և գիտատեխնիկական գործունեության մասին» օրենքի</w:t>
            </w:r>
            <w:r w:rsidRPr="001A0212">
              <w:rPr>
                <w:rFonts w:ascii="GHEA Grapalat" w:hAnsi="GHEA Grapalat" w:cs="Arial"/>
                <w:color w:val="333333"/>
                <w:sz w:val="24"/>
                <w:szCs w:val="24"/>
                <w:shd w:val="clear" w:color="auto" w:fill="FFFFFF"/>
                <w:lang w:val="hy-AM"/>
              </w:rPr>
              <w:t xml:space="preserve"> 4-րդ հոդվածի շրջանակներում գիտական և գիտատեխնիկական գործունեություն իրականացնող որ սուբյեկտի շարք</w:t>
            </w:r>
            <w:r>
              <w:rPr>
                <w:rFonts w:ascii="GHEA Grapalat" w:hAnsi="GHEA Grapalat" w:cs="Arial"/>
                <w:color w:val="333333"/>
                <w:sz w:val="24"/>
                <w:szCs w:val="24"/>
                <w:shd w:val="clear" w:color="auto" w:fill="FFFFFF"/>
                <w:lang w:val="hy-AM"/>
              </w:rPr>
              <w:t>ին</w:t>
            </w:r>
            <w:r w:rsidRPr="001A0212">
              <w:rPr>
                <w:rFonts w:ascii="GHEA Grapalat" w:hAnsi="GHEA Grapalat" w:cs="Arial"/>
                <w:color w:val="333333"/>
                <w:sz w:val="24"/>
                <w:szCs w:val="24"/>
                <w:shd w:val="clear" w:color="auto" w:fill="FFFFFF"/>
                <w:lang w:val="hy-AM"/>
              </w:rPr>
              <w:t xml:space="preserve"> է </w:t>
            </w:r>
            <w:r>
              <w:rPr>
                <w:rFonts w:ascii="GHEA Grapalat" w:hAnsi="GHEA Grapalat" w:cs="Arial"/>
                <w:color w:val="333333"/>
                <w:sz w:val="24"/>
                <w:szCs w:val="24"/>
                <w:shd w:val="clear" w:color="auto" w:fill="FFFFFF"/>
                <w:lang w:val="hy-AM"/>
              </w:rPr>
              <w:t>դասվում</w:t>
            </w:r>
            <w:r w:rsidRPr="001A0212">
              <w:rPr>
                <w:rFonts w:ascii="GHEA Grapalat" w:hAnsi="GHEA Grapalat" w:cs="Arial"/>
                <w:color w:val="333333"/>
                <w:sz w:val="24"/>
                <w:szCs w:val="24"/>
                <w:shd w:val="clear" w:color="auto" w:fill="FFFFFF"/>
                <w:lang w:val="hy-AM"/>
              </w:rPr>
              <w:t xml:space="preserve">: </w:t>
            </w:r>
          </w:p>
        </w:tc>
        <w:tc>
          <w:tcPr>
            <w:tcW w:w="467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333C" w:rsidRDefault="0009333C" w:rsidP="0009333C">
            <w:pPr>
              <w:tabs>
                <w:tab w:val="left" w:pos="2400"/>
              </w:tabs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  <w:lastRenderedPageBreak/>
              <w:t>Ընդունվել է</w:t>
            </w:r>
          </w:p>
          <w:p w:rsidR="00824888" w:rsidRDefault="00824888" w:rsidP="0009333C">
            <w:pPr>
              <w:tabs>
                <w:tab w:val="left" w:pos="2400"/>
              </w:tabs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</w:pPr>
          </w:p>
          <w:p w:rsidR="00E6024D" w:rsidRDefault="00E6024D" w:rsidP="0009333C">
            <w:pPr>
              <w:spacing w:line="360" w:lineRule="auto"/>
              <w:jc w:val="both"/>
              <w:rPr>
                <w:rFonts w:ascii="GHEA Grapalat" w:hAnsi="GHEA Grapalat" w:cs="Calibri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 w:cs="Calibri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Ներկայացվում է </w:t>
            </w:r>
            <w:r w:rsidR="0009333C" w:rsidRPr="002D34E5">
              <w:rPr>
                <w:rFonts w:ascii="GHEA Grapalat" w:hAnsi="GHEA Grapalat" w:cs="Calibri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824888">
              <w:rPr>
                <w:rFonts w:ascii="GHEA Grapalat" w:hAnsi="GHEA Grapalat" w:cs="Calibri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Դավիթ Գարիկի Մինասյանի </w:t>
            </w:r>
            <w:r w:rsidR="00824888" w:rsidRPr="00757130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գիտական և </w:t>
            </w:r>
            <w:r w:rsidR="00824888" w:rsidRPr="00757130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 xml:space="preserve">գիտատեխնիկական գործունեությամբ </w:t>
            </w:r>
            <w:r w:rsidR="00824888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զբաղվելու վերաբերյալ </w:t>
            </w:r>
            <w:r w:rsidR="00824888">
              <w:rPr>
                <w:rFonts w:ascii="GHEA Grapalat" w:hAnsi="GHEA Grapalat" w:cs="Calibri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Հայաստանի պետական տնտեսագիտական համալսարանի </w:t>
            </w:r>
            <w:r>
              <w:rPr>
                <w:rFonts w:ascii="GHEA Grapalat" w:hAnsi="GHEA Grapalat" w:cs="Calibri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կողմից տրամադրված </w:t>
            </w:r>
            <w:r w:rsidR="00824888">
              <w:rPr>
                <w:rFonts w:ascii="GHEA Grapalat" w:hAnsi="GHEA Grapalat" w:cs="Calibri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2025 թվականի հուլիսի 10 թիվ 01/01-890 </w:t>
            </w:r>
            <w:r>
              <w:rPr>
                <w:rFonts w:ascii="GHEA Grapalat" w:hAnsi="GHEA Grapalat" w:cs="Calibri"/>
                <w:color w:val="000000"/>
                <w:sz w:val="24"/>
                <w:szCs w:val="24"/>
                <w:shd w:val="clear" w:color="auto" w:fill="FFFFFF"/>
                <w:lang w:val="hy-AM"/>
              </w:rPr>
              <w:t>տեղեկանքը:</w:t>
            </w:r>
          </w:p>
          <w:p w:rsidR="0009333C" w:rsidRDefault="0009333C" w:rsidP="00E6024D">
            <w:pPr>
              <w:spacing w:line="360" w:lineRule="auto"/>
              <w:jc w:val="both"/>
              <w:rPr>
                <w:rFonts w:ascii="GHEA Grapalat" w:hAnsi="GHEA Grapalat" w:cs="Calibri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2D34E5">
              <w:rPr>
                <w:rFonts w:ascii="GHEA Grapalat" w:hAnsi="GHEA Grapalat" w:cs="Calibri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</w:p>
          <w:p w:rsidR="00E6024D" w:rsidRDefault="00E6024D" w:rsidP="00E6024D">
            <w:pPr>
              <w:spacing w:line="360" w:lineRule="auto"/>
              <w:jc w:val="both"/>
              <w:rPr>
                <w:rFonts w:ascii="GHEA Grapalat" w:hAnsi="GHEA Grapalat" w:cs="Calibri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E6024D" w:rsidRDefault="00E6024D" w:rsidP="00E6024D">
            <w:pPr>
              <w:spacing w:line="360" w:lineRule="auto"/>
              <w:jc w:val="both"/>
              <w:rPr>
                <w:rFonts w:ascii="GHEA Grapalat" w:hAnsi="GHEA Grapalat" w:cs="Calibri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E6024D" w:rsidRDefault="00E6024D" w:rsidP="00E6024D">
            <w:pPr>
              <w:spacing w:line="360" w:lineRule="auto"/>
              <w:jc w:val="both"/>
              <w:rPr>
                <w:rFonts w:ascii="GHEA Grapalat" w:hAnsi="GHEA Grapalat" w:cs="Calibri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E6024D" w:rsidRDefault="00E6024D" w:rsidP="00E6024D">
            <w:pPr>
              <w:spacing w:line="360" w:lineRule="auto"/>
              <w:jc w:val="both"/>
              <w:rPr>
                <w:rFonts w:ascii="GHEA Grapalat" w:hAnsi="GHEA Grapalat" w:cs="Calibri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E6024D" w:rsidRDefault="00E6024D" w:rsidP="00E6024D">
            <w:pPr>
              <w:spacing w:line="360" w:lineRule="auto"/>
              <w:jc w:val="both"/>
              <w:rPr>
                <w:rFonts w:ascii="GHEA Grapalat" w:hAnsi="GHEA Grapalat" w:cs="Calibri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E6024D" w:rsidRDefault="00E6024D" w:rsidP="00E6024D">
            <w:pPr>
              <w:spacing w:line="360" w:lineRule="auto"/>
              <w:jc w:val="both"/>
              <w:rPr>
                <w:rFonts w:ascii="GHEA Grapalat" w:hAnsi="GHEA Grapalat" w:cs="Calibri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E6024D" w:rsidRDefault="00E6024D" w:rsidP="00E6024D">
            <w:pPr>
              <w:spacing w:line="360" w:lineRule="auto"/>
              <w:jc w:val="both"/>
              <w:rPr>
                <w:rFonts w:ascii="GHEA Grapalat" w:hAnsi="GHEA Grapalat" w:cs="Calibri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E6024D" w:rsidRDefault="00E6024D" w:rsidP="00E6024D">
            <w:pPr>
              <w:spacing w:line="360" w:lineRule="auto"/>
              <w:jc w:val="both"/>
              <w:rPr>
                <w:rFonts w:ascii="GHEA Grapalat" w:hAnsi="GHEA Grapalat" w:cs="Calibri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E6024D" w:rsidRDefault="00E6024D" w:rsidP="00E6024D">
            <w:pPr>
              <w:spacing w:line="360" w:lineRule="auto"/>
              <w:jc w:val="both"/>
              <w:rPr>
                <w:rFonts w:ascii="GHEA Grapalat" w:hAnsi="GHEA Grapalat" w:cs="Calibri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E6024D" w:rsidRDefault="00E6024D" w:rsidP="00E6024D">
            <w:pPr>
              <w:spacing w:line="360" w:lineRule="auto"/>
              <w:jc w:val="both"/>
              <w:rPr>
                <w:rFonts w:ascii="GHEA Grapalat" w:hAnsi="GHEA Grapalat" w:cs="Calibri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E6024D" w:rsidRDefault="00E6024D" w:rsidP="00E6024D">
            <w:pPr>
              <w:spacing w:line="360" w:lineRule="auto"/>
              <w:jc w:val="both"/>
              <w:rPr>
                <w:rFonts w:ascii="GHEA Grapalat" w:hAnsi="GHEA Grapalat" w:cs="Calibri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E6024D" w:rsidRDefault="00E6024D" w:rsidP="00E6024D">
            <w:pPr>
              <w:spacing w:line="360" w:lineRule="auto"/>
              <w:jc w:val="both"/>
              <w:rPr>
                <w:rFonts w:ascii="GHEA Grapalat" w:hAnsi="GHEA Grapalat" w:cs="Calibri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E6024D" w:rsidRDefault="00E6024D" w:rsidP="00E6024D">
            <w:pPr>
              <w:spacing w:line="360" w:lineRule="auto"/>
              <w:jc w:val="both"/>
              <w:rPr>
                <w:rFonts w:ascii="GHEA Grapalat" w:hAnsi="GHEA Grapalat" w:cs="Calibri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E6024D" w:rsidRDefault="00E6024D" w:rsidP="00E6024D">
            <w:pPr>
              <w:spacing w:line="360" w:lineRule="auto"/>
              <w:jc w:val="both"/>
              <w:rPr>
                <w:rFonts w:ascii="GHEA Grapalat" w:hAnsi="GHEA Grapalat" w:cs="Calibri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E6024D" w:rsidRDefault="00E6024D" w:rsidP="00E6024D">
            <w:pPr>
              <w:spacing w:line="360" w:lineRule="auto"/>
              <w:jc w:val="both"/>
              <w:rPr>
                <w:rFonts w:ascii="GHEA Grapalat" w:hAnsi="GHEA Grapalat" w:cs="Calibri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E6024D" w:rsidRDefault="00E6024D" w:rsidP="00E6024D">
            <w:pPr>
              <w:spacing w:line="360" w:lineRule="auto"/>
              <w:jc w:val="both"/>
              <w:rPr>
                <w:rFonts w:ascii="GHEA Grapalat" w:hAnsi="GHEA Grapalat" w:cs="Calibri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E6024D" w:rsidRDefault="00E6024D" w:rsidP="00E6024D">
            <w:pPr>
              <w:spacing w:line="360" w:lineRule="auto"/>
              <w:jc w:val="both"/>
              <w:rPr>
                <w:rFonts w:ascii="GHEA Grapalat" w:hAnsi="GHEA Grapalat" w:cs="Calibri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E6024D" w:rsidRDefault="00E6024D" w:rsidP="00E6024D">
            <w:pPr>
              <w:spacing w:line="360" w:lineRule="auto"/>
              <w:jc w:val="both"/>
              <w:rPr>
                <w:rFonts w:ascii="GHEA Grapalat" w:hAnsi="GHEA Grapalat" w:cs="Calibri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E6024D" w:rsidRDefault="00E6024D" w:rsidP="00E6024D">
            <w:pPr>
              <w:spacing w:line="360" w:lineRule="auto"/>
              <w:jc w:val="both"/>
              <w:rPr>
                <w:rFonts w:ascii="GHEA Grapalat" w:hAnsi="GHEA Grapalat" w:cs="Calibri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5E2D23" w:rsidRDefault="005E2D23" w:rsidP="00E6024D">
            <w:pPr>
              <w:spacing w:line="360" w:lineRule="auto"/>
              <w:jc w:val="both"/>
              <w:rPr>
                <w:rFonts w:ascii="GHEA Grapalat" w:hAnsi="GHEA Grapalat" w:cs="Calibri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5E2D23" w:rsidRDefault="005E2D23" w:rsidP="00E6024D">
            <w:pPr>
              <w:spacing w:line="360" w:lineRule="auto"/>
              <w:jc w:val="both"/>
              <w:rPr>
                <w:rFonts w:ascii="GHEA Grapalat" w:hAnsi="GHEA Grapalat" w:cs="Calibri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5E2D23" w:rsidRDefault="005E2D23" w:rsidP="00E6024D">
            <w:pPr>
              <w:spacing w:line="360" w:lineRule="auto"/>
              <w:jc w:val="both"/>
              <w:rPr>
                <w:rFonts w:ascii="GHEA Grapalat" w:hAnsi="GHEA Grapalat" w:cs="Calibri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5E2D23" w:rsidRDefault="005E2D23" w:rsidP="00E6024D">
            <w:pPr>
              <w:spacing w:line="360" w:lineRule="auto"/>
              <w:jc w:val="both"/>
              <w:rPr>
                <w:rFonts w:ascii="GHEA Grapalat" w:hAnsi="GHEA Grapalat" w:cs="Calibri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5E2D23" w:rsidRDefault="005E2D23" w:rsidP="00E6024D">
            <w:pPr>
              <w:spacing w:line="360" w:lineRule="auto"/>
              <w:jc w:val="both"/>
              <w:rPr>
                <w:rFonts w:ascii="GHEA Grapalat" w:hAnsi="GHEA Grapalat" w:cs="Calibri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5E2D23" w:rsidRDefault="005E2D23" w:rsidP="00E6024D">
            <w:pPr>
              <w:spacing w:line="360" w:lineRule="auto"/>
              <w:jc w:val="both"/>
              <w:rPr>
                <w:rFonts w:ascii="GHEA Grapalat" w:hAnsi="GHEA Grapalat" w:cs="Calibri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5E2D23" w:rsidRDefault="005E2D23" w:rsidP="00E6024D">
            <w:pPr>
              <w:spacing w:line="360" w:lineRule="auto"/>
              <w:jc w:val="both"/>
              <w:rPr>
                <w:rFonts w:ascii="GHEA Grapalat" w:hAnsi="GHEA Grapalat" w:cs="Calibri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5E2D23" w:rsidRDefault="005E2D23" w:rsidP="00E6024D">
            <w:pPr>
              <w:spacing w:line="360" w:lineRule="auto"/>
              <w:jc w:val="both"/>
              <w:rPr>
                <w:rFonts w:ascii="GHEA Grapalat" w:hAnsi="GHEA Grapalat" w:cs="Calibri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5E2D23" w:rsidRDefault="005E2D23" w:rsidP="00E6024D">
            <w:pPr>
              <w:spacing w:line="360" w:lineRule="auto"/>
              <w:jc w:val="both"/>
              <w:rPr>
                <w:rFonts w:ascii="GHEA Grapalat" w:hAnsi="GHEA Grapalat" w:cs="Calibri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5E2D23" w:rsidRDefault="005E2D23" w:rsidP="00E6024D">
            <w:pPr>
              <w:spacing w:line="360" w:lineRule="auto"/>
              <w:jc w:val="both"/>
              <w:rPr>
                <w:rFonts w:ascii="GHEA Grapalat" w:hAnsi="GHEA Grapalat" w:cs="Calibri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5E2D23" w:rsidRPr="00E6024D" w:rsidRDefault="005E2D23" w:rsidP="00E6024D">
            <w:pPr>
              <w:spacing w:line="360" w:lineRule="auto"/>
              <w:jc w:val="both"/>
              <w:rPr>
                <w:rFonts w:ascii="GHEA Grapalat" w:hAnsi="GHEA Grapalat" w:cs="Calibri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</w:tr>
    </w:tbl>
    <w:p w:rsidR="00D66A90" w:rsidRPr="00824888" w:rsidRDefault="00D66A90">
      <w:pPr>
        <w:rPr>
          <w:rFonts w:ascii="Sylfaen" w:hAnsi="Sylfaen"/>
          <w:lang w:val="hy-AM"/>
        </w:rPr>
      </w:pPr>
    </w:p>
    <w:sectPr w:rsidR="00D66A90" w:rsidRPr="0082488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A02906"/>
    <w:multiLevelType w:val="hybridMultilevel"/>
    <w:tmpl w:val="EC02B196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>
    <w:nsid w:val="090F23E1"/>
    <w:multiLevelType w:val="hybridMultilevel"/>
    <w:tmpl w:val="7794F166"/>
    <w:lvl w:ilvl="0" w:tplc="939C734A">
      <w:start w:val="1"/>
      <w:numFmt w:val="decimal"/>
      <w:lvlText w:val="%1."/>
      <w:lvlJc w:val="left"/>
      <w:pPr>
        <w:ind w:left="900" w:hanging="360"/>
      </w:pPr>
      <w:rPr>
        <w:rFonts w:cstheme="minorBidi"/>
      </w:rPr>
    </w:lvl>
    <w:lvl w:ilvl="1" w:tplc="04090019">
      <w:start w:val="1"/>
      <w:numFmt w:val="lowerLetter"/>
      <w:lvlText w:val="%2."/>
      <w:lvlJc w:val="left"/>
      <w:pPr>
        <w:ind w:left="1620" w:hanging="360"/>
      </w:pPr>
    </w:lvl>
    <w:lvl w:ilvl="2" w:tplc="0409001B">
      <w:start w:val="1"/>
      <w:numFmt w:val="lowerRoman"/>
      <w:lvlText w:val="%3."/>
      <w:lvlJc w:val="right"/>
      <w:pPr>
        <w:ind w:left="2340" w:hanging="180"/>
      </w:pPr>
    </w:lvl>
    <w:lvl w:ilvl="3" w:tplc="0409000F">
      <w:start w:val="1"/>
      <w:numFmt w:val="decimal"/>
      <w:lvlText w:val="%4."/>
      <w:lvlJc w:val="left"/>
      <w:pPr>
        <w:ind w:left="3060" w:hanging="360"/>
      </w:pPr>
    </w:lvl>
    <w:lvl w:ilvl="4" w:tplc="04090019">
      <w:start w:val="1"/>
      <w:numFmt w:val="lowerLetter"/>
      <w:lvlText w:val="%5."/>
      <w:lvlJc w:val="left"/>
      <w:pPr>
        <w:ind w:left="3780" w:hanging="360"/>
      </w:pPr>
    </w:lvl>
    <w:lvl w:ilvl="5" w:tplc="0409001B">
      <w:start w:val="1"/>
      <w:numFmt w:val="lowerRoman"/>
      <w:lvlText w:val="%6."/>
      <w:lvlJc w:val="right"/>
      <w:pPr>
        <w:ind w:left="4500" w:hanging="180"/>
      </w:pPr>
    </w:lvl>
    <w:lvl w:ilvl="6" w:tplc="0409000F">
      <w:start w:val="1"/>
      <w:numFmt w:val="decimal"/>
      <w:lvlText w:val="%7."/>
      <w:lvlJc w:val="left"/>
      <w:pPr>
        <w:ind w:left="5220" w:hanging="360"/>
      </w:pPr>
    </w:lvl>
    <w:lvl w:ilvl="7" w:tplc="04090019">
      <w:start w:val="1"/>
      <w:numFmt w:val="lowerLetter"/>
      <w:lvlText w:val="%8."/>
      <w:lvlJc w:val="left"/>
      <w:pPr>
        <w:ind w:left="5940" w:hanging="360"/>
      </w:pPr>
    </w:lvl>
    <w:lvl w:ilvl="8" w:tplc="0409001B">
      <w:start w:val="1"/>
      <w:numFmt w:val="lowerRoman"/>
      <w:lvlText w:val="%9."/>
      <w:lvlJc w:val="right"/>
      <w:pPr>
        <w:ind w:left="6660" w:hanging="180"/>
      </w:pPr>
    </w:lvl>
  </w:abstractNum>
  <w:abstractNum w:abstractNumId="2">
    <w:nsid w:val="177A66B3"/>
    <w:multiLevelType w:val="hybridMultilevel"/>
    <w:tmpl w:val="71BEEF26"/>
    <w:lvl w:ilvl="0" w:tplc="6100A220">
      <w:start w:val="1"/>
      <w:numFmt w:val="decimal"/>
      <w:lvlText w:val="%1."/>
      <w:lvlJc w:val="left"/>
      <w:pPr>
        <w:ind w:left="900" w:hanging="360"/>
      </w:pPr>
      <w:rPr>
        <w:rFonts w:eastAsia="MS Mincho" w:cs="MS Mincho"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>
    <w:nsid w:val="23C92041"/>
    <w:multiLevelType w:val="hybridMultilevel"/>
    <w:tmpl w:val="415853CE"/>
    <w:lvl w:ilvl="0" w:tplc="2B782972">
      <w:start w:val="1"/>
      <w:numFmt w:val="decimal"/>
      <w:lvlText w:val="%1."/>
      <w:lvlJc w:val="left"/>
      <w:pPr>
        <w:ind w:left="13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70" w:hanging="360"/>
      </w:pPr>
    </w:lvl>
    <w:lvl w:ilvl="2" w:tplc="0409001B" w:tentative="1">
      <w:start w:val="1"/>
      <w:numFmt w:val="lowerRoman"/>
      <w:lvlText w:val="%3."/>
      <w:lvlJc w:val="right"/>
      <w:pPr>
        <w:ind w:left="2790" w:hanging="180"/>
      </w:pPr>
    </w:lvl>
    <w:lvl w:ilvl="3" w:tplc="0409000F" w:tentative="1">
      <w:start w:val="1"/>
      <w:numFmt w:val="decimal"/>
      <w:lvlText w:val="%4."/>
      <w:lvlJc w:val="left"/>
      <w:pPr>
        <w:ind w:left="3510" w:hanging="360"/>
      </w:pPr>
    </w:lvl>
    <w:lvl w:ilvl="4" w:tplc="04090019" w:tentative="1">
      <w:start w:val="1"/>
      <w:numFmt w:val="lowerLetter"/>
      <w:lvlText w:val="%5."/>
      <w:lvlJc w:val="left"/>
      <w:pPr>
        <w:ind w:left="4230" w:hanging="360"/>
      </w:pPr>
    </w:lvl>
    <w:lvl w:ilvl="5" w:tplc="0409001B" w:tentative="1">
      <w:start w:val="1"/>
      <w:numFmt w:val="lowerRoman"/>
      <w:lvlText w:val="%6."/>
      <w:lvlJc w:val="right"/>
      <w:pPr>
        <w:ind w:left="4950" w:hanging="180"/>
      </w:pPr>
    </w:lvl>
    <w:lvl w:ilvl="6" w:tplc="0409000F" w:tentative="1">
      <w:start w:val="1"/>
      <w:numFmt w:val="decimal"/>
      <w:lvlText w:val="%7."/>
      <w:lvlJc w:val="left"/>
      <w:pPr>
        <w:ind w:left="5670" w:hanging="360"/>
      </w:pPr>
    </w:lvl>
    <w:lvl w:ilvl="7" w:tplc="04090019" w:tentative="1">
      <w:start w:val="1"/>
      <w:numFmt w:val="lowerLetter"/>
      <w:lvlText w:val="%8."/>
      <w:lvlJc w:val="left"/>
      <w:pPr>
        <w:ind w:left="6390" w:hanging="360"/>
      </w:pPr>
    </w:lvl>
    <w:lvl w:ilvl="8" w:tplc="0409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4">
    <w:nsid w:val="36790786"/>
    <w:multiLevelType w:val="hybridMultilevel"/>
    <w:tmpl w:val="A65A424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0442DFE"/>
    <w:multiLevelType w:val="hybridMultilevel"/>
    <w:tmpl w:val="C834138C"/>
    <w:lvl w:ilvl="0" w:tplc="78BAD65A">
      <w:start w:val="1"/>
      <w:numFmt w:val="decimal"/>
      <w:lvlText w:val="%1."/>
      <w:lvlJc w:val="left"/>
      <w:pPr>
        <w:ind w:left="720" w:hanging="360"/>
      </w:pPr>
      <w:rPr>
        <w:b/>
        <w:color w:val="00000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32578D5"/>
    <w:multiLevelType w:val="hybridMultilevel"/>
    <w:tmpl w:val="AEA80360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7">
    <w:nsid w:val="550736AF"/>
    <w:multiLevelType w:val="hybridMultilevel"/>
    <w:tmpl w:val="C834138C"/>
    <w:lvl w:ilvl="0" w:tplc="78BAD65A">
      <w:start w:val="1"/>
      <w:numFmt w:val="decimal"/>
      <w:lvlText w:val="%1."/>
      <w:lvlJc w:val="left"/>
      <w:pPr>
        <w:ind w:left="720" w:hanging="360"/>
      </w:pPr>
      <w:rPr>
        <w:b/>
        <w:color w:val="00000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72C6829"/>
    <w:multiLevelType w:val="hybridMultilevel"/>
    <w:tmpl w:val="9BF6AEA6"/>
    <w:lvl w:ilvl="0" w:tplc="8804914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6C2F11E5"/>
    <w:multiLevelType w:val="hybridMultilevel"/>
    <w:tmpl w:val="9BF6AEA6"/>
    <w:lvl w:ilvl="0" w:tplc="8804914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7"/>
  </w:num>
  <w:num w:numId="2">
    <w:abstractNumId w:val="2"/>
  </w:num>
  <w:num w:numId="3">
    <w:abstractNumId w:val="6"/>
  </w:num>
  <w:num w:numId="4">
    <w:abstractNumId w:val="0"/>
  </w:num>
  <w:num w:numId="5">
    <w:abstractNumId w:val="4"/>
  </w:num>
  <w:num w:numId="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8"/>
  </w:num>
  <w:num w:numId="8">
    <w:abstractNumId w:val="9"/>
  </w:num>
  <w:num w:numId="9">
    <w:abstractNumId w:val="7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037A"/>
    <w:rsid w:val="00015455"/>
    <w:rsid w:val="00064D83"/>
    <w:rsid w:val="0008309C"/>
    <w:rsid w:val="0009333C"/>
    <w:rsid w:val="0009352F"/>
    <w:rsid w:val="00095F71"/>
    <w:rsid w:val="000C5051"/>
    <w:rsid w:val="000F241C"/>
    <w:rsid w:val="001333A2"/>
    <w:rsid w:val="00176BED"/>
    <w:rsid w:val="001817CD"/>
    <w:rsid w:val="00193194"/>
    <w:rsid w:val="001B149A"/>
    <w:rsid w:val="001B4636"/>
    <w:rsid w:val="001C4FE5"/>
    <w:rsid w:val="001D0B2F"/>
    <w:rsid w:val="001D1EDC"/>
    <w:rsid w:val="001E3689"/>
    <w:rsid w:val="001E5ED3"/>
    <w:rsid w:val="001F44CC"/>
    <w:rsid w:val="00220BFB"/>
    <w:rsid w:val="00237878"/>
    <w:rsid w:val="00246AFC"/>
    <w:rsid w:val="00251A78"/>
    <w:rsid w:val="002C50B2"/>
    <w:rsid w:val="002D34E5"/>
    <w:rsid w:val="002E5599"/>
    <w:rsid w:val="003142AD"/>
    <w:rsid w:val="003148C7"/>
    <w:rsid w:val="00314C46"/>
    <w:rsid w:val="00316CA1"/>
    <w:rsid w:val="003231AE"/>
    <w:rsid w:val="00331EEC"/>
    <w:rsid w:val="00341B15"/>
    <w:rsid w:val="003429F1"/>
    <w:rsid w:val="00363007"/>
    <w:rsid w:val="0036314A"/>
    <w:rsid w:val="00367939"/>
    <w:rsid w:val="003A3A11"/>
    <w:rsid w:val="003A5649"/>
    <w:rsid w:val="003B76C3"/>
    <w:rsid w:val="003C0800"/>
    <w:rsid w:val="003C0922"/>
    <w:rsid w:val="003E0119"/>
    <w:rsid w:val="003F65A1"/>
    <w:rsid w:val="00404299"/>
    <w:rsid w:val="0041103A"/>
    <w:rsid w:val="00412EC5"/>
    <w:rsid w:val="004200FB"/>
    <w:rsid w:val="00485B63"/>
    <w:rsid w:val="004864CB"/>
    <w:rsid w:val="004955F6"/>
    <w:rsid w:val="004A0DEC"/>
    <w:rsid w:val="004C455F"/>
    <w:rsid w:val="004D68CF"/>
    <w:rsid w:val="004D7F40"/>
    <w:rsid w:val="004F0280"/>
    <w:rsid w:val="004F49DD"/>
    <w:rsid w:val="004F6C24"/>
    <w:rsid w:val="00537A83"/>
    <w:rsid w:val="00540744"/>
    <w:rsid w:val="005528E5"/>
    <w:rsid w:val="00586989"/>
    <w:rsid w:val="005876A4"/>
    <w:rsid w:val="00592E0B"/>
    <w:rsid w:val="005A7559"/>
    <w:rsid w:val="005E2D23"/>
    <w:rsid w:val="005F33BD"/>
    <w:rsid w:val="005F395E"/>
    <w:rsid w:val="00601A56"/>
    <w:rsid w:val="00602F04"/>
    <w:rsid w:val="00614AFC"/>
    <w:rsid w:val="00636C98"/>
    <w:rsid w:val="006424DA"/>
    <w:rsid w:val="00656B20"/>
    <w:rsid w:val="00656DBE"/>
    <w:rsid w:val="00670C42"/>
    <w:rsid w:val="00673013"/>
    <w:rsid w:val="006735B5"/>
    <w:rsid w:val="00676CDA"/>
    <w:rsid w:val="006829C4"/>
    <w:rsid w:val="00693686"/>
    <w:rsid w:val="006A35ED"/>
    <w:rsid w:val="006C2857"/>
    <w:rsid w:val="006C4C43"/>
    <w:rsid w:val="006E0295"/>
    <w:rsid w:val="00706163"/>
    <w:rsid w:val="00755B52"/>
    <w:rsid w:val="00761AAD"/>
    <w:rsid w:val="0076715E"/>
    <w:rsid w:val="00784E9E"/>
    <w:rsid w:val="007B1CF0"/>
    <w:rsid w:val="007E0468"/>
    <w:rsid w:val="008002FA"/>
    <w:rsid w:val="00811F90"/>
    <w:rsid w:val="00824888"/>
    <w:rsid w:val="00827FB9"/>
    <w:rsid w:val="00834E90"/>
    <w:rsid w:val="00842578"/>
    <w:rsid w:val="00845E1A"/>
    <w:rsid w:val="00845F6C"/>
    <w:rsid w:val="00851334"/>
    <w:rsid w:val="00855910"/>
    <w:rsid w:val="008630EC"/>
    <w:rsid w:val="00864D0F"/>
    <w:rsid w:val="00875DBE"/>
    <w:rsid w:val="00891F55"/>
    <w:rsid w:val="008A653B"/>
    <w:rsid w:val="008B0BB6"/>
    <w:rsid w:val="008B13CD"/>
    <w:rsid w:val="008C0E15"/>
    <w:rsid w:val="008C1D8B"/>
    <w:rsid w:val="008D616B"/>
    <w:rsid w:val="008E3BF8"/>
    <w:rsid w:val="00904C11"/>
    <w:rsid w:val="009325D6"/>
    <w:rsid w:val="00960884"/>
    <w:rsid w:val="0098563E"/>
    <w:rsid w:val="009919CB"/>
    <w:rsid w:val="009D4799"/>
    <w:rsid w:val="009F2E31"/>
    <w:rsid w:val="00A12B11"/>
    <w:rsid w:val="00A15540"/>
    <w:rsid w:val="00A2750A"/>
    <w:rsid w:val="00A4488C"/>
    <w:rsid w:val="00A45F18"/>
    <w:rsid w:val="00A62B26"/>
    <w:rsid w:val="00A76A21"/>
    <w:rsid w:val="00AA059A"/>
    <w:rsid w:val="00AB6030"/>
    <w:rsid w:val="00AD3E42"/>
    <w:rsid w:val="00AD5631"/>
    <w:rsid w:val="00B000D2"/>
    <w:rsid w:val="00B77D78"/>
    <w:rsid w:val="00B8351C"/>
    <w:rsid w:val="00B90F20"/>
    <w:rsid w:val="00B92E28"/>
    <w:rsid w:val="00BD665F"/>
    <w:rsid w:val="00BE0268"/>
    <w:rsid w:val="00BF037A"/>
    <w:rsid w:val="00BF0704"/>
    <w:rsid w:val="00C018D1"/>
    <w:rsid w:val="00C14AA2"/>
    <w:rsid w:val="00C23849"/>
    <w:rsid w:val="00C24680"/>
    <w:rsid w:val="00C452DC"/>
    <w:rsid w:val="00C461BA"/>
    <w:rsid w:val="00C538E9"/>
    <w:rsid w:val="00C856D8"/>
    <w:rsid w:val="00CC22D8"/>
    <w:rsid w:val="00CD7A2A"/>
    <w:rsid w:val="00D13905"/>
    <w:rsid w:val="00D16894"/>
    <w:rsid w:val="00D4100D"/>
    <w:rsid w:val="00D44695"/>
    <w:rsid w:val="00D57D03"/>
    <w:rsid w:val="00D65F58"/>
    <w:rsid w:val="00D66A90"/>
    <w:rsid w:val="00D8296C"/>
    <w:rsid w:val="00D86BCD"/>
    <w:rsid w:val="00D9285B"/>
    <w:rsid w:val="00D97E24"/>
    <w:rsid w:val="00DA1416"/>
    <w:rsid w:val="00DB4625"/>
    <w:rsid w:val="00DE5576"/>
    <w:rsid w:val="00E02362"/>
    <w:rsid w:val="00E379DE"/>
    <w:rsid w:val="00E4198D"/>
    <w:rsid w:val="00E437AA"/>
    <w:rsid w:val="00E5649E"/>
    <w:rsid w:val="00E6024D"/>
    <w:rsid w:val="00E836F3"/>
    <w:rsid w:val="00E838E2"/>
    <w:rsid w:val="00EB5ADE"/>
    <w:rsid w:val="00EB6402"/>
    <w:rsid w:val="00EC0E89"/>
    <w:rsid w:val="00ED5598"/>
    <w:rsid w:val="00EE2325"/>
    <w:rsid w:val="00EF1611"/>
    <w:rsid w:val="00EF60A5"/>
    <w:rsid w:val="00F12AF4"/>
    <w:rsid w:val="00F12C7E"/>
    <w:rsid w:val="00F2629B"/>
    <w:rsid w:val="00F45DF4"/>
    <w:rsid w:val="00F51CE0"/>
    <w:rsid w:val="00FA2FDE"/>
    <w:rsid w:val="00FB674B"/>
    <w:rsid w:val="00FC5BAA"/>
    <w:rsid w:val="00FD1CA5"/>
    <w:rsid w:val="00FE6228"/>
    <w:rsid w:val="00FF32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BF53646-4231-4475-B7BE-1D156E3B55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36C98"/>
    <w:pPr>
      <w:spacing w:line="25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636C98"/>
    <w:pPr>
      <w:spacing w:after="0" w:line="240" w:lineRule="auto"/>
    </w:pPr>
    <w:rPr>
      <w:rFonts w:ascii="Times New Roman" w:eastAsia="SimSu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706163"/>
    <w:pPr>
      <w:ind w:left="720"/>
      <w:contextualSpacing/>
    </w:pPr>
  </w:style>
  <w:style w:type="paragraph" w:styleId="a5">
    <w:name w:val="Normal (Web)"/>
    <w:aliases w:val="webb"/>
    <w:basedOn w:val="a"/>
    <w:link w:val="a6"/>
    <w:uiPriority w:val="99"/>
    <w:unhideWhenUsed/>
    <w:qFormat/>
    <w:rsid w:val="00D4100D"/>
    <w:rPr>
      <w:rFonts w:ascii="Times New Roman" w:hAnsi="Times New Roman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6735B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6735B5"/>
    <w:rPr>
      <w:rFonts w:ascii="Segoe UI" w:eastAsia="Calibri" w:hAnsi="Segoe UI" w:cs="Segoe UI"/>
      <w:sz w:val="18"/>
      <w:szCs w:val="18"/>
    </w:rPr>
  </w:style>
  <w:style w:type="character" w:customStyle="1" w:styleId="a6">
    <w:name w:val="Обычный (веб) Знак"/>
    <w:aliases w:val="webb Знак"/>
    <w:link w:val="a5"/>
    <w:uiPriority w:val="99"/>
    <w:qFormat/>
    <w:locked/>
    <w:rsid w:val="0009333C"/>
    <w:rPr>
      <w:rFonts w:ascii="Times New Roman" w:eastAsia="Calibri" w:hAnsi="Times New Roman" w:cs="Times New Roman"/>
      <w:sz w:val="24"/>
      <w:szCs w:val="24"/>
    </w:rPr>
  </w:style>
  <w:style w:type="character" w:styleId="a9">
    <w:name w:val="Strong"/>
    <w:uiPriority w:val="22"/>
    <w:qFormat/>
    <w:rsid w:val="0009333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9417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74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20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5831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8616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5977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2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578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9709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6260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9442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5383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255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5931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0722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2830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057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6190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2255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9001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9167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5002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7670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4467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88250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3722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5191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6441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2362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4207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6754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8655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158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8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7183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860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2883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2426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3566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628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4678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555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6096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5073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3578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8508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3420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3111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80446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337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7285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8732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55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386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287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8557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2569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191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144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017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8034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B5747D7-FB7A-4367-8E6E-62E9BB38F7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986</TotalTime>
  <Pages>1</Pages>
  <Words>361</Words>
  <Characters>2059</Characters>
  <Application>Microsoft Office Word</Application>
  <DocSecurity>0</DocSecurity>
  <Lines>17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2416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Philips edu</dc:creator>
  <cp:keywords/>
  <dc:description/>
  <cp:lastModifiedBy>Пользователь</cp:lastModifiedBy>
  <cp:revision>186</cp:revision>
  <cp:lastPrinted>2025-06-25T06:27:00Z</cp:lastPrinted>
  <dcterms:created xsi:type="dcterms:W3CDTF">2021-11-29T19:42:00Z</dcterms:created>
  <dcterms:modified xsi:type="dcterms:W3CDTF">2025-07-11T10:30:00Z</dcterms:modified>
</cp:coreProperties>
</file>