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BD5F3B" w:rsidRDefault="00CE6FC2" w:rsidP="007E2BCE">
      <w:pPr>
        <w:pStyle w:val="NormalWeb"/>
        <w:shd w:val="clear" w:color="auto" w:fill="FFFFFF"/>
        <w:tabs>
          <w:tab w:val="left" w:pos="0"/>
          <w:tab w:val="left" w:pos="360"/>
          <w:tab w:val="left" w:pos="993"/>
          <w:tab w:val="left" w:pos="1170"/>
        </w:tabs>
        <w:spacing w:before="0" w:beforeAutospacing="0" w:after="0" w:afterAutospacing="0" w:line="23" w:lineRule="atLeast"/>
        <w:ind w:firstLine="284"/>
        <w:jc w:val="center"/>
        <w:rPr>
          <w:rFonts w:ascii="GHEA Grapalat" w:hAnsi="GHEA Grapalat"/>
          <w:b/>
          <w:lang w:val="hy-AM"/>
        </w:rPr>
      </w:pPr>
      <w:r w:rsidRPr="00BD5F3B">
        <w:rPr>
          <w:rFonts w:ascii="GHEA Grapalat" w:hAnsi="GHEA Grapalat"/>
          <w:b/>
          <w:lang w:val="hy-AM"/>
        </w:rPr>
        <w:t>ՀԻՄՆԱՎՈՐՈՒՄ</w:t>
      </w:r>
    </w:p>
    <w:p w14:paraId="7758F688" w14:textId="0DE6F2AE" w:rsidR="00CE6FC2" w:rsidRPr="00BD5F3B" w:rsidRDefault="00CF5A1F" w:rsidP="007E2BCE">
      <w:pPr>
        <w:pStyle w:val="NormalWeb"/>
        <w:shd w:val="clear" w:color="auto" w:fill="FFFFFF"/>
        <w:tabs>
          <w:tab w:val="left" w:pos="0"/>
          <w:tab w:val="left" w:pos="360"/>
          <w:tab w:val="left" w:pos="1170"/>
        </w:tabs>
        <w:spacing w:before="0" w:beforeAutospacing="0" w:after="0" w:afterAutospacing="0" w:line="23" w:lineRule="atLeast"/>
        <w:ind w:firstLine="284"/>
        <w:jc w:val="center"/>
        <w:rPr>
          <w:rStyle w:val="Strong"/>
          <w:rFonts w:ascii="GHEA Grapalat" w:hAnsi="GHEA Grapalat"/>
          <w:color w:val="000000"/>
          <w:lang w:val="hy-AM"/>
        </w:rPr>
      </w:pPr>
      <w:r w:rsidRPr="00BD5F3B">
        <w:rPr>
          <w:rStyle w:val="Strong"/>
          <w:rFonts w:ascii="GHEA Grapalat" w:hAnsi="GHEA Grapalat"/>
          <w:color w:val="000000"/>
          <w:lang w:val="hy-AM"/>
        </w:rPr>
        <w:t>ՀԱՅԱՍՏԱՆԻ ՀԱՆՐԱՊԵՏՈՒԹՅԱՆ ԿԱՌԱՎԱՐՈՒԹՅԱՆ</w:t>
      </w:r>
      <w:r w:rsidR="008472A1" w:rsidRPr="00BD5F3B">
        <w:rPr>
          <w:rStyle w:val="Strong"/>
          <w:rFonts w:ascii="GHEA Grapalat" w:hAnsi="GHEA Grapalat"/>
          <w:color w:val="000000"/>
          <w:lang w:val="hy-AM"/>
        </w:rPr>
        <w:t xml:space="preserve"> 2024</w:t>
      </w:r>
      <w:r w:rsidRPr="00BD5F3B">
        <w:rPr>
          <w:rStyle w:val="Strong"/>
          <w:rFonts w:ascii="GHEA Grapalat" w:hAnsi="GHEA Grapalat"/>
          <w:color w:val="000000"/>
          <w:lang w:val="hy-AM"/>
        </w:rPr>
        <w:t xml:space="preserve"> ԹՎԱԿԱՆԻ ԴԵԿՏԵՄԲԵՐԻ</w:t>
      </w:r>
      <w:r w:rsidR="008472A1" w:rsidRPr="00BD5F3B">
        <w:rPr>
          <w:rStyle w:val="Strong"/>
          <w:rFonts w:ascii="GHEA Grapalat" w:hAnsi="GHEA Grapalat"/>
          <w:color w:val="000000"/>
          <w:lang w:val="hy-AM"/>
        </w:rPr>
        <w:t xml:space="preserve"> 27</w:t>
      </w:r>
      <w:r w:rsidRPr="00BD5F3B">
        <w:rPr>
          <w:rStyle w:val="Strong"/>
          <w:rFonts w:ascii="GHEA Grapalat" w:hAnsi="GHEA Grapalat"/>
          <w:color w:val="000000"/>
          <w:lang w:val="hy-AM"/>
        </w:rPr>
        <w:t>-Ի</w:t>
      </w:r>
      <w:r w:rsidR="008472A1" w:rsidRPr="00BD5F3B">
        <w:rPr>
          <w:rStyle w:val="Strong"/>
          <w:rFonts w:ascii="GHEA Grapalat" w:hAnsi="GHEA Grapalat"/>
          <w:color w:val="000000"/>
          <w:lang w:val="hy-AM"/>
        </w:rPr>
        <w:t xml:space="preserve"> N 2060</w:t>
      </w:r>
      <w:r w:rsidRPr="00BD5F3B">
        <w:rPr>
          <w:rStyle w:val="Strong"/>
          <w:rFonts w:ascii="GHEA Grapalat" w:hAnsi="GHEA Grapalat"/>
          <w:color w:val="000000"/>
          <w:lang w:val="hy-AM"/>
        </w:rPr>
        <w:t>-Ն ՈՐՈՇՄԱՆ ՄԵՋ ՓՈՓՈԽՈՒԹՅՈՒՆՆԵՐ</w:t>
      </w:r>
      <w:r w:rsidR="0043282A" w:rsidRPr="00BD5F3B">
        <w:rPr>
          <w:rStyle w:val="Strong"/>
          <w:rFonts w:ascii="GHEA Grapalat" w:hAnsi="GHEA Grapalat"/>
          <w:color w:val="000000"/>
          <w:lang w:val="hy-AM"/>
        </w:rPr>
        <w:t xml:space="preserve"> ԵՎ ԼՐԱՑՈՒՄՆԵՐ</w:t>
      </w:r>
      <w:r w:rsidRPr="00BD5F3B">
        <w:rPr>
          <w:rStyle w:val="Strong"/>
          <w:rFonts w:ascii="GHEA Grapalat" w:hAnsi="GHEA Grapalat"/>
          <w:color w:val="000000"/>
          <w:lang w:val="hy-AM"/>
        </w:rPr>
        <w:t xml:space="preserve"> ԿԱՏԱՐԵԼՈՒ ՄԱՍԻՆ</w:t>
      </w:r>
      <w:r w:rsidR="008472A1" w:rsidRPr="00BD5F3B">
        <w:rPr>
          <w:rStyle w:val="Strong"/>
          <w:rFonts w:ascii="GHEA Grapalat" w:hAnsi="GHEA Grapalat"/>
          <w:color w:val="000000"/>
          <w:lang w:val="hy-AM"/>
        </w:rPr>
        <w:t> Հ</w:t>
      </w:r>
      <w:r w:rsidR="008C749A" w:rsidRPr="00BD5F3B">
        <w:rPr>
          <w:rStyle w:val="Strong"/>
          <w:rFonts w:ascii="GHEA Grapalat" w:hAnsi="GHEA Grapalat"/>
          <w:color w:val="000000"/>
          <w:lang w:val="hy-AM"/>
        </w:rPr>
        <w:t xml:space="preserve">ԱՅԱՍՏԱՆԻ </w:t>
      </w:r>
      <w:r w:rsidR="008472A1" w:rsidRPr="00BD5F3B">
        <w:rPr>
          <w:rStyle w:val="Strong"/>
          <w:rFonts w:ascii="GHEA Grapalat" w:hAnsi="GHEA Grapalat"/>
          <w:color w:val="000000"/>
          <w:lang w:val="hy-AM"/>
        </w:rPr>
        <w:t>Հ</w:t>
      </w:r>
      <w:r w:rsidR="008C749A" w:rsidRPr="00BD5F3B">
        <w:rPr>
          <w:rStyle w:val="Strong"/>
          <w:rFonts w:ascii="GHEA Grapalat" w:hAnsi="GHEA Grapalat"/>
          <w:color w:val="000000"/>
          <w:lang w:val="hy-AM"/>
        </w:rPr>
        <w:t>ԱՆՐԱՊԵՏՈՒԹՅԱՆ</w:t>
      </w:r>
      <w:r w:rsidR="008472A1" w:rsidRPr="00BD5F3B">
        <w:rPr>
          <w:rStyle w:val="Strong"/>
          <w:rFonts w:ascii="GHEA Grapalat" w:hAnsi="GHEA Grapalat"/>
          <w:color w:val="000000"/>
          <w:lang w:val="hy-AM"/>
        </w:rPr>
        <w:t xml:space="preserve"> ԿԱՌԱՎԱՐՈՒԹՅԱՆ ՈՐՈՇՄԱՆ ՆԱԽԱԳԾԻ</w:t>
      </w:r>
      <w:r w:rsidR="008C749A" w:rsidRPr="00BD5F3B">
        <w:rPr>
          <w:rStyle w:val="Strong"/>
          <w:rFonts w:ascii="GHEA Grapalat" w:hAnsi="GHEA Grapalat"/>
          <w:color w:val="000000"/>
          <w:lang w:val="hy-AM"/>
        </w:rPr>
        <w:t xml:space="preserve"> ԸՆԴՈՒՆՄԱՆ ՎԵՐԱԲԵՐՅԱԼ</w:t>
      </w:r>
    </w:p>
    <w:p w14:paraId="2AF6AA41" w14:textId="77777777" w:rsidR="00CF5A1F" w:rsidRPr="00BD5F3B" w:rsidRDefault="00CF5A1F" w:rsidP="007E2BCE">
      <w:pPr>
        <w:pStyle w:val="NormalWeb"/>
        <w:shd w:val="clear" w:color="auto" w:fill="FFFFFF"/>
        <w:tabs>
          <w:tab w:val="left" w:pos="0"/>
          <w:tab w:val="left" w:pos="360"/>
          <w:tab w:val="left" w:pos="1170"/>
        </w:tabs>
        <w:spacing w:before="0" w:beforeAutospacing="0" w:after="0" w:afterAutospacing="0" w:line="23" w:lineRule="atLeast"/>
        <w:ind w:firstLine="284"/>
        <w:jc w:val="center"/>
        <w:rPr>
          <w:rFonts w:ascii="GHEA Grapalat" w:hAnsi="GHEA Grapalat"/>
          <w:lang w:val="hy-AM"/>
        </w:rPr>
      </w:pPr>
    </w:p>
    <w:p w14:paraId="36441089" w14:textId="6D882A4D" w:rsidR="003B1591" w:rsidRPr="007E2BCE" w:rsidRDefault="00CE6FC2" w:rsidP="007E2BCE">
      <w:pPr>
        <w:pStyle w:val="ListParagraph"/>
        <w:numPr>
          <w:ilvl w:val="0"/>
          <w:numId w:val="7"/>
        </w:numPr>
        <w:tabs>
          <w:tab w:val="left" w:pos="0"/>
        </w:tabs>
        <w:spacing w:line="23" w:lineRule="atLeast"/>
        <w:jc w:val="both"/>
        <w:rPr>
          <w:rFonts w:ascii="GHEA Grapalat" w:hAnsi="GHEA Grapalat" w:cs="Sylfaen"/>
          <w:b/>
          <w:bCs/>
          <w:lang w:val="hy-AM"/>
        </w:rPr>
      </w:pPr>
      <w:r w:rsidRPr="007E2BCE">
        <w:rPr>
          <w:rFonts w:ascii="GHEA Grapalat" w:hAnsi="GHEA Grapalat" w:cs="Sylfaen"/>
          <w:b/>
          <w:bCs/>
          <w:lang w:val="hy-AM"/>
        </w:rPr>
        <w:t>Իրավական ակտի անհրաժեշտությունը (նպատակը)</w:t>
      </w:r>
      <w:r w:rsidR="007E2BCE" w:rsidRPr="007E2BCE">
        <w:rPr>
          <w:rFonts w:ascii="GHEA Grapalat" w:hAnsi="GHEA Grapalat" w:cs="Sylfaen"/>
          <w:b/>
          <w:bCs/>
          <w:lang w:val="hy-AM"/>
        </w:rPr>
        <w:t>.</w:t>
      </w:r>
    </w:p>
    <w:p w14:paraId="33E09F4A" w14:textId="68EC7408" w:rsidR="005C5F93" w:rsidRPr="00BD5F3B" w:rsidRDefault="005C5F93" w:rsidP="007E2BCE">
      <w:pPr>
        <w:tabs>
          <w:tab w:val="left" w:pos="0"/>
          <w:tab w:val="left" w:pos="1080"/>
        </w:tabs>
        <w:spacing w:line="23" w:lineRule="atLeast"/>
        <w:ind w:firstLine="284"/>
        <w:jc w:val="both"/>
        <w:rPr>
          <w:rFonts w:ascii="GHEA Grapalat" w:hAnsi="GHEA Grapalat" w:cs="Sylfaen"/>
          <w:bCs/>
          <w:lang w:val="hy-AM"/>
        </w:rPr>
      </w:pPr>
      <w:r w:rsidRPr="00BD5F3B">
        <w:rPr>
          <w:rFonts w:ascii="GHEA Grapalat" w:hAnsi="GHEA Grapalat" w:cs="Sylfaen"/>
          <w:b/>
          <w:lang w:val="hy-AM"/>
        </w:rPr>
        <w:t xml:space="preserve">     </w:t>
      </w:r>
      <w:r w:rsidRPr="00BD5F3B">
        <w:rPr>
          <w:rFonts w:ascii="GHEA Grapalat" w:hAnsi="GHEA Grapalat" w:cs="Sylfaen"/>
          <w:bCs/>
          <w:lang w:val="hy-AM"/>
        </w:rPr>
        <w:t xml:space="preserve">ՀՀ քաղաքաշինության, տեխնիկական և հրդեհային անվտանգության տեսչական մարմնի (այսուհետ՝ Տեսչական մարմին) կողմից 2022 թվականից գործարկվել և առ այսօր մշտական վերահսկողական աշխատանքներ են իրականացվում ՀՀ, Սյունիքի մարզ, Սիսիան hամայնքում (Մ-2 միջպետական նշանակության ավտոմոբիլային ճանապարհի 200+000 կմ հատված) տեղակայված ավտոմոբիլային սռնիների կշռման անշարժ հենակետում։ </w:t>
      </w:r>
    </w:p>
    <w:p w14:paraId="08C65EE2" w14:textId="519CC058" w:rsidR="005C5F93" w:rsidRPr="00BD5F3B" w:rsidRDefault="005C5F93" w:rsidP="007E2BCE">
      <w:pPr>
        <w:tabs>
          <w:tab w:val="left" w:pos="0"/>
          <w:tab w:val="left" w:pos="1080"/>
        </w:tabs>
        <w:spacing w:line="23" w:lineRule="atLeast"/>
        <w:ind w:firstLine="284"/>
        <w:jc w:val="both"/>
        <w:rPr>
          <w:rFonts w:ascii="GHEA Grapalat" w:hAnsi="GHEA Grapalat" w:cs="Sylfaen"/>
          <w:bCs/>
          <w:lang w:val="hy-AM"/>
        </w:rPr>
      </w:pPr>
      <w:r w:rsidRPr="00BD5F3B">
        <w:rPr>
          <w:rFonts w:ascii="GHEA Grapalat" w:hAnsi="GHEA Grapalat" w:cs="Sylfaen"/>
          <w:bCs/>
          <w:lang w:val="hy-AM"/>
        </w:rPr>
        <w:t xml:space="preserve">      Վերլուծելով ոլորտում իրականացված վերահսկողական աշխատանքների եռամյա արդյունքները, ինչպես նաև կշռման անշարժ հենակետում Տեսչական մարմնի և ՀՀ ՆԳՆ ոստիկանության համատեղ իրականացված աշխատանքների արդյունքները, հաշվի առնելով տեղանքի առանձնահատկությունները</w:t>
      </w:r>
      <w:r w:rsidR="0085233F" w:rsidRPr="00BD5F3B">
        <w:rPr>
          <w:rFonts w:ascii="GHEA Grapalat" w:hAnsi="GHEA Grapalat" w:cs="Sylfaen"/>
          <w:bCs/>
          <w:lang w:val="hy-AM"/>
        </w:rPr>
        <w:t>՝</w:t>
      </w:r>
      <w:r w:rsidRPr="00BD5F3B">
        <w:rPr>
          <w:rFonts w:ascii="GHEA Grapalat" w:hAnsi="GHEA Grapalat" w:cs="Sylfaen"/>
          <w:bCs/>
          <w:lang w:val="hy-AM"/>
        </w:rPr>
        <w:t xml:space="preserve"> պարզ է դառնում, որ օրական կտրվածքով տասնյակ վարորդներ խուսափում են կշռման գործընթացից, չեն ենթարկվում տեղադրված ճանապարհային նշանների պահանջներին։  </w:t>
      </w:r>
    </w:p>
    <w:p w14:paraId="01E75D61" w14:textId="16E9A2F2" w:rsidR="003A34FE" w:rsidRPr="007E2BCE" w:rsidRDefault="007E2BCE" w:rsidP="007E2BCE">
      <w:pPr>
        <w:tabs>
          <w:tab w:val="left" w:pos="0"/>
        </w:tabs>
        <w:spacing w:line="23" w:lineRule="atLeast"/>
        <w:ind w:right="165" w:firstLine="284"/>
        <w:jc w:val="both"/>
        <w:rPr>
          <w:rFonts w:ascii="GHEA Grapalat" w:hAnsi="GHEA Grapalat"/>
          <w:b/>
          <w:lang w:val="hy-AM" w:eastAsia="en-US"/>
        </w:rPr>
      </w:pPr>
      <w:r w:rsidRPr="007E2BCE">
        <w:rPr>
          <w:rFonts w:ascii="GHEA Grapalat" w:hAnsi="GHEA Grapalat"/>
          <w:b/>
          <w:lang w:val="hy-AM" w:eastAsia="en-US"/>
        </w:rPr>
        <w:t xml:space="preserve">1.1 </w:t>
      </w:r>
      <w:r w:rsidR="00CE6FC2" w:rsidRPr="007E2BCE">
        <w:rPr>
          <w:rFonts w:ascii="GHEA Grapalat" w:hAnsi="GHEA Grapalat"/>
          <w:b/>
          <w:lang w:val="hy-AM" w:eastAsia="en-US"/>
        </w:rPr>
        <w:t>Կարգավորման հարաբերությունների ներկա վիճակը և առկա խնդիրները</w:t>
      </w:r>
      <w:r w:rsidRPr="007E2BCE">
        <w:rPr>
          <w:rFonts w:ascii="GHEA Grapalat" w:hAnsi="GHEA Grapalat"/>
          <w:b/>
          <w:lang w:val="hy-AM" w:eastAsia="en-US"/>
        </w:rPr>
        <w:t>.</w:t>
      </w:r>
    </w:p>
    <w:p w14:paraId="44E3B777" w14:textId="3EB6613B" w:rsidR="005C5F93" w:rsidRPr="00BD5F3B" w:rsidRDefault="0043282A" w:rsidP="007E2BCE">
      <w:pPr>
        <w:tabs>
          <w:tab w:val="left" w:pos="0"/>
        </w:tabs>
        <w:spacing w:line="23" w:lineRule="atLeast"/>
        <w:ind w:right="165" w:firstLine="284"/>
        <w:jc w:val="both"/>
        <w:rPr>
          <w:rFonts w:ascii="GHEA Grapalat" w:hAnsi="GHEA Grapalat"/>
          <w:lang w:val="hy-AM" w:eastAsia="en-US"/>
        </w:rPr>
      </w:pPr>
      <w:r w:rsidRPr="007E2BCE">
        <w:rPr>
          <w:rFonts w:ascii="GHEA Grapalat" w:hAnsi="GHEA Grapalat"/>
          <w:lang w:val="hy-AM" w:eastAsia="en-US"/>
        </w:rPr>
        <w:t>Կ</w:t>
      </w:r>
      <w:r w:rsidR="005C5F93" w:rsidRPr="007E2BCE">
        <w:rPr>
          <w:rFonts w:ascii="GHEA Grapalat" w:hAnsi="GHEA Grapalat"/>
          <w:lang w:val="hy-AM" w:eastAsia="en-US"/>
        </w:rPr>
        <w:t>շռման գործընթացից</w:t>
      </w:r>
      <w:r w:rsidR="005C5F93" w:rsidRPr="00BD5F3B">
        <w:rPr>
          <w:rFonts w:ascii="GHEA Grapalat" w:hAnsi="GHEA Grapalat"/>
          <w:lang w:val="hy-AM" w:eastAsia="en-US"/>
        </w:rPr>
        <w:t xml:space="preserve"> խուսափող վարորդների հետագա հայտնաբերումն և պատասխանատվության ենթարկելը սպառում է մեծածավալ մարդկային ռեսուրս և </w:t>
      </w:r>
      <w:r w:rsidR="009B7785" w:rsidRPr="00BD5F3B">
        <w:rPr>
          <w:rFonts w:ascii="GHEA Grapalat" w:hAnsi="GHEA Grapalat"/>
          <w:lang w:val="hy-AM" w:eastAsia="en-US"/>
        </w:rPr>
        <w:t>ժամանակ</w:t>
      </w:r>
      <w:r w:rsidR="005C5F93" w:rsidRPr="00BD5F3B">
        <w:rPr>
          <w:rFonts w:ascii="GHEA Grapalat" w:hAnsi="GHEA Grapalat"/>
          <w:lang w:val="hy-AM" w:eastAsia="en-US"/>
        </w:rPr>
        <w:t xml:space="preserve"> թե՛ Տեսչական մարմնից, և թե՛  ՀՀ ՆԳՆ ոստիկանությունից։</w:t>
      </w:r>
    </w:p>
    <w:p w14:paraId="5607C220" w14:textId="0FF14875" w:rsidR="007E2BCE" w:rsidRPr="007E2BCE" w:rsidRDefault="007E2BCE" w:rsidP="007E2BCE">
      <w:pPr>
        <w:tabs>
          <w:tab w:val="left" w:pos="0"/>
        </w:tabs>
        <w:spacing w:line="23" w:lineRule="atLeast"/>
        <w:ind w:right="165" w:firstLine="284"/>
        <w:jc w:val="both"/>
        <w:rPr>
          <w:rFonts w:ascii="GHEA Grapalat" w:hAnsi="GHEA Grapalat"/>
          <w:b/>
          <w:lang w:val="hy-AM" w:eastAsia="en-US"/>
        </w:rPr>
      </w:pPr>
      <w:r w:rsidRPr="007E2BCE">
        <w:rPr>
          <w:rFonts w:ascii="GHEA Grapalat" w:hAnsi="GHEA Grapalat"/>
          <w:b/>
          <w:lang w:val="hy-AM" w:eastAsia="en-US"/>
        </w:rPr>
        <w:t xml:space="preserve">1.2 </w:t>
      </w:r>
      <w:r w:rsidR="00CE6FC2" w:rsidRPr="007E2BCE">
        <w:rPr>
          <w:rFonts w:ascii="GHEA Grapalat" w:hAnsi="GHEA Grapalat"/>
          <w:b/>
          <w:lang w:val="hy-AM" w:eastAsia="en-US"/>
        </w:rPr>
        <w:t>Առկա խնդրի առաջարկվող լուծումը</w:t>
      </w:r>
      <w:r w:rsidRPr="007E2BCE">
        <w:rPr>
          <w:rFonts w:ascii="GHEA Grapalat" w:hAnsi="GHEA Grapalat"/>
          <w:b/>
          <w:lang w:val="hy-AM" w:eastAsia="en-US"/>
        </w:rPr>
        <w:t>.</w:t>
      </w:r>
    </w:p>
    <w:p w14:paraId="0A6E061E" w14:textId="02AF393E" w:rsidR="005C5F93" w:rsidRPr="007E2BCE" w:rsidRDefault="005C5F93" w:rsidP="007E2BCE">
      <w:pPr>
        <w:tabs>
          <w:tab w:val="left" w:pos="0"/>
        </w:tabs>
        <w:spacing w:line="23" w:lineRule="atLeast"/>
        <w:ind w:right="165" w:firstLine="284"/>
        <w:jc w:val="both"/>
        <w:rPr>
          <w:rFonts w:ascii="GHEA Grapalat" w:hAnsi="GHEA Grapalat"/>
          <w:lang w:val="hy-AM" w:eastAsia="en-US"/>
        </w:rPr>
      </w:pPr>
      <w:r w:rsidRPr="007E2BCE">
        <w:rPr>
          <w:rFonts w:ascii="GHEA Grapalat" w:hAnsi="GHEA Grapalat"/>
          <w:lang w:val="hy-AM" w:eastAsia="en-US"/>
        </w:rPr>
        <w:t>Խնդրի լուծման նպատակով, անհրաժեշտ է նորարա</w:t>
      </w:r>
      <w:r w:rsidR="009B7785" w:rsidRPr="007E2BCE">
        <w:rPr>
          <w:rFonts w:ascii="GHEA Grapalat" w:hAnsi="GHEA Grapalat"/>
          <w:lang w:val="hy-AM" w:eastAsia="en-US"/>
        </w:rPr>
        <w:t>կան տեխնոլոգիաների</w:t>
      </w:r>
      <w:r w:rsidRPr="007E2BCE">
        <w:rPr>
          <w:rFonts w:ascii="GHEA Grapalat" w:hAnsi="GHEA Grapalat"/>
          <w:lang w:val="hy-AM" w:eastAsia="en-US"/>
        </w:rPr>
        <w:t xml:space="preserve">՝ տեսահսկման համակարգի ներդրումը, ինչը թույլ կտա ֆիքսել կշռման հենակետը շրջանցող </w:t>
      </w:r>
      <w:r w:rsidR="00E37212" w:rsidRPr="007E2BCE">
        <w:rPr>
          <w:rFonts w:ascii="GHEA Grapalat" w:hAnsi="GHEA Grapalat"/>
          <w:lang w:val="hy-AM" w:eastAsia="en-US"/>
        </w:rPr>
        <w:t>տրանսպորտային միջոցի համարանիշերը</w:t>
      </w:r>
      <w:r w:rsidRPr="007E2BCE">
        <w:rPr>
          <w:rFonts w:ascii="GHEA Grapalat" w:hAnsi="GHEA Grapalat"/>
          <w:lang w:val="hy-AM" w:eastAsia="en-US"/>
        </w:rPr>
        <w:t xml:space="preserve"> և կկրճատի կատարվող հետագա աշխատանքների ծավալը</w:t>
      </w:r>
    </w:p>
    <w:p w14:paraId="1C040F00" w14:textId="11B86F63" w:rsidR="00CE6FC2" w:rsidRPr="00BD5F3B" w:rsidRDefault="00CE6FC2" w:rsidP="007E2BCE">
      <w:pPr>
        <w:tabs>
          <w:tab w:val="left" w:pos="0"/>
        </w:tabs>
        <w:spacing w:line="23" w:lineRule="atLeast"/>
        <w:ind w:firstLine="284"/>
        <w:jc w:val="both"/>
        <w:rPr>
          <w:rFonts w:ascii="GHEA Grapalat" w:hAnsi="GHEA Grapalat"/>
          <w:lang w:val="hy-AM"/>
        </w:rPr>
      </w:pPr>
      <w:r w:rsidRPr="00BD5F3B">
        <w:rPr>
          <w:rFonts w:ascii="GHEA Grapalat" w:hAnsi="GHEA Grapalat"/>
          <w:b/>
          <w:bCs/>
          <w:lang w:val="hy-AM"/>
        </w:rPr>
        <w:t xml:space="preserve">2. </w:t>
      </w:r>
      <w:r w:rsidRPr="00BD5F3B">
        <w:rPr>
          <w:rFonts w:ascii="GHEA Grapalat" w:hAnsi="GHEA Grapalat" w:cs="Sylfaen"/>
          <w:b/>
          <w:bCs/>
          <w:lang w:val="hy-AM"/>
        </w:rPr>
        <w:t>Կարգավորման</w:t>
      </w:r>
      <w:r w:rsidRPr="00BD5F3B">
        <w:rPr>
          <w:rFonts w:ascii="GHEA Grapalat" w:hAnsi="GHEA Grapalat"/>
          <w:b/>
          <w:bCs/>
          <w:lang w:val="hy-AM"/>
        </w:rPr>
        <w:t xml:space="preserve"> </w:t>
      </w:r>
      <w:r w:rsidRPr="00BD5F3B">
        <w:rPr>
          <w:rFonts w:ascii="GHEA Grapalat" w:hAnsi="GHEA Grapalat" w:cs="Sylfaen"/>
          <w:b/>
          <w:bCs/>
          <w:lang w:val="hy-AM"/>
        </w:rPr>
        <w:t>առարկան</w:t>
      </w:r>
      <w:r w:rsidR="007E2BCE">
        <w:rPr>
          <w:rFonts w:ascii="GHEA Grapalat" w:hAnsi="GHEA Grapalat" w:cs="Sylfaen"/>
          <w:b/>
          <w:bCs/>
          <w:lang w:val="hy-AM"/>
        </w:rPr>
        <w:t>.</w:t>
      </w:r>
      <w:r w:rsidRPr="00BD5F3B">
        <w:rPr>
          <w:rFonts w:ascii="GHEA Grapalat" w:hAnsi="GHEA Grapalat"/>
          <w:lang w:val="hy-AM"/>
        </w:rPr>
        <w:t xml:space="preserve"> </w:t>
      </w:r>
    </w:p>
    <w:p w14:paraId="7E2BCC71" w14:textId="2D2D34AD" w:rsidR="00E0136B" w:rsidRPr="00BD5F3B" w:rsidRDefault="0043282A" w:rsidP="007E2BCE">
      <w:pPr>
        <w:tabs>
          <w:tab w:val="left" w:pos="0"/>
        </w:tabs>
        <w:spacing w:line="23" w:lineRule="atLeast"/>
        <w:ind w:right="165" w:firstLine="284"/>
        <w:jc w:val="both"/>
        <w:rPr>
          <w:rFonts w:ascii="GHEA Grapalat" w:hAnsi="GHEA Grapalat"/>
          <w:lang w:val="hy-AM"/>
        </w:rPr>
      </w:pPr>
      <w:r w:rsidRPr="00BD5F3B">
        <w:rPr>
          <w:rFonts w:ascii="GHEA Grapalat" w:hAnsi="GHEA Grapalat"/>
          <w:lang w:val="hy-AM" w:eastAsia="en-US"/>
        </w:rPr>
        <w:t>Տեսչական մարմնի ներկայացված գնման հայտով ՀՀ վարչապետի աշխատակազմի կողմից  նախաձեռնվել է «Գնումների մասին» ՀՀ օրենքի 15-րդ հոդվածի 6-րդ մասով (առանց ֆինանսական միջոցների) գնման ընթացակարգ՝ գնման մրցակցային ձևով, որի արդյունքում 10</w:t>
      </w:r>
      <w:r w:rsidRPr="00BD5F3B">
        <w:rPr>
          <w:rFonts w:ascii="Cambria Math" w:eastAsia="Microsoft JhengHei" w:hAnsi="Cambria Math" w:cs="Cambria Math"/>
          <w:lang w:val="hy-AM" w:eastAsia="en-US"/>
        </w:rPr>
        <w:t>․</w:t>
      </w:r>
      <w:r w:rsidRPr="00BD5F3B">
        <w:rPr>
          <w:rFonts w:ascii="GHEA Grapalat" w:hAnsi="GHEA Grapalat"/>
          <w:lang w:val="hy-AM" w:eastAsia="en-US"/>
        </w:rPr>
        <w:t>06</w:t>
      </w:r>
      <w:r w:rsidRPr="00BD5F3B">
        <w:rPr>
          <w:rFonts w:ascii="Cambria Math" w:eastAsia="Microsoft JhengHei" w:hAnsi="Cambria Math" w:cs="Cambria Math"/>
          <w:lang w:val="hy-AM" w:eastAsia="en-US"/>
        </w:rPr>
        <w:t>․</w:t>
      </w:r>
      <w:r w:rsidRPr="00BD5F3B">
        <w:rPr>
          <w:rFonts w:ascii="GHEA Grapalat" w:hAnsi="GHEA Grapalat"/>
          <w:lang w:val="hy-AM" w:eastAsia="en-US"/>
        </w:rPr>
        <w:t>2025թ</w:t>
      </w:r>
      <w:r w:rsidR="00E37212" w:rsidRPr="00BD5F3B">
        <w:rPr>
          <w:rFonts w:ascii="GHEA Grapalat" w:hAnsi="GHEA Grapalat"/>
          <w:lang w:val="hy-AM" w:eastAsia="en-US"/>
        </w:rPr>
        <w:t xml:space="preserve">-ին </w:t>
      </w:r>
      <w:r w:rsidRPr="00BD5F3B">
        <w:rPr>
          <w:rFonts w:ascii="GHEA Grapalat" w:hAnsi="GHEA Grapalat"/>
          <w:lang w:val="hy-AM" w:eastAsia="en-US"/>
        </w:rPr>
        <w:t>«Սեկոնետ» ՍՊԸ-ի հետ</w:t>
      </w:r>
      <w:r w:rsidR="00E37212" w:rsidRPr="00BD5F3B">
        <w:rPr>
          <w:rFonts w:ascii="GHEA Grapalat" w:hAnsi="GHEA Grapalat"/>
          <w:lang w:val="hy-AM" w:eastAsia="en-US"/>
        </w:rPr>
        <w:t xml:space="preserve"> կնքվել է թիվ </w:t>
      </w:r>
      <w:r w:rsidR="00E37212" w:rsidRPr="00BD5F3B">
        <w:rPr>
          <w:rFonts w:ascii="GHEA Grapalat" w:hAnsi="GHEA Grapalat"/>
          <w:lang w:val="hy-AM"/>
        </w:rPr>
        <w:t xml:space="preserve">ՎԱՔՏ-ԷԱՃԱՊՁԲ-25/16 գնման </w:t>
      </w:r>
      <w:r w:rsidR="00E37212" w:rsidRPr="00BD5F3B">
        <w:rPr>
          <w:rFonts w:ascii="GHEA Grapalat" w:hAnsi="GHEA Grapalat"/>
          <w:lang w:val="hy-AM" w:eastAsia="en-US"/>
        </w:rPr>
        <w:t>պայմանագիրը:</w:t>
      </w:r>
    </w:p>
    <w:p w14:paraId="0E8BCFEE" w14:textId="4D3BC3A2" w:rsidR="00CE6FC2" w:rsidRPr="00BD5F3B" w:rsidRDefault="00CE6FC2" w:rsidP="007E2BCE">
      <w:pPr>
        <w:tabs>
          <w:tab w:val="left" w:pos="0"/>
        </w:tabs>
        <w:spacing w:line="23" w:lineRule="atLeast"/>
        <w:ind w:firstLine="284"/>
        <w:jc w:val="both"/>
        <w:rPr>
          <w:rFonts w:ascii="GHEA Grapalat" w:hAnsi="GHEA Grapalat"/>
          <w:lang w:val="hy-AM"/>
        </w:rPr>
      </w:pPr>
      <w:r w:rsidRPr="00BD5F3B">
        <w:rPr>
          <w:rFonts w:ascii="GHEA Grapalat" w:hAnsi="GHEA Grapalat"/>
          <w:b/>
          <w:bCs/>
          <w:lang w:val="hy-AM"/>
        </w:rPr>
        <w:t xml:space="preserve">3. </w:t>
      </w:r>
      <w:r w:rsidRPr="00BD5F3B">
        <w:rPr>
          <w:rFonts w:ascii="GHEA Grapalat" w:hAnsi="GHEA Grapalat" w:cs="Sylfaen"/>
          <w:b/>
          <w:bCs/>
          <w:lang w:val="hy-AM"/>
        </w:rPr>
        <w:t>Իրավական</w:t>
      </w:r>
      <w:r w:rsidRPr="00BD5F3B">
        <w:rPr>
          <w:rFonts w:ascii="GHEA Grapalat" w:hAnsi="GHEA Grapalat"/>
          <w:b/>
          <w:bCs/>
          <w:lang w:val="hy-AM"/>
        </w:rPr>
        <w:t xml:space="preserve"> </w:t>
      </w:r>
      <w:r w:rsidRPr="00BD5F3B">
        <w:rPr>
          <w:rFonts w:ascii="GHEA Grapalat" w:hAnsi="GHEA Grapalat" w:cs="Sylfaen"/>
          <w:b/>
          <w:bCs/>
          <w:lang w:val="hy-AM"/>
        </w:rPr>
        <w:t>ակտի</w:t>
      </w:r>
      <w:r w:rsidRPr="00BD5F3B">
        <w:rPr>
          <w:rFonts w:ascii="GHEA Grapalat" w:hAnsi="GHEA Grapalat"/>
          <w:b/>
          <w:bCs/>
          <w:lang w:val="hy-AM"/>
        </w:rPr>
        <w:t xml:space="preserve"> </w:t>
      </w:r>
      <w:r w:rsidRPr="00BD5F3B">
        <w:rPr>
          <w:rFonts w:ascii="GHEA Grapalat" w:hAnsi="GHEA Grapalat" w:cs="Sylfaen"/>
          <w:b/>
          <w:bCs/>
          <w:lang w:val="hy-AM"/>
        </w:rPr>
        <w:t>կիրառման</w:t>
      </w:r>
      <w:r w:rsidRPr="00BD5F3B">
        <w:rPr>
          <w:rFonts w:ascii="GHEA Grapalat" w:hAnsi="GHEA Grapalat"/>
          <w:b/>
          <w:bCs/>
          <w:lang w:val="hy-AM"/>
        </w:rPr>
        <w:t xml:space="preserve"> </w:t>
      </w:r>
      <w:r w:rsidRPr="00BD5F3B">
        <w:rPr>
          <w:rFonts w:ascii="GHEA Grapalat" w:hAnsi="GHEA Grapalat" w:cs="Sylfaen"/>
          <w:b/>
          <w:bCs/>
          <w:lang w:val="hy-AM"/>
        </w:rPr>
        <w:t>դեպքում</w:t>
      </w:r>
      <w:r w:rsidRPr="00BD5F3B">
        <w:rPr>
          <w:rFonts w:ascii="GHEA Grapalat" w:hAnsi="GHEA Grapalat"/>
          <w:b/>
          <w:bCs/>
          <w:lang w:val="hy-AM"/>
        </w:rPr>
        <w:t xml:space="preserve"> </w:t>
      </w:r>
      <w:r w:rsidRPr="00BD5F3B">
        <w:rPr>
          <w:rFonts w:ascii="GHEA Grapalat" w:hAnsi="GHEA Grapalat" w:cs="Sylfaen"/>
          <w:b/>
          <w:bCs/>
          <w:lang w:val="hy-AM"/>
        </w:rPr>
        <w:t>ակնկալվող</w:t>
      </w:r>
      <w:r w:rsidRPr="00BD5F3B">
        <w:rPr>
          <w:rFonts w:ascii="GHEA Grapalat" w:hAnsi="GHEA Grapalat"/>
          <w:b/>
          <w:bCs/>
          <w:lang w:val="hy-AM"/>
        </w:rPr>
        <w:t xml:space="preserve"> </w:t>
      </w:r>
      <w:r w:rsidRPr="00BD5F3B">
        <w:rPr>
          <w:rFonts w:ascii="GHEA Grapalat" w:hAnsi="GHEA Grapalat" w:cs="Sylfaen"/>
          <w:b/>
          <w:bCs/>
          <w:lang w:val="hy-AM"/>
        </w:rPr>
        <w:t>արդյունքը</w:t>
      </w:r>
      <w:r w:rsidR="007E2BCE">
        <w:rPr>
          <w:rFonts w:ascii="GHEA Grapalat" w:hAnsi="GHEA Grapalat" w:cs="Sylfaen"/>
          <w:b/>
          <w:bCs/>
          <w:lang w:val="hy-AM"/>
        </w:rPr>
        <w:t>.</w:t>
      </w:r>
      <w:r w:rsidRPr="00BD5F3B">
        <w:rPr>
          <w:rFonts w:ascii="GHEA Grapalat" w:hAnsi="GHEA Grapalat"/>
          <w:lang w:val="hy-AM"/>
        </w:rPr>
        <w:t xml:space="preserve"> </w:t>
      </w:r>
    </w:p>
    <w:p w14:paraId="59726156" w14:textId="6C0498D6" w:rsidR="0043282A" w:rsidRPr="00BD5F3B" w:rsidRDefault="0043282A" w:rsidP="007E2BCE">
      <w:pPr>
        <w:tabs>
          <w:tab w:val="left" w:pos="0"/>
          <w:tab w:val="left" w:pos="900"/>
        </w:tabs>
        <w:spacing w:line="23" w:lineRule="atLeast"/>
        <w:ind w:firstLine="284"/>
        <w:jc w:val="both"/>
        <w:rPr>
          <w:rFonts w:ascii="GHEA Grapalat" w:hAnsi="GHEA Grapalat"/>
          <w:lang w:val="hy-AM" w:eastAsia="en-US"/>
        </w:rPr>
      </w:pPr>
      <w:r w:rsidRPr="00BD5F3B">
        <w:rPr>
          <w:rFonts w:ascii="GHEA Grapalat" w:hAnsi="GHEA Grapalat"/>
          <w:lang w:val="hy-AM" w:eastAsia="en-US"/>
        </w:rPr>
        <w:t>Տեսչական մարմնի բնականոն գործունեությունը պատշաճ կազմակերպելու համար անհրաժեշտություն է առաջանալու կատարել գնման գործընթացի արդյունքում տնտեսված միջոցներից վերաբաշխում նույն միջոցառման պայմանագրի ֆինանսավորմանը, որի արդյունքում</w:t>
      </w:r>
      <w:r w:rsidR="005102B0" w:rsidRPr="00BD5F3B">
        <w:rPr>
          <w:rFonts w:ascii="GHEA Grapalat" w:hAnsi="GHEA Grapalat"/>
          <w:lang w:val="hy-AM" w:eastAsia="en-US"/>
        </w:rPr>
        <w:t xml:space="preserve"> կբացահայտվեն</w:t>
      </w:r>
      <w:r w:rsidRPr="00BD5F3B">
        <w:rPr>
          <w:rFonts w:ascii="GHEA Grapalat" w:hAnsi="GHEA Grapalat"/>
          <w:lang w:val="hy-AM" w:eastAsia="en-US"/>
        </w:rPr>
        <w:t xml:space="preserve"> </w:t>
      </w:r>
      <w:r w:rsidRPr="00BD5F3B">
        <w:rPr>
          <w:rFonts w:ascii="GHEA Grapalat" w:hAnsi="GHEA Grapalat"/>
          <w:lang w:val="hy-AM"/>
        </w:rPr>
        <w:t>կշռման հենակետը շրջանցող տրանսպորտ</w:t>
      </w:r>
      <w:r w:rsidR="005102B0" w:rsidRPr="00BD5F3B">
        <w:rPr>
          <w:rFonts w:ascii="GHEA Grapalat" w:hAnsi="GHEA Grapalat"/>
          <w:lang w:val="hy-AM"/>
        </w:rPr>
        <w:t xml:space="preserve">ային միջոցի </w:t>
      </w:r>
      <w:proofErr w:type="spellStart"/>
      <w:r w:rsidR="005102B0" w:rsidRPr="00BD5F3B">
        <w:rPr>
          <w:rFonts w:ascii="GHEA Grapalat" w:hAnsi="GHEA Grapalat"/>
          <w:lang w:val="hy-AM"/>
        </w:rPr>
        <w:t>համարիշները</w:t>
      </w:r>
      <w:proofErr w:type="spellEnd"/>
      <w:r w:rsidR="005102B0" w:rsidRPr="00BD5F3B">
        <w:rPr>
          <w:rFonts w:ascii="GHEA Grapalat" w:hAnsi="GHEA Grapalat"/>
          <w:lang w:val="hy-AM"/>
        </w:rPr>
        <w:t>, և կկրճատվ</w:t>
      </w:r>
      <w:r w:rsidRPr="00BD5F3B">
        <w:rPr>
          <w:rFonts w:ascii="GHEA Grapalat" w:hAnsi="GHEA Grapalat"/>
          <w:lang w:val="hy-AM"/>
        </w:rPr>
        <w:t>ի կատարվող հետագա աշխատանքների ծավալը</w:t>
      </w:r>
      <w:r w:rsidRPr="00BD5F3B">
        <w:rPr>
          <w:rFonts w:ascii="GHEA Grapalat" w:hAnsi="GHEA Grapalat"/>
          <w:lang w:val="hy-AM" w:eastAsia="en-US"/>
        </w:rPr>
        <w:t>։</w:t>
      </w:r>
    </w:p>
    <w:p w14:paraId="0CA4FC84" w14:textId="7D44A35B" w:rsidR="00CE6FC2" w:rsidRPr="00BD5F3B" w:rsidRDefault="00CE6FC2" w:rsidP="007E2BCE">
      <w:pPr>
        <w:tabs>
          <w:tab w:val="left" w:pos="0"/>
          <w:tab w:val="left" w:pos="900"/>
        </w:tabs>
        <w:spacing w:line="23" w:lineRule="atLeast"/>
        <w:ind w:firstLine="284"/>
        <w:jc w:val="both"/>
        <w:rPr>
          <w:rFonts w:ascii="GHEA Grapalat" w:hAnsi="GHEA Grapalat" w:cs="Arial Armenian"/>
          <w:b/>
          <w:lang w:val="hy-AM"/>
        </w:rPr>
      </w:pPr>
      <w:r w:rsidRPr="00BD5F3B">
        <w:rPr>
          <w:rFonts w:ascii="GHEA Grapalat" w:hAnsi="GHEA Grapalat" w:cs="Arial Armenian"/>
          <w:b/>
          <w:lang w:val="hy-AM"/>
        </w:rPr>
        <w:t xml:space="preserve">4. </w:t>
      </w:r>
      <w:r w:rsidR="0070378A" w:rsidRPr="00BD5F3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r w:rsidR="007E2BCE">
        <w:rPr>
          <w:rFonts w:ascii="GHEA Grapalat" w:eastAsia="GHEA Grapalat" w:hAnsi="GHEA Grapalat" w:cs="GHEA Grapalat"/>
          <w:b/>
          <w:lang w:val="hy-AM"/>
        </w:rPr>
        <w:t>.</w:t>
      </w:r>
    </w:p>
    <w:p w14:paraId="3D94410B" w14:textId="0A42E498" w:rsidR="00365E43" w:rsidRPr="00BD5F3B" w:rsidRDefault="00365E43" w:rsidP="007E2BCE">
      <w:pPr>
        <w:tabs>
          <w:tab w:val="left" w:pos="0"/>
        </w:tabs>
        <w:spacing w:line="23" w:lineRule="atLeast"/>
        <w:ind w:firstLine="284"/>
        <w:jc w:val="both"/>
        <w:rPr>
          <w:rFonts w:ascii="GHEA Grapalat" w:hAnsi="GHEA Grapalat" w:cs="IRTEK Courier"/>
          <w:lang w:val="hy-AM"/>
        </w:rPr>
      </w:pPr>
      <w:r w:rsidRPr="00BD5F3B">
        <w:rPr>
          <w:rFonts w:ascii="GHEA Grapalat" w:hAnsi="GHEA Grapalat" w:cs="IRTEK Courier"/>
          <w:lang w:val="hy-AM"/>
        </w:rPr>
        <w:lastRenderedPageBreak/>
        <w:t>Նախագծի ընդունման դեպքում Հայաստանի Հանրապետության պետական բյուջեի եկամուտներում և ծախսերում լրացուցիչ փոփոխությունների անհրաժեշտություն չի առաջանա։</w:t>
      </w:r>
    </w:p>
    <w:p w14:paraId="19AC6F8E" w14:textId="3D7C89B8" w:rsidR="00BD5F3B" w:rsidRPr="00BD5F3B" w:rsidRDefault="00CE6FC2" w:rsidP="007E2BCE">
      <w:pPr>
        <w:tabs>
          <w:tab w:val="left" w:pos="0"/>
        </w:tabs>
        <w:spacing w:line="23" w:lineRule="atLeast"/>
        <w:ind w:firstLine="284"/>
        <w:jc w:val="both"/>
        <w:rPr>
          <w:rFonts w:ascii="GHEA Grapalat" w:eastAsia="GHEA Grapalat" w:hAnsi="GHEA Grapalat" w:cs="GHEA Grapalat"/>
          <w:b/>
          <w:lang w:val="hy-AM"/>
        </w:rPr>
      </w:pPr>
      <w:bookmarkStart w:id="0" w:name="_GoBack"/>
      <w:r w:rsidRPr="007E2BCE">
        <w:rPr>
          <w:rFonts w:ascii="GHEA Grapalat" w:hAnsi="GHEA Grapalat" w:cs="Arial Armenian"/>
          <w:b/>
          <w:lang w:val="af-ZA"/>
        </w:rPr>
        <w:t>5</w:t>
      </w:r>
      <w:r w:rsidRPr="007E2BCE">
        <w:rPr>
          <w:rFonts w:ascii="GHEA Grapalat" w:hAnsi="GHEA Grapalat" w:cs="Arial Armenian"/>
          <w:b/>
          <w:lang w:val="hy-AM"/>
        </w:rPr>
        <w:t>.</w:t>
      </w:r>
      <w:r w:rsidR="0070378A" w:rsidRPr="00BD5F3B">
        <w:rPr>
          <w:rFonts w:ascii="GHEA Grapalat" w:eastAsia="GHEA Grapalat" w:hAnsi="GHEA Grapalat" w:cs="GHEA Grapalat"/>
          <w:b/>
          <w:lang w:val="hy-AM"/>
        </w:rPr>
        <w:t xml:space="preserve"> </w:t>
      </w:r>
      <w:bookmarkEnd w:id="0"/>
      <w:r w:rsidR="00BD5F3B" w:rsidRPr="00BD5F3B">
        <w:rPr>
          <w:rFonts w:ascii="GHEA Grapalat" w:eastAsia="GHEA Grapalat" w:hAnsi="GHEA Grapalat" w:cs="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00BD5F3B" w:rsidRPr="00BD5F3B">
        <w:rPr>
          <w:rFonts w:ascii="GHEA Grapalat" w:eastAsia="GHEA Grapalat" w:hAnsi="GHEA Grapalat" w:cs="GHEA Grapalat"/>
          <w:b/>
          <w:lang w:val="hy-AM"/>
        </w:rPr>
        <w:t>ռազմավարություններ</w:t>
      </w:r>
      <w:proofErr w:type="spellEnd"/>
      <w:r w:rsidR="00BD5F3B" w:rsidRPr="00BD5F3B">
        <w:rPr>
          <w:rFonts w:ascii="GHEA Grapalat" w:eastAsia="GHEA Grapalat" w:hAnsi="GHEA Grapalat" w:cs="GHEA Grapalat"/>
          <w:b/>
          <w:lang w:val="hy-AM"/>
        </w:rPr>
        <w:t>.</w:t>
      </w:r>
    </w:p>
    <w:p w14:paraId="0740485F" w14:textId="0DFDA603" w:rsidR="00BD5F3B" w:rsidRPr="00BD5F3B" w:rsidRDefault="00BD5F3B" w:rsidP="007E2BCE">
      <w:pPr>
        <w:tabs>
          <w:tab w:val="left" w:pos="0"/>
        </w:tabs>
        <w:spacing w:line="23" w:lineRule="atLeast"/>
        <w:ind w:firstLine="284"/>
        <w:jc w:val="both"/>
        <w:rPr>
          <w:rFonts w:ascii="GHEA Grapalat" w:hAnsi="GHEA Grapalat" w:cs="Arial Unicode"/>
          <w:bCs/>
          <w:lang w:val="hy-AM"/>
        </w:rPr>
      </w:pPr>
      <w:r>
        <w:rPr>
          <w:rFonts w:ascii="GHEA Grapalat" w:hAnsi="GHEA Grapalat" w:cs="Arial Unicode"/>
          <w:bCs/>
          <w:lang w:val="hy-AM"/>
        </w:rPr>
        <w:t xml:space="preserve">Նախագիծը փոխկապակցված է՝ </w:t>
      </w:r>
      <w:r w:rsidRPr="00BD5F3B">
        <w:rPr>
          <w:rFonts w:ascii="GHEA Grapalat" w:hAnsi="GHEA Grapalat" w:cs="Arial Unicode"/>
          <w:bCs/>
          <w:lang w:val="hy-AM"/>
        </w:rPr>
        <w:t>Կառավարության 2021-2026թթ. ծրագրի «ԵՆԹԱԿԱՌՈՒՑՎԱԾՔՆԵՐԻ ԶԱՐԳԱՑՈՒՄ» բաժնի 3</w:t>
      </w:r>
      <w:r w:rsidRPr="00BD5F3B">
        <w:rPr>
          <w:rFonts w:ascii="Cambria Math" w:eastAsia="Microsoft JhengHei" w:hAnsi="Cambria Math" w:cs="Cambria Math"/>
          <w:bCs/>
          <w:lang w:val="hy-AM"/>
        </w:rPr>
        <w:t>․</w:t>
      </w:r>
      <w:r w:rsidRPr="00BD5F3B">
        <w:rPr>
          <w:rFonts w:ascii="GHEA Grapalat" w:hAnsi="GHEA Grapalat" w:cs="Arial Unicode"/>
          <w:bCs/>
          <w:lang w:val="hy-AM"/>
        </w:rPr>
        <w:t xml:space="preserve">2 </w:t>
      </w:r>
      <w:r w:rsidRPr="00BD5F3B">
        <w:rPr>
          <w:rFonts w:ascii="GHEA Grapalat" w:hAnsi="GHEA Grapalat" w:cs="GHEA Grapalat"/>
          <w:bCs/>
          <w:lang w:val="hy-AM"/>
        </w:rPr>
        <w:t>«</w:t>
      </w:r>
      <w:r w:rsidRPr="00BD5F3B">
        <w:rPr>
          <w:rFonts w:ascii="GHEA Grapalat" w:hAnsi="GHEA Grapalat" w:cs="Arial Unicode"/>
          <w:bCs/>
          <w:lang w:val="hy-AM"/>
        </w:rPr>
        <w:t xml:space="preserve">ՃԱՆԱՊԱՐՀԱՇԻՆՈՒԹՅՈՒՆ» </w:t>
      </w:r>
      <w:proofErr w:type="spellStart"/>
      <w:r w:rsidRPr="00BD5F3B">
        <w:rPr>
          <w:rFonts w:ascii="GHEA Grapalat" w:hAnsi="GHEA Grapalat" w:cs="Arial Unicode"/>
          <w:bCs/>
          <w:lang w:val="hy-AM"/>
        </w:rPr>
        <w:t>ենթաբաժնի</w:t>
      </w:r>
      <w:proofErr w:type="spellEnd"/>
      <w:r w:rsidRPr="00BD5F3B">
        <w:rPr>
          <w:rFonts w:ascii="GHEA Grapalat" w:hAnsi="GHEA Grapalat" w:cs="Arial Unicode"/>
          <w:bCs/>
          <w:lang w:val="hy-AM"/>
        </w:rPr>
        <w:t xml:space="preserve"> </w:t>
      </w:r>
      <w:proofErr w:type="spellStart"/>
      <w:r w:rsidRPr="00BD5F3B">
        <w:rPr>
          <w:rFonts w:ascii="GHEA Grapalat" w:hAnsi="GHEA Grapalat" w:cs="Arial Unicode"/>
          <w:bCs/>
          <w:lang w:val="hy-AM"/>
        </w:rPr>
        <w:t>հետևյալ</w:t>
      </w:r>
      <w:proofErr w:type="spellEnd"/>
      <w:r w:rsidRPr="00BD5F3B">
        <w:rPr>
          <w:rFonts w:ascii="GHEA Grapalat" w:hAnsi="GHEA Grapalat" w:cs="Arial Unicode"/>
          <w:bCs/>
          <w:lang w:val="hy-AM"/>
        </w:rPr>
        <w:t xml:space="preserve"> կետերին՝</w:t>
      </w:r>
    </w:p>
    <w:p w14:paraId="48251750" w14:textId="77777777" w:rsidR="00BD5F3B" w:rsidRPr="00BD5F3B" w:rsidRDefault="00BD5F3B" w:rsidP="007E2BCE">
      <w:pPr>
        <w:numPr>
          <w:ilvl w:val="0"/>
          <w:numId w:val="6"/>
        </w:numPr>
        <w:tabs>
          <w:tab w:val="left" w:pos="0"/>
        </w:tabs>
        <w:spacing w:line="23" w:lineRule="atLeast"/>
        <w:ind w:left="142" w:firstLine="284"/>
        <w:contextualSpacing/>
        <w:jc w:val="both"/>
        <w:rPr>
          <w:rFonts w:ascii="GHEA Grapalat" w:hAnsi="GHEA Grapalat" w:cs="Arial Unicode"/>
          <w:bCs/>
          <w:i/>
          <w:iCs/>
          <w:lang w:val="hy-AM"/>
        </w:rPr>
      </w:pPr>
      <w:r w:rsidRPr="00BD5F3B">
        <w:rPr>
          <w:rFonts w:ascii="GHEA Grapalat" w:hAnsi="GHEA Grapalat" w:cs="Arial Unicode"/>
          <w:bCs/>
          <w:i/>
          <w:iCs/>
          <w:lang w:val="hy-AM"/>
        </w:rPr>
        <w:t xml:space="preserve">Ավտոմոբիլային ճանապարհների անվտանգության բարելավում՝ ավտոմոբիլային ճանապարհի </w:t>
      </w:r>
      <w:proofErr w:type="spellStart"/>
      <w:r w:rsidRPr="00BD5F3B">
        <w:rPr>
          <w:rFonts w:ascii="GHEA Grapalat" w:hAnsi="GHEA Grapalat" w:cs="Arial Unicode"/>
          <w:bCs/>
          <w:i/>
          <w:iCs/>
          <w:lang w:val="hy-AM"/>
        </w:rPr>
        <w:t>երթևեկության</w:t>
      </w:r>
      <w:proofErr w:type="spellEnd"/>
      <w:r w:rsidRPr="00BD5F3B">
        <w:rPr>
          <w:rFonts w:ascii="GHEA Grapalat" w:hAnsi="GHEA Grapalat" w:cs="Arial Unicode"/>
          <w:bCs/>
          <w:i/>
          <w:iCs/>
          <w:lang w:val="hy-AM"/>
        </w:rPr>
        <w:t xml:space="preserve"> անվտանգությունն ապահովող կահավորանքի վերականգնում և  պատշաճ պահպանում</w:t>
      </w:r>
    </w:p>
    <w:p w14:paraId="51FC37BF" w14:textId="77777777" w:rsidR="00BD5F3B" w:rsidRPr="00BD5F3B" w:rsidRDefault="00BD5F3B" w:rsidP="007E2BCE">
      <w:pPr>
        <w:numPr>
          <w:ilvl w:val="0"/>
          <w:numId w:val="6"/>
        </w:numPr>
        <w:tabs>
          <w:tab w:val="left" w:pos="0"/>
        </w:tabs>
        <w:spacing w:line="23" w:lineRule="atLeast"/>
        <w:ind w:left="142" w:firstLine="284"/>
        <w:contextualSpacing/>
        <w:jc w:val="both"/>
        <w:rPr>
          <w:rFonts w:ascii="GHEA Grapalat" w:hAnsi="GHEA Grapalat" w:cs="Arial Unicode"/>
          <w:bCs/>
          <w:lang w:val="hy-AM"/>
        </w:rPr>
      </w:pPr>
      <w:r w:rsidRPr="00BD5F3B">
        <w:rPr>
          <w:rFonts w:ascii="GHEA Grapalat" w:hAnsi="GHEA Grapalat" w:cs="Arial Unicode"/>
          <w:bCs/>
          <w:i/>
          <w:iCs/>
          <w:lang w:val="hy-AM"/>
        </w:rPr>
        <w:t xml:space="preserve">Ճանապարհային ցանցի կառավարման կայուն ինստիտուցիոնալ համակարգի </w:t>
      </w:r>
      <w:proofErr w:type="spellStart"/>
      <w:r w:rsidRPr="00BD5F3B">
        <w:rPr>
          <w:rFonts w:ascii="GHEA Grapalat" w:hAnsi="GHEA Grapalat" w:cs="Arial Unicode"/>
          <w:bCs/>
          <w:i/>
          <w:iCs/>
          <w:lang w:val="hy-AM"/>
        </w:rPr>
        <w:t>ձևավորում</w:t>
      </w:r>
      <w:proofErr w:type="spellEnd"/>
      <w:r w:rsidRPr="00BD5F3B">
        <w:rPr>
          <w:rFonts w:ascii="GHEA Grapalat" w:hAnsi="GHEA Grapalat" w:cs="Arial Unicode"/>
          <w:bCs/>
          <w:i/>
          <w:iCs/>
          <w:lang w:val="hy-AM"/>
        </w:rPr>
        <w:t xml:space="preserve">՝ ճանապարհների պահպանման և  կառավարման </w:t>
      </w:r>
      <w:proofErr w:type="spellStart"/>
      <w:r w:rsidRPr="00BD5F3B">
        <w:rPr>
          <w:rFonts w:ascii="GHEA Grapalat" w:hAnsi="GHEA Grapalat" w:cs="Arial Unicode"/>
          <w:bCs/>
          <w:i/>
          <w:iCs/>
          <w:lang w:val="hy-AM"/>
        </w:rPr>
        <w:t>արդիականացված</w:t>
      </w:r>
      <w:proofErr w:type="spellEnd"/>
      <w:r w:rsidRPr="00BD5F3B">
        <w:rPr>
          <w:rFonts w:ascii="GHEA Grapalat" w:hAnsi="GHEA Grapalat" w:cs="Arial Unicode"/>
          <w:bCs/>
          <w:i/>
          <w:iCs/>
          <w:lang w:val="hy-AM"/>
        </w:rPr>
        <w:t xml:space="preserve"> համակարգի </w:t>
      </w:r>
      <w:proofErr w:type="spellStart"/>
      <w:r w:rsidRPr="00BD5F3B">
        <w:rPr>
          <w:rFonts w:ascii="GHEA Grapalat" w:hAnsi="GHEA Grapalat" w:cs="Arial Unicode"/>
          <w:bCs/>
          <w:i/>
          <w:iCs/>
          <w:lang w:val="hy-AM"/>
        </w:rPr>
        <w:t>ձևավորման</w:t>
      </w:r>
      <w:proofErr w:type="spellEnd"/>
      <w:r w:rsidRPr="00BD5F3B">
        <w:rPr>
          <w:rFonts w:ascii="GHEA Grapalat" w:hAnsi="GHEA Grapalat" w:cs="Arial Unicode"/>
          <w:bCs/>
          <w:i/>
          <w:iCs/>
          <w:lang w:val="hy-AM"/>
        </w:rPr>
        <w:t>, ճանապարհների սպասարկման տեխնիկական պահանջների բարձրացման, ճանապարհների շահագործման երկարակեցության  բարձրացման և  կապիտալ ծախսերի արդյունավետության ապահովման ճանապարհով</w:t>
      </w:r>
      <w:r w:rsidRPr="00BD5F3B">
        <w:rPr>
          <w:rFonts w:ascii="Cambria Math" w:eastAsia="Microsoft JhengHei" w:hAnsi="Cambria Math" w:cs="Cambria Math"/>
          <w:bCs/>
          <w:lang w:val="hy-AM"/>
        </w:rPr>
        <w:t>․</w:t>
      </w:r>
    </w:p>
    <w:p w14:paraId="53F37280" w14:textId="77777777" w:rsidR="00BD5F3B" w:rsidRPr="00BD5F3B" w:rsidRDefault="00BD5F3B" w:rsidP="007E2BCE">
      <w:pPr>
        <w:numPr>
          <w:ilvl w:val="0"/>
          <w:numId w:val="6"/>
        </w:numPr>
        <w:tabs>
          <w:tab w:val="left" w:pos="0"/>
        </w:tabs>
        <w:spacing w:line="23" w:lineRule="atLeast"/>
        <w:ind w:left="142" w:firstLine="284"/>
        <w:contextualSpacing/>
        <w:jc w:val="both"/>
        <w:rPr>
          <w:rFonts w:ascii="GHEA Grapalat" w:hAnsi="GHEA Grapalat" w:cs="Arial Unicode"/>
          <w:bCs/>
          <w:i/>
          <w:iCs/>
          <w:lang w:val="hy-AM"/>
        </w:rPr>
      </w:pPr>
      <w:r w:rsidRPr="00BD5F3B">
        <w:rPr>
          <w:rFonts w:ascii="GHEA Grapalat" w:hAnsi="GHEA Grapalat" w:cs="Arial Unicode"/>
          <w:bCs/>
          <w:i/>
          <w:iCs/>
          <w:lang w:val="hy-AM"/>
        </w:rPr>
        <w:t xml:space="preserve">Ճանապարհային ոլորտում  ընդգրկված առանցքային սուբյեկտների (պատվիրատուներ, </w:t>
      </w:r>
      <w:proofErr w:type="spellStart"/>
      <w:r w:rsidRPr="00BD5F3B">
        <w:rPr>
          <w:rFonts w:ascii="GHEA Grapalat" w:hAnsi="GHEA Grapalat" w:cs="Arial Unicode"/>
          <w:bCs/>
          <w:i/>
          <w:iCs/>
          <w:lang w:val="hy-AM"/>
        </w:rPr>
        <w:t>նախագծողներ</w:t>
      </w:r>
      <w:proofErr w:type="spellEnd"/>
      <w:r w:rsidRPr="00BD5F3B">
        <w:rPr>
          <w:rFonts w:ascii="GHEA Grapalat" w:hAnsi="GHEA Grapalat" w:cs="Arial Unicode"/>
          <w:bCs/>
          <w:i/>
          <w:iCs/>
          <w:lang w:val="hy-AM"/>
        </w:rPr>
        <w:t xml:space="preserve">, </w:t>
      </w:r>
      <w:proofErr w:type="spellStart"/>
      <w:r w:rsidRPr="00BD5F3B">
        <w:rPr>
          <w:rFonts w:ascii="GHEA Grapalat" w:hAnsi="GHEA Grapalat" w:cs="Arial Unicode"/>
          <w:bCs/>
          <w:i/>
          <w:iCs/>
          <w:lang w:val="hy-AM"/>
        </w:rPr>
        <w:t>կապալառուներ</w:t>
      </w:r>
      <w:proofErr w:type="spellEnd"/>
      <w:r w:rsidRPr="00BD5F3B">
        <w:rPr>
          <w:rFonts w:ascii="GHEA Grapalat" w:hAnsi="GHEA Grapalat" w:cs="Arial Unicode"/>
          <w:bCs/>
          <w:i/>
          <w:iCs/>
          <w:lang w:val="hy-AM"/>
        </w:rPr>
        <w:t xml:space="preserve">, տեխնիկական հսկողություն </w:t>
      </w:r>
      <w:proofErr w:type="spellStart"/>
      <w:r w:rsidRPr="00BD5F3B">
        <w:rPr>
          <w:rFonts w:ascii="GHEA Grapalat" w:hAnsi="GHEA Grapalat" w:cs="Arial Unicode"/>
          <w:bCs/>
          <w:i/>
          <w:iCs/>
          <w:lang w:val="hy-AM"/>
        </w:rPr>
        <w:t>իրականացնողներ</w:t>
      </w:r>
      <w:proofErr w:type="spellEnd"/>
      <w:r w:rsidRPr="00BD5F3B">
        <w:rPr>
          <w:rFonts w:ascii="GHEA Grapalat" w:hAnsi="GHEA Grapalat" w:cs="Arial Unicode"/>
          <w:bCs/>
          <w:i/>
          <w:iCs/>
          <w:lang w:val="hy-AM"/>
        </w:rPr>
        <w:t xml:space="preserve"> և  այլն) կարողությունների գնահատում և  բարձրացման ուղղությամբ միջոցառումների մշակում ու իրականացում</w:t>
      </w:r>
      <w:r w:rsidRPr="00BD5F3B">
        <w:rPr>
          <w:rFonts w:ascii="Cambria Math" w:eastAsia="Microsoft JhengHei" w:hAnsi="Cambria Math" w:cs="Cambria Math"/>
          <w:bCs/>
          <w:i/>
          <w:iCs/>
          <w:lang w:val="hy-AM"/>
        </w:rPr>
        <w:t>․</w:t>
      </w:r>
    </w:p>
    <w:p w14:paraId="75B06A31" w14:textId="6F2C830D" w:rsidR="005C5F93" w:rsidRPr="00BD5F3B" w:rsidRDefault="005C5F93" w:rsidP="007E2BCE">
      <w:pPr>
        <w:tabs>
          <w:tab w:val="left" w:pos="0"/>
        </w:tabs>
        <w:spacing w:line="23" w:lineRule="atLeast"/>
        <w:ind w:firstLine="720"/>
        <w:jc w:val="both"/>
        <w:rPr>
          <w:rFonts w:ascii="GHEA Grapalat" w:hAnsi="GHEA Grapalat" w:cs="Arial Unicode"/>
          <w:bCs/>
          <w:lang w:val="hy-AM"/>
        </w:rPr>
      </w:pPr>
    </w:p>
    <w:sectPr w:rsidR="005C5F93" w:rsidRPr="00BD5F3B" w:rsidSect="007E2BCE">
      <w:pgSz w:w="12240" w:h="15840"/>
      <w:pgMar w:top="568" w:right="90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IRTEK Courier">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3B1E"/>
    <w:multiLevelType w:val="hybridMultilevel"/>
    <w:tmpl w:val="4872C20E"/>
    <w:lvl w:ilvl="0" w:tplc="729678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1BCB7389"/>
    <w:multiLevelType w:val="hybridMultilevel"/>
    <w:tmpl w:val="59B4DAC8"/>
    <w:lvl w:ilvl="0" w:tplc="611AB6C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33E22097"/>
    <w:multiLevelType w:val="hybridMultilevel"/>
    <w:tmpl w:val="F056A392"/>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5530"/>
    <w:rsid w:val="000B60CB"/>
    <w:rsid w:val="000B661C"/>
    <w:rsid w:val="000B7104"/>
    <w:rsid w:val="000C1FE9"/>
    <w:rsid w:val="000C2D3B"/>
    <w:rsid w:val="000C3690"/>
    <w:rsid w:val="000C443A"/>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6BE5"/>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E6B32"/>
    <w:rsid w:val="001F020C"/>
    <w:rsid w:val="001F15C9"/>
    <w:rsid w:val="001F1C8F"/>
    <w:rsid w:val="001F2530"/>
    <w:rsid w:val="001F3619"/>
    <w:rsid w:val="001F4CE7"/>
    <w:rsid w:val="001F52D6"/>
    <w:rsid w:val="001F543A"/>
    <w:rsid w:val="001F624F"/>
    <w:rsid w:val="001F7C62"/>
    <w:rsid w:val="002073F2"/>
    <w:rsid w:val="002101BD"/>
    <w:rsid w:val="00211EA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009B"/>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09E4"/>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2EFA"/>
    <w:rsid w:val="003036B6"/>
    <w:rsid w:val="00303E0F"/>
    <w:rsid w:val="0030464F"/>
    <w:rsid w:val="0030526B"/>
    <w:rsid w:val="003064B0"/>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5E43"/>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591"/>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0EB2"/>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282A"/>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02B0"/>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4602C"/>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5F93"/>
    <w:rsid w:val="005C69DD"/>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56E8"/>
    <w:rsid w:val="0076713E"/>
    <w:rsid w:val="007677EB"/>
    <w:rsid w:val="0077096E"/>
    <w:rsid w:val="00770BC5"/>
    <w:rsid w:val="007721DF"/>
    <w:rsid w:val="00773762"/>
    <w:rsid w:val="00776DB2"/>
    <w:rsid w:val="0078144C"/>
    <w:rsid w:val="007819AB"/>
    <w:rsid w:val="00793A14"/>
    <w:rsid w:val="00796DD2"/>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1D0F"/>
    <w:rsid w:val="007D271B"/>
    <w:rsid w:val="007D3D2C"/>
    <w:rsid w:val="007D4511"/>
    <w:rsid w:val="007D4912"/>
    <w:rsid w:val="007E09B5"/>
    <w:rsid w:val="007E1236"/>
    <w:rsid w:val="007E14BD"/>
    <w:rsid w:val="007E2BCE"/>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472A1"/>
    <w:rsid w:val="00850541"/>
    <w:rsid w:val="0085233F"/>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974"/>
    <w:rsid w:val="008B7F83"/>
    <w:rsid w:val="008C20D4"/>
    <w:rsid w:val="008C3F5D"/>
    <w:rsid w:val="008C45AA"/>
    <w:rsid w:val="008C4C47"/>
    <w:rsid w:val="008C4F67"/>
    <w:rsid w:val="008C51A1"/>
    <w:rsid w:val="008C749A"/>
    <w:rsid w:val="008D23C9"/>
    <w:rsid w:val="008D27A8"/>
    <w:rsid w:val="008D2B86"/>
    <w:rsid w:val="008D5611"/>
    <w:rsid w:val="008D62AB"/>
    <w:rsid w:val="008D77B4"/>
    <w:rsid w:val="008D7A6C"/>
    <w:rsid w:val="008D7D39"/>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45F"/>
    <w:rsid w:val="00972792"/>
    <w:rsid w:val="00972826"/>
    <w:rsid w:val="00972952"/>
    <w:rsid w:val="00972AB2"/>
    <w:rsid w:val="0097606C"/>
    <w:rsid w:val="009775E0"/>
    <w:rsid w:val="00977BF4"/>
    <w:rsid w:val="009800B3"/>
    <w:rsid w:val="00983926"/>
    <w:rsid w:val="0098745F"/>
    <w:rsid w:val="00987AE6"/>
    <w:rsid w:val="00991879"/>
    <w:rsid w:val="00992389"/>
    <w:rsid w:val="009951F7"/>
    <w:rsid w:val="009959AF"/>
    <w:rsid w:val="00997D74"/>
    <w:rsid w:val="009A6E30"/>
    <w:rsid w:val="009B16FB"/>
    <w:rsid w:val="009B254D"/>
    <w:rsid w:val="009B37B9"/>
    <w:rsid w:val="009B530E"/>
    <w:rsid w:val="009B60CB"/>
    <w:rsid w:val="009B6AF1"/>
    <w:rsid w:val="009B7785"/>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0B6A"/>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16E"/>
    <w:rsid w:val="00A65545"/>
    <w:rsid w:val="00A67611"/>
    <w:rsid w:val="00A7096E"/>
    <w:rsid w:val="00A7360F"/>
    <w:rsid w:val="00A73860"/>
    <w:rsid w:val="00A73D93"/>
    <w:rsid w:val="00A74F4C"/>
    <w:rsid w:val="00A76A8C"/>
    <w:rsid w:val="00A84EA3"/>
    <w:rsid w:val="00A92EF3"/>
    <w:rsid w:val="00A943B2"/>
    <w:rsid w:val="00A95B9D"/>
    <w:rsid w:val="00A971FE"/>
    <w:rsid w:val="00A97B9F"/>
    <w:rsid w:val="00AA04A2"/>
    <w:rsid w:val="00AA0A61"/>
    <w:rsid w:val="00AA3386"/>
    <w:rsid w:val="00AA3C1D"/>
    <w:rsid w:val="00AA5871"/>
    <w:rsid w:val="00AA5966"/>
    <w:rsid w:val="00AA5D7C"/>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026C"/>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AB5"/>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D5F3B"/>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752"/>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498"/>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334"/>
    <w:rsid w:val="00D62E49"/>
    <w:rsid w:val="00D6672E"/>
    <w:rsid w:val="00D67CCC"/>
    <w:rsid w:val="00D67DBE"/>
    <w:rsid w:val="00D70042"/>
    <w:rsid w:val="00D71F27"/>
    <w:rsid w:val="00D73F1B"/>
    <w:rsid w:val="00D74A0F"/>
    <w:rsid w:val="00D74E11"/>
    <w:rsid w:val="00D75FD2"/>
    <w:rsid w:val="00D763B1"/>
    <w:rsid w:val="00D8035F"/>
    <w:rsid w:val="00D83986"/>
    <w:rsid w:val="00D90444"/>
    <w:rsid w:val="00D9076A"/>
    <w:rsid w:val="00D938C9"/>
    <w:rsid w:val="00D95301"/>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136B"/>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212"/>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391"/>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063C"/>
    <w:rsid w:val="00EE172E"/>
    <w:rsid w:val="00EF133D"/>
    <w:rsid w:val="00EF161B"/>
    <w:rsid w:val="00EF16A1"/>
    <w:rsid w:val="00EF194C"/>
    <w:rsid w:val="00EF343C"/>
    <w:rsid w:val="00EF3538"/>
    <w:rsid w:val="00EF3FE9"/>
    <w:rsid w:val="00EF4E74"/>
    <w:rsid w:val="00EF561B"/>
    <w:rsid w:val="00EF77FB"/>
    <w:rsid w:val="00F0247D"/>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table" w:styleId="TableGrid">
    <w:name w:val="Table Grid"/>
    <w:basedOn w:val="TableNormal"/>
    <w:uiPriority w:val="39"/>
    <w:rsid w:val="00A943B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536</Words>
  <Characters>3061</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https://mul2.gov.am/tasks/1178154/oneclick?token=ec61fbff94ddd8a65b6931897733b72e</cp:keywords>
  <dc:description/>
  <cp:lastModifiedBy>Susanna Arzumanyan</cp:lastModifiedBy>
  <cp:revision>7</cp:revision>
  <dcterms:created xsi:type="dcterms:W3CDTF">2025-07-03T11:31:00Z</dcterms:created>
  <dcterms:modified xsi:type="dcterms:W3CDTF">2025-07-08T06:43:00Z</dcterms:modified>
</cp:coreProperties>
</file>