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F3E63" w:rsidRPr="00C10622" w:rsidRDefault="005F3E63" w:rsidP="005F3E63">
      <w:pPr>
        <w:pStyle w:val="BodyText"/>
        <w:tabs>
          <w:tab w:val="left" w:pos="14570"/>
        </w:tabs>
        <w:ind w:left="1080" w:right="895" w:hanging="180"/>
        <w:rPr>
          <w:rFonts w:ascii="GHEA Grapalat" w:hAnsi="GHEA Grapalat"/>
          <w:b/>
          <w:bCs/>
        </w:rPr>
      </w:pPr>
      <w:r w:rsidRPr="00C10622">
        <w:rPr>
          <w:rFonts w:ascii="GHEA Grapalat" w:hAnsi="GHEA Grapalat"/>
          <w:b/>
          <w:bCs/>
        </w:rPr>
        <w:t>Ա Մ Փ Ո Փ Ա Թ Ե Ր Թ</w:t>
      </w:r>
    </w:p>
    <w:p w:rsidR="00335693" w:rsidRPr="00B325B0" w:rsidRDefault="00AB095B" w:rsidP="00335693">
      <w:pPr>
        <w:shd w:val="clear" w:color="auto" w:fill="FFFFFF"/>
        <w:spacing w:after="0" w:line="240" w:lineRule="auto"/>
        <w:ind w:firstLine="375"/>
        <w:jc w:val="center"/>
        <w:rPr>
          <w:rFonts w:ascii="Sylfaen" w:eastAsia="Times New Roman" w:hAnsi="Sylfaen" w:cs="Calibri"/>
          <w:color w:val="000000"/>
          <w:sz w:val="24"/>
          <w:szCs w:val="24"/>
        </w:rPr>
      </w:pPr>
      <w:r w:rsidRPr="00AB095B">
        <w:rPr>
          <w:rFonts w:ascii="GHEA Grapalat" w:hAnsi="GHEA Grapalat" w:cs="Sylfaen"/>
          <w:b/>
          <w:color w:val="000000"/>
          <w:sz w:val="24"/>
          <w:szCs w:val="24"/>
        </w:rPr>
        <w:t xml:space="preserve">«ԵՎՐԱՍԻԱԿԱՆ ՏՆՏԵՍԱԿԱՆ ՄԻՈՒԹՅԱՆ </w:t>
      </w:r>
      <w:r w:rsidR="009343A4">
        <w:rPr>
          <w:rFonts w:ascii="GHEA Grapalat" w:hAnsi="GHEA Grapalat" w:cs="Sylfaen"/>
          <w:b/>
          <w:color w:val="000000"/>
          <w:sz w:val="24"/>
          <w:szCs w:val="24"/>
        </w:rPr>
        <w:t>ԵՎ</w:t>
      </w:r>
      <w:r w:rsidRPr="00AB095B">
        <w:rPr>
          <w:rFonts w:ascii="GHEA Grapalat" w:hAnsi="GHEA Grapalat" w:cs="Sylfaen"/>
          <w:b/>
          <w:color w:val="000000"/>
          <w:sz w:val="24"/>
          <w:szCs w:val="24"/>
        </w:rPr>
        <w:t xml:space="preserve"> ԵՐՐՈՐ</w:t>
      </w:r>
      <w:bookmarkStart w:id="0" w:name="_GoBack"/>
      <w:bookmarkEnd w:id="0"/>
      <w:r w:rsidRPr="00AB095B">
        <w:rPr>
          <w:rFonts w:ascii="GHEA Grapalat" w:hAnsi="GHEA Grapalat" w:cs="Sylfaen"/>
          <w:b/>
          <w:color w:val="000000"/>
          <w:sz w:val="24"/>
          <w:szCs w:val="24"/>
        </w:rPr>
        <w:t>Դ ԿՈՂՄԻ (ԵՐՐՈՐԴ ԿՈՂՄԵՐԻ) ՄԱՔՍԱՅԻՆ ՏԱՐԱՆՑՄԱՆ ՄԻԱՍՆԱԿԱՆ ՀԱՄԱԿԱՐԳԻ ՄԱՍԻՆ»</w:t>
      </w:r>
      <w:r>
        <w:rPr>
          <w:rFonts w:ascii="GHEA Grapalat" w:hAnsi="GHEA Grapalat" w:cs="Sylfaen"/>
          <w:b/>
          <w:color w:val="000000"/>
          <w:sz w:val="24"/>
          <w:szCs w:val="24"/>
        </w:rPr>
        <w:t xml:space="preserve"> </w:t>
      </w:r>
      <w:r w:rsidR="00B325B0" w:rsidRPr="00B325B0">
        <w:rPr>
          <w:rFonts w:ascii="GHEA Grapalat" w:hAnsi="GHEA Grapalat" w:cs="Sylfaen"/>
          <w:b/>
          <w:color w:val="000000"/>
          <w:sz w:val="24"/>
          <w:szCs w:val="24"/>
        </w:rPr>
        <w:t>ՀԱՄԱՁԱՅՆԱԳ</w:t>
      </w:r>
      <w:r w:rsidR="00C6540E" w:rsidRPr="00B325B0">
        <w:rPr>
          <w:rFonts w:ascii="GHEA Grapalat" w:hAnsi="GHEA Grapalat" w:cs="Sylfaen"/>
          <w:b/>
          <w:color w:val="000000"/>
          <w:sz w:val="24"/>
          <w:szCs w:val="24"/>
        </w:rPr>
        <w:t>Ի</w:t>
      </w:r>
      <w:r w:rsidR="00B325B0" w:rsidRPr="00B325B0">
        <w:rPr>
          <w:rFonts w:ascii="GHEA Grapalat" w:hAnsi="GHEA Grapalat" w:cs="Sylfaen"/>
          <w:b/>
          <w:color w:val="000000"/>
          <w:sz w:val="24"/>
          <w:szCs w:val="24"/>
        </w:rPr>
        <w:t xml:space="preserve">Ր </w:t>
      </w:r>
    </w:p>
    <w:p w:rsidR="00C10622" w:rsidRPr="00C10622" w:rsidRDefault="00C10622" w:rsidP="00335693">
      <w:pPr>
        <w:shd w:val="clear" w:color="auto" w:fill="FFFFFF"/>
        <w:spacing w:after="0" w:line="240" w:lineRule="auto"/>
        <w:ind w:firstLine="375"/>
        <w:jc w:val="center"/>
        <w:rPr>
          <w:rFonts w:ascii="Sylfaen" w:eastAsia="Times New Roman" w:hAnsi="Sylfaen" w:cs="Times New Roman"/>
          <w:color w:val="000000"/>
        </w:rPr>
      </w:pPr>
    </w:p>
    <w:tbl>
      <w:tblPr>
        <w:tblW w:w="10397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606"/>
        <w:gridCol w:w="1991"/>
        <w:gridCol w:w="1800"/>
      </w:tblGrid>
      <w:tr w:rsidR="00335693" w:rsidRPr="003435CC" w:rsidTr="009343A4">
        <w:trPr>
          <w:tblCellSpacing w:w="0" w:type="dxa"/>
          <w:jc w:val="center"/>
        </w:trPr>
        <w:tc>
          <w:tcPr>
            <w:tcW w:w="8597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335693" w:rsidRPr="003435CC" w:rsidRDefault="00335693" w:rsidP="003937AD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</w:rPr>
            </w:pPr>
            <w:r w:rsidRPr="003435CC">
              <w:rPr>
                <w:rFonts w:ascii="GHEA Grapalat" w:eastAsia="Times New Roman" w:hAnsi="GHEA Grapalat" w:cs="Times New Roman"/>
                <w:color w:val="000000"/>
              </w:rPr>
              <w:t xml:space="preserve"> ՀՀ ԱՐՏԱՔԻՆ ԳՈՐԾԵՐԻ ՆԱԽԱՐԱՐՈՒԹՅՈՒՆ</w:t>
            </w:r>
          </w:p>
        </w:tc>
        <w:tc>
          <w:tcPr>
            <w:tcW w:w="18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335693" w:rsidRPr="003435CC" w:rsidRDefault="00AE7ACE" w:rsidP="0017382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lang w:val="en-US"/>
              </w:rPr>
            </w:pPr>
            <w:r>
              <w:rPr>
                <w:rFonts w:ascii="GHEA Grapalat" w:eastAsia="Times New Roman" w:hAnsi="GHEA Grapalat" w:cs="Times New Roman"/>
                <w:color w:val="000000"/>
                <w:lang w:val="ru-RU"/>
              </w:rPr>
              <w:t>2</w:t>
            </w:r>
            <w:r w:rsidR="00173827">
              <w:rPr>
                <w:rFonts w:ascii="GHEA Grapalat" w:eastAsia="Times New Roman" w:hAnsi="GHEA Grapalat" w:cs="Times New Roman"/>
                <w:color w:val="000000"/>
              </w:rPr>
              <w:t>7</w:t>
            </w:r>
            <w:r>
              <w:rPr>
                <w:rFonts w:ascii="GHEA Grapalat" w:eastAsia="Times New Roman" w:hAnsi="GHEA Grapalat" w:cs="Times New Roman"/>
                <w:color w:val="000000"/>
                <w:lang w:val="ru-RU"/>
              </w:rPr>
              <w:t>.0</w:t>
            </w:r>
            <w:r w:rsidR="00173827">
              <w:rPr>
                <w:rFonts w:ascii="GHEA Grapalat" w:eastAsia="Times New Roman" w:hAnsi="GHEA Grapalat" w:cs="Times New Roman"/>
                <w:color w:val="000000"/>
              </w:rPr>
              <w:t>3</w:t>
            </w:r>
            <w:r>
              <w:rPr>
                <w:rFonts w:ascii="GHEA Grapalat" w:eastAsia="Times New Roman" w:hAnsi="GHEA Grapalat" w:cs="Times New Roman"/>
                <w:color w:val="000000"/>
                <w:lang w:val="ru-RU"/>
              </w:rPr>
              <w:t>.202</w:t>
            </w:r>
            <w:r w:rsidR="00173827">
              <w:rPr>
                <w:rFonts w:ascii="GHEA Grapalat" w:eastAsia="Times New Roman" w:hAnsi="GHEA Grapalat" w:cs="Times New Roman"/>
                <w:color w:val="000000"/>
              </w:rPr>
              <w:t>5</w:t>
            </w:r>
            <w:r w:rsidR="00441AA8">
              <w:rPr>
                <w:rFonts w:ascii="GHEA Grapalat" w:eastAsia="Times New Roman" w:hAnsi="GHEA Grapalat" w:cs="Times New Roman"/>
                <w:color w:val="000000"/>
              </w:rPr>
              <w:t>թ</w:t>
            </w:r>
            <w:r w:rsidR="00335693" w:rsidRPr="003435CC">
              <w:rPr>
                <w:rFonts w:ascii="GHEA Grapalat" w:eastAsia="Times New Roman" w:hAnsi="GHEA Grapalat" w:cs="Times New Roman"/>
                <w:color w:val="000000"/>
                <w:lang w:val="en-US"/>
              </w:rPr>
              <w:t>.</w:t>
            </w:r>
          </w:p>
        </w:tc>
      </w:tr>
      <w:tr w:rsidR="00335693" w:rsidRPr="003435CC" w:rsidTr="009343A4">
        <w:trPr>
          <w:tblCellSpacing w:w="0" w:type="dxa"/>
          <w:jc w:val="center"/>
        </w:trPr>
        <w:tc>
          <w:tcPr>
            <w:tcW w:w="8597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335693" w:rsidRPr="003435CC" w:rsidRDefault="00335693" w:rsidP="00335693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lang w:val="en-US"/>
              </w:rPr>
            </w:pPr>
          </w:p>
        </w:tc>
        <w:tc>
          <w:tcPr>
            <w:tcW w:w="18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335693" w:rsidRPr="003435CC" w:rsidRDefault="00534257" w:rsidP="0021370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</w:rPr>
            </w:pPr>
            <w:r>
              <w:rPr>
                <w:rFonts w:ascii="GHEA Grapalat" w:eastAsia="Times New Roman" w:hAnsi="GHEA Grapalat" w:cs="Times New Roman"/>
                <w:color w:val="000000"/>
                <w:lang w:val="en-US"/>
              </w:rPr>
              <w:t>N</w:t>
            </w:r>
            <w:r w:rsidR="00173827" w:rsidRPr="00173827">
              <w:rPr>
                <w:rFonts w:ascii="GHEA Grapalat" w:eastAsia="Times New Roman" w:hAnsi="GHEA Grapalat" w:cs="Times New Roman"/>
                <w:color w:val="000000"/>
                <w:lang w:val="en-US"/>
              </w:rPr>
              <w:t>1111/16621-25</w:t>
            </w:r>
          </w:p>
        </w:tc>
      </w:tr>
      <w:tr w:rsidR="00335693" w:rsidRPr="003435CC" w:rsidTr="009343A4">
        <w:trPr>
          <w:tblCellSpacing w:w="0" w:type="dxa"/>
          <w:jc w:val="center"/>
        </w:trPr>
        <w:tc>
          <w:tcPr>
            <w:tcW w:w="66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335693" w:rsidRPr="003435CC" w:rsidRDefault="003E3930" w:rsidP="00AE7ACE">
            <w:pPr>
              <w:spacing w:after="0"/>
              <w:ind w:right="150"/>
              <w:jc w:val="both"/>
              <w:rPr>
                <w:rFonts w:ascii="GHEA Grapalat" w:eastAsia="Times New Roman" w:hAnsi="GHEA Grapalat" w:cs="Times New Roman"/>
                <w:color w:val="000000"/>
              </w:rPr>
            </w:pPr>
            <w:r w:rsidRPr="003E3930">
              <w:rPr>
                <w:rFonts w:ascii="GHEA Grapalat" w:eastAsia="Times New Roman" w:hAnsi="GHEA Grapalat" w:cs="Sylfaen"/>
                <w:lang w:eastAsia="ru-RU"/>
              </w:rPr>
              <w:t>ՀՀ ԱԳ նախարարությունը Հայաստանի Հանրապետության վարած արտաքին քաղաքականությանը համապատասխանելու տեսանկյունից նպատակահարմար է գտնում «Եվրասիական տնտեսական միության և երրորդ կողմի (երրորդ կողմերի) մաքսային տարանցման միասնական համակարգի մասին» 2024 թվականի դեկտեմբերի 26-ի համաձայնագրի վավերացումը կամ հաստատումը։</w:t>
            </w:r>
          </w:p>
        </w:tc>
        <w:tc>
          <w:tcPr>
            <w:tcW w:w="19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  <w:hideMark/>
          </w:tcPr>
          <w:p w:rsidR="00335693" w:rsidRPr="003435CC" w:rsidRDefault="00335693" w:rsidP="008634A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</w:rPr>
            </w:pPr>
            <w:r w:rsidRPr="003435CC">
              <w:rPr>
                <w:rFonts w:ascii="Calibri" w:eastAsia="Times New Roman" w:hAnsi="Calibri" w:cs="Calibri"/>
                <w:color w:val="000000"/>
              </w:rPr>
              <w:t> </w:t>
            </w:r>
            <w:r w:rsidR="003937AD" w:rsidRPr="003435CC">
              <w:rPr>
                <w:rFonts w:ascii="GHEA Grapalat" w:eastAsia="Times New Roman" w:hAnsi="GHEA Grapalat" w:cs="Times New Roman"/>
                <w:color w:val="000000"/>
              </w:rPr>
              <w:t xml:space="preserve">Ընդունվել </w:t>
            </w:r>
            <w:r w:rsidR="005A2822" w:rsidRPr="003435CC">
              <w:rPr>
                <w:rFonts w:ascii="GHEA Grapalat" w:eastAsia="Times New Roman" w:hAnsi="GHEA Grapalat" w:cs="Times New Roman"/>
                <w:color w:val="000000"/>
              </w:rPr>
              <w:t>է</w:t>
            </w:r>
            <w:r w:rsidR="003937AD" w:rsidRPr="003435CC">
              <w:rPr>
                <w:rFonts w:ascii="GHEA Grapalat" w:eastAsia="Times New Roman" w:hAnsi="GHEA Grapalat" w:cs="Times New Roman"/>
                <w:color w:val="000000"/>
              </w:rPr>
              <w:t xml:space="preserve"> </w:t>
            </w:r>
          </w:p>
        </w:tc>
        <w:tc>
          <w:tcPr>
            <w:tcW w:w="1800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335693" w:rsidRPr="003435CC" w:rsidRDefault="00335693" w:rsidP="00335693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</w:rPr>
            </w:pPr>
            <w:r w:rsidRPr="003435CC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335693" w:rsidRPr="003435CC" w:rsidTr="009343A4">
        <w:trPr>
          <w:tblCellSpacing w:w="0" w:type="dxa"/>
          <w:jc w:val="center"/>
        </w:trPr>
        <w:tc>
          <w:tcPr>
            <w:tcW w:w="8597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335693" w:rsidRPr="003435CC" w:rsidRDefault="00A21CE5" w:rsidP="003937AD">
            <w:pPr>
              <w:spacing w:before="100" w:beforeAutospacing="1" w:after="100" w:afterAutospacing="1"/>
              <w:jc w:val="center"/>
              <w:rPr>
                <w:rFonts w:ascii="GHEA Grapalat" w:eastAsia="Times New Roman" w:hAnsi="GHEA Grapalat" w:cs="Times New Roman"/>
                <w:color w:val="000000"/>
              </w:rPr>
            </w:pPr>
            <w:r w:rsidRPr="003435CC">
              <w:rPr>
                <w:rFonts w:ascii="GHEA Grapalat" w:eastAsia="Times New Roman" w:hAnsi="GHEA Grapalat" w:cs="Times New Roman"/>
                <w:color w:val="000000"/>
              </w:rPr>
              <w:t>ՀՀ ԱՐԴԱՐԱԴԱՏՈՒԹՅԱՆ ՆԱԽԱՐԱՐՈՒԹՅՈՒՆ</w:t>
            </w:r>
          </w:p>
        </w:tc>
        <w:tc>
          <w:tcPr>
            <w:tcW w:w="18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335693" w:rsidRPr="003435CC" w:rsidRDefault="00D300AE" w:rsidP="00E6619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lang w:val="en-US"/>
              </w:rPr>
            </w:pPr>
            <w:r>
              <w:rPr>
                <w:rFonts w:ascii="GHEA Grapalat" w:eastAsia="Times New Roman" w:hAnsi="GHEA Grapalat" w:cs="Times New Roman"/>
                <w:color w:val="000000"/>
              </w:rPr>
              <w:t>29</w:t>
            </w:r>
            <w:r w:rsidR="00554A54">
              <w:rPr>
                <w:rFonts w:ascii="GHEA Grapalat" w:eastAsia="Times New Roman" w:hAnsi="GHEA Grapalat" w:cs="Times New Roman"/>
                <w:color w:val="000000"/>
                <w:lang w:val="ru-RU"/>
              </w:rPr>
              <w:t>.0</w:t>
            </w:r>
            <w:r>
              <w:rPr>
                <w:rFonts w:ascii="GHEA Grapalat" w:eastAsia="Times New Roman" w:hAnsi="GHEA Grapalat" w:cs="Times New Roman"/>
                <w:color w:val="000000"/>
              </w:rPr>
              <w:t>4</w:t>
            </w:r>
            <w:r w:rsidR="00554A54">
              <w:rPr>
                <w:rFonts w:ascii="GHEA Grapalat" w:eastAsia="Times New Roman" w:hAnsi="GHEA Grapalat" w:cs="Times New Roman"/>
                <w:color w:val="000000"/>
                <w:lang w:val="ru-RU"/>
              </w:rPr>
              <w:t>.202</w:t>
            </w:r>
            <w:r w:rsidR="00E66197">
              <w:rPr>
                <w:rFonts w:ascii="GHEA Grapalat" w:eastAsia="Times New Roman" w:hAnsi="GHEA Grapalat" w:cs="Times New Roman"/>
                <w:color w:val="000000"/>
              </w:rPr>
              <w:t>5</w:t>
            </w:r>
            <w:r w:rsidR="007538C0">
              <w:rPr>
                <w:rFonts w:ascii="GHEA Grapalat" w:eastAsia="Times New Roman" w:hAnsi="GHEA Grapalat" w:cs="Times New Roman"/>
                <w:color w:val="000000"/>
              </w:rPr>
              <w:t>թ</w:t>
            </w:r>
            <w:r w:rsidR="00335693" w:rsidRPr="003435CC">
              <w:rPr>
                <w:rFonts w:ascii="GHEA Grapalat" w:eastAsia="Times New Roman" w:hAnsi="GHEA Grapalat" w:cs="Times New Roman"/>
                <w:color w:val="000000"/>
                <w:lang w:val="en-US"/>
              </w:rPr>
              <w:t>.</w:t>
            </w:r>
          </w:p>
        </w:tc>
      </w:tr>
      <w:tr w:rsidR="00335693" w:rsidRPr="003435CC" w:rsidTr="009343A4">
        <w:trPr>
          <w:tblCellSpacing w:w="0" w:type="dxa"/>
          <w:jc w:val="center"/>
        </w:trPr>
        <w:tc>
          <w:tcPr>
            <w:tcW w:w="8597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335693" w:rsidRPr="003435CC" w:rsidRDefault="00335693" w:rsidP="003937AD">
            <w:pPr>
              <w:spacing w:after="0"/>
              <w:jc w:val="both"/>
              <w:rPr>
                <w:rFonts w:ascii="GHEA Grapalat" w:eastAsia="Times New Roman" w:hAnsi="GHEA Grapalat" w:cs="Times New Roman"/>
                <w:color w:val="000000"/>
              </w:rPr>
            </w:pPr>
          </w:p>
        </w:tc>
        <w:tc>
          <w:tcPr>
            <w:tcW w:w="18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335693" w:rsidRPr="003435CC" w:rsidRDefault="00335693" w:rsidP="0021370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</w:rPr>
            </w:pPr>
            <w:r w:rsidRPr="003435CC">
              <w:rPr>
                <w:rFonts w:ascii="GHEA Grapalat" w:eastAsia="Times New Roman" w:hAnsi="GHEA Grapalat" w:cs="Times New Roman"/>
                <w:color w:val="000000"/>
                <w:lang w:val="en-US"/>
              </w:rPr>
              <w:t xml:space="preserve">N </w:t>
            </w:r>
            <w:r w:rsidR="00D300AE" w:rsidRPr="00D300AE">
              <w:rPr>
                <w:rFonts w:ascii="GHEA Grapalat" w:eastAsia="Times New Roman" w:hAnsi="GHEA Grapalat" w:cs="Times New Roman"/>
                <w:color w:val="000000"/>
              </w:rPr>
              <w:t>/14,2,2,3/18519-2025</w:t>
            </w:r>
          </w:p>
        </w:tc>
      </w:tr>
      <w:tr w:rsidR="00335693" w:rsidRPr="003435CC" w:rsidTr="009343A4">
        <w:trPr>
          <w:tblCellSpacing w:w="0" w:type="dxa"/>
          <w:jc w:val="center"/>
        </w:trPr>
        <w:tc>
          <w:tcPr>
            <w:tcW w:w="66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CE4DAB" w:rsidRPr="00CE4DAB" w:rsidRDefault="00554A54" w:rsidP="00CE4DAB">
            <w:pPr>
              <w:spacing w:after="0"/>
              <w:ind w:right="150"/>
              <w:jc w:val="both"/>
              <w:rPr>
                <w:rFonts w:ascii="GHEA Grapalat" w:hAnsi="GHEA Grapalat" w:cs="Sylfaen"/>
                <w:color w:val="000000" w:themeColor="text1"/>
              </w:rPr>
            </w:pPr>
            <w:r w:rsidRPr="00554A54">
              <w:rPr>
                <w:rFonts w:ascii="GHEA Grapalat" w:hAnsi="GHEA Grapalat" w:cs="Sylfaen"/>
                <w:color w:val="000000" w:themeColor="text1"/>
              </w:rPr>
              <w:t xml:space="preserve"> </w:t>
            </w:r>
            <w:r w:rsidR="00CE4DAB" w:rsidRPr="00CE4DAB">
              <w:rPr>
                <w:rFonts w:ascii="GHEA Grapalat" w:hAnsi="GHEA Grapalat" w:cs="Sylfaen"/>
                <w:color w:val="000000" w:themeColor="text1"/>
              </w:rPr>
              <w:t>Համաձայնագիրը չի պարունակում Հայաստանի Հանրապետության օրենքին հակասող, օրենքի փոփոխություն կամ նոր օրենքի ընդունում նախատեսող նորմեր:</w:t>
            </w:r>
          </w:p>
          <w:p w:rsidR="00B228E4" w:rsidRPr="00B228E4" w:rsidRDefault="00CE4DAB" w:rsidP="00CE4DAB">
            <w:pPr>
              <w:spacing w:after="0"/>
              <w:jc w:val="both"/>
              <w:rPr>
                <w:rFonts w:ascii="GHEA Grapalat" w:eastAsia="Times New Roman" w:hAnsi="GHEA Grapalat" w:cs="Times New Roman"/>
                <w:color w:val="000000"/>
              </w:rPr>
            </w:pPr>
            <w:r w:rsidRPr="00CE4DAB">
              <w:rPr>
                <w:rFonts w:ascii="GHEA Grapalat" w:hAnsi="GHEA Grapalat" w:cs="Sylfaen"/>
                <w:color w:val="000000" w:themeColor="text1"/>
              </w:rPr>
              <w:t xml:space="preserve">Միաժամանակ հայտնում եմ, որ Հայաստանի Հանրապետության </w:t>
            </w:r>
            <w:r w:rsidR="000C7DEC">
              <w:rPr>
                <w:rFonts w:ascii="GHEA Grapalat" w:hAnsi="GHEA Grapalat" w:cs="Sylfaen"/>
                <w:color w:val="000000" w:themeColor="text1"/>
              </w:rPr>
              <w:t xml:space="preserve">համար </w:t>
            </w:r>
            <w:r w:rsidRPr="00CE4DAB">
              <w:rPr>
                <w:rFonts w:ascii="GHEA Grapalat" w:hAnsi="GHEA Grapalat" w:cs="Sylfaen"/>
                <w:color w:val="000000" w:themeColor="text1"/>
              </w:rPr>
              <w:t xml:space="preserve">ֆինանսական կամ գույքային պարտավորություններ նախատեսելու դեպքում Համաձայնագիրը ենթակա կլինի վավերացման ՀՀ Սահմանադրության 116-րդ հոդվածի  1-ին մասի 4-րդ և «Միջազգային պայմանագրերի մասին» օրենքի 10-րդ հոդվածի 2-րդ մասի 4-րդ կետերով:  </w:t>
            </w:r>
          </w:p>
        </w:tc>
        <w:tc>
          <w:tcPr>
            <w:tcW w:w="19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  <w:hideMark/>
          </w:tcPr>
          <w:p w:rsidR="00335693" w:rsidRPr="003435CC" w:rsidRDefault="00335693" w:rsidP="00CE4DAB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</w:rPr>
            </w:pPr>
            <w:r w:rsidRPr="003435CC">
              <w:rPr>
                <w:rFonts w:ascii="Calibri" w:eastAsia="Times New Roman" w:hAnsi="Calibri" w:cs="Calibri"/>
                <w:color w:val="000000"/>
              </w:rPr>
              <w:t> </w:t>
            </w:r>
            <w:r w:rsidR="003937AD" w:rsidRPr="003435CC">
              <w:rPr>
                <w:rFonts w:ascii="GHEA Grapalat" w:eastAsia="Times New Roman" w:hAnsi="GHEA Grapalat" w:cs="Times New Roman"/>
                <w:color w:val="000000"/>
              </w:rPr>
              <w:t xml:space="preserve">Ընդունվել </w:t>
            </w:r>
            <w:r w:rsidR="00C3252A" w:rsidRPr="003435CC">
              <w:rPr>
                <w:rFonts w:ascii="GHEA Grapalat" w:eastAsia="Times New Roman" w:hAnsi="GHEA Grapalat" w:cs="Times New Roman"/>
                <w:color w:val="000000"/>
              </w:rPr>
              <w:t>է</w:t>
            </w:r>
            <w:r w:rsidR="003937AD" w:rsidRPr="003435CC">
              <w:rPr>
                <w:rFonts w:ascii="GHEA Grapalat" w:eastAsia="Times New Roman" w:hAnsi="GHEA Grapalat" w:cs="Times New Roman"/>
                <w:color w:val="000000"/>
              </w:rPr>
              <w:t xml:space="preserve"> </w:t>
            </w:r>
          </w:p>
        </w:tc>
        <w:tc>
          <w:tcPr>
            <w:tcW w:w="1800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335693" w:rsidRPr="003435CC" w:rsidRDefault="00335693" w:rsidP="003937AD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</w:rPr>
            </w:pPr>
            <w:r w:rsidRPr="003435CC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1D46F3" w:rsidRPr="003435CC" w:rsidTr="009343A4">
        <w:trPr>
          <w:tblCellSpacing w:w="0" w:type="dxa"/>
          <w:jc w:val="center"/>
        </w:trPr>
        <w:tc>
          <w:tcPr>
            <w:tcW w:w="8597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1D46F3" w:rsidRPr="003435CC" w:rsidRDefault="001D46F3" w:rsidP="006C7AAC">
            <w:pPr>
              <w:spacing w:before="100" w:beforeAutospacing="1" w:after="100" w:afterAutospacing="1"/>
              <w:jc w:val="center"/>
              <w:rPr>
                <w:rFonts w:ascii="GHEA Grapalat" w:eastAsia="Times New Roman" w:hAnsi="GHEA Grapalat" w:cs="Times New Roman"/>
                <w:color w:val="000000"/>
              </w:rPr>
            </w:pPr>
            <w:r w:rsidRPr="003435CC">
              <w:rPr>
                <w:rFonts w:ascii="GHEA Grapalat" w:eastAsia="Times New Roman" w:hAnsi="GHEA Grapalat" w:cs="Times New Roman"/>
                <w:color w:val="000000"/>
              </w:rPr>
              <w:t>ՀՀ ՖԻՆԱՆՍՆԵՐԻ ՆԱԽԱՐԱՐՈՒԹՅՈՒՆ</w:t>
            </w:r>
          </w:p>
        </w:tc>
        <w:tc>
          <w:tcPr>
            <w:tcW w:w="18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1D46F3" w:rsidRPr="003435CC" w:rsidRDefault="00E66197" w:rsidP="00E6619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lang w:val="en-US"/>
              </w:rPr>
            </w:pPr>
            <w:r>
              <w:rPr>
                <w:rFonts w:ascii="GHEA Grapalat" w:eastAsia="Times New Roman" w:hAnsi="GHEA Grapalat" w:cs="Times New Roman"/>
                <w:color w:val="000000"/>
              </w:rPr>
              <w:t>22</w:t>
            </w:r>
            <w:r w:rsidR="001D46F3" w:rsidRPr="003435CC">
              <w:rPr>
                <w:rFonts w:ascii="GHEA Grapalat" w:eastAsia="Times New Roman" w:hAnsi="GHEA Grapalat" w:cs="Times New Roman"/>
                <w:color w:val="000000"/>
                <w:lang w:val="en-US"/>
              </w:rPr>
              <w:t>.</w:t>
            </w:r>
            <w:r w:rsidR="00AB095B">
              <w:rPr>
                <w:rFonts w:ascii="GHEA Grapalat" w:eastAsia="Times New Roman" w:hAnsi="GHEA Grapalat" w:cs="Times New Roman"/>
                <w:color w:val="000000"/>
              </w:rPr>
              <w:t>0</w:t>
            </w:r>
            <w:r>
              <w:rPr>
                <w:rFonts w:ascii="GHEA Grapalat" w:eastAsia="Times New Roman" w:hAnsi="GHEA Grapalat" w:cs="Times New Roman"/>
                <w:color w:val="000000"/>
              </w:rPr>
              <w:t>4</w:t>
            </w:r>
            <w:r w:rsidR="001D46F3" w:rsidRPr="003435CC">
              <w:rPr>
                <w:rFonts w:ascii="GHEA Grapalat" w:eastAsia="Times New Roman" w:hAnsi="GHEA Grapalat" w:cs="Times New Roman"/>
                <w:color w:val="000000"/>
                <w:lang w:val="en-US"/>
              </w:rPr>
              <w:t>.202</w:t>
            </w:r>
            <w:r>
              <w:rPr>
                <w:rFonts w:ascii="GHEA Grapalat" w:eastAsia="Times New Roman" w:hAnsi="GHEA Grapalat" w:cs="Times New Roman"/>
                <w:color w:val="000000"/>
              </w:rPr>
              <w:t>5</w:t>
            </w:r>
            <w:r w:rsidR="001D46F3" w:rsidRPr="003435CC">
              <w:rPr>
                <w:rFonts w:ascii="GHEA Grapalat" w:eastAsia="Times New Roman" w:hAnsi="GHEA Grapalat" w:cs="Times New Roman"/>
                <w:color w:val="000000"/>
                <w:lang w:val="en-US"/>
              </w:rPr>
              <w:t>թ.</w:t>
            </w:r>
          </w:p>
        </w:tc>
      </w:tr>
      <w:tr w:rsidR="001D46F3" w:rsidRPr="003435CC" w:rsidTr="009343A4">
        <w:trPr>
          <w:tblCellSpacing w:w="0" w:type="dxa"/>
          <w:jc w:val="center"/>
        </w:trPr>
        <w:tc>
          <w:tcPr>
            <w:tcW w:w="8597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D46F3" w:rsidRPr="003435CC" w:rsidRDefault="001D46F3" w:rsidP="006C7AAC">
            <w:pPr>
              <w:spacing w:after="0"/>
              <w:jc w:val="both"/>
              <w:rPr>
                <w:rFonts w:ascii="GHEA Grapalat" w:eastAsia="Times New Roman" w:hAnsi="GHEA Grapalat" w:cs="Times New Roman"/>
                <w:color w:val="000000"/>
              </w:rPr>
            </w:pPr>
          </w:p>
        </w:tc>
        <w:tc>
          <w:tcPr>
            <w:tcW w:w="18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1D46F3" w:rsidRPr="003435CC" w:rsidRDefault="00E66197" w:rsidP="006C7AAC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</w:rPr>
            </w:pPr>
            <w:r w:rsidRPr="00E66197">
              <w:rPr>
                <w:rFonts w:ascii="GHEA Grapalat" w:eastAsia="Times New Roman" w:hAnsi="GHEA Grapalat" w:cs="Times New Roman"/>
                <w:color w:val="000000"/>
                <w:lang w:val="en-US"/>
              </w:rPr>
              <w:t>01/5-2/9282-2025</w:t>
            </w:r>
          </w:p>
        </w:tc>
      </w:tr>
      <w:tr w:rsidR="001D46F3" w:rsidRPr="003435CC" w:rsidTr="009343A4">
        <w:trPr>
          <w:tblCellSpacing w:w="0" w:type="dxa"/>
          <w:jc w:val="center"/>
        </w:trPr>
        <w:tc>
          <w:tcPr>
            <w:tcW w:w="66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1D46F3" w:rsidRPr="003435CC" w:rsidRDefault="00210080" w:rsidP="00AB095B">
            <w:pPr>
              <w:spacing w:after="0"/>
              <w:ind w:right="150"/>
              <w:jc w:val="both"/>
              <w:rPr>
                <w:rFonts w:ascii="GHEA Grapalat" w:eastAsia="Times New Roman" w:hAnsi="GHEA Grapalat" w:cs="Times New Roman"/>
                <w:color w:val="000000"/>
              </w:rPr>
            </w:pPr>
            <w:r w:rsidRPr="00210080">
              <w:rPr>
                <w:rFonts w:ascii="GHEA Grapalat" w:eastAsia="Times New Roman" w:hAnsi="GHEA Grapalat" w:cs="Calibri"/>
                <w:color w:val="000000"/>
              </w:rPr>
              <w:t xml:space="preserve">«Եվրասիական տնտեսական միության և երրորդ կողմի (երրորդ կողմերի) մաքսային տարանցման միասնական համակարգի մասին» համաձայնագրում Հայաստանի Հանրապետության համար ֆինանսական պարտավորություններ նախատեսող՝ եկամուտների նվազեցման կամ ծախսերի ավելացման հանգեցնող դրույթներ առկա չեն:      </w:t>
            </w:r>
          </w:p>
        </w:tc>
        <w:tc>
          <w:tcPr>
            <w:tcW w:w="19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  <w:hideMark/>
          </w:tcPr>
          <w:p w:rsidR="001D46F3" w:rsidRPr="003435CC" w:rsidRDefault="001D46F3" w:rsidP="00210080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</w:rPr>
            </w:pPr>
            <w:r w:rsidRPr="003435CC">
              <w:rPr>
                <w:rFonts w:ascii="Calibri" w:eastAsia="Times New Roman" w:hAnsi="Calibri" w:cs="Calibri"/>
                <w:color w:val="000000"/>
              </w:rPr>
              <w:t> </w:t>
            </w:r>
            <w:r w:rsidRPr="003435CC">
              <w:rPr>
                <w:rFonts w:ascii="GHEA Grapalat" w:eastAsia="Times New Roman" w:hAnsi="GHEA Grapalat" w:cs="Times New Roman"/>
                <w:color w:val="000000"/>
              </w:rPr>
              <w:t>Ընդունվել է</w:t>
            </w:r>
          </w:p>
        </w:tc>
        <w:tc>
          <w:tcPr>
            <w:tcW w:w="1800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1D46F3" w:rsidRPr="003435CC" w:rsidRDefault="001D46F3" w:rsidP="006C7AAC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</w:rPr>
            </w:pPr>
            <w:r w:rsidRPr="003435CC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1D46F3" w:rsidRPr="003435CC" w:rsidTr="009343A4">
        <w:trPr>
          <w:tblCellSpacing w:w="0" w:type="dxa"/>
          <w:jc w:val="center"/>
        </w:trPr>
        <w:tc>
          <w:tcPr>
            <w:tcW w:w="8597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1D46F3" w:rsidRPr="003435CC" w:rsidRDefault="001D46F3" w:rsidP="001D46F3">
            <w:pPr>
              <w:spacing w:before="100" w:beforeAutospacing="1" w:after="100" w:afterAutospacing="1"/>
              <w:jc w:val="center"/>
              <w:rPr>
                <w:rFonts w:ascii="GHEA Grapalat" w:eastAsia="Times New Roman" w:hAnsi="GHEA Grapalat" w:cs="Times New Roman"/>
                <w:color w:val="000000"/>
              </w:rPr>
            </w:pPr>
            <w:r w:rsidRPr="003435CC">
              <w:rPr>
                <w:rFonts w:ascii="GHEA Grapalat" w:eastAsia="Times New Roman" w:hAnsi="GHEA Grapalat" w:cs="Times New Roman"/>
                <w:color w:val="000000"/>
              </w:rPr>
              <w:t xml:space="preserve">ՀՀ </w:t>
            </w:r>
            <w:r>
              <w:rPr>
                <w:rFonts w:ascii="GHEA Grapalat" w:eastAsia="Times New Roman" w:hAnsi="GHEA Grapalat" w:cs="Times New Roman"/>
                <w:color w:val="000000"/>
              </w:rPr>
              <w:t>ՊԵՏԱԿԱՆ ԵԿԱՄՈՒՏՆԵՐԻ ԿՈՄԻՏԵ</w:t>
            </w:r>
          </w:p>
        </w:tc>
        <w:tc>
          <w:tcPr>
            <w:tcW w:w="18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1D46F3" w:rsidRPr="003435CC" w:rsidRDefault="001D46F3" w:rsidP="006C7AAC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lang w:val="en-US"/>
              </w:rPr>
            </w:pPr>
          </w:p>
        </w:tc>
      </w:tr>
      <w:tr w:rsidR="001D46F3" w:rsidRPr="003435CC" w:rsidTr="009343A4">
        <w:trPr>
          <w:tblCellSpacing w:w="0" w:type="dxa"/>
          <w:jc w:val="center"/>
        </w:trPr>
        <w:tc>
          <w:tcPr>
            <w:tcW w:w="8597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D46F3" w:rsidRPr="003435CC" w:rsidRDefault="001D46F3" w:rsidP="006C7AAC">
            <w:pPr>
              <w:spacing w:after="0"/>
              <w:jc w:val="both"/>
              <w:rPr>
                <w:rFonts w:ascii="GHEA Grapalat" w:eastAsia="Times New Roman" w:hAnsi="GHEA Grapalat" w:cs="Times New Roman"/>
                <w:color w:val="000000"/>
              </w:rPr>
            </w:pPr>
          </w:p>
        </w:tc>
        <w:tc>
          <w:tcPr>
            <w:tcW w:w="18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1D46F3" w:rsidRPr="003435CC" w:rsidRDefault="001D46F3" w:rsidP="006C7AAC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</w:rPr>
            </w:pPr>
          </w:p>
        </w:tc>
      </w:tr>
      <w:tr w:rsidR="001D46F3" w:rsidRPr="003435CC" w:rsidTr="009343A4">
        <w:trPr>
          <w:tblCellSpacing w:w="0" w:type="dxa"/>
          <w:jc w:val="center"/>
        </w:trPr>
        <w:tc>
          <w:tcPr>
            <w:tcW w:w="66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1D46F3" w:rsidRDefault="001D46F3" w:rsidP="006C7AAC">
            <w:pPr>
              <w:spacing w:after="0"/>
              <w:ind w:right="150"/>
              <w:jc w:val="both"/>
              <w:rPr>
                <w:rFonts w:ascii="GHEA Grapalat" w:eastAsia="Times New Roman" w:hAnsi="GHEA Grapalat" w:cs="Calibri"/>
                <w:color w:val="000000"/>
              </w:rPr>
            </w:pPr>
            <w:r w:rsidRPr="001D46F3">
              <w:rPr>
                <w:rFonts w:ascii="GHEA Grapalat" w:eastAsia="Times New Roman" w:hAnsi="GHEA Grapalat" w:cs="Calibri"/>
                <w:color w:val="000000"/>
              </w:rPr>
              <w:t xml:space="preserve">ՀՀ պետական եկամուտների կոմիտեն նպատակահարմար է գտնում </w:t>
            </w:r>
            <w:r w:rsidR="009343A4" w:rsidRPr="009343A4">
              <w:rPr>
                <w:rFonts w:ascii="GHEA Grapalat" w:eastAsia="Times New Roman" w:hAnsi="GHEA Grapalat" w:cs="Calibri"/>
                <w:color w:val="000000"/>
              </w:rPr>
              <w:t xml:space="preserve">«Եվրասիական տնտեսական միության և երրորդ կողմի </w:t>
            </w:r>
            <w:r w:rsidR="009343A4" w:rsidRPr="009343A4">
              <w:rPr>
                <w:rFonts w:ascii="GHEA Grapalat" w:eastAsia="Times New Roman" w:hAnsi="GHEA Grapalat" w:cs="Calibri"/>
                <w:color w:val="000000"/>
              </w:rPr>
              <w:lastRenderedPageBreak/>
              <w:t>(երրորդ կողմերի) մաքսային տարանցման միասնական համակա</w:t>
            </w:r>
            <w:r w:rsidR="001B6CB2">
              <w:rPr>
                <w:rFonts w:ascii="GHEA Grapalat" w:eastAsia="Times New Roman" w:hAnsi="GHEA Grapalat" w:cs="Calibri"/>
                <w:color w:val="000000"/>
              </w:rPr>
              <w:t>րգի մասին» համաձայնագրի հաստատումը</w:t>
            </w:r>
            <w:r w:rsidRPr="001D46F3">
              <w:rPr>
                <w:rFonts w:ascii="GHEA Grapalat" w:eastAsia="Times New Roman" w:hAnsi="GHEA Grapalat" w:cs="Calibri"/>
                <w:color w:val="000000"/>
              </w:rPr>
              <w:t>:</w:t>
            </w:r>
          </w:p>
          <w:p w:rsidR="008B1CBC" w:rsidRPr="003435CC" w:rsidRDefault="008B1CBC" w:rsidP="009343A4">
            <w:pPr>
              <w:spacing w:after="0"/>
              <w:ind w:right="150"/>
              <w:jc w:val="both"/>
              <w:rPr>
                <w:rFonts w:ascii="GHEA Grapalat" w:eastAsia="Times New Roman" w:hAnsi="GHEA Grapalat" w:cs="Times New Roman"/>
                <w:color w:val="000000"/>
              </w:rPr>
            </w:pPr>
          </w:p>
        </w:tc>
        <w:tc>
          <w:tcPr>
            <w:tcW w:w="19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  <w:hideMark/>
          </w:tcPr>
          <w:p w:rsidR="001D46F3" w:rsidRPr="003435CC" w:rsidRDefault="001D46F3" w:rsidP="006C7AAC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</w:rPr>
            </w:pPr>
            <w:r w:rsidRPr="003435CC">
              <w:rPr>
                <w:rFonts w:ascii="Calibri" w:eastAsia="Times New Roman" w:hAnsi="Calibri" w:cs="Calibri"/>
                <w:color w:val="000000"/>
              </w:rPr>
              <w:lastRenderedPageBreak/>
              <w:t> </w:t>
            </w:r>
          </w:p>
        </w:tc>
        <w:tc>
          <w:tcPr>
            <w:tcW w:w="1800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1D46F3" w:rsidRPr="003435CC" w:rsidRDefault="001D46F3" w:rsidP="006C7AAC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</w:rPr>
            </w:pPr>
            <w:r w:rsidRPr="003435CC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4C5235" w:rsidRPr="003435CC" w:rsidTr="009343A4">
        <w:trPr>
          <w:tblCellSpacing w:w="0" w:type="dxa"/>
          <w:jc w:val="center"/>
        </w:trPr>
        <w:tc>
          <w:tcPr>
            <w:tcW w:w="8597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4C5235" w:rsidRPr="003435CC" w:rsidRDefault="00554A54" w:rsidP="00554A54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</w:rPr>
            </w:pPr>
            <w:r>
              <w:rPr>
                <w:rFonts w:ascii="GHEA Grapalat" w:eastAsia="Times New Roman" w:hAnsi="GHEA Grapalat" w:cs="Times New Roman"/>
                <w:color w:val="000000"/>
              </w:rPr>
              <w:lastRenderedPageBreak/>
              <w:t>ՀՀ ԷԿՈՆՈՄԻԿԱՅԻ ՆԱԽԱՐԱՐՈՒԹՅՈՒՆ</w:t>
            </w:r>
          </w:p>
        </w:tc>
        <w:tc>
          <w:tcPr>
            <w:tcW w:w="18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4C5235" w:rsidRPr="003435CC" w:rsidRDefault="001042C4" w:rsidP="001042C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</w:rPr>
            </w:pPr>
            <w:r>
              <w:rPr>
                <w:rFonts w:ascii="GHEA Grapalat" w:eastAsia="Times New Roman" w:hAnsi="GHEA Grapalat" w:cs="Times New Roman"/>
                <w:color w:val="000000"/>
              </w:rPr>
              <w:t>03</w:t>
            </w:r>
            <w:r w:rsidR="004C5235" w:rsidRPr="003435CC">
              <w:rPr>
                <w:rFonts w:ascii="GHEA Grapalat" w:eastAsia="Times New Roman" w:hAnsi="GHEA Grapalat" w:cs="Times New Roman"/>
                <w:color w:val="000000"/>
              </w:rPr>
              <w:t>.</w:t>
            </w:r>
            <w:r w:rsidR="00554A54">
              <w:rPr>
                <w:rFonts w:ascii="GHEA Grapalat" w:eastAsia="Times New Roman" w:hAnsi="GHEA Grapalat" w:cs="Times New Roman"/>
                <w:color w:val="000000"/>
              </w:rPr>
              <w:t>0</w:t>
            </w:r>
            <w:r>
              <w:rPr>
                <w:rFonts w:ascii="GHEA Grapalat" w:eastAsia="Times New Roman" w:hAnsi="GHEA Grapalat" w:cs="Times New Roman"/>
                <w:color w:val="000000"/>
              </w:rPr>
              <w:t>6</w:t>
            </w:r>
            <w:r w:rsidR="004C5235" w:rsidRPr="003435CC">
              <w:rPr>
                <w:rFonts w:ascii="GHEA Grapalat" w:eastAsia="Times New Roman" w:hAnsi="GHEA Grapalat" w:cs="Times New Roman"/>
                <w:color w:val="000000"/>
              </w:rPr>
              <w:t>.202</w:t>
            </w:r>
            <w:r>
              <w:rPr>
                <w:rFonts w:ascii="GHEA Grapalat" w:eastAsia="Times New Roman" w:hAnsi="GHEA Grapalat" w:cs="Times New Roman"/>
                <w:color w:val="000000"/>
              </w:rPr>
              <w:t>5</w:t>
            </w:r>
            <w:r w:rsidR="004C5235" w:rsidRPr="003435CC">
              <w:rPr>
                <w:rFonts w:ascii="GHEA Grapalat" w:eastAsia="Times New Roman" w:hAnsi="GHEA Grapalat" w:cs="Times New Roman"/>
                <w:color w:val="000000"/>
              </w:rPr>
              <w:t>թ.</w:t>
            </w:r>
          </w:p>
        </w:tc>
      </w:tr>
      <w:tr w:rsidR="004C5235" w:rsidRPr="003435CC" w:rsidTr="009343A4">
        <w:trPr>
          <w:tblCellSpacing w:w="0" w:type="dxa"/>
          <w:jc w:val="center"/>
        </w:trPr>
        <w:tc>
          <w:tcPr>
            <w:tcW w:w="8597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C5235" w:rsidRPr="003435CC" w:rsidRDefault="004C5235" w:rsidP="003937AD">
            <w:pPr>
              <w:spacing w:after="0"/>
              <w:jc w:val="both"/>
              <w:rPr>
                <w:rFonts w:ascii="GHEA Grapalat" w:eastAsia="Times New Roman" w:hAnsi="GHEA Grapalat" w:cs="Times New Roman"/>
                <w:color w:val="000000"/>
              </w:rPr>
            </w:pPr>
          </w:p>
        </w:tc>
        <w:tc>
          <w:tcPr>
            <w:tcW w:w="18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4C5235" w:rsidRPr="003435CC" w:rsidRDefault="001042C4" w:rsidP="00834E4E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</w:rPr>
            </w:pPr>
            <w:r w:rsidRPr="001042C4">
              <w:rPr>
                <w:rFonts w:ascii="GHEA Grapalat" w:eastAsia="Times New Roman" w:hAnsi="GHEA Grapalat" w:cs="Times New Roman"/>
                <w:color w:val="000000"/>
              </w:rPr>
              <w:t>06/12250-2025</w:t>
            </w:r>
          </w:p>
        </w:tc>
      </w:tr>
      <w:tr w:rsidR="004D7B5B" w:rsidRPr="003435CC" w:rsidTr="009343A4">
        <w:trPr>
          <w:tblCellSpacing w:w="0" w:type="dxa"/>
          <w:jc w:val="center"/>
        </w:trPr>
        <w:tc>
          <w:tcPr>
            <w:tcW w:w="66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4C5235" w:rsidRPr="003435CC" w:rsidRDefault="00476D1E" w:rsidP="007248EC">
            <w:pPr>
              <w:spacing w:after="0"/>
              <w:ind w:right="150"/>
              <w:jc w:val="both"/>
              <w:rPr>
                <w:rFonts w:ascii="GHEA Grapalat" w:eastAsia="Times New Roman" w:hAnsi="GHEA Grapalat" w:cs="Times New Roman"/>
                <w:color w:val="000000"/>
              </w:rPr>
            </w:pPr>
            <w:r w:rsidRPr="00476D1E">
              <w:rPr>
                <w:rFonts w:ascii="GHEA Grapalat" w:eastAsia="Times New Roman" w:hAnsi="GHEA Grapalat" w:cs="Calibri"/>
                <w:color w:val="000000"/>
              </w:rPr>
              <w:t xml:space="preserve"> «Եվրասիական տնտեսական միության և երրորդ կողմի (երրորդ կողմերի) մաքսային տարանցման միասնական համակարգի մասին» համաձայնագիրը, հայտնում է, որ hամաձայնագրի վերաբերյալ առարկություններ և առաջարկություններ չունի</w:t>
            </w:r>
          </w:p>
        </w:tc>
        <w:tc>
          <w:tcPr>
            <w:tcW w:w="19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  <w:hideMark/>
          </w:tcPr>
          <w:p w:rsidR="004C5235" w:rsidRPr="003435CC" w:rsidRDefault="004C5235" w:rsidP="00476D1E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</w:rPr>
            </w:pPr>
            <w:r w:rsidRPr="003435CC">
              <w:rPr>
                <w:rFonts w:ascii="Calibri" w:eastAsia="Times New Roman" w:hAnsi="Calibri" w:cs="Calibri"/>
                <w:color w:val="000000"/>
              </w:rPr>
              <w:t> </w:t>
            </w:r>
            <w:r w:rsidR="003937AD" w:rsidRPr="003435CC">
              <w:rPr>
                <w:rFonts w:ascii="GHEA Grapalat" w:eastAsia="Times New Roman" w:hAnsi="GHEA Grapalat" w:cs="Times New Roman"/>
                <w:color w:val="000000"/>
              </w:rPr>
              <w:t xml:space="preserve">Ընդունվել </w:t>
            </w:r>
            <w:r w:rsidR="00C52D28" w:rsidRPr="003435CC">
              <w:rPr>
                <w:rFonts w:ascii="GHEA Grapalat" w:eastAsia="Times New Roman" w:hAnsi="GHEA Grapalat" w:cs="Times New Roman"/>
                <w:color w:val="000000"/>
              </w:rPr>
              <w:t>է</w:t>
            </w:r>
            <w:r w:rsidR="003937AD" w:rsidRPr="003435CC">
              <w:rPr>
                <w:rFonts w:ascii="GHEA Grapalat" w:eastAsia="Times New Roman" w:hAnsi="GHEA Grapalat" w:cs="Times New Roman"/>
                <w:color w:val="000000"/>
              </w:rPr>
              <w:t xml:space="preserve"> </w:t>
            </w:r>
          </w:p>
        </w:tc>
        <w:tc>
          <w:tcPr>
            <w:tcW w:w="1800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4C5235" w:rsidRPr="003435CC" w:rsidRDefault="004C5235" w:rsidP="0040193B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</w:rPr>
            </w:pPr>
            <w:r w:rsidRPr="003435CC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AB095B" w:rsidRPr="003435CC" w:rsidTr="009343A4">
        <w:trPr>
          <w:tblCellSpacing w:w="0" w:type="dxa"/>
          <w:jc w:val="center"/>
        </w:trPr>
        <w:tc>
          <w:tcPr>
            <w:tcW w:w="8597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AB095B" w:rsidRPr="003435CC" w:rsidRDefault="00AB095B" w:rsidP="00913641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</w:rPr>
            </w:pPr>
            <w:r>
              <w:rPr>
                <w:rFonts w:ascii="GHEA Grapalat" w:eastAsia="Times New Roman" w:hAnsi="GHEA Grapalat" w:cs="Times New Roman"/>
                <w:color w:val="000000"/>
              </w:rPr>
              <w:t xml:space="preserve">ՀՀ </w:t>
            </w:r>
            <w:r w:rsidRPr="00AB095B">
              <w:rPr>
                <w:rFonts w:ascii="GHEA Grapalat" w:eastAsia="Times New Roman" w:hAnsi="GHEA Grapalat" w:cs="Times New Roman"/>
                <w:color w:val="000000"/>
              </w:rPr>
              <w:t>ՏԱՐԱԾՔԱՅԻՆ ԿԱՌԱՎԱՐՄ</w:t>
            </w:r>
            <w:r>
              <w:rPr>
                <w:rFonts w:ascii="GHEA Grapalat" w:eastAsia="Times New Roman" w:hAnsi="GHEA Grapalat" w:cs="Times New Roman"/>
                <w:color w:val="000000"/>
              </w:rPr>
              <w:t>ԱՆ ԵՎ ԵՆԹԱԿԱՌՈՒՑՎԱԾՔՆԵՐԻ ՆԱԽԱՐԱՐՈՒԹՅՈՒՆ</w:t>
            </w:r>
          </w:p>
        </w:tc>
        <w:tc>
          <w:tcPr>
            <w:tcW w:w="18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AB095B" w:rsidRPr="003435CC" w:rsidRDefault="004A4FED" w:rsidP="004A4FED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</w:rPr>
            </w:pPr>
            <w:r>
              <w:rPr>
                <w:rFonts w:ascii="GHEA Grapalat" w:eastAsia="Times New Roman" w:hAnsi="GHEA Grapalat" w:cs="Times New Roman"/>
                <w:color w:val="000000"/>
              </w:rPr>
              <w:t>17</w:t>
            </w:r>
            <w:r w:rsidR="00AB095B" w:rsidRPr="003435CC">
              <w:rPr>
                <w:rFonts w:ascii="GHEA Grapalat" w:eastAsia="Times New Roman" w:hAnsi="GHEA Grapalat" w:cs="Times New Roman"/>
                <w:color w:val="000000"/>
              </w:rPr>
              <w:t>.</w:t>
            </w:r>
            <w:r w:rsidR="00AB095B">
              <w:rPr>
                <w:rFonts w:ascii="GHEA Grapalat" w:eastAsia="Times New Roman" w:hAnsi="GHEA Grapalat" w:cs="Times New Roman"/>
                <w:color w:val="000000"/>
              </w:rPr>
              <w:t>0</w:t>
            </w:r>
            <w:r>
              <w:rPr>
                <w:rFonts w:ascii="GHEA Grapalat" w:eastAsia="Times New Roman" w:hAnsi="GHEA Grapalat" w:cs="Times New Roman"/>
                <w:color w:val="000000"/>
                <w:lang w:val="en-US"/>
              </w:rPr>
              <w:t>4</w:t>
            </w:r>
            <w:r w:rsidR="00AB095B" w:rsidRPr="003435CC">
              <w:rPr>
                <w:rFonts w:ascii="GHEA Grapalat" w:eastAsia="Times New Roman" w:hAnsi="GHEA Grapalat" w:cs="Times New Roman"/>
                <w:color w:val="000000"/>
              </w:rPr>
              <w:t>.202</w:t>
            </w:r>
            <w:r>
              <w:rPr>
                <w:rFonts w:ascii="GHEA Grapalat" w:eastAsia="Times New Roman" w:hAnsi="GHEA Grapalat" w:cs="Times New Roman"/>
                <w:color w:val="000000"/>
                <w:lang w:val="en-US"/>
              </w:rPr>
              <w:t>5</w:t>
            </w:r>
            <w:r w:rsidR="00AB095B" w:rsidRPr="003435CC">
              <w:rPr>
                <w:rFonts w:ascii="GHEA Grapalat" w:eastAsia="Times New Roman" w:hAnsi="GHEA Grapalat" w:cs="Times New Roman"/>
                <w:color w:val="000000"/>
              </w:rPr>
              <w:t>թ.</w:t>
            </w:r>
          </w:p>
        </w:tc>
      </w:tr>
      <w:tr w:rsidR="00AB095B" w:rsidRPr="003435CC" w:rsidTr="009343A4">
        <w:trPr>
          <w:tblCellSpacing w:w="0" w:type="dxa"/>
          <w:jc w:val="center"/>
        </w:trPr>
        <w:tc>
          <w:tcPr>
            <w:tcW w:w="8597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B095B" w:rsidRPr="003435CC" w:rsidRDefault="00AB095B" w:rsidP="00913641">
            <w:pPr>
              <w:spacing w:after="0"/>
              <w:jc w:val="both"/>
              <w:rPr>
                <w:rFonts w:ascii="GHEA Grapalat" w:eastAsia="Times New Roman" w:hAnsi="GHEA Grapalat" w:cs="Times New Roman"/>
                <w:color w:val="000000"/>
              </w:rPr>
            </w:pPr>
          </w:p>
        </w:tc>
        <w:tc>
          <w:tcPr>
            <w:tcW w:w="18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AB095B" w:rsidRPr="003435CC" w:rsidRDefault="00AB095B" w:rsidP="00913641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</w:rPr>
            </w:pPr>
            <w:r w:rsidRPr="003435CC">
              <w:rPr>
                <w:rFonts w:ascii="GHEA Grapalat" w:eastAsia="Times New Roman" w:hAnsi="GHEA Grapalat" w:cs="Times New Roman"/>
                <w:color w:val="000000"/>
              </w:rPr>
              <w:t xml:space="preserve">N </w:t>
            </w:r>
            <w:r w:rsidR="004A4FED" w:rsidRPr="004A4FED">
              <w:rPr>
                <w:rFonts w:ascii="GHEA Grapalat" w:eastAsia="Times New Roman" w:hAnsi="GHEA Grapalat" w:cs="Times New Roman"/>
                <w:color w:val="000000"/>
              </w:rPr>
              <w:t>ԱՍ//12945-2025</w:t>
            </w:r>
          </w:p>
        </w:tc>
      </w:tr>
      <w:tr w:rsidR="00AB095B" w:rsidRPr="003435CC" w:rsidTr="009343A4">
        <w:trPr>
          <w:tblCellSpacing w:w="0" w:type="dxa"/>
          <w:jc w:val="center"/>
        </w:trPr>
        <w:tc>
          <w:tcPr>
            <w:tcW w:w="66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B095B" w:rsidRPr="003435CC" w:rsidRDefault="00E90808" w:rsidP="00913641">
            <w:pPr>
              <w:spacing w:after="0"/>
              <w:ind w:right="150"/>
              <w:jc w:val="both"/>
              <w:rPr>
                <w:rFonts w:ascii="GHEA Grapalat" w:eastAsia="Times New Roman" w:hAnsi="GHEA Grapalat" w:cs="Times New Roman"/>
                <w:color w:val="000000"/>
              </w:rPr>
            </w:pPr>
            <w:r w:rsidRPr="00E90808">
              <w:rPr>
                <w:rFonts w:ascii="GHEA Grapalat" w:eastAsia="Times New Roman" w:hAnsi="GHEA Grapalat" w:cs="Calibri"/>
                <w:color w:val="000000"/>
              </w:rPr>
              <w:t>«Եվրասիական տնտեսական միության և երրորդ կողմի (երրորդ կողմերի) մաքսային տարանցման միասնական համակարգի մասին» համաձայնագրով «Պետական գույքի կառավարման մասին» օրենքի կարգավորման շրջանակում Հայաստանի Հանրապետության համար գույքային պարտավորություններ նախատեսող դրույթներ առկա չեն։</w:t>
            </w:r>
          </w:p>
        </w:tc>
        <w:tc>
          <w:tcPr>
            <w:tcW w:w="19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  <w:hideMark/>
          </w:tcPr>
          <w:p w:rsidR="00AB095B" w:rsidRPr="003435CC" w:rsidRDefault="00AB095B" w:rsidP="00E90808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</w:rPr>
            </w:pPr>
            <w:r w:rsidRPr="003435CC">
              <w:rPr>
                <w:rFonts w:ascii="Calibri" w:eastAsia="Times New Roman" w:hAnsi="Calibri" w:cs="Calibri"/>
                <w:color w:val="000000"/>
              </w:rPr>
              <w:t> </w:t>
            </w:r>
            <w:r w:rsidRPr="003435CC">
              <w:rPr>
                <w:rFonts w:ascii="GHEA Grapalat" w:eastAsia="Times New Roman" w:hAnsi="GHEA Grapalat" w:cs="Times New Roman"/>
                <w:color w:val="000000"/>
              </w:rPr>
              <w:t xml:space="preserve">Ընդունվել է </w:t>
            </w:r>
          </w:p>
        </w:tc>
        <w:tc>
          <w:tcPr>
            <w:tcW w:w="1800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B095B" w:rsidRPr="003435CC" w:rsidRDefault="00AB095B" w:rsidP="0091364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</w:rPr>
            </w:pPr>
            <w:r w:rsidRPr="003435CC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</w:tbl>
    <w:p w:rsidR="00B01DCA" w:rsidRPr="003435CC" w:rsidRDefault="00B01DCA" w:rsidP="00335693">
      <w:pPr>
        <w:tabs>
          <w:tab w:val="left" w:pos="1680"/>
        </w:tabs>
        <w:rPr>
          <w:rFonts w:ascii="GHEA Grapalat" w:hAnsi="GHEA Grapalat"/>
        </w:rPr>
      </w:pPr>
    </w:p>
    <w:sectPr w:rsidR="00B01DCA" w:rsidRPr="003435CC">
      <w:pgSz w:w="12240" w:h="15840"/>
      <w:pgMar w:top="1134" w:right="850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113AF1"/>
    <w:multiLevelType w:val="hybridMultilevel"/>
    <w:tmpl w:val="EF063D14"/>
    <w:lvl w:ilvl="0" w:tplc="18A60F26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5BF1432"/>
    <w:multiLevelType w:val="hybridMultilevel"/>
    <w:tmpl w:val="98D84146"/>
    <w:lvl w:ilvl="0" w:tplc="18A60F26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40" w:hanging="360"/>
      </w:pPr>
    </w:lvl>
    <w:lvl w:ilvl="2" w:tplc="0409001B" w:tentative="1">
      <w:start w:val="1"/>
      <w:numFmt w:val="lowerRoman"/>
      <w:lvlText w:val="%3."/>
      <w:lvlJc w:val="right"/>
      <w:pPr>
        <w:ind w:left="1860" w:hanging="180"/>
      </w:pPr>
    </w:lvl>
    <w:lvl w:ilvl="3" w:tplc="0409000F" w:tentative="1">
      <w:start w:val="1"/>
      <w:numFmt w:val="decimal"/>
      <w:lvlText w:val="%4."/>
      <w:lvlJc w:val="left"/>
      <w:pPr>
        <w:ind w:left="2580" w:hanging="360"/>
      </w:pPr>
    </w:lvl>
    <w:lvl w:ilvl="4" w:tplc="04090019" w:tentative="1">
      <w:start w:val="1"/>
      <w:numFmt w:val="lowerLetter"/>
      <w:lvlText w:val="%5."/>
      <w:lvlJc w:val="left"/>
      <w:pPr>
        <w:ind w:left="3300" w:hanging="360"/>
      </w:pPr>
    </w:lvl>
    <w:lvl w:ilvl="5" w:tplc="0409001B" w:tentative="1">
      <w:start w:val="1"/>
      <w:numFmt w:val="lowerRoman"/>
      <w:lvlText w:val="%6."/>
      <w:lvlJc w:val="right"/>
      <w:pPr>
        <w:ind w:left="4020" w:hanging="180"/>
      </w:pPr>
    </w:lvl>
    <w:lvl w:ilvl="6" w:tplc="0409000F" w:tentative="1">
      <w:start w:val="1"/>
      <w:numFmt w:val="decimal"/>
      <w:lvlText w:val="%7."/>
      <w:lvlJc w:val="left"/>
      <w:pPr>
        <w:ind w:left="4740" w:hanging="360"/>
      </w:pPr>
    </w:lvl>
    <w:lvl w:ilvl="7" w:tplc="04090019" w:tentative="1">
      <w:start w:val="1"/>
      <w:numFmt w:val="lowerLetter"/>
      <w:lvlText w:val="%8."/>
      <w:lvlJc w:val="left"/>
      <w:pPr>
        <w:ind w:left="5460" w:hanging="360"/>
      </w:pPr>
    </w:lvl>
    <w:lvl w:ilvl="8" w:tplc="040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" w15:restartNumberingAfterBreak="0">
    <w:nsid w:val="5CAD1A51"/>
    <w:multiLevelType w:val="hybridMultilevel"/>
    <w:tmpl w:val="EAA8EC36"/>
    <w:lvl w:ilvl="0" w:tplc="139CC27E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40" w:hanging="360"/>
      </w:pPr>
    </w:lvl>
    <w:lvl w:ilvl="2" w:tplc="0409001B" w:tentative="1">
      <w:start w:val="1"/>
      <w:numFmt w:val="lowerRoman"/>
      <w:lvlText w:val="%3."/>
      <w:lvlJc w:val="right"/>
      <w:pPr>
        <w:ind w:left="1860" w:hanging="180"/>
      </w:pPr>
    </w:lvl>
    <w:lvl w:ilvl="3" w:tplc="0409000F" w:tentative="1">
      <w:start w:val="1"/>
      <w:numFmt w:val="decimal"/>
      <w:lvlText w:val="%4."/>
      <w:lvlJc w:val="left"/>
      <w:pPr>
        <w:ind w:left="2580" w:hanging="360"/>
      </w:pPr>
    </w:lvl>
    <w:lvl w:ilvl="4" w:tplc="04090019" w:tentative="1">
      <w:start w:val="1"/>
      <w:numFmt w:val="lowerLetter"/>
      <w:lvlText w:val="%5."/>
      <w:lvlJc w:val="left"/>
      <w:pPr>
        <w:ind w:left="3300" w:hanging="360"/>
      </w:pPr>
    </w:lvl>
    <w:lvl w:ilvl="5" w:tplc="0409001B" w:tentative="1">
      <w:start w:val="1"/>
      <w:numFmt w:val="lowerRoman"/>
      <w:lvlText w:val="%6."/>
      <w:lvlJc w:val="right"/>
      <w:pPr>
        <w:ind w:left="4020" w:hanging="180"/>
      </w:pPr>
    </w:lvl>
    <w:lvl w:ilvl="6" w:tplc="0409000F" w:tentative="1">
      <w:start w:val="1"/>
      <w:numFmt w:val="decimal"/>
      <w:lvlText w:val="%7."/>
      <w:lvlJc w:val="left"/>
      <w:pPr>
        <w:ind w:left="4740" w:hanging="360"/>
      </w:pPr>
    </w:lvl>
    <w:lvl w:ilvl="7" w:tplc="04090019" w:tentative="1">
      <w:start w:val="1"/>
      <w:numFmt w:val="lowerLetter"/>
      <w:lvlText w:val="%8."/>
      <w:lvlJc w:val="left"/>
      <w:pPr>
        <w:ind w:left="5460" w:hanging="360"/>
      </w:pPr>
    </w:lvl>
    <w:lvl w:ilvl="8" w:tplc="0409001B" w:tentative="1">
      <w:start w:val="1"/>
      <w:numFmt w:val="lowerRoman"/>
      <w:lvlText w:val="%9."/>
      <w:lvlJc w:val="right"/>
      <w:pPr>
        <w:ind w:left="61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141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4471"/>
    <w:rsid w:val="00004991"/>
    <w:rsid w:val="00006119"/>
    <w:rsid w:val="00022375"/>
    <w:rsid w:val="000979EF"/>
    <w:rsid w:val="000C7DEC"/>
    <w:rsid w:val="000E033B"/>
    <w:rsid w:val="001042C4"/>
    <w:rsid w:val="0014349F"/>
    <w:rsid w:val="0017169C"/>
    <w:rsid w:val="00173827"/>
    <w:rsid w:val="00195709"/>
    <w:rsid w:val="001B6CB2"/>
    <w:rsid w:val="001D46F3"/>
    <w:rsid w:val="00210080"/>
    <w:rsid w:val="00213709"/>
    <w:rsid w:val="002E4029"/>
    <w:rsid w:val="002F50D9"/>
    <w:rsid w:val="00335693"/>
    <w:rsid w:val="003435CC"/>
    <w:rsid w:val="003937AD"/>
    <w:rsid w:val="00396658"/>
    <w:rsid w:val="003E3930"/>
    <w:rsid w:val="003E513B"/>
    <w:rsid w:val="00415CD6"/>
    <w:rsid w:val="00441AA8"/>
    <w:rsid w:val="00476D1E"/>
    <w:rsid w:val="004A4FED"/>
    <w:rsid w:val="004C5235"/>
    <w:rsid w:val="004D7B5B"/>
    <w:rsid w:val="005325ED"/>
    <w:rsid w:val="00534257"/>
    <w:rsid w:val="00554A54"/>
    <w:rsid w:val="00560859"/>
    <w:rsid w:val="005A2822"/>
    <w:rsid w:val="005B6B1B"/>
    <w:rsid w:val="005F3E63"/>
    <w:rsid w:val="006A55A6"/>
    <w:rsid w:val="006B5D97"/>
    <w:rsid w:val="006E4C69"/>
    <w:rsid w:val="00706878"/>
    <w:rsid w:val="007128BE"/>
    <w:rsid w:val="007248EC"/>
    <w:rsid w:val="007538C0"/>
    <w:rsid w:val="007D2088"/>
    <w:rsid w:val="00834E4E"/>
    <w:rsid w:val="0084580D"/>
    <w:rsid w:val="0085481E"/>
    <w:rsid w:val="008634A1"/>
    <w:rsid w:val="008B1CBC"/>
    <w:rsid w:val="008B5FB5"/>
    <w:rsid w:val="008D37F5"/>
    <w:rsid w:val="008E381D"/>
    <w:rsid w:val="009343A4"/>
    <w:rsid w:val="009A604E"/>
    <w:rsid w:val="009F4C36"/>
    <w:rsid w:val="00A21CE5"/>
    <w:rsid w:val="00A363D5"/>
    <w:rsid w:val="00A94471"/>
    <w:rsid w:val="00AB095B"/>
    <w:rsid w:val="00AE7ACE"/>
    <w:rsid w:val="00AF3527"/>
    <w:rsid w:val="00B01DCA"/>
    <w:rsid w:val="00B228E4"/>
    <w:rsid w:val="00B325B0"/>
    <w:rsid w:val="00B32DC1"/>
    <w:rsid w:val="00BB2484"/>
    <w:rsid w:val="00BF76A4"/>
    <w:rsid w:val="00C003FD"/>
    <w:rsid w:val="00C10622"/>
    <w:rsid w:val="00C24556"/>
    <w:rsid w:val="00C249D6"/>
    <w:rsid w:val="00C3252A"/>
    <w:rsid w:val="00C33AAE"/>
    <w:rsid w:val="00C52D28"/>
    <w:rsid w:val="00C60A55"/>
    <w:rsid w:val="00C6540E"/>
    <w:rsid w:val="00C76BE7"/>
    <w:rsid w:val="00CC2D70"/>
    <w:rsid w:val="00CE4DAB"/>
    <w:rsid w:val="00D22BB0"/>
    <w:rsid w:val="00D300AE"/>
    <w:rsid w:val="00D662E0"/>
    <w:rsid w:val="00D84178"/>
    <w:rsid w:val="00DB4EE8"/>
    <w:rsid w:val="00DB60B9"/>
    <w:rsid w:val="00DE3F1A"/>
    <w:rsid w:val="00E66197"/>
    <w:rsid w:val="00E90808"/>
    <w:rsid w:val="00E91B05"/>
    <w:rsid w:val="00E91EE0"/>
    <w:rsid w:val="00F41F48"/>
    <w:rsid w:val="00FA625F"/>
    <w:rsid w:val="00FD2651"/>
    <w:rsid w:val="00FD7D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CDF9F394-905B-4B59-B1F5-4AE47F2E67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lang w:val="hy-AM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5F3E63"/>
    <w:pPr>
      <w:spacing w:after="0" w:line="240" w:lineRule="auto"/>
      <w:jc w:val="center"/>
    </w:pPr>
    <w:rPr>
      <w:rFonts w:ascii="Times Armenian" w:eastAsia="Times New Roman" w:hAnsi="Times Armenian" w:cs="Times New Roman"/>
      <w:sz w:val="24"/>
      <w:szCs w:val="24"/>
    </w:rPr>
  </w:style>
  <w:style w:type="character" w:customStyle="1" w:styleId="BodyTextChar">
    <w:name w:val="Body Text Char"/>
    <w:basedOn w:val="DefaultParagraphFont"/>
    <w:link w:val="BodyText"/>
    <w:rsid w:val="005F3E63"/>
    <w:rPr>
      <w:rFonts w:ascii="Times Armenian" w:eastAsia="Times New Roman" w:hAnsi="Times Armenian" w:cs="Times New Roman"/>
      <w:sz w:val="24"/>
      <w:szCs w:val="24"/>
    </w:rPr>
  </w:style>
  <w:style w:type="table" w:styleId="TableGrid">
    <w:name w:val="Table Grid"/>
    <w:basedOn w:val="TableNormal"/>
    <w:uiPriority w:val="59"/>
    <w:rsid w:val="005F3E6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33569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styleId="Strong">
    <w:name w:val="Strong"/>
    <w:basedOn w:val="DefaultParagraphFont"/>
    <w:uiPriority w:val="22"/>
    <w:qFormat/>
    <w:rsid w:val="00335693"/>
    <w:rPr>
      <w:b/>
      <w:bCs/>
    </w:rPr>
  </w:style>
  <w:style w:type="paragraph" w:styleId="ListParagraph">
    <w:name w:val="List Paragraph"/>
    <w:basedOn w:val="Normal"/>
    <w:uiPriority w:val="34"/>
    <w:qFormat/>
    <w:rsid w:val="00DB60B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95529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414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2</Pages>
  <Words>344</Words>
  <Characters>1966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Astghik Meliksetyan</dc:creator>
  <cp:keywords>https:/mul2-taxservice.gov.am/tasks/972345/oneclick/3_ardir_ampopatert.docx?token=b89fef76ff3fa353c6877caf733175aa</cp:keywords>
  <dc:description/>
  <cp:lastModifiedBy>Astghik Meliksetyan</cp:lastModifiedBy>
  <cp:revision>40</cp:revision>
  <dcterms:created xsi:type="dcterms:W3CDTF">2023-03-06T06:00:00Z</dcterms:created>
  <dcterms:modified xsi:type="dcterms:W3CDTF">2025-07-14T06:54:00Z</dcterms:modified>
</cp:coreProperties>
</file>