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D9A62DF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5144F" w:rsidRPr="00F514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ՎՌ ԱՐՄԵՆԻԱՆ ՖՐՈՒԹ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79647FC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94F081B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5144F" w:rsidRPr="00F5144F">
              <w:rPr>
                <w:rFonts w:ascii="GHEA Grapalat" w:eastAsia="Times New Roman" w:hAnsi="GHEA Grapalat" w:cs="Times New Roman"/>
                <w:sz w:val="24"/>
                <w:szCs w:val="24"/>
              </w:rPr>
              <w:t>01/2-1/13893-2025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171A559" w:rsidR="0016145A" w:rsidRPr="007F08EA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5144F" w:rsidRPr="00F5144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CE3D2C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9E25B5E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5144F" w:rsidRPr="00F5144F">
              <w:rPr>
                <w:rFonts w:ascii="GHEA Grapalat" w:eastAsia="Times New Roman" w:hAnsi="GHEA Grapalat" w:cs="Times New Roman"/>
                <w:sz w:val="24"/>
                <w:szCs w:val="24"/>
              </w:rPr>
              <w:t>01/3-2/39371-2025</w:t>
            </w:r>
          </w:p>
        </w:tc>
      </w:tr>
      <w:tr w:rsidR="0077537C" w:rsidRPr="00F5144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F526BE" w14:textId="58159B65" w:rsidR="00F5144F" w:rsidRPr="00F5144F" w:rsidRDefault="00CB56B0" w:rsidP="00F5144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02DF3" w:rsidRPr="00E02DF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F5144F"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2024 թվականի մայիսի 30-ի N 808-Ա որոշման մեջ լրացում և փոփոխություն կատարելու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</w:t>
            </w:r>
          </w:p>
          <w:p w14:paraId="7FDC1FD0" w14:textId="77777777" w:rsidR="00F5144F" w:rsidRPr="00F5144F" w:rsidRDefault="00F5144F" w:rsidP="00F5144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«ՎՌ ԱՐՄԵՆԻԱՆ ՖՐՈՒԹ» սահմանափակ պատասխանատվությամբ ընկերությունը (ՀՎՀՀ՝ 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af-ZA"/>
              </w:rPr>
              <w:t>05024053, գրանցված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30.10.2018թ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>.) գործում է հարկման ընդհանուր համակարգում, ըստ ներկայացրած վերջին՝ 2025թ. ապրիլ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>56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</w:t>
            </w:r>
            <w:r w:rsidRPr="00F5144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16.06.2025թ-ի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3ABD68C5" w:rsidR="00EE0123" w:rsidRPr="00F5144F" w:rsidRDefault="00EE0123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C62DF19" w:rsidR="00A17D98" w:rsidRPr="00D7443C" w:rsidRDefault="00A17D9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D62FFD0" w:rsidR="005B08D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EA18E14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5144F" w:rsidRPr="00F5144F">
              <w:rPr>
                <w:rFonts w:ascii="GHEA Grapalat" w:eastAsia="Times New Roman" w:hAnsi="GHEA Grapalat" w:cs="Times New Roman"/>
                <w:sz w:val="24"/>
                <w:szCs w:val="24"/>
              </w:rPr>
              <w:t>/27.2/26828-2025</w:t>
            </w:r>
          </w:p>
        </w:tc>
      </w:tr>
      <w:tr w:rsidR="005B08DC" w:rsidRPr="00E5517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F8388" w14:textId="1688C12D" w:rsidR="00E02DF3" w:rsidRPr="00E02DF3" w:rsidRDefault="00E02DF3" w:rsidP="00E02DF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E02DF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չունենք:</w:t>
            </w:r>
          </w:p>
          <w:p w14:paraId="7FEF3C22" w14:textId="289AC340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3D771F38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17D98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2FD1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2DF3"/>
    <w:rsid w:val="00E0614B"/>
    <w:rsid w:val="00E35264"/>
    <w:rsid w:val="00E356A4"/>
    <w:rsid w:val="00E502D2"/>
    <w:rsid w:val="00E55174"/>
    <w:rsid w:val="00E70CE2"/>
    <w:rsid w:val="00E85ACA"/>
    <w:rsid w:val="00EE0123"/>
    <w:rsid w:val="00EF1BBA"/>
    <w:rsid w:val="00F20BCC"/>
    <w:rsid w:val="00F35A89"/>
    <w:rsid w:val="00F5144F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72</cp:revision>
  <dcterms:created xsi:type="dcterms:W3CDTF">2021-11-10T11:33:00Z</dcterms:created>
  <dcterms:modified xsi:type="dcterms:W3CDTF">2025-06-26T08:20:00Z</dcterms:modified>
</cp:coreProperties>
</file>