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ADD8C" w14:textId="77777777" w:rsidR="001C7796" w:rsidRPr="001F2C0F" w:rsidRDefault="001C7796" w:rsidP="001C779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F2C0F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C32038D" w14:textId="5F3DB847" w:rsidR="00CC7D2B" w:rsidRPr="00C01BAF" w:rsidRDefault="00C01BAF" w:rsidP="00C01BAF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01BAF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ԿԱՌԱՎԱՐՈՒԹՅԱՆ 2013 ԹՎԱԿԱՆԻ ՀՈՒԼԻՍԻ 25-Ի N 796-Ն ՈՐՈՇՄԱՆ ՄԵՋ ՓՈՓՈԽՈՒԹՅՈՒՆ ԿԱՏԱՐԵԼՈՒ ՄԱՍԻՆ</w:t>
      </w:r>
      <w:r w:rsidR="00657904" w:rsidRPr="001F2C0F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</w:t>
      </w:r>
      <w:r w:rsidR="001C7796" w:rsidRPr="00DA3792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="00657904" w:rsidRPr="001F2C0F">
        <w:rPr>
          <w:rFonts w:cs="Sylfaen"/>
          <w:lang w:val="hy-AM"/>
        </w:rPr>
        <w:t xml:space="preserve"> </w:t>
      </w:r>
      <w:r w:rsidR="001C7796" w:rsidRPr="00DA379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6C04AFF5" w14:textId="77777777" w:rsidR="00DB5291" w:rsidRDefault="00DB5291" w:rsidP="00DB5291">
      <w:pPr>
        <w:autoSpaceDE w:val="0"/>
        <w:autoSpaceDN w:val="0"/>
        <w:adjustRightInd w:val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154BAFE9" w14:textId="1867F4BE" w:rsidR="00F13BA0" w:rsidRPr="00F13BA0" w:rsidRDefault="001C7796" w:rsidP="00F13BA0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95029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Անհրաժեշտությունը</w:t>
      </w:r>
    </w:p>
    <w:p w14:paraId="56168DE9" w14:textId="6B074E5D" w:rsidR="00F13BA0" w:rsidRPr="00A34E56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A34E5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2013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25-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ի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45D1B">
        <w:rPr>
          <w:rFonts w:ascii="GHEA Grapalat" w:hAnsi="GHEA Grapalat"/>
          <w:bCs/>
          <w:sz w:val="24"/>
          <w:szCs w:val="24"/>
          <w:lang w:val="af-ZA"/>
        </w:rPr>
        <w:t xml:space="preserve">         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>N 796-</w:t>
      </w:r>
      <w:r w:rsidRPr="00A34E56">
        <w:rPr>
          <w:rFonts w:ascii="GHEA Grapalat" w:hAnsi="GHEA Grapalat"/>
          <w:bCs/>
          <w:sz w:val="24"/>
          <w:szCs w:val="24"/>
          <w:lang w:val="hy-AM"/>
        </w:rPr>
        <w:t>Ն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B02A0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A34E5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13BA0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A34E56">
        <w:rPr>
          <w:rFonts w:ascii="GHEA Grapalat" w:hAnsi="GHEA Grapalat" w:cs="Sylfaen"/>
          <w:sz w:val="24"/>
          <w:szCs w:val="24"/>
          <w:lang w:val="af-ZA"/>
        </w:rPr>
        <w:t>»</w:t>
      </w:r>
      <w:r w:rsidRPr="00A34E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ՀՀ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կառավարության որոշման նախագծի</w:t>
      </w:r>
      <w:r w:rsidRPr="00A34E56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>(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այսուհետ՝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նախագիծ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 xml:space="preserve">) 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ընդունման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անհրաժեշտությունը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պայմանավորված</w:t>
      </w:r>
      <w:r w:rsidRPr="00A34E56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F13BA0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Pr="00A34E56">
        <w:rPr>
          <w:rFonts w:ascii="GHEA Grapalat" w:eastAsia="Times New Roman" w:hAnsi="GHEA Grapalat"/>
          <w:sz w:val="24"/>
          <w:szCs w:val="24"/>
          <w:lang w:val="hy-AM"/>
        </w:rPr>
        <w:t xml:space="preserve"> այն հանգամանքով, որ 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«Այլընտրանքային ծառայության մասին» ՀՀ օրենքի 14-րդ հոդվածի 4-րդ և 5-րդ մասերի համաձայն՝ այլընտրանքային աշխատանքային ծառայողները ծառայությունն անցնում են այլընտրանքային աշխատանքային ծառայության վայրի կազմակերպություններում։ Այլընտրանքային աշխատանքային ծառայության վայրի կազմակերպությունների ցանկը սահմանում է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ՀՀ</w:t>
      </w:r>
      <w:r w:rsidRPr="00A34E5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կառավարությունը։</w:t>
      </w:r>
    </w:p>
    <w:p w14:paraId="3A4EFF6F" w14:textId="0CE10744" w:rsidR="00F13BA0" w:rsidRPr="00D2305F" w:rsidRDefault="00057409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hy-AM"/>
        </w:rPr>
      </w:pPr>
      <w:r w:rsidRPr="000574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«Այլընտրանքային աշխատանքային ծառայություն անցնելու վայրերի (կազմակերպությունների), ծառայության իրականացումը կազմակերպող և վերահսկող լիազոր մարմինների և այլընտրանքային աշխատանքային ծառայության ընթացքում կատարվող աշխատանքների ցանկերը հաստատելու, ինչպես նաև Հայաստանի Հանրապետության կառավարության 2004 թվականի հունիսի 25-ի N 940-Ն որոշման մեջ լրացումներ և փոփոխություններ կատարելու մասին» N 796-Ն որոշման </w:t>
      </w:r>
      <w:r w:rsidR="00F13BA0" w:rsidRPr="0005740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1.1 կետով հանձնարարվել է </w:t>
      </w:r>
      <w:r w:rsidR="00F13BA0" w:rsidRPr="0005740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այլընտրանքային աշխատանքային </w:t>
      </w:r>
      <w:r w:rsidR="00F13BA0" w:rsidRPr="000574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ծառայության իրականացումը կազմակերպող և վերահսկող լիազոր մարմինների ղեկավարներին և առաջարկվել է Երևանի քաղաքապետին մինչև յուրաքանչյուր տարվա ապրիլի 15-ը և սեպտեմբերի 15-ը Այլընտրանքային ծառայության հարցերով հանրապետական հանձնաժողովին ներկայացնել տեղե</w:t>
      </w:r>
      <w:r w:rsidR="00F931AF" w:rsidRPr="000574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կատվություն՝</w:t>
      </w:r>
      <w:r w:rsidR="00F13BA0" w:rsidRPr="000574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այլընտրանքային աշխատանքային ծառայություն անցնելու նոր վայրերի, նոր և (կամ) ազատված աշխատատեղերի ու դրանց քանակի, ինչպես նաև աշխատանքի տեսակների և բնույթի մասին:</w:t>
      </w:r>
    </w:p>
    <w:p w14:paraId="2DA8E064" w14:textId="3D0853E6" w:rsidR="00F13BA0" w:rsidRPr="000D0498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</w:pPr>
      <w:r w:rsidRPr="000D0498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Հիմք ընդունելով վերոգրյալը և հաշվի առնելով </w:t>
      </w:r>
      <w:r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ՀՀ առողջապահության նախարարության, ՀՀ աշխատանքի և սոցիալական հարցերի նա</w:t>
      </w:r>
      <w:r w:rsidR="005D7B0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խա</w:t>
      </w:r>
      <w:r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ր</w:t>
      </w:r>
      <w:r w:rsidR="005D7B0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ար</w:t>
      </w:r>
      <w:r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ության</w:t>
      </w:r>
      <w:r w:rsidR="000D0498"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և                         </w:t>
      </w:r>
      <w:r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ՀՀ մարզպետ</w:t>
      </w:r>
      <w:r w:rsidR="000D0498"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ների աշխատակազմերի կողմից</w:t>
      </w:r>
      <w:r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0D04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</w:t>
      </w:r>
      <w:r w:rsidR="000D0498" w:rsidRPr="000D04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Pr="000D04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ած</w:t>
      </w:r>
      <w:r w:rsidR="00F931AF" w:rsidRPr="000D0498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0D049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D049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այլընտրանքային </w:t>
      </w:r>
      <w:r w:rsidR="00F931AF" w:rsidRPr="000D049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աշխատանքային </w:t>
      </w:r>
      <w:r w:rsidRPr="000D049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ծառայություն անցնելու վայրերի վերաբերյալ տեղեկատվությունը՝ </w:t>
      </w:r>
      <w:r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>անհրաժեշտություն է առաջա</w:t>
      </w:r>
      <w:r w:rsidR="00D70995"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ցել</w:t>
      </w:r>
      <w:r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0D0498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ՀՀ</w:t>
      </w:r>
      <w:r w:rsidRPr="000D049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D0498">
        <w:rPr>
          <w:rFonts w:ascii="GHEA Grapalat" w:eastAsia="Times New Roman" w:hAnsi="GHEA Grapalat"/>
          <w:bCs/>
          <w:sz w:val="24"/>
          <w:szCs w:val="24"/>
          <w:lang w:val="hy-AM"/>
        </w:rPr>
        <w:t>կառավարության</w:t>
      </w:r>
      <w:r w:rsidRPr="000D049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2013 </w:t>
      </w:r>
      <w:r w:rsidRPr="000D0498">
        <w:rPr>
          <w:rFonts w:ascii="GHEA Grapalat" w:eastAsia="Times New Roman" w:hAnsi="GHEA Grapalat"/>
          <w:bCs/>
          <w:sz w:val="24"/>
          <w:szCs w:val="24"/>
          <w:lang w:val="hy-AM"/>
        </w:rPr>
        <w:t>թվականի</w:t>
      </w:r>
      <w:r w:rsidRPr="000D049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D0498">
        <w:rPr>
          <w:rFonts w:ascii="GHEA Grapalat" w:eastAsia="Times New Roman" w:hAnsi="GHEA Grapalat"/>
          <w:bCs/>
          <w:sz w:val="24"/>
          <w:szCs w:val="24"/>
          <w:lang w:val="hy-AM"/>
        </w:rPr>
        <w:t>հուլիսի</w:t>
      </w:r>
      <w:r w:rsidRPr="000D049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25-</w:t>
      </w:r>
      <w:r w:rsidRPr="000D0498">
        <w:rPr>
          <w:rFonts w:ascii="GHEA Grapalat" w:eastAsia="Times New Roman" w:hAnsi="GHEA Grapalat"/>
          <w:bCs/>
          <w:sz w:val="24"/>
          <w:szCs w:val="24"/>
          <w:lang w:val="hy-AM"/>
        </w:rPr>
        <w:t>ի</w:t>
      </w:r>
      <w:r w:rsidRPr="000D049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796-</w:t>
      </w:r>
      <w:r w:rsidRPr="000D0498"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Pr="000D0498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D0498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որոշման </w:t>
      </w:r>
      <w:r w:rsidRPr="000D0498">
        <w:rPr>
          <w:rFonts w:ascii="GHEA Grapalat" w:eastAsia="Times New Roman" w:hAnsi="GHEA Grapalat"/>
          <w:bCs/>
          <w:sz w:val="24"/>
          <w:szCs w:val="24"/>
          <w:lang w:val="af-ZA"/>
        </w:rPr>
        <w:t>N</w:t>
      </w:r>
      <w:r w:rsidRPr="000D0498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1 հավելվածով սահմանված </w:t>
      </w:r>
      <w:r w:rsidR="000D0498" w:rsidRPr="000D04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«Այլընտրանքային աշխատանքային ծառայություն անցնելու վայրերի (կազմակերպությունների), ծառայության իրականացումը կազմակերպող և վերահսկող լիազոր մարմինների» </w:t>
      </w:r>
      <w:r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ցանկ</w:t>
      </w:r>
      <w:r w:rsid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ը շարադրել նոր խմբագրությամբ</w:t>
      </w:r>
      <w:r w:rsidRPr="000D049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։</w:t>
      </w:r>
    </w:p>
    <w:p w14:paraId="049976F6" w14:textId="77777777" w:rsidR="00011013" w:rsidRPr="00D2305F" w:rsidRDefault="00011013" w:rsidP="00CC0C60">
      <w:pPr>
        <w:autoSpaceDE w:val="0"/>
        <w:autoSpaceDN w:val="0"/>
        <w:adjustRightInd w:val="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21581BEE" w14:textId="755884ED" w:rsidR="001C7796" w:rsidRPr="00523B70" w:rsidRDefault="001C7796" w:rsidP="00CC0C60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GHEA Grapalat" w:hAnsi="GHEA Grapalat"/>
          <w:b/>
          <w:bCs/>
          <w:lang w:val="hy-AM"/>
        </w:rPr>
      </w:pPr>
      <w:r w:rsidRPr="00523B70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523B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23B70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523B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23B70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523B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23B70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5E287A41" w14:textId="0C5AD36E" w:rsidR="00ED641D" w:rsidRDefault="00523B70" w:rsidP="00ED641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523B70">
        <w:rPr>
          <w:rFonts w:ascii="GHEA Grapalat" w:eastAsia="Calibri" w:hAnsi="GHEA Grapalat"/>
          <w:lang w:val="hy-AM"/>
        </w:rPr>
        <w:t>Ա</w:t>
      </w:r>
      <w:r w:rsidR="00B22DD2" w:rsidRPr="00523B70">
        <w:rPr>
          <w:rFonts w:ascii="GHEA Grapalat" w:eastAsia="Calibri" w:hAnsi="GHEA Grapalat"/>
          <w:lang w:val="hy-AM"/>
        </w:rPr>
        <w:t>յլընտրանքային աշխատանքային ծառայության վայրերի մի շարք կազմակերպություննե</w:t>
      </w:r>
      <w:r w:rsidRPr="00523B70">
        <w:rPr>
          <w:rFonts w:ascii="GHEA Grapalat" w:eastAsia="Calibri" w:hAnsi="GHEA Grapalat"/>
          <w:lang w:val="hy-AM"/>
        </w:rPr>
        <w:t>ր վերանվանվել են,</w:t>
      </w:r>
      <w:r w:rsidRPr="00D8527D">
        <w:rPr>
          <w:rFonts w:ascii="GHEA Grapalat" w:eastAsia="Calibri" w:hAnsi="GHEA Grapalat"/>
          <w:lang w:val="hy-AM"/>
        </w:rPr>
        <w:t xml:space="preserve"> </w:t>
      </w:r>
      <w:r w:rsidR="00D8527D" w:rsidRPr="00D8527D">
        <w:rPr>
          <w:rFonts w:ascii="GHEA Grapalat" w:eastAsia="Calibri" w:hAnsi="GHEA Grapalat"/>
          <w:lang w:val="hy-AM"/>
        </w:rPr>
        <w:t>1 կազմակերպություն լուծարվել է</w:t>
      </w:r>
      <w:r w:rsidR="001A6EA1">
        <w:rPr>
          <w:rFonts w:ascii="GHEA Grapalat" w:eastAsia="Calibri" w:hAnsi="GHEA Grapalat"/>
          <w:lang w:val="hy-AM"/>
        </w:rPr>
        <w:t xml:space="preserve"> և ստեղծվել է նորը</w:t>
      </w:r>
      <w:r w:rsidR="00D8527D" w:rsidRPr="00D8527D">
        <w:rPr>
          <w:rFonts w:ascii="GHEA Grapalat" w:eastAsia="Calibri" w:hAnsi="GHEA Grapalat"/>
          <w:lang w:val="hy-AM"/>
        </w:rPr>
        <w:t>,</w:t>
      </w:r>
      <w:r w:rsidR="001A6EA1">
        <w:rPr>
          <w:rFonts w:ascii="GHEA Grapalat" w:eastAsia="Calibri" w:hAnsi="GHEA Grapalat"/>
          <w:lang w:val="hy-AM"/>
        </w:rPr>
        <w:t xml:space="preserve"> </w:t>
      </w:r>
      <w:r w:rsidR="00D8527D" w:rsidRPr="00D8527D">
        <w:rPr>
          <w:rFonts w:ascii="GHEA Grapalat" w:eastAsia="Calibri" w:hAnsi="GHEA Grapalat"/>
          <w:lang w:val="hy-AM"/>
        </w:rPr>
        <w:t xml:space="preserve">ինչպես նաև համապատասխան լիազոր մարմիններից </w:t>
      </w:r>
      <w:r w:rsidR="00D70995" w:rsidRPr="00D8527D">
        <w:rPr>
          <w:rFonts w:ascii="GHEA Grapalat" w:eastAsia="Calibri" w:hAnsi="GHEA Grapalat"/>
          <w:lang w:val="hy-AM"/>
        </w:rPr>
        <w:t xml:space="preserve">ստացվել </w:t>
      </w:r>
      <w:r w:rsidR="00D8527D" w:rsidRPr="00D8527D">
        <w:rPr>
          <w:rFonts w:ascii="GHEA Grapalat" w:eastAsia="Calibri" w:hAnsi="GHEA Grapalat"/>
          <w:lang w:val="hy-AM"/>
        </w:rPr>
        <w:t xml:space="preserve">են </w:t>
      </w:r>
      <w:r w:rsidR="00D70995" w:rsidRPr="00D8527D">
        <w:rPr>
          <w:rFonts w:ascii="GHEA Grapalat" w:eastAsia="Calibri" w:hAnsi="GHEA Grapalat"/>
          <w:lang w:val="hy-AM"/>
        </w:rPr>
        <w:t xml:space="preserve">այլընտրանքային աշխատանքային ծառայության վայրերի ցուցակում նոր վայրեր ընդգրկելու </w:t>
      </w:r>
      <w:r w:rsidR="00D8527D" w:rsidRPr="00D8527D">
        <w:rPr>
          <w:rFonts w:ascii="GHEA Grapalat" w:eastAsia="Calibri" w:hAnsi="GHEA Grapalat"/>
          <w:lang w:val="hy-AM"/>
        </w:rPr>
        <w:t xml:space="preserve">կամ ցանկից </w:t>
      </w:r>
      <w:r w:rsidR="00ED641D">
        <w:rPr>
          <w:rFonts w:ascii="GHEA Grapalat" w:eastAsia="Calibri" w:hAnsi="GHEA Grapalat"/>
          <w:lang w:val="hy-AM"/>
        </w:rPr>
        <w:t xml:space="preserve">կազմակերպությունը </w:t>
      </w:r>
      <w:r w:rsidR="005D7B0D">
        <w:rPr>
          <w:rFonts w:ascii="GHEA Grapalat" w:eastAsia="Calibri" w:hAnsi="GHEA Grapalat"/>
          <w:lang w:val="hy-AM"/>
        </w:rPr>
        <w:t>հանելու</w:t>
      </w:r>
      <w:r w:rsidR="00D8527D" w:rsidRPr="00D8527D">
        <w:rPr>
          <w:rFonts w:ascii="GHEA Grapalat" w:eastAsia="Calibri" w:hAnsi="GHEA Grapalat"/>
          <w:lang w:val="hy-AM"/>
        </w:rPr>
        <w:t xml:space="preserve"> </w:t>
      </w:r>
      <w:r w:rsidR="00D70995" w:rsidRPr="00D8527D">
        <w:rPr>
          <w:rFonts w:ascii="GHEA Grapalat" w:eastAsia="Calibri" w:hAnsi="GHEA Grapalat"/>
          <w:lang w:val="hy-AM"/>
        </w:rPr>
        <w:t>վերաբերալ</w:t>
      </w:r>
      <w:r w:rsidR="00D8527D" w:rsidRPr="00D8527D">
        <w:rPr>
          <w:rFonts w:ascii="GHEA Grapalat" w:eastAsia="Calibri" w:hAnsi="GHEA Grapalat"/>
          <w:lang w:val="hy-AM"/>
        </w:rPr>
        <w:t xml:space="preserve"> առաջարկություններ</w:t>
      </w:r>
      <w:r w:rsidR="00D70995" w:rsidRPr="00D8527D">
        <w:rPr>
          <w:rFonts w:ascii="GHEA Grapalat" w:eastAsia="Calibri" w:hAnsi="GHEA Grapalat"/>
          <w:lang w:val="hy-AM"/>
        </w:rPr>
        <w:t>:</w:t>
      </w:r>
      <w:r w:rsidR="00D8527D">
        <w:rPr>
          <w:rFonts w:ascii="GHEA Grapalat" w:eastAsia="Calibri" w:hAnsi="GHEA Grapalat"/>
          <w:lang w:val="hy-AM"/>
        </w:rPr>
        <w:t xml:space="preserve"> </w:t>
      </w:r>
    </w:p>
    <w:p w14:paraId="2164BBBE" w14:textId="3BB5DBA1" w:rsidR="00ED641D" w:rsidRPr="00ED641D" w:rsidRDefault="00ED641D" w:rsidP="00ED641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ED641D">
        <w:rPr>
          <w:rFonts w:ascii="GHEA Grapalat" w:eastAsia="Calibri" w:hAnsi="GHEA Grapalat"/>
          <w:lang w:val="hy-AM"/>
        </w:rPr>
        <w:t>ՀՀ կառավարության 2025թ. փետրվարի 20-ի թիվ 194-Ն որոշման համաձայն՝ որոշ կազմակերպությունների մասով տեղի է ունեցել լիազոր մարմնի փոփոխություն։</w:t>
      </w:r>
    </w:p>
    <w:p w14:paraId="2304E4C3" w14:textId="67AF6666" w:rsidR="00CC0C60" w:rsidRPr="00ED641D" w:rsidRDefault="00ED641D" w:rsidP="00ED641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641D">
        <w:rPr>
          <w:rFonts w:ascii="GHEA Grapalat" w:hAnsi="GHEA Grapalat"/>
          <w:sz w:val="24"/>
          <w:szCs w:val="24"/>
          <w:lang w:val="hy-AM"/>
        </w:rPr>
        <w:t>Հ</w:t>
      </w:r>
      <w:r w:rsidR="009B02A0" w:rsidRPr="00ED641D">
        <w:rPr>
          <w:rFonts w:ascii="GHEA Grapalat" w:hAnsi="GHEA Grapalat"/>
          <w:sz w:val="24"/>
          <w:szCs w:val="24"/>
          <w:lang w:val="hy-AM"/>
        </w:rPr>
        <w:t xml:space="preserve">աշվի առնելով </w:t>
      </w:r>
      <w:r w:rsidR="00845D1B" w:rsidRPr="00ED641D">
        <w:rPr>
          <w:rFonts w:ascii="GHEA Grapalat" w:hAnsi="GHEA Grapalat"/>
          <w:sz w:val="24"/>
          <w:szCs w:val="24"/>
          <w:lang w:val="hy-AM"/>
        </w:rPr>
        <w:t>վերոգրյալը</w:t>
      </w:r>
      <w:r w:rsidRPr="00ED641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B02A0" w:rsidRPr="00ED641D">
        <w:rPr>
          <w:rFonts w:ascii="GHEA Grapalat" w:hAnsi="GHEA Grapalat"/>
          <w:sz w:val="24"/>
          <w:szCs w:val="24"/>
          <w:lang w:val="hy-AM"/>
        </w:rPr>
        <w:t xml:space="preserve">խնդիր է առաջացել </w:t>
      </w:r>
      <w:r w:rsidRPr="00ED641D">
        <w:rPr>
          <w:rFonts w:ascii="GHEA Grapalat" w:hAnsi="GHEA Grapalat"/>
          <w:sz w:val="24"/>
          <w:szCs w:val="24"/>
          <w:lang w:val="hy-AM"/>
        </w:rPr>
        <w:t xml:space="preserve">ՀՀ կառավարության 2013 թվականի հուլիսի 25-ի N 796-Ն որոշման N 1 հավելվածով սահմանված «Այլընտրանքային աշխատանքային ծառայություն անցնելու վայրերի (կազմակերպությունների), ծառայության իրականացումը կազմակերպող և վերահսկող լիազոր մարմինների» ցանկը շարադրել նոր խմբագրությամբ </w:t>
      </w:r>
      <w:r w:rsidR="009B02A0" w:rsidRPr="00ED641D">
        <w:rPr>
          <w:rFonts w:ascii="GHEA Grapalat" w:hAnsi="GHEA Grapalat"/>
          <w:sz w:val="24"/>
          <w:szCs w:val="24"/>
          <w:lang w:val="hy-AM"/>
        </w:rPr>
        <w:t xml:space="preserve">և ապահովել ոլորտը կարգավորող ՀՀ օրենսդրության պահանջների կատարումը։ </w:t>
      </w:r>
    </w:p>
    <w:p w14:paraId="4D0C40DB" w14:textId="77777777" w:rsidR="00845D1B" w:rsidRDefault="00845D1B" w:rsidP="00C915D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</w:p>
    <w:p w14:paraId="26FD9347" w14:textId="77777777" w:rsidR="000E2B61" w:rsidRPr="00D2305F" w:rsidRDefault="000E2B61" w:rsidP="00C915D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</w:p>
    <w:p w14:paraId="62C17EAD" w14:textId="0FBAD30B" w:rsidR="00EE2F80" w:rsidRPr="00B76CD1" w:rsidRDefault="001C7796" w:rsidP="00CC0C60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GHEA Grapalat" w:hAnsi="GHEA Grapalat"/>
          <w:b/>
          <w:lang w:val="af-ZA"/>
        </w:rPr>
      </w:pPr>
      <w:r w:rsidRPr="00B76CD1">
        <w:rPr>
          <w:rFonts w:ascii="GHEA Grapalat" w:hAnsi="GHEA Grapalat"/>
          <w:b/>
          <w:lang w:val="hy-AM"/>
        </w:rPr>
        <w:t>Կարգավորման</w:t>
      </w:r>
      <w:r w:rsidRPr="00B76CD1">
        <w:rPr>
          <w:rFonts w:ascii="GHEA Grapalat" w:hAnsi="GHEA Grapalat"/>
          <w:b/>
          <w:lang w:val="af-ZA"/>
        </w:rPr>
        <w:t xml:space="preserve"> </w:t>
      </w:r>
      <w:r w:rsidRPr="00B76CD1">
        <w:rPr>
          <w:rFonts w:ascii="GHEA Grapalat" w:hAnsi="GHEA Grapalat"/>
          <w:b/>
          <w:lang w:val="hy-AM"/>
        </w:rPr>
        <w:t>նպատակը</w:t>
      </w:r>
    </w:p>
    <w:p w14:paraId="0D3EF802" w14:textId="77777777" w:rsidR="00B22DD2" w:rsidRPr="00D2305F" w:rsidRDefault="00B22DD2" w:rsidP="00B22DD2">
      <w:pPr>
        <w:pStyle w:val="NormalWeb"/>
        <w:spacing w:before="0" w:beforeAutospacing="0" w:after="0" w:afterAutospacing="0" w:line="276" w:lineRule="auto"/>
        <w:ind w:left="720"/>
        <w:jc w:val="both"/>
        <w:rPr>
          <w:rFonts w:ascii="GHEA Grapalat" w:hAnsi="GHEA Grapalat"/>
          <w:color w:val="FF0000"/>
          <w:lang w:val="af-ZA"/>
        </w:rPr>
      </w:pPr>
    </w:p>
    <w:p w14:paraId="4E6C44D7" w14:textId="38CAD61F" w:rsidR="00F13BA0" w:rsidRPr="000E2B61" w:rsidRDefault="00F13BA0" w:rsidP="00F13BA0">
      <w:pPr>
        <w:shd w:val="clear" w:color="auto" w:fill="FFFFFF"/>
        <w:spacing w:after="0" w:line="360" w:lineRule="auto"/>
        <w:ind w:firstLine="635"/>
        <w:jc w:val="both"/>
        <w:rPr>
          <w:rFonts w:ascii="GHEA Grapalat" w:hAnsi="GHEA Grapalat"/>
          <w:sz w:val="24"/>
          <w:szCs w:val="24"/>
          <w:lang w:val="hy-AM"/>
        </w:rPr>
      </w:pPr>
      <w:r w:rsidRPr="000E2B61">
        <w:rPr>
          <w:rFonts w:ascii="GHEA Grapalat" w:hAnsi="GHEA Grapalat"/>
          <w:sz w:val="24"/>
          <w:szCs w:val="24"/>
          <w:lang w:val="hy-AM"/>
        </w:rPr>
        <w:t xml:space="preserve">Նախագծի ընդունման նպատակն է այլընտրանքային աշխատանքային ծառայության կազմակերպման գործընթացը պատշաճ ապահովելը և ՀՀ կառավարության </w:t>
      </w:r>
      <w:r w:rsidR="00786D21" w:rsidRPr="000E2B61">
        <w:rPr>
          <w:rFonts w:ascii="GHEA Grapalat" w:hAnsi="GHEA Grapalat"/>
          <w:sz w:val="24"/>
          <w:szCs w:val="24"/>
          <w:lang w:val="hy-AM"/>
        </w:rPr>
        <w:t xml:space="preserve">                 </w:t>
      </w:r>
      <w:r w:rsidR="000E2B61" w:rsidRPr="00ED641D">
        <w:rPr>
          <w:rFonts w:ascii="GHEA Grapalat" w:hAnsi="GHEA Grapalat"/>
          <w:sz w:val="24"/>
          <w:szCs w:val="24"/>
          <w:lang w:val="hy-AM"/>
        </w:rPr>
        <w:t>2013 թվականի հուլիսի 25-ի N 796-Ն որոշման N 1 հավելվածով սահմանված «Այլընտրանքային աշխատանքային ծառայություն անցնելու վայրերի (կազմակերպությունների), ծառայության իրականացումը կազմակերպող և վերահսկող լիազոր մարմինների»</w:t>
      </w:r>
      <w:r w:rsidR="000E2B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2B61">
        <w:rPr>
          <w:rFonts w:ascii="GHEA Grapalat" w:hAnsi="GHEA Grapalat"/>
          <w:sz w:val="24"/>
          <w:szCs w:val="24"/>
          <w:lang w:val="hy-AM"/>
        </w:rPr>
        <w:t xml:space="preserve">ցանկում ընդգրկված կազմակերպությունների համապատասխանեցումը ՀՀ օրենսդրության պահանջներին: </w:t>
      </w:r>
    </w:p>
    <w:p w14:paraId="2708C0B1" w14:textId="77777777" w:rsidR="000E2B61" w:rsidRPr="00D2305F" w:rsidRDefault="000E2B61" w:rsidP="000E2B61">
      <w:pPr>
        <w:pStyle w:val="NormalWeb"/>
        <w:spacing w:before="0" w:beforeAutospacing="0" w:after="0" w:afterAutospacing="0" w:line="276" w:lineRule="auto"/>
        <w:jc w:val="both"/>
        <w:rPr>
          <w:color w:val="FF0000"/>
          <w:lang w:val="hy-AM"/>
        </w:rPr>
      </w:pPr>
    </w:p>
    <w:p w14:paraId="48429EF4" w14:textId="77777777" w:rsidR="00F13BA0" w:rsidRPr="007C1BBE" w:rsidRDefault="00F13BA0" w:rsidP="00F13BA0">
      <w:pPr>
        <w:pStyle w:val="NormalWeb"/>
        <w:spacing w:before="0" w:beforeAutospacing="0" w:after="20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7C1BBE">
        <w:rPr>
          <w:rFonts w:ascii="GHEA Grapalat" w:hAnsi="GHEA Grapalat"/>
          <w:b/>
          <w:shd w:val="clear" w:color="auto" w:fill="FFFFFF"/>
          <w:lang w:val="af-ZA"/>
        </w:rPr>
        <w:lastRenderedPageBreak/>
        <w:t xml:space="preserve">4. </w:t>
      </w:r>
      <w:r w:rsidRPr="007C1BBE">
        <w:rPr>
          <w:rFonts w:ascii="GHEA Grapalat" w:hAnsi="GHEA Grapalat"/>
          <w:b/>
          <w:shd w:val="clear" w:color="auto" w:fill="FFFFFF"/>
          <w:lang w:val="hy-AM"/>
        </w:rPr>
        <w:t>Ն</w:t>
      </w:r>
      <w:r w:rsidRPr="007C1BBE">
        <w:rPr>
          <w:rFonts w:ascii="GHEA Grapalat" w:hAnsi="GHEA Grapalat"/>
          <w:b/>
          <w:shd w:val="clear" w:color="auto" w:fill="FFFFFF"/>
          <w:lang w:val="af-ZA"/>
        </w:rPr>
        <w:t>ախագծի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ընդունման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առնչությամբ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ընդունվելիք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այլ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իրավական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ակտերի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նախագծերի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կամ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դրանց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ընդունման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անհրաժեշտության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բացակայության</w:t>
      </w:r>
      <w:r w:rsidRPr="007C1BBE">
        <w:rPr>
          <w:rFonts w:ascii="GHEA Grapalat" w:eastAsia="Calibri" w:hAnsi="GHEA Grapalat" w:cs="Sylfaen"/>
          <w:b/>
          <w:lang w:val="fr-FR"/>
        </w:rPr>
        <w:t xml:space="preserve"> </w:t>
      </w:r>
      <w:r w:rsidRPr="007C1BBE">
        <w:rPr>
          <w:rFonts w:ascii="GHEA Grapalat" w:hAnsi="GHEA Grapalat" w:cs="Sylfaen"/>
          <w:b/>
          <w:lang w:val="hy-AM"/>
        </w:rPr>
        <w:t>մասին</w:t>
      </w:r>
    </w:p>
    <w:p w14:paraId="3ED8DEB7" w14:textId="6D7F6EDF" w:rsidR="00F13BA0" w:rsidRPr="007C1BBE" w:rsidRDefault="00F13BA0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7C1BBE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2013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25-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ի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86D21" w:rsidRPr="007C1BBE">
        <w:rPr>
          <w:rFonts w:ascii="GHEA Grapalat" w:hAnsi="GHEA Grapalat"/>
          <w:bCs/>
          <w:sz w:val="24"/>
          <w:szCs w:val="24"/>
          <w:lang w:val="hy-AM"/>
        </w:rPr>
        <w:t xml:space="preserve">         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>N 796-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Ն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3D6860" w:rsidRPr="007C1BBE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3D6860" w:rsidRPr="007C1BBE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7C1B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C1BB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Pr="007C1B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կառավարության որոշման նախագծի</w:t>
      </w:r>
      <w:r w:rsidRPr="007C1BBE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7C1BBE">
        <w:rPr>
          <w:rFonts w:ascii="GHEA Grapalat" w:hAnsi="GHEA Grapalat"/>
          <w:sz w:val="24"/>
          <w:szCs w:val="24"/>
          <w:lang w:val="af-ZA"/>
        </w:rPr>
        <w:t>ընդունման առնչությամբ այլ իրավական ակտերում փոփոխություններ և</w:t>
      </w:r>
      <w:r w:rsidRPr="007C1B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1BBE">
        <w:rPr>
          <w:rFonts w:ascii="GHEA Grapalat" w:hAnsi="GHEA Grapalat"/>
          <w:sz w:val="24"/>
          <w:szCs w:val="24"/>
          <w:lang w:val="af-ZA"/>
        </w:rPr>
        <w:t>/կամ լրացումներ կատարելու անհրաժեշտություն չկա:</w:t>
      </w:r>
    </w:p>
    <w:p w14:paraId="20E4F7C9" w14:textId="77777777" w:rsidR="00F13BA0" w:rsidRPr="00D2305F" w:rsidRDefault="00F13BA0" w:rsidP="00F13BA0">
      <w:pPr>
        <w:spacing w:line="360" w:lineRule="auto"/>
        <w:ind w:firstLine="567"/>
        <w:jc w:val="both"/>
        <w:rPr>
          <w:rFonts w:ascii="GHEA Grapalat" w:eastAsia="Times New Roman" w:hAnsi="GHEA Grapalat"/>
          <w:b/>
          <w:bCs/>
          <w:color w:val="FF0000"/>
          <w:sz w:val="24"/>
          <w:szCs w:val="24"/>
          <w:lang w:val="hy-AM"/>
        </w:rPr>
      </w:pPr>
    </w:p>
    <w:p w14:paraId="0B02A3AD" w14:textId="77777777" w:rsidR="00F13BA0" w:rsidRPr="007C1BBE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7C1BBE">
        <w:rPr>
          <w:rFonts w:ascii="GHEA Grapalat" w:eastAsia="Times New Roman" w:hAnsi="GHEA Grapalat"/>
          <w:b/>
          <w:bCs/>
          <w:sz w:val="24"/>
          <w:szCs w:val="24"/>
          <w:lang w:val="hy-AM"/>
        </w:rPr>
        <w:t>5</w:t>
      </w:r>
      <w:r w:rsidRPr="007C1BBE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7C1BBE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Ն</w:t>
      </w:r>
      <w:r w:rsidRPr="007C1BBE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ախագծի</w:t>
      </w:r>
      <w:r w:rsidRPr="007C1BB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7C1BB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 w:cs="Sylfaen"/>
          <w:b/>
          <w:sz w:val="24"/>
          <w:szCs w:val="24"/>
          <w:lang w:val="af-ZA"/>
        </w:rPr>
        <w:t>կապակցությամբ պետական բյուջեում կամ</w:t>
      </w:r>
      <w:r w:rsidRPr="007C1BBE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եվ եկամուտների էական ավելացումների կամ նվազեցումների մասին</w:t>
      </w:r>
    </w:p>
    <w:p w14:paraId="7F4DEC86" w14:textId="786A45B1" w:rsidR="00F13BA0" w:rsidRPr="007C1BBE" w:rsidRDefault="003D6860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1BBE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2013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25-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ի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 xml:space="preserve">         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>N 796-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Ն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7C1BB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7C1BBE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7C1B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ՀՀ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/>
          <w:sz w:val="24"/>
          <w:szCs w:val="24"/>
          <w:lang w:val="hy-AM"/>
        </w:rPr>
        <w:t>ո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րոշման</w:t>
      </w:r>
      <w:r w:rsidR="00F13BA0" w:rsidRPr="007C1BB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F13BA0" w:rsidRPr="007C1BB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կամ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բյուջեներում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և</w:t>
      </w:r>
      <w:r w:rsidR="00F13BA0" w:rsidRPr="007C1BB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="00F13BA0" w:rsidRPr="007C1BB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կամ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="00F13BA0" w:rsidRPr="007C1BB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F13BA0" w:rsidRPr="007C1BB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չի</w:t>
      </w:r>
      <w:r w:rsidR="00F13BA0" w:rsidRPr="007C1BBE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7C1BBE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="00F13BA0" w:rsidRPr="007C1BBE">
        <w:rPr>
          <w:rFonts w:ascii="GHEA Grapalat" w:hAnsi="GHEA Grapalat"/>
          <w:sz w:val="24"/>
          <w:szCs w:val="24"/>
          <w:lang w:val="hy-AM"/>
        </w:rPr>
        <w:t>։</w:t>
      </w:r>
    </w:p>
    <w:p w14:paraId="690860C0" w14:textId="77777777" w:rsidR="00C915DB" w:rsidRPr="00D2305F" w:rsidRDefault="00C915DB" w:rsidP="00786D21">
      <w:pPr>
        <w:spacing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6FAEF32C" w14:textId="77777777" w:rsidR="00F13BA0" w:rsidRPr="007C1BBE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1BBE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7C1BB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C1BBE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12BDE51B" w14:textId="77777777" w:rsidR="007C1BBE" w:rsidRPr="007C1BBE" w:rsidRDefault="007C1BBE" w:rsidP="007C1BBE">
      <w:pPr>
        <w:spacing w:before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92777822"/>
      <w:r w:rsidRPr="007C1BBE">
        <w:rPr>
          <w:rFonts w:ascii="GHEA Grapalat" w:hAnsi="GHEA Grapalat"/>
          <w:sz w:val="24"/>
          <w:szCs w:val="24"/>
          <w:lang w:val="hy-AM"/>
        </w:rPr>
        <w:t xml:space="preserve">Նախագիծն առնչվում է </w:t>
      </w:r>
      <w:r w:rsidRPr="007C1BBE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                 2021-2026թթ. ծրագրի 5.2-րդ կետին՝ մարդու իրավունքների պաշտպանության ոլորտին, մասնավորապես օրենքի առջև բոլորի հավասարության երաշխավորմանը, խտրականության դրսևորումների կանխմանը, ինչպես նաև իրավունքների իրագործման ապահովմանը։</w:t>
      </w:r>
      <w:bookmarkEnd w:id="0"/>
    </w:p>
    <w:p w14:paraId="7E7ADDB8" w14:textId="77777777" w:rsidR="00F13BA0" w:rsidRPr="00D2305F" w:rsidRDefault="00F13BA0" w:rsidP="00F13BA0">
      <w:pPr>
        <w:spacing w:after="0" w:line="360" w:lineRule="auto"/>
        <w:ind w:firstLine="567"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14:paraId="4A98D155" w14:textId="77777777" w:rsidR="00F13BA0" w:rsidRPr="007C1BBE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1BBE">
        <w:rPr>
          <w:rFonts w:ascii="GHEA Grapalat" w:hAnsi="GHEA Grapalat"/>
          <w:b/>
          <w:sz w:val="24"/>
          <w:szCs w:val="24"/>
          <w:lang w:val="fr-FR"/>
        </w:rPr>
        <w:t xml:space="preserve">7. </w:t>
      </w:r>
      <w:r w:rsidRPr="007C1BBE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7C1B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7C1B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7C1B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7C1B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7C1B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/>
          <w:sz w:val="24"/>
          <w:szCs w:val="24"/>
          <w:lang w:val="hy-AM"/>
        </w:rPr>
        <w:t>և</w:t>
      </w:r>
      <w:r w:rsidRPr="007C1B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63A37C86" w14:textId="0066D7F5" w:rsidR="00F13BA0" w:rsidRPr="007C1BBE" w:rsidRDefault="00F13BA0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1BBE">
        <w:rPr>
          <w:rFonts w:ascii="GHEA Grapalat" w:hAnsi="GHEA Grapalat"/>
          <w:sz w:val="24"/>
          <w:szCs w:val="24"/>
          <w:lang w:val="hy-AM"/>
        </w:rPr>
        <w:t>Նախագիծը</w:t>
      </w:r>
      <w:r w:rsidRPr="007C1B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sz w:val="24"/>
          <w:szCs w:val="24"/>
          <w:lang w:val="hy-AM"/>
        </w:rPr>
        <w:t>մշակվել</w:t>
      </w:r>
      <w:r w:rsidRPr="007C1B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sz w:val="24"/>
          <w:szCs w:val="24"/>
          <w:lang w:val="hy-AM"/>
        </w:rPr>
        <w:t>է</w:t>
      </w:r>
      <w:r w:rsidRPr="007C1B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sz w:val="24"/>
          <w:szCs w:val="24"/>
          <w:lang w:val="hy-AM"/>
        </w:rPr>
        <w:t>ՀՀ</w:t>
      </w:r>
      <w:r w:rsidRPr="007C1B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sz w:val="24"/>
          <w:szCs w:val="24"/>
          <w:lang w:val="hy-AM"/>
        </w:rPr>
        <w:t>տարածքային</w:t>
      </w:r>
      <w:r w:rsidRPr="007C1B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sz w:val="24"/>
          <w:szCs w:val="24"/>
          <w:lang w:val="hy-AM"/>
        </w:rPr>
        <w:t>կառավարման</w:t>
      </w:r>
      <w:r w:rsidRPr="007C1B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1BBE">
        <w:rPr>
          <w:rFonts w:ascii="GHEA Grapalat" w:hAnsi="GHEA Grapalat"/>
          <w:sz w:val="24"/>
          <w:szCs w:val="24"/>
          <w:lang w:val="hy-AM"/>
        </w:rPr>
        <w:t>և</w:t>
      </w:r>
      <w:r w:rsidRPr="007C1BBE">
        <w:rPr>
          <w:rFonts w:ascii="GHEA Grapalat" w:hAnsi="GHEA Grapalat"/>
          <w:sz w:val="24"/>
          <w:szCs w:val="24"/>
          <w:lang w:val="fr-FR"/>
        </w:rPr>
        <w:t xml:space="preserve"> ենթակառուցվածքների </w:t>
      </w:r>
      <w:r w:rsidRPr="007C1BBE">
        <w:rPr>
          <w:rFonts w:ascii="GHEA Grapalat" w:hAnsi="GHEA Grapalat"/>
          <w:sz w:val="24"/>
          <w:szCs w:val="24"/>
          <w:lang w:val="hy-AM"/>
        </w:rPr>
        <w:t>նախարարության կողմից։</w:t>
      </w:r>
    </w:p>
    <w:p w14:paraId="047781E3" w14:textId="77777777" w:rsidR="00786D21" w:rsidRDefault="00786D21" w:rsidP="00F13BA0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36E7E46B" w14:textId="77777777" w:rsidR="007C1BBE" w:rsidRPr="00D2305F" w:rsidRDefault="007C1BBE" w:rsidP="00F13BA0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11ED07EF" w14:textId="77777777" w:rsidR="00F13BA0" w:rsidRPr="007C1BBE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1BBE">
        <w:rPr>
          <w:rFonts w:ascii="GHEA Grapalat" w:hAnsi="GHEA Grapalat" w:cs="GHEA Grapalat"/>
          <w:b/>
          <w:sz w:val="24"/>
          <w:szCs w:val="24"/>
          <w:lang w:val="fr-FR"/>
        </w:rPr>
        <w:lastRenderedPageBreak/>
        <w:t>8. Ակնկալվող արդյունքը</w:t>
      </w:r>
    </w:p>
    <w:p w14:paraId="7B507ABA" w14:textId="29AF34C2" w:rsidR="00F13BA0" w:rsidRPr="007C1BBE" w:rsidRDefault="00F13BA0" w:rsidP="007C1BBE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7C1BBE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Ակնկալվող արդյունքը Հ</w:t>
      </w:r>
      <w:r w:rsidRPr="007C1BBE">
        <w:rPr>
          <w:rFonts w:ascii="GHEA Grapalat" w:eastAsia="Times New Roman" w:hAnsi="GHEA Grapalat"/>
          <w:bCs/>
          <w:sz w:val="24"/>
          <w:szCs w:val="24"/>
          <w:lang w:val="hy-AM"/>
        </w:rPr>
        <w:t>այաստանի</w:t>
      </w:r>
      <w:r w:rsidRPr="007C1BBE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eastAsia="Times New Roman" w:hAnsi="GHEA Grapalat"/>
          <w:bCs/>
          <w:sz w:val="24"/>
          <w:szCs w:val="24"/>
          <w:lang w:val="hy-AM"/>
        </w:rPr>
        <w:t>Հանրապետության</w:t>
      </w:r>
      <w:r w:rsidRPr="007C1BBE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eastAsia="Times New Roman" w:hAnsi="GHEA Grapalat"/>
          <w:bCs/>
          <w:sz w:val="24"/>
          <w:szCs w:val="24"/>
          <w:lang w:val="hy-AM"/>
        </w:rPr>
        <w:t>կառավարության</w:t>
      </w:r>
      <w:r w:rsidRPr="007C1BBE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="00786D21" w:rsidRPr="007C1BB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              </w:t>
      </w:r>
      <w:r w:rsidRPr="007C1BBE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2013 </w:t>
      </w:r>
      <w:r w:rsidRPr="007C1BBE">
        <w:rPr>
          <w:rFonts w:ascii="GHEA Grapalat" w:eastAsia="Times New Roman" w:hAnsi="GHEA Grapalat"/>
          <w:bCs/>
          <w:sz w:val="24"/>
          <w:szCs w:val="24"/>
          <w:lang w:val="hy-AM"/>
        </w:rPr>
        <w:t>թվականի</w:t>
      </w:r>
      <w:r w:rsidRPr="007C1BBE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eastAsia="Times New Roman" w:hAnsi="GHEA Grapalat"/>
          <w:bCs/>
          <w:sz w:val="24"/>
          <w:szCs w:val="24"/>
          <w:lang w:val="hy-AM"/>
        </w:rPr>
        <w:t>հուլիսի</w:t>
      </w:r>
      <w:r w:rsidRPr="007C1BBE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25-</w:t>
      </w:r>
      <w:r w:rsidRPr="007C1BBE">
        <w:rPr>
          <w:rFonts w:ascii="GHEA Grapalat" w:eastAsia="Times New Roman" w:hAnsi="GHEA Grapalat"/>
          <w:bCs/>
          <w:sz w:val="24"/>
          <w:szCs w:val="24"/>
          <w:lang w:val="hy-AM"/>
        </w:rPr>
        <w:t>ի</w:t>
      </w:r>
      <w:r w:rsidRPr="007C1BBE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N 796-</w:t>
      </w:r>
      <w:r w:rsidRPr="007C1BBE">
        <w:rPr>
          <w:rFonts w:ascii="GHEA Grapalat" w:eastAsia="Times New Roman" w:hAnsi="GHEA Grapalat"/>
          <w:bCs/>
          <w:sz w:val="24"/>
          <w:szCs w:val="24"/>
          <w:lang w:val="hy-AM"/>
        </w:rPr>
        <w:t>Ն</w:t>
      </w:r>
      <w:r w:rsidRPr="007C1BBE">
        <w:rPr>
          <w:rFonts w:ascii="GHEA Grapalat" w:eastAsia="Times New Roman" w:hAnsi="GHEA Grapalat"/>
          <w:bCs/>
          <w:sz w:val="24"/>
          <w:szCs w:val="24"/>
          <w:lang w:val="fr-FR"/>
        </w:rPr>
        <w:t xml:space="preserve"> </w:t>
      </w:r>
      <w:r w:rsidRPr="007C1BBE">
        <w:rPr>
          <w:rFonts w:ascii="GHEA Grapalat" w:eastAsia="Times New Roman" w:hAnsi="GHEA Grapalat"/>
          <w:bCs/>
          <w:sz w:val="24"/>
          <w:szCs w:val="24"/>
          <w:lang w:val="hy-AM"/>
        </w:rPr>
        <w:t>որոշ</w:t>
      </w:r>
      <w:r w:rsidRPr="007C1BBE">
        <w:rPr>
          <w:rFonts w:ascii="GHEA Grapalat" w:hAnsi="GHEA Grapalat"/>
          <w:bCs/>
          <w:sz w:val="24"/>
          <w:szCs w:val="24"/>
          <w:lang w:val="af-ZA"/>
        </w:rPr>
        <w:t>ման համապատասխանեցում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 xml:space="preserve">ն է </w:t>
      </w:r>
      <w:r w:rsidRPr="007C1BBE">
        <w:rPr>
          <w:rFonts w:ascii="GHEA Grapalat" w:hAnsi="GHEA Grapalat"/>
          <w:bCs/>
          <w:sz w:val="24"/>
          <w:szCs w:val="24"/>
          <w:lang w:val="af-ZA"/>
        </w:rPr>
        <w:t>ոլորտը կարգավորող ՀՀ օրեն</w:t>
      </w:r>
      <w:r w:rsidRPr="007C1BBE">
        <w:rPr>
          <w:rFonts w:ascii="GHEA Grapalat" w:hAnsi="GHEA Grapalat"/>
          <w:bCs/>
          <w:sz w:val="24"/>
          <w:szCs w:val="24"/>
          <w:lang w:val="hy-AM"/>
        </w:rPr>
        <w:t>սդրությանը։</w:t>
      </w:r>
      <w:r w:rsidR="007C1BBE" w:rsidRPr="007C1BB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C1BBE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7C1BBE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7C1BBE">
        <w:rPr>
          <w:rFonts w:ascii="GHEA Grapalat" w:eastAsia="Times New Roman" w:hAnsi="GHEA Grapalat" w:cs="GHEA Grapalat"/>
          <w:sz w:val="24"/>
          <w:szCs w:val="24"/>
          <w:lang w:val="hy-AM"/>
        </w:rPr>
        <w:t>նախագծի</w:t>
      </w:r>
      <w:r w:rsidRPr="007C1BBE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7C1BBE">
        <w:rPr>
          <w:rFonts w:ascii="GHEA Grapalat" w:eastAsia="Times New Roman" w:hAnsi="GHEA Grapalat" w:cs="GHEA Grapalat"/>
          <w:sz w:val="24"/>
          <w:szCs w:val="24"/>
          <w:lang w:val="hy-AM"/>
        </w:rPr>
        <w:t>ընդունմամբ</w:t>
      </w:r>
      <w:r w:rsidRPr="007C1BBE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կապահովվի 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>«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Այլընտրանքային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ծառայության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» 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ՀՀ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պահանջների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պատշաճ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կատարումը</w:t>
      </w:r>
      <w:r w:rsidRPr="007C1BB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>:</w:t>
      </w:r>
    </w:p>
    <w:p w14:paraId="1D9EA049" w14:textId="01748942" w:rsidR="000F16FD" w:rsidRPr="007C1BBE" w:rsidRDefault="000F16FD" w:rsidP="000B29F3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F16FD" w:rsidRPr="007C1BBE" w:rsidSect="00CC0C60">
      <w:pgSz w:w="11906" w:h="16838"/>
      <w:pgMar w:top="709" w:right="707" w:bottom="126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5000205B" w:usb2="00000001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65C47"/>
    <w:multiLevelType w:val="hybridMultilevel"/>
    <w:tmpl w:val="8CE6C90A"/>
    <w:lvl w:ilvl="0" w:tplc="99502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A05B8"/>
    <w:multiLevelType w:val="hybridMultilevel"/>
    <w:tmpl w:val="F6F47FA6"/>
    <w:lvl w:ilvl="0" w:tplc="2BC0D94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5BAD3550"/>
    <w:multiLevelType w:val="hybridMultilevel"/>
    <w:tmpl w:val="1820E5AA"/>
    <w:lvl w:ilvl="0" w:tplc="D6447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BD3D22"/>
    <w:multiLevelType w:val="hybridMultilevel"/>
    <w:tmpl w:val="F1502316"/>
    <w:lvl w:ilvl="0" w:tplc="6D0CDB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476BC"/>
    <w:multiLevelType w:val="hybridMultilevel"/>
    <w:tmpl w:val="B5DC3D62"/>
    <w:lvl w:ilvl="0" w:tplc="A900F5A0">
      <w:start w:val="1"/>
      <w:numFmt w:val="decimal"/>
      <w:lvlText w:val="%1."/>
      <w:lvlJc w:val="left"/>
      <w:pPr>
        <w:ind w:left="108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661F5F"/>
    <w:multiLevelType w:val="hybridMultilevel"/>
    <w:tmpl w:val="B6CAE5F8"/>
    <w:lvl w:ilvl="0" w:tplc="C4FED0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1199114">
    <w:abstractNumId w:val="4"/>
  </w:num>
  <w:num w:numId="2" w16cid:durableId="960455841">
    <w:abstractNumId w:val="3"/>
  </w:num>
  <w:num w:numId="3" w16cid:durableId="1097143322">
    <w:abstractNumId w:val="5"/>
  </w:num>
  <w:num w:numId="4" w16cid:durableId="1844661745">
    <w:abstractNumId w:val="2"/>
  </w:num>
  <w:num w:numId="5" w16cid:durableId="1647316509">
    <w:abstractNumId w:val="1"/>
  </w:num>
  <w:num w:numId="6" w16cid:durableId="619334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7796"/>
    <w:rsid w:val="00011013"/>
    <w:rsid w:val="00013ABE"/>
    <w:rsid w:val="00020133"/>
    <w:rsid w:val="000315FF"/>
    <w:rsid w:val="00036DD4"/>
    <w:rsid w:val="00057409"/>
    <w:rsid w:val="00084951"/>
    <w:rsid w:val="000A7387"/>
    <w:rsid w:val="000B29F3"/>
    <w:rsid w:val="000B74DD"/>
    <w:rsid w:val="000D0498"/>
    <w:rsid w:val="000D73EB"/>
    <w:rsid w:val="000E2B61"/>
    <w:rsid w:val="000E4607"/>
    <w:rsid w:val="000E51B7"/>
    <w:rsid w:val="000F16FD"/>
    <w:rsid w:val="001435A9"/>
    <w:rsid w:val="00183F6C"/>
    <w:rsid w:val="00196278"/>
    <w:rsid w:val="001A6EA1"/>
    <w:rsid w:val="001C7796"/>
    <w:rsid w:val="001D226C"/>
    <w:rsid w:val="001D7C52"/>
    <w:rsid w:val="001F2C0F"/>
    <w:rsid w:val="002206EE"/>
    <w:rsid w:val="00224C79"/>
    <w:rsid w:val="002326DF"/>
    <w:rsid w:val="00233E4D"/>
    <w:rsid w:val="0024420B"/>
    <w:rsid w:val="00247853"/>
    <w:rsid w:val="002918D2"/>
    <w:rsid w:val="002C1CBB"/>
    <w:rsid w:val="002C7660"/>
    <w:rsid w:val="00357C62"/>
    <w:rsid w:val="00371CD8"/>
    <w:rsid w:val="0037317A"/>
    <w:rsid w:val="0039036F"/>
    <w:rsid w:val="003B176E"/>
    <w:rsid w:val="003C2CCB"/>
    <w:rsid w:val="003D6860"/>
    <w:rsid w:val="003E434D"/>
    <w:rsid w:val="00416D11"/>
    <w:rsid w:val="00457C00"/>
    <w:rsid w:val="00464BBC"/>
    <w:rsid w:val="004711B1"/>
    <w:rsid w:val="00486DD4"/>
    <w:rsid w:val="004910C7"/>
    <w:rsid w:val="004966A9"/>
    <w:rsid w:val="004B6B86"/>
    <w:rsid w:val="004C4C3E"/>
    <w:rsid w:val="004E5FE4"/>
    <w:rsid w:val="00523B70"/>
    <w:rsid w:val="005738E1"/>
    <w:rsid w:val="00591356"/>
    <w:rsid w:val="005B41B6"/>
    <w:rsid w:val="005D7B0D"/>
    <w:rsid w:val="005E21CC"/>
    <w:rsid w:val="00652C98"/>
    <w:rsid w:val="00657904"/>
    <w:rsid w:val="00697952"/>
    <w:rsid w:val="006E68B7"/>
    <w:rsid w:val="006F3B3B"/>
    <w:rsid w:val="006F4558"/>
    <w:rsid w:val="00741913"/>
    <w:rsid w:val="00786D21"/>
    <w:rsid w:val="007A49A8"/>
    <w:rsid w:val="007C1BBE"/>
    <w:rsid w:val="007D0D58"/>
    <w:rsid w:val="00826260"/>
    <w:rsid w:val="008269E7"/>
    <w:rsid w:val="00845D1B"/>
    <w:rsid w:val="0085112E"/>
    <w:rsid w:val="008B32E7"/>
    <w:rsid w:val="008D75E2"/>
    <w:rsid w:val="008E0618"/>
    <w:rsid w:val="008E66AA"/>
    <w:rsid w:val="00937EE1"/>
    <w:rsid w:val="00950293"/>
    <w:rsid w:val="009701C4"/>
    <w:rsid w:val="009B02A0"/>
    <w:rsid w:val="009B3222"/>
    <w:rsid w:val="009B52D0"/>
    <w:rsid w:val="009D2D1C"/>
    <w:rsid w:val="009D590B"/>
    <w:rsid w:val="009F3988"/>
    <w:rsid w:val="00A00688"/>
    <w:rsid w:val="00B06FD3"/>
    <w:rsid w:val="00B20EBF"/>
    <w:rsid w:val="00B22DD2"/>
    <w:rsid w:val="00B241D8"/>
    <w:rsid w:val="00B57279"/>
    <w:rsid w:val="00B76CD1"/>
    <w:rsid w:val="00BC06C5"/>
    <w:rsid w:val="00BC2FFB"/>
    <w:rsid w:val="00BD07F9"/>
    <w:rsid w:val="00BE4E1D"/>
    <w:rsid w:val="00C01BAF"/>
    <w:rsid w:val="00C13D2C"/>
    <w:rsid w:val="00C14532"/>
    <w:rsid w:val="00C543F0"/>
    <w:rsid w:val="00C633DE"/>
    <w:rsid w:val="00C72DBE"/>
    <w:rsid w:val="00C877D7"/>
    <w:rsid w:val="00C915DB"/>
    <w:rsid w:val="00CA2C8D"/>
    <w:rsid w:val="00CA5754"/>
    <w:rsid w:val="00CC0C60"/>
    <w:rsid w:val="00CC7D2B"/>
    <w:rsid w:val="00CE71CB"/>
    <w:rsid w:val="00D056E8"/>
    <w:rsid w:val="00D13E90"/>
    <w:rsid w:val="00D2305F"/>
    <w:rsid w:val="00D70995"/>
    <w:rsid w:val="00D8527D"/>
    <w:rsid w:val="00D85971"/>
    <w:rsid w:val="00DA3792"/>
    <w:rsid w:val="00DB5291"/>
    <w:rsid w:val="00DD3A7A"/>
    <w:rsid w:val="00E159C8"/>
    <w:rsid w:val="00E20381"/>
    <w:rsid w:val="00E21AD6"/>
    <w:rsid w:val="00E22CA3"/>
    <w:rsid w:val="00E62D3B"/>
    <w:rsid w:val="00E64DA9"/>
    <w:rsid w:val="00E66D5A"/>
    <w:rsid w:val="00E67B65"/>
    <w:rsid w:val="00E808D3"/>
    <w:rsid w:val="00E81FFD"/>
    <w:rsid w:val="00E9038A"/>
    <w:rsid w:val="00ED641D"/>
    <w:rsid w:val="00EE2F80"/>
    <w:rsid w:val="00EE7F8E"/>
    <w:rsid w:val="00F00641"/>
    <w:rsid w:val="00F13BA0"/>
    <w:rsid w:val="00F91CA7"/>
    <w:rsid w:val="00F931AF"/>
    <w:rsid w:val="00FA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C7DF2"/>
  <w15:docId w15:val="{5A954AE4-834B-473C-8ED6-DEA8C27E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36DD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2563E-8A99-4954-9EDE-652A24230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795</Words>
  <Characters>4537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https:/mul-mta.gov.am/tasks/docs/attachment.php?id=100360&amp;fn=3Himnavorum.docx&amp;out=1&amp;token=</cp:keywords>
  <cp:lastModifiedBy>Tatevik Vardanyan</cp:lastModifiedBy>
  <cp:revision>82</cp:revision>
  <cp:lastPrinted>2025-05-20T10:52:00Z</cp:lastPrinted>
  <dcterms:created xsi:type="dcterms:W3CDTF">2020-04-23T13:37:00Z</dcterms:created>
  <dcterms:modified xsi:type="dcterms:W3CDTF">2025-05-21T11:33:00Z</dcterms:modified>
</cp:coreProperties>
</file>