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6CA12" w14:textId="77777777" w:rsidR="00DC44DB" w:rsidRPr="0042069C" w:rsidRDefault="00DC44DB" w:rsidP="00DC44D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42069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ԱԽԱԳԻԾ</w:t>
      </w:r>
    </w:p>
    <w:p w14:paraId="28C2C29F" w14:textId="77777777" w:rsidR="00DC44DB" w:rsidRDefault="00DC44DB" w:rsidP="00DC44D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eastAsia="ru-RU"/>
        </w:rPr>
      </w:pPr>
    </w:p>
    <w:p w14:paraId="52B11C70" w14:textId="77777777" w:rsidR="00DC44DB" w:rsidRPr="0042069C" w:rsidRDefault="00DC44DB" w:rsidP="00F160A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eastAsia="ru-RU"/>
        </w:rPr>
      </w:pPr>
      <w:r w:rsidRPr="0042069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eastAsia="ru-RU"/>
        </w:rPr>
        <w:t>ՀԱՅԱՍՏԱՆԻ ՀԱՆՐԱՊԵՏՈՒԹՅԱՆ ԿԱՌԱՎԱՐՈՒԹՅՈՒՆ</w:t>
      </w:r>
    </w:p>
    <w:p w14:paraId="6F9CC3E2" w14:textId="77777777" w:rsidR="00DC44DB" w:rsidRPr="0042069C" w:rsidRDefault="00DC44DB" w:rsidP="00F160A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eastAsia="ru-RU"/>
        </w:rPr>
      </w:pPr>
      <w:r w:rsidRPr="0042069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</w:p>
    <w:p w14:paraId="6C13B514" w14:textId="77777777" w:rsidR="00DC44DB" w:rsidRPr="0042069C" w:rsidRDefault="00DC44DB" w:rsidP="00F160A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eastAsia="ru-RU"/>
        </w:rPr>
      </w:pPr>
      <w:r w:rsidRPr="0042069C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eastAsia="ru-RU"/>
        </w:rPr>
        <w:t>Ո Ր Ո Շ ՈՒ Մ</w:t>
      </w:r>
    </w:p>
    <w:p w14:paraId="4B16A365" w14:textId="77777777" w:rsidR="00DC44DB" w:rsidRPr="0042069C" w:rsidRDefault="00DC44DB" w:rsidP="00F160A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eastAsia="ru-RU"/>
        </w:rPr>
      </w:pPr>
      <w:r w:rsidRPr="0042069C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</w:p>
    <w:p w14:paraId="3E873F85" w14:textId="5576E1C9" w:rsidR="00DC44DB" w:rsidRPr="0042069C" w:rsidRDefault="00DC44DB" w:rsidP="00F160A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553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«---»-------</w:t>
      </w:r>
      <w:r w:rsidRPr="004206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</w:t>
      </w:r>
      <w:r w:rsidR="00280D8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5</w:t>
      </w:r>
      <w:r w:rsidRPr="004206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թվականի N </w:t>
      </w:r>
      <w:r w:rsidRPr="00B553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Pr="004206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-Լ</w:t>
      </w:r>
    </w:p>
    <w:p w14:paraId="659CA562" w14:textId="77777777" w:rsidR="00DC44DB" w:rsidRPr="0042069C" w:rsidRDefault="00DC44DB" w:rsidP="00F160AB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  <w:r w:rsidRPr="0042069C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14:paraId="45819929" w14:textId="77777777" w:rsidR="00DC44DB" w:rsidRPr="00C10923" w:rsidRDefault="00DC44DB" w:rsidP="00F160A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42069C">
        <w:rPr>
          <w:rFonts w:ascii="GHEA Grapalat" w:hAnsi="GHEA Grapalat" w:cs="Sylfaen"/>
          <w:b/>
          <w:sz w:val="24"/>
          <w:szCs w:val="24"/>
        </w:rPr>
        <w:t>ՀԱՆՐԱՅԻՆ</w:t>
      </w:r>
      <w:r w:rsidRPr="0042069C">
        <w:rPr>
          <w:rFonts w:ascii="GHEA Grapalat" w:hAnsi="GHEA Grapalat"/>
          <w:b/>
          <w:sz w:val="24"/>
          <w:szCs w:val="24"/>
        </w:rPr>
        <w:t xml:space="preserve"> </w:t>
      </w:r>
      <w:r w:rsidRPr="0042069C">
        <w:rPr>
          <w:rFonts w:ascii="GHEA Grapalat" w:hAnsi="GHEA Grapalat" w:cs="Sylfaen"/>
          <w:b/>
          <w:sz w:val="24"/>
          <w:szCs w:val="24"/>
        </w:rPr>
        <w:t>ԱՌՈՂՋԱՊԱՀՈՒԹՅԱՆ</w:t>
      </w:r>
      <w:r w:rsidRPr="0042069C">
        <w:rPr>
          <w:rFonts w:ascii="GHEA Grapalat" w:hAnsi="GHEA Grapalat"/>
          <w:b/>
          <w:sz w:val="24"/>
          <w:szCs w:val="24"/>
        </w:rPr>
        <w:t xml:space="preserve"> </w:t>
      </w:r>
      <w:r w:rsidRPr="0042069C">
        <w:rPr>
          <w:rFonts w:ascii="GHEA Grapalat" w:hAnsi="GHEA Grapalat" w:cs="Sylfaen"/>
          <w:b/>
          <w:sz w:val="24"/>
          <w:szCs w:val="24"/>
        </w:rPr>
        <w:t>ԱՆՎՏԱՆԳՈՒԹՅԱՆ</w:t>
      </w:r>
      <w:r w:rsidRPr="0042069C">
        <w:rPr>
          <w:rFonts w:ascii="GHEA Grapalat" w:hAnsi="GHEA Grapalat"/>
          <w:b/>
          <w:sz w:val="24"/>
          <w:szCs w:val="24"/>
        </w:rPr>
        <w:t xml:space="preserve"> </w:t>
      </w:r>
      <w:r w:rsidRPr="0042069C">
        <w:rPr>
          <w:rFonts w:ascii="GHEA Grapalat" w:hAnsi="GHEA Grapalat" w:cs="Sylfaen"/>
          <w:b/>
          <w:sz w:val="24"/>
          <w:szCs w:val="24"/>
        </w:rPr>
        <w:t>ԳՈՐԾՈՂՈՒԹՅՈՒՆՆԵՐԻ</w:t>
      </w:r>
      <w:r w:rsidRPr="0042069C">
        <w:rPr>
          <w:rFonts w:ascii="GHEA Grapalat" w:hAnsi="GHEA Grapalat"/>
          <w:b/>
          <w:sz w:val="24"/>
          <w:szCs w:val="24"/>
        </w:rPr>
        <w:t xml:space="preserve"> </w:t>
      </w:r>
      <w:r w:rsidRPr="0042069C">
        <w:rPr>
          <w:rFonts w:ascii="GHEA Grapalat" w:hAnsi="GHEA Grapalat" w:cs="Sylfaen"/>
          <w:b/>
          <w:sz w:val="24"/>
          <w:szCs w:val="24"/>
        </w:rPr>
        <w:t>ԾՐԱԳԻՐ</w:t>
      </w:r>
      <w:r w:rsidRPr="0042069C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Pr="004206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C10923" w:rsidRPr="00C109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109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ՀԱՍՏԱՏԵԼՈՒ</w:t>
      </w:r>
      <w:r w:rsidR="00C109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ՄԱՍԻՆ</w:t>
      </w:r>
    </w:p>
    <w:p w14:paraId="17DD9DB4" w14:textId="77777777" w:rsidR="00DC44DB" w:rsidRPr="0042069C" w:rsidRDefault="00DC44DB" w:rsidP="00DC44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2069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2BF7B3C5" w14:textId="77777777" w:rsidR="00DC44DB" w:rsidRPr="00C10923" w:rsidRDefault="009276F8" w:rsidP="009276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CIDFont+F3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C44DB" w:rsidRPr="00F04D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Հայաստանի Հանրապետության Սահմանադրության 146-րդ հոդված</w:t>
      </w:r>
      <w:r w:rsidR="00F22E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4-րդ մասը</w:t>
      </w:r>
      <w:r w:rsidR="00DC44DB" w:rsidRPr="00F04D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«Կառավարության կառուցվածքի և գործունեության մասին» օրենքի 11-րդ հոդվածի 8-րդ մասը, </w:t>
      </w:r>
      <w:r w:rsidR="00DC44DB" w:rsidRPr="00F04D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2021 թվականի նոյեմբերի 18-ի</w:t>
      </w:r>
      <w:r w:rsidR="00DC44DB" w:rsidRPr="00F04DB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C44DB" w:rsidRPr="00F04D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1902-Լ որոշման N 1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DC44DB" w:rsidRPr="00F04D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ավելվածի  «Առողջապահության նախարարություն» բաժնի</w:t>
      </w:r>
      <w:r w:rsidR="00F22E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19-րդ կետի </w:t>
      </w:r>
      <w:r w:rsidR="00DC44DB" w:rsidRPr="00F04D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19.2-րդ </w:t>
      </w:r>
      <w:r w:rsidR="00F22E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ենթա</w:t>
      </w:r>
      <w:r w:rsidR="00DC44DB" w:rsidRPr="00F04D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կետը</w:t>
      </w:r>
      <w:r w:rsidR="004F028C" w:rsidRPr="00F04D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2023 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թվականի փետրվարի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9-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ի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N 174-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Լ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N 2 </w:t>
      </w:r>
      <w:r>
        <w:rPr>
          <w:rFonts w:ascii="GHEA Grapalat" w:hAnsi="GHEA Grapalat" w:cs="CIDFont+F3"/>
          <w:sz w:val="24"/>
          <w:szCs w:val="24"/>
          <w:lang w:val="hy-AM"/>
        </w:rPr>
        <w:t>Հ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ավելվածի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2.4</w:t>
      </w:r>
      <w:r w:rsidR="00B714EB">
        <w:rPr>
          <w:rFonts w:ascii="GHEA Grapalat" w:hAnsi="GHEA Grapalat" w:cs="CIDFont+F3"/>
          <w:sz w:val="24"/>
          <w:szCs w:val="24"/>
          <w:lang w:val="hy-AM"/>
        </w:rPr>
        <w:t xml:space="preserve"> գլխի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04DB7">
        <w:rPr>
          <w:rFonts w:ascii="GHEA Grapalat" w:hAnsi="GHEA Grapalat" w:cs="CIDFont+F3"/>
          <w:sz w:val="24"/>
          <w:szCs w:val="24"/>
          <w:lang w:val="hy-AM"/>
        </w:rPr>
        <w:t>6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>-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րդ</w:t>
      </w:r>
      <w:r w:rsidR="00F04DB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F04DB7" w:rsidRPr="00F04DB7">
        <w:rPr>
          <w:rFonts w:ascii="GHEA Grapalat" w:hAnsi="GHEA Grapalat" w:cs="Sylfaen"/>
          <w:sz w:val="24"/>
          <w:szCs w:val="24"/>
          <w:lang w:val="hy-AM"/>
        </w:rPr>
        <w:t>կետը՝</w:t>
      </w:r>
      <w:r w:rsidR="00F04DB7" w:rsidRPr="00F04DB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DC44DB" w:rsidRPr="004206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կառավարությունը</w:t>
      </w:r>
      <w:r w:rsidR="00DC44DB" w:rsidRPr="0042069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DC44DB" w:rsidRPr="004206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58B85AF1" w14:textId="77777777" w:rsidR="00DC44DB" w:rsidRDefault="00DC44DB" w:rsidP="00603F35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206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Հաստատել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3385A93E" w14:textId="77777777" w:rsidR="00DC44DB" w:rsidRDefault="009A3B8D" w:rsidP="00DC44DB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</w:t>
      </w:r>
      <w:r w:rsidR="00DC44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="00DC44DB" w:rsidRPr="004206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C44DB" w:rsidRPr="00E73615">
        <w:rPr>
          <w:rFonts w:ascii="GHEA Grapalat" w:hAnsi="GHEA Grapalat" w:cs="Sylfaen"/>
          <w:sz w:val="24"/>
          <w:szCs w:val="24"/>
          <w:lang w:val="hy-AM"/>
        </w:rPr>
        <w:t>Հանրային</w:t>
      </w:r>
      <w:r w:rsidR="00DC44DB" w:rsidRPr="00E7361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44DB" w:rsidRPr="00E73615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="00DC44DB" w:rsidRPr="00E7361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44DB" w:rsidRPr="00E73615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DC44DB" w:rsidRPr="00E7361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44DB" w:rsidRPr="00E73615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DC44DB" w:rsidRPr="00E7361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44DB" w:rsidRPr="00E73615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="00DC44DB">
        <w:rPr>
          <w:rFonts w:ascii="GHEA Grapalat" w:hAnsi="GHEA Grapalat" w:cs="Sylfaen"/>
          <w:sz w:val="24"/>
          <w:szCs w:val="24"/>
          <w:lang w:val="hy-AM"/>
        </w:rPr>
        <w:t>՝</w:t>
      </w:r>
      <w:r w:rsidR="00DC44DB" w:rsidRPr="00E736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DC44DB" w:rsidRPr="004206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համաձայն</w:t>
      </w:r>
      <w:r w:rsidR="00DC44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D737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DC44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ավելվածի</w:t>
      </w:r>
      <w:r w:rsidR="00603F35" w:rsidRPr="00603F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DC44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</w:t>
      </w:r>
      <w:r w:rsidR="00DC44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</w:p>
    <w:p w14:paraId="29BA7343" w14:textId="77B274FB" w:rsidR="00DC44DB" w:rsidRDefault="009A3B8D" w:rsidP="00DC44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3F53">
        <w:rPr>
          <w:rFonts w:ascii="GHEA Grapalat" w:hAnsi="GHEA Grapalat"/>
          <w:color w:val="000000"/>
          <w:lang w:val="hy-AM"/>
        </w:rPr>
        <w:t xml:space="preserve"> </w:t>
      </w:r>
      <w:r w:rsidR="00DC44DB" w:rsidRPr="00363F53">
        <w:rPr>
          <w:rFonts w:ascii="GHEA Grapalat" w:hAnsi="GHEA Grapalat"/>
          <w:color w:val="000000"/>
          <w:lang w:val="hy-AM"/>
        </w:rPr>
        <w:t xml:space="preserve">2. Հանձնարարել սույն որոշման </w:t>
      </w:r>
      <w:r w:rsidR="006D7373" w:rsidRPr="00363F53">
        <w:rPr>
          <w:rFonts w:ascii="GHEA Grapalat" w:hAnsi="GHEA Grapalat"/>
          <w:color w:val="000000"/>
          <w:lang w:val="hy-AM"/>
        </w:rPr>
        <w:t xml:space="preserve"> </w:t>
      </w:r>
      <w:r w:rsidR="00DC44DB" w:rsidRPr="00363F53">
        <w:rPr>
          <w:rFonts w:ascii="GHEA Grapalat" w:hAnsi="GHEA Grapalat"/>
          <w:color w:val="000000"/>
          <w:lang w:val="hy-AM"/>
        </w:rPr>
        <w:t>Հ</w:t>
      </w:r>
      <w:r w:rsidR="006D7373" w:rsidRPr="00363F53">
        <w:rPr>
          <w:rFonts w:ascii="GHEA Grapalat" w:hAnsi="GHEA Grapalat"/>
          <w:color w:val="000000"/>
          <w:lang w:val="hy-AM"/>
        </w:rPr>
        <w:t>ավելված</w:t>
      </w:r>
      <w:r w:rsidR="00DC44DB" w:rsidRPr="00363F53">
        <w:rPr>
          <w:rFonts w:ascii="GHEA Grapalat" w:hAnsi="GHEA Grapalat"/>
          <w:color w:val="000000"/>
          <w:lang w:val="hy-AM"/>
        </w:rPr>
        <w:t xml:space="preserve">ով նախատեսված միջոցառումների իրականացման համար պատասխանատու պետական կառավարման համակարգի մարմինների ղեկավարներին՝ </w:t>
      </w:r>
      <w:r w:rsidR="00363F53" w:rsidRPr="00363F53">
        <w:rPr>
          <w:rFonts w:ascii="GHEA Grapalat" w:hAnsi="GHEA Grapalat"/>
          <w:color w:val="000000"/>
          <w:lang w:val="hy-AM"/>
        </w:rPr>
        <w:t xml:space="preserve">սույն որոշումը ուժի մեջ մտնելուց հետո, </w:t>
      </w:r>
      <w:r w:rsidR="007E599D">
        <w:rPr>
          <w:rFonts w:ascii="GHEA Grapalat" w:hAnsi="GHEA Grapalat"/>
          <w:color w:val="000000"/>
          <w:lang w:val="hy-AM"/>
        </w:rPr>
        <w:t xml:space="preserve">տարեկան մեկ անգամ </w:t>
      </w:r>
      <w:r w:rsidR="00DC44DB" w:rsidRPr="00363F53">
        <w:rPr>
          <w:rFonts w:ascii="GHEA Grapalat" w:hAnsi="GHEA Grapalat"/>
          <w:color w:val="000000"/>
          <w:lang w:val="hy-AM"/>
        </w:rPr>
        <w:t xml:space="preserve">պարբերականությամբ հաշվետվություն ներկայացնել Հայաստանի Հանրապետության վարչապետի 2013 թվականի հունվարի 17-ի N 22-Ա որոշմամբ ստեղծված՝ </w:t>
      </w:r>
      <w:r w:rsidR="00DC44DB" w:rsidRPr="00363F53">
        <w:rPr>
          <w:rStyle w:val="Strong"/>
          <w:rFonts w:ascii="GHEA Grapalat" w:hAnsi="GHEA Grapalat"/>
          <w:b w:val="0"/>
          <w:color w:val="000000"/>
          <w:lang w:val="hy-AM"/>
        </w:rPr>
        <w:t>Միջազգային առողջապահական (բժշկասանիտարական) կանոնների կիրառման հարցերով, վարակիչ հիվանդությունների կանխարգելման և դրանց դեմ պայքարի,</w:t>
      </w:r>
      <w:r w:rsidR="00DC44DB" w:rsidRPr="00363F53">
        <w:rPr>
          <w:rStyle w:val="Strong"/>
          <w:rFonts w:ascii="Calibri" w:hAnsi="Calibri" w:cs="Calibri"/>
          <w:b w:val="0"/>
          <w:color w:val="000000"/>
          <w:lang w:val="hy-AM"/>
        </w:rPr>
        <w:t> </w:t>
      </w:r>
      <w:r w:rsidR="00DC44DB" w:rsidRPr="00363F53">
        <w:rPr>
          <w:rStyle w:val="Strong"/>
          <w:rFonts w:ascii="GHEA Grapalat" w:hAnsi="GHEA Grapalat" w:cs="Arial Unicode"/>
          <w:b w:val="0"/>
          <w:color w:val="000000"/>
          <w:lang w:val="hy-AM"/>
        </w:rPr>
        <w:t>համընդհանուր</w:t>
      </w:r>
      <w:r w:rsidR="00DC44DB" w:rsidRPr="00363F53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DC44DB" w:rsidRPr="00363F53">
        <w:rPr>
          <w:rStyle w:val="Strong"/>
          <w:rFonts w:ascii="GHEA Grapalat" w:hAnsi="GHEA Grapalat" w:cs="Arial Unicode"/>
          <w:b w:val="0"/>
          <w:color w:val="000000"/>
          <w:lang w:val="hy-AM"/>
        </w:rPr>
        <w:t>լաբորատոր</w:t>
      </w:r>
      <w:r w:rsidR="00DC44DB" w:rsidRPr="00363F53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DC44DB" w:rsidRPr="00363F53">
        <w:rPr>
          <w:rStyle w:val="Strong"/>
          <w:rFonts w:ascii="GHEA Grapalat" w:hAnsi="GHEA Grapalat" w:cs="Arial Unicode"/>
          <w:b w:val="0"/>
          <w:color w:val="000000"/>
          <w:lang w:val="hy-AM"/>
        </w:rPr>
        <w:t>ցանցի</w:t>
      </w:r>
      <w:r w:rsidR="00DC44DB" w:rsidRPr="00363F53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DC44DB" w:rsidRPr="00363F53">
        <w:rPr>
          <w:rStyle w:val="Strong"/>
          <w:rFonts w:ascii="GHEA Grapalat" w:hAnsi="GHEA Grapalat" w:cs="Arial Unicode"/>
          <w:b w:val="0"/>
          <w:color w:val="000000"/>
          <w:lang w:val="hy-AM"/>
        </w:rPr>
        <w:t>գործողությունները</w:t>
      </w:r>
      <w:r w:rsidR="00DC44DB" w:rsidRPr="00363F53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DC44DB" w:rsidRPr="00363F53">
        <w:rPr>
          <w:rStyle w:val="Strong"/>
          <w:rFonts w:ascii="GHEA Grapalat" w:hAnsi="GHEA Grapalat" w:cs="Arial Unicode"/>
          <w:b w:val="0"/>
          <w:color w:val="000000"/>
          <w:lang w:val="hy-AM"/>
        </w:rPr>
        <w:t>համակարգող</w:t>
      </w:r>
      <w:r w:rsidR="00DC44DB" w:rsidRPr="00363F53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DC44DB" w:rsidRPr="00363F53">
        <w:rPr>
          <w:rStyle w:val="Strong"/>
          <w:rFonts w:ascii="GHEA Grapalat" w:hAnsi="GHEA Grapalat" w:cs="Arial Unicode"/>
          <w:b w:val="0"/>
          <w:color w:val="000000"/>
          <w:lang w:val="hy-AM"/>
        </w:rPr>
        <w:t>միջգերատեսչական</w:t>
      </w:r>
      <w:r w:rsidR="00DC44DB" w:rsidRPr="00363F53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DC44DB" w:rsidRPr="00363F53">
        <w:rPr>
          <w:rStyle w:val="Strong"/>
          <w:rFonts w:ascii="GHEA Grapalat" w:hAnsi="GHEA Grapalat" w:cs="Arial Unicode"/>
          <w:b w:val="0"/>
          <w:color w:val="000000"/>
          <w:lang w:val="hy-AM"/>
        </w:rPr>
        <w:t>հանձնաժողովին</w:t>
      </w:r>
      <w:r w:rsidR="00DC44DB" w:rsidRPr="00363F53">
        <w:rPr>
          <w:rFonts w:ascii="GHEA Grapalat" w:hAnsi="GHEA Grapalat"/>
          <w:color w:val="000000"/>
          <w:lang w:val="hy-AM"/>
        </w:rPr>
        <w:t>՝ համապատասխան միջոցառումների իրականացման ընթացքի և արդյունքների մասին:</w:t>
      </w:r>
    </w:p>
    <w:p w14:paraId="70E48C9B" w14:textId="77777777" w:rsidR="00A2133F" w:rsidRPr="008C06B8" w:rsidRDefault="00A2133F" w:rsidP="00DC44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C06B8">
        <w:rPr>
          <w:rFonts w:ascii="GHEA Grapalat" w:hAnsi="GHEA Grapalat"/>
          <w:lang w:val="hy-AM"/>
        </w:rPr>
        <w:t xml:space="preserve">3.Սահմանել, որ Հավելվածով նախատեսված միջոցառումների ֆինանսավորման հարցը կքննարկվի յուրաքանչյուր տարվա բյուջետային գործընթացի շրջանակներում՝ հաշվի առնելով ինչպես միջոցառումների առաջնահերթությունները, այնպես էլ հարկաբյուջետային սահմանափակումները: </w:t>
      </w:r>
    </w:p>
    <w:p w14:paraId="0AF30A27" w14:textId="77777777" w:rsidR="00DC44DB" w:rsidRPr="0042069C" w:rsidRDefault="00A2133F" w:rsidP="00DC44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4</w:t>
      </w:r>
      <w:r w:rsidR="00DC44DB" w:rsidRPr="004206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Սույն որոշումն ուժի մեջ է մտնում հրապարակմանը հաջորդող օրվանից:</w:t>
      </w:r>
    </w:p>
    <w:p w14:paraId="28D926C1" w14:textId="77777777" w:rsidR="00DC44DB" w:rsidRPr="0042069C" w:rsidRDefault="00DC44DB" w:rsidP="00DC44D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2069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1"/>
      </w:tblGrid>
      <w:tr w:rsidR="00DC44DB" w:rsidRPr="0042069C" w14:paraId="79A6352A" w14:textId="77777777" w:rsidTr="00113BD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DB07083" w14:textId="77777777" w:rsidR="00DC44DB" w:rsidRPr="0042069C" w:rsidRDefault="00DC44DB" w:rsidP="00113BD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206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4206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4D9267B" w14:textId="77777777" w:rsidR="00DC44DB" w:rsidRPr="0042069C" w:rsidRDefault="00DC44DB" w:rsidP="00113BDB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206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  <w:tr w:rsidR="00DC44DB" w:rsidRPr="0042069C" w14:paraId="15655F19" w14:textId="77777777" w:rsidTr="00113BD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8528F74" w14:textId="77777777" w:rsidR="00DC44DB" w:rsidRPr="0042069C" w:rsidRDefault="00DC44DB" w:rsidP="00113B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206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ԵՎ</w:t>
            </w:r>
            <w:r w:rsidRPr="004206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565772" w14:textId="77777777" w:rsidR="00DC44DB" w:rsidRPr="0042069C" w:rsidRDefault="00DC44DB" w:rsidP="00113BD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6CFDFBC6" w14:textId="77777777" w:rsidR="00DC44DB" w:rsidRPr="0042069C" w:rsidRDefault="00DC44DB" w:rsidP="00DC44DB">
      <w:pPr>
        <w:rPr>
          <w:rFonts w:ascii="GHEA Grapalat" w:hAnsi="GHEA Grapalat"/>
          <w:sz w:val="24"/>
          <w:szCs w:val="24"/>
        </w:rPr>
      </w:pPr>
    </w:p>
    <w:p w14:paraId="66B0D5E3" w14:textId="77777777" w:rsidR="00426653" w:rsidRDefault="00426653"/>
    <w:sectPr w:rsidR="00426653" w:rsidSect="00F160AB">
      <w:pgSz w:w="11906" w:h="16838"/>
      <w:pgMar w:top="28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3B3C"/>
    <w:rsid w:val="000A2417"/>
    <w:rsid w:val="0014436A"/>
    <w:rsid w:val="00280D81"/>
    <w:rsid w:val="00325A27"/>
    <w:rsid w:val="00363F53"/>
    <w:rsid w:val="00426653"/>
    <w:rsid w:val="00483A6A"/>
    <w:rsid w:val="004F028C"/>
    <w:rsid w:val="0056713B"/>
    <w:rsid w:val="005F3B3C"/>
    <w:rsid w:val="00603F35"/>
    <w:rsid w:val="006D7373"/>
    <w:rsid w:val="007841D6"/>
    <w:rsid w:val="007D637B"/>
    <w:rsid w:val="007E599D"/>
    <w:rsid w:val="008C06B8"/>
    <w:rsid w:val="009276F8"/>
    <w:rsid w:val="00975302"/>
    <w:rsid w:val="009A3B8D"/>
    <w:rsid w:val="00A2133F"/>
    <w:rsid w:val="00B714EB"/>
    <w:rsid w:val="00C10923"/>
    <w:rsid w:val="00D8703B"/>
    <w:rsid w:val="00DC44DB"/>
    <w:rsid w:val="00E12169"/>
    <w:rsid w:val="00F04DB7"/>
    <w:rsid w:val="00F160AB"/>
    <w:rsid w:val="00F22EF4"/>
    <w:rsid w:val="00F340F5"/>
    <w:rsid w:val="00F3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8A019"/>
  <w15:docId w15:val="{F5ED636A-17CA-43C9-A543-D832D98E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4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C44D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C44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4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4DB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4DB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3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Hamlet Nazinyan</cp:lastModifiedBy>
  <cp:revision>6</cp:revision>
  <cp:lastPrinted>2024-09-05T05:28:00Z</cp:lastPrinted>
  <dcterms:created xsi:type="dcterms:W3CDTF">2025-05-29T08:57:00Z</dcterms:created>
  <dcterms:modified xsi:type="dcterms:W3CDTF">2025-07-01T08:02:00Z</dcterms:modified>
  <cp:keywords>https://mul2.gov.am/tasks/1177594/oneclick?token=dff23432a66f5763dcb3fcbfbf1dcb9a</cp:keywords>
</cp:coreProperties>
</file>