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F6" w:rsidRPr="009A67F6" w:rsidRDefault="009A67F6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</w:p>
    <w:p w:rsidR="009A67F6" w:rsidRPr="009A67F6" w:rsidRDefault="000621AE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="0067175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 ԿԱՌԱՎԱՐՈՒԹՅԱՆ 2025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 w:rsidR="0067175E">
        <w:rPr>
          <w:rFonts w:ascii="GHEA Grapalat" w:eastAsia="Times New Roman" w:hAnsi="GHEA Grapalat" w:cs="Times New Roman"/>
          <w:sz w:val="24"/>
          <w:szCs w:val="24"/>
          <w:lang w:val="hy-AM"/>
        </w:rPr>
        <w:t>ՀՈՒՆՎԱՐԻ 23-Ի N 7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-Ա ՈՐՈՇՄԱՆ ՄԵՋ ՓՈՓՈԽՈՒԹՅՈՒՆ 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ՆԱԽԱԳԾԻ</w:t>
      </w:r>
      <w:r w:rsidR="009A67F6" w:rsidRPr="009A67F6">
        <w:rPr>
          <w:rFonts w:ascii="Helvetica" w:eastAsia="Times New Roman" w:hAnsi="Helvetica" w:cs="Times New Roman"/>
          <w:sz w:val="24"/>
          <w:szCs w:val="24"/>
          <w:lang w:val="hy-AM"/>
        </w:rPr>
        <w:t> 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ԸՆԴՈՒՆՄԱՆ</w:t>
      </w:r>
    </w:p>
    <w:p w:rsidR="009A67F6" w:rsidRPr="009A67F6" w:rsidRDefault="009A67F6" w:rsidP="009A67F6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</w:p>
    <w:p w:rsidR="009A67F6" w:rsidRPr="000621AE" w:rsidRDefault="000621AE" w:rsidP="000621AE">
      <w:pPr>
        <w:spacing w:after="200" w:line="360" w:lineRule="auto"/>
        <w:ind w:left="90" w:firstLine="18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կառավարության </w:t>
      </w:r>
      <w:r w:rsidR="00E63935">
        <w:rPr>
          <w:rFonts w:ascii="GHEA Grapalat" w:eastAsia="Times New Roman" w:hAnsi="GHEA Grapalat" w:cs="Times New Roman"/>
          <w:sz w:val="24"/>
          <w:szCs w:val="24"/>
          <w:lang w:val="hy-AM"/>
        </w:rPr>
        <w:t>2025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 w:rsidR="00E63935">
        <w:rPr>
          <w:rFonts w:ascii="GHEA Grapalat" w:eastAsia="Times New Roman" w:hAnsi="GHEA Grapalat" w:cs="Times New Roman"/>
          <w:sz w:val="24"/>
          <w:szCs w:val="24"/>
          <w:lang w:val="hy-AM"/>
        </w:rPr>
        <w:t>հունվարի 23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E639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-Ա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մեջ փոփոխություն կատարելու մասին»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անըհդհատականությունը և շարունակականությունը ապահովելու նպատակով: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2018 թվականի ապրիլի 12-ի N 451-Ն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(այսուհետ՝ կարգ) համաձայն 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առնելով: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Պարտադիր զինվորական ծառայության զորակոչից կարող են տարկետում ստանալ կարգով սահմանված նշանակալի նվաճումներ ունեցող քաղաքացիները:</w:t>
      </w:r>
    </w:p>
    <w:p w:rsidR="009A67F6" w:rsidRPr="00A317F2" w:rsidRDefault="009A67F6" w:rsidP="00475F36">
      <w:pPr>
        <w:spacing w:after="200" w:line="360" w:lineRule="auto"/>
        <w:ind w:left="18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Կարգի 7-րդ,</w:t>
      </w:r>
      <w:r w:rsidR="0010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8-րդ, 9-րդ և 9.1-ին կետեր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 են այն նվաճումները, որոնք ունենալու դեպքում քաղաքացուն տրվում է տարկետում: Կարգի 13-րդ կետով սահմանված է, որ «</w:t>
      </w:r>
      <w:r w:rsidR="000621AE"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13. Սույն կարգի համաձայն գիտության և կրթության </w:t>
      </w:r>
      <w:r w:rsidR="000621AE"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բնագավառներում նշանակալի նվաճումներ ունեցող քաղաքացուն յուրաքանչյուր կրթական ծրագրով ուսումնառության համար տարկետում կարող է տրվել մեկ անգամ, բացառությամբ սույն կարգի 7-րդ կամ 8-րդ կետերի հիման վրա տարկետում ստացած քաղաքացու, ով ուսումնառության ընթացքում դիմել է սույն կարգի 9.1-ին կետի հիման վրա տարկետում ստանալու համար, ինչպես նաև սույն կարգի 9.1-ին կետի հիման վրա տարկետում ստացած քաղաքացու, ով ուսումնառության ընթացքում դիմել է սույն կարգի 9.1-ին կետին համապատասխան ավելի բարձր վարկանիշ ունեցող բարձրագույն ուսումնական հաստատություն ընդունվելու հիմքով տարկետում ստանալու համար: Տվյալ դեպքում քաղաքացու ներկայացրած փաստաթղթերի ուսումնասիրության և հանձնաժողովի կողմից դրական եզրակացություն ստանալու դեպքում վերջինս կարող է օգտվել տարկետման իրավունքից՝ մինչև նոր ուսումնական հաստատությունում ուսումնառության ավարտը, բացառությամբ սույն կար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գի 10-րդ կետով նախատեսված դեպքի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 Հիմք ընդ</w:t>
      </w:r>
      <w:r w:rsidR="00807D19">
        <w:rPr>
          <w:rFonts w:ascii="GHEA Grapalat" w:eastAsia="Times New Roman" w:hAnsi="GHEA Grapalat" w:cs="Times New Roman"/>
          <w:sz w:val="24"/>
          <w:szCs w:val="24"/>
          <w:lang w:val="hy-AM"/>
        </w:rPr>
        <w:t>ունելով վերը նշված կարգավորումը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63935" w:rsidRPr="00E63935">
        <w:rPr>
          <w:rFonts w:ascii="GHEA Grapalat" w:eastAsia="Times New Roman" w:hAnsi="GHEA Grapalat" w:cs="Times New Roman"/>
          <w:sz w:val="24"/>
          <w:szCs w:val="24"/>
          <w:lang w:val="hy-AM"/>
        </w:rPr>
        <w:t>Կամո Նելսոնի Միրաքյան</w:t>
      </w:r>
      <w:r w:rsidR="00E63935">
        <w:rPr>
          <w:rFonts w:ascii="GHEA Grapalat" w:eastAsia="Times New Roman" w:hAnsi="GHEA Grapalat" w:cs="Times New Roman"/>
          <w:sz w:val="24"/>
          <w:szCs w:val="24"/>
          <w:lang w:val="hy-AM"/>
        </w:rPr>
        <w:t>ը դիմել է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վարկանիշային ավելի բարձր </w:t>
      </w:r>
      <w:r w:rsidR="00E63935">
        <w:rPr>
          <w:rFonts w:ascii="GHEA Grapalat" w:eastAsia="Times New Roman" w:hAnsi="GHEA Grapalat" w:cs="Times New Roman"/>
          <w:sz w:val="24"/>
          <w:szCs w:val="24"/>
          <w:lang w:val="hy-AM"/>
        </w:rPr>
        <w:t>հորիզոնականում գտնվող համալսարան</w:t>
      </w:r>
      <w:r w:rsidR="00475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սովորելու համար 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նոր տարկետում ստանալու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67F6" w:rsidRPr="009A67F6" w:rsidRDefault="00D52E63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63935" w:rsidRPr="00E6393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2025 թվականի հունվարի 23-ի N 75-Ա որոշման մեջ փոփոխություն 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արդյունքը</w:t>
      </w:r>
    </w:p>
    <w:p w:rsidR="009A67F6" w:rsidRPr="009A67F6" w:rsidRDefault="0048424E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63935" w:rsidRPr="00E6393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2025 թվականի հունվարի 23-ի N 75-Ա որոշման մեջ փոփոխություն կատարելու մասին</w:t>
      </w: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որոշման ընդունմամբ կապահովվի </w:t>
      </w:r>
      <w:r w:rsidR="00E63935" w:rsidRPr="00E63935">
        <w:rPr>
          <w:rFonts w:ascii="GHEA Grapalat" w:eastAsia="Times New Roman" w:hAnsi="GHEA Grapalat" w:cs="Times New Roman"/>
          <w:sz w:val="24"/>
          <w:szCs w:val="24"/>
          <w:lang w:val="hy-AM"/>
        </w:rPr>
        <w:t>Կամո Նելսոնի Միրաքյան</w:t>
      </w:r>
      <w:bookmarkStart w:id="0" w:name="_GoBack"/>
      <w:bookmarkEnd w:id="0"/>
      <w:r w:rsidR="00AF086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AF0868" w:rsidRPr="00AF0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 անըհդհատականությունը և շարունակականությունը: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Նախագծի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 գործընթացում ներգրավված ինստիտուտները և անձինք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0C1D8D" w:rsidRPr="009446E2" w:rsidRDefault="000C1D8D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:rsidR="00605178" w:rsidRPr="0010259F" w:rsidRDefault="00605178" w:rsidP="00605178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836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նախագծի</w:t>
      </w:r>
      <w:r w:rsidRPr="00351A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ընդունումը բխում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Pr="0010259F">
        <w:rPr>
          <w:rFonts w:ascii="GHEA Grapalat" w:eastAsia="Calibri" w:hAnsi="GHEA Grapalat" w:cs="Times New Roman"/>
          <w:sz w:val="24"/>
          <w:szCs w:val="24"/>
          <w:lang w:val="hy-AM"/>
        </w:rPr>
        <w:t>Հայաստանի մինչև 2050թ. վերափոխման ռազմավարության 1-ին «Կիրթ և կարողունակ քաղաքացի» ունենալու մեգանպատակի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ց և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անրապետության կրթության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մինչև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2030 թվականի զարգացման պետական ծրագ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րի 81-րդ կետի 8-րդ ենթակետի դ-ը պարբերությունից:</w:t>
      </w:r>
    </w:p>
    <w:p w:rsidR="000C1D8D" w:rsidRPr="000C1D8D" w:rsidRDefault="000C1D8D" w:rsidP="000C1D8D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C1D8D" w:rsidRPr="009A67F6" w:rsidRDefault="000C1D8D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5DF8" w:rsidRPr="009A67F6" w:rsidRDefault="00DB5DF8">
      <w:pPr>
        <w:rPr>
          <w:lang w:val="hy-AM"/>
        </w:rPr>
      </w:pPr>
    </w:p>
    <w:sectPr w:rsidR="00DB5DF8" w:rsidRPr="009A6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FDF"/>
    <w:rsid w:val="000621AE"/>
    <w:rsid w:val="000C1D8D"/>
    <w:rsid w:val="000C728A"/>
    <w:rsid w:val="000E189F"/>
    <w:rsid w:val="0010230E"/>
    <w:rsid w:val="001D690C"/>
    <w:rsid w:val="00475F36"/>
    <w:rsid w:val="0048424E"/>
    <w:rsid w:val="004D4F4C"/>
    <w:rsid w:val="00605178"/>
    <w:rsid w:val="006521C6"/>
    <w:rsid w:val="0067175E"/>
    <w:rsid w:val="00774CEB"/>
    <w:rsid w:val="00807D19"/>
    <w:rsid w:val="009446E2"/>
    <w:rsid w:val="0099173E"/>
    <w:rsid w:val="009A67F6"/>
    <w:rsid w:val="009F4682"/>
    <w:rsid w:val="00A317F2"/>
    <w:rsid w:val="00AF0868"/>
    <w:rsid w:val="00B429D4"/>
    <w:rsid w:val="00D11512"/>
    <w:rsid w:val="00D52E63"/>
    <w:rsid w:val="00DB5DF8"/>
    <w:rsid w:val="00E63935"/>
    <w:rsid w:val="00E8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2FC5DC-C0C0-4439-B3D7-E061DF46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27</cp:revision>
  <dcterms:created xsi:type="dcterms:W3CDTF">2022-06-24T17:30:00Z</dcterms:created>
  <dcterms:modified xsi:type="dcterms:W3CDTF">2025-06-03T12:56:00Z</dcterms:modified>
</cp:coreProperties>
</file>