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668" w:rsidRPr="00712516" w:rsidRDefault="00AF3668" w:rsidP="00F6582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AF3668" w:rsidRPr="00712516" w:rsidRDefault="00AF3668" w:rsidP="00F6582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="00F272A7" w:rsidRPr="00712516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>ՊՐՈԲԱՑԻԱՅԻ ԾԱՌԱՅՈՒԹՅԱՆ ՄԱՍԻՆ» ՕՐԵՆՔՈՒՄ ՓՈՓՈԽՈՒԹՅՈՒՆ</w:t>
      </w:r>
      <w:r w:rsidR="00D05FE8" w:rsidRPr="00D05FE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712516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 ԿԱՏԱՐԵԼՈՒ ՄԱՍԻՆ» ՕՐԵՆՔԻ ՆԱԽԱԳԾԻ ԸՆԴՈՒՆՄԱՆ ԱՆՀՐԱԺԵՇՏՈՒԹՅԱՆ ՎԵՐԱԲԵՐՅԱԼ</w:t>
      </w:r>
    </w:p>
    <w:p w:rsidR="00AF3668" w:rsidRPr="00712516" w:rsidRDefault="00AF3668" w:rsidP="00F65822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3668" w:rsidRPr="00712516" w:rsidRDefault="00AF3668" w:rsidP="00F658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 և իրավական ակտերի ընդունման անհրաժեշտությունը.</w:t>
      </w:r>
    </w:p>
    <w:p w:rsidR="00F65822" w:rsidRPr="00F65822" w:rsidRDefault="00FE6448" w:rsidP="00F65822">
      <w:pPr>
        <w:tabs>
          <w:tab w:val="left" w:pos="851"/>
        </w:tabs>
        <w:spacing w:after="0" w:line="360" w:lineRule="auto"/>
        <w:ind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Գործող</w:t>
      </w:r>
      <w:r w:rsidR="00AF3668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օրենսդրական կարգավորումների պայմաններում </w:t>
      </w: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Պրոբացիայի ծառայությունում աշխատանքի </w:t>
      </w: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ընդունված</w:t>
      </w: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ծառայողին «արդարադատության ոլորտի հերթական» կոչում կարող է շնորհվել Պրոբացիայի ծառայությունում որոշակի ժամկետով ծառայելու դեպքում</w:t>
      </w: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  <w:r w:rsidRPr="00FE644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Սույն </w:t>
      </w:r>
      <w:r w:rsidRPr="000B25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դրույթները վերաբերելի են միայն </w:t>
      </w:r>
      <w:r w:rsidRPr="00FE6448">
        <w:rPr>
          <w:rFonts w:ascii="GHEA Grapalat" w:hAnsi="GHEA Grapalat" w:cs="Sylfaen"/>
          <w:color w:val="000000"/>
          <w:sz w:val="24"/>
          <w:szCs w:val="24"/>
          <w:lang w:val="hy-AM"/>
        </w:rPr>
        <w:t>պրոբացիայի</w:t>
      </w:r>
      <w:r w:rsidRPr="000B25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ծառայողներին։</w:t>
      </w:r>
      <w:r w:rsidR="00AF1EE1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Այնինչ, </w:t>
      </w:r>
      <w:r w:rsidR="00AF1EE1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Պրոբացիայի ծառայություն աշխատանքի </w:t>
      </w:r>
      <w:r w:rsidR="00D05FE8" w:rsidRPr="00D05FE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ընդունված</w:t>
      </w:r>
      <w:r w:rsidR="00AF1EE1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ՀՀ պետական տարբեր մարմինների ծառայողներ, որոնք արդեն իսկ ունեին </w:t>
      </w:r>
      <w:r w:rsidR="00E95B22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դասային </w:t>
      </w:r>
      <w:r w:rsidR="008139EB" w:rsidRPr="008139EB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աստիճան</w:t>
      </w:r>
      <w:r w:rsidR="00E95B22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ներ և կոչում</w:t>
      </w:r>
      <w:r w:rsidR="000614B1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ով</w:t>
      </w:r>
      <w:r w:rsidR="00E95B22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ծառայության ստաժ</w:t>
      </w:r>
      <w:r w:rsidRPr="00FE644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</w:t>
      </w:r>
      <w:r w:rsidR="00F05A0B"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գործող </w:t>
      </w:r>
      <w:r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իրավակարգավորումների</w:t>
      </w:r>
      <w:r w:rsidR="00F05A0B"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պայմաններում պաշտոնի նշանակվելիս հայտնվում են ոչ բարենպաստ վիճակում՝ կապված վերջիններիս </w:t>
      </w:r>
      <w:r w:rsidR="00CA0EEF"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կոչումներ շնորհելու համար </w:t>
      </w:r>
      <w:r w:rsidR="00F05A0B"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ծառայության ժամկետի հաշվարկի հետ:</w:t>
      </w:r>
      <w:r w:rsidR="00CA0EEF" w:rsidRPr="00CA0EE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Ուստի, կարելի է </w:t>
      </w:r>
      <w:r w:rsidR="00CA0EEF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արձանագրել, որ բաց է մնում պետական այլ մարմիններում աշխատած անձանց մասով հերթական կոչումի շնորհման համար տվյալ մարմնում ծառայության ժամկետը հաշվակցելու հարցը:</w:t>
      </w:r>
      <w:r w:rsidR="00F65822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F65822" w:rsidRPr="00F65822">
        <w:rPr>
          <w:rFonts w:ascii="GHEA Grapalat" w:hAnsi="GHEA Grapalat" w:cs="Sylfaen"/>
          <w:sz w:val="24"/>
          <w:szCs w:val="24"/>
          <w:lang w:val="hy-AM"/>
        </w:rPr>
        <w:t>Նման պայմաններում խախտվում են նշված անձանց իրավունքները, վերջիններս հայտնվում են անհավասար պայմաններում:</w:t>
      </w:r>
    </w:p>
    <w:p w:rsidR="00635C50" w:rsidRPr="00712516" w:rsidRDefault="00635C50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Հաշվի առնելով վերոհիշյալը առաջարկվում է </w:t>
      </w:r>
      <w:r w:rsidR="00FE6448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«Պրոբացիայի ծառայության մասին» օրենքի /այսուհետ նաև՝ Օրենք/ </w:t>
      </w:r>
      <w:r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</w:t>
      </w:r>
      <w:r w:rsidR="00D05FE8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</w:t>
      </w:r>
      <w:r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-րդ հոդված</w:t>
      </w:r>
      <w:r w:rsidR="00D05FE8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</w:t>
      </w:r>
      <w:r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լրացնել նոր մաս</w:t>
      </w:r>
      <w:r w:rsidR="00D05FE8"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ով</w:t>
      </w:r>
      <w:r w:rsidRPr="00F6582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և սահմանել, </w:t>
      </w: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որ Օրենքով սահմանված կարգով կոչումներ շնորհելիս Պրոբացիայի ծառայությունում, պետական այլ մարմիններում շնորհված համապատասխան կոչումով (դասային աստիճանով) ծառայության ժամկետը հաշվի է առնվում։</w:t>
      </w:r>
    </w:p>
    <w:p w:rsidR="00911C9F" w:rsidRPr="00712516" w:rsidRDefault="00911C9F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Բացի այդ Օրենքի 35-րդ հոդված 2-րդ մասի համաձայն՝ «Պրոբացիայի ծառայողների նկատմամբ կարող է կիրառվել նաև արտահերթ կոչում, այդ թվում` իրենց զբաղեցրած պաշտոնի համապատասխան կոչումից ավելի բարձր կոչումի շնորհում խրախուսանքի տեսակը, որը պրոբացիայի ծառայողների նկատմամբ ծառայության ամբողջ ընթացքում կարող է կիրառվել մեկ անգամ:»։</w:t>
      </w:r>
    </w:p>
    <w:p w:rsidR="00911C9F" w:rsidRPr="00BE75D7" w:rsidRDefault="00911C9F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>Սակայն նույն հոդվածի 3-րդ մ</w:t>
      </w:r>
      <w:r w:rsidR="00295F94" w:rsidRPr="00295F9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սով սահմանվել է, որ «Սույն հոդվածի 2-րդ մասով նախատեսված խրախուսանքի տեսակը չի կարող կիրառվել Պրոբացիայի ծառայության պաշտոնին համապատասխանող` սույն օրենքի 9-րդ հոդվածի 1-ին մասով սահմանված առավելագույն կոչում ունեցող պրոբացիայի ծառայողների նկատմամբ:»։</w:t>
      </w:r>
    </w:p>
    <w:p w:rsidR="003C7A38" w:rsidRPr="00712516" w:rsidRDefault="003C7A38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Արդյունքում առաջացել է ներքին հակասություն</w:t>
      </w:r>
      <w:r w:rsidR="00BE75D7" w:rsidRPr="00BE75D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.</w:t>
      </w: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մի դեպքում Օրենքը թույլատրում է պաշտոնին համապատասխան ավելի բարձր կոչում շնորհել, մյուս դեպքում արգելում։</w:t>
      </w:r>
    </w:p>
    <w:p w:rsidR="005B4791" w:rsidRPr="00796294" w:rsidRDefault="005B4791" w:rsidP="00F65822">
      <w:pPr>
        <w:tabs>
          <w:tab w:val="left" w:pos="851"/>
        </w:tabs>
        <w:spacing w:after="0" w:line="360" w:lineRule="auto"/>
        <w:ind w:firstLine="56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8665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Ուստի, ելնելով վերոգրյալից անհրաժեշտություն է առաջացել համապատասխան </w:t>
      </w:r>
      <w:r w:rsidR="00CA0EEF" w:rsidRPr="00F6582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փոփոխություններ և </w:t>
      </w:r>
      <w:r w:rsidRPr="00E8665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լրացում կատարել </w:t>
      </w:r>
      <w:r w:rsidR="00CA0EEF" w:rsidRPr="00F65822">
        <w:rPr>
          <w:rFonts w:ascii="GHEA Grapalat" w:hAnsi="GHEA Grapalat" w:cs="Sylfaen"/>
          <w:color w:val="000000"/>
          <w:sz w:val="24"/>
          <w:szCs w:val="24"/>
          <w:lang w:val="hy-AM"/>
        </w:rPr>
        <w:t>Օ</w:t>
      </w:r>
      <w:r w:rsidRPr="00E8665A">
        <w:rPr>
          <w:rFonts w:ascii="GHEA Grapalat" w:hAnsi="GHEA Grapalat" w:cs="Sylfaen"/>
          <w:color w:val="000000"/>
          <w:sz w:val="24"/>
          <w:szCs w:val="24"/>
          <w:lang w:val="hy-AM"/>
        </w:rPr>
        <w:t>րենքում։</w:t>
      </w:r>
    </w:p>
    <w:p w:rsidR="00F65822" w:rsidRPr="00796294" w:rsidRDefault="00F65822" w:rsidP="00F65822">
      <w:pPr>
        <w:tabs>
          <w:tab w:val="left" w:pos="851"/>
        </w:tabs>
        <w:spacing w:after="0" w:line="360" w:lineRule="auto"/>
        <w:ind w:firstLine="56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AF3668" w:rsidRPr="005B4791" w:rsidRDefault="00AF3668" w:rsidP="00F65822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B479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5B4791" w:rsidRPr="005B479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ակնկալվող արդյունքը.</w:t>
      </w:r>
    </w:p>
    <w:p w:rsidR="00713959" w:rsidRPr="00712516" w:rsidRDefault="00B05D1A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B05D1A">
        <w:rPr>
          <w:rFonts w:ascii="GHEA Grapalat" w:hAnsi="GHEA Grapalat"/>
          <w:bCs/>
          <w:sz w:val="24"/>
          <w:szCs w:val="24"/>
          <w:lang w:val="hy-AM"/>
        </w:rPr>
        <w:t xml:space="preserve">Պրոբացիայի ծառայության մասին» օրենքում փոփոխություններ </w:t>
      </w:r>
      <w:r w:rsidRPr="00CA0EEF">
        <w:rPr>
          <w:rFonts w:ascii="GHEA Grapalat" w:hAnsi="GHEA Grapalat"/>
          <w:bCs/>
          <w:sz w:val="24"/>
          <w:szCs w:val="24"/>
          <w:lang w:val="hy-AM"/>
        </w:rPr>
        <w:t>և</w:t>
      </w:r>
      <w:r w:rsidRPr="00B05D1A">
        <w:rPr>
          <w:rFonts w:ascii="GHEA Grapalat" w:hAnsi="GHEA Grapalat"/>
          <w:bCs/>
          <w:sz w:val="24"/>
          <w:szCs w:val="24"/>
          <w:lang w:val="hy-AM"/>
        </w:rPr>
        <w:t xml:space="preserve"> լրացում կատարելու մասին» օրենքի նախագծով</w:t>
      </w:r>
      <w:r w:rsidRPr="00CA0EEF">
        <w:rPr>
          <w:rFonts w:ascii="GHEA Grapalat" w:hAnsi="GHEA Grapalat"/>
          <w:bCs/>
          <w:sz w:val="24"/>
          <w:szCs w:val="24"/>
          <w:lang w:val="hy-AM"/>
        </w:rPr>
        <w:t xml:space="preserve"> (այսուհետ նաև՝ Նախագիծ)</w:t>
      </w:r>
      <w:r w:rsidRPr="00B05D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A0EEF" w:rsidRPr="00CA0EEF">
        <w:rPr>
          <w:rFonts w:ascii="GHEA Grapalat" w:hAnsi="GHEA Grapalat"/>
          <w:bCs/>
          <w:sz w:val="24"/>
          <w:szCs w:val="24"/>
          <w:lang w:val="hy-AM"/>
        </w:rPr>
        <w:t>առաջարկվում է</w:t>
      </w:r>
      <w:r w:rsidR="00F65822" w:rsidRPr="00F6582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ՀՀ պետական այլ մարմիններում կոչումով ծառայության ստաժը </w:t>
      </w:r>
      <w:r w:rsidR="00F6582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հաշվարկ</w:t>
      </w:r>
      <w:r w:rsidR="00F65822" w:rsidRPr="00F6582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ել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Պրոբացիայի ծառայությունում հերթական կոչում շնորհելու համար ծառայության ստաժը հաշվարկելիս, ինչպես նաև Պրոբացիայի ծառայողների, որպես խրախուսանք հնարավ</w:t>
      </w:r>
      <w:r w:rsidR="00A15AB6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որ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ություն </w:t>
      </w:r>
      <w:r w:rsidR="00F6582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ընձեռն</w:t>
      </w:r>
      <w:r w:rsidR="00F65822" w:rsidRPr="00F6582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ել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շնորհել</w:t>
      </w:r>
      <w:r w:rsidR="00F65822" w:rsidRPr="004E6AB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ու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զբաղեցրած պաշտոնի համապատասխան կոչումից 1 աստիճանով ավելի բար</w:t>
      </w:r>
      <w:r w:rsidR="00A15AB6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ձ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ր կոչում, բացառությամբ</w:t>
      </w:r>
      <w:r w:rsidR="00D621C7" w:rsidRPr="00D621C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`</w:t>
      </w:r>
      <w:r w:rsidR="00713959"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արդարադատության գնդապետի կոչումից բարձր կոչումների։</w:t>
      </w:r>
    </w:p>
    <w:p w:rsidR="001E0BD1" w:rsidRPr="00712516" w:rsidRDefault="001E0BD1" w:rsidP="00F65822">
      <w:pPr>
        <w:pStyle w:val="ListParagraph"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Օրենքի նախագծի ընդունման դեպքում հնարավորություն կընձեռնվի Պրոբացիայի ծառայությունում աշխատանքի ներգրավել առավել փորձառու և բանիմաց մասնագետների, ինչպես նաև կանխել ծառայողների արտահոսքը այլ ծառայություններ, որտեղ կոչումով ծառայության ստաժը հաշվարկվում է։</w:t>
      </w:r>
    </w:p>
    <w:p w:rsidR="00713959" w:rsidRPr="00712516" w:rsidRDefault="00713959" w:rsidP="00F65822">
      <w:pPr>
        <w:pStyle w:val="ListParagraph"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F3668" w:rsidRPr="00712516" w:rsidRDefault="005B4791" w:rsidP="00F6582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B479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</w:t>
      </w:r>
      <w:r w:rsidR="00AF3668" w:rsidRPr="007125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="00186685" w:rsidRPr="0018668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AF3668" w:rsidRPr="007125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Նախագծերի փաթեթի մշակման գործընթացում ներգրավված ինստիտուտները</w:t>
      </w:r>
    </w:p>
    <w:p w:rsidR="00D4272F" w:rsidRPr="00712516" w:rsidRDefault="00AF3668" w:rsidP="00F65822">
      <w:pPr>
        <w:tabs>
          <w:tab w:val="left" w:pos="9630"/>
          <w:tab w:val="left" w:pos="968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125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Նախագծերի փաթեթը մշակվել է Արդարադատության նախարարության կողմից</w:t>
      </w:r>
      <w:r w:rsidR="005B479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:rsidR="00D4272F" w:rsidRPr="00712516" w:rsidRDefault="00D4272F" w:rsidP="00F6582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186685" w:rsidRPr="00186685" w:rsidRDefault="00186685" w:rsidP="00186685">
      <w:pPr>
        <w:shd w:val="clear" w:color="auto" w:fill="FFFFFF"/>
        <w:spacing w:line="360" w:lineRule="auto"/>
        <w:ind w:firstLine="709"/>
        <w:jc w:val="both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</w:pPr>
      <w:r w:rsidRPr="00186685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 w:eastAsia="ru-RU"/>
        </w:rPr>
        <w:t>4. Նախագծերի ընդունման կապակցությամբ այլ իրավական ակտերի ընդունման անհրաժեշտությունը և պետական բյուջեի եկամուտներում և ծախսերում սպասվելիք փոփոխությունները.</w:t>
      </w:r>
      <w:bookmarkStart w:id="0" w:name="_GoBack"/>
      <w:bookmarkEnd w:id="0"/>
    </w:p>
    <w:p w:rsidR="00186685" w:rsidRPr="00186685" w:rsidRDefault="00186685" w:rsidP="009200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Նախագծի</w:t>
      </w:r>
      <w:r w:rsidRPr="0018668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  <w:r w:rsidRPr="0018668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կապակցությամբ</w:t>
      </w:r>
      <w:r w:rsidRPr="0018668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630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իրավական ակտերի ընդունման անհրաժեշտությունը բացակայում է:</w:t>
      </w:r>
      <w:r w:rsidRPr="0076304B">
        <w:rPr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Նախագծի ընդունումը Հայաստանի Հանրապետության պետական բյուջեի ծախսերի ավելացման և եկամուտների փոփոխության չի հանգեցնի:</w:t>
      </w:r>
    </w:p>
    <w:p w:rsidR="00D4272F" w:rsidRPr="00712516" w:rsidRDefault="00D4272F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F3668" w:rsidRPr="005B4791" w:rsidRDefault="005B4791" w:rsidP="00F658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A0EE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="00AF3668" w:rsidRPr="0071251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 Կապը ռազմավարական փաստաթղթերի հետ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</w:p>
    <w:p w:rsidR="00F65822" w:rsidRPr="00186685" w:rsidRDefault="00330C2E" w:rsidP="00330C2E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bCs/>
          <w:sz w:val="24"/>
          <w:szCs w:val="24"/>
        </w:rPr>
        <w:t>ի ընդունումը</w:t>
      </w:r>
      <w:r w:rsidRPr="00330C2E">
        <w:rPr>
          <w:rFonts w:ascii="GHEA Grapalat" w:hAnsi="GHEA Grapalat" w:cs="Sylfaen"/>
          <w:bCs/>
          <w:sz w:val="24"/>
          <w:szCs w:val="24"/>
          <w:lang w:val="hy-AM"/>
        </w:rPr>
        <w:t xml:space="preserve"> բխում է ՀՀ կառավարության 2021 թվականի օգոստոսի 18-ի «Հայաստանի Հանրապետության կառավարության ծրագրի մասին» N 1363-Ա որոշման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330C2E">
        <w:rPr>
          <w:rFonts w:ascii="GHEA Grapalat" w:hAnsi="GHEA Grapalat" w:cs="Sylfaen"/>
          <w:bCs/>
          <w:sz w:val="24"/>
          <w:szCs w:val="24"/>
          <w:lang w:val="hy-AM"/>
        </w:rPr>
        <w:t>հավելվածի 5</w:t>
      </w:r>
      <w:r w:rsidRPr="00330C2E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330C2E">
        <w:rPr>
          <w:rFonts w:ascii="GHEA Grapalat" w:hAnsi="GHEA Grapalat" w:cs="GHEA Grapalat"/>
          <w:bCs/>
          <w:sz w:val="24"/>
          <w:szCs w:val="24"/>
          <w:lang w:val="hy-AM"/>
        </w:rPr>
        <w:t>6-</w:t>
      </w:r>
      <w:r w:rsidRPr="00330C2E">
        <w:rPr>
          <w:rFonts w:ascii="GHEA Grapalat" w:hAnsi="GHEA Grapalat" w:cs="Sylfaen"/>
          <w:bCs/>
          <w:sz w:val="24"/>
          <w:szCs w:val="24"/>
          <w:lang w:val="hy-AM"/>
        </w:rPr>
        <w:t>րդ բաժնից, որով նախատեսվել են քրեակատարողական և պրոբացիայի ոլորտի բարեփոխումները:</w:t>
      </w:r>
    </w:p>
    <w:sectPr w:rsidR="00F65822" w:rsidRPr="00186685" w:rsidSect="00316E2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2246"/>
    <w:rsid w:val="0003251B"/>
    <w:rsid w:val="00040C8B"/>
    <w:rsid w:val="00042246"/>
    <w:rsid w:val="00057182"/>
    <w:rsid w:val="000614B1"/>
    <w:rsid w:val="00063712"/>
    <w:rsid w:val="000912B3"/>
    <w:rsid w:val="00161F0E"/>
    <w:rsid w:val="00186685"/>
    <w:rsid w:val="001E0BD1"/>
    <w:rsid w:val="00210C68"/>
    <w:rsid w:val="002340C4"/>
    <w:rsid w:val="00234BF4"/>
    <w:rsid w:val="002525C0"/>
    <w:rsid w:val="00295F94"/>
    <w:rsid w:val="002A3891"/>
    <w:rsid w:val="002D494D"/>
    <w:rsid w:val="003162D4"/>
    <w:rsid w:val="00316E24"/>
    <w:rsid w:val="00330C2E"/>
    <w:rsid w:val="0034484F"/>
    <w:rsid w:val="00367381"/>
    <w:rsid w:val="00371A2F"/>
    <w:rsid w:val="003A486D"/>
    <w:rsid w:val="003B1CD0"/>
    <w:rsid w:val="003C7A38"/>
    <w:rsid w:val="00411AF4"/>
    <w:rsid w:val="00435740"/>
    <w:rsid w:val="004A49C5"/>
    <w:rsid w:val="004E6AB5"/>
    <w:rsid w:val="005B4791"/>
    <w:rsid w:val="00601AEA"/>
    <w:rsid w:val="00606F66"/>
    <w:rsid w:val="00614D52"/>
    <w:rsid w:val="00635C50"/>
    <w:rsid w:val="006A7D39"/>
    <w:rsid w:val="00712516"/>
    <w:rsid w:val="00713959"/>
    <w:rsid w:val="007254E8"/>
    <w:rsid w:val="00736D1B"/>
    <w:rsid w:val="0076064A"/>
    <w:rsid w:val="00796294"/>
    <w:rsid w:val="008139EB"/>
    <w:rsid w:val="00842A65"/>
    <w:rsid w:val="008B17DA"/>
    <w:rsid w:val="00911C9F"/>
    <w:rsid w:val="009200FC"/>
    <w:rsid w:val="0092098C"/>
    <w:rsid w:val="00A15AB6"/>
    <w:rsid w:val="00A50111"/>
    <w:rsid w:val="00A522EE"/>
    <w:rsid w:val="00A81F44"/>
    <w:rsid w:val="00AD4815"/>
    <w:rsid w:val="00AF1EE1"/>
    <w:rsid w:val="00AF1FFD"/>
    <w:rsid w:val="00AF3668"/>
    <w:rsid w:val="00B05D1A"/>
    <w:rsid w:val="00B11362"/>
    <w:rsid w:val="00B14B71"/>
    <w:rsid w:val="00B522C9"/>
    <w:rsid w:val="00BE1076"/>
    <w:rsid w:val="00BE75D7"/>
    <w:rsid w:val="00C03D30"/>
    <w:rsid w:val="00C171EA"/>
    <w:rsid w:val="00CA0EEF"/>
    <w:rsid w:val="00D05FE8"/>
    <w:rsid w:val="00D4272F"/>
    <w:rsid w:val="00D621C7"/>
    <w:rsid w:val="00D913A7"/>
    <w:rsid w:val="00E11395"/>
    <w:rsid w:val="00E20D4F"/>
    <w:rsid w:val="00E95B22"/>
    <w:rsid w:val="00ED4608"/>
    <w:rsid w:val="00F05A0B"/>
    <w:rsid w:val="00F272A7"/>
    <w:rsid w:val="00F65822"/>
    <w:rsid w:val="00F90F31"/>
    <w:rsid w:val="00FE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E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6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F366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05D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4732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14112023</dc:creator>
  <cp:keywords>https://mul2-moj.gov.am/tasks/1001315/oneclick?token=1aea28298135edc1aa7fbd3ad7f19353</cp:keywords>
  <dc:description/>
  <cp:lastModifiedBy>Ar-Lazaryan</cp:lastModifiedBy>
  <cp:revision>65</cp:revision>
  <cp:lastPrinted>2025-04-07T09:45:00Z</cp:lastPrinted>
  <dcterms:created xsi:type="dcterms:W3CDTF">2025-02-14T06:41:00Z</dcterms:created>
  <dcterms:modified xsi:type="dcterms:W3CDTF">2025-06-23T11:54:00Z</dcterms:modified>
</cp:coreProperties>
</file>