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6C" w:rsidRDefault="0035506C" w:rsidP="0035506C">
      <w:pPr>
        <w:jc w:val="right"/>
        <w:rPr>
          <w:rFonts w:ascii="GHEA Grapalat" w:hAnsi="GHEA Grapalat"/>
          <w:caps/>
          <w:u w:val="single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EA7509" w:rsidP="0035506C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...............</w:t>
      </w:r>
      <w:r w:rsidR="00C15052">
        <w:rPr>
          <w:rFonts w:ascii="GHEA Grapalat" w:hAnsi="GHEA Grapalat" w:cs="Sylfaen"/>
          <w:spacing w:val="-4"/>
          <w:sz w:val="24"/>
          <w:szCs w:val="24"/>
          <w:lang w:val="hy-AM"/>
        </w:rPr>
        <w:t>սեպտեմբեր</w:t>
      </w:r>
      <w:r>
        <w:rPr>
          <w:rFonts w:ascii="GHEA Grapalat" w:hAnsi="GHEA Grapalat" w:cs="Sylfaen"/>
          <w:spacing w:val="-4"/>
          <w:sz w:val="24"/>
          <w:szCs w:val="24"/>
          <w:lang w:val="hy-AM"/>
        </w:rPr>
        <w:t>ի</w:t>
      </w:r>
      <w:r w:rsidR="0035506C">
        <w:rPr>
          <w:rFonts w:ascii="GHEA Grapalat" w:hAnsi="GHEA Grapalat"/>
          <w:sz w:val="24"/>
          <w:szCs w:val="24"/>
        </w:rPr>
        <w:t xml:space="preserve"> </w:t>
      </w:r>
      <w:r w:rsidR="00AD4323">
        <w:rPr>
          <w:rFonts w:ascii="GHEA Grapalat" w:hAnsi="GHEA Grapalat"/>
          <w:sz w:val="24"/>
          <w:szCs w:val="24"/>
          <w:lang w:val="hy-AM"/>
        </w:rPr>
        <w:t>201</w:t>
      </w:r>
      <w:r w:rsidR="00603F12">
        <w:rPr>
          <w:rFonts w:ascii="GHEA Grapalat" w:hAnsi="GHEA Grapalat"/>
          <w:sz w:val="24"/>
          <w:szCs w:val="24"/>
          <w:lang w:val="hy-AM"/>
        </w:rPr>
        <w:t>9</w:t>
      </w:r>
      <w:r w:rsidR="003550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506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5506C">
        <w:rPr>
          <w:rFonts w:ascii="GHEA Grapalat" w:hAnsi="GHEA Grapalat"/>
          <w:sz w:val="24"/>
          <w:szCs w:val="24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.................</w:t>
      </w:r>
      <w:r w:rsidR="0035506C">
        <w:rPr>
          <w:rFonts w:ascii="GHEA Grapalat" w:hAnsi="GHEA Grapalat"/>
          <w:sz w:val="24"/>
          <w:szCs w:val="24"/>
        </w:rPr>
        <w:t>- Ա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F355EF" w:rsidRDefault="00F355EF" w:rsidP="00F355EF">
      <w:pPr>
        <w:pBdr>
          <w:bottom w:val="single" w:sz="6" w:space="1" w:color="auto"/>
        </w:pBdr>
        <w:spacing w:after="0"/>
        <w:ind w:left="1170" w:right="82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F355EF">
        <w:rPr>
          <w:rFonts w:ascii="GHEA Grapalat" w:hAnsi="GHEA Grapalat"/>
          <w:sz w:val="24"/>
          <w:szCs w:val="24"/>
          <w:lang w:val="hy-AM"/>
        </w:rPr>
        <w:t>«ԻՐԱՎԱԲԱՆԱԿԱՆ ԱՆՁԱՆՑ</w:t>
      </w:r>
      <w:bookmarkStart w:id="0" w:name="_GoBack"/>
      <w:bookmarkEnd w:id="0"/>
      <w:r w:rsidRPr="00F355EF">
        <w:rPr>
          <w:rFonts w:ascii="GHEA Grapalat" w:hAnsi="GHEA Grapalat"/>
          <w:sz w:val="24"/>
          <w:szCs w:val="24"/>
          <w:lang w:val="hy-AM"/>
        </w:rPr>
        <w:t xml:space="preserve"> ՊԵՏԱԿԱՆ ԳՐԱՆՑՄԱՆ, ԻՐԱՎԱԲԱՆԱԿԱՆ ԱՆՁԱՆՑ ԱՌԱՆՁՆԱՑՎԱԾ ՍՏՈՐԱԲԱԺԱՆՈՒՄՆԵՐԻ, ՀԻՄՆԱՐԿՆԵՐԻ ԵՎ ԱՆՀԱՏ ՁԵՌՆԱՐԿԱՏԵՐԵՐԻ ՊԵՏԱԿԱՆ ՀԱՇՎԱՌՄԱՆ ՄԱՍԻՆ»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F355EF">
        <w:rPr>
          <w:rFonts w:ascii="GHEA Grapalat" w:hAnsi="GHEA Grapalat"/>
          <w:sz w:val="24"/>
          <w:szCs w:val="24"/>
          <w:lang w:val="hy-AM"/>
        </w:rPr>
        <w:t xml:space="preserve">ՕՐԵՆՔՈՒՄ ԼՐԱՑՈՒՄՆԵՐ ԿԱՏԱՐԵԼՈՒ ՄԱՍԻՆ»,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F355EF">
        <w:rPr>
          <w:rFonts w:ascii="GHEA Grapalat" w:hAnsi="GHEA Grapalat"/>
          <w:sz w:val="24"/>
          <w:szCs w:val="24"/>
          <w:lang w:val="hy-AM"/>
        </w:rPr>
        <w:t xml:space="preserve">«ՊԵՏԱԿԱՆ ՏՈՒՐՔԻ ՄԱՍԻՆ»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F355EF">
        <w:rPr>
          <w:rFonts w:ascii="GHEA Grapalat" w:hAnsi="GHEA Grapalat"/>
          <w:sz w:val="24"/>
          <w:szCs w:val="24"/>
          <w:lang w:val="hy-AM"/>
        </w:rPr>
        <w:t>ՕՐԵՆՔՈՒՄ ՓՈՓՈԽՈՒԹՅՈՒՆ ԵՎ ԼՐԱՑՈՒՄ ԿԱՏԱՐԵԼՈՒ ՄԱՍԻՆ</w:t>
      </w:r>
      <w:r>
        <w:rPr>
          <w:rFonts w:ascii="GHEA Grapalat" w:hAnsi="GHEA Grapalat"/>
          <w:sz w:val="24"/>
          <w:szCs w:val="24"/>
          <w:lang w:val="hy-AM"/>
        </w:rPr>
        <w:t>», «</w:t>
      </w:r>
      <w:r w:rsidRPr="00F355EF">
        <w:rPr>
          <w:rFonts w:ascii="GHEA Grapalat" w:hAnsi="GHEA Grapalat"/>
          <w:sz w:val="24"/>
          <w:szCs w:val="24"/>
          <w:lang w:val="hy-AM"/>
        </w:rPr>
        <w:t xml:space="preserve">«ԶԱՆԳՎԱԾԱՅԻՆ ԼՐԱՏՎՈՒԹՅԱՆ ՄԱՍԻՆ»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F355EF">
        <w:rPr>
          <w:rFonts w:ascii="GHEA Grapalat" w:hAnsi="GHEA Grapalat"/>
          <w:sz w:val="24"/>
          <w:szCs w:val="24"/>
          <w:lang w:val="hy-AM"/>
        </w:rPr>
        <w:t xml:space="preserve">ՕՐԵՆՔՈՒՄ ԼՐԱՑՈՒՄ ԵՎ ՓՈՓՈԽՈՒԹՅՈՒՆ ԿԱՏԱՐԵԼՈՒ ՄԱՍԻՆ» ՀԱՅԱՍՏԱՆԻ ՀԱՆՐԱՊԵՏՈՒԹՅԱՆ ՕՐԵՆՔՆԵՐԻ ՆԱԽԱԳԾԵՐԻ ՓԱԹԵԹԻՆ </w:t>
      </w:r>
    </w:p>
    <w:p w:rsidR="00F355EF" w:rsidRDefault="00F355EF" w:rsidP="00F355EF">
      <w:pPr>
        <w:pBdr>
          <w:bottom w:val="single" w:sz="6" w:space="1" w:color="auto"/>
        </w:pBdr>
        <w:spacing w:after="0"/>
        <w:ind w:left="1170" w:right="828"/>
        <w:jc w:val="center"/>
        <w:rPr>
          <w:rFonts w:ascii="GHEA Grapalat" w:hAnsi="GHEA Grapalat"/>
          <w:sz w:val="24"/>
          <w:szCs w:val="24"/>
          <w:lang w:val="hy-AM"/>
        </w:rPr>
      </w:pPr>
      <w:r w:rsidRPr="00F355EF">
        <w:rPr>
          <w:rFonts w:ascii="GHEA Grapalat" w:hAnsi="GHEA Grapalat"/>
          <w:sz w:val="24"/>
          <w:szCs w:val="24"/>
          <w:lang w:val="hy-AM"/>
        </w:rPr>
        <w:t>ՀԱՎԱՆՈՒԹՅՈՒՆ ՏԱԼՈՒ</w:t>
      </w:r>
      <w:r>
        <w:rPr>
          <w:rFonts w:ascii="GHEA Grapalat" w:hAnsi="GHEA Grapalat"/>
          <w:sz w:val="24"/>
          <w:szCs w:val="24"/>
          <w:lang w:val="hy-AM"/>
        </w:rPr>
        <w:t xml:space="preserve"> ՄԱՍԻՆ</w:t>
      </w:r>
    </w:p>
    <w:p w:rsidR="00F355EF" w:rsidRPr="00F355EF" w:rsidRDefault="00F355EF" w:rsidP="00F355EF">
      <w:pPr>
        <w:pBdr>
          <w:bottom w:val="single" w:sz="6" w:space="1" w:color="auto"/>
        </w:pBdr>
        <w:spacing w:after="0"/>
        <w:ind w:left="1170" w:right="828"/>
        <w:jc w:val="both"/>
        <w:rPr>
          <w:rFonts w:ascii="GHEA Grapalat" w:hAnsi="GHEA Grapalat"/>
          <w:sz w:val="24"/>
          <w:szCs w:val="24"/>
          <w:lang w:val="hy-AM"/>
        </w:rPr>
      </w:pPr>
    </w:p>
    <w:p w:rsidR="00F355EF" w:rsidRDefault="00F355EF" w:rsidP="00C15052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15052" w:rsidRDefault="0035506C" w:rsidP="00C15052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209B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EC209B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EC209B">
        <w:rPr>
          <w:rFonts w:ascii="GHEA Grapalat" w:hAnsi="GHEA Grapalat"/>
          <w:sz w:val="24"/>
          <w:szCs w:val="24"/>
          <w:lang w:val="hy-AM"/>
        </w:rPr>
        <w:t xml:space="preserve"> ՀՀ օրենքի 65-րդ հոդվածի 3-րդ մասը ՀՀ կառավարությունը որոշում է.</w:t>
      </w:r>
      <w:r w:rsidR="00CC1E0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355EF" w:rsidRPr="00EC209B" w:rsidRDefault="0035506C" w:rsidP="00F355EF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1E07">
        <w:rPr>
          <w:rFonts w:ascii="GHEA Grapalat" w:hAnsi="GHEA Grapalat"/>
          <w:sz w:val="24"/>
          <w:szCs w:val="24"/>
          <w:lang w:val="hy-AM"/>
        </w:rPr>
        <w:t xml:space="preserve">1. Հավանություն </w:t>
      </w:r>
      <w:r w:rsidRPr="00EC209B">
        <w:rPr>
          <w:rFonts w:ascii="GHEA Grapalat" w:hAnsi="GHEA Grapalat"/>
          <w:sz w:val="24"/>
          <w:szCs w:val="24"/>
          <w:lang w:val="hy-AM"/>
        </w:rPr>
        <w:t>տալ</w:t>
      </w:r>
      <w:r w:rsidR="004F4329" w:rsidRPr="00EC209B">
        <w:rPr>
          <w:rFonts w:ascii="GHEA Grapalat" w:hAnsi="GHEA Grapalat"/>
          <w:sz w:val="24"/>
          <w:szCs w:val="24"/>
          <w:lang w:val="hy-AM"/>
        </w:rPr>
        <w:t xml:space="preserve"> </w:t>
      </w:r>
      <w:r w:rsidR="00F355EF" w:rsidRPr="00F355EF">
        <w:rPr>
          <w:rFonts w:ascii="GHEA Grapalat" w:hAnsi="GHEA Grapalat"/>
          <w:sz w:val="24"/>
          <w:szCs w:val="24"/>
          <w:lang w:val="hy-AM"/>
        </w:rPr>
        <w:t xml:space="preserve"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</w:t>
      </w:r>
      <w:r w:rsidR="00F355EF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F355EF" w:rsidRPr="00F355EF">
        <w:rPr>
          <w:rFonts w:ascii="GHEA Grapalat" w:hAnsi="GHEA Grapalat"/>
          <w:sz w:val="24"/>
          <w:szCs w:val="24"/>
          <w:lang w:val="hy-AM"/>
        </w:rPr>
        <w:t xml:space="preserve">օրենքում լրացումներ կատարելու մասին», «Պետական տուրքի մասին» </w:t>
      </w:r>
      <w:r w:rsidR="00F355EF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F355EF" w:rsidRPr="00F355EF">
        <w:rPr>
          <w:rFonts w:ascii="GHEA Grapalat" w:hAnsi="GHEA Grapalat"/>
          <w:sz w:val="24"/>
          <w:szCs w:val="24"/>
          <w:lang w:val="hy-AM"/>
        </w:rPr>
        <w:t>օրենքում փոփոխություն և լրացում կատարելու մասին», ««Զանգվածային լրատվության մասին»</w:t>
      </w:r>
      <w:r w:rsidR="00F355EF">
        <w:rPr>
          <w:rFonts w:ascii="GHEA Grapalat" w:hAnsi="GHEA Grapalat"/>
          <w:sz w:val="24"/>
          <w:szCs w:val="24"/>
          <w:lang w:val="hy-AM"/>
        </w:rPr>
        <w:t xml:space="preserve"> ՀՀ</w:t>
      </w:r>
      <w:r w:rsidR="00F355EF" w:rsidRPr="00F355EF">
        <w:rPr>
          <w:rFonts w:ascii="GHEA Grapalat" w:hAnsi="GHEA Grapalat"/>
          <w:sz w:val="24"/>
          <w:szCs w:val="24"/>
          <w:lang w:val="hy-AM"/>
        </w:rPr>
        <w:t xml:space="preserve"> օրենքում </w:t>
      </w:r>
      <w:r w:rsidR="00F355EF" w:rsidRPr="00F355EF">
        <w:rPr>
          <w:rFonts w:ascii="GHEA Grapalat" w:hAnsi="GHEA Grapalat"/>
          <w:sz w:val="24"/>
          <w:szCs w:val="24"/>
          <w:lang w:val="hy-AM"/>
        </w:rPr>
        <w:lastRenderedPageBreak/>
        <w:t xml:space="preserve">լրացում և փոփոխություն կատարելու մասին» Հայաստանի Հանրապետության օրենքների նախագծերի </w:t>
      </w:r>
      <w:r w:rsidR="00F355EF">
        <w:rPr>
          <w:rFonts w:ascii="GHEA Grapalat" w:hAnsi="GHEA Grapalat"/>
          <w:sz w:val="24"/>
          <w:szCs w:val="24"/>
          <w:lang w:val="hy-AM"/>
        </w:rPr>
        <w:t>վերաբերյալ</w:t>
      </w:r>
      <w:r w:rsidR="00F355EF" w:rsidRPr="00F355EF">
        <w:rPr>
          <w:rFonts w:ascii="GHEA Grapalat" w:hAnsi="GHEA Grapalat"/>
          <w:sz w:val="24"/>
          <w:szCs w:val="24"/>
          <w:lang w:val="hy-AM"/>
        </w:rPr>
        <w:t xml:space="preserve"> </w:t>
      </w:r>
      <w:r w:rsidR="00F355EF" w:rsidRPr="00EC209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F355EF">
        <w:rPr>
          <w:rFonts w:ascii="GHEA Grapalat" w:hAnsi="GHEA Grapalat"/>
          <w:sz w:val="24"/>
          <w:szCs w:val="24"/>
          <w:lang w:val="hy-AM"/>
        </w:rPr>
        <w:t>կառավարու</w:t>
      </w:r>
      <w:r w:rsidR="00F355EF" w:rsidRPr="00EC209B">
        <w:rPr>
          <w:rFonts w:ascii="GHEA Grapalat" w:hAnsi="GHEA Grapalat"/>
          <w:sz w:val="24"/>
          <w:szCs w:val="24"/>
          <w:lang w:val="hy-AM"/>
        </w:rPr>
        <w:t>թյան օրենսդրական նախա</w:t>
      </w:r>
      <w:r w:rsidR="00F355EF" w:rsidRPr="00EC209B">
        <w:rPr>
          <w:rFonts w:ascii="GHEA Grapalat" w:hAnsi="GHEA Grapalat"/>
          <w:sz w:val="24"/>
          <w:szCs w:val="24"/>
          <w:lang w:val="hy-AM"/>
        </w:rPr>
        <w:softHyphen/>
        <w:t>ձեռնությանը:</w:t>
      </w:r>
    </w:p>
    <w:p w:rsidR="00F355EF" w:rsidRPr="00F355EF" w:rsidRDefault="0035506C" w:rsidP="00F355EF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15052">
        <w:rPr>
          <w:rFonts w:ascii="GHEA Grapalat" w:hAnsi="GHEA Grapalat"/>
          <w:sz w:val="24"/>
          <w:szCs w:val="24"/>
          <w:lang w:val="hy-AM"/>
        </w:rPr>
        <w:t>2. Հայաստանի Հանրապետության կառավարության օրենսդրական նախաձեռնությունը</w:t>
      </w:r>
      <w:r w:rsidRPr="00EC209B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C15052">
        <w:rPr>
          <w:rFonts w:ascii="GHEA Grapalat" w:hAnsi="GHEA Grapalat"/>
          <w:sz w:val="24"/>
          <w:szCs w:val="24"/>
          <w:lang w:val="hy-AM"/>
        </w:rPr>
        <w:t>Հայաստանի</w:t>
      </w:r>
      <w:r w:rsidRPr="00EC20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505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C209B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p w:rsidR="006C18AD" w:rsidRPr="00F355EF" w:rsidRDefault="006C18AD" w:rsidP="00F355EF">
      <w:pPr>
        <w:rPr>
          <w:rFonts w:ascii="GHEA Grapalat" w:hAnsi="GHEA Grapalat"/>
          <w:sz w:val="24"/>
          <w:szCs w:val="24"/>
          <w:lang w:val="hy-AM"/>
        </w:rPr>
      </w:pPr>
    </w:p>
    <w:sectPr w:rsidR="006C18AD" w:rsidRPr="00F355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DC"/>
    <w:rsid w:val="0000330F"/>
    <w:rsid w:val="00115F55"/>
    <w:rsid w:val="002C18CB"/>
    <w:rsid w:val="0035506C"/>
    <w:rsid w:val="004F4329"/>
    <w:rsid w:val="00603F12"/>
    <w:rsid w:val="006C18AD"/>
    <w:rsid w:val="007B55DC"/>
    <w:rsid w:val="00911533"/>
    <w:rsid w:val="00AD4323"/>
    <w:rsid w:val="00C15052"/>
    <w:rsid w:val="00CC1E07"/>
    <w:rsid w:val="00E06E5F"/>
    <w:rsid w:val="00EA7509"/>
    <w:rsid w:val="00EC209B"/>
    <w:rsid w:val="00F355EF"/>
    <w:rsid w:val="00F4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1B1E9"/>
  <w15:chartTrackingRefBased/>
  <w15:docId w15:val="{2265D481-C934-4BA1-87DF-FC113E32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17433-23DA-42D5-AF4A-45C3F297F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Araksya Terteryan</dc:creator>
  <cp:keywords>https://mul2.gov.am/tasks/130026/oneclick/Anhatakan.docx?token=6f346b72b6af3a48ed2979d4866273fa</cp:keywords>
  <dc:description/>
  <cp:lastModifiedBy>Tehmine Mkrtchyan</cp:lastModifiedBy>
  <cp:revision>15</cp:revision>
  <cp:lastPrinted>2018-10-15T16:22:00Z</cp:lastPrinted>
  <dcterms:created xsi:type="dcterms:W3CDTF">2017-05-24T12:13:00Z</dcterms:created>
  <dcterms:modified xsi:type="dcterms:W3CDTF">2019-09-19T12:29:00Z</dcterms:modified>
</cp:coreProperties>
</file>