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31C" w:rsidRPr="00F45ADD" w:rsidRDefault="00BE431C" w:rsidP="00BE431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</w:p>
    <w:p w:rsidR="00BE431C" w:rsidRPr="00F45ADD" w:rsidRDefault="00BE431C" w:rsidP="00BE431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F45ADD">
        <w:rPr>
          <w:rFonts w:ascii="GHEA Grapalat" w:hAnsi="GHEA Grapalat"/>
          <w:b/>
        </w:rPr>
        <w:t>ԱՄՓՈՓԱԹԵՐԹ</w:t>
      </w:r>
    </w:p>
    <w:p w:rsidR="00BE431C" w:rsidRPr="00C239D2" w:rsidRDefault="00DB3EF5" w:rsidP="00C239D2">
      <w:pPr>
        <w:spacing w:line="360" w:lineRule="auto"/>
        <w:ind w:left="-426" w:firstLine="426"/>
        <w:jc w:val="center"/>
        <w:rPr>
          <w:rFonts w:ascii="GHEA Grapalat" w:hAnsi="GHEA Grapalat"/>
          <w:b/>
          <w:lang w:val="en-GB"/>
        </w:rPr>
      </w:pPr>
      <w:r w:rsidRPr="00F45ADD">
        <w:rPr>
          <w:rFonts w:ascii="GHEA Grapalat" w:hAnsi="GHEA Grapalat"/>
          <w:b/>
        </w:rPr>
        <w:t>ՀԱՅԱՍՏԱՆԻ ՀԱՆՐԱՊԵՏՈՒԹՅՈՒՆՈՒՄ ՌԱԶՄԱԿԱՆ ՆՇԱՆԱԿՈՒԹՅԱՆ ԱՊՐԱՆՔԻ, ԴՐԱ ԼՐԱՄԱՍԵՐԻ, ԲԱՂԱԴՐԻՉՆԵՐԻ, ՓՈՐՁԱՆՄՈ</w:t>
      </w:r>
      <w:r w:rsidR="00C60402" w:rsidRPr="00F45ADD">
        <w:rPr>
          <w:rFonts w:ascii="GHEA Grapalat" w:hAnsi="GHEA Grapalat"/>
          <w:b/>
        </w:rPr>
        <w:t>ՒՇՆԵՐԻ, ՀԱՏՈՒԿ ԳԻՏԱՀԵՏԱԶՈՏԱԿԱՆ ԵՎ</w:t>
      </w:r>
      <w:r w:rsidRPr="00F45ADD">
        <w:rPr>
          <w:rFonts w:ascii="GHEA Grapalat" w:hAnsi="GHEA Grapalat"/>
          <w:b/>
        </w:rPr>
        <w:t xml:space="preserve"> ՓՈՐՁԱԿՈՆՍՏՐՈՒԿՏՈՐԱԿԱՆ ԱՇԽԱՏԱՆՔՆԵՐԻ ԱՐԴՅՈՒՆՔՆԵՐԻ ՊԵՏԱԿԱՆ</w:t>
      </w:r>
      <w:r w:rsidR="00C239D2">
        <w:rPr>
          <w:rFonts w:ascii="GHEA Grapalat" w:hAnsi="GHEA Grapalat"/>
          <w:b/>
        </w:rPr>
        <w:t xml:space="preserve"> ՓՈՐՁԱՐԿՈՒՄՆԵՐԻ ԱՆՑԿԱՑՄԱՆ ԿԱՐԳ</w:t>
      </w:r>
      <w:bookmarkStart w:id="0" w:name="_GoBack"/>
      <w:bookmarkEnd w:id="0"/>
      <w:r w:rsidRPr="00F45ADD">
        <w:rPr>
          <w:rFonts w:ascii="GHEA Grapalat" w:hAnsi="GHEA Grapalat"/>
          <w:b/>
        </w:rPr>
        <w:t>Ը ՀԱՍՏԱՏԵԼՈՒ ՄԱՍԻՆ</w:t>
      </w:r>
      <w:r w:rsidR="00C239D2">
        <w:rPr>
          <w:rFonts w:ascii="GHEA Grapalat" w:hAnsi="GHEA Grapalat"/>
          <w:b/>
          <w:lang w:val="en-GB"/>
        </w:rPr>
        <w:t xml:space="preserve"> </w:t>
      </w:r>
      <w:r w:rsidR="00C239D2">
        <w:rPr>
          <w:rFonts w:ascii="GHEA Grapalat" w:hAnsi="GHEA Grapalat"/>
          <w:b/>
          <w:bCs/>
        </w:rPr>
        <w:t>ՈՐՈՇՄԱՆ ՆԱԽԱԳԾԻ</w:t>
      </w:r>
    </w:p>
    <w:p w:rsidR="00BE431C" w:rsidRPr="00F45ADD" w:rsidRDefault="00BE431C" w:rsidP="00BE431C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W w:w="15286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74"/>
        <w:gridCol w:w="4412"/>
      </w:tblGrid>
      <w:tr w:rsidR="00BE431C" w:rsidRPr="00F45ADD" w:rsidTr="00C729A9">
        <w:trPr>
          <w:trHeight w:val="282"/>
        </w:trPr>
        <w:tc>
          <w:tcPr>
            <w:tcW w:w="10870" w:type="dxa"/>
            <w:vMerge w:val="restart"/>
            <w:shd w:val="clear" w:color="auto" w:fill="D0D0D0"/>
          </w:tcPr>
          <w:p w:rsidR="00BE431C" w:rsidRPr="00F45ADD" w:rsidRDefault="00BE431C" w:rsidP="00010A2D">
            <w:pPr>
              <w:tabs>
                <w:tab w:val="left" w:pos="851"/>
                <w:tab w:val="left" w:pos="1418"/>
              </w:tabs>
              <w:spacing w:line="360" w:lineRule="auto"/>
              <w:ind w:left="567"/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 xml:space="preserve">1. ՀՀ </w:t>
            </w:r>
            <w:r w:rsidR="00010A2D" w:rsidRPr="00F45ADD">
              <w:rPr>
                <w:rFonts w:ascii="GHEA Grapalat" w:hAnsi="GHEA Grapalat"/>
                <w:b/>
              </w:rPr>
              <w:t>Ներքին գործերի նախարարություն</w:t>
            </w:r>
          </w:p>
        </w:tc>
        <w:tc>
          <w:tcPr>
            <w:tcW w:w="4410" w:type="dxa"/>
            <w:shd w:val="clear" w:color="auto" w:fill="D0D0D0"/>
          </w:tcPr>
          <w:p w:rsidR="00BE431C" w:rsidRPr="00F45ADD" w:rsidRDefault="002C4919" w:rsidP="001A229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17</w:t>
            </w:r>
            <w:r w:rsidR="00010A2D" w:rsidRPr="00F45ADD">
              <w:rPr>
                <w:rFonts w:ascii="GHEA Grapalat" w:eastAsia="GHEA Grapalat" w:hAnsi="GHEA Grapalat" w:cs="GHEA Grapalat"/>
                <w:b/>
              </w:rPr>
              <w:t>.0</w:t>
            </w:r>
            <w:r w:rsidR="00B52AE0" w:rsidRPr="00F45ADD">
              <w:rPr>
                <w:rFonts w:ascii="GHEA Grapalat" w:eastAsia="GHEA Grapalat" w:hAnsi="GHEA Grapalat" w:cs="GHEA Grapalat"/>
                <w:b/>
              </w:rPr>
              <w:t>3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BE431C" w:rsidRPr="00F45ADD" w:rsidTr="00C729A9">
        <w:trPr>
          <w:trHeight w:val="159"/>
        </w:trPr>
        <w:tc>
          <w:tcPr>
            <w:tcW w:w="10870" w:type="dxa"/>
            <w:vMerge/>
            <w:shd w:val="clear" w:color="auto" w:fill="D0D0D0"/>
          </w:tcPr>
          <w:p w:rsidR="00BE431C" w:rsidRPr="00F45ADD" w:rsidRDefault="00BE431C" w:rsidP="001A2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410" w:type="dxa"/>
            <w:shd w:val="clear" w:color="auto" w:fill="D0D0D0"/>
          </w:tcPr>
          <w:p w:rsidR="00096D66" w:rsidRPr="00F45ADD" w:rsidRDefault="00096D66" w:rsidP="00096D66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</w:pPr>
            <w:r w:rsidRPr="00F45ADD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43</w:t>
            </w:r>
            <w:r w:rsidRPr="00F45ADD">
              <w:rPr>
                <w:rFonts w:ascii="GHEA Grapalat" w:eastAsia="GHEA Grapalat" w:hAnsi="GHEA Grapalat" w:cs="GHEA Grapalat"/>
                <w:b/>
                <w:color w:val="000000"/>
              </w:rPr>
              <w:t>/</w:t>
            </w:r>
            <w:r w:rsidRPr="00F45ADD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6</w:t>
            </w:r>
            <w:r w:rsidRPr="00F45ADD">
              <w:rPr>
                <w:rFonts w:ascii="GHEA Grapalat" w:eastAsia="GHEA Grapalat" w:hAnsi="GHEA Grapalat" w:cs="GHEA Grapalat"/>
                <w:b/>
                <w:color w:val="000000"/>
              </w:rPr>
              <w:t>/</w:t>
            </w:r>
            <w:r w:rsidRPr="00F45ADD">
              <w:rPr>
                <w:rFonts w:ascii="GHEA Grapalat" w:eastAsia="GHEA Grapalat" w:hAnsi="GHEA Grapalat" w:cs="GHEA Grapalat"/>
                <w:b/>
                <w:color w:val="000000"/>
                <w:lang w:val="ru-RU"/>
              </w:rPr>
              <w:t>74802-25</w:t>
            </w:r>
          </w:p>
        </w:tc>
      </w:tr>
      <w:tr w:rsidR="00BE431C" w:rsidRPr="00F45ADD" w:rsidTr="00C729A9">
        <w:trPr>
          <w:trHeight w:val="548"/>
        </w:trPr>
        <w:tc>
          <w:tcPr>
            <w:tcW w:w="10870" w:type="dxa"/>
            <w:shd w:val="clear" w:color="auto" w:fill="FFFFFF"/>
          </w:tcPr>
          <w:p w:rsidR="00BE431C" w:rsidRPr="00F45ADD" w:rsidRDefault="00832837" w:rsidP="00CA4E10">
            <w:pPr>
              <w:spacing w:line="360" w:lineRule="auto"/>
              <w:ind w:firstLine="426"/>
              <w:jc w:val="both"/>
              <w:rPr>
                <w:rFonts w:ascii="GHEA Grapalat" w:eastAsia="Calibri" w:hAnsi="GHEA Grapalat"/>
                <w:lang w:eastAsia="en-US"/>
              </w:rPr>
            </w:pPr>
            <w:r w:rsidRPr="00F45ADD">
              <w:rPr>
                <w:rFonts w:ascii="GHEA Grapalat" w:eastAsia="Calibri" w:hAnsi="GHEA Grapalat" w:cs="Arial"/>
              </w:rPr>
              <w:t xml:space="preserve">Ի պատասխան Ձեր՝ 18.03.2025թ.-ի թիվ </w:t>
            </w:r>
            <w:r w:rsidRPr="00F45ADD">
              <w:rPr>
                <w:rFonts w:ascii="GHEA Grapalat" w:hAnsi="GHEA Grapalat"/>
                <w:shd w:val="clear" w:color="auto" w:fill="FFFFFF"/>
              </w:rPr>
              <w:t xml:space="preserve">01/17/2209-2025 </w:t>
            </w:r>
            <w:r w:rsidRPr="00F45ADD">
              <w:rPr>
                <w:rFonts w:ascii="GHEA Grapalat" w:eastAsia="Calibri" w:hAnsi="GHEA Grapalat" w:cs="Arial"/>
              </w:rPr>
              <w:t xml:space="preserve">գրության` </w:t>
            </w:r>
            <w:r w:rsidRPr="00F45ADD">
              <w:rPr>
                <w:rFonts w:ascii="GHEA Grapalat" w:eastAsia="Calibri" w:hAnsi="GHEA Grapalat"/>
                <w:shd w:val="clear" w:color="auto" w:fill="FFFFFF"/>
              </w:rPr>
              <w:t>ՀՀ</w:t>
            </w:r>
            <w:r w:rsidRPr="00F45ADD">
              <w:rPr>
                <w:rFonts w:ascii="GHEA Grapalat" w:eastAsia="Calibri" w:hAnsi="GHEA Grapalat"/>
                <w:shd w:val="clear" w:color="auto" w:fill="FFFFFF"/>
                <w:lang w:val="fr-FR"/>
              </w:rPr>
              <w:t xml:space="preserve"> </w:t>
            </w:r>
            <w:r w:rsidRPr="00F45ADD">
              <w:rPr>
                <w:rFonts w:ascii="GHEA Grapalat" w:eastAsia="Calibri" w:hAnsi="GHEA Grapalat"/>
                <w:shd w:val="clear" w:color="auto" w:fill="FFFFFF"/>
              </w:rPr>
              <w:t>ներքին գործերի</w:t>
            </w:r>
            <w:r w:rsidRPr="00F45ADD">
              <w:rPr>
                <w:rFonts w:ascii="GHEA Grapalat" w:eastAsia="Calibri" w:hAnsi="GHEA Grapalat"/>
                <w:shd w:val="clear" w:color="auto" w:fill="FFFFFF"/>
                <w:lang w:val="fr-FR"/>
              </w:rPr>
              <w:t xml:space="preserve"> </w:t>
            </w:r>
            <w:r w:rsidRPr="00F45ADD">
              <w:rPr>
                <w:rFonts w:ascii="GHEA Grapalat" w:eastAsia="Calibri" w:hAnsi="GHEA Grapalat"/>
                <w:shd w:val="clear" w:color="auto" w:fill="FFFFFF"/>
              </w:rPr>
              <w:t>նախարարությունում ուսումնասիրվել է</w:t>
            </w:r>
            <w:r w:rsidRPr="00F45ADD">
              <w:rPr>
                <w:rFonts w:ascii="GHEA Grapalat" w:eastAsia="Calibri" w:hAnsi="GHEA Grapalat"/>
                <w:shd w:val="clear" w:color="auto" w:fill="FFFFFF"/>
                <w:lang w:val="fr-FR"/>
              </w:rPr>
              <w:t xml:space="preserve"> </w:t>
            </w:r>
            <w:r w:rsidRPr="00F45ADD">
              <w:rPr>
                <w:rFonts w:ascii="GHEA Grapalat" w:hAnsi="GHEA Grapalat"/>
              </w:rPr>
              <w:t>«Հայաստանի Հանրապետությունում 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կարգը հաստատելու մասին» ՀՀ կառավարության որոշման նախագիծը</w:t>
            </w:r>
            <w:r w:rsidRPr="00F45ADD">
              <w:rPr>
                <w:rFonts w:ascii="GHEA Grapalat" w:hAnsi="GHEA Grapalat" w:cs="Sylfaen"/>
              </w:rPr>
              <w:t xml:space="preserve">, </w:t>
            </w:r>
            <w:r w:rsidRPr="00F45ADD">
              <w:rPr>
                <w:rFonts w:ascii="GHEA Grapalat" w:eastAsia="Calibri" w:hAnsi="GHEA Grapalat"/>
              </w:rPr>
              <w:t>որի վերաբերյալ առաջարկություններ և առարկություններ չկան։</w:t>
            </w:r>
          </w:p>
        </w:tc>
        <w:tc>
          <w:tcPr>
            <w:tcW w:w="4410" w:type="dxa"/>
            <w:shd w:val="clear" w:color="auto" w:fill="FFFFFF"/>
          </w:tcPr>
          <w:p w:rsidR="00CA4E10" w:rsidRPr="00F45ADD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A4E10" w:rsidRPr="00F45ADD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A4E10" w:rsidRPr="00F45ADD" w:rsidRDefault="00CA4E10" w:rsidP="00CA4E10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</w:tc>
      </w:tr>
      <w:tr w:rsidR="00BE431C" w:rsidRPr="00F45ADD" w:rsidTr="00C729A9">
        <w:trPr>
          <w:trHeight w:val="282"/>
        </w:trPr>
        <w:tc>
          <w:tcPr>
            <w:tcW w:w="10870" w:type="dxa"/>
            <w:vMerge w:val="restart"/>
            <w:shd w:val="clear" w:color="auto" w:fill="D0D0D0"/>
          </w:tcPr>
          <w:p w:rsidR="00BE431C" w:rsidRPr="00F45ADD" w:rsidRDefault="00BE431C" w:rsidP="00CA4E10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 xml:space="preserve">2. ՀՀ </w:t>
            </w:r>
            <w:r w:rsidR="00CA4E10" w:rsidRPr="00F45ADD">
              <w:rPr>
                <w:rFonts w:ascii="GHEA Grapalat" w:hAnsi="GHEA Grapalat"/>
                <w:b/>
              </w:rPr>
              <w:t>Պաշտպանության</w:t>
            </w:r>
            <w:r w:rsidRPr="00F45ADD">
              <w:rPr>
                <w:rFonts w:ascii="GHEA Grapalat" w:hAnsi="GHEA Grapalat"/>
                <w:b/>
              </w:rPr>
              <w:t xml:space="preserve"> նախարարություն</w:t>
            </w:r>
          </w:p>
        </w:tc>
        <w:tc>
          <w:tcPr>
            <w:tcW w:w="4410" w:type="dxa"/>
            <w:shd w:val="clear" w:color="auto" w:fill="D0D0D0"/>
          </w:tcPr>
          <w:p w:rsidR="00BE431C" w:rsidRPr="00F45ADD" w:rsidRDefault="002C4919" w:rsidP="001A2297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27.03</w:t>
            </w:r>
            <w:r w:rsidR="00BE431C" w:rsidRPr="00F45ADD">
              <w:rPr>
                <w:rFonts w:ascii="Cambria Math" w:eastAsia="GHEA Grapalat" w:hAnsi="Cambria Math" w:cs="Cambria Math"/>
                <w:b/>
              </w:rPr>
              <w:t>․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2025թ.</w:t>
            </w:r>
          </w:p>
        </w:tc>
      </w:tr>
      <w:tr w:rsidR="00BE431C" w:rsidRPr="00F45ADD" w:rsidTr="00C729A9">
        <w:trPr>
          <w:trHeight w:val="50"/>
        </w:trPr>
        <w:tc>
          <w:tcPr>
            <w:tcW w:w="10870" w:type="dxa"/>
            <w:vMerge/>
            <w:shd w:val="clear" w:color="auto" w:fill="D0D0D0"/>
          </w:tcPr>
          <w:p w:rsidR="00BE431C" w:rsidRPr="00F45ADD" w:rsidRDefault="00BE431C" w:rsidP="001A2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4410" w:type="dxa"/>
            <w:shd w:val="clear" w:color="auto" w:fill="D0D0D0"/>
          </w:tcPr>
          <w:p w:rsidR="00BE431C" w:rsidRPr="00F45ADD" w:rsidRDefault="009B3D53" w:rsidP="009B3D5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ՊՆ/510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/</w:t>
            </w:r>
            <w:r w:rsidRPr="00F45ADD">
              <w:rPr>
                <w:rFonts w:ascii="GHEA Grapalat" w:eastAsia="GHEA Grapalat" w:hAnsi="GHEA Grapalat" w:cs="GHEA Grapalat"/>
                <w:b/>
              </w:rPr>
              <w:t>3590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-</w:t>
            </w:r>
            <w:r w:rsidRPr="00F45ADD">
              <w:rPr>
                <w:rFonts w:ascii="GHEA Grapalat" w:eastAsia="GHEA Grapalat" w:hAnsi="GHEA Grapalat" w:cs="GHEA Grapalat"/>
                <w:b/>
              </w:rPr>
              <w:t>20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25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shd w:val="clear" w:color="auto" w:fill="FFFFFF"/>
          </w:tcPr>
          <w:p w:rsidR="00EA7A33" w:rsidRPr="00F45ADD" w:rsidRDefault="00302F3F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 xml:space="preserve">1. Նախագծի վերնագրում և ողջ տեքստում «ռազմական նշանակության ապրանք» բառերը փոխարինել «ռազմական նշանակության արտադրանք» բառերով՝ համապատասխան հոլովաձևերով, 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</w:p>
          <w:p w:rsidR="003469FD" w:rsidRDefault="00302F3F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lastRenderedPageBreak/>
              <w:tab/>
              <w:t>2. նախագծի հավելվածի (այսուհետ՝ հավելված) 2-րդ կետում առաջարկում ենք հստակեցնել արդյոք ֆիզիկական անձը կարող է ներկայացնել ծանուցագիր՝ պետական փորձարկումների անցկացման վերաբերյալ՝ համաձայն ՀՀ ազգային ստանդարտի, ինչպես նաև քննության առնել նախագծի շրջանակներում նախնական փորձարկումների վերաբերյալ կարգավորումը,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>3. հավելվածի 4-րդ կետում նշված պարտադիր պայմանը, որ գրանցված լինի ՌԵԵՍՏՐՈՒՄ առաջարկվում է գործածել սերիական կամ փորձնական խմբաքանակի արտադրանքի պայմանագրի կնքման դեպքում, քանի որ հավանական է արձանագրվի բացասական արդյունք,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 xml:space="preserve">4. հավելվածի 7-րդ կետում շահագրգիռ եզրույթը մեկնաբանության տեղիք է տալիս, առաջարկվում է այն պարզաբանել՝ հետագայում վերջիններիս իրավունքները, պարտավորությունները և պատասխանատվությունը ավելի հստակ լինելու նպատակով, 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>5. հավելվածի 12-րդ կետով սահմանված քննարկումն անցկացնելուց առաջ առաջարկվում է փորձարկումների ծրագիրը և մեթոդիկաները տրամադրել ուսումնասիրման, որը պահանջում է ժամանակ և այլ տեխնիկական նյութերի ուսումնասիրում: Բացի այդ, ներկայացուցչի բառի փոխարինել ներկայացուցիչներ բառով, քանի որ կարող են լինել տարբեր ստորաբաժանումներից կամ աշխատանքային խմբի տեսքով: Միաժամանակ, առաջարկում ենք հստակեցնել, թե որ կողմն է կազմում արձանագրությունը,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 xml:space="preserve">6. հավելվածի 13-րդ կետում առաջարկվում է ողջամիտ ժամկետում բառերը փոխարինել առավելագույնը 30 օրվա ընթացքում բառերով,  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>7. հավելվածի 14-րդ կետում առաջարկվում է հստակեցնել այն կարգավորումը, թե շահագրգիռ պետական կառավարման համակարգի մարմինների համաձայնեցմանն ինչու է ուղարկվում փորձարկումների ծրագիր և մեթոդիկաները, եթե այն համաձայնեցվելու և հաստատվելու է  հավանական պետական պատվիրատու հանդիսացող շահագրգիռ պետական կառավարման համակարգի մարմնի կողմից,</w:t>
            </w:r>
            <w:r w:rsidRPr="00F45ADD">
              <w:rPr>
                <w:rFonts w:ascii="GHEA Grapalat" w:hAnsi="GHEA Grapalat"/>
              </w:rPr>
              <w:tab/>
            </w:r>
          </w:p>
          <w:p w:rsidR="00846CFB" w:rsidRPr="00F45ADD" w:rsidRDefault="00302F3F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lastRenderedPageBreak/>
              <w:br/>
            </w:r>
            <w:r w:rsidRPr="00F45ADD">
              <w:rPr>
                <w:rFonts w:ascii="GHEA Grapalat" w:hAnsi="GHEA Grapalat"/>
              </w:rPr>
              <w:tab/>
              <w:t>8. հավելվածի 15-րդ կետում հստակեցման կարիք ունի, թե ով, ինչ չափով և ձևով է պատասխանատվություն կրում ստացված գույքի պահպանման կամ փչացման դեպքում,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</w:r>
          </w:p>
          <w:p w:rsidR="00846CFB" w:rsidRPr="00F45ADD" w:rsidRDefault="00846CFB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</w:p>
          <w:p w:rsidR="00475467" w:rsidRDefault="00302F3F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>9. հավելվածի 16-րդ կետը առաջարկվում է հստակեցնել, մասնավորապես Կոմիտեի նախաձեռնությամբ արտահայտությունը՝ քանի որ այն կարող է հակասել Բարձր տեխնոլոգիական արդյունաբերության նախարարության №01/17/1908-2025 գրությամբ ներկայացված Ռազմական կարիքների համար հատուկ գիտահետազոտական և փորձակոնստրուկտորական աշխատանքների իրականացման հայտերի ձևավորման, ֆինանսավորման և կատարման կարգը հաստատելու մասին Կառավարության որոշման նախագծի 25-րդ և 26-րդ կետերի պահանջներին: Միաժամանակ, առաջարկվում է նշանակվում է բառերից հետո լրացնել պատվիրատուի հայեցողությամբ՝ բառերը,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</w:r>
          </w:p>
          <w:p w:rsidR="00C1425D" w:rsidRPr="00F45ADD" w:rsidRDefault="00302F3F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>10. հավելվածի 17-րդ կետից կամ հայտատուի խնդրանքով բառերը հանել, իսկ ողջամիտ ժամկետ բառերից հետո լրացնել</w:t>
            </w:r>
            <w:r w:rsidR="008E6ECF" w:rsidRPr="00F45ADD">
              <w:rPr>
                <w:rFonts w:ascii="GHEA Grapalat" w:hAnsi="GHEA Grapalat"/>
              </w:rPr>
              <w:t xml:space="preserve"> (առավելագույնը 30 օր) բառերը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</w:r>
          </w:p>
          <w:p w:rsidR="00C1425D" w:rsidRPr="00F45ADD" w:rsidRDefault="00C1425D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</w:p>
          <w:p w:rsidR="00C1425D" w:rsidRPr="00F45ADD" w:rsidRDefault="00C1425D" w:rsidP="00302F3F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</w:p>
          <w:p w:rsidR="00475467" w:rsidRDefault="00475467" w:rsidP="001D08D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</w:p>
          <w:p w:rsidR="00475467" w:rsidRDefault="00302F3F" w:rsidP="001D08D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 xml:space="preserve">11. հավելվածի 18-րդ կետում հստակեցման կարիք ունի այն, թե ԳՀՓԿ աշխատանքների կատարման դեպքում ակտի կազմելուց հետո տրամադրվում է եզրակացությունը փուլի ընդունման, թե փորձարկումների արդյունքների վերաբերյալ և, եթե այո, ապա ում կողմից: Բացի </w:t>
            </w:r>
            <w:r w:rsidRPr="00F45ADD">
              <w:rPr>
                <w:rFonts w:ascii="GHEA Grapalat" w:hAnsi="GHEA Grapalat"/>
              </w:rPr>
              <w:lastRenderedPageBreak/>
              <w:t>այդ, առաջարկվում է նշել կազմվող ակտի օրինակների քանակը և հասցեատերերին,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</w:r>
          </w:p>
          <w:p w:rsidR="00BE431C" w:rsidRPr="00F45ADD" w:rsidRDefault="00302F3F" w:rsidP="001D08D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 xml:space="preserve">12. 22-րդ կետում մասին բառից հետո լրացնել պատվիրատուի կողմից համաձայնեցված բառերը: </w:t>
            </w:r>
            <w:r w:rsidRPr="00F45ADD">
              <w:rPr>
                <w:rFonts w:ascii="GHEA Grapalat" w:hAnsi="GHEA Grapalat"/>
              </w:rPr>
              <w:tab/>
            </w:r>
            <w:r w:rsidRPr="00F45ADD">
              <w:rPr>
                <w:rFonts w:ascii="GHEA Grapalat" w:hAnsi="GHEA Grapalat"/>
              </w:rPr>
              <w:br/>
            </w:r>
            <w:r w:rsidRPr="00F45ADD">
              <w:rPr>
                <w:rFonts w:ascii="GHEA Grapalat" w:hAnsi="GHEA Grapalat"/>
              </w:rPr>
              <w:tab/>
              <w:t>Միաժամանակ, առաջարկվում է հաշվի առնել այն, որ ԳՀՓԿ աշխատանքների կատարման հիմնական նպատակն է մշակել կոնստրուկտորական և տեխնոլոգիական փաստաթղթերի փաթեթներ, որը հնարավորություն կտա հետագայում կազմակերպել մշակված ապրանքի սերիական արտադրություն և մատակարարում: Նախնական կամ պետական փորձարկումներին ներկայացվող նմուշները միայն հիմնավորում են, որ մշակված տեխնիկական փաստաթղթերով ապրանքները համապատասխանելու են ներակայացված մարտավարատեխնիկական բնութագրերին, արտադրության դեպքում լինելու են միօրինակ: ԳՀՓԿ աշխատանքների պայմանագրերում սովորաբար նախնական կամ պետական փորձարկումների հետ միասին նույն փուլով ընդունման են ներկայացվում կոնսրուկտորական փաստաթղթերը, հետևաբար, կնքված պայմանագրերի պարագայում, նմուշի փորձարկումն առանձին աշխատանք գնահատելը նպատակահարմար չէ:</w:t>
            </w:r>
          </w:p>
        </w:tc>
        <w:tc>
          <w:tcPr>
            <w:tcW w:w="4410" w:type="dxa"/>
            <w:shd w:val="clear" w:color="auto" w:fill="FFFFFF"/>
          </w:tcPr>
          <w:p w:rsidR="00030D39" w:rsidRPr="00F45ADD" w:rsidRDefault="00030D39" w:rsidP="00030D39">
            <w:pPr>
              <w:shd w:val="clear" w:color="auto" w:fill="FFFFFF"/>
              <w:tabs>
                <w:tab w:val="left" w:pos="756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lastRenderedPageBreak/>
              <w:t>Ընդունվել է մասամբ</w:t>
            </w:r>
          </w:p>
          <w:p w:rsidR="00EA7A33" w:rsidRPr="00F45ADD" w:rsidRDefault="00EA7A33" w:rsidP="003469FD">
            <w:pPr>
              <w:shd w:val="clear" w:color="auto" w:fill="FFFFFF"/>
              <w:tabs>
                <w:tab w:val="left" w:pos="756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Վերնագրում փոփոխություն չի կատարվել</w:t>
            </w:r>
            <w:r w:rsidR="003469FD">
              <w:rPr>
                <w:rFonts w:ascii="GHEA Grapalat" w:eastAsia="GHEA Grapalat" w:hAnsi="GHEA Grapalat" w:cs="GHEA Grapalat"/>
              </w:rPr>
              <w:t>։</w:t>
            </w:r>
          </w:p>
          <w:p w:rsidR="00C23DA6" w:rsidRPr="00F45ADD" w:rsidRDefault="00C23DA6" w:rsidP="00C23DA6">
            <w:pPr>
              <w:shd w:val="clear" w:color="auto" w:fill="FFFFFF"/>
              <w:tabs>
                <w:tab w:val="left" w:pos="756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EA1BD9" w:rsidP="00C23DA6">
            <w:pPr>
              <w:tabs>
                <w:tab w:val="left" w:pos="1416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EA1BD9" w:rsidRPr="00F45ADD" w:rsidRDefault="00EA1BD9" w:rsidP="00030D39">
            <w:pPr>
              <w:tabs>
                <w:tab w:val="left" w:pos="1416"/>
              </w:tabs>
              <w:rPr>
                <w:rFonts w:ascii="GHEA Grapalat" w:eastAsia="GHEA Grapalat" w:hAnsi="GHEA Grapalat" w:cs="GHEA Grapalat"/>
              </w:rPr>
            </w:pPr>
          </w:p>
          <w:p w:rsidR="00EA1BD9" w:rsidRPr="00F45ADD" w:rsidRDefault="00EA1BD9" w:rsidP="00030D39">
            <w:pPr>
              <w:tabs>
                <w:tab w:val="left" w:pos="1416"/>
              </w:tabs>
              <w:rPr>
                <w:rFonts w:ascii="GHEA Grapalat" w:eastAsia="GHEA Grapalat" w:hAnsi="GHEA Grapalat" w:cs="GHEA Grapalat"/>
              </w:rPr>
            </w:pPr>
          </w:p>
          <w:p w:rsidR="00EA1BD9" w:rsidRPr="00F45ADD" w:rsidRDefault="00EA1BD9" w:rsidP="00030D39">
            <w:pPr>
              <w:tabs>
                <w:tab w:val="left" w:pos="1416"/>
              </w:tabs>
              <w:rPr>
                <w:rFonts w:ascii="GHEA Grapalat" w:eastAsia="GHEA Grapalat" w:hAnsi="GHEA Grapalat" w:cs="GHEA Grapalat"/>
              </w:rPr>
            </w:pPr>
          </w:p>
          <w:p w:rsidR="00846CFB" w:rsidRPr="00F45ADD" w:rsidRDefault="00846CFB" w:rsidP="00030D39">
            <w:pPr>
              <w:tabs>
                <w:tab w:val="left" w:pos="1416"/>
              </w:tabs>
              <w:rPr>
                <w:rFonts w:ascii="GHEA Grapalat" w:eastAsia="GHEA Grapalat" w:hAnsi="GHEA Grapalat" w:cs="GHEA Grapalat"/>
              </w:rPr>
            </w:pPr>
          </w:p>
          <w:p w:rsidR="00EA1BD9" w:rsidRPr="00F45ADD" w:rsidRDefault="00EA1BD9" w:rsidP="00030D39">
            <w:pPr>
              <w:tabs>
                <w:tab w:val="left" w:pos="1416"/>
              </w:tabs>
              <w:rPr>
                <w:rFonts w:ascii="GHEA Grapalat" w:eastAsia="GHEA Grapalat" w:hAnsi="GHEA Grapalat" w:cs="GHEA Grapalat"/>
              </w:rPr>
            </w:pPr>
          </w:p>
          <w:p w:rsidR="007236A1" w:rsidRPr="00F45ADD" w:rsidRDefault="007236A1" w:rsidP="00EA1BD9">
            <w:pPr>
              <w:tabs>
                <w:tab w:val="left" w:pos="1416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:rsidR="00EA7A33" w:rsidRPr="00F45ADD" w:rsidRDefault="00EA7A33" w:rsidP="003469FD">
            <w:pPr>
              <w:tabs>
                <w:tab w:val="left" w:pos="1416"/>
              </w:tabs>
              <w:jc w:val="both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Ռեեստրում գրանցվելը բոլոր դեպքերի համար նախագծի իմաստով անհրաժեշտ ՝</w:t>
            </w:r>
          </w:p>
          <w:p w:rsidR="00194EAF" w:rsidRPr="00F45ADD" w:rsidRDefault="00194EAF" w:rsidP="00EA1BD9">
            <w:pPr>
              <w:tabs>
                <w:tab w:val="left" w:pos="1416"/>
              </w:tabs>
              <w:jc w:val="center"/>
              <w:rPr>
                <w:rFonts w:ascii="GHEA Grapalat" w:eastAsia="GHEA Grapalat" w:hAnsi="GHEA Grapalat" w:cs="GHEA Grapalat"/>
              </w:rPr>
            </w:pPr>
          </w:p>
          <w:p w:rsidR="00194EAF" w:rsidRPr="00F45ADD" w:rsidRDefault="00F12249" w:rsidP="00194EAF">
            <w:pPr>
              <w:tabs>
                <w:tab w:val="left" w:pos="1416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7236A1" w:rsidRPr="00F45ADD" w:rsidRDefault="007236A1" w:rsidP="007236A1">
            <w:pPr>
              <w:rPr>
                <w:rFonts w:ascii="GHEA Grapalat" w:eastAsia="GHEA Grapalat" w:hAnsi="GHEA Grapalat" w:cs="GHEA Grapalat"/>
              </w:rPr>
            </w:pPr>
          </w:p>
          <w:p w:rsidR="00C23DA6" w:rsidRPr="00F45ADD" w:rsidRDefault="00C23DA6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EA5DE4" w:rsidP="00C23DA6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2106F8" w:rsidP="002106F8">
            <w:pPr>
              <w:rPr>
                <w:rFonts w:ascii="GHEA Grapalat" w:eastAsia="GHEA Grapalat" w:hAnsi="GHEA Grapalat" w:cs="GHEA Grapalat"/>
              </w:rPr>
            </w:pPr>
          </w:p>
          <w:p w:rsidR="002106F8" w:rsidRPr="00F45ADD" w:rsidRDefault="00CA7F38" w:rsidP="00846CF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EA1BD9" w:rsidRPr="00F45ADD" w:rsidRDefault="002106F8" w:rsidP="002106F8">
            <w:pPr>
              <w:tabs>
                <w:tab w:val="left" w:pos="1020"/>
              </w:tabs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ab/>
            </w:r>
          </w:p>
          <w:p w:rsidR="00AF0D42" w:rsidRPr="00F45ADD" w:rsidRDefault="00DA5C35" w:rsidP="00846CFB">
            <w:pPr>
              <w:tabs>
                <w:tab w:val="left" w:pos="1020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AF0D42" w:rsidRPr="00F45ADD" w:rsidRDefault="00AF0D42" w:rsidP="00AF0D42">
            <w:pPr>
              <w:rPr>
                <w:rFonts w:ascii="GHEA Grapalat" w:eastAsia="GHEA Grapalat" w:hAnsi="GHEA Grapalat" w:cs="GHEA Grapalat"/>
              </w:rPr>
            </w:pPr>
          </w:p>
          <w:p w:rsidR="00AF0D42" w:rsidRPr="00F45ADD" w:rsidRDefault="00AF0D42" w:rsidP="00AF0D42">
            <w:pPr>
              <w:rPr>
                <w:rFonts w:ascii="GHEA Grapalat" w:eastAsia="GHEA Grapalat" w:hAnsi="GHEA Grapalat" w:cs="GHEA Grapalat"/>
              </w:rPr>
            </w:pPr>
          </w:p>
          <w:p w:rsidR="00AF0D42" w:rsidRPr="00F45ADD" w:rsidRDefault="00AF0D42" w:rsidP="00AF0D42">
            <w:pPr>
              <w:rPr>
                <w:rFonts w:ascii="GHEA Grapalat" w:eastAsia="GHEA Grapalat" w:hAnsi="GHEA Grapalat" w:cs="GHEA Grapalat"/>
              </w:rPr>
            </w:pPr>
          </w:p>
          <w:p w:rsidR="00AF0D42" w:rsidRPr="00F45ADD" w:rsidRDefault="00AF0D42" w:rsidP="00AF0D42">
            <w:pPr>
              <w:rPr>
                <w:rFonts w:ascii="GHEA Grapalat" w:eastAsia="GHEA Grapalat" w:hAnsi="GHEA Grapalat" w:cs="GHEA Grapalat"/>
              </w:rPr>
            </w:pPr>
          </w:p>
          <w:p w:rsidR="00AF0D42" w:rsidRPr="00F45ADD" w:rsidRDefault="00AF0D42" w:rsidP="00AF0D42">
            <w:pPr>
              <w:rPr>
                <w:rFonts w:ascii="GHEA Grapalat" w:eastAsia="GHEA Grapalat" w:hAnsi="GHEA Grapalat" w:cs="GHEA Grapalat"/>
              </w:rPr>
            </w:pPr>
          </w:p>
          <w:p w:rsidR="003469FD" w:rsidRDefault="003469FD" w:rsidP="00846CF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3469FD" w:rsidRDefault="003469FD" w:rsidP="00846CF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F05DFE" w:rsidRPr="00F45ADD" w:rsidRDefault="00270A27" w:rsidP="00846CF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:rsidR="00846CFB" w:rsidRPr="00F45ADD" w:rsidRDefault="00846CFB" w:rsidP="00846CFB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Կետի իմաստով գույքը այլ սուբյեկտի չի հանձնվում</w:t>
            </w:r>
          </w:p>
          <w:p w:rsidR="00F05DFE" w:rsidRPr="00F45ADD" w:rsidRDefault="00F05DFE" w:rsidP="00F05DFE">
            <w:pPr>
              <w:rPr>
                <w:rFonts w:ascii="GHEA Grapalat" w:eastAsia="GHEA Grapalat" w:hAnsi="GHEA Grapalat" w:cs="GHEA Grapalat"/>
              </w:rPr>
            </w:pPr>
          </w:p>
          <w:p w:rsidR="00846CFB" w:rsidRPr="00F45ADD" w:rsidRDefault="00846CFB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3469FD" w:rsidRDefault="003469FD" w:rsidP="001361DC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DA5C35" w:rsidRPr="00F45ADD" w:rsidRDefault="00F05DFE" w:rsidP="001361DC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7F7961" w:rsidRPr="00F45ADD" w:rsidRDefault="007F7961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7F7961" w:rsidRPr="00F45ADD" w:rsidRDefault="007F7961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7F7961" w:rsidRPr="00F45ADD" w:rsidRDefault="007F7961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7F7961" w:rsidRPr="00F45ADD" w:rsidRDefault="007F7961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1A2297" w:rsidRPr="00F45ADD" w:rsidRDefault="001A2297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1A2297" w:rsidRPr="00F45ADD" w:rsidRDefault="001A2297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1A2297" w:rsidRPr="00F45ADD" w:rsidRDefault="001A2297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1361DC" w:rsidRDefault="001361DC" w:rsidP="001361DC">
            <w:pPr>
              <w:rPr>
                <w:rFonts w:ascii="GHEA Grapalat" w:eastAsia="GHEA Grapalat" w:hAnsi="GHEA Grapalat" w:cs="GHEA Grapalat"/>
              </w:rPr>
            </w:pPr>
          </w:p>
          <w:p w:rsidR="00475467" w:rsidRDefault="00475467" w:rsidP="001361DC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1425D" w:rsidRPr="00F45ADD" w:rsidRDefault="001A2297" w:rsidP="001361D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 մասամբ</w:t>
            </w:r>
          </w:p>
          <w:p w:rsidR="001A2297" w:rsidRPr="00F45ADD" w:rsidRDefault="001A2297" w:rsidP="00C1425D">
            <w:pPr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հնարավոր չի կանխատեսել ժամկետ</w:t>
            </w:r>
            <w:r w:rsidR="00846CFB" w:rsidRPr="00F45ADD">
              <w:rPr>
                <w:rFonts w:ascii="GHEA Grapalat" w:eastAsia="GHEA Grapalat" w:hAnsi="GHEA Grapalat" w:cs="GHEA Grapalat"/>
              </w:rPr>
              <w:t xml:space="preserve"> առանձին դեպքերի համար, </w:t>
            </w:r>
            <w:r w:rsidR="00C1425D" w:rsidRPr="00F45ADD">
              <w:rPr>
                <w:rFonts w:ascii="GHEA Grapalat" w:eastAsia="GHEA Grapalat" w:hAnsi="GHEA Grapalat" w:cs="GHEA Grapalat"/>
              </w:rPr>
              <w:t>քանի որ հնարավոր է նաև ողջամտորեն ավել ժամկետ քան առաջարկվող 30 օրը</w:t>
            </w:r>
          </w:p>
          <w:p w:rsidR="007F7961" w:rsidRPr="00F45ADD" w:rsidRDefault="007F7961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38726C" w:rsidRPr="00F45ADD" w:rsidRDefault="0038726C" w:rsidP="00C1425D">
            <w:pPr>
              <w:ind w:firstLine="720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C1425D" w:rsidRPr="00F45ADD" w:rsidRDefault="00937B61" w:rsidP="001361D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:rsidR="007F7961" w:rsidRPr="00F45ADD" w:rsidRDefault="00937B61" w:rsidP="00C1425D">
            <w:pPr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 xml:space="preserve">հստակեցված է, որ փուլի մասին է </w:t>
            </w:r>
            <w:r w:rsidR="001D08D3" w:rsidRPr="00F45ADD">
              <w:rPr>
                <w:rFonts w:ascii="GHEA Grapalat" w:eastAsia="GHEA Grapalat" w:hAnsi="GHEA Grapalat" w:cs="GHEA Grapalat"/>
              </w:rPr>
              <w:t xml:space="preserve">գնում </w:t>
            </w:r>
            <w:r w:rsidRPr="00F45ADD">
              <w:rPr>
                <w:rFonts w:ascii="GHEA Grapalat" w:eastAsia="GHEA Grapalat" w:hAnsi="GHEA Grapalat" w:cs="GHEA Grapalat"/>
              </w:rPr>
              <w:t>խոսքը</w:t>
            </w:r>
          </w:p>
          <w:p w:rsidR="003914CB" w:rsidRPr="00F45ADD" w:rsidRDefault="003914CB" w:rsidP="00F05DFE">
            <w:pPr>
              <w:ind w:firstLine="720"/>
              <w:rPr>
                <w:rFonts w:ascii="GHEA Grapalat" w:eastAsia="GHEA Grapalat" w:hAnsi="GHEA Grapalat" w:cs="GHEA Grapalat"/>
              </w:rPr>
            </w:pPr>
          </w:p>
          <w:p w:rsidR="001361DC" w:rsidRDefault="001361DC" w:rsidP="001361DC">
            <w:pPr>
              <w:jc w:val="center"/>
              <w:rPr>
                <w:rFonts w:ascii="GHEA Grapalat" w:eastAsia="GHEA Grapalat" w:hAnsi="GHEA Grapalat" w:cs="GHEA Grapalat"/>
              </w:rPr>
            </w:pPr>
          </w:p>
          <w:p w:rsidR="001361DC" w:rsidRDefault="001361DC" w:rsidP="001361DC">
            <w:pPr>
              <w:jc w:val="center"/>
              <w:rPr>
                <w:rFonts w:ascii="GHEA Grapalat" w:eastAsia="GHEA Grapalat" w:hAnsi="GHEA Grapalat" w:cs="GHEA Grapalat"/>
              </w:rPr>
            </w:pPr>
          </w:p>
          <w:p w:rsidR="007F7961" w:rsidRPr="00F45ADD" w:rsidRDefault="003914CB" w:rsidP="001361DC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vMerge w:val="restart"/>
            <w:shd w:val="clear" w:color="auto" w:fill="BFBFBF"/>
          </w:tcPr>
          <w:p w:rsidR="00BE431C" w:rsidRPr="00F45ADD" w:rsidRDefault="00BE431C" w:rsidP="001A229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lastRenderedPageBreak/>
              <w:t xml:space="preserve">3. ՀՀ </w:t>
            </w:r>
            <w:r w:rsidRPr="00F45ADD">
              <w:rPr>
                <w:rFonts w:ascii="GHEA Grapalat" w:hAnsi="GHEA Grapalat"/>
                <w:b/>
              </w:rPr>
              <w:t>ազգային անվտանգության ծառայություն</w:t>
            </w:r>
          </w:p>
        </w:tc>
        <w:tc>
          <w:tcPr>
            <w:tcW w:w="4410" w:type="dxa"/>
            <w:shd w:val="clear" w:color="auto" w:fill="BFBFBF"/>
          </w:tcPr>
          <w:p w:rsidR="00BE431C" w:rsidRPr="00F45ADD" w:rsidRDefault="00C13352" w:rsidP="001A2297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  <w:lang w:val="en-US"/>
              </w:rPr>
              <w:t>28</w:t>
            </w:r>
            <w:r w:rsidRPr="00F45ADD">
              <w:rPr>
                <w:rFonts w:ascii="GHEA Grapalat" w:eastAsia="GHEA Grapalat" w:hAnsi="GHEA Grapalat" w:cs="GHEA Grapalat"/>
                <w:b/>
              </w:rPr>
              <w:t>.0</w:t>
            </w:r>
            <w:r w:rsidRPr="00F45ADD">
              <w:rPr>
                <w:rFonts w:ascii="GHEA Grapalat" w:eastAsia="GHEA Grapalat" w:hAnsi="GHEA Grapalat" w:cs="GHEA Grapalat"/>
                <w:b/>
                <w:lang w:val="en-US"/>
              </w:rPr>
              <w:t>3</w:t>
            </w:r>
            <w:r w:rsidR="00BE431C" w:rsidRPr="00F45ADD">
              <w:rPr>
                <w:rFonts w:ascii="GHEA Grapalat" w:eastAsia="GHEA Grapalat" w:hAnsi="GHEA Grapalat" w:cs="GHEA Grapalat"/>
                <w:b/>
              </w:rPr>
              <w:t>.2025թ.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vMerge/>
            <w:shd w:val="clear" w:color="auto" w:fill="BFBFBF"/>
          </w:tcPr>
          <w:p w:rsidR="00BE431C" w:rsidRPr="00F45ADD" w:rsidRDefault="00BE431C" w:rsidP="001A2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410" w:type="dxa"/>
            <w:shd w:val="clear" w:color="auto" w:fill="BFBFBF"/>
          </w:tcPr>
          <w:p w:rsidR="00BE431C" w:rsidRPr="00F45ADD" w:rsidRDefault="00C13352" w:rsidP="001A2297">
            <w:pPr>
              <w:tabs>
                <w:tab w:val="left" w:pos="851"/>
                <w:tab w:val="left" w:pos="1418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lang w:val="en-US"/>
              </w:rPr>
            </w:pPr>
            <w:r w:rsidRPr="00F45ADD">
              <w:rPr>
                <w:rFonts w:ascii="GHEA Grapalat" w:hAnsi="GHEA Grapalat"/>
                <w:b/>
                <w:spacing w:val="-20"/>
              </w:rPr>
              <w:t>11/</w:t>
            </w:r>
            <w:r w:rsidR="00BE431C" w:rsidRPr="00F45ADD">
              <w:rPr>
                <w:rFonts w:ascii="GHEA Grapalat" w:hAnsi="GHEA Grapalat"/>
                <w:b/>
                <w:spacing w:val="-20"/>
              </w:rPr>
              <w:t>3</w:t>
            </w:r>
            <w:r w:rsidRPr="00F45ADD">
              <w:rPr>
                <w:rFonts w:ascii="GHEA Grapalat" w:hAnsi="GHEA Grapalat"/>
                <w:b/>
                <w:spacing w:val="-20"/>
                <w:lang w:val="en-US"/>
              </w:rPr>
              <w:t>82</w:t>
            </w:r>
          </w:p>
        </w:tc>
      </w:tr>
      <w:tr w:rsidR="00BE431C" w:rsidRPr="00F45ADD" w:rsidTr="00C729A9">
        <w:trPr>
          <w:trHeight w:val="440"/>
        </w:trPr>
        <w:tc>
          <w:tcPr>
            <w:tcW w:w="10870" w:type="dxa"/>
            <w:shd w:val="clear" w:color="auto" w:fill="FFFFFF"/>
          </w:tcPr>
          <w:p w:rsidR="00084A2F" w:rsidRPr="00F45ADD" w:rsidRDefault="00BE431C" w:rsidP="00084A2F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>1</w:t>
            </w:r>
            <w:r w:rsidRPr="00F45ADD">
              <w:rPr>
                <w:rFonts w:ascii="Cambria Math" w:hAnsi="Cambria Math" w:cs="Cambria Math"/>
              </w:rPr>
              <w:t>․</w:t>
            </w:r>
            <w:r w:rsidR="00084A2F" w:rsidRPr="00F45ADD">
              <w:rPr>
                <w:rFonts w:ascii="GHEA Grapalat" w:hAnsi="GHEA Grapalat"/>
              </w:rPr>
              <w:t xml:space="preserve"> Հավելվածի 1-ին կետում «փորձարկման բառը» փոխարինել «, հատուկ գիտահետազոտական և փորձա</w:t>
            </w:r>
            <w:r w:rsidR="00937E83" w:rsidRPr="00F45ADD">
              <w:rPr>
                <w:rFonts w:ascii="GHEA Grapalat" w:hAnsi="GHEA Grapalat"/>
              </w:rPr>
              <w:t>կոնստրուկտորական աշխատանքների արդյունքների պետական փորձարկումների</w:t>
            </w:r>
            <w:r w:rsidR="00084A2F" w:rsidRPr="00F45ADD">
              <w:rPr>
                <w:rFonts w:ascii="GHEA Grapalat" w:hAnsi="GHEA Grapalat"/>
              </w:rPr>
              <w:t>»</w:t>
            </w:r>
            <w:r w:rsidR="00937E83" w:rsidRPr="00F45ADD">
              <w:rPr>
                <w:rFonts w:ascii="GHEA Grapalat" w:hAnsi="GHEA Grapalat"/>
              </w:rPr>
              <w:t xml:space="preserve"> բառերով։</w:t>
            </w:r>
          </w:p>
          <w:p w:rsidR="00937E83" w:rsidRPr="00F45ADD" w:rsidRDefault="00937E83" w:rsidP="00084A2F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>2</w:t>
            </w:r>
            <w:r w:rsidRPr="00F45ADD">
              <w:rPr>
                <w:rFonts w:ascii="Cambria Math" w:hAnsi="Cambria Math" w:cs="Cambria Math"/>
              </w:rPr>
              <w:t>․</w:t>
            </w:r>
            <w:r w:rsidRPr="00F45ADD">
              <w:rPr>
                <w:rFonts w:ascii="GHEA Grapalat" w:hAnsi="GHEA Grapalat"/>
              </w:rPr>
              <w:t xml:space="preserve"> Հավելվածի 2-րդ կետում «ՀՀ ազգային ռազմական ստանդարտների» բառերը փոխարինել </w:t>
            </w:r>
            <w:r w:rsidR="00B90B8A" w:rsidRPr="00F45ADD">
              <w:rPr>
                <w:rFonts w:ascii="GHEA Grapalat" w:hAnsi="GHEA Grapalat"/>
              </w:rPr>
              <w:t>«ռազմական արդյունաբերության արտադրանքի ազգային ստանդարտների» բառերով՝ համաձայն «Ստանդարտացման մասին» օրենքի 15-րդ հոդվածի։</w:t>
            </w:r>
          </w:p>
          <w:p w:rsidR="00BE431C" w:rsidRPr="00F45ADD" w:rsidRDefault="00B90B8A" w:rsidP="003A1A7D">
            <w:pPr>
              <w:shd w:val="clear" w:color="auto" w:fill="FFFFFF"/>
              <w:spacing w:line="360" w:lineRule="auto"/>
              <w:ind w:firstLine="540"/>
              <w:jc w:val="both"/>
              <w:rPr>
                <w:rFonts w:ascii="GHEA Grapalat" w:hAnsi="GHEA Grapalat"/>
              </w:rPr>
            </w:pPr>
            <w:r w:rsidRPr="00F45ADD">
              <w:rPr>
                <w:rFonts w:ascii="GHEA Grapalat" w:hAnsi="GHEA Grapalat"/>
              </w:rPr>
              <w:t>3</w:t>
            </w:r>
            <w:r w:rsidRPr="00F45ADD">
              <w:rPr>
                <w:rFonts w:ascii="Cambria Math" w:hAnsi="Cambria Math" w:cs="Cambria Math"/>
              </w:rPr>
              <w:t>․</w:t>
            </w:r>
            <w:r w:rsidRPr="00F45ADD">
              <w:rPr>
                <w:rFonts w:ascii="GHEA Grapalat" w:hAnsi="GHEA Grapalat"/>
              </w:rPr>
              <w:t xml:space="preserve"> Հավելվածի 7-րդ</w:t>
            </w:r>
            <w:r w:rsidR="00725E4E" w:rsidRPr="00F45ADD">
              <w:rPr>
                <w:rFonts w:ascii="GHEA Grapalat" w:hAnsi="GHEA Grapalat"/>
              </w:rPr>
              <w:t xml:space="preserve"> կետի համաձայն, Կոմիտեն, շահագրգիր պետական կառավարման համակարգի մարմիններին և ազգային անվտանգության ծառայությանն է ուղարկում դիմումը, մինչդեռ </w:t>
            </w:r>
            <w:r w:rsidR="00C956B8" w:rsidRPr="00F45ADD">
              <w:rPr>
                <w:rFonts w:ascii="GHEA Grapalat" w:hAnsi="GHEA Grapalat"/>
              </w:rPr>
              <w:t>6</w:t>
            </w:r>
            <w:r w:rsidR="00725E4E" w:rsidRPr="00F45ADD">
              <w:rPr>
                <w:rFonts w:ascii="GHEA Grapalat" w:hAnsi="GHEA Grapalat"/>
              </w:rPr>
              <w:t>-րդ կետի համաձայն</w:t>
            </w:r>
            <w:r w:rsidR="00C956B8" w:rsidRPr="00F45ADD">
              <w:rPr>
                <w:rFonts w:ascii="GHEA Grapalat" w:hAnsi="GHEA Grapalat"/>
              </w:rPr>
              <w:t xml:space="preserve"> կոմիտեն ստանում է նաև ծանուցագիրը։ Այս և այլ կետերում անհրաժետ է նախատեսել դիմումի և ծանուցագրի </w:t>
            </w:r>
            <w:r w:rsidR="000766DA" w:rsidRPr="00F45ADD">
              <w:rPr>
                <w:rFonts w:ascii="GHEA Grapalat" w:hAnsi="GHEA Grapalat"/>
              </w:rPr>
              <w:t>շրջանառության նույնական կարգավորումներ։</w:t>
            </w:r>
          </w:p>
        </w:tc>
        <w:tc>
          <w:tcPr>
            <w:tcW w:w="4410" w:type="dxa"/>
            <w:shd w:val="clear" w:color="auto" w:fill="FFFFFF"/>
          </w:tcPr>
          <w:p w:rsidR="00BE431C" w:rsidRPr="00F45ADD" w:rsidRDefault="00BE431C" w:rsidP="001361DC">
            <w:pP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4758C2" w:rsidP="001361D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4758C2" w:rsidRPr="00F45ADD" w:rsidRDefault="004758C2" w:rsidP="001361DC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:rsidR="004758C2" w:rsidRPr="00F45ADD" w:rsidRDefault="004758C2" w:rsidP="001361DC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/>
              </w:rPr>
            </w:pPr>
          </w:p>
          <w:p w:rsidR="00144AD9" w:rsidRPr="00F45ADD" w:rsidRDefault="008F58F6" w:rsidP="001361D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144AD9" w:rsidRPr="00F45ADD" w:rsidRDefault="00144AD9" w:rsidP="001361DC">
            <w:pPr>
              <w:jc w:val="both"/>
              <w:rPr>
                <w:rFonts w:ascii="GHEA Grapalat" w:eastAsia="GHEA Grapalat" w:hAnsi="GHEA Grapalat" w:cs="GHEA Grapalat"/>
              </w:rPr>
            </w:pPr>
          </w:p>
          <w:p w:rsidR="00144AD9" w:rsidRPr="00F45ADD" w:rsidRDefault="00144AD9" w:rsidP="001361DC">
            <w:pPr>
              <w:jc w:val="both"/>
              <w:rPr>
                <w:rFonts w:ascii="GHEA Grapalat" w:eastAsia="GHEA Grapalat" w:hAnsi="GHEA Grapalat" w:cs="GHEA Grapalat"/>
              </w:rPr>
            </w:pPr>
          </w:p>
          <w:p w:rsidR="001D08D3" w:rsidRPr="00F45ADD" w:rsidRDefault="00F20D17" w:rsidP="001361DC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:rsidR="004758C2" w:rsidRPr="00F45ADD" w:rsidRDefault="007F58BD" w:rsidP="001361DC">
            <w:pPr>
              <w:jc w:val="both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դիմում</w:t>
            </w:r>
            <w:r w:rsidR="001D08D3" w:rsidRPr="00F45ADD">
              <w:rPr>
                <w:rFonts w:ascii="GHEA Grapalat" w:eastAsia="GHEA Grapalat" w:hAnsi="GHEA Grapalat" w:cs="GHEA Grapalat"/>
              </w:rPr>
              <w:t>ը</w:t>
            </w:r>
            <w:r w:rsidRPr="00F45ADD">
              <w:rPr>
                <w:rFonts w:ascii="GHEA Grapalat" w:eastAsia="GHEA Grapalat" w:hAnsi="GHEA Grapalat" w:cs="GHEA Grapalat"/>
              </w:rPr>
              <w:t xml:space="preserve"> և ծանուցագիր</w:t>
            </w:r>
            <w:r w:rsidR="001D08D3" w:rsidRPr="00F45ADD">
              <w:rPr>
                <w:rFonts w:ascii="GHEA Grapalat" w:eastAsia="GHEA Grapalat" w:hAnsi="GHEA Grapalat" w:cs="GHEA Grapalat"/>
              </w:rPr>
              <w:t>ը</w:t>
            </w:r>
            <w:r w:rsidRPr="00F45ADD">
              <w:rPr>
                <w:rFonts w:ascii="GHEA Grapalat" w:eastAsia="GHEA Grapalat" w:hAnsi="GHEA Grapalat" w:cs="GHEA Grapalat"/>
              </w:rPr>
              <w:t xml:space="preserve"> առանձին</w:t>
            </w:r>
            <w:r w:rsidR="001D08D3" w:rsidRPr="00F45ADD">
              <w:rPr>
                <w:rFonts w:ascii="GHEA Grapalat" w:eastAsia="GHEA Grapalat" w:hAnsi="GHEA Grapalat" w:cs="GHEA Grapalat"/>
              </w:rPr>
              <w:t xml:space="preserve"> ձևաչափեր են, ծանուցագրի դեպքը սահմանված է ռազմական արտադրանքի ազգային ստանդարտով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vMerge w:val="restart"/>
            <w:shd w:val="clear" w:color="auto" w:fill="BFBFBF"/>
          </w:tcPr>
          <w:p w:rsidR="00BE431C" w:rsidRPr="00F45ADD" w:rsidRDefault="00BE431C" w:rsidP="001A229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 xml:space="preserve">4. ՀՀ </w:t>
            </w:r>
            <w:r w:rsidRPr="00F45ADD">
              <w:rPr>
                <w:rFonts w:ascii="GHEA Grapalat" w:hAnsi="GHEA Grapalat"/>
                <w:b/>
              </w:rPr>
              <w:t>ֆինանսների նախարարություն</w:t>
            </w:r>
          </w:p>
          <w:p w:rsidR="00BE431C" w:rsidRPr="00F45ADD" w:rsidRDefault="00BE431C" w:rsidP="001A2297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410" w:type="dxa"/>
            <w:shd w:val="clear" w:color="auto" w:fill="BFBFBF"/>
          </w:tcPr>
          <w:p w:rsidR="00BE431C" w:rsidRPr="00F45ADD" w:rsidRDefault="008C1CDA" w:rsidP="008C1CDA">
            <w:pPr>
              <w:spacing w:line="360" w:lineRule="auto"/>
              <w:ind w:firstLine="165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  <w:lang w:val="en-US"/>
              </w:rPr>
              <w:t>15.04.2025</w:t>
            </w:r>
            <w:r w:rsidRPr="00F45ADD">
              <w:rPr>
                <w:rFonts w:ascii="GHEA Grapalat" w:eastAsia="GHEA Grapalat" w:hAnsi="GHEA Grapalat" w:cs="GHEA Grapalat"/>
                <w:b/>
              </w:rPr>
              <w:t>թ</w:t>
            </w:r>
            <w:r w:rsidRPr="00F45ADD">
              <w:rPr>
                <w:rFonts w:ascii="Cambria Math" w:eastAsia="GHEA Grapalat" w:hAnsi="Cambria Math" w:cs="Cambria Math"/>
                <w:b/>
              </w:rPr>
              <w:t>․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vMerge/>
            <w:shd w:val="clear" w:color="auto" w:fill="BFBFBF"/>
          </w:tcPr>
          <w:p w:rsidR="00BE431C" w:rsidRPr="00F45ADD" w:rsidRDefault="00BE431C" w:rsidP="001A22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4410" w:type="dxa"/>
            <w:shd w:val="clear" w:color="auto" w:fill="BFBFBF"/>
          </w:tcPr>
          <w:p w:rsidR="00BE431C" w:rsidRPr="00F45ADD" w:rsidRDefault="008C1CDA" w:rsidP="001A2297">
            <w:pPr>
              <w:spacing w:line="360" w:lineRule="auto"/>
              <w:contextualSpacing/>
              <w:jc w:val="center"/>
              <w:rPr>
                <w:rFonts w:ascii="GHEA Grapalat" w:hAnsi="GHEA Grapalat"/>
              </w:rPr>
            </w:pPr>
            <w:r w:rsidRPr="00F45ADD">
              <w:rPr>
                <w:rFonts w:ascii="GHEA Grapalat" w:eastAsia="GHEA Grapalat" w:hAnsi="GHEA Grapalat" w:cs="GHEA Grapalat"/>
                <w:b/>
                <w:lang w:val="en-US"/>
              </w:rPr>
              <w:t>01/11-4/7590-2</w:t>
            </w:r>
            <w:r w:rsidRPr="00F45ADD">
              <w:rPr>
                <w:rFonts w:ascii="GHEA Grapalat" w:eastAsia="GHEA Grapalat" w:hAnsi="GHEA Grapalat" w:cs="GHEA Grapalat"/>
                <w:b/>
              </w:rPr>
              <w:t>025</w:t>
            </w:r>
          </w:p>
        </w:tc>
      </w:tr>
      <w:tr w:rsidR="00BE431C" w:rsidRPr="00F45ADD" w:rsidTr="00C729A9">
        <w:trPr>
          <w:trHeight w:val="396"/>
        </w:trPr>
        <w:tc>
          <w:tcPr>
            <w:tcW w:w="10870" w:type="dxa"/>
            <w:shd w:val="clear" w:color="auto" w:fill="FFFFFF"/>
          </w:tcPr>
          <w:p w:rsidR="00D71D42" w:rsidRPr="00F45ADD" w:rsidRDefault="00D71D42" w:rsidP="00D71D42">
            <w:pPr>
              <w:pStyle w:val="BodyText"/>
              <w:tabs>
                <w:tab w:val="left" w:pos="0"/>
                <w:tab w:val="left" w:pos="426"/>
                <w:tab w:val="left" w:pos="709"/>
              </w:tabs>
              <w:spacing w:after="0" w:line="360" w:lineRule="auto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F45AD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  Ի պատասխան Ձեր սույն թվականի մարտի 18–ի N </w:t>
            </w:r>
            <w:r w:rsidRPr="00F45A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01/17/2209-2025</w:t>
            </w:r>
            <w:r w:rsidRPr="00F45AD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գրության՝</w:t>
            </w:r>
            <w:r w:rsidRPr="00F45ADD">
              <w:rPr>
                <w:rFonts w:ascii="GHEA Grapalat" w:hAnsi="GHEA Grapalat"/>
                <w:spacing w:val="-4"/>
                <w:sz w:val="24"/>
                <w:szCs w:val="24"/>
                <w:lang w:val="af-ZA"/>
              </w:rPr>
              <w:t xml:space="preserve"> </w:t>
            </w:r>
            <w:r w:rsidRPr="00F45ADD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Հանրապետությունում 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կարգը հաստատելու մասին» ՀՀ կառավարության որոշման </w:t>
            </w:r>
            <w:r w:rsidRPr="00F45A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նախագիծը </w:t>
            </w:r>
            <w:r w:rsidRPr="00F45ADD">
              <w:rPr>
                <w:rFonts w:ascii="GHEA Grapalat" w:hAnsi="GHEA Grapalat" w:cs="Arial"/>
                <w:sz w:val="24"/>
                <w:szCs w:val="24"/>
                <w:lang w:val="af-ZA"/>
              </w:rPr>
              <w:t>(</w:t>
            </w:r>
            <w:r w:rsidRPr="00F45ADD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 Նախագիծ</w:t>
            </w:r>
            <w:r w:rsidRPr="00F45ADD">
              <w:rPr>
                <w:rFonts w:ascii="GHEA Grapalat" w:hAnsi="GHEA Grapalat" w:cs="Arial"/>
                <w:sz w:val="24"/>
                <w:szCs w:val="24"/>
                <w:lang w:val="af-ZA"/>
              </w:rPr>
              <w:t>)</w:t>
            </w:r>
            <w:r w:rsidRPr="00F45A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Pr="00F45A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հայտնում է հետևյալը.</w:t>
            </w:r>
          </w:p>
          <w:p w:rsidR="009B348C" w:rsidRDefault="00D71D42" w:rsidP="00D71D42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հաստատվող հավելվածի 23-րդ կետի համաձայն՝ այն դեպքում, երբ փորձարկման մասով չկա շահագրգիռ գերատեսչությունների կողմից պատվիրատու հանդիսանալու վերաբերյալ համաձայնություն, փորձարկման համար անհրաժեշտ գույքը տրամադրվում է միայն ՀՀ կառավարության համապատասխան որոշմամբ։ Այս մասով առկա է որոշակի անորոշություն (ինչ սկզբունքով է իրականացվում գույքի տրամադրումը), մասնավորապես, հստակեցված չէ, թե ՀՀ կառավարության կողմից համապատասխան որոշման ընդունումը արդյոք կառաջացնի լրացուցիչ ֆինանսական բեռ ՀՀ պետական բյուջեի համար։ </w:t>
            </w:r>
          </w:p>
          <w:p w:rsidR="00D71D42" w:rsidRPr="00F45ADD" w:rsidRDefault="00D71D42" w:rsidP="00D71D42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Նախագծին կից ներկայացված հիմնավորման համաձայն՝ Նախագծի</w:t>
            </w:r>
            <w:r w:rsidRPr="00F45ADD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 դեպքում պետական կամ տեղական ինքնակառավարման մարմինների բյուջեներում ծախuերի և եկամուտների էական ավելացում կամ նվազեցում չի նախատեսվում: </w:t>
            </w:r>
          </w:p>
          <w:p w:rsidR="00D71D42" w:rsidRPr="00F45ADD" w:rsidRDefault="00D71D42" w:rsidP="00D71D42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>Տվյալ դեպքում կարծում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:rsidR="00BE431C" w:rsidRPr="00F45ADD" w:rsidRDefault="00D71D42" w:rsidP="0076668C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ADD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առաջարկում ենք Նախագծին կից ներկայացված հիմնավորման մեջ ֆինանսական գնահատականին վերաբերող տեղեկատվությունը ներկայացնել առավել հստակ, կամ բացառել լրացուցիչ ծախսերի անհրաժեշտությունը՝ համապատասխան հիմնավորումներով: Ծախսերի առկայության դեպքում էլ ներկայացնել հաշվարկներով հիմնավորված ֆինանսական գնահատական</w:t>
            </w:r>
            <w:r w:rsidR="0076668C" w:rsidRPr="00F45AD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  <w:shd w:val="clear" w:color="auto" w:fill="FFFFFF"/>
          </w:tcPr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BE431C" w:rsidP="001A2297">
            <w:pPr>
              <w:shd w:val="clear" w:color="auto" w:fill="FFFFFF"/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BE431C" w:rsidRPr="00F45ADD" w:rsidRDefault="00144AD9" w:rsidP="00144AD9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Չի ընդունվել</w:t>
            </w:r>
          </w:p>
          <w:p w:rsidR="00DE7223" w:rsidRPr="00F45ADD" w:rsidRDefault="008E79E7" w:rsidP="00144AD9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>Կառավարության որոշմամբ</w:t>
            </w:r>
            <w:r w:rsidR="00D31D76" w:rsidRPr="00F45ADD">
              <w:rPr>
                <w:rFonts w:ascii="GHEA Grapalat" w:eastAsia="GHEA Grapalat" w:hAnsi="GHEA Grapalat" w:cs="GHEA Grapalat"/>
              </w:rPr>
              <w:t xml:space="preserve"> յուրաքանչյուր դեպքում</w:t>
            </w:r>
            <w:r w:rsidRPr="00F45ADD">
              <w:rPr>
                <w:rFonts w:ascii="GHEA Grapalat" w:eastAsia="GHEA Grapalat" w:hAnsi="GHEA Grapalat" w:cs="GHEA Grapalat"/>
              </w:rPr>
              <w:t xml:space="preserve"> կարող է նախատեսվել</w:t>
            </w:r>
            <w:r w:rsidR="002C3C8C" w:rsidRPr="00F45ADD">
              <w:rPr>
                <w:rFonts w:ascii="GHEA Grapalat" w:eastAsia="GHEA Grapalat" w:hAnsi="GHEA Grapalat" w:cs="GHEA Grapalat"/>
              </w:rPr>
              <w:t xml:space="preserve"> թե</w:t>
            </w:r>
            <w:r w:rsidRPr="00F45ADD">
              <w:rPr>
                <w:rFonts w:ascii="GHEA Grapalat" w:eastAsia="GHEA Grapalat" w:hAnsi="GHEA Grapalat" w:cs="GHEA Grapalat"/>
              </w:rPr>
              <w:t xml:space="preserve"> գույքի դիմաց </w:t>
            </w:r>
            <w:r w:rsidR="002C3C8C" w:rsidRPr="00F45ADD">
              <w:rPr>
                <w:rFonts w:ascii="GHEA Grapalat" w:eastAsia="GHEA Grapalat" w:hAnsi="GHEA Grapalat" w:cs="GHEA Grapalat"/>
              </w:rPr>
              <w:t xml:space="preserve">ինչ եղանակով է </w:t>
            </w:r>
            <w:r w:rsidR="0038726C" w:rsidRPr="00F45ADD">
              <w:rPr>
                <w:rFonts w:ascii="GHEA Grapalat" w:eastAsia="GHEA Grapalat" w:hAnsi="GHEA Grapalat" w:cs="GHEA Grapalat"/>
              </w:rPr>
              <w:t xml:space="preserve">կատարվելու </w:t>
            </w:r>
            <w:r w:rsidR="002C3C8C" w:rsidRPr="00F45ADD">
              <w:rPr>
                <w:rFonts w:ascii="GHEA Grapalat" w:eastAsia="GHEA Grapalat" w:hAnsi="GHEA Grapalat" w:cs="GHEA Grapalat"/>
              </w:rPr>
              <w:t>փոխհատուցում</w:t>
            </w: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38726C" w:rsidRPr="00F45ADD" w:rsidRDefault="0038726C" w:rsidP="00DE7223">
            <w:pPr>
              <w:jc w:val="center"/>
              <w:rPr>
                <w:rFonts w:ascii="GHEA Grapalat" w:eastAsia="GHEA Grapalat" w:hAnsi="GHEA Grapalat" w:cs="GHEA Grapalat"/>
              </w:rPr>
            </w:pPr>
          </w:p>
          <w:p w:rsidR="0038726C" w:rsidRPr="00F45ADD" w:rsidRDefault="0038726C" w:rsidP="00DE7223">
            <w:pPr>
              <w:jc w:val="center"/>
              <w:rPr>
                <w:rFonts w:ascii="GHEA Grapalat" w:eastAsia="GHEA Grapalat" w:hAnsi="GHEA Grapalat" w:cs="GHEA Grapalat"/>
              </w:rPr>
            </w:pPr>
          </w:p>
          <w:p w:rsidR="0038726C" w:rsidRPr="00F45ADD" w:rsidRDefault="0038726C" w:rsidP="00DE7223">
            <w:pPr>
              <w:jc w:val="center"/>
              <w:rPr>
                <w:rFonts w:ascii="GHEA Grapalat" w:eastAsia="GHEA Grapalat" w:hAnsi="GHEA Grapalat" w:cs="GHEA Grapalat"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475467" w:rsidRDefault="00475467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</w:p>
          <w:p w:rsidR="0038726C" w:rsidRPr="00F45ADD" w:rsidRDefault="00DE7223" w:rsidP="00DE7223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F45ADD">
              <w:rPr>
                <w:rFonts w:ascii="GHEA Grapalat" w:eastAsia="GHEA Grapalat" w:hAnsi="GHEA Grapalat" w:cs="GHEA Grapalat"/>
                <w:b/>
              </w:rPr>
              <w:t>Ընդունվել է</w:t>
            </w:r>
          </w:p>
          <w:p w:rsidR="00DE7223" w:rsidRPr="00F45ADD" w:rsidRDefault="00DE7223" w:rsidP="00DE7223">
            <w:pPr>
              <w:jc w:val="center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 xml:space="preserve"> </w:t>
            </w:r>
            <w:r w:rsidR="00CB1E0A" w:rsidRPr="00F45ADD">
              <w:rPr>
                <w:rFonts w:ascii="GHEA Grapalat" w:eastAsia="GHEA Grapalat" w:hAnsi="GHEA Grapalat" w:cs="GHEA Grapalat"/>
              </w:rPr>
              <w:t>է</w:t>
            </w:r>
            <w:r w:rsidRPr="00F45ADD">
              <w:rPr>
                <w:rFonts w:ascii="GHEA Grapalat" w:eastAsia="GHEA Grapalat" w:hAnsi="GHEA Grapalat" w:cs="GHEA Grapalat"/>
              </w:rPr>
              <w:t>ական բառը հանվել է հիմնավորումից</w:t>
            </w: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tabs>
                <w:tab w:val="left" w:pos="1392"/>
              </w:tabs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ab/>
            </w:r>
          </w:p>
          <w:p w:rsidR="00DE7223" w:rsidRPr="00F45ADD" w:rsidRDefault="00DE7223" w:rsidP="00DE7223">
            <w:pPr>
              <w:tabs>
                <w:tab w:val="left" w:pos="3132"/>
              </w:tabs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ab/>
            </w: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tabs>
                <w:tab w:val="left" w:pos="3408"/>
              </w:tabs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ab/>
            </w: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DE7223" w:rsidRPr="00F45ADD" w:rsidRDefault="00DE7223" w:rsidP="00DE7223">
            <w:pPr>
              <w:rPr>
                <w:rFonts w:ascii="GHEA Grapalat" w:eastAsia="GHEA Grapalat" w:hAnsi="GHEA Grapalat" w:cs="GHEA Grapalat"/>
              </w:rPr>
            </w:pPr>
          </w:p>
          <w:p w:rsidR="008E79E7" w:rsidRPr="00F45ADD" w:rsidRDefault="00DE7223" w:rsidP="00DE7223">
            <w:pPr>
              <w:tabs>
                <w:tab w:val="left" w:pos="2880"/>
              </w:tabs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eastAsia="GHEA Grapalat" w:hAnsi="GHEA Grapalat" w:cs="GHEA Grapalat"/>
              </w:rPr>
              <w:tab/>
            </w:r>
          </w:p>
        </w:tc>
      </w:tr>
      <w:tr w:rsidR="00350053" w:rsidRPr="00F45ADD" w:rsidTr="00C729A9">
        <w:trPr>
          <w:trHeight w:val="396"/>
        </w:trPr>
        <w:tc>
          <w:tcPr>
            <w:tcW w:w="10870" w:type="dxa"/>
            <w:vMerge w:val="restart"/>
            <w:shd w:val="clear" w:color="auto" w:fill="D9D9D9" w:themeFill="background1" w:themeFillShade="D9"/>
          </w:tcPr>
          <w:p w:rsidR="00350053" w:rsidRPr="00F45ADD" w:rsidRDefault="002D6E35" w:rsidP="00C8690E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5</w:t>
            </w:r>
            <w:r w:rsidR="00350053" w:rsidRPr="00F45ADD">
              <w:rPr>
                <w:rFonts w:ascii="Cambria Math" w:eastAsia="GHEA Grapalat" w:hAnsi="Cambria Math" w:cs="Cambria Math"/>
                <w:b/>
              </w:rPr>
              <w:t>․</w:t>
            </w:r>
            <w:r w:rsidR="00350053" w:rsidRPr="00F45ADD">
              <w:rPr>
                <w:rFonts w:ascii="GHEA Grapalat" w:eastAsia="GHEA Grapalat" w:hAnsi="GHEA Grapalat" w:cs="GHEA Grapalat"/>
                <w:b/>
              </w:rPr>
              <w:t xml:space="preserve"> ՀՀ արդարադատության նախարարություն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350053" w:rsidRPr="00F45ADD" w:rsidRDefault="00350053" w:rsidP="002122C2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/27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4/21596-2025</w:t>
            </w:r>
          </w:p>
        </w:tc>
      </w:tr>
      <w:tr w:rsidR="00350053" w:rsidRPr="00F45ADD" w:rsidTr="00C729A9">
        <w:trPr>
          <w:trHeight w:val="396"/>
        </w:trPr>
        <w:tc>
          <w:tcPr>
            <w:tcW w:w="10870" w:type="dxa"/>
            <w:vMerge/>
            <w:shd w:val="clear" w:color="auto" w:fill="D9D9D9" w:themeFill="background1" w:themeFillShade="D9"/>
          </w:tcPr>
          <w:p w:rsidR="00350053" w:rsidRPr="00F45ADD" w:rsidRDefault="00350053" w:rsidP="00C8690E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410" w:type="dxa"/>
            <w:shd w:val="clear" w:color="auto" w:fill="D9D9D9" w:themeFill="background1" w:themeFillShade="D9"/>
          </w:tcPr>
          <w:p w:rsidR="00350053" w:rsidRPr="00F45ADD" w:rsidRDefault="00350053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19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05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2025թ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</w:p>
        </w:tc>
      </w:tr>
      <w:tr w:rsidR="002122C2" w:rsidRPr="00F45ADD" w:rsidTr="00C729A9">
        <w:trPr>
          <w:trHeight w:val="396"/>
        </w:trPr>
        <w:tc>
          <w:tcPr>
            <w:tcW w:w="10870" w:type="dxa"/>
            <w:shd w:val="clear" w:color="auto" w:fill="FFFFFF" w:themeFill="background1"/>
          </w:tcPr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 xml:space="preserve">1. Նախագծի հավելվածի (այսուհետ՝ Հավելված) 2-րդ կետի համաձայն՝ «Հատուկ գիտահետազոտական և փորձակոնստրուկտորական աշխատանքների (այսուհետ՝ նաև ԳՀՓԿԱ) արդյունքների նախնական և պետական փորձարկումների անցկացման համար պայմանագրով սահմանված փորձարկում ներառող փուլը հանձնելուն պատրաստ լինելու դեպքերում, ինչպես նաև </w:t>
            </w:r>
            <w:r w:rsidRPr="00F45ADD">
              <w:rPr>
                <w:rFonts w:ascii="GHEA Grapalat" w:hAnsi="GHEA Grapalat"/>
                <w:b/>
                <w:bCs/>
                <w:color w:val="000000"/>
              </w:rPr>
              <w:t>«Ռազմական կարիքների համար ռազմական նշանակության ապրանքի փորձանմուշների պատրաստման աշխատանքների ձևավորման, համակարգման և կատարման կարգը հաստատելու մասին» ՀՀ կառավարության որոշմամբ (այսուհետ՝ Որոշում) սահմանված կարգով</w:t>
            </w:r>
            <w:r w:rsidRPr="00F45ADD">
              <w:rPr>
                <w:rFonts w:ascii="GHEA Grapalat" w:hAnsi="GHEA Grapalat"/>
                <w:bCs/>
                <w:color w:val="000000"/>
              </w:rPr>
              <w:t xml:space="preserve">  ստացված ապրանքի փորձանմուշների փորձարկման համար իրավաբանական անձը (այսուհետ՝ դիմումատու) </w:t>
            </w:r>
            <w:r w:rsidRPr="00F45ADD">
              <w:rPr>
                <w:rFonts w:ascii="GHEA Grapalat" w:hAnsi="GHEA Grapalat"/>
                <w:bCs/>
                <w:i/>
                <w:color w:val="000000"/>
              </w:rPr>
              <w:t>Կոմիտեին</w:t>
            </w:r>
            <w:r w:rsidRPr="00F45ADD">
              <w:rPr>
                <w:rFonts w:ascii="GHEA Grapalat" w:hAnsi="GHEA Grapalat"/>
                <w:bCs/>
                <w:color w:val="000000"/>
              </w:rPr>
              <w:t xml:space="preserve"> ներկայացնում է ծանուցագիր՝ համաձայն  ռազմական արդյունաբերության արտադրանքի ազգային ստանդարտների։»։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 xml:space="preserve">Այս առումով հարկ ենք համարում անդրադառնալ ՀՀ Սահմանադրության 6-րդ հոդվածի 2-րդ մասին, որի համաձայն՝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F45ADD">
              <w:rPr>
                <w:rFonts w:ascii="GHEA Grapalat" w:hAnsi="GHEA Grapalat"/>
                <w:b/>
                <w:bCs/>
                <w:color w:val="000000"/>
              </w:rPr>
              <w:t xml:space="preserve">օրենքով լիազորվել ընդունելու ենթաօրենսդրական նորմատիվ իրավական ակտեր, </w:t>
            </w:r>
            <w:r w:rsidRPr="00F45ADD">
              <w:rPr>
                <w:rFonts w:ascii="GHEA Grapalat" w:hAnsi="GHEA Grapalat"/>
                <w:bCs/>
                <w:color w:val="000000"/>
              </w:rPr>
              <w:t>ուստի սույն ենթաօրենսդրական նորմատիվ իրավական ակտը չի կարող հիմք հանդիսանալ «Ռազմական կարիքների համար ռազմական նշանակության ապրանքի փորձանմուշների պատրաստման աշխատանքների ձևավորման, համակարգման և կատարման կարգը հաստատելու մասին» ՀՀ կառավարության որոշման ընդունման համար։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>Միևնույն ժամանակ սույն դրույթում անհրաժեշտ է գրել Կոմիտեի ամբողջական անվանումը, այնուհետև կիրառել կրճատ տարբերակով՝ նկատի ունենալով «Նորմատիվ իրավական ակտերի մասին» օրենքի 21-րդ հոդվածի 4-րդ մասի պահանջները, որոնց համաձայն՝ 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տարբերակը: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i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 xml:space="preserve">2. Հավելվածի 4-րդ կետում անհրաժեշտ է գրել ՀՀ կառավարության 2016 թվականի սեպտեմբերի 8-ի N 920-Ն որոշման կրճատ անվանումը՝ նկատի ունենալով «Նորմատիվ իրավական ակտերի մասին» օրենքի 17-րդ հոդվածի 8-րդ մասի պահանջները, համաձայն որի՝ «Հղում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ակտում: </w:t>
            </w:r>
            <w:r w:rsidRPr="00F45ADD">
              <w:rPr>
                <w:rFonts w:ascii="GHEA Grapalat" w:hAnsi="GHEA Grapalat"/>
                <w:bCs/>
                <w:i/>
                <w:color w:val="000000"/>
              </w:rPr>
              <w:t>Մյուս դեպքերում նորմատիվ իրավական այլ ակտի հղումներ կատարելիս կարող է նշվել իրավական ակտի կրճատ անվանումը:»։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>3. Հավելվածի 7-րդ կետի 2-րդ ենթակետից անհրաժեշտ է հանել չակերտը։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bCs/>
                <w:color w:val="000000"/>
              </w:rPr>
              <w:t xml:space="preserve">4. Նկատի ունենալով, որ Հավելվածի 7-րդ կետի 2-րդ ենթակետի համաձայն Կոմիտեն 5 աշխատանքային օրվա ընթացքում ուսումնասիրում է փորձարկումների կազմակերպման համար ներկայացրած դիմումն ու փաստաթղթերը և ուղարկում դրանք </w:t>
            </w:r>
            <w:r w:rsidRPr="00F45ADD">
              <w:rPr>
                <w:rFonts w:ascii="GHEA Grapalat" w:hAnsi="GHEA Grapalat"/>
                <w:color w:val="000000"/>
              </w:rPr>
              <w:t xml:space="preserve">Ազգային անվտանգության ծառայություն՝ հատուկ գույքի մասով հավանական պատվիրատու հանդիսանալու վերաբերյալ կարծիք հայտնելու և </w:t>
            </w:r>
            <w:r w:rsidRPr="00F45ADD">
              <w:rPr>
                <w:rFonts w:ascii="GHEA Grapalat" w:hAnsi="GHEA Grapalat"/>
                <w:b/>
                <w:color w:val="000000"/>
              </w:rPr>
              <w:t>դիմումատուի և նրա աշխատակիցների վերաբերյալ դիրքորոշում</w:t>
            </w:r>
            <w:r w:rsidRPr="00F45ADD">
              <w:rPr>
                <w:rFonts w:ascii="GHEA Grapalat" w:hAnsi="GHEA Grapalat"/>
                <w:color w:val="000000"/>
              </w:rPr>
              <w:t xml:space="preserve"> ստանալու նպատակով՝ Հավելվածի 9-րդ կետում «դիմումատուի» բառից հետո անհրաժեշտ է լրացնել «և նրա աշխատակիցների» բառերը։ 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5. Հավելվածի 11-րդ կետի համաձայն՝ «Շահագրգիռ պետական կառավարման համակարգի մարմիններին և ՀՀ ԱԱԾ կողմից դրական դիրքորոշում ստացած դիմումի մասով,  եթե դիմումատուն դիմումի հետ նախկինում ԾՄ չի ներկայացրել, Կոմիտեն 3 աշխատանքային օրվա ընթացքում դիմումատուին ուղարկում է ԾՄ ներկայացնելու մասին գրություն։»։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Գտնում ենք, որ սույն դրույթը շարադասական առումով վերանայման և վերաձևակերպման կարիք ունի։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6. Հավելվածի 12-րդ կետում «ուղարկում է» բառից հետո անհրաժեշտ է հանել «քննարկում» բառը։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 xml:space="preserve">7. Հավելվածի 14-րդ կետի համաձայն՝ «Կոմիտեն քննարկման արձանագրությունը և ԾՄ-ն 3 աշխատանքային օրվա ընթացքում ուղարկում է հավանական պետական պատվիրատու հանդիսացող շահագրգիռ պետական կառավարման համակարգի մարմնի համաձայնեցման և հաստատմանը, </w:t>
            </w:r>
            <w:r w:rsidRPr="00F45ADD">
              <w:rPr>
                <w:rFonts w:ascii="GHEA Grapalat" w:hAnsi="GHEA Grapalat"/>
                <w:b/>
                <w:color w:val="000000"/>
              </w:rPr>
              <w:t>որը 10 աշխատանքային օրվա ընթացքում համաձայնեցնում  և հաստատում է ԾՄ-ն</w:t>
            </w:r>
            <w:r w:rsidRPr="00F45ADD">
              <w:rPr>
                <w:rFonts w:ascii="GHEA Grapalat" w:hAnsi="GHEA Grapalat"/>
                <w:color w:val="000000"/>
              </w:rPr>
              <w:t xml:space="preserve"> և 3 աշխատանքային օրվա ընթացքում ուղարկում այն Կոմիտեին՝ սույն կարգով ընթացքավորման համար։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Այս առումով անհրաժեշտ է հստակեցնել, թե պետական կառավարման համակարգի մարմինը որ մարմնի հետ է համաձայնեցնում քննարկման արձանագրությունը և ԾՄ-ն։</w:t>
            </w:r>
          </w:p>
          <w:p w:rsidR="00994AF8" w:rsidRPr="00F45ADD" w:rsidRDefault="00994AF8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994AF8" w:rsidRPr="00F45ADD" w:rsidRDefault="00994AF8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994AF8" w:rsidRPr="00F45ADD" w:rsidRDefault="00994AF8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994AF8" w:rsidRPr="00F45ADD" w:rsidRDefault="00994AF8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F45ADD" w:rsidRPr="00F45ADD" w:rsidRDefault="00F45ADD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F45ADD" w:rsidRPr="00F45ADD" w:rsidRDefault="00F45ADD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C9430A" w:rsidRDefault="00C9430A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C9430A" w:rsidRDefault="00C9430A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C9430A" w:rsidRDefault="00C9430A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 xml:space="preserve">8. Հավելվածի 16-րդ կետի համաձայն՝ «Հաստատված ԾՄ-ն ստանալու պահից, իսկ ԳՀՓԿԱ և Որոշմամբ սահմանված դեպքում ծանուցագիրը ստանալու պահից 15 աշխատանքային օրվա ընթացքում, սահմանված կարգով ստեղծվում է համապատասխան հանձնաժողով՝ պետական փորձարկումներն իրականացնելու նպատակով։ </w:t>
            </w:r>
            <w:r w:rsidRPr="00F45ADD">
              <w:rPr>
                <w:rFonts w:ascii="GHEA Grapalat" w:hAnsi="GHEA Grapalat"/>
                <w:b/>
                <w:color w:val="000000"/>
              </w:rPr>
              <w:t>Հանձնաժողովի նախագահը նշանակվում է պատվիրատուի հայեցողությամբ՝ ըստ մասնագիտական ուղղվածության։»։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Հավելվածի 17-րդ կետի համաձայն՝ «Փորձարկումների ցանկացած փուլում հանձնաժողովն իրավունք ունի սեփական նախաձեռնությամբ դադարեցնել փորձարկումները՝ թերությունների շտկման հնարավորության քննարկման և անհրաժեշտության դեպքում նաև պատվիրատուի համաձայնեցմամբ հայտատուին ողջամիտ ժամկետ տալու համար, որի դեպքում կազմվում է համապատասխան միջանկյալ  արձանագրություն։»։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Այս առումով հարկ ենք համարում անդրադառնալ «Ռազմարդյունաբերական համալիրի մասին» օրենքի 14.1-ին հոդվածի 2-րդ մասին, համաձայն որի՝ «</w:t>
            </w:r>
            <w:r w:rsidRPr="00F45ADD">
              <w:rPr>
                <w:rFonts w:ascii="GHEA Grapalat" w:hAnsi="GHEA Grapalat"/>
                <w:i/>
                <w:color w:val="000000"/>
              </w:rPr>
              <w:t>Հանձնաժողովը ձևավորվում է պաշտպանության և բարձր տեխնոլոգիական արդյունաբերության բնագավառներում լիազորված պետական կառավարման մարմինների ղեկավարների ընդունած համատեղ հրամանով:»։</w:t>
            </w:r>
          </w:p>
          <w:p w:rsidR="002122C2" w:rsidRPr="00F45ADD" w:rsidRDefault="002122C2" w:rsidP="002122C2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</w:rPr>
            </w:pPr>
            <w:r w:rsidRPr="00F45ADD">
              <w:rPr>
                <w:rFonts w:ascii="GHEA Grapalat" w:hAnsi="GHEA Grapalat"/>
                <w:color w:val="000000"/>
              </w:rPr>
              <w:t>Նկատի ունենալով Օրենքի վերոգրյալ կարգավորումը, գտնում ենք, որ սույն Նախագծով Հանձնաժողովի նախագահին նշանակելու վերաբերյալ կարգավորման նախատեսումը, ինչպես նաև Հանձնաժողովի իրավունքների և պարտականությունների սահմանումը Օրենքի վերոնշյալ դրույթին հակասում է։</w:t>
            </w:r>
          </w:p>
          <w:p w:rsidR="002122C2" w:rsidRDefault="002122C2" w:rsidP="002122C2">
            <w:pPr>
              <w:tabs>
                <w:tab w:val="left" w:pos="7632"/>
              </w:tabs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  <w:r w:rsidRPr="00F45ADD">
              <w:rPr>
                <w:rFonts w:ascii="GHEA Grapalat" w:hAnsi="GHEA Grapalat"/>
                <w:color w:val="000000"/>
              </w:rPr>
              <w:t>9. Հավելվածի 18-րդ կետում «գերատեսչության/նների» բառն անհրաժեշտ է փոխարինել «գերատեսչությունների» բառով՝ նկատի ունենալով «Նորմատիվ իրավական ակտերի մասին» օրենքի 16-րդ հոդվածի 8-րդ մասի պահանջները, համաձայն որի՝ «Եթե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բովանդակությունից:»։ Միևնույն ժամանակ եթե «գերատեսչություն» տերմինի ներքո ենթադրվում են պետական մարմինները, ապա առաջարկում կիրառել «պետական կառավարման համակարգի մարմիններ» տերմինը:</w:t>
            </w:r>
            <w:r w:rsidRPr="00F45ADD">
              <w:rPr>
                <w:rFonts w:ascii="GHEA Grapalat" w:eastAsia="GHEA Grapalat" w:hAnsi="GHEA Grapalat" w:cs="GHEA Grapalat"/>
              </w:rPr>
              <w:tab/>
            </w:r>
          </w:p>
          <w:p w:rsidR="00C729A9" w:rsidRPr="00F45ADD" w:rsidRDefault="00C729A9" w:rsidP="002122C2">
            <w:pPr>
              <w:tabs>
                <w:tab w:val="left" w:pos="7632"/>
              </w:tabs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:rsidR="002122C2" w:rsidRPr="00F45ADD" w:rsidRDefault="002122C2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3D2958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F424BA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424BA" w:rsidRPr="00F45ADD" w:rsidRDefault="009B348C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lang w:eastAsia="en-US"/>
              </w:rPr>
              <w:t>Ը</w:t>
            </w:r>
            <w:r w:rsidR="00F424BA" w:rsidRPr="00F45ADD">
              <w:rPr>
                <w:rFonts w:ascii="GHEA Grapalat" w:hAnsi="GHEA Grapalat"/>
                <w:b/>
                <w:color w:val="000000"/>
                <w:lang w:eastAsia="en-US"/>
              </w:rPr>
              <w:t>նդունվել է։</w:t>
            </w: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561106" w:rsidRPr="00F45ADD" w:rsidRDefault="00561106" w:rsidP="00C8690E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863351" w:rsidRPr="00F45ADD" w:rsidRDefault="00863351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863351" w:rsidRPr="00F45ADD" w:rsidRDefault="00863351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863351" w:rsidRPr="00F45ADD" w:rsidRDefault="00863351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863351" w:rsidRPr="00F45ADD" w:rsidRDefault="00863351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863351" w:rsidRPr="00F45ADD" w:rsidRDefault="002C01D8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</w:t>
            </w:r>
            <w:r w:rsidR="0050682B" w:rsidRPr="00F45ADD">
              <w:rPr>
                <w:rFonts w:ascii="GHEA Grapalat" w:hAnsi="GHEA Grapalat"/>
                <w:b/>
                <w:color w:val="000000"/>
                <w:lang w:eastAsia="en-US"/>
              </w:rPr>
              <w:t>ն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դունվել է։</w:t>
            </w:r>
          </w:p>
          <w:p w:rsidR="00435F1E" w:rsidRPr="00F45ADD" w:rsidRDefault="00435F1E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35F1E" w:rsidRPr="00F45ADD" w:rsidRDefault="00435F1E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35F1E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B27BFB" w:rsidRPr="00F45ADD" w:rsidRDefault="009B518F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B27BFB" w:rsidRPr="00F45ADD" w:rsidRDefault="00B27BFB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35F1E" w:rsidRPr="00F45ADD" w:rsidRDefault="00435F1E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35F1E" w:rsidRPr="00F45ADD" w:rsidRDefault="00435F1E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35F1E" w:rsidRPr="00F45ADD" w:rsidRDefault="00435F1E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973AC" w:rsidRPr="00F45ADD" w:rsidRDefault="00F973AC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F973AC" w:rsidRPr="00F45ADD" w:rsidRDefault="00F973AC" w:rsidP="00863351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973AC" w:rsidRPr="00F45ADD" w:rsidRDefault="00C05076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 մասամբ։</w:t>
            </w:r>
          </w:p>
          <w:p w:rsidR="00C05076" w:rsidRPr="00F45ADD" w:rsidRDefault="00C05076" w:rsidP="00174AE0">
            <w:pPr>
              <w:spacing w:line="360" w:lineRule="auto"/>
              <w:ind w:firstLine="255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color w:val="000000"/>
                <w:lang w:eastAsia="en-US"/>
              </w:rPr>
              <w:t xml:space="preserve">Որոշման նախագծի </w:t>
            </w:r>
            <w:r w:rsidR="00CF4F90" w:rsidRPr="00F45ADD">
              <w:rPr>
                <w:rFonts w:ascii="GHEA Grapalat" w:hAnsi="GHEA Grapalat"/>
                <w:color w:val="000000"/>
                <w:lang w:eastAsia="en-US"/>
              </w:rPr>
              <w:t xml:space="preserve">14 և 15-րդ կետերում հստակեցվել են ԾՄ-ի </w:t>
            </w:r>
            <w:r w:rsidR="00174AE0" w:rsidRPr="00F45ADD">
              <w:rPr>
                <w:rFonts w:ascii="GHEA Grapalat" w:hAnsi="GHEA Grapalat"/>
                <w:color w:val="000000"/>
                <w:lang w:eastAsia="en-US"/>
              </w:rPr>
              <w:t>հաստատման</w:t>
            </w:r>
            <w:r w:rsidR="00CF4F90" w:rsidRPr="00F45ADD">
              <w:rPr>
                <w:rFonts w:ascii="GHEA Grapalat" w:hAnsi="GHEA Grapalat"/>
                <w:color w:val="000000"/>
                <w:lang w:eastAsia="en-US"/>
              </w:rPr>
              <w:t xml:space="preserve"> և համաձայնեցման դրույթները։</w:t>
            </w:r>
          </w:p>
          <w:p w:rsidR="00CF4F90" w:rsidRPr="00F45ADD" w:rsidRDefault="00CF4F90" w:rsidP="00174AE0">
            <w:pPr>
              <w:spacing w:line="360" w:lineRule="auto"/>
              <w:ind w:firstLine="255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color w:val="000000"/>
                <w:lang w:eastAsia="en-US"/>
              </w:rPr>
              <w:t xml:space="preserve">Միաժամանակ, </w:t>
            </w:r>
            <w:r w:rsidR="00E76C82" w:rsidRPr="00F45ADD">
              <w:rPr>
                <w:rFonts w:ascii="GHEA Grapalat" w:hAnsi="GHEA Grapalat"/>
                <w:color w:val="000000"/>
                <w:lang w:eastAsia="en-US"/>
              </w:rPr>
              <w:t xml:space="preserve">ԾՄ-ն հաստատվում է պատվիրատուի կողմից, </w:t>
            </w:r>
            <w:r w:rsidR="00174AE0" w:rsidRPr="00F45ADD">
              <w:rPr>
                <w:rFonts w:ascii="GHEA Grapalat" w:hAnsi="GHEA Grapalat"/>
                <w:color w:val="000000"/>
                <w:lang w:eastAsia="en-US"/>
              </w:rPr>
              <w:t xml:space="preserve">իսկ </w:t>
            </w:r>
            <w:r w:rsidR="00E76C82" w:rsidRPr="00F45ADD">
              <w:rPr>
                <w:rFonts w:ascii="GHEA Grapalat" w:hAnsi="GHEA Grapalat"/>
                <w:color w:val="000000"/>
                <w:lang w:eastAsia="en-US"/>
              </w:rPr>
              <w:t>համաձայնեցվում հնարավոր շահագրգիռ պետական կառավարման համակարգի մարմնի կողմից</w:t>
            </w:r>
            <w:r w:rsidR="00174AE0" w:rsidRPr="00F45ADD">
              <w:rPr>
                <w:rFonts w:ascii="GHEA Grapalat" w:hAnsi="GHEA Grapalat"/>
                <w:color w:val="000000"/>
                <w:lang w:eastAsia="en-US"/>
              </w:rPr>
              <w:t>, ով հետագայում հանդիսանալու է պատվիրատու։</w:t>
            </w:r>
            <w:r w:rsidR="00994AF8" w:rsidRPr="00F45ADD">
              <w:rPr>
                <w:rFonts w:ascii="GHEA Grapalat" w:hAnsi="GHEA Grapalat"/>
                <w:color w:val="000000"/>
                <w:lang w:eastAsia="en-US"/>
              </w:rPr>
              <w:t xml:space="preserve"> Համաձայնեցումը իրականացվում է կոնկրետ մարմնի կողմից՝ համաձայն ռազմական ազգային ստան</w:t>
            </w:r>
            <w:r w:rsidR="00F45ADD" w:rsidRPr="00F45ADD">
              <w:rPr>
                <w:rFonts w:ascii="GHEA Grapalat" w:hAnsi="GHEA Grapalat"/>
                <w:color w:val="000000"/>
                <w:lang w:eastAsia="en-US"/>
              </w:rPr>
              <w:t>դարտների</w:t>
            </w:r>
          </w:p>
          <w:p w:rsidR="00F973AC" w:rsidRPr="00F45ADD" w:rsidRDefault="00F973AC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973AC" w:rsidRPr="00F45ADD" w:rsidRDefault="00F973AC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973AC" w:rsidRPr="00F45ADD" w:rsidRDefault="00F973AC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4E217B" w:rsidRPr="00F45ADD" w:rsidRDefault="004E217B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F973AC" w:rsidRPr="00F45ADD" w:rsidRDefault="009166A4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է։</w:t>
            </w: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F973AC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C9430A" w:rsidRDefault="00C9430A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C9430A" w:rsidRDefault="00C9430A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C9430A" w:rsidRDefault="00C9430A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C9430A" w:rsidRDefault="00C9430A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9B348C" w:rsidRDefault="009B348C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</w:p>
          <w:p w:rsidR="0062291F" w:rsidRPr="00F45ADD" w:rsidRDefault="0062291F" w:rsidP="00C9430A">
            <w:pPr>
              <w:tabs>
                <w:tab w:val="left" w:pos="1128"/>
              </w:tabs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Ընդունվել է</w:t>
            </w:r>
          </w:p>
        </w:tc>
      </w:tr>
      <w:tr w:rsidR="00C729A9" w:rsidRPr="00F45ADD" w:rsidTr="00C729A9">
        <w:trPr>
          <w:trHeight w:val="396"/>
        </w:trPr>
        <w:tc>
          <w:tcPr>
            <w:tcW w:w="10870" w:type="dxa"/>
            <w:vMerge w:val="restart"/>
            <w:shd w:val="clear" w:color="auto" w:fill="D9D9D9" w:themeFill="background1" w:themeFillShade="D9"/>
          </w:tcPr>
          <w:p w:rsidR="00C729A9" w:rsidRPr="00F45ADD" w:rsidRDefault="002D6E35" w:rsidP="00C729A9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6</w:t>
            </w:r>
            <w:r w:rsidR="00C729A9">
              <w:rPr>
                <w:rFonts w:ascii="GHEA Grapalat" w:eastAsia="GHEA Grapalat" w:hAnsi="GHEA Grapalat" w:cs="GHEA Grapalat"/>
                <w:b/>
              </w:rPr>
              <w:t>.</w:t>
            </w:r>
            <w:r w:rsidR="00C729A9" w:rsidRPr="00F45ADD">
              <w:rPr>
                <w:rFonts w:ascii="GHEA Grapalat" w:eastAsia="GHEA Grapalat" w:hAnsi="GHEA Grapalat" w:cs="GHEA Grapalat"/>
                <w:b/>
              </w:rPr>
              <w:t xml:space="preserve"> ՀՀ </w:t>
            </w:r>
            <w:r w:rsidR="00C729A9">
              <w:rPr>
                <w:rFonts w:ascii="GHEA Grapalat" w:eastAsia="GHEA Grapalat" w:hAnsi="GHEA Grapalat" w:cs="GHEA Grapalat"/>
                <w:b/>
              </w:rPr>
              <w:t>պաշտպանության</w:t>
            </w:r>
            <w:r w:rsidR="00C729A9" w:rsidRPr="00F45ADD">
              <w:rPr>
                <w:rFonts w:ascii="GHEA Grapalat" w:eastAsia="GHEA Grapalat" w:hAnsi="GHEA Grapalat" w:cs="GHEA Grapalat"/>
                <w:b/>
              </w:rPr>
              <w:t xml:space="preserve"> նախարարություն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C729A9" w:rsidRPr="00F45ADD" w:rsidRDefault="00C729A9" w:rsidP="001D0670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C729A9">
              <w:rPr>
                <w:rFonts w:ascii="GHEA Grapalat" w:hAnsi="GHEA Grapalat"/>
                <w:b/>
                <w:color w:val="000000"/>
                <w:lang w:eastAsia="en-US"/>
              </w:rPr>
              <w:t>ՊՆ/510/7118-2025</w:t>
            </w:r>
          </w:p>
        </w:tc>
      </w:tr>
      <w:tr w:rsidR="00C729A9" w:rsidRPr="00F45ADD" w:rsidTr="00C729A9">
        <w:trPr>
          <w:trHeight w:val="396"/>
        </w:trPr>
        <w:tc>
          <w:tcPr>
            <w:tcW w:w="10870" w:type="dxa"/>
            <w:vMerge/>
            <w:shd w:val="clear" w:color="auto" w:fill="D9D9D9" w:themeFill="background1" w:themeFillShade="D9"/>
          </w:tcPr>
          <w:p w:rsidR="00C729A9" w:rsidRPr="00F45ADD" w:rsidRDefault="00C729A9" w:rsidP="001D0670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410" w:type="dxa"/>
            <w:shd w:val="clear" w:color="auto" w:fill="D9D9D9" w:themeFill="background1" w:themeFillShade="D9"/>
          </w:tcPr>
          <w:p w:rsidR="00C729A9" w:rsidRPr="00F45ADD" w:rsidRDefault="00C729A9" w:rsidP="00C729A9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19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0</w:t>
            </w:r>
            <w:r>
              <w:rPr>
                <w:rFonts w:ascii="GHEA Grapalat" w:hAnsi="GHEA Grapalat"/>
                <w:b/>
                <w:color w:val="000000"/>
                <w:lang w:eastAsia="en-US"/>
              </w:rPr>
              <w:t>6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2025թ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</w:p>
        </w:tc>
      </w:tr>
    </w:tbl>
    <w:tbl>
      <w:tblPr>
        <w:tblpPr w:leftFromText="180" w:rightFromText="180" w:vertAnchor="text" w:horzAnchor="margin" w:tblpY="4"/>
        <w:tblW w:w="1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90"/>
        <w:gridCol w:w="4395"/>
      </w:tblGrid>
      <w:tr w:rsidR="00C729A9" w:rsidTr="00C729A9">
        <w:trPr>
          <w:trHeight w:val="795"/>
        </w:trPr>
        <w:tc>
          <w:tcPr>
            <w:tcW w:w="10890" w:type="dxa"/>
          </w:tcPr>
          <w:p w:rsidR="00C729A9" w:rsidRDefault="00C729A9" w:rsidP="00C729A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0"/>
                <w:szCs w:val="20"/>
                <w:lang w:eastAsia="en-US"/>
              </w:rPr>
            </w:pPr>
            <w:r>
              <w:rPr>
                <w:rFonts w:ascii="GHEA Grapalat" w:hAnsi="GHEA Grapalat"/>
              </w:rPr>
              <w:t>2025 թվականի հունիսի 17-ի Ձեր N 01/17/4861-2025 գրության առնչությամբ հայտնում եմ, որ «Հայաստանի Հանրապետությունում 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կարգերը հաստատելու մասին» Կառավարության որոշման լրամշակված նախագծի վերաբերյալ դիտողություններ և առաջարկություններ չունենք:</w:t>
            </w:r>
          </w:p>
          <w:p w:rsidR="00C729A9" w:rsidRDefault="00C729A9" w:rsidP="00C729A9">
            <w:pPr>
              <w:rPr>
                <w:rFonts w:ascii="GHEA Grapalat" w:hAnsi="GHEA Grapalat"/>
              </w:rPr>
            </w:pPr>
          </w:p>
        </w:tc>
        <w:tc>
          <w:tcPr>
            <w:tcW w:w="4395" w:type="dxa"/>
          </w:tcPr>
          <w:p w:rsidR="00C729A9" w:rsidRPr="00C729A9" w:rsidRDefault="00C729A9" w:rsidP="00C729A9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Ընդունվել է ի գիտություն</w:t>
            </w:r>
          </w:p>
        </w:tc>
      </w:tr>
    </w:tbl>
    <w:tbl>
      <w:tblPr>
        <w:tblW w:w="15286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74"/>
        <w:gridCol w:w="4412"/>
      </w:tblGrid>
      <w:tr w:rsidR="00C729A9" w:rsidRPr="00F45ADD" w:rsidTr="00C729A9">
        <w:trPr>
          <w:trHeight w:val="396"/>
        </w:trPr>
        <w:tc>
          <w:tcPr>
            <w:tcW w:w="10874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C729A9" w:rsidRPr="00F45ADD" w:rsidRDefault="002D6E35" w:rsidP="00C729A9">
            <w:pPr>
              <w:spacing w:line="360" w:lineRule="auto"/>
              <w:ind w:firstLine="255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7</w:t>
            </w:r>
            <w:r w:rsidR="00C729A9" w:rsidRPr="00F45ADD">
              <w:rPr>
                <w:rFonts w:ascii="Cambria Math" w:eastAsia="GHEA Grapalat" w:hAnsi="Cambria Math" w:cs="Cambria Math"/>
                <w:b/>
              </w:rPr>
              <w:t>․</w:t>
            </w:r>
            <w:r w:rsidR="00C729A9" w:rsidRPr="00F45ADD">
              <w:rPr>
                <w:rFonts w:ascii="GHEA Grapalat" w:eastAsia="GHEA Grapalat" w:hAnsi="GHEA Grapalat" w:cs="GHEA Grapalat"/>
                <w:b/>
              </w:rPr>
              <w:t xml:space="preserve"> ՀՀ արդարադատության նախարարություն</w:t>
            </w:r>
          </w:p>
        </w:tc>
        <w:tc>
          <w:tcPr>
            <w:tcW w:w="441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729A9" w:rsidRPr="00F45ADD" w:rsidRDefault="00C729A9" w:rsidP="00C729A9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C729A9">
              <w:rPr>
                <w:rFonts w:ascii="GHEA Grapalat" w:hAnsi="GHEA Grapalat"/>
                <w:b/>
                <w:color w:val="000000"/>
                <w:lang w:eastAsia="en-US"/>
              </w:rPr>
              <w:t>/27.4/27473-2025</w:t>
            </w:r>
          </w:p>
        </w:tc>
      </w:tr>
      <w:tr w:rsidR="00C729A9" w:rsidRPr="00F45ADD" w:rsidTr="00C729A9">
        <w:trPr>
          <w:trHeight w:val="396"/>
        </w:trPr>
        <w:tc>
          <w:tcPr>
            <w:tcW w:w="10874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C729A9" w:rsidRPr="00F45ADD" w:rsidRDefault="00C729A9" w:rsidP="00C729A9">
            <w:pPr>
              <w:spacing w:line="360" w:lineRule="auto"/>
              <w:ind w:firstLine="255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412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729A9" w:rsidRPr="00F45ADD" w:rsidRDefault="00C729A9" w:rsidP="00C729A9">
            <w:pPr>
              <w:spacing w:line="360" w:lineRule="auto"/>
              <w:ind w:firstLine="255"/>
              <w:jc w:val="center"/>
              <w:rPr>
                <w:rFonts w:ascii="GHEA Grapalat" w:hAnsi="GHEA Grapalat"/>
                <w:b/>
                <w:color w:val="000000"/>
                <w:lang w:eastAsia="en-US"/>
              </w:rPr>
            </w:pP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19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0</w:t>
            </w:r>
            <w:r>
              <w:rPr>
                <w:rFonts w:ascii="GHEA Grapalat" w:hAnsi="GHEA Grapalat"/>
                <w:b/>
                <w:color w:val="000000"/>
                <w:lang w:eastAsia="en-US"/>
              </w:rPr>
              <w:t>6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  <w:r w:rsidRPr="00F45ADD">
              <w:rPr>
                <w:rFonts w:ascii="GHEA Grapalat" w:hAnsi="GHEA Grapalat"/>
                <w:b/>
                <w:color w:val="000000"/>
                <w:lang w:eastAsia="en-US"/>
              </w:rPr>
              <w:t>2025թ</w:t>
            </w:r>
            <w:r w:rsidRPr="00F45ADD">
              <w:rPr>
                <w:rFonts w:ascii="Cambria Math" w:hAnsi="Cambria Math" w:cs="Cambria Math"/>
                <w:b/>
                <w:color w:val="000000"/>
                <w:lang w:eastAsia="en-US"/>
              </w:rPr>
              <w:t>․</w:t>
            </w:r>
          </w:p>
        </w:tc>
      </w:tr>
      <w:tr w:rsidR="00C729A9" w:rsidTr="00C729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10875" w:type="dxa"/>
          </w:tcPr>
          <w:p w:rsidR="00C729A9" w:rsidRDefault="00C729A9" w:rsidP="00C729A9">
            <w:pPr>
              <w:shd w:val="clear" w:color="auto" w:fill="FFFFFF"/>
              <w:spacing w:line="360" w:lineRule="auto"/>
              <w:jc w:val="both"/>
              <w:rPr>
                <w:rFonts w:ascii="Cambria Math" w:hAnsi="Cambria Math"/>
                <w:bCs/>
                <w:color w:val="000000"/>
              </w:rPr>
            </w:pPr>
            <w:r>
              <w:rPr>
                <w:rFonts w:ascii="GHEA Grapalat" w:hAnsi="GHEA Grapalat"/>
                <w:lang w:eastAsia="en-US"/>
              </w:rPr>
              <w:t xml:space="preserve">       </w:t>
            </w:r>
            <w:r>
              <w:rPr>
                <w:rFonts w:cs="Calibri"/>
                <w:bCs/>
                <w:color w:val="000000"/>
              </w:rPr>
              <w:t> </w:t>
            </w:r>
            <w:r>
              <w:rPr>
                <w:rFonts w:ascii="GHEA Grapalat" w:hAnsi="GHEA Grapalat" w:cs="Calibri"/>
                <w:bCs/>
                <w:color w:val="000000"/>
              </w:rPr>
              <w:t>«</w:t>
            </w:r>
            <w:r>
              <w:rPr>
                <w:rFonts w:ascii="GHEA Grapalat" w:hAnsi="GHEA Grapalat"/>
                <w:bCs/>
                <w:color w:val="000000"/>
              </w:rPr>
              <w:t>Հայաստանի Հանրապետությունում ռազմական նշանակության ապրանքի, դրա լրամասերի, բաղադրիչների, փորձանմուշների, հատուկ գիտահետազոտական և փորձակոնստրուկտորական աշխատանքների արդյունքների պետական փորձարկումների անցկացման կարգը</w:t>
            </w:r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հաստատելու մասին» Հայաստանի Հանրապետության կառավարության որոշման նախագծի վերաբերյալ առարկություններ չունենք։</w:t>
            </w:r>
          </w:p>
          <w:p w:rsidR="00C729A9" w:rsidRDefault="00C729A9" w:rsidP="00C729A9">
            <w:pPr>
              <w:rPr>
                <w:rFonts w:ascii="GHEA Grapalat" w:hAnsi="GHEA Grapalat"/>
              </w:rPr>
            </w:pPr>
          </w:p>
        </w:tc>
        <w:tc>
          <w:tcPr>
            <w:tcW w:w="4411" w:type="dxa"/>
          </w:tcPr>
          <w:p w:rsidR="00C729A9" w:rsidRDefault="00C729A9" w:rsidP="00C729A9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Ընդունվել է ի գիտություն</w:t>
            </w:r>
          </w:p>
        </w:tc>
      </w:tr>
    </w:tbl>
    <w:p w:rsidR="00C729A9" w:rsidRDefault="00C729A9">
      <w:pPr>
        <w:rPr>
          <w:rFonts w:ascii="GHEA Grapalat" w:hAnsi="GHEA Grapalat"/>
        </w:rPr>
      </w:pPr>
    </w:p>
    <w:p w:rsidR="00A05A93" w:rsidRPr="00F45ADD" w:rsidRDefault="00A05A93">
      <w:pPr>
        <w:rPr>
          <w:rFonts w:ascii="GHEA Grapalat" w:hAnsi="GHEA Grapalat"/>
        </w:rPr>
      </w:pPr>
    </w:p>
    <w:sectPr w:rsidR="00A05A93" w:rsidRPr="00F45ADD" w:rsidSect="001A2297">
      <w:footerReference w:type="default" r:id="rId7"/>
      <w:pgSz w:w="16838" w:h="11906" w:orient="landscape"/>
      <w:pgMar w:top="360" w:right="1134" w:bottom="63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032" w:rsidRDefault="00FC2032">
      <w:r>
        <w:separator/>
      </w:r>
    </w:p>
  </w:endnote>
  <w:endnote w:type="continuationSeparator" w:id="0">
    <w:p w:rsidR="00FC2032" w:rsidRDefault="00FC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20751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1A2297" w:rsidRPr="00914DAC" w:rsidRDefault="001A2297" w:rsidP="001A2297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C239D2">
          <w:rPr>
            <w:rFonts w:ascii="GHEA Grapalat" w:hAnsi="GHEA Grapalat"/>
            <w:noProof/>
          </w:rPr>
          <w:t>12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1A2297" w:rsidRDefault="001A22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032" w:rsidRDefault="00FC2032">
      <w:r>
        <w:separator/>
      </w:r>
    </w:p>
  </w:footnote>
  <w:footnote w:type="continuationSeparator" w:id="0">
    <w:p w:rsidR="00FC2032" w:rsidRDefault="00FC2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4520"/>
    <w:multiLevelType w:val="hybridMultilevel"/>
    <w:tmpl w:val="4BBE22B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F5882"/>
    <w:multiLevelType w:val="multilevel"/>
    <w:tmpl w:val="B21C57C0"/>
    <w:lvl w:ilvl="0">
      <w:start w:val="6"/>
      <w:numFmt w:val="decimal"/>
      <w:lvlText w:val="%1."/>
      <w:lvlJc w:val="left"/>
      <w:pPr>
        <w:ind w:left="900" w:hanging="360"/>
      </w:pPr>
      <w:rPr>
        <w:rFonts w:hint="default"/>
        <w:strike w:val="0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GHEA Grapalat" w:eastAsia="GHEA Grapalat" w:hAnsi="GHEA Grapalat" w:cs="GHEA Grapalat" w:hint="default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5EF47428"/>
    <w:multiLevelType w:val="hybridMultilevel"/>
    <w:tmpl w:val="3DCE5FEA"/>
    <w:lvl w:ilvl="0" w:tplc="EE2EDF8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703"/>
    <w:rsid w:val="00010A2D"/>
    <w:rsid w:val="00030D39"/>
    <w:rsid w:val="000766DA"/>
    <w:rsid w:val="00084A2F"/>
    <w:rsid w:val="00096D66"/>
    <w:rsid w:val="000E2FFC"/>
    <w:rsid w:val="001165C7"/>
    <w:rsid w:val="001361DC"/>
    <w:rsid w:val="00144AD9"/>
    <w:rsid w:val="00174AE0"/>
    <w:rsid w:val="00194EAF"/>
    <w:rsid w:val="001A2297"/>
    <w:rsid w:val="001B0CF6"/>
    <w:rsid w:val="001D08D3"/>
    <w:rsid w:val="00207AAA"/>
    <w:rsid w:val="002106F8"/>
    <w:rsid w:val="002122C2"/>
    <w:rsid w:val="00270A27"/>
    <w:rsid w:val="002C01D8"/>
    <w:rsid w:val="002C3C8C"/>
    <w:rsid w:val="002C4919"/>
    <w:rsid w:val="002D6E35"/>
    <w:rsid w:val="00302F3F"/>
    <w:rsid w:val="003469FD"/>
    <w:rsid w:val="00350053"/>
    <w:rsid w:val="0038726C"/>
    <w:rsid w:val="003914CB"/>
    <w:rsid w:val="003A1A7D"/>
    <w:rsid w:val="003D2958"/>
    <w:rsid w:val="00435F1E"/>
    <w:rsid w:val="00475467"/>
    <w:rsid w:val="004758C2"/>
    <w:rsid w:val="004E217B"/>
    <w:rsid w:val="005025CA"/>
    <w:rsid w:val="0050682B"/>
    <w:rsid w:val="00561106"/>
    <w:rsid w:val="00562706"/>
    <w:rsid w:val="0062291F"/>
    <w:rsid w:val="006E2E1A"/>
    <w:rsid w:val="006F3D50"/>
    <w:rsid w:val="007236A1"/>
    <w:rsid w:val="00725E4E"/>
    <w:rsid w:val="0076668C"/>
    <w:rsid w:val="007F58BD"/>
    <w:rsid w:val="007F7961"/>
    <w:rsid w:val="00832837"/>
    <w:rsid w:val="00846CFB"/>
    <w:rsid w:val="00863351"/>
    <w:rsid w:val="008B5B9A"/>
    <w:rsid w:val="008C1CDA"/>
    <w:rsid w:val="008E511C"/>
    <w:rsid w:val="008E6ECF"/>
    <w:rsid w:val="008E79E7"/>
    <w:rsid w:val="008F58F6"/>
    <w:rsid w:val="009166A4"/>
    <w:rsid w:val="00924D8D"/>
    <w:rsid w:val="00937B61"/>
    <w:rsid w:val="00937E83"/>
    <w:rsid w:val="00994AF8"/>
    <w:rsid w:val="009B348C"/>
    <w:rsid w:val="009B3D53"/>
    <w:rsid w:val="009B518F"/>
    <w:rsid w:val="00A05A93"/>
    <w:rsid w:val="00A40242"/>
    <w:rsid w:val="00AF0D42"/>
    <w:rsid w:val="00B27BFB"/>
    <w:rsid w:val="00B52AE0"/>
    <w:rsid w:val="00B90B8A"/>
    <w:rsid w:val="00BE431C"/>
    <w:rsid w:val="00BF4E62"/>
    <w:rsid w:val="00C05076"/>
    <w:rsid w:val="00C13352"/>
    <w:rsid w:val="00C1425D"/>
    <w:rsid w:val="00C239D2"/>
    <w:rsid w:val="00C23DA6"/>
    <w:rsid w:val="00C60402"/>
    <w:rsid w:val="00C729A9"/>
    <w:rsid w:val="00C8690E"/>
    <w:rsid w:val="00C9430A"/>
    <w:rsid w:val="00C956B8"/>
    <w:rsid w:val="00CA4E10"/>
    <w:rsid w:val="00CA7F38"/>
    <w:rsid w:val="00CB0703"/>
    <w:rsid w:val="00CB1E0A"/>
    <w:rsid w:val="00CF4F90"/>
    <w:rsid w:val="00D31D76"/>
    <w:rsid w:val="00D71D42"/>
    <w:rsid w:val="00D91E22"/>
    <w:rsid w:val="00DA5C35"/>
    <w:rsid w:val="00DB3EF5"/>
    <w:rsid w:val="00DE7223"/>
    <w:rsid w:val="00E76C82"/>
    <w:rsid w:val="00EA1BD9"/>
    <w:rsid w:val="00EA5DE4"/>
    <w:rsid w:val="00EA7A33"/>
    <w:rsid w:val="00EE3E6F"/>
    <w:rsid w:val="00F05DFE"/>
    <w:rsid w:val="00F12249"/>
    <w:rsid w:val="00F20D17"/>
    <w:rsid w:val="00F424BA"/>
    <w:rsid w:val="00F45ADD"/>
    <w:rsid w:val="00F973AC"/>
    <w:rsid w:val="00FC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4B9F9"/>
  <w15:chartTrackingRefBased/>
  <w15:docId w15:val="{3B4CEFDE-7F68-4F16-ADC7-D9B23E1D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E431C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E431C"/>
    <w:rPr>
      <w:rFonts w:ascii="Calibri" w:eastAsia="Calibri" w:hAnsi="Calibri" w:cs="Times New Roman"/>
      <w:lang w:val="hy-AM"/>
    </w:rPr>
  </w:style>
  <w:style w:type="paragraph" w:styleId="ListParagraph">
    <w:name w:val="List Paragraph"/>
    <w:basedOn w:val="Normal"/>
    <w:uiPriority w:val="34"/>
    <w:qFormat/>
    <w:rsid w:val="00BE431C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qFormat/>
    <w:rsid w:val="00BE431C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BE431C"/>
    <w:rPr>
      <w:rFonts w:eastAsiaTheme="minorEastAsia"/>
    </w:rPr>
  </w:style>
  <w:style w:type="paragraph" w:styleId="BodyText">
    <w:name w:val="Body Text"/>
    <w:basedOn w:val="Normal"/>
    <w:link w:val="BodyTextChar"/>
    <w:unhideWhenUsed/>
    <w:rsid w:val="00D71D42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D71D4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2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1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4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9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16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6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1781</Words>
  <Characters>13340</Characters>
  <Application>Microsoft Office Word</Application>
  <DocSecurity>0</DocSecurity>
  <Lines>459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https://mul2-mtc.gov.am/tasks/1204135/oneclick?token=9be35ef5b5522a3554bd9557cbaf4e87</cp:keywords>
  <dc:description/>
  <cp:lastModifiedBy>Vahe Sargsyan</cp:lastModifiedBy>
  <cp:revision>6</cp:revision>
  <dcterms:created xsi:type="dcterms:W3CDTF">2025-05-22T14:11:00Z</dcterms:created>
  <dcterms:modified xsi:type="dcterms:W3CDTF">2025-06-19T13:52:00Z</dcterms:modified>
</cp:coreProperties>
</file>