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C0FAD26"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w:t>
      </w:r>
      <w:r w:rsidR="00C74906" w:rsidRPr="009373AE">
        <w:rPr>
          <w:rStyle w:val="Strong"/>
          <w:rFonts w:ascii="GHEA Grapalat" w:hAnsi="GHEA Grapalat"/>
          <w:color w:val="000000"/>
          <w:lang w:val="hy-AM"/>
        </w:rPr>
        <w:t xml:space="preserve">ՀԱՅԱՍՏԱՆԻ ՀԱՆՐԱՊԵՏՈՒԹՅԱՆ 2025 ԹՎԱԿԱՆԻ ՊԵՏԱԿԱՆ ԲՅՈՒՋԵԻ ՄԱՍԻՆ» ՕՐԵՆՔՈՒՄ ՎԵՐԱԲԱՇԽՈՒՄ, ՀԱՅԱՍՏԱՆԻ ՀԱՆՐԱՊԵՏՈՒԹՅԱՆ ԿԱՌԱՎԱՐՈՒԹՅԱՆ 2024 ԹՎԱԿԱՆԻ ԴԵԿՏԵՄԲԵՐԻ 27-Ի N 2060-Ն ՈՐՈՇՄԱՆ ՄԵՋ ՓՈՓՈԽՈՒԹՅՈՒՆՆԵՐ ԿԱՏԱՐԵԼՈՒ </w:t>
      </w:r>
      <w:r w:rsidR="00C74906" w:rsidRPr="00C74906">
        <w:rPr>
          <w:rFonts w:ascii="GHEA Grapalat" w:hAnsi="GHEA Grapalat" w:cs="Sylfaen"/>
          <w:b/>
          <w:lang w:val="hy-AM"/>
        </w:rPr>
        <w:t>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33"/>
        <w:gridCol w:w="5667"/>
      </w:tblGrid>
      <w:tr w:rsidR="007A6CD8" w:rsidRPr="00386BA5" w14:paraId="74943033" w14:textId="77777777" w:rsidTr="00C74906">
        <w:trPr>
          <w:tblCellSpacing w:w="0" w:type="dxa"/>
        </w:trPr>
        <w:tc>
          <w:tcPr>
            <w:tcW w:w="7933"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5667" w:type="dxa"/>
            <w:shd w:val="clear" w:color="auto" w:fill="D9D9D9" w:themeFill="background1" w:themeFillShade="D9"/>
            <w:hideMark/>
          </w:tcPr>
          <w:p w14:paraId="1DEEFE08" w14:textId="7AF43E51" w:rsidR="008F7EB9" w:rsidRPr="00C74906" w:rsidRDefault="00C74906" w:rsidP="00C7490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էլ.փոստով</w:t>
            </w:r>
            <w:proofErr w:type="spellEnd"/>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ստացված</w:t>
            </w:r>
            <w:proofErr w:type="spellEnd"/>
          </w:p>
        </w:tc>
      </w:tr>
      <w:tr w:rsidR="007A6CD8" w:rsidRPr="00386BA5" w14:paraId="34BB83CD" w14:textId="77777777" w:rsidTr="00C74906">
        <w:trPr>
          <w:tblCellSpacing w:w="0" w:type="dxa"/>
        </w:trPr>
        <w:tc>
          <w:tcPr>
            <w:tcW w:w="7933"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667" w:type="dxa"/>
            <w:shd w:val="clear" w:color="auto" w:fill="D9D9D9" w:themeFill="background1" w:themeFillShade="D9"/>
            <w:hideMark/>
          </w:tcPr>
          <w:p w14:paraId="4214D851" w14:textId="6CD84DA9" w:rsidR="008F7EB9" w:rsidRPr="007A5BFA" w:rsidRDefault="008F7EB9" w:rsidP="00B33EC5">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A6CD8" w:rsidRPr="005C2B3B" w14:paraId="037659DB" w14:textId="77777777" w:rsidTr="00C74906">
        <w:trPr>
          <w:trHeight w:val="800"/>
          <w:tblCellSpacing w:w="0" w:type="dxa"/>
        </w:trPr>
        <w:tc>
          <w:tcPr>
            <w:tcW w:w="7933" w:type="dxa"/>
            <w:shd w:val="clear" w:color="auto" w:fill="FFFFFF"/>
          </w:tcPr>
          <w:p w14:paraId="1DFC5EBC" w14:textId="7AFEEBA9" w:rsidR="00C74906" w:rsidRDefault="00C74906" w:rsidP="00C74906">
            <w:pPr>
              <w:spacing w:before="100" w:beforeAutospacing="1"/>
              <w:ind w:left="127" w:right="135" w:firstLine="440"/>
              <w:jc w:val="both"/>
              <w:rPr>
                <w:color w:val="000000"/>
                <w:lang w:val="en-US" w:eastAsia="en-US"/>
              </w:rPr>
            </w:pPr>
            <w:r>
              <w:rPr>
                <w:rFonts w:ascii="GHEA Grapalat" w:hAnsi="GHEA Grapalat"/>
                <w:color w:val="000000"/>
                <w:lang w:val="hy-AM"/>
              </w:rPr>
              <w:t xml:space="preserve">Ձեր 05.06.2025թ. NՆՄ/ԱՄ-2-1/15485-2025 </w:t>
            </w:r>
            <w:r>
              <w:rPr>
                <w:rFonts w:ascii="GHEA Grapalat" w:hAnsi="GHEA Grapalat"/>
                <w:lang w:val="hy-AM"/>
              </w:rPr>
              <w:t xml:space="preserve">գրությամբ </w:t>
            </w:r>
            <w:r w:rsidR="003B36E8">
              <w:rPr>
                <w:rFonts w:ascii="GHEA Grapalat" w:hAnsi="GHEA Grapalat"/>
                <w:lang w:val="en-US"/>
              </w:rPr>
              <w:t xml:space="preserve">  </w:t>
            </w:r>
            <w:r>
              <w:rPr>
                <w:rFonts w:ascii="GHEA Grapalat" w:hAnsi="GHEA Grapalat"/>
                <w:lang w:val="hy-AM"/>
              </w:rPr>
              <w:t xml:space="preserve">ներկայացված՝ </w:t>
            </w:r>
            <w:r>
              <w:rPr>
                <w:rFonts w:ascii="GHEA Grapalat" w:hAnsi="GHEA Grapalat"/>
                <w:lang w:val="af-ZA"/>
              </w:rPr>
              <w:t xml:space="preserve">«Հայաստանի Հանրապետության 2025 թվականի պետական բյուջեի մասին» ՀՀ օրենքում վերաբաշխում, ՀՀ կառավարության 2024 թվականի դեկտեմբերի 27-ի N 2060-Ն որոշման մեջ փոփոխություններ </w:t>
            </w:r>
            <w:r>
              <w:rPr>
                <w:rFonts w:ascii="GHEA Grapalat" w:hAnsi="GHEA Grapalat"/>
                <w:lang w:val="hy-AM"/>
              </w:rPr>
              <w:t xml:space="preserve">և </w:t>
            </w:r>
            <w:r>
              <w:rPr>
                <w:rFonts w:ascii="GHEA Grapalat" w:hAnsi="GHEA Grapalat"/>
                <w:lang w:val="af-ZA"/>
              </w:rPr>
              <w:t xml:space="preserve">լրացումներ կատարելու մասին» </w:t>
            </w:r>
            <w:r>
              <w:rPr>
                <w:rFonts w:ascii="GHEA Grapalat" w:hAnsi="GHEA Grapalat"/>
                <w:lang w:val="hy-AM"/>
              </w:rPr>
              <w:t>ՀՀ կառավարության որոշման նախագծի (այսուհետ՝ Նախագիծ) վերաբերյալ հայտնում ենք հետևյալը.</w:t>
            </w:r>
          </w:p>
          <w:p w14:paraId="75CB1115" w14:textId="77777777" w:rsidR="00C74906" w:rsidRDefault="00C74906" w:rsidP="00C74906">
            <w:pPr>
              <w:spacing w:before="100" w:beforeAutospacing="1"/>
              <w:ind w:left="127" w:right="135" w:firstLine="440"/>
              <w:jc w:val="both"/>
              <w:rPr>
                <w:color w:val="000000"/>
              </w:rPr>
            </w:pPr>
            <w:r>
              <w:rPr>
                <w:rFonts w:ascii="GHEA Grapalat" w:hAnsi="GHEA Grapalat"/>
                <w:lang w:val="af-ZA"/>
              </w:rPr>
              <w:t xml:space="preserve">Նախագծով առաջարկվում է </w:t>
            </w:r>
            <w:r>
              <w:rPr>
                <w:rFonts w:ascii="GHEA Grapalat" w:hAnsi="GHEA Grapalat"/>
                <w:lang w:val="hy-AM"/>
              </w:rPr>
              <w:t xml:space="preserve">իրականացնել </w:t>
            </w:r>
            <w:r>
              <w:rPr>
                <w:rFonts w:ascii="GHEA Grapalat" w:hAnsi="GHEA Grapalat"/>
                <w:lang w:val="af-ZA"/>
              </w:rPr>
              <w:t xml:space="preserve">ՀՀ 2025թ. պետական բյուջեի </w:t>
            </w:r>
            <w:r>
              <w:rPr>
                <w:rFonts w:ascii="GHEA Grapalat" w:hAnsi="GHEA Grapalat"/>
                <w:lang w:val="hy-AM"/>
              </w:rPr>
              <w:t>եռամսյակային գումարների միջծրագրային վերաբաշխումներ (տեղա</w:t>
            </w:r>
            <w:r>
              <w:rPr>
                <w:rFonts w:ascii="GHEA Grapalat" w:hAnsi="GHEA Grapalat"/>
                <w:lang w:val="hy-AM"/>
              </w:rPr>
              <w:softHyphen/>
              <w:t>շարժ)</w:t>
            </w:r>
            <w:r>
              <w:rPr>
                <w:rFonts w:ascii="GHEA Grapalat" w:hAnsi="GHEA Grapalat"/>
                <w:lang w:val="af-ZA"/>
              </w:rPr>
              <w:t xml:space="preserve">՝ ապահովելով </w:t>
            </w:r>
            <w:r>
              <w:rPr>
                <w:rFonts w:ascii="GHEA Grapalat" w:hAnsi="GHEA Grapalat"/>
                <w:lang w:val="hy-AM"/>
              </w:rPr>
              <w:t>Միասնական սոցիալական ծառայության միջոցով իրականացվող ծրագրերի, միջոցառումների եռամսյակային ծախսերի կատարումը:</w:t>
            </w:r>
          </w:p>
          <w:p w14:paraId="0A5B5B14" w14:textId="77777777" w:rsidR="00C74906" w:rsidRDefault="00C74906" w:rsidP="00C74906">
            <w:pPr>
              <w:numPr>
                <w:ilvl w:val="0"/>
                <w:numId w:val="12"/>
              </w:numPr>
              <w:spacing w:before="100" w:beforeAutospacing="1" w:after="100" w:afterAutospacing="1"/>
              <w:ind w:left="127" w:right="135" w:firstLine="440"/>
              <w:jc w:val="both"/>
              <w:rPr>
                <w:rFonts w:ascii="Calibri" w:hAnsi="Calibri" w:cs="Calibri"/>
                <w:color w:val="000000"/>
              </w:rPr>
            </w:pPr>
            <w:r>
              <w:rPr>
                <w:rFonts w:ascii="GHEA Grapalat" w:hAnsi="GHEA Grapalat"/>
                <w:lang w:val="af-ZA"/>
              </w:rPr>
              <w:t>Ըստ Նախագծին կից ներկայացված NN 3 և 4 հավելվածների՝ նախատեսվում է 1102 ծրագրի 12003 Աշխատանքային կենսաթոշակներ» միջոցառման շահառուների թիվը կրճատել 4,000-ով</w:t>
            </w:r>
            <w:r>
              <w:rPr>
                <w:rFonts w:ascii="GHEA Grapalat" w:hAnsi="GHEA Grapalat"/>
                <w:lang w:val="hy-AM"/>
              </w:rPr>
              <w:t>, իսկ ֆինանսական միջոցները` տարեկան շուրջ 6.4 մլրդ դրամով</w:t>
            </w:r>
            <w:r>
              <w:rPr>
                <w:rFonts w:ascii="GHEA Grapalat" w:hAnsi="GHEA Grapalat"/>
                <w:lang w:val="af-ZA"/>
              </w:rPr>
              <w:t>: Հատկանշական է, որ այս միջոցառման համար 2025թ.-ին բյուջետավորվել է 504,990 շահառուի գումար՝ ամսական 49.3 հազ. դրամի հաշվարկով, իսկ փաստացի առաջին եռամսյակում ֆինանսավորվել է 473,946 շահառու՝ միջինում ամսական 50.1 հազ. դրամով, մինչդեռ Նախագծով ներկայացված նվազեցումով մեկ շահառուի ամսական չափը կազմում է 132.5 հազ. դրամ:</w:t>
            </w:r>
            <w:r>
              <w:rPr>
                <w:rFonts w:ascii="Calibri" w:hAnsi="Calibri" w:cs="Calibri"/>
                <w:lang w:val="af-ZA"/>
              </w:rPr>
              <w:t> </w:t>
            </w:r>
          </w:p>
          <w:p w14:paraId="6DC1B8E6" w14:textId="77777777" w:rsidR="00C74906" w:rsidRDefault="00C74906" w:rsidP="00C74906">
            <w:pPr>
              <w:spacing w:before="100" w:beforeAutospacing="1"/>
              <w:ind w:left="127" w:right="135" w:firstLine="440"/>
              <w:jc w:val="both"/>
              <w:rPr>
                <w:rFonts w:eastAsiaTheme="minorHAnsi"/>
                <w:color w:val="000000"/>
              </w:rPr>
            </w:pPr>
            <w:r>
              <w:rPr>
                <w:rFonts w:ascii="GHEA Grapalat" w:hAnsi="GHEA Grapalat"/>
                <w:lang w:val="af-ZA"/>
              </w:rPr>
              <w:lastRenderedPageBreak/>
              <w:t>Միաժամանակ, նու</w:t>
            </w:r>
            <w:r>
              <w:rPr>
                <w:rFonts w:ascii="GHEA Grapalat" w:hAnsi="GHEA Grapalat"/>
                <w:lang w:val="hy-AM"/>
              </w:rPr>
              <w:t>յ</w:t>
            </w:r>
            <w:r>
              <w:rPr>
                <w:rFonts w:ascii="GHEA Grapalat" w:hAnsi="GHEA Grapalat"/>
                <w:lang w:val="af-ZA"/>
              </w:rPr>
              <w:t>ն հավելվածներով</w:t>
            </w:r>
            <w:r>
              <w:rPr>
                <w:rFonts w:ascii="GHEA Grapalat" w:hAnsi="GHEA Grapalat"/>
                <w:lang w:val="hy-AM"/>
              </w:rPr>
              <w:t xml:space="preserve">, </w:t>
            </w:r>
            <w:r>
              <w:rPr>
                <w:rFonts w:ascii="GHEA Grapalat" w:hAnsi="GHEA Grapalat"/>
                <w:lang w:val="af-ZA"/>
              </w:rPr>
              <w:t>նախատեսվում է 1205 ծրագրի 12029 Անկանխիկ եղանակով վճարումներից կենսաթոշակառուներին հետվճարի տրամադրում» միջոցառման շահառուների թիվ</w:t>
            </w:r>
            <w:r>
              <w:rPr>
                <w:rFonts w:ascii="GHEA Grapalat" w:hAnsi="GHEA Grapalat"/>
                <w:lang w:val="hy-AM"/>
              </w:rPr>
              <w:t xml:space="preserve">ն </w:t>
            </w:r>
            <w:r>
              <w:rPr>
                <w:rFonts w:ascii="GHEA Grapalat" w:hAnsi="GHEA Grapalat"/>
                <w:lang w:val="af-ZA"/>
              </w:rPr>
              <w:t xml:space="preserve">ավելացնել 45,000-ով։ Այս միջոցառման </w:t>
            </w:r>
            <w:r>
              <w:rPr>
                <w:rFonts w:ascii="GHEA Grapalat" w:hAnsi="GHEA Grapalat"/>
                <w:lang w:val="hy-AM"/>
              </w:rPr>
              <w:t>ֆինանսավորումը</w:t>
            </w:r>
            <w:r>
              <w:rPr>
                <w:rFonts w:ascii="GHEA Grapalat" w:hAnsi="GHEA Grapalat"/>
                <w:lang w:val="af-ZA"/>
              </w:rPr>
              <w:t xml:space="preserve"> 2025թ</w:t>
            </w:r>
            <w:r>
              <w:rPr>
                <w:rFonts w:ascii="GHEA Grapalat" w:hAnsi="GHEA Grapalat"/>
                <w:lang w:val="hy-AM"/>
              </w:rPr>
              <w:t>.</w:t>
            </w:r>
            <w:r>
              <w:rPr>
                <w:rFonts w:ascii="GHEA Grapalat" w:hAnsi="GHEA Grapalat"/>
                <w:lang w:val="af-ZA"/>
              </w:rPr>
              <w:t>-ին բյուջետավորվել է 280,</w:t>
            </w:r>
            <w:r>
              <w:rPr>
                <w:rFonts w:ascii="GHEA Grapalat" w:hAnsi="GHEA Grapalat"/>
                <w:lang w:val="hy-AM"/>
              </w:rPr>
              <w:t xml:space="preserve">000 </w:t>
            </w:r>
            <w:r>
              <w:rPr>
                <w:rFonts w:ascii="GHEA Grapalat" w:hAnsi="GHEA Grapalat"/>
                <w:lang w:val="af-ZA"/>
              </w:rPr>
              <w:t xml:space="preserve">շահառուի </w:t>
            </w:r>
            <w:r>
              <w:rPr>
                <w:rFonts w:ascii="GHEA Grapalat" w:hAnsi="GHEA Grapalat"/>
                <w:lang w:val="hy-AM"/>
              </w:rPr>
              <w:t xml:space="preserve">համար </w:t>
            </w:r>
            <w:r>
              <w:rPr>
                <w:rFonts w:ascii="GHEA Grapalat" w:hAnsi="GHEA Grapalat"/>
                <w:lang w:val="af-ZA"/>
              </w:rPr>
              <w:t>ամսական 3</w:t>
            </w:r>
            <w:r>
              <w:rPr>
                <w:rFonts w:ascii="GHEA Grapalat" w:hAnsi="GHEA Grapalat"/>
                <w:lang w:val="hy-AM"/>
              </w:rPr>
              <w:t>.</w:t>
            </w:r>
            <w:r>
              <w:rPr>
                <w:rFonts w:ascii="GHEA Grapalat" w:hAnsi="GHEA Grapalat"/>
                <w:lang w:val="af-ZA"/>
              </w:rPr>
              <w:t>7 հազ. դրամի հաշվարկով, իսկ փաստացի առաջին եռամսյակում ֆինանսավորվել է 292,714 շահառու՝ միջինում ամսական 4</w:t>
            </w:r>
            <w:r>
              <w:rPr>
                <w:rFonts w:ascii="GHEA Grapalat" w:hAnsi="GHEA Grapalat"/>
                <w:lang w:val="hy-AM"/>
              </w:rPr>
              <w:t>.</w:t>
            </w:r>
            <w:r>
              <w:rPr>
                <w:rFonts w:ascii="GHEA Grapalat" w:hAnsi="GHEA Grapalat"/>
                <w:lang w:val="af-ZA"/>
              </w:rPr>
              <w:t xml:space="preserve">1 հազ. դրամով, մինչդեռ Նախագծով ներկայացված </w:t>
            </w:r>
            <w:r>
              <w:rPr>
                <w:rFonts w:ascii="GHEA Grapalat" w:hAnsi="GHEA Grapalat"/>
                <w:lang w:val="hy-AM"/>
              </w:rPr>
              <w:t>ավելացու</w:t>
            </w:r>
            <w:r>
              <w:rPr>
                <w:rFonts w:ascii="GHEA Grapalat" w:hAnsi="GHEA Grapalat"/>
                <w:lang w:val="af-ZA"/>
              </w:rPr>
              <w:t>մով մեկ շահառուի ամսական չափը կազմում է 7</w:t>
            </w:r>
            <w:r>
              <w:rPr>
                <w:rFonts w:ascii="GHEA Grapalat" w:hAnsi="GHEA Grapalat"/>
                <w:lang w:val="hy-AM"/>
              </w:rPr>
              <w:t>.</w:t>
            </w:r>
            <w:r>
              <w:rPr>
                <w:rFonts w:ascii="GHEA Grapalat" w:hAnsi="GHEA Grapalat"/>
                <w:lang w:val="af-ZA"/>
              </w:rPr>
              <w:t>6 հազ</w:t>
            </w:r>
            <w:r>
              <w:rPr>
                <w:rFonts w:ascii="GHEA Grapalat" w:hAnsi="GHEA Grapalat"/>
                <w:lang w:val="hy-AM"/>
              </w:rPr>
              <w:t>ար դ</w:t>
            </w:r>
            <w:r>
              <w:rPr>
                <w:rFonts w:ascii="GHEA Grapalat" w:hAnsi="GHEA Grapalat"/>
                <w:lang w:val="af-ZA"/>
              </w:rPr>
              <w:t>րամ</w:t>
            </w:r>
            <w:r>
              <w:rPr>
                <w:rFonts w:ascii="GHEA Grapalat" w:hAnsi="GHEA Grapalat"/>
                <w:lang w:val="hy-AM"/>
              </w:rPr>
              <w:t>, ինչն էլ հիմնավորմամբ պարզաբանված չէ</w:t>
            </w:r>
            <w:r>
              <w:rPr>
                <w:rFonts w:ascii="GHEA Grapalat" w:hAnsi="GHEA Grapalat"/>
                <w:lang w:val="af-ZA"/>
              </w:rPr>
              <w:t xml:space="preserve">։ </w:t>
            </w:r>
            <w:r>
              <w:rPr>
                <w:rFonts w:ascii="GHEA Grapalat" w:hAnsi="GHEA Grapalat"/>
                <w:lang w:val="hy-AM"/>
              </w:rPr>
              <w:t>Հետևաբար, առաջարկում ենք Նախագծի հիմնավորմամբ անդրադարձ կատարել նվազեցվող միջոցառման գծով արձանագրված տնտեսումներին, ներկայացնել պակասեցման պատճառներն ու հաշվարկ-հիմնավորումները և նվազեցում նախատեսող միջոցառման գծով մինչև տարեվերջ լրացուցիչ պահանջը բացառող հիմնավորումները:</w:t>
            </w:r>
          </w:p>
          <w:p w14:paraId="3BDF36F5" w14:textId="77777777" w:rsidR="00C74906" w:rsidRDefault="00C74906" w:rsidP="00C74906">
            <w:pPr>
              <w:numPr>
                <w:ilvl w:val="0"/>
                <w:numId w:val="13"/>
              </w:numPr>
              <w:spacing w:before="100" w:beforeAutospacing="1" w:after="100" w:afterAutospacing="1"/>
              <w:ind w:left="127" w:right="135" w:firstLine="440"/>
              <w:jc w:val="both"/>
              <w:rPr>
                <w:rFonts w:ascii="Calibri" w:hAnsi="Calibri" w:cs="Calibri"/>
                <w:color w:val="000000"/>
              </w:rPr>
            </w:pPr>
            <w:r>
              <w:rPr>
                <w:rFonts w:ascii="GHEA Grapalat" w:hAnsi="GHEA Grapalat"/>
                <w:lang w:val="hy-AM"/>
              </w:rPr>
              <w:t xml:space="preserve">Նախագծով առաջարկվում է 1098 ծրագրի 12008 Սահմանամերձ բնակավայրերում ընտանիքների բնակարանային մատչելիության ապահովման պետական աջակցություն» միջոցառման գծով շահառուների թվաքանակն ավելացնել 1,000-ով, իսկ լրացուցիչ ֆինանսական միջոցների պահանջը կազմում է 2.9 մլրդ դրամ: Այս կապակցությամբ հայտնում ենք, որ ներկայումս շրջանառվում է ՀՀ կառավարության որոշման այլ նախագիծ, որով արդեն իսկ նշված միջոցառման գծով կիսամյակով հաստատված 2,000 շահառուների թիվն ավելանում է 100-ով և արդյունքում ներկայացվել է 555.0 մլն դրամի չափով լրացուցիչ գումարի պահանջ։ Այդ կապակցությամբ հայտնում ենք, որ հարկաբյուջետային սահմանափակ հնարավորությունների պայմաններում ծրագրված շահառուների քանակի 55.0%-ով ընդլայնումը համարում ենք ռիսկային և խնդրահարույց, ուստի առաջարկում ենք վերանայել սահմանամերձ բնակավայրերում բնակարանային ծրագրի իրականացման քաղաքականությունը՝ նպատակ հետապնդելով </w:t>
            </w:r>
            <w:r>
              <w:rPr>
                <w:rFonts w:ascii="GHEA Grapalat" w:hAnsi="GHEA Grapalat"/>
                <w:lang w:val="hy-AM"/>
              </w:rPr>
              <w:lastRenderedPageBreak/>
              <w:t xml:space="preserve">դանդաղեցնել Ծրագրի ընթացքն ու դարձնել այն կառավարելի՝ սահմանելով հերթագրումներ և տարեկան չափաքանակներ: </w:t>
            </w:r>
          </w:p>
          <w:p w14:paraId="7D4C21F4" w14:textId="77777777" w:rsidR="00C74906" w:rsidRDefault="00C74906" w:rsidP="00C74906">
            <w:pPr>
              <w:numPr>
                <w:ilvl w:val="0"/>
                <w:numId w:val="13"/>
              </w:numPr>
              <w:spacing w:before="100" w:beforeAutospacing="1" w:after="100" w:afterAutospacing="1"/>
              <w:ind w:left="127" w:right="135" w:firstLine="440"/>
              <w:jc w:val="both"/>
              <w:rPr>
                <w:rFonts w:ascii="Calibri" w:hAnsi="Calibri" w:cs="Calibri"/>
                <w:color w:val="000000"/>
              </w:rPr>
            </w:pPr>
            <w:r>
              <w:rPr>
                <w:rFonts w:ascii="GHEA Grapalat" w:hAnsi="GHEA Grapalat"/>
                <w:lang w:val="hy-AM"/>
              </w:rPr>
              <w:t>Նշենք նաև, որ Նախագծով առաջարկվում է 1225 ծրագրի</w:t>
            </w:r>
            <w:r>
              <w:rPr>
                <w:rFonts w:ascii="GHEA Grapalat" w:hAnsi="GHEA Grapalat"/>
                <w:lang w:val="af-ZA"/>
              </w:rPr>
              <w:t xml:space="preserve"> 12018 Լեռնային Ղարաբաղից բռնի տեղահանվածներին օժանդակելու համար աջակցություն»</w:t>
            </w:r>
            <w:r>
              <w:rPr>
                <w:rFonts w:ascii="GHEA Grapalat" w:hAnsi="GHEA Grapalat"/>
                <w:lang w:val="hy-AM"/>
              </w:rPr>
              <w:t xml:space="preserve"> միջոցառման գծով </w:t>
            </w:r>
            <w:r>
              <w:rPr>
                <w:rFonts w:ascii="GHEA Grapalat" w:hAnsi="GHEA Grapalat"/>
                <w:lang w:val="af-ZA"/>
              </w:rPr>
              <w:t xml:space="preserve">չորրոդ եռամսյակի հաստատված բյուջեի </w:t>
            </w:r>
            <w:r>
              <w:rPr>
                <w:rFonts w:ascii="GHEA Grapalat" w:hAnsi="GHEA Grapalat"/>
                <w:lang w:val="hy-AM"/>
              </w:rPr>
              <w:t xml:space="preserve">(35.0 մլրդ դրամ) </w:t>
            </w:r>
            <w:r>
              <w:rPr>
                <w:rFonts w:ascii="GHEA Grapalat" w:hAnsi="GHEA Grapalat"/>
                <w:lang w:val="af-ZA"/>
              </w:rPr>
              <w:t>գումարից՝ 3.0</w:t>
            </w:r>
            <w:r>
              <w:rPr>
                <w:rFonts w:ascii="GHEA Grapalat" w:hAnsi="GHEA Grapalat"/>
                <w:lang w:val="hy-AM"/>
              </w:rPr>
              <w:t xml:space="preserve"> մլրդ</w:t>
            </w:r>
            <w:r>
              <w:rPr>
                <w:rFonts w:ascii="GHEA Grapalat" w:hAnsi="GHEA Grapalat"/>
                <w:lang w:val="af-ZA"/>
              </w:rPr>
              <w:t xml:space="preserve"> դրամ</w:t>
            </w:r>
            <w:r>
              <w:rPr>
                <w:rFonts w:ascii="GHEA Grapalat" w:hAnsi="GHEA Grapalat"/>
                <w:lang w:val="hy-AM"/>
              </w:rPr>
              <w:t>ը</w:t>
            </w:r>
            <w:r>
              <w:rPr>
                <w:rFonts w:ascii="GHEA Grapalat" w:hAnsi="GHEA Grapalat"/>
                <w:lang w:val="af-ZA"/>
              </w:rPr>
              <w:t xml:space="preserve"> տեղաշարժել</w:t>
            </w:r>
            <w:r>
              <w:rPr>
                <w:rFonts w:ascii="GHEA Grapalat" w:hAnsi="GHEA Grapalat"/>
                <w:lang w:val="hy-AM"/>
              </w:rPr>
              <w:t>՝</w:t>
            </w:r>
            <w:r>
              <w:rPr>
                <w:rFonts w:ascii="GHEA Grapalat" w:hAnsi="GHEA Grapalat"/>
                <w:lang w:val="af-ZA"/>
              </w:rPr>
              <w:t xml:space="preserve"> ավելացնելով առաջին կիսամյակի գումարին, իսկ կանխատեսվող (չբավականացնող) գումարի դեպքում</w:t>
            </w:r>
            <w:r>
              <w:rPr>
                <w:rFonts w:ascii="GHEA Grapalat" w:hAnsi="GHEA Grapalat"/>
                <w:lang w:val="hy-AM"/>
              </w:rPr>
              <w:t xml:space="preserve">, ըստ հիմնավորման, </w:t>
            </w:r>
            <w:r>
              <w:rPr>
                <w:rFonts w:ascii="GHEA Grapalat" w:hAnsi="GHEA Grapalat"/>
                <w:lang w:val="af-ZA"/>
              </w:rPr>
              <w:t>տարեվերջին կառաջարկվի շրջանառել նոր Նախագիծ</w:t>
            </w:r>
            <w:r>
              <w:rPr>
                <w:rFonts w:ascii="GHEA Grapalat" w:hAnsi="GHEA Grapalat"/>
                <w:lang w:val="hy-AM"/>
              </w:rPr>
              <w:t>՝</w:t>
            </w:r>
            <w:r>
              <w:rPr>
                <w:rFonts w:ascii="GHEA Grapalat" w:hAnsi="GHEA Grapalat"/>
                <w:lang w:val="af-ZA"/>
              </w:rPr>
              <w:t xml:space="preserve"> ՀՀ կառավարության պահուստային ֆոնդի միջոցների հաշվին գումար հատկացնել</w:t>
            </w:r>
            <w:r>
              <w:rPr>
                <w:rFonts w:ascii="GHEA Grapalat" w:hAnsi="GHEA Grapalat"/>
                <w:lang w:val="hy-AM"/>
              </w:rPr>
              <w:t>ու վերաբերյալ</w:t>
            </w:r>
            <w:r>
              <w:rPr>
                <w:rFonts w:ascii="GHEA Grapalat" w:hAnsi="GHEA Grapalat"/>
                <w:lang w:val="af-ZA"/>
              </w:rPr>
              <w:t xml:space="preserve">: </w:t>
            </w:r>
          </w:p>
          <w:p w14:paraId="6CBF7C62" w14:textId="77777777" w:rsidR="00C74906" w:rsidRDefault="00C74906" w:rsidP="00C74906">
            <w:pPr>
              <w:spacing w:before="100" w:beforeAutospacing="1"/>
              <w:ind w:left="127" w:right="135" w:firstLine="440"/>
              <w:jc w:val="both"/>
              <w:rPr>
                <w:rFonts w:eastAsiaTheme="minorHAnsi"/>
                <w:color w:val="000000"/>
              </w:rPr>
            </w:pPr>
            <w:r>
              <w:rPr>
                <w:rFonts w:ascii="GHEA Grapalat" w:hAnsi="GHEA Grapalat"/>
                <w:lang w:val="hy-AM"/>
              </w:rPr>
              <w:t xml:space="preserve">Այս կապակցությամբ առաջարկում ենք հիմնավորմամբ անդրադարձ կատարել նշված միջոցառման արդյունքային ցուցանիշներին՝ հստակ տարանջատելով շահառուներին ըստ աջակցության տեսակի՝ բնակարանային ապահովման աջակցություն ստացող շահառուներ և սոցիալական աջակցություն ստացող շահառուներ: </w:t>
            </w:r>
          </w:p>
          <w:p w14:paraId="0913A76D" w14:textId="77777777" w:rsidR="00C74906" w:rsidRDefault="00C74906" w:rsidP="00C74906">
            <w:pPr>
              <w:spacing w:before="100" w:beforeAutospacing="1"/>
              <w:ind w:left="127" w:right="135" w:firstLine="440"/>
              <w:jc w:val="both"/>
              <w:rPr>
                <w:color w:val="000000"/>
              </w:rPr>
            </w:pPr>
            <w:r>
              <w:rPr>
                <w:rFonts w:ascii="GHEA Grapalat" w:hAnsi="GHEA Grapalat"/>
                <w:lang w:val="hy-AM"/>
              </w:rPr>
              <w:t>Ելնելով վերոգրյալից՝ հայտնում ենք</w:t>
            </w:r>
            <w:r>
              <w:rPr>
                <w:rFonts w:ascii="GHEA Grapalat" w:hAnsi="GHEA Grapalat"/>
                <w:lang w:val="af-ZA"/>
              </w:rPr>
              <w:t xml:space="preserve">, </w:t>
            </w:r>
            <w:r>
              <w:rPr>
                <w:rFonts w:ascii="GHEA Grapalat" w:hAnsi="GHEA Grapalat"/>
                <w:lang w:val="hy-AM"/>
              </w:rPr>
              <w:t xml:space="preserve">որ Նախագծի վերաբերյալ վերջնական դիրքորոշում կարող </w:t>
            </w:r>
            <w:r>
              <w:rPr>
                <w:rFonts w:ascii="GHEA Grapalat" w:hAnsi="GHEA Grapalat"/>
                <w:lang w:val="af-ZA"/>
              </w:rPr>
              <w:t xml:space="preserve">ենք </w:t>
            </w:r>
            <w:r>
              <w:rPr>
                <w:rFonts w:ascii="GHEA Grapalat" w:hAnsi="GHEA Grapalat"/>
                <w:lang w:val="hy-AM"/>
              </w:rPr>
              <w:t xml:space="preserve">հայտնել վերը </w:t>
            </w:r>
            <w:r>
              <w:rPr>
                <w:rFonts w:ascii="GHEA Grapalat" w:hAnsi="GHEA Grapalat"/>
                <w:lang w:val="af-ZA"/>
              </w:rPr>
              <w:t xml:space="preserve">նշված դիտարկումների վերաբերյալ համապատասխան պարզաբանումների և հաշվարկ-հիմնավորումների առկայության դեպքում: </w:t>
            </w:r>
          </w:p>
          <w:p w14:paraId="520AC2C2" w14:textId="77777777" w:rsidR="00C74906" w:rsidRDefault="00C74906" w:rsidP="00C74906">
            <w:pPr>
              <w:ind w:left="127" w:right="135" w:firstLine="440"/>
              <w:rPr>
                <w:rFonts w:ascii="Calibri" w:hAnsi="Calibri" w:cs="Calibri"/>
                <w:color w:val="000000"/>
              </w:rPr>
            </w:pPr>
            <w:r>
              <w:rPr>
                <w:rFonts w:ascii="GHEA Grapalat" w:hAnsi="GHEA Grapalat"/>
                <w:color w:val="000000"/>
                <w:lang w:val="hy-AM"/>
              </w:rPr>
              <w:t xml:space="preserve">Իսկ ինչ վերաբերում է Նախագծի տեխնիկական մասին, ապա առաջարկում ենք </w:t>
            </w:r>
            <w:r>
              <w:rPr>
                <w:rFonts w:ascii="GHEA Grapalat" w:hAnsi="GHEA Grapalat"/>
                <w:color w:val="000000"/>
                <w:lang w:val="af-ZA"/>
              </w:rPr>
              <w:t>Նախագծին կից ներկայացված NN 3 և 4 հավելվածներ</w:t>
            </w:r>
            <w:r>
              <w:rPr>
                <w:rFonts w:ascii="GHEA Grapalat" w:hAnsi="GHEA Grapalat"/>
                <w:color w:val="000000"/>
                <w:lang w:val="hy-AM"/>
              </w:rPr>
              <w:t xml:space="preserve">ում ճշգրտել </w:t>
            </w:r>
            <w:r>
              <w:rPr>
                <w:rFonts w:ascii="GHEA Grapalat" w:hAnsi="GHEA Grapalat"/>
                <w:color w:val="000000"/>
                <w:lang w:val="af-ZA"/>
              </w:rPr>
              <w:t>1205</w:t>
            </w:r>
            <w:r>
              <w:rPr>
                <w:rFonts w:ascii="GHEA Grapalat" w:hAnsi="GHEA Grapalat"/>
                <w:color w:val="000000"/>
                <w:lang w:val="hy-AM"/>
              </w:rPr>
              <w:t>. Սոցիալական ապահովություն</w:t>
            </w:r>
            <w:r>
              <w:rPr>
                <w:rFonts w:ascii="GHEA Grapalat" w:hAnsi="GHEA Grapalat"/>
                <w:color w:val="000000"/>
                <w:lang w:val="af-ZA"/>
              </w:rPr>
              <w:t xml:space="preserve">» ծրագրի </w:t>
            </w:r>
            <w:r>
              <w:rPr>
                <w:rFonts w:ascii="GHEA Grapalat" w:hAnsi="GHEA Grapalat"/>
                <w:color w:val="000000"/>
                <w:lang w:val="hy-AM"/>
              </w:rPr>
              <w:t>գումարը։</w:t>
            </w:r>
          </w:p>
          <w:p w14:paraId="6C630DB5" w14:textId="2797A246" w:rsidR="004E4DE8" w:rsidRPr="009903E3" w:rsidRDefault="004E4DE8" w:rsidP="00FE6548">
            <w:pPr>
              <w:spacing w:line="288" w:lineRule="auto"/>
              <w:ind w:left="127" w:right="135" w:firstLine="440"/>
              <w:jc w:val="both"/>
              <w:rPr>
                <w:rFonts w:ascii="GHEA Grapalat" w:hAnsi="GHEA Grapalat"/>
              </w:rPr>
            </w:pPr>
          </w:p>
        </w:tc>
        <w:tc>
          <w:tcPr>
            <w:tcW w:w="5667" w:type="dxa"/>
            <w:shd w:val="clear" w:color="auto" w:fill="FFFFFF"/>
          </w:tcPr>
          <w:p w14:paraId="7B518AA8" w14:textId="77777777" w:rsidR="003B36E8" w:rsidRDefault="003B36E8" w:rsidP="00065DA2">
            <w:pPr>
              <w:ind w:left="131" w:right="165" w:hanging="131"/>
              <w:jc w:val="both"/>
              <w:rPr>
                <w:rFonts w:ascii="GHEA Grapalat" w:hAnsi="GHEA Grapalat"/>
                <w:lang w:val="en-US"/>
              </w:rPr>
            </w:pPr>
            <w:r>
              <w:rPr>
                <w:rFonts w:ascii="GHEA Grapalat" w:hAnsi="GHEA Grapalat"/>
                <w:lang w:val="en-US"/>
              </w:rPr>
              <w:lastRenderedPageBreak/>
              <w:t xml:space="preserve">      </w:t>
            </w:r>
            <w:r w:rsidRPr="003B36E8">
              <w:rPr>
                <w:rFonts w:ascii="GHEA Grapalat" w:hAnsi="GHEA Grapalat"/>
                <w:lang w:val="hy-AM"/>
              </w:rPr>
              <w:t>«</w:t>
            </w:r>
            <w:r w:rsidRPr="003B36E8">
              <w:rPr>
                <w:rFonts w:ascii="GHEA Grapalat" w:hAnsi="GHEA Grapalat"/>
                <w:bCs/>
              </w:rPr>
              <w:t>«</w:t>
            </w:r>
            <w:r w:rsidRPr="003B36E8">
              <w:rPr>
                <w:rFonts w:ascii="GHEA Grapalat" w:hAnsi="GHEA Grapalat" w:cs="Cambria Math"/>
                <w:bCs/>
              </w:rPr>
              <w:t>Հայաստանի</w:t>
            </w:r>
            <w:r w:rsidRPr="003B36E8">
              <w:rPr>
                <w:rFonts w:ascii="GHEA Grapalat" w:hAnsi="GHEA Grapalat"/>
                <w:bCs/>
              </w:rPr>
              <w:t xml:space="preserve"> </w:t>
            </w:r>
            <w:r w:rsidRPr="003B36E8">
              <w:rPr>
                <w:rFonts w:ascii="GHEA Grapalat" w:hAnsi="GHEA Grapalat" w:cs="Cambria Math"/>
                <w:bCs/>
              </w:rPr>
              <w:t>Հանրապետության</w:t>
            </w:r>
            <w:r w:rsidRPr="003B36E8">
              <w:rPr>
                <w:rFonts w:ascii="GHEA Grapalat" w:hAnsi="GHEA Grapalat"/>
                <w:bCs/>
              </w:rPr>
              <w:t xml:space="preserve"> 2025 </w:t>
            </w:r>
            <w:r w:rsidRPr="003B36E8">
              <w:rPr>
                <w:rFonts w:ascii="GHEA Grapalat" w:hAnsi="GHEA Grapalat" w:cs="Cambria Math"/>
                <w:bCs/>
              </w:rPr>
              <w:t>թվականի</w:t>
            </w:r>
            <w:r w:rsidRPr="003B36E8">
              <w:rPr>
                <w:rFonts w:ascii="GHEA Grapalat" w:hAnsi="GHEA Grapalat"/>
                <w:bCs/>
              </w:rPr>
              <w:t xml:space="preserve"> </w:t>
            </w:r>
            <w:r w:rsidRPr="003B36E8">
              <w:rPr>
                <w:rFonts w:ascii="GHEA Grapalat" w:hAnsi="GHEA Grapalat" w:cs="Cambria Math"/>
                <w:bCs/>
              </w:rPr>
              <w:t>պետական</w:t>
            </w:r>
            <w:r w:rsidRPr="003B36E8">
              <w:rPr>
                <w:rFonts w:ascii="GHEA Grapalat" w:hAnsi="GHEA Grapalat"/>
                <w:bCs/>
              </w:rPr>
              <w:t xml:space="preserve"> </w:t>
            </w:r>
            <w:r w:rsidRPr="003B36E8">
              <w:rPr>
                <w:rFonts w:ascii="GHEA Grapalat" w:hAnsi="GHEA Grapalat" w:cs="Cambria Math"/>
                <w:bCs/>
              </w:rPr>
              <w:t>բյուջեի</w:t>
            </w:r>
            <w:r w:rsidRPr="003B36E8">
              <w:rPr>
                <w:rFonts w:ascii="GHEA Grapalat" w:hAnsi="GHEA Grapalat"/>
                <w:bCs/>
              </w:rPr>
              <w:t xml:space="preserve"> </w:t>
            </w:r>
            <w:r w:rsidRPr="003B36E8">
              <w:rPr>
                <w:rFonts w:ascii="GHEA Grapalat" w:hAnsi="GHEA Grapalat" w:cs="Cambria Math"/>
                <w:bCs/>
              </w:rPr>
              <w:t>մասին</w:t>
            </w:r>
            <w:r w:rsidRPr="003B36E8">
              <w:rPr>
                <w:rFonts w:ascii="GHEA Grapalat" w:hAnsi="GHEA Grapalat"/>
                <w:bCs/>
              </w:rPr>
              <w:t xml:space="preserve">» </w:t>
            </w:r>
            <w:r w:rsidRPr="003B36E8">
              <w:rPr>
                <w:rFonts w:ascii="GHEA Grapalat" w:hAnsi="GHEA Grapalat" w:cs="Cambria Math"/>
                <w:bCs/>
              </w:rPr>
              <w:t>օրենքում</w:t>
            </w:r>
            <w:r w:rsidRPr="003B36E8">
              <w:rPr>
                <w:rFonts w:ascii="GHEA Grapalat" w:hAnsi="GHEA Grapalat"/>
                <w:bCs/>
              </w:rPr>
              <w:t xml:space="preserve"> </w:t>
            </w:r>
            <w:r w:rsidRPr="003B36E8">
              <w:rPr>
                <w:rFonts w:ascii="GHEA Grapalat" w:hAnsi="GHEA Grapalat" w:cs="Cambria Math"/>
                <w:bCs/>
              </w:rPr>
              <w:t>վերաբաշխում</w:t>
            </w:r>
            <w:r w:rsidRPr="003B36E8">
              <w:rPr>
                <w:rFonts w:ascii="GHEA Grapalat" w:hAnsi="GHEA Grapalat"/>
                <w:bCs/>
              </w:rPr>
              <w:t xml:space="preserve">, </w:t>
            </w:r>
            <w:r w:rsidRPr="003B36E8">
              <w:rPr>
                <w:rFonts w:ascii="GHEA Grapalat" w:hAnsi="GHEA Grapalat" w:cs="Cambria Math"/>
                <w:bCs/>
              </w:rPr>
              <w:t>Հայաստանի</w:t>
            </w:r>
            <w:r w:rsidRPr="003B36E8">
              <w:rPr>
                <w:rFonts w:ascii="GHEA Grapalat" w:hAnsi="GHEA Grapalat"/>
                <w:bCs/>
              </w:rPr>
              <w:t xml:space="preserve"> </w:t>
            </w:r>
            <w:r w:rsidRPr="003B36E8">
              <w:rPr>
                <w:rFonts w:ascii="GHEA Grapalat" w:hAnsi="GHEA Grapalat" w:cs="Cambria Math"/>
                <w:bCs/>
              </w:rPr>
              <w:t>Հանրապետության</w:t>
            </w:r>
            <w:r w:rsidRPr="003B36E8">
              <w:rPr>
                <w:rFonts w:ascii="GHEA Grapalat" w:hAnsi="GHEA Grapalat"/>
                <w:bCs/>
              </w:rPr>
              <w:t xml:space="preserve"> </w:t>
            </w:r>
            <w:r w:rsidRPr="003B36E8">
              <w:rPr>
                <w:rFonts w:ascii="GHEA Grapalat" w:hAnsi="GHEA Grapalat" w:cs="Cambria Math"/>
                <w:bCs/>
              </w:rPr>
              <w:t>կառավարության</w:t>
            </w:r>
            <w:r w:rsidRPr="003B36E8">
              <w:rPr>
                <w:rFonts w:ascii="GHEA Grapalat" w:hAnsi="GHEA Grapalat"/>
                <w:bCs/>
              </w:rPr>
              <w:t xml:space="preserve"> 2024 </w:t>
            </w:r>
            <w:r w:rsidRPr="003B36E8">
              <w:rPr>
                <w:rFonts w:ascii="GHEA Grapalat" w:hAnsi="GHEA Grapalat" w:cs="Cambria Math"/>
                <w:bCs/>
              </w:rPr>
              <w:t>թվականի</w:t>
            </w:r>
            <w:r w:rsidRPr="003B36E8">
              <w:rPr>
                <w:rFonts w:ascii="GHEA Grapalat" w:hAnsi="GHEA Grapalat"/>
                <w:bCs/>
              </w:rPr>
              <w:t xml:space="preserve"> </w:t>
            </w:r>
            <w:r w:rsidRPr="003B36E8">
              <w:rPr>
                <w:rFonts w:ascii="GHEA Grapalat" w:hAnsi="GHEA Grapalat" w:cs="Cambria Math"/>
                <w:bCs/>
              </w:rPr>
              <w:t>դեկտեմբերի</w:t>
            </w:r>
            <w:r w:rsidRPr="003B36E8">
              <w:rPr>
                <w:rFonts w:ascii="GHEA Grapalat" w:hAnsi="GHEA Grapalat"/>
                <w:bCs/>
              </w:rPr>
              <w:t xml:space="preserve"> 27-</w:t>
            </w:r>
            <w:r w:rsidRPr="003B36E8">
              <w:rPr>
                <w:rFonts w:ascii="GHEA Grapalat" w:hAnsi="GHEA Grapalat" w:cs="Cambria Math"/>
                <w:bCs/>
              </w:rPr>
              <w:t>ի</w:t>
            </w:r>
            <w:r w:rsidRPr="003B36E8">
              <w:rPr>
                <w:rFonts w:ascii="GHEA Grapalat" w:hAnsi="GHEA Grapalat"/>
                <w:bCs/>
              </w:rPr>
              <w:t xml:space="preserve"> N 2060-</w:t>
            </w:r>
            <w:r w:rsidRPr="003B36E8">
              <w:rPr>
                <w:rFonts w:ascii="GHEA Grapalat" w:hAnsi="GHEA Grapalat" w:cs="Cambria Math"/>
                <w:bCs/>
              </w:rPr>
              <w:t>Ն</w:t>
            </w:r>
            <w:r w:rsidRPr="003B36E8">
              <w:rPr>
                <w:rFonts w:ascii="GHEA Grapalat" w:hAnsi="GHEA Grapalat"/>
                <w:bCs/>
              </w:rPr>
              <w:t xml:space="preserve"> </w:t>
            </w:r>
            <w:r w:rsidRPr="003B36E8">
              <w:rPr>
                <w:rFonts w:ascii="GHEA Grapalat" w:hAnsi="GHEA Grapalat" w:cs="Cambria Math"/>
                <w:bCs/>
              </w:rPr>
              <w:t>որոշման</w:t>
            </w:r>
            <w:r w:rsidRPr="003B36E8">
              <w:rPr>
                <w:rFonts w:ascii="GHEA Grapalat" w:hAnsi="GHEA Grapalat"/>
                <w:bCs/>
              </w:rPr>
              <w:t xml:space="preserve"> </w:t>
            </w:r>
            <w:r w:rsidRPr="003B36E8">
              <w:rPr>
                <w:rFonts w:ascii="GHEA Grapalat" w:hAnsi="GHEA Grapalat" w:cs="Cambria Math"/>
                <w:bCs/>
              </w:rPr>
              <w:t>մեջ</w:t>
            </w:r>
            <w:r w:rsidRPr="003B36E8">
              <w:rPr>
                <w:rFonts w:ascii="GHEA Grapalat" w:hAnsi="GHEA Grapalat"/>
                <w:bCs/>
              </w:rPr>
              <w:t xml:space="preserve"> </w:t>
            </w:r>
            <w:r w:rsidRPr="003B36E8">
              <w:rPr>
                <w:rFonts w:ascii="GHEA Grapalat" w:hAnsi="GHEA Grapalat" w:cs="Cambria Math"/>
                <w:bCs/>
              </w:rPr>
              <w:t>փոփոխություններ</w:t>
            </w:r>
            <w:r w:rsidRPr="003B36E8">
              <w:rPr>
                <w:rFonts w:ascii="GHEA Grapalat" w:hAnsi="GHEA Grapalat"/>
                <w:bCs/>
              </w:rPr>
              <w:t xml:space="preserve"> </w:t>
            </w:r>
            <w:r w:rsidRPr="003B36E8">
              <w:rPr>
                <w:rFonts w:ascii="GHEA Grapalat" w:hAnsi="GHEA Grapalat" w:cs="Cambria Math"/>
                <w:bCs/>
              </w:rPr>
              <w:t>կատարելու</w:t>
            </w:r>
            <w:r w:rsidRPr="003B36E8">
              <w:rPr>
                <w:rFonts w:ascii="GHEA Grapalat" w:hAnsi="GHEA Grapalat"/>
                <w:bCs/>
              </w:rPr>
              <w:t xml:space="preserve"> </w:t>
            </w:r>
            <w:r w:rsidRPr="003B36E8">
              <w:rPr>
                <w:rFonts w:ascii="GHEA Grapalat" w:hAnsi="GHEA Grapalat"/>
                <w:lang w:val="hy-AM"/>
              </w:rPr>
              <w:t>մասին» Հայաստանի Հանրապետության կառավարության որոշման նախագծը 05.06.2025 թվականի ելից ՆՄ/ԱՄ-2-1/15485-2025 գրությամբ ուղարկվել է ՀՀ ֆինանսների նախարարություն</w:t>
            </w:r>
            <w:r>
              <w:rPr>
                <w:rFonts w:ascii="GHEA Grapalat" w:hAnsi="GHEA Grapalat"/>
                <w:lang w:val="en-US"/>
              </w:rPr>
              <w:t xml:space="preserve"> </w:t>
            </w:r>
            <w:proofErr w:type="spellStart"/>
            <w:r>
              <w:rPr>
                <w:rFonts w:ascii="GHEA Grapalat" w:hAnsi="GHEA Grapalat"/>
                <w:lang w:val="en-US"/>
              </w:rPr>
              <w:t>կարծիքի</w:t>
            </w:r>
            <w:proofErr w:type="spellEnd"/>
            <w:r>
              <w:rPr>
                <w:rFonts w:ascii="GHEA Grapalat" w:hAnsi="GHEA Grapalat"/>
                <w:lang w:val="en-US"/>
              </w:rPr>
              <w:t xml:space="preserve">: </w:t>
            </w:r>
          </w:p>
          <w:p w14:paraId="28EE33C1" w14:textId="4996ABAD" w:rsidR="003B36E8" w:rsidRDefault="00065DA2" w:rsidP="00065DA2">
            <w:pPr>
              <w:ind w:left="131" w:right="165" w:hanging="131"/>
              <w:jc w:val="both"/>
              <w:rPr>
                <w:rFonts w:ascii="GHEA Grapalat" w:hAnsi="GHEA Grapalat"/>
                <w:lang w:val="en-US"/>
              </w:rPr>
            </w:pPr>
            <w:r>
              <w:rPr>
                <w:rFonts w:ascii="GHEA Grapalat" w:hAnsi="GHEA Grapalat"/>
                <w:lang w:val="en-US"/>
              </w:rPr>
              <w:t xml:space="preserve">ՀՀ </w:t>
            </w:r>
            <w:proofErr w:type="spellStart"/>
            <w:r>
              <w:rPr>
                <w:rFonts w:ascii="GHEA Grapalat" w:hAnsi="GHEA Grapalat"/>
                <w:lang w:val="en-US"/>
              </w:rPr>
              <w:t>վարչապետի</w:t>
            </w:r>
            <w:proofErr w:type="spellEnd"/>
            <w:r>
              <w:rPr>
                <w:rFonts w:ascii="GHEA Grapalat" w:hAnsi="GHEA Grapalat"/>
                <w:lang w:val="en-US"/>
              </w:rPr>
              <w:t xml:space="preserve"> </w:t>
            </w:r>
            <w:proofErr w:type="spellStart"/>
            <w:r>
              <w:rPr>
                <w:rFonts w:ascii="GHEA Grapalat" w:hAnsi="GHEA Grapalat"/>
                <w:lang w:val="en-US"/>
              </w:rPr>
              <w:t>աշխատակազմի</w:t>
            </w:r>
            <w:proofErr w:type="spellEnd"/>
            <w:r w:rsidR="003B36E8">
              <w:rPr>
                <w:rFonts w:ascii="GHEA Grapalat" w:hAnsi="GHEA Grapalat"/>
                <w:lang w:val="en-US"/>
              </w:rPr>
              <w:t xml:space="preserve"> 13.06.2025 </w:t>
            </w:r>
            <w:proofErr w:type="spellStart"/>
            <w:r w:rsidR="003B36E8">
              <w:rPr>
                <w:rFonts w:ascii="GHEA Grapalat" w:hAnsi="GHEA Grapalat"/>
                <w:lang w:val="en-US"/>
              </w:rPr>
              <w:t>թվականի</w:t>
            </w:r>
            <w:proofErr w:type="spellEnd"/>
            <w:r w:rsidR="003B36E8">
              <w:rPr>
                <w:rFonts w:ascii="GHEA Grapalat" w:hAnsi="GHEA Grapalat"/>
                <w:lang w:val="en-US"/>
              </w:rPr>
              <w:t xml:space="preserve"> </w:t>
            </w:r>
            <w:proofErr w:type="spellStart"/>
            <w:r w:rsidR="003B36E8">
              <w:rPr>
                <w:rFonts w:ascii="GHEA Grapalat" w:hAnsi="GHEA Grapalat"/>
                <w:lang w:val="en-US"/>
              </w:rPr>
              <w:t>ֆինանսատնտեսագիտական</w:t>
            </w:r>
            <w:proofErr w:type="spellEnd"/>
            <w:r w:rsidR="003B36E8">
              <w:rPr>
                <w:rFonts w:ascii="GHEA Grapalat" w:hAnsi="GHEA Grapalat"/>
                <w:lang w:val="en-US"/>
              </w:rPr>
              <w:t xml:space="preserve"> </w:t>
            </w:r>
            <w:proofErr w:type="spellStart"/>
            <w:r w:rsidR="003B36E8">
              <w:rPr>
                <w:rFonts w:ascii="GHEA Grapalat" w:hAnsi="GHEA Grapalat"/>
                <w:lang w:val="en-US"/>
              </w:rPr>
              <w:t>նախարարական</w:t>
            </w:r>
            <w:proofErr w:type="spellEnd"/>
            <w:r w:rsidR="003B36E8">
              <w:rPr>
                <w:rFonts w:ascii="GHEA Grapalat" w:hAnsi="GHEA Grapalat"/>
                <w:lang w:val="en-US"/>
              </w:rPr>
              <w:t xml:space="preserve"> </w:t>
            </w:r>
            <w:proofErr w:type="spellStart"/>
            <w:r w:rsidR="003B36E8">
              <w:rPr>
                <w:rFonts w:ascii="GHEA Grapalat" w:hAnsi="GHEA Grapalat"/>
                <w:lang w:val="en-US"/>
              </w:rPr>
              <w:t>կոմիտեի</w:t>
            </w:r>
            <w:proofErr w:type="spellEnd"/>
            <w:r w:rsidR="003B36E8">
              <w:rPr>
                <w:rFonts w:ascii="GHEA Grapalat" w:hAnsi="GHEA Grapalat"/>
                <w:lang w:val="en-US"/>
              </w:rPr>
              <w:t xml:space="preserve"> </w:t>
            </w:r>
            <w:proofErr w:type="spellStart"/>
            <w:r w:rsidR="003B36E8">
              <w:rPr>
                <w:rFonts w:ascii="GHEA Grapalat" w:hAnsi="GHEA Grapalat"/>
                <w:lang w:val="en-US"/>
              </w:rPr>
              <w:t>նիստի</w:t>
            </w:r>
            <w:proofErr w:type="spellEnd"/>
            <w:r w:rsidR="003B36E8">
              <w:rPr>
                <w:rFonts w:ascii="GHEA Grapalat" w:hAnsi="GHEA Grapalat"/>
                <w:lang w:val="en-US"/>
              </w:rPr>
              <w:t xml:space="preserve"> 24-րդ </w:t>
            </w:r>
            <w:proofErr w:type="spellStart"/>
            <w:r w:rsidR="003B36E8">
              <w:rPr>
                <w:rFonts w:ascii="GHEA Grapalat" w:hAnsi="GHEA Grapalat"/>
                <w:lang w:val="en-US"/>
              </w:rPr>
              <w:t>կետով</w:t>
            </w:r>
            <w:proofErr w:type="spellEnd"/>
            <w:r w:rsidR="003B36E8">
              <w:rPr>
                <w:rFonts w:ascii="GHEA Grapalat" w:hAnsi="GHEA Grapalat"/>
                <w:lang w:val="en-US"/>
              </w:rPr>
              <w:t xml:space="preserve"> </w:t>
            </w:r>
            <w:r>
              <w:rPr>
                <w:rFonts w:ascii="GHEA Grapalat" w:hAnsi="GHEA Grapalat"/>
                <w:lang w:val="en-US"/>
              </w:rPr>
              <w:t xml:space="preserve">      </w:t>
            </w:r>
            <w:proofErr w:type="spellStart"/>
            <w:r>
              <w:rPr>
                <w:rFonts w:ascii="GHEA Grapalat" w:hAnsi="GHEA Grapalat"/>
                <w:lang w:val="en-US"/>
              </w:rPr>
              <w:t>ն</w:t>
            </w:r>
            <w:r>
              <w:rPr>
                <w:rFonts w:ascii="GHEA Grapalat" w:hAnsi="GHEA Grapalat"/>
                <w:lang w:val="en-US"/>
              </w:rPr>
              <w:t>ախագիծը</w:t>
            </w:r>
            <w:proofErr w:type="spellEnd"/>
            <w:r>
              <w:rPr>
                <w:rFonts w:ascii="GHEA Grapalat" w:hAnsi="GHEA Grapalat"/>
                <w:lang w:val="en-US"/>
              </w:rPr>
              <w:t xml:space="preserve"> </w:t>
            </w:r>
            <w:proofErr w:type="spellStart"/>
            <w:r>
              <w:rPr>
                <w:rFonts w:ascii="GHEA Grapalat" w:hAnsi="GHEA Grapalat"/>
                <w:lang w:val="en-US"/>
              </w:rPr>
              <w:t>քննարկվել</w:t>
            </w:r>
            <w:proofErr w:type="spellEnd"/>
            <w:r>
              <w:rPr>
                <w:rFonts w:ascii="GHEA Grapalat" w:hAnsi="GHEA Grapalat"/>
                <w:lang w:val="en-US"/>
              </w:rPr>
              <w:t xml:space="preserve"> է </w:t>
            </w:r>
            <w:r w:rsidR="003B36E8">
              <w:rPr>
                <w:rFonts w:ascii="GHEA Grapalat" w:hAnsi="GHEA Grapalat"/>
                <w:lang w:val="en-US"/>
              </w:rPr>
              <w:t xml:space="preserve">և </w:t>
            </w:r>
            <w:proofErr w:type="spellStart"/>
            <w:r w:rsidR="003B36E8">
              <w:rPr>
                <w:rFonts w:ascii="GHEA Grapalat" w:hAnsi="GHEA Grapalat"/>
                <w:lang w:val="en-US"/>
              </w:rPr>
              <w:t>ստաց</w:t>
            </w:r>
            <w:r>
              <w:rPr>
                <w:rFonts w:ascii="GHEA Grapalat" w:hAnsi="GHEA Grapalat"/>
                <w:lang w:val="en-US"/>
              </w:rPr>
              <w:t>ել</w:t>
            </w:r>
            <w:proofErr w:type="spellEnd"/>
            <w:r>
              <w:rPr>
                <w:rFonts w:ascii="GHEA Grapalat" w:hAnsi="GHEA Grapalat"/>
                <w:lang w:val="en-US"/>
              </w:rPr>
              <w:t xml:space="preserve"> </w:t>
            </w:r>
            <w:proofErr w:type="spellStart"/>
            <w:r>
              <w:rPr>
                <w:rFonts w:ascii="GHEA Grapalat" w:hAnsi="GHEA Grapalat"/>
                <w:lang w:val="en-US"/>
              </w:rPr>
              <w:t>դրական</w:t>
            </w:r>
            <w:proofErr w:type="spellEnd"/>
            <w:r>
              <w:rPr>
                <w:rFonts w:ascii="GHEA Grapalat" w:hAnsi="GHEA Grapalat"/>
                <w:lang w:val="en-US"/>
              </w:rPr>
              <w:t xml:space="preserve"> </w:t>
            </w:r>
            <w:proofErr w:type="spellStart"/>
            <w:r>
              <w:rPr>
                <w:rFonts w:ascii="GHEA Grapalat" w:hAnsi="GHEA Grapalat"/>
                <w:lang w:val="en-US"/>
              </w:rPr>
              <w:t>դիրքորոշում</w:t>
            </w:r>
            <w:proofErr w:type="spellEnd"/>
            <w:r>
              <w:rPr>
                <w:rFonts w:ascii="GHEA Grapalat" w:hAnsi="GHEA Grapalat"/>
                <w:lang w:val="en-US"/>
              </w:rPr>
              <w:t xml:space="preserve">  </w:t>
            </w:r>
            <w:r>
              <w:rPr>
                <w:rFonts w:ascii="GHEA Grapalat" w:hAnsi="GHEA Grapalat"/>
                <w:lang w:val="en-US"/>
              </w:rPr>
              <w:t xml:space="preserve">ՀՀ </w:t>
            </w:r>
            <w:proofErr w:type="spellStart"/>
            <w:r>
              <w:rPr>
                <w:rFonts w:ascii="GHEA Grapalat" w:hAnsi="GHEA Grapalat"/>
                <w:lang w:val="en-US"/>
              </w:rPr>
              <w:t>ֆինանսների</w:t>
            </w:r>
            <w:proofErr w:type="spellEnd"/>
            <w:r>
              <w:rPr>
                <w:rFonts w:ascii="GHEA Grapalat" w:hAnsi="GHEA Grapalat"/>
                <w:lang w:val="en-US"/>
              </w:rPr>
              <w:t xml:space="preserve"> </w:t>
            </w:r>
            <w:proofErr w:type="spellStart"/>
            <w:r>
              <w:rPr>
                <w:rFonts w:ascii="GHEA Grapalat" w:hAnsi="GHEA Grapalat"/>
                <w:lang w:val="en-US"/>
              </w:rPr>
              <w:t>նախարարության</w:t>
            </w:r>
            <w:proofErr w:type="spellEnd"/>
            <w:r>
              <w:rPr>
                <w:rFonts w:ascii="GHEA Grapalat" w:hAnsi="GHEA Grapalat"/>
                <w:lang w:val="en-US"/>
              </w:rPr>
              <w:t xml:space="preserve"> </w:t>
            </w:r>
            <w:proofErr w:type="spellStart"/>
            <w:r>
              <w:rPr>
                <w:rFonts w:ascii="GHEA Grapalat" w:hAnsi="GHEA Grapalat"/>
                <w:lang w:val="en-US"/>
              </w:rPr>
              <w:t>հետ</w:t>
            </w:r>
            <w:proofErr w:type="spellEnd"/>
            <w:r>
              <w:rPr>
                <w:rFonts w:ascii="GHEA Grapalat" w:hAnsi="GHEA Grapalat"/>
                <w:lang w:val="en-US"/>
              </w:rPr>
              <w:t xml:space="preserve"> </w:t>
            </w:r>
            <w:proofErr w:type="spellStart"/>
            <w:r>
              <w:rPr>
                <w:rFonts w:ascii="GHEA Grapalat" w:hAnsi="GHEA Grapalat"/>
                <w:lang w:val="en-US"/>
              </w:rPr>
              <w:t>համաձայնեցնելու</w:t>
            </w:r>
            <w:proofErr w:type="spellEnd"/>
            <w:r>
              <w:rPr>
                <w:rFonts w:ascii="GHEA Grapalat" w:hAnsi="GHEA Grapalat"/>
                <w:lang w:val="en-US"/>
              </w:rPr>
              <w:t xml:space="preserve"> </w:t>
            </w:r>
            <w:proofErr w:type="spellStart"/>
            <w:r>
              <w:rPr>
                <w:rFonts w:ascii="GHEA Grapalat" w:hAnsi="GHEA Grapalat"/>
                <w:lang w:val="en-US"/>
              </w:rPr>
              <w:t>պայմանով</w:t>
            </w:r>
            <w:proofErr w:type="spellEnd"/>
            <w:r w:rsidR="003B36E8">
              <w:rPr>
                <w:rFonts w:ascii="GHEA Grapalat" w:hAnsi="GHEA Grapalat"/>
                <w:lang w:val="en-US"/>
              </w:rPr>
              <w:t>:</w:t>
            </w:r>
          </w:p>
          <w:p w14:paraId="166F1530" w14:textId="27DE7EAB" w:rsidR="00481F68" w:rsidRPr="003B36E8" w:rsidRDefault="003B36E8" w:rsidP="00065DA2">
            <w:pPr>
              <w:ind w:left="131" w:right="165" w:hanging="131"/>
              <w:jc w:val="both"/>
              <w:rPr>
                <w:rFonts w:ascii="GHEA Grapalat" w:hAnsi="GHEA Grapalat"/>
                <w:lang w:val="en-US"/>
              </w:rPr>
            </w:pPr>
            <w:r>
              <w:rPr>
                <w:rFonts w:ascii="GHEA Grapalat" w:hAnsi="GHEA Grapalat"/>
                <w:lang w:val="en-US"/>
              </w:rPr>
              <w:t xml:space="preserve">ՀՀ </w:t>
            </w:r>
            <w:proofErr w:type="spellStart"/>
            <w:r>
              <w:rPr>
                <w:rFonts w:ascii="GHEA Grapalat" w:hAnsi="GHEA Grapalat"/>
                <w:lang w:val="en-US"/>
              </w:rPr>
              <w:t>ֆինանսների</w:t>
            </w:r>
            <w:proofErr w:type="spellEnd"/>
            <w:r>
              <w:rPr>
                <w:rFonts w:ascii="GHEA Grapalat" w:hAnsi="GHEA Grapalat"/>
                <w:lang w:val="en-US"/>
              </w:rPr>
              <w:t xml:space="preserve"> </w:t>
            </w:r>
            <w:proofErr w:type="spellStart"/>
            <w:r>
              <w:rPr>
                <w:rFonts w:ascii="GHEA Grapalat" w:hAnsi="GHEA Grapalat"/>
                <w:lang w:val="en-US"/>
              </w:rPr>
              <w:t>նախարաության</w:t>
            </w:r>
            <w:proofErr w:type="spellEnd"/>
            <w:r>
              <w:rPr>
                <w:rFonts w:ascii="GHEA Grapalat" w:hAnsi="GHEA Grapalat"/>
                <w:lang w:val="en-US"/>
              </w:rPr>
              <w:t xml:space="preserve"> </w:t>
            </w:r>
            <w:proofErr w:type="spellStart"/>
            <w:r>
              <w:rPr>
                <w:rFonts w:ascii="GHEA Grapalat" w:hAnsi="GHEA Grapalat"/>
                <w:lang w:val="en-US"/>
              </w:rPr>
              <w:t>կողմից</w:t>
            </w:r>
            <w:proofErr w:type="spellEnd"/>
            <w:r>
              <w:rPr>
                <w:rFonts w:ascii="GHEA Grapalat" w:hAnsi="GHEA Grapalat"/>
                <w:lang w:val="en-US"/>
              </w:rPr>
              <w:t xml:space="preserve"> </w:t>
            </w:r>
            <w:proofErr w:type="spellStart"/>
            <w:r>
              <w:rPr>
                <w:rFonts w:ascii="GHEA Grapalat" w:hAnsi="GHEA Grapalat"/>
                <w:lang w:val="en-US"/>
              </w:rPr>
              <w:t>նախագծի</w:t>
            </w:r>
            <w:proofErr w:type="spellEnd"/>
            <w:r>
              <w:rPr>
                <w:rFonts w:ascii="GHEA Grapalat" w:hAnsi="GHEA Grapalat"/>
                <w:lang w:val="en-US"/>
              </w:rPr>
              <w:t xml:space="preserve"> </w:t>
            </w:r>
            <w:proofErr w:type="spellStart"/>
            <w:r>
              <w:rPr>
                <w:rFonts w:ascii="GHEA Grapalat" w:hAnsi="GHEA Grapalat"/>
                <w:lang w:val="en-US"/>
              </w:rPr>
              <w:t>վերաբերյալ</w:t>
            </w:r>
            <w:proofErr w:type="spellEnd"/>
            <w:r>
              <w:rPr>
                <w:rFonts w:ascii="GHEA Grapalat" w:hAnsi="GHEA Grapalat"/>
                <w:lang w:val="en-US"/>
              </w:rPr>
              <w:t xml:space="preserve"> </w:t>
            </w:r>
            <w:proofErr w:type="spellStart"/>
            <w:r>
              <w:rPr>
                <w:rFonts w:ascii="GHEA Grapalat" w:hAnsi="GHEA Grapalat"/>
                <w:lang w:val="en-US"/>
              </w:rPr>
              <w:t>կարծիք</w:t>
            </w:r>
            <w:proofErr w:type="spellEnd"/>
            <w:r>
              <w:rPr>
                <w:rFonts w:ascii="GHEA Grapalat" w:hAnsi="GHEA Grapalat"/>
                <w:lang w:val="en-US"/>
              </w:rPr>
              <w:t xml:space="preserve"> </w:t>
            </w:r>
            <w:proofErr w:type="spellStart"/>
            <w:r>
              <w:rPr>
                <w:rFonts w:ascii="GHEA Grapalat" w:hAnsi="GHEA Grapalat"/>
                <w:lang w:val="en-US"/>
              </w:rPr>
              <w:t>ներկայացվել</w:t>
            </w:r>
            <w:proofErr w:type="spellEnd"/>
            <w:r>
              <w:rPr>
                <w:rFonts w:ascii="GHEA Grapalat" w:hAnsi="GHEA Grapalat"/>
                <w:lang w:val="en-US"/>
              </w:rPr>
              <w:t xml:space="preserve"> է 17.06.2025 </w:t>
            </w:r>
            <w:proofErr w:type="spellStart"/>
            <w:r>
              <w:rPr>
                <w:rFonts w:ascii="GHEA Grapalat" w:hAnsi="GHEA Grapalat"/>
                <w:lang w:val="en-US"/>
              </w:rPr>
              <w:t>թվականին</w:t>
            </w:r>
            <w:proofErr w:type="spellEnd"/>
            <w:r>
              <w:rPr>
                <w:rFonts w:ascii="GHEA Grapalat" w:hAnsi="GHEA Grapalat"/>
                <w:lang w:val="en-US"/>
              </w:rPr>
              <w:t xml:space="preserve"> </w:t>
            </w:r>
            <w:proofErr w:type="spellStart"/>
            <w:r>
              <w:rPr>
                <w:rFonts w:ascii="GHEA Grapalat" w:hAnsi="GHEA Grapalat"/>
                <w:lang w:val="en-US"/>
              </w:rPr>
              <w:t>էլեկտրոնային</w:t>
            </w:r>
            <w:proofErr w:type="spellEnd"/>
            <w:r>
              <w:rPr>
                <w:rFonts w:ascii="GHEA Grapalat" w:hAnsi="GHEA Grapalat"/>
                <w:lang w:val="en-US"/>
              </w:rPr>
              <w:t xml:space="preserve"> </w:t>
            </w:r>
            <w:proofErr w:type="spellStart"/>
            <w:r>
              <w:rPr>
                <w:rFonts w:ascii="GHEA Grapalat" w:hAnsi="GHEA Grapalat"/>
                <w:lang w:val="en-US"/>
              </w:rPr>
              <w:t>եղանակով</w:t>
            </w:r>
            <w:proofErr w:type="spellEnd"/>
            <w:r>
              <w:rPr>
                <w:rFonts w:ascii="GHEA Grapalat" w:hAnsi="GHEA Grapalat"/>
                <w:lang w:val="en-US"/>
              </w:rPr>
              <w:t xml:space="preserve">: </w:t>
            </w:r>
            <w:proofErr w:type="spellStart"/>
            <w:r>
              <w:rPr>
                <w:rFonts w:ascii="GHEA Grapalat" w:hAnsi="GHEA Grapalat"/>
                <w:lang w:val="en-US"/>
              </w:rPr>
              <w:t>Ներկայացված</w:t>
            </w:r>
            <w:proofErr w:type="spellEnd"/>
            <w:r>
              <w:rPr>
                <w:rFonts w:ascii="GHEA Grapalat" w:hAnsi="GHEA Grapalat"/>
                <w:lang w:val="en-US"/>
              </w:rPr>
              <w:t xml:space="preserve"> </w:t>
            </w:r>
            <w:proofErr w:type="spellStart"/>
            <w:r>
              <w:rPr>
                <w:rFonts w:ascii="GHEA Grapalat" w:hAnsi="GHEA Grapalat"/>
                <w:lang w:val="en-US"/>
              </w:rPr>
              <w:t>առաջարկները</w:t>
            </w:r>
            <w:proofErr w:type="spellEnd"/>
            <w:r>
              <w:rPr>
                <w:rFonts w:ascii="GHEA Grapalat" w:hAnsi="GHEA Grapalat"/>
                <w:lang w:val="en-US"/>
              </w:rPr>
              <w:t xml:space="preserve"> </w:t>
            </w:r>
            <w:proofErr w:type="spellStart"/>
            <w:r>
              <w:rPr>
                <w:rFonts w:ascii="GHEA Grapalat" w:hAnsi="GHEA Grapalat"/>
                <w:lang w:val="en-US"/>
              </w:rPr>
              <w:t>ընդունվել</w:t>
            </w:r>
            <w:proofErr w:type="spellEnd"/>
            <w:r>
              <w:rPr>
                <w:rFonts w:ascii="GHEA Grapalat" w:hAnsi="GHEA Grapalat"/>
                <w:lang w:val="en-US"/>
              </w:rPr>
              <w:t xml:space="preserve"> </w:t>
            </w:r>
            <w:proofErr w:type="spellStart"/>
            <w:r>
              <w:rPr>
                <w:rFonts w:ascii="GHEA Grapalat" w:hAnsi="GHEA Grapalat"/>
                <w:lang w:val="en-US"/>
              </w:rPr>
              <w:t>են</w:t>
            </w:r>
            <w:proofErr w:type="spellEnd"/>
            <w:r>
              <w:rPr>
                <w:rFonts w:ascii="GHEA Grapalat" w:hAnsi="GHEA Grapalat"/>
                <w:lang w:val="en-US"/>
              </w:rPr>
              <w:t xml:space="preserve"> և </w:t>
            </w:r>
            <w:proofErr w:type="spellStart"/>
            <w:r>
              <w:rPr>
                <w:rFonts w:ascii="GHEA Grapalat" w:hAnsi="GHEA Grapalat"/>
                <w:lang w:val="en-US"/>
              </w:rPr>
              <w:t>նախագիծը</w:t>
            </w:r>
            <w:proofErr w:type="spellEnd"/>
            <w:r>
              <w:rPr>
                <w:rFonts w:ascii="GHEA Grapalat" w:hAnsi="GHEA Grapalat"/>
                <w:lang w:val="en-US"/>
              </w:rPr>
              <w:t xml:space="preserve"> </w:t>
            </w:r>
            <w:proofErr w:type="spellStart"/>
            <w:r>
              <w:rPr>
                <w:rFonts w:ascii="GHEA Grapalat" w:hAnsi="GHEA Grapalat"/>
                <w:lang w:val="en-US"/>
              </w:rPr>
              <w:t>խմբագրվել</w:t>
            </w:r>
            <w:proofErr w:type="spellEnd"/>
            <w:r>
              <w:rPr>
                <w:rFonts w:ascii="GHEA Grapalat" w:hAnsi="GHEA Grapalat"/>
                <w:lang w:val="en-US"/>
              </w:rPr>
              <w:t xml:space="preserve"> է: </w:t>
            </w:r>
          </w:p>
          <w:p w14:paraId="6687DF78"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850C25"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850C25"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850C25"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850C25" w:rsidRDefault="00A004D2" w:rsidP="00C1165F">
            <w:pPr>
              <w:ind w:left="165" w:right="165" w:firstLine="90"/>
              <w:jc w:val="both"/>
              <w:rPr>
                <w:rFonts w:ascii="GHEA Grapalat" w:hAnsi="GHEA Grapalat"/>
                <w:color w:val="000000"/>
                <w:lang w:eastAsia="en-US"/>
              </w:rPr>
            </w:pPr>
          </w:p>
          <w:p w14:paraId="3277B137" w14:textId="77777777" w:rsidR="00A004D2" w:rsidRPr="00850C25" w:rsidRDefault="00A004D2" w:rsidP="00C1165F">
            <w:pPr>
              <w:ind w:left="165" w:right="165" w:firstLine="90"/>
              <w:jc w:val="both"/>
              <w:rPr>
                <w:rFonts w:ascii="GHEA Grapalat" w:hAnsi="GHEA Grapalat"/>
                <w:color w:val="000000"/>
                <w:lang w:eastAsia="en-US"/>
              </w:rPr>
            </w:pPr>
          </w:p>
          <w:p w14:paraId="13DEDB92" w14:textId="77777777" w:rsidR="000639EE" w:rsidRPr="00850C25" w:rsidRDefault="00A004D2"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1F936DA7" w14:textId="77777777" w:rsidR="000639EE" w:rsidRPr="00850C25" w:rsidRDefault="000639EE" w:rsidP="00A004D2">
            <w:pPr>
              <w:ind w:right="165"/>
              <w:jc w:val="both"/>
              <w:rPr>
                <w:rFonts w:ascii="GHEA Grapalat" w:hAnsi="GHEA Grapalat"/>
                <w:color w:val="000000"/>
                <w:lang w:eastAsia="en-US"/>
              </w:rPr>
            </w:pPr>
          </w:p>
          <w:p w14:paraId="099641D8" w14:textId="77777777" w:rsidR="000639EE" w:rsidRPr="00850C25" w:rsidRDefault="000639EE" w:rsidP="00A004D2">
            <w:pPr>
              <w:ind w:right="165"/>
              <w:jc w:val="both"/>
              <w:rPr>
                <w:rFonts w:ascii="GHEA Grapalat" w:hAnsi="GHEA Grapalat"/>
                <w:color w:val="000000"/>
                <w:lang w:eastAsia="en-US"/>
              </w:rPr>
            </w:pPr>
          </w:p>
          <w:p w14:paraId="220EA8EE" w14:textId="77777777" w:rsidR="000639EE" w:rsidRPr="00850C25" w:rsidRDefault="000639EE" w:rsidP="00A004D2">
            <w:pPr>
              <w:ind w:right="165"/>
              <w:jc w:val="both"/>
              <w:rPr>
                <w:rFonts w:ascii="GHEA Grapalat" w:hAnsi="GHEA Grapalat"/>
                <w:color w:val="000000"/>
                <w:lang w:eastAsia="en-US"/>
              </w:rPr>
            </w:pPr>
          </w:p>
          <w:p w14:paraId="123FACAC" w14:textId="77777777" w:rsidR="000639EE" w:rsidRPr="00850C25" w:rsidRDefault="000639EE" w:rsidP="00A004D2">
            <w:pPr>
              <w:ind w:right="165"/>
              <w:jc w:val="both"/>
              <w:rPr>
                <w:rFonts w:ascii="GHEA Grapalat" w:hAnsi="GHEA Grapalat"/>
                <w:color w:val="000000"/>
                <w:lang w:eastAsia="en-US"/>
              </w:rPr>
            </w:pPr>
          </w:p>
          <w:p w14:paraId="5849ADF8" w14:textId="77777777" w:rsidR="000639EE" w:rsidRPr="00850C25" w:rsidRDefault="000639EE" w:rsidP="00A004D2">
            <w:pPr>
              <w:ind w:right="165"/>
              <w:jc w:val="both"/>
              <w:rPr>
                <w:rFonts w:ascii="GHEA Grapalat" w:hAnsi="GHEA Grapalat"/>
                <w:color w:val="000000"/>
                <w:lang w:eastAsia="en-US"/>
              </w:rPr>
            </w:pPr>
          </w:p>
          <w:p w14:paraId="33EC3CA6" w14:textId="77777777" w:rsidR="000639EE" w:rsidRPr="00850C25" w:rsidRDefault="000639EE" w:rsidP="00A004D2">
            <w:pPr>
              <w:ind w:right="165"/>
              <w:jc w:val="both"/>
              <w:rPr>
                <w:rFonts w:ascii="GHEA Grapalat" w:hAnsi="GHEA Grapalat"/>
                <w:color w:val="000000"/>
                <w:lang w:eastAsia="en-US"/>
              </w:rPr>
            </w:pPr>
          </w:p>
          <w:p w14:paraId="6FDB825A" w14:textId="70AD1A22" w:rsidR="00065DA2" w:rsidRDefault="00E44972" w:rsidP="00065DA2">
            <w:pPr>
              <w:ind w:right="165"/>
              <w:jc w:val="both"/>
              <w:rPr>
                <w:rFonts w:ascii="GHEA Grapalat" w:hAnsi="GHEA Grapalat"/>
                <w:color w:val="000000"/>
                <w:lang w:eastAsia="en-US"/>
              </w:rPr>
            </w:pPr>
            <w:r>
              <w:rPr>
                <w:rFonts w:ascii="GHEA Grapalat" w:hAnsi="GHEA Grapalat"/>
                <w:color w:val="000000"/>
                <w:lang w:val="en-US" w:eastAsia="en-US"/>
              </w:rPr>
              <w:t xml:space="preserve">   </w:t>
            </w:r>
          </w:p>
          <w:p w14:paraId="2F2E5067" w14:textId="77777777" w:rsidR="00E44972" w:rsidRDefault="00E44972" w:rsidP="00065DA2">
            <w:pPr>
              <w:ind w:right="165"/>
              <w:jc w:val="both"/>
              <w:rPr>
                <w:rFonts w:ascii="GHEA Grapalat" w:hAnsi="GHEA Grapalat"/>
                <w:color w:val="000000"/>
                <w:lang w:eastAsia="en-US"/>
              </w:rPr>
            </w:pPr>
          </w:p>
          <w:p w14:paraId="5B95E728" w14:textId="77777777" w:rsidR="0099547F" w:rsidRDefault="00E44972" w:rsidP="00E4497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1ECF59DC" w14:textId="3BD06C6F" w:rsidR="00E44972" w:rsidRDefault="0099547F" w:rsidP="00E44972">
            <w:pPr>
              <w:ind w:right="165"/>
              <w:jc w:val="both"/>
              <w:rPr>
                <w:rFonts w:ascii="GHEA Grapalat" w:hAnsi="GHEA Grapalat"/>
                <w:color w:val="000000"/>
                <w:lang w:eastAsia="en-US"/>
              </w:rPr>
            </w:pPr>
            <w:r>
              <w:rPr>
                <w:rFonts w:ascii="GHEA Grapalat" w:hAnsi="GHEA Grapalat"/>
                <w:color w:val="000000"/>
                <w:lang w:val="en-US" w:eastAsia="en-US"/>
              </w:rPr>
              <w:t xml:space="preserve">  </w:t>
            </w:r>
            <w:bookmarkStart w:id="0" w:name="_GoBack"/>
            <w:bookmarkEnd w:id="0"/>
          </w:p>
          <w:p w14:paraId="031B8041" w14:textId="77777777" w:rsidR="000639EE" w:rsidRPr="00850C25" w:rsidRDefault="000639EE" w:rsidP="00A004D2">
            <w:pPr>
              <w:ind w:right="165"/>
              <w:jc w:val="both"/>
              <w:rPr>
                <w:rFonts w:ascii="GHEA Grapalat" w:hAnsi="GHEA Grapalat"/>
                <w:color w:val="000000"/>
                <w:lang w:eastAsia="en-US"/>
              </w:rPr>
            </w:pPr>
          </w:p>
          <w:p w14:paraId="6AC2FF9B" w14:textId="77777777" w:rsidR="00850C25" w:rsidRDefault="00A601D9" w:rsidP="00A004D2">
            <w:pPr>
              <w:ind w:right="165"/>
              <w:jc w:val="both"/>
              <w:rPr>
                <w:rFonts w:ascii="GHEA Grapalat" w:hAnsi="GHEA Grapalat"/>
                <w:color w:val="000000"/>
                <w:lang w:eastAsia="en-US"/>
              </w:rPr>
            </w:pPr>
            <w:r w:rsidRPr="00850C25">
              <w:rPr>
                <w:rFonts w:ascii="GHEA Grapalat" w:hAnsi="GHEA Grapalat"/>
                <w:color w:val="000000"/>
                <w:lang w:eastAsia="en-US"/>
              </w:rPr>
              <w:t xml:space="preserve"> </w:t>
            </w:r>
          </w:p>
          <w:p w14:paraId="5F997AE9" w14:textId="77777777" w:rsidR="00850C25" w:rsidRDefault="00850C25" w:rsidP="00A004D2">
            <w:pPr>
              <w:ind w:right="165"/>
              <w:jc w:val="both"/>
              <w:rPr>
                <w:rFonts w:ascii="GHEA Grapalat" w:hAnsi="GHEA Grapalat"/>
                <w:color w:val="000000"/>
                <w:lang w:eastAsia="en-US"/>
              </w:rPr>
            </w:pPr>
          </w:p>
          <w:p w14:paraId="79B6A71A" w14:textId="77777777" w:rsidR="00850C25" w:rsidRDefault="00850C25" w:rsidP="00A004D2">
            <w:pPr>
              <w:ind w:right="165"/>
              <w:jc w:val="both"/>
              <w:rPr>
                <w:rFonts w:ascii="GHEA Grapalat" w:hAnsi="GHEA Grapalat"/>
                <w:color w:val="000000"/>
                <w:lang w:eastAsia="en-US"/>
              </w:rPr>
            </w:pPr>
          </w:p>
          <w:p w14:paraId="71774A9A" w14:textId="77777777" w:rsidR="00850C25" w:rsidRDefault="00850C25" w:rsidP="00A004D2">
            <w:pPr>
              <w:ind w:right="165"/>
              <w:jc w:val="both"/>
              <w:rPr>
                <w:rFonts w:ascii="GHEA Grapalat" w:hAnsi="GHEA Grapalat"/>
                <w:color w:val="000000"/>
                <w:lang w:eastAsia="en-US"/>
              </w:rPr>
            </w:pPr>
          </w:p>
          <w:p w14:paraId="304E631B" w14:textId="77777777" w:rsidR="00850C25" w:rsidRDefault="00850C25" w:rsidP="00A004D2">
            <w:pPr>
              <w:ind w:right="165"/>
              <w:jc w:val="both"/>
              <w:rPr>
                <w:rFonts w:ascii="GHEA Grapalat" w:hAnsi="GHEA Grapalat"/>
                <w:color w:val="000000"/>
                <w:lang w:eastAsia="en-US"/>
              </w:rPr>
            </w:pPr>
          </w:p>
          <w:p w14:paraId="10534308" w14:textId="77777777" w:rsidR="00C74906" w:rsidRDefault="00A601D9" w:rsidP="00850C25">
            <w:pPr>
              <w:ind w:left="118" w:right="165" w:hanging="118"/>
              <w:jc w:val="both"/>
              <w:rPr>
                <w:rFonts w:ascii="GHEA Grapalat" w:hAnsi="GHEA Grapalat"/>
                <w:color w:val="000000"/>
                <w:lang w:eastAsia="en-US"/>
              </w:rPr>
            </w:pPr>
            <w:r w:rsidRPr="00850C25">
              <w:rPr>
                <w:rFonts w:ascii="GHEA Grapalat" w:hAnsi="GHEA Grapalat"/>
                <w:color w:val="000000"/>
                <w:lang w:eastAsia="en-US"/>
              </w:rPr>
              <w:t xml:space="preserve"> </w:t>
            </w:r>
          </w:p>
          <w:p w14:paraId="496FC440" w14:textId="77777777" w:rsidR="00C74906" w:rsidRDefault="00C74906" w:rsidP="00850C25">
            <w:pPr>
              <w:ind w:left="118" w:right="165" w:hanging="118"/>
              <w:jc w:val="both"/>
              <w:rPr>
                <w:rFonts w:ascii="GHEA Grapalat" w:hAnsi="GHEA Grapalat"/>
                <w:color w:val="000000"/>
                <w:lang w:eastAsia="en-US"/>
              </w:rPr>
            </w:pPr>
          </w:p>
          <w:p w14:paraId="31C81A21" w14:textId="77777777" w:rsidR="00C74906" w:rsidRDefault="00C74906" w:rsidP="00850C25">
            <w:pPr>
              <w:ind w:left="118" w:right="165" w:hanging="118"/>
              <w:jc w:val="both"/>
              <w:rPr>
                <w:rFonts w:ascii="GHEA Grapalat" w:hAnsi="GHEA Grapalat"/>
                <w:color w:val="000000"/>
                <w:lang w:eastAsia="en-US"/>
              </w:rPr>
            </w:pPr>
          </w:p>
          <w:p w14:paraId="4A089739" w14:textId="77777777" w:rsidR="00C74906" w:rsidRDefault="00C74906" w:rsidP="00850C25">
            <w:pPr>
              <w:ind w:left="118" w:right="165" w:hanging="118"/>
              <w:jc w:val="both"/>
              <w:rPr>
                <w:rFonts w:ascii="GHEA Grapalat" w:hAnsi="GHEA Grapalat"/>
                <w:color w:val="000000"/>
                <w:lang w:eastAsia="en-US"/>
              </w:rPr>
            </w:pPr>
          </w:p>
          <w:p w14:paraId="43120BD6" w14:textId="77777777" w:rsidR="00C74906" w:rsidRDefault="00C74906" w:rsidP="00850C25">
            <w:pPr>
              <w:ind w:left="118" w:right="165" w:hanging="118"/>
              <w:jc w:val="both"/>
              <w:rPr>
                <w:rFonts w:ascii="GHEA Grapalat" w:hAnsi="GHEA Grapalat"/>
                <w:color w:val="000000"/>
                <w:lang w:eastAsia="en-US"/>
              </w:rPr>
            </w:pPr>
          </w:p>
          <w:p w14:paraId="5794514C" w14:textId="77777777" w:rsidR="00C74906" w:rsidRDefault="00C74906" w:rsidP="00850C25">
            <w:pPr>
              <w:ind w:left="118" w:right="165" w:hanging="118"/>
              <w:jc w:val="both"/>
              <w:rPr>
                <w:rFonts w:ascii="GHEA Grapalat" w:hAnsi="GHEA Grapalat"/>
                <w:color w:val="000000"/>
                <w:lang w:eastAsia="en-US"/>
              </w:rPr>
            </w:pPr>
          </w:p>
          <w:p w14:paraId="3FEFBBCB" w14:textId="77777777" w:rsidR="00C74906" w:rsidRDefault="00C74906" w:rsidP="00850C25">
            <w:pPr>
              <w:ind w:left="118" w:right="165" w:hanging="118"/>
              <w:jc w:val="both"/>
              <w:rPr>
                <w:rFonts w:ascii="GHEA Grapalat" w:hAnsi="GHEA Grapalat"/>
                <w:color w:val="000000"/>
                <w:lang w:eastAsia="en-US"/>
              </w:rPr>
            </w:pPr>
          </w:p>
          <w:p w14:paraId="1973C669" w14:textId="77777777" w:rsidR="00C74906" w:rsidRDefault="00C74906" w:rsidP="00850C25">
            <w:pPr>
              <w:ind w:left="118" w:right="165" w:hanging="118"/>
              <w:jc w:val="both"/>
              <w:rPr>
                <w:rFonts w:ascii="GHEA Grapalat" w:hAnsi="GHEA Grapalat"/>
                <w:color w:val="000000"/>
                <w:lang w:eastAsia="en-US"/>
              </w:rPr>
            </w:pPr>
          </w:p>
          <w:p w14:paraId="5EB94F65" w14:textId="77777777" w:rsidR="00C74906" w:rsidRDefault="00C74906" w:rsidP="00850C25">
            <w:pPr>
              <w:ind w:left="118" w:right="165" w:hanging="118"/>
              <w:jc w:val="both"/>
              <w:rPr>
                <w:rFonts w:ascii="GHEA Grapalat" w:hAnsi="GHEA Grapalat"/>
                <w:color w:val="000000"/>
                <w:lang w:eastAsia="en-US"/>
              </w:rPr>
            </w:pPr>
          </w:p>
          <w:p w14:paraId="3CB6785F" w14:textId="77777777" w:rsidR="00C74906" w:rsidRDefault="00C74906" w:rsidP="00850C25">
            <w:pPr>
              <w:ind w:left="118" w:right="165" w:hanging="118"/>
              <w:jc w:val="both"/>
              <w:rPr>
                <w:rFonts w:ascii="GHEA Grapalat" w:hAnsi="GHEA Grapalat"/>
                <w:color w:val="000000"/>
                <w:lang w:eastAsia="en-US"/>
              </w:rPr>
            </w:pPr>
          </w:p>
          <w:p w14:paraId="60C71EBF" w14:textId="77777777" w:rsidR="00C74906" w:rsidRDefault="00C74906" w:rsidP="00850C25">
            <w:pPr>
              <w:ind w:left="118" w:right="165" w:hanging="118"/>
              <w:jc w:val="both"/>
              <w:rPr>
                <w:rFonts w:ascii="GHEA Grapalat" w:hAnsi="GHEA Grapalat"/>
                <w:color w:val="000000"/>
                <w:lang w:eastAsia="en-US"/>
              </w:rPr>
            </w:pPr>
          </w:p>
          <w:p w14:paraId="05C909FF" w14:textId="77777777" w:rsidR="00C74906" w:rsidRDefault="00C74906" w:rsidP="00850C25">
            <w:pPr>
              <w:ind w:left="118" w:right="165" w:hanging="118"/>
              <w:jc w:val="both"/>
              <w:rPr>
                <w:rFonts w:ascii="GHEA Grapalat" w:hAnsi="GHEA Grapalat"/>
                <w:color w:val="000000"/>
                <w:lang w:eastAsia="en-US"/>
              </w:rPr>
            </w:pPr>
          </w:p>
          <w:p w14:paraId="3ADA2569" w14:textId="77777777" w:rsidR="00C74906" w:rsidRDefault="00C74906" w:rsidP="00850C25">
            <w:pPr>
              <w:ind w:left="118" w:right="165" w:hanging="118"/>
              <w:jc w:val="both"/>
              <w:rPr>
                <w:rFonts w:ascii="GHEA Grapalat" w:hAnsi="GHEA Grapalat"/>
                <w:color w:val="000000"/>
                <w:lang w:eastAsia="en-US"/>
              </w:rPr>
            </w:pPr>
          </w:p>
          <w:p w14:paraId="1192747B" w14:textId="77777777" w:rsidR="00C74906" w:rsidRDefault="00C74906" w:rsidP="00850C25">
            <w:pPr>
              <w:ind w:left="118" w:right="165" w:hanging="118"/>
              <w:jc w:val="both"/>
              <w:rPr>
                <w:rFonts w:ascii="GHEA Grapalat" w:hAnsi="GHEA Grapalat"/>
                <w:color w:val="000000"/>
                <w:lang w:eastAsia="en-US"/>
              </w:rPr>
            </w:pPr>
          </w:p>
          <w:p w14:paraId="0A93F5A4" w14:textId="74080932" w:rsidR="00C74906" w:rsidRDefault="00C74906" w:rsidP="00850C25">
            <w:pPr>
              <w:ind w:left="118" w:right="165" w:hanging="118"/>
              <w:jc w:val="both"/>
              <w:rPr>
                <w:rFonts w:ascii="GHEA Grapalat" w:hAnsi="GHEA Grapalat"/>
                <w:color w:val="000000"/>
                <w:lang w:eastAsia="en-US"/>
              </w:rPr>
            </w:pPr>
          </w:p>
          <w:p w14:paraId="7355A983" w14:textId="38550B97" w:rsidR="0099547F" w:rsidRDefault="0099547F" w:rsidP="00850C25">
            <w:pPr>
              <w:ind w:left="118" w:right="165" w:hanging="118"/>
              <w:jc w:val="both"/>
              <w:rPr>
                <w:rFonts w:ascii="GHEA Grapalat" w:hAnsi="GHEA Grapalat"/>
                <w:color w:val="000000"/>
                <w:lang w:eastAsia="en-US"/>
              </w:rPr>
            </w:pPr>
          </w:p>
          <w:p w14:paraId="31AA6338" w14:textId="77777777" w:rsidR="0099547F" w:rsidRDefault="0099547F" w:rsidP="00850C25">
            <w:pPr>
              <w:ind w:left="118" w:right="165" w:hanging="118"/>
              <w:jc w:val="both"/>
              <w:rPr>
                <w:rFonts w:ascii="GHEA Grapalat" w:hAnsi="GHEA Grapalat"/>
                <w:color w:val="000000"/>
                <w:lang w:eastAsia="en-US"/>
              </w:rPr>
            </w:pPr>
          </w:p>
          <w:p w14:paraId="562747A2" w14:textId="77777777" w:rsidR="00C74906" w:rsidRDefault="00C74906" w:rsidP="00850C25">
            <w:pPr>
              <w:ind w:left="118" w:right="165" w:hanging="118"/>
              <w:jc w:val="both"/>
              <w:rPr>
                <w:rFonts w:ascii="GHEA Grapalat" w:hAnsi="GHEA Grapalat"/>
                <w:color w:val="000000"/>
                <w:lang w:eastAsia="en-US"/>
              </w:rPr>
            </w:pPr>
          </w:p>
          <w:p w14:paraId="1BF58550" w14:textId="77777777" w:rsidR="00C74906" w:rsidRDefault="00C74906" w:rsidP="00850C25">
            <w:pPr>
              <w:ind w:left="118" w:right="165" w:hanging="118"/>
              <w:jc w:val="both"/>
              <w:rPr>
                <w:rFonts w:ascii="GHEA Grapalat" w:hAnsi="GHEA Grapalat"/>
                <w:color w:val="000000"/>
                <w:lang w:eastAsia="en-US"/>
              </w:rPr>
            </w:pPr>
          </w:p>
          <w:p w14:paraId="136E6BEC" w14:textId="77777777" w:rsidR="00C74906" w:rsidRDefault="00C74906" w:rsidP="00850C25">
            <w:pPr>
              <w:ind w:left="118" w:right="165" w:hanging="118"/>
              <w:jc w:val="both"/>
              <w:rPr>
                <w:rFonts w:ascii="GHEA Grapalat" w:hAnsi="GHEA Grapalat"/>
                <w:color w:val="000000"/>
                <w:lang w:eastAsia="en-US"/>
              </w:rPr>
            </w:pPr>
          </w:p>
          <w:p w14:paraId="3BF57FF1" w14:textId="77777777" w:rsidR="00C74906" w:rsidRDefault="00C74906" w:rsidP="00850C25">
            <w:pPr>
              <w:ind w:left="118" w:right="165" w:hanging="118"/>
              <w:jc w:val="both"/>
              <w:rPr>
                <w:rFonts w:ascii="GHEA Grapalat" w:hAnsi="GHEA Grapalat"/>
                <w:color w:val="000000"/>
                <w:lang w:eastAsia="en-US"/>
              </w:rPr>
            </w:pPr>
          </w:p>
          <w:p w14:paraId="53B18465" w14:textId="77777777" w:rsidR="00C74906" w:rsidRDefault="00C74906" w:rsidP="00850C25">
            <w:pPr>
              <w:ind w:left="118" w:right="165" w:hanging="118"/>
              <w:jc w:val="both"/>
              <w:rPr>
                <w:rFonts w:ascii="GHEA Grapalat" w:hAnsi="GHEA Grapalat"/>
                <w:color w:val="000000"/>
                <w:lang w:eastAsia="en-US"/>
              </w:rPr>
            </w:pPr>
          </w:p>
          <w:p w14:paraId="3E4C7B2A" w14:textId="11905C7E" w:rsidR="00481F68" w:rsidRDefault="008E3CDA" w:rsidP="00065DA2">
            <w:pPr>
              <w:ind w:right="165"/>
              <w:jc w:val="both"/>
              <w:rPr>
                <w:rFonts w:ascii="GHEA Grapalat" w:hAnsi="GHEA Grapalat"/>
                <w:color w:val="000000"/>
                <w:lang w:eastAsia="en-US"/>
              </w:rPr>
            </w:pPr>
            <w:proofErr w:type="spellStart"/>
            <w:r>
              <w:rPr>
                <w:rFonts w:ascii="GHEA Grapalat" w:hAnsi="GHEA Grapalat"/>
                <w:color w:val="000000"/>
                <w:lang w:val="en-US" w:eastAsia="en-US"/>
              </w:rPr>
              <w:t>Ընդունվել</w:t>
            </w:r>
            <w:proofErr w:type="spellEnd"/>
            <w:r w:rsidRPr="005C2B3B">
              <w:rPr>
                <w:rFonts w:ascii="GHEA Grapalat" w:hAnsi="GHEA Grapalat"/>
                <w:color w:val="000000"/>
                <w:lang w:eastAsia="en-US"/>
              </w:rPr>
              <w:t xml:space="preserve"> </w:t>
            </w:r>
            <w:r>
              <w:rPr>
                <w:rFonts w:ascii="GHEA Grapalat" w:hAnsi="GHEA Grapalat"/>
                <w:color w:val="000000"/>
                <w:lang w:val="en-US" w:eastAsia="en-US"/>
              </w:rPr>
              <w:t>է</w:t>
            </w:r>
            <w:r w:rsidRPr="005C2B3B">
              <w:rPr>
                <w:rFonts w:ascii="GHEA Grapalat" w:hAnsi="GHEA Grapalat"/>
                <w:color w:val="000000"/>
                <w:lang w:eastAsia="en-US"/>
              </w:rPr>
              <w:t xml:space="preserve">, </w:t>
            </w:r>
            <w:proofErr w:type="spellStart"/>
            <w:r>
              <w:rPr>
                <w:rFonts w:ascii="GHEA Grapalat" w:hAnsi="GHEA Grapalat"/>
                <w:color w:val="000000"/>
                <w:lang w:val="en-US" w:eastAsia="en-US"/>
              </w:rPr>
              <w:t>խմբագրվել</w:t>
            </w:r>
            <w:proofErr w:type="spellEnd"/>
            <w:r w:rsidRPr="005C2B3B">
              <w:rPr>
                <w:rFonts w:ascii="GHEA Grapalat" w:hAnsi="GHEA Grapalat"/>
                <w:color w:val="000000"/>
                <w:lang w:eastAsia="en-US"/>
              </w:rPr>
              <w:t xml:space="preserve"> </w:t>
            </w:r>
            <w:r>
              <w:rPr>
                <w:rFonts w:ascii="GHEA Grapalat" w:hAnsi="GHEA Grapalat"/>
                <w:color w:val="000000"/>
                <w:lang w:val="en-US" w:eastAsia="en-US"/>
              </w:rPr>
              <w:t>է</w:t>
            </w:r>
            <w:r w:rsidRPr="005C2B3B">
              <w:rPr>
                <w:rFonts w:ascii="GHEA Grapalat" w:hAnsi="GHEA Grapalat"/>
                <w:color w:val="000000"/>
                <w:lang w:eastAsia="en-US"/>
              </w:rPr>
              <w:t>:</w:t>
            </w:r>
          </w:p>
          <w:p w14:paraId="43358D5F" w14:textId="77777777" w:rsidR="00C74906" w:rsidRDefault="00C74906" w:rsidP="00850C25">
            <w:pPr>
              <w:ind w:left="118" w:right="165" w:hanging="118"/>
              <w:jc w:val="both"/>
              <w:rPr>
                <w:rFonts w:ascii="GHEA Grapalat" w:hAnsi="GHEA Grapalat" w:cs="Cambria Math"/>
                <w:color w:val="191919"/>
                <w:shd w:val="clear" w:color="auto" w:fill="FFFFFF"/>
              </w:rPr>
            </w:pPr>
          </w:p>
          <w:p w14:paraId="65A91021" w14:textId="77777777" w:rsidR="00C74906" w:rsidRDefault="00C74906" w:rsidP="00C74906">
            <w:pPr>
              <w:ind w:left="118" w:right="165" w:hanging="118"/>
              <w:jc w:val="both"/>
              <w:rPr>
                <w:rFonts w:ascii="GHEA Grapalat" w:hAnsi="GHEA Grapalat"/>
                <w:color w:val="000000"/>
                <w:lang w:val="en-US" w:eastAsia="en-US"/>
              </w:rPr>
            </w:pPr>
          </w:p>
          <w:p w14:paraId="235282BF" w14:textId="77777777" w:rsidR="0099547F" w:rsidRDefault="0099547F" w:rsidP="0099547F">
            <w:pPr>
              <w:ind w:right="165"/>
              <w:jc w:val="both"/>
              <w:rPr>
                <w:rFonts w:ascii="GHEA Grapalat" w:hAnsi="GHEA Grapalat"/>
                <w:color w:val="000000"/>
                <w:lang w:val="en-US" w:eastAsia="en-US"/>
              </w:rPr>
            </w:pPr>
          </w:p>
          <w:p w14:paraId="43C7B649" w14:textId="77777777" w:rsidR="0099547F" w:rsidRDefault="0099547F" w:rsidP="0099547F">
            <w:pPr>
              <w:ind w:right="165"/>
              <w:jc w:val="both"/>
              <w:rPr>
                <w:rFonts w:ascii="GHEA Grapalat" w:hAnsi="GHEA Grapalat"/>
                <w:color w:val="000000"/>
                <w:lang w:val="en-US" w:eastAsia="en-US"/>
              </w:rPr>
            </w:pPr>
          </w:p>
          <w:p w14:paraId="703FA810" w14:textId="77777777" w:rsidR="0099547F" w:rsidRDefault="0099547F" w:rsidP="0099547F">
            <w:pPr>
              <w:ind w:right="165"/>
              <w:jc w:val="both"/>
              <w:rPr>
                <w:rFonts w:ascii="GHEA Grapalat" w:hAnsi="GHEA Grapalat"/>
                <w:color w:val="000000"/>
                <w:lang w:val="en-US" w:eastAsia="en-US"/>
              </w:rPr>
            </w:pPr>
          </w:p>
          <w:p w14:paraId="2F231FED" w14:textId="77777777" w:rsidR="0099547F" w:rsidRDefault="0099547F" w:rsidP="0099547F">
            <w:pPr>
              <w:ind w:right="165"/>
              <w:jc w:val="both"/>
              <w:rPr>
                <w:rFonts w:ascii="GHEA Grapalat" w:hAnsi="GHEA Grapalat"/>
                <w:color w:val="000000"/>
                <w:lang w:val="en-US" w:eastAsia="en-US"/>
              </w:rPr>
            </w:pPr>
          </w:p>
          <w:p w14:paraId="2A6A2979" w14:textId="77777777" w:rsidR="0099547F" w:rsidRDefault="0099547F" w:rsidP="0099547F">
            <w:pPr>
              <w:ind w:right="165"/>
              <w:jc w:val="both"/>
              <w:rPr>
                <w:rFonts w:ascii="GHEA Grapalat" w:hAnsi="GHEA Grapalat"/>
                <w:color w:val="000000"/>
                <w:lang w:val="en-US" w:eastAsia="en-US"/>
              </w:rPr>
            </w:pPr>
          </w:p>
          <w:p w14:paraId="4F992E75" w14:textId="77777777" w:rsidR="0099547F" w:rsidRDefault="0099547F" w:rsidP="0099547F">
            <w:pPr>
              <w:ind w:right="165"/>
              <w:jc w:val="both"/>
              <w:rPr>
                <w:rFonts w:ascii="GHEA Grapalat" w:hAnsi="GHEA Grapalat"/>
                <w:color w:val="000000"/>
                <w:lang w:val="en-US" w:eastAsia="en-US"/>
              </w:rPr>
            </w:pPr>
          </w:p>
          <w:p w14:paraId="626E9CAB" w14:textId="77777777" w:rsidR="0099547F" w:rsidRDefault="0099547F" w:rsidP="0099547F">
            <w:pPr>
              <w:ind w:right="165"/>
              <w:jc w:val="both"/>
              <w:rPr>
                <w:rFonts w:ascii="GHEA Grapalat" w:hAnsi="GHEA Grapalat"/>
                <w:color w:val="000000"/>
                <w:lang w:val="en-US" w:eastAsia="en-US"/>
              </w:rPr>
            </w:pPr>
          </w:p>
          <w:p w14:paraId="0978A2BE" w14:textId="77777777" w:rsidR="0099547F" w:rsidRDefault="0099547F" w:rsidP="0099547F">
            <w:pPr>
              <w:ind w:right="165"/>
              <w:jc w:val="both"/>
              <w:rPr>
                <w:rFonts w:ascii="GHEA Grapalat" w:hAnsi="GHEA Grapalat"/>
                <w:color w:val="000000"/>
                <w:lang w:val="en-US" w:eastAsia="en-US"/>
              </w:rPr>
            </w:pPr>
          </w:p>
          <w:p w14:paraId="787D5D6F" w14:textId="487D497A" w:rsidR="00C74906" w:rsidRDefault="00C74906" w:rsidP="0099547F">
            <w:pPr>
              <w:ind w:right="165"/>
              <w:jc w:val="both"/>
              <w:rPr>
                <w:rFonts w:ascii="GHEA Grapalat" w:hAnsi="GHEA Grapalat" w:cs="Cambria Math"/>
                <w:color w:val="191919"/>
                <w:shd w:val="clear" w:color="auto" w:fill="FFFFFF"/>
              </w:rPr>
            </w:pPr>
            <w:proofErr w:type="spellStart"/>
            <w:r>
              <w:rPr>
                <w:rFonts w:ascii="GHEA Grapalat" w:hAnsi="GHEA Grapalat"/>
                <w:color w:val="000000"/>
                <w:lang w:val="en-US" w:eastAsia="en-US"/>
              </w:rPr>
              <w:t>Ընդունվել</w:t>
            </w:r>
            <w:proofErr w:type="spellEnd"/>
            <w:r w:rsidRPr="005C2B3B">
              <w:rPr>
                <w:rFonts w:ascii="GHEA Grapalat" w:hAnsi="GHEA Grapalat"/>
                <w:color w:val="000000"/>
                <w:lang w:eastAsia="en-US"/>
              </w:rPr>
              <w:t xml:space="preserve"> </w:t>
            </w:r>
            <w:r>
              <w:rPr>
                <w:rFonts w:ascii="GHEA Grapalat" w:hAnsi="GHEA Grapalat"/>
                <w:color w:val="000000"/>
                <w:lang w:val="en-US" w:eastAsia="en-US"/>
              </w:rPr>
              <w:t>է</w:t>
            </w:r>
            <w:r w:rsidRPr="005C2B3B">
              <w:rPr>
                <w:rFonts w:ascii="GHEA Grapalat" w:hAnsi="GHEA Grapalat"/>
                <w:color w:val="000000"/>
                <w:lang w:eastAsia="en-US"/>
              </w:rPr>
              <w:t xml:space="preserve">, </w:t>
            </w:r>
            <w:proofErr w:type="spellStart"/>
            <w:r>
              <w:rPr>
                <w:rFonts w:ascii="GHEA Grapalat" w:hAnsi="GHEA Grapalat"/>
                <w:color w:val="000000"/>
                <w:lang w:val="en-US" w:eastAsia="en-US"/>
              </w:rPr>
              <w:t>խմբագրվել</w:t>
            </w:r>
            <w:proofErr w:type="spellEnd"/>
            <w:r w:rsidRPr="005C2B3B">
              <w:rPr>
                <w:rFonts w:ascii="GHEA Grapalat" w:hAnsi="GHEA Grapalat"/>
                <w:color w:val="000000"/>
                <w:lang w:eastAsia="en-US"/>
              </w:rPr>
              <w:t xml:space="preserve"> </w:t>
            </w:r>
            <w:r>
              <w:rPr>
                <w:rFonts w:ascii="GHEA Grapalat" w:hAnsi="GHEA Grapalat"/>
                <w:color w:val="000000"/>
                <w:lang w:val="en-US" w:eastAsia="en-US"/>
              </w:rPr>
              <w:t>է</w:t>
            </w:r>
            <w:r w:rsidRPr="005C2B3B">
              <w:rPr>
                <w:rFonts w:ascii="GHEA Grapalat" w:hAnsi="GHEA Grapalat"/>
                <w:color w:val="000000"/>
                <w:lang w:eastAsia="en-US"/>
              </w:rPr>
              <w:t>:</w:t>
            </w:r>
          </w:p>
          <w:p w14:paraId="2EBC28CF" w14:textId="3D84FC05" w:rsidR="00481F68" w:rsidRPr="00850C25" w:rsidRDefault="00481F68" w:rsidP="00C74906">
            <w:pPr>
              <w:ind w:right="165"/>
              <w:jc w:val="both"/>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2405F18"/>
    <w:multiLevelType w:val="multilevel"/>
    <w:tmpl w:val="B1E644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2C505C8"/>
    <w:multiLevelType w:val="multilevel"/>
    <w:tmpl w:val="F878B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7"/>
  </w:num>
  <w:num w:numId="8">
    <w:abstractNumId w:val="0"/>
  </w:num>
  <w:num w:numId="9">
    <w:abstractNumId w:val="9"/>
  </w:num>
  <w:num w:numId="10">
    <w:abstractNumId w:val="6"/>
  </w:num>
  <w:num w:numId="11">
    <w:abstractNumId w:val="10"/>
  </w:num>
  <w:num w:numId="12">
    <w:abstractNumId w:val="5"/>
    <w:lvlOverride w:ilvl="0"/>
    <w:lvlOverride w:ilvl="1"/>
    <w:lvlOverride w:ilvl="2"/>
    <w:lvlOverride w:ilvl="3"/>
    <w:lvlOverride w:ilvl="4"/>
    <w:lvlOverride w:ilvl="5"/>
    <w:lvlOverride w:ilvl="6"/>
    <w:lvlOverride w:ilvl="7"/>
    <w:lvlOverride w:ilvl="8"/>
  </w:num>
  <w:num w:numId="13">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5DA2"/>
    <w:rsid w:val="0006685E"/>
    <w:rsid w:val="00080CB5"/>
    <w:rsid w:val="000846EA"/>
    <w:rsid w:val="00091EC9"/>
    <w:rsid w:val="000922A6"/>
    <w:rsid w:val="000C4D51"/>
    <w:rsid w:val="000D52B1"/>
    <w:rsid w:val="000D5816"/>
    <w:rsid w:val="00102A30"/>
    <w:rsid w:val="001158F4"/>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36E8"/>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971FC"/>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9547F"/>
    <w:rsid w:val="009C446C"/>
    <w:rsid w:val="009D1729"/>
    <w:rsid w:val="009D7DCF"/>
    <w:rsid w:val="009E081A"/>
    <w:rsid w:val="009E1629"/>
    <w:rsid w:val="009E2138"/>
    <w:rsid w:val="009E7CB9"/>
    <w:rsid w:val="009F3CCD"/>
    <w:rsid w:val="009F7076"/>
    <w:rsid w:val="00A004D2"/>
    <w:rsid w:val="00A109D8"/>
    <w:rsid w:val="00A10DF7"/>
    <w:rsid w:val="00A15BE1"/>
    <w:rsid w:val="00A161E4"/>
    <w:rsid w:val="00A30979"/>
    <w:rsid w:val="00A30BAC"/>
    <w:rsid w:val="00A601D9"/>
    <w:rsid w:val="00A7487F"/>
    <w:rsid w:val="00A90077"/>
    <w:rsid w:val="00A94D6E"/>
    <w:rsid w:val="00AA0E44"/>
    <w:rsid w:val="00AB4237"/>
    <w:rsid w:val="00AD2C14"/>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4906"/>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4972"/>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12653893">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D6BD8-D996-4FAE-AA14-CF57604E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778</Words>
  <Characters>4438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https://mul2.gov.am/tasks/1170235/oneclick?token=ee4c64484d4ca9b227a5626d43d38182</cp:keywords>
  <cp:lastModifiedBy>Gohar.Hayrapetyan</cp:lastModifiedBy>
  <cp:revision>6</cp:revision>
  <cp:lastPrinted>2021-11-29T08:49:00Z</cp:lastPrinted>
  <dcterms:created xsi:type="dcterms:W3CDTF">2025-06-13T12:31:00Z</dcterms:created>
  <dcterms:modified xsi:type="dcterms:W3CDTF">2025-06-18T08:03:00Z</dcterms:modified>
</cp:coreProperties>
</file>