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B3BF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B3BF7">
      <w:pPr>
        <w:jc w:val="center"/>
      </w:pPr>
    </w:p>
    <w:p w:rsidR="001C3F71" w:rsidRDefault="001C3F71" w:rsidP="009B3BF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B3BF7">
      <w:pPr>
        <w:pStyle w:val="mechtex"/>
        <w:rPr>
          <w:rFonts w:ascii="GHEA Mariam" w:hAnsi="GHEA Mariam"/>
          <w:b/>
        </w:rPr>
      </w:pPr>
    </w:p>
    <w:p w:rsidR="001C3F71" w:rsidRDefault="001C3F71" w:rsidP="009B3BF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B3BF7">
      <w:pPr>
        <w:jc w:val="center"/>
        <w:rPr>
          <w:rFonts w:ascii="GHEA Mariam" w:hAnsi="GHEA Mariam"/>
          <w:szCs w:val="24"/>
        </w:rPr>
      </w:pPr>
    </w:p>
    <w:p w:rsidR="001C3F71" w:rsidRPr="006A7EEF" w:rsidRDefault="001C3F71" w:rsidP="009B3BF7">
      <w:pPr>
        <w:jc w:val="center"/>
        <w:rPr>
          <w:rFonts w:ascii="GHEA Mariam" w:hAnsi="GHEA Mariam"/>
          <w:sz w:val="6"/>
          <w:szCs w:val="24"/>
        </w:rPr>
      </w:pPr>
    </w:p>
    <w:p w:rsidR="001C3F71" w:rsidRPr="008E1B5A" w:rsidRDefault="001C3F71" w:rsidP="009B3BF7">
      <w:pPr>
        <w:jc w:val="center"/>
        <w:rPr>
          <w:rFonts w:ascii="GHEA Mariam" w:hAnsi="GHEA Mariam"/>
          <w:sz w:val="24"/>
          <w:szCs w:val="24"/>
        </w:rPr>
      </w:pPr>
    </w:p>
    <w:p w:rsidR="001C3F71" w:rsidRPr="0031107B" w:rsidRDefault="00B96DB3" w:rsidP="009B3BF7">
      <w:pPr>
        <w:jc w:val="center"/>
        <w:rPr>
          <w:rFonts w:ascii="GHEA Mariam" w:hAnsi="GHEA Mariam"/>
          <w:sz w:val="24"/>
          <w:szCs w:val="24"/>
          <w:lang w:val="hy-AM"/>
        </w:rPr>
      </w:pPr>
      <w:r>
        <w:rPr>
          <w:rFonts w:ascii="GHEA Mariam" w:hAnsi="GHEA Mariam"/>
          <w:sz w:val="24"/>
          <w:szCs w:val="24"/>
          <w:lang w:val="en-GB"/>
        </w:rPr>
        <w:t>20</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1107B">
        <w:rPr>
          <w:rFonts w:ascii="GHEA Mariam" w:hAnsi="GHEA Mariam"/>
          <w:sz w:val="24"/>
          <w:szCs w:val="24"/>
          <w:lang w:val="hy-AM"/>
        </w:rPr>
        <w:t>Ն</w:t>
      </w:r>
    </w:p>
    <w:p w:rsidR="001C3F71" w:rsidRDefault="001C3F71" w:rsidP="009B3BF7">
      <w:pPr>
        <w:jc w:val="center"/>
        <w:rPr>
          <w:rFonts w:ascii="GHEA Mariam" w:hAnsi="GHEA Mariam"/>
          <w:sz w:val="22"/>
          <w:szCs w:val="24"/>
        </w:rPr>
      </w:pPr>
    </w:p>
    <w:p w:rsidR="004674F9" w:rsidRDefault="004674F9" w:rsidP="009B3BF7">
      <w:pPr>
        <w:jc w:val="center"/>
        <w:rPr>
          <w:rFonts w:ascii="GHEA Mariam" w:hAnsi="GHEA Mariam"/>
          <w:sz w:val="22"/>
          <w:szCs w:val="24"/>
        </w:rPr>
      </w:pPr>
    </w:p>
    <w:p w:rsidR="00374C8D" w:rsidRDefault="00374C8D" w:rsidP="009B3BF7">
      <w:pPr>
        <w:jc w:val="center"/>
        <w:rPr>
          <w:rFonts w:ascii="GHEA Mariam" w:hAnsi="GHEA Mariam"/>
          <w:sz w:val="22"/>
          <w:szCs w:val="24"/>
        </w:rPr>
      </w:pPr>
    </w:p>
    <w:p w:rsidR="00374C8D" w:rsidRDefault="007D6D72" w:rsidP="00374C8D">
      <w:pPr>
        <w:pStyle w:val="mechtex"/>
        <w:rPr>
          <w:rStyle w:val="Strong"/>
          <w:rFonts w:ascii="GHEA Mariam" w:hAnsi="GHEA Mariam"/>
          <w:b w:val="0"/>
          <w:sz w:val="24"/>
          <w:szCs w:val="24"/>
        </w:rPr>
      </w:pPr>
      <w:r w:rsidRPr="00374C8D">
        <w:rPr>
          <w:rStyle w:val="Strong"/>
          <w:rFonts w:ascii="GHEA Mariam" w:hAnsi="GHEA Mariam"/>
          <w:b w:val="0"/>
          <w:sz w:val="24"/>
          <w:szCs w:val="24"/>
        </w:rPr>
        <w:t>«ՀԱՅԱՍՏԱՆԻ ՀԱՆՐԱՊԵՏՈՒԹՅԱՆ 202</w:t>
      </w:r>
      <w:r w:rsidRPr="00374C8D">
        <w:rPr>
          <w:rStyle w:val="Strong"/>
          <w:rFonts w:ascii="GHEA Mariam" w:hAnsi="GHEA Mariam"/>
          <w:b w:val="0"/>
          <w:sz w:val="24"/>
          <w:szCs w:val="24"/>
          <w:lang w:val="hy-AM"/>
        </w:rPr>
        <w:t>5</w:t>
      </w:r>
      <w:r w:rsidRPr="00374C8D">
        <w:rPr>
          <w:rStyle w:val="Strong"/>
          <w:rFonts w:ascii="GHEA Mariam" w:hAnsi="GHEA Mariam"/>
          <w:b w:val="0"/>
          <w:sz w:val="24"/>
          <w:szCs w:val="24"/>
        </w:rPr>
        <w:t xml:space="preserve"> ԹՎԱԿԱՆԻ ՊԵՏԱԿԱՆ </w:t>
      </w:r>
    </w:p>
    <w:p w:rsidR="00374C8D" w:rsidRDefault="007D6D72" w:rsidP="00374C8D">
      <w:pPr>
        <w:pStyle w:val="mechtex"/>
        <w:rPr>
          <w:rStyle w:val="Strong"/>
          <w:rFonts w:ascii="GHEA Mariam" w:hAnsi="GHEA Mariam"/>
          <w:b w:val="0"/>
          <w:sz w:val="24"/>
          <w:szCs w:val="24"/>
        </w:rPr>
      </w:pPr>
      <w:r w:rsidRPr="00374C8D">
        <w:rPr>
          <w:rStyle w:val="Strong"/>
          <w:rFonts w:ascii="GHEA Mariam" w:hAnsi="GHEA Mariam"/>
          <w:b w:val="0"/>
          <w:spacing w:val="-6"/>
          <w:sz w:val="24"/>
          <w:szCs w:val="24"/>
        </w:rPr>
        <w:t>ԲՅՈՒՋԵԻ ՄԱՍԻՆ» ՕՐԵՆՔՈՒՄ ՓՈՓՈԽՈՒԹՅՈՒՆՆԵՐ ԵՎ ՀԱՅԱՍՏԱՆԻ</w:t>
      </w:r>
      <w:r w:rsidRPr="00374C8D">
        <w:rPr>
          <w:rStyle w:val="Strong"/>
          <w:rFonts w:ascii="GHEA Mariam" w:hAnsi="GHEA Mariam"/>
          <w:b w:val="0"/>
          <w:sz w:val="24"/>
          <w:szCs w:val="24"/>
        </w:rPr>
        <w:t xml:space="preserve"> </w:t>
      </w:r>
      <w:r w:rsidRPr="00374C8D">
        <w:rPr>
          <w:rStyle w:val="Strong"/>
          <w:rFonts w:ascii="GHEA Mariam" w:hAnsi="GHEA Mariam"/>
          <w:b w:val="0"/>
          <w:spacing w:val="-6"/>
          <w:sz w:val="24"/>
          <w:szCs w:val="24"/>
        </w:rPr>
        <w:t>ՀԱՆՐԱՊԵՏՈՒԹՅԱՆ ԿԱՌԱՎԱՐՈՒԹՅԱՆ 2024 ԹՎԱԿԱՆԻ ԴԵԿՏԵՄԲԵՐԻ</w:t>
      </w:r>
    </w:p>
    <w:p w:rsidR="00374C8D" w:rsidRDefault="007D6D72" w:rsidP="00374C8D">
      <w:pPr>
        <w:pStyle w:val="mechtex"/>
        <w:rPr>
          <w:rStyle w:val="Strong"/>
          <w:rFonts w:ascii="GHEA Mariam" w:hAnsi="GHEA Mariam"/>
          <w:b w:val="0"/>
          <w:sz w:val="24"/>
          <w:szCs w:val="24"/>
          <w:lang w:val="hy-AM"/>
        </w:rPr>
      </w:pPr>
      <w:r w:rsidRPr="00374C8D">
        <w:rPr>
          <w:rStyle w:val="Strong"/>
          <w:rFonts w:ascii="GHEA Mariam" w:hAnsi="GHEA Mariam"/>
          <w:b w:val="0"/>
          <w:sz w:val="24"/>
          <w:szCs w:val="24"/>
        </w:rPr>
        <w:t>27-Ի N 2060-Ն ՈՐՈՇՄԱՆ ՄԵՋ ՓՈՓՈԽՈՒԹՅՈՒՆՆԵՐ</w:t>
      </w:r>
      <w:r w:rsidRPr="00374C8D">
        <w:rPr>
          <w:rStyle w:val="Strong"/>
          <w:rFonts w:ascii="GHEA Mariam" w:hAnsi="GHEA Mariam"/>
          <w:b w:val="0"/>
          <w:sz w:val="24"/>
          <w:szCs w:val="24"/>
          <w:lang w:val="hy-AM"/>
        </w:rPr>
        <w:t xml:space="preserve"> </w:t>
      </w:r>
      <w:r w:rsidRPr="00374C8D">
        <w:rPr>
          <w:rStyle w:val="Strong"/>
          <w:rFonts w:ascii="GHEA Mariam" w:hAnsi="GHEA Mariam"/>
          <w:b w:val="0"/>
          <w:sz w:val="24"/>
          <w:szCs w:val="24"/>
        </w:rPr>
        <w:t>ՈՒ</w:t>
      </w:r>
      <w:r w:rsidRPr="00374C8D">
        <w:rPr>
          <w:rStyle w:val="Strong"/>
          <w:rFonts w:ascii="GHEA Mariam" w:hAnsi="GHEA Mariam"/>
          <w:b w:val="0"/>
          <w:sz w:val="24"/>
          <w:szCs w:val="24"/>
          <w:lang w:val="hy-AM"/>
        </w:rPr>
        <w:t xml:space="preserve"> ԼՐԱՑՈՒՄՆԵՐ </w:t>
      </w:r>
      <w:r w:rsidRPr="00374C8D">
        <w:rPr>
          <w:rStyle w:val="Strong"/>
          <w:rFonts w:ascii="GHEA Mariam" w:hAnsi="GHEA Mariam"/>
          <w:b w:val="0"/>
          <w:sz w:val="24"/>
          <w:szCs w:val="24"/>
        </w:rPr>
        <w:t xml:space="preserve">ԿԱՏԱՐԵԼՈՒ, </w:t>
      </w:r>
      <w:r w:rsidRPr="00374C8D">
        <w:rPr>
          <w:rStyle w:val="Strong"/>
          <w:rFonts w:ascii="GHEA Mariam" w:hAnsi="GHEA Mariam"/>
          <w:b w:val="0"/>
          <w:sz w:val="24"/>
          <w:szCs w:val="24"/>
          <w:lang w:val="hy-AM"/>
        </w:rPr>
        <w:t xml:space="preserve">ԻՆՉՊԵՍ ՆԱԵՎ ՀԱՅԱՍՏԱՆԻ ՀԱՆՐԱՊԵՏՈՒԹՅԱՆ ՊԵՏԱԿԱՆ ԵԿԱՄՈՒՏՆԵՐԻ ԿՈՄԻՏԵԻՆ ԳՈՒՄԱՐ ՀԱՏԿԱՑՆԵԼՈՒ </w:t>
      </w:r>
    </w:p>
    <w:p w:rsidR="007D6D72" w:rsidRPr="00AA7A2F" w:rsidRDefault="007D6D72" w:rsidP="00374C8D">
      <w:pPr>
        <w:pStyle w:val="mechtex"/>
        <w:rPr>
          <w:rStyle w:val="Strong"/>
          <w:rFonts w:ascii="GHEA Mariam" w:hAnsi="GHEA Mariam"/>
          <w:b w:val="0"/>
          <w:sz w:val="24"/>
          <w:szCs w:val="24"/>
          <w:lang w:val="hy-AM"/>
        </w:rPr>
      </w:pPr>
      <w:r w:rsidRPr="00AA7A2F">
        <w:rPr>
          <w:rStyle w:val="Strong"/>
          <w:rFonts w:ascii="GHEA Mariam" w:hAnsi="GHEA Mariam"/>
          <w:b w:val="0"/>
          <w:sz w:val="24"/>
          <w:szCs w:val="24"/>
          <w:lang w:val="hy-AM"/>
        </w:rPr>
        <w:t>Մ</w:t>
      </w:r>
      <w:r w:rsidR="00374C8D">
        <w:rPr>
          <w:rStyle w:val="Strong"/>
          <w:rFonts w:ascii="GHEA Mariam" w:hAnsi="GHEA Mariam"/>
          <w:b w:val="0"/>
          <w:sz w:val="24"/>
          <w:szCs w:val="24"/>
          <w:lang w:val="hy-AM"/>
        </w:rPr>
        <w:t xml:space="preserve"> </w:t>
      </w:r>
      <w:r w:rsidRPr="00AA7A2F">
        <w:rPr>
          <w:rStyle w:val="Strong"/>
          <w:rFonts w:ascii="GHEA Mariam" w:hAnsi="GHEA Mariam"/>
          <w:b w:val="0"/>
          <w:sz w:val="24"/>
          <w:szCs w:val="24"/>
          <w:lang w:val="hy-AM"/>
        </w:rPr>
        <w:t>Ա</w:t>
      </w:r>
      <w:r w:rsidR="00374C8D">
        <w:rPr>
          <w:rStyle w:val="Strong"/>
          <w:rFonts w:ascii="GHEA Mariam" w:hAnsi="GHEA Mariam"/>
          <w:b w:val="0"/>
          <w:sz w:val="24"/>
          <w:szCs w:val="24"/>
          <w:lang w:val="hy-AM"/>
        </w:rPr>
        <w:t xml:space="preserve"> </w:t>
      </w:r>
      <w:r w:rsidRPr="00AA7A2F">
        <w:rPr>
          <w:rStyle w:val="Strong"/>
          <w:rFonts w:ascii="GHEA Mariam" w:hAnsi="GHEA Mariam"/>
          <w:b w:val="0"/>
          <w:sz w:val="24"/>
          <w:szCs w:val="24"/>
          <w:lang w:val="hy-AM"/>
        </w:rPr>
        <w:t>Ս</w:t>
      </w:r>
      <w:r w:rsidR="00374C8D">
        <w:rPr>
          <w:rStyle w:val="Strong"/>
          <w:rFonts w:ascii="GHEA Mariam" w:hAnsi="GHEA Mariam"/>
          <w:b w:val="0"/>
          <w:sz w:val="24"/>
          <w:szCs w:val="24"/>
          <w:lang w:val="hy-AM"/>
        </w:rPr>
        <w:t xml:space="preserve"> </w:t>
      </w:r>
      <w:r w:rsidRPr="00AA7A2F">
        <w:rPr>
          <w:rStyle w:val="Strong"/>
          <w:rFonts w:ascii="GHEA Mariam" w:hAnsi="GHEA Mariam"/>
          <w:b w:val="0"/>
          <w:sz w:val="24"/>
          <w:szCs w:val="24"/>
          <w:lang w:val="hy-AM"/>
        </w:rPr>
        <w:t>Ի</w:t>
      </w:r>
      <w:r w:rsidR="00374C8D">
        <w:rPr>
          <w:rStyle w:val="Strong"/>
          <w:rFonts w:ascii="GHEA Mariam" w:hAnsi="GHEA Mariam"/>
          <w:b w:val="0"/>
          <w:sz w:val="24"/>
          <w:szCs w:val="24"/>
          <w:lang w:val="hy-AM"/>
        </w:rPr>
        <w:t xml:space="preserve"> </w:t>
      </w:r>
      <w:r w:rsidRPr="00AA7A2F">
        <w:rPr>
          <w:rStyle w:val="Strong"/>
          <w:rFonts w:ascii="GHEA Mariam" w:hAnsi="GHEA Mariam"/>
          <w:b w:val="0"/>
          <w:sz w:val="24"/>
          <w:szCs w:val="24"/>
          <w:lang w:val="hy-AM"/>
        </w:rPr>
        <w:t>Ն</w:t>
      </w:r>
    </w:p>
    <w:p w:rsidR="0031107B" w:rsidRPr="00374C8D" w:rsidRDefault="0031107B" w:rsidP="00374C8D">
      <w:pPr>
        <w:pStyle w:val="mechtex"/>
        <w:rPr>
          <w:rStyle w:val="Strong"/>
          <w:rFonts w:ascii="GHEA Mariam" w:hAnsi="GHEA Mariam"/>
          <w:sz w:val="24"/>
          <w:szCs w:val="24"/>
          <w:lang w:val="hy-AM"/>
        </w:rPr>
      </w:pPr>
      <w:r w:rsidRPr="00374C8D">
        <w:rPr>
          <w:rStyle w:val="Strong"/>
          <w:rFonts w:ascii="GHEA Mariam" w:hAnsi="GHEA Mariam"/>
          <w:b w:val="0"/>
          <w:sz w:val="24"/>
          <w:szCs w:val="24"/>
          <w:lang w:val="hy-AM"/>
        </w:rPr>
        <w:t>----------------------------------------------------------------------------------------------------</w:t>
      </w:r>
    </w:p>
    <w:p w:rsidR="00374C8D" w:rsidRPr="00AA7A2F" w:rsidRDefault="00374C8D" w:rsidP="00374C8D">
      <w:pPr>
        <w:pStyle w:val="mechtex"/>
        <w:rPr>
          <w:rStyle w:val="Strong"/>
          <w:rFonts w:ascii="Calibri" w:hAnsi="Calibri" w:cs="Calibri"/>
          <w:sz w:val="24"/>
          <w:szCs w:val="24"/>
          <w:lang w:val="hy-AM"/>
        </w:rPr>
      </w:pPr>
    </w:p>
    <w:p w:rsidR="007D6D72" w:rsidRPr="00AA7A2F" w:rsidRDefault="007D6D72" w:rsidP="00374C8D">
      <w:pPr>
        <w:pStyle w:val="mechtex"/>
        <w:rPr>
          <w:rStyle w:val="Strong"/>
          <w:rFonts w:ascii="GHEA Grapalat" w:hAnsi="GHEA Grapalat"/>
          <w:sz w:val="24"/>
          <w:szCs w:val="24"/>
          <w:lang w:val="hy-AM"/>
        </w:rPr>
      </w:pPr>
      <w:r w:rsidRPr="00AA7A2F">
        <w:rPr>
          <w:rStyle w:val="Strong"/>
          <w:rFonts w:ascii="Calibri" w:hAnsi="Calibri" w:cs="Calibri"/>
          <w:sz w:val="24"/>
          <w:szCs w:val="24"/>
          <w:lang w:val="hy-AM"/>
        </w:rPr>
        <w:t> </w:t>
      </w:r>
    </w:p>
    <w:p w:rsidR="007D6D72" w:rsidRPr="00374C8D" w:rsidRDefault="007D6D72" w:rsidP="00374C8D">
      <w:pPr>
        <w:pStyle w:val="norm"/>
        <w:spacing w:line="360" w:lineRule="auto"/>
        <w:rPr>
          <w:rFonts w:ascii="GHEA Mariam" w:hAnsi="GHEA Mariam"/>
          <w:sz w:val="24"/>
          <w:szCs w:val="24"/>
          <w:lang w:val="hy-AM"/>
        </w:rPr>
      </w:pPr>
      <w:r w:rsidRPr="00374C8D">
        <w:rPr>
          <w:rFonts w:ascii="GHEA Mariam" w:hAnsi="GHEA Mariam" w:cs="Arial"/>
          <w:spacing w:val="-6"/>
          <w:sz w:val="24"/>
          <w:szCs w:val="24"/>
          <w:lang w:val="hy-AM"/>
        </w:rPr>
        <w:t>Հիմք</w:t>
      </w:r>
      <w:r w:rsidRPr="00374C8D">
        <w:rPr>
          <w:rFonts w:ascii="GHEA Mariam" w:hAnsi="GHEA Mariam"/>
          <w:spacing w:val="-6"/>
          <w:sz w:val="24"/>
          <w:szCs w:val="24"/>
          <w:lang w:val="hy-AM"/>
        </w:rPr>
        <w:t xml:space="preserve"> </w:t>
      </w:r>
      <w:r w:rsidRPr="00374C8D">
        <w:rPr>
          <w:rFonts w:ascii="GHEA Mariam" w:hAnsi="GHEA Mariam" w:cs="Arial"/>
          <w:spacing w:val="-6"/>
          <w:sz w:val="24"/>
          <w:szCs w:val="24"/>
          <w:lang w:val="hy-AM"/>
        </w:rPr>
        <w:t>ընդունելով</w:t>
      </w:r>
      <w:r w:rsidRPr="00374C8D">
        <w:rPr>
          <w:rFonts w:ascii="GHEA Mariam" w:hAnsi="GHEA Mariam"/>
          <w:spacing w:val="-6"/>
          <w:sz w:val="24"/>
          <w:szCs w:val="24"/>
          <w:lang w:val="hy-AM"/>
        </w:rPr>
        <w:t xml:space="preserve"> </w:t>
      </w:r>
      <w:r w:rsidRPr="00AA7A2F">
        <w:rPr>
          <w:rFonts w:ascii="GHEA Mariam" w:hAnsi="GHEA Mariam"/>
          <w:spacing w:val="-6"/>
          <w:sz w:val="24"/>
          <w:szCs w:val="24"/>
          <w:lang w:val="hy-AM"/>
        </w:rPr>
        <w:t>«</w:t>
      </w:r>
      <w:r w:rsidRPr="00AA7A2F">
        <w:rPr>
          <w:rFonts w:ascii="GHEA Mariam" w:hAnsi="GHEA Mariam" w:cs="Arial"/>
          <w:spacing w:val="-6"/>
          <w:sz w:val="24"/>
          <w:szCs w:val="24"/>
          <w:lang w:val="hy-AM"/>
        </w:rPr>
        <w:t>Հայաստանի</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Հանրապետության</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բյուջետային</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համակարգի</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մա</w:t>
      </w:r>
      <w:r w:rsidRPr="00AA7A2F">
        <w:rPr>
          <w:rFonts w:ascii="GHEA Mariam" w:hAnsi="GHEA Mariam"/>
          <w:spacing w:val="-6"/>
          <w:sz w:val="24"/>
          <w:szCs w:val="24"/>
          <w:lang w:val="hy-AM"/>
        </w:rPr>
        <w:softHyphen/>
      </w:r>
      <w:r w:rsidRPr="00AA7A2F">
        <w:rPr>
          <w:rFonts w:ascii="GHEA Mariam" w:hAnsi="GHEA Mariam" w:cs="Arial"/>
          <w:spacing w:val="-6"/>
          <w:sz w:val="24"/>
          <w:szCs w:val="24"/>
          <w:lang w:val="hy-AM"/>
        </w:rPr>
        <w:t>սին</w:t>
      </w:r>
      <w:r w:rsidRPr="00AA7A2F">
        <w:rPr>
          <w:rFonts w:ascii="GHEA Mariam" w:hAnsi="GHEA Mariam" w:cs="Arial Armenian"/>
          <w:spacing w:val="-6"/>
          <w:sz w:val="24"/>
          <w:szCs w:val="24"/>
          <w:lang w:val="hy-AM"/>
        </w:rPr>
        <w:t>»</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օրենքի</w:t>
      </w:r>
      <w:r w:rsidRPr="00374C8D">
        <w:rPr>
          <w:rFonts w:ascii="GHEA Mariam" w:hAnsi="GHEA Mariam"/>
          <w:spacing w:val="-6"/>
          <w:sz w:val="24"/>
          <w:szCs w:val="24"/>
          <w:lang w:val="hy-AM"/>
        </w:rPr>
        <w:t xml:space="preserve"> 19-</w:t>
      </w:r>
      <w:r w:rsidRPr="00374C8D">
        <w:rPr>
          <w:rFonts w:ascii="GHEA Mariam" w:hAnsi="GHEA Mariam" w:cs="Arial"/>
          <w:spacing w:val="-6"/>
          <w:sz w:val="24"/>
          <w:szCs w:val="24"/>
          <w:lang w:val="hy-AM"/>
        </w:rPr>
        <w:t>րդ</w:t>
      </w:r>
      <w:r w:rsidRPr="00374C8D">
        <w:rPr>
          <w:rFonts w:ascii="GHEA Mariam" w:hAnsi="GHEA Mariam"/>
          <w:spacing w:val="-6"/>
          <w:sz w:val="24"/>
          <w:szCs w:val="24"/>
          <w:lang w:val="hy-AM"/>
        </w:rPr>
        <w:t xml:space="preserve"> </w:t>
      </w:r>
      <w:r w:rsidRPr="00AA7A2F">
        <w:rPr>
          <w:rFonts w:ascii="GHEA Mariam" w:hAnsi="GHEA Mariam" w:cs="Arial"/>
          <w:spacing w:val="-6"/>
          <w:sz w:val="24"/>
          <w:szCs w:val="24"/>
          <w:lang w:val="hy-AM"/>
        </w:rPr>
        <w:t>հոդվածի</w:t>
      </w:r>
      <w:r w:rsidRPr="00AA7A2F">
        <w:rPr>
          <w:rFonts w:ascii="GHEA Mariam" w:hAnsi="GHEA Mariam"/>
          <w:spacing w:val="-6"/>
          <w:sz w:val="24"/>
          <w:szCs w:val="24"/>
          <w:lang w:val="hy-AM"/>
        </w:rPr>
        <w:t xml:space="preserve"> 3-</w:t>
      </w:r>
      <w:r w:rsidRPr="00AA7A2F">
        <w:rPr>
          <w:rFonts w:ascii="GHEA Mariam" w:hAnsi="GHEA Mariam" w:cs="Arial"/>
          <w:spacing w:val="-6"/>
          <w:sz w:val="24"/>
          <w:szCs w:val="24"/>
          <w:lang w:val="hy-AM"/>
        </w:rPr>
        <w:t>րդ</w:t>
      </w:r>
      <w:r w:rsidRPr="00374C8D">
        <w:rPr>
          <w:rFonts w:ascii="GHEA Mariam" w:hAnsi="GHEA Mariam"/>
          <w:spacing w:val="-6"/>
          <w:sz w:val="24"/>
          <w:szCs w:val="24"/>
          <w:lang w:val="hy-AM"/>
        </w:rPr>
        <w:t xml:space="preserve"> </w:t>
      </w:r>
      <w:r w:rsidRPr="00374C8D">
        <w:rPr>
          <w:rFonts w:ascii="GHEA Mariam" w:hAnsi="GHEA Mariam" w:cs="Arial"/>
          <w:spacing w:val="-6"/>
          <w:sz w:val="24"/>
          <w:szCs w:val="24"/>
          <w:lang w:val="hy-AM"/>
        </w:rPr>
        <w:t>մաս</w:t>
      </w:r>
      <w:r w:rsidRPr="00AA7A2F">
        <w:rPr>
          <w:rFonts w:ascii="GHEA Mariam" w:hAnsi="GHEA Mariam" w:cs="Arial"/>
          <w:spacing w:val="-6"/>
          <w:sz w:val="24"/>
          <w:szCs w:val="24"/>
          <w:lang w:val="hy-AM"/>
        </w:rPr>
        <w:t>ը</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ինչպես</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նաև</w:t>
      </w:r>
      <w:r w:rsidRPr="00AA7A2F">
        <w:rPr>
          <w:rFonts w:ascii="GHEA Mariam" w:hAnsi="GHEA Mariam"/>
          <w:spacing w:val="-6"/>
          <w:sz w:val="24"/>
          <w:szCs w:val="24"/>
          <w:lang w:val="hy-AM"/>
        </w:rPr>
        <w:t xml:space="preserve"> </w:t>
      </w:r>
      <w:r w:rsidRPr="00AA7A2F">
        <w:rPr>
          <w:rFonts w:ascii="GHEA Mariam" w:hAnsi="GHEA Mariam" w:cs="Arial Armenian"/>
          <w:spacing w:val="-6"/>
          <w:sz w:val="24"/>
          <w:szCs w:val="24"/>
          <w:lang w:val="hy-AM"/>
        </w:rPr>
        <w:t>«</w:t>
      </w:r>
      <w:r w:rsidRPr="00AA7A2F">
        <w:rPr>
          <w:rFonts w:ascii="GHEA Mariam" w:hAnsi="GHEA Mariam" w:cs="Arial"/>
          <w:spacing w:val="-6"/>
          <w:sz w:val="24"/>
          <w:szCs w:val="24"/>
          <w:lang w:val="hy-AM"/>
        </w:rPr>
        <w:t>Նորմատիվ</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իրա</w:t>
      </w:r>
      <w:r w:rsidRPr="00AA7A2F">
        <w:rPr>
          <w:rFonts w:ascii="GHEA Mariam" w:hAnsi="GHEA Mariam"/>
          <w:spacing w:val="-6"/>
          <w:sz w:val="24"/>
          <w:szCs w:val="24"/>
          <w:lang w:val="hy-AM"/>
        </w:rPr>
        <w:softHyphen/>
      </w:r>
      <w:r w:rsidRPr="00AA7A2F">
        <w:rPr>
          <w:rFonts w:ascii="GHEA Mariam" w:hAnsi="GHEA Mariam" w:cs="Arial"/>
          <w:spacing w:val="-6"/>
          <w:sz w:val="24"/>
          <w:szCs w:val="24"/>
          <w:lang w:val="hy-AM"/>
        </w:rPr>
        <w:t>վա</w:t>
      </w:r>
      <w:r w:rsidRPr="00AA7A2F">
        <w:rPr>
          <w:rFonts w:ascii="GHEA Mariam" w:hAnsi="GHEA Mariam"/>
          <w:spacing w:val="-6"/>
          <w:sz w:val="24"/>
          <w:szCs w:val="24"/>
          <w:lang w:val="hy-AM"/>
        </w:rPr>
        <w:softHyphen/>
      </w:r>
      <w:r w:rsidRPr="00AA7A2F">
        <w:rPr>
          <w:rFonts w:ascii="GHEA Mariam" w:hAnsi="GHEA Mariam" w:cs="Arial"/>
          <w:spacing w:val="-6"/>
          <w:sz w:val="24"/>
          <w:szCs w:val="24"/>
          <w:lang w:val="hy-AM"/>
        </w:rPr>
        <w:t>կան</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ակտերի</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մասին</w:t>
      </w:r>
      <w:r w:rsidRPr="00AA7A2F">
        <w:rPr>
          <w:rFonts w:ascii="GHEA Mariam" w:hAnsi="GHEA Mariam" w:cs="Arial Armenian"/>
          <w:spacing w:val="-6"/>
          <w:sz w:val="24"/>
          <w:szCs w:val="24"/>
          <w:lang w:val="hy-AM"/>
        </w:rPr>
        <w:t>»</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օրենքի</w:t>
      </w:r>
      <w:r w:rsidRPr="00AA7A2F">
        <w:rPr>
          <w:rFonts w:ascii="GHEA Mariam" w:hAnsi="GHEA Mariam"/>
          <w:spacing w:val="-6"/>
          <w:sz w:val="24"/>
          <w:szCs w:val="24"/>
          <w:lang w:val="hy-AM"/>
        </w:rPr>
        <w:t xml:space="preserve"> 33-</w:t>
      </w:r>
      <w:r w:rsidRPr="00AA7A2F">
        <w:rPr>
          <w:rFonts w:ascii="GHEA Mariam" w:hAnsi="GHEA Mariam" w:cs="Arial"/>
          <w:spacing w:val="-6"/>
          <w:sz w:val="24"/>
          <w:szCs w:val="24"/>
          <w:lang w:val="hy-AM"/>
        </w:rPr>
        <w:t>րդ</w:t>
      </w:r>
      <w:r w:rsidRPr="00374C8D">
        <w:rPr>
          <w:rFonts w:ascii="GHEA Mariam" w:hAnsi="GHEA Mariam"/>
          <w:spacing w:val="-6"/>
          <w:sz w:val="24"/>
          <w:szCs w:val="24"/>
          <w:lang w:val="hy-AM"/>
        </w:rPr>
        <w:t xml:space="preserve"> </w:t>
      </w:r>
      <w:r w:rsidRPr="00374C8D">
        <w:rPr>
          <w:rFonts w:ascii="GHEA Mariam" w:hAnsi="GHEA Mariam" w:cs="Arial"/>
          <w:spacing w:val="-6"/>
          <w:sz w:val="24"/>
          <w:szCs w:val="24"/>
          <w:lang w:val="hy-AM"/>
        </w:rPr>
        <w:t>և</w:t>
      </w:r>
      <w:r w:rsidRPr="00374C8D">
        <w:rPr>
          <w:rFonts w:ascii="GHEA Mariam" w:hAnsi="GHEA Mariam"/>
          <w:spacing w:val="-6"/>
          <w:sz w:val="24"/>
          <w:szCs w:val="24"/>
          <w:lang w:val="hy-AM"/>
        </w:rPr>
        <w:t xml:space="preserve"> 34-</w:t>
      </w:r>
      <w:r w:rsidRPr="00374C8D">
        <w:rPr>
          <w:rFonts w:ascii="GHEA Mariam" w:hAnsi="GHEA Mariam" w:cs="Arial"/>
          <w:spacing w:val="-6"/>
          <w:sz w:val="24"/>
          <w:szCs w:val="24"/>
          <w:lang w:val="hy-AM"/>
        </w:rPr>
        <w:t>րդ</w:t>
      </w:r>
      <w:r w:rsidRPr="00AA7A2F">
        <w:rPr>
          <w:rFonts w:ascii="GHEA Mariam" w:hAnsi="GHEA Mariam"/>
          <w:spacing w:val="-6"/>
          <w:sz w:val="24"/>
          <w:szCs w:val="24"/>
          <w:lang w:val="hy-AM"/>
        </w:rPr>
        <w:t xml:space="preserve"> </w:t>
      </w:r>
      <w:r w:rsidRPr="00AA7A2F">
        <w:rPr>
          <w:rFonts w:ascii="GHEA Mariam" w:hAnsi="GHEA Mariam" w:cs="Arial"/>
          <w:spacing w:val="-6"/>
          <w:sz w:val="24"/>
          <w:szCs w:val="24"/>
          <w:lang w:val="hy-AM"/>
        </w:rPr>
        <w:t>հոդված</w:t>
      </w:r>
      <w:r w:rsidRPr="00AA7A2F">
        <w:rPr>
          <w:rFonts w:ascii="GHEA Mariam" w:hAnsi="GHEA Mariam"/>
          <w:spacing w:val="-6"/>
          <w:sz w:val="24"/>
          <w:szCs w:val="24"/>
          <w:lang w:val="hy-AM"/>
        </w:rPr>
        <w:softHyphen/>
      </w:r>
      <w:r w:rsidRPr="00374C8D">
        <w:rPr>
          <w:rFonts w:ascii="GHEA Mariam" w:hAnsi="GHEA Mariam" w:cs="Arial"/>
          <w:spacing w:val="-6"/>
          <w:sz w:val="24"/>
          <w:szCs w:val="24"/>
          <w:lang w:val="hy-AM"/>
        </w:rPr>
        <w:t>ները՝</w:t>
      </w:r>
      <w:r w:rsidRPr="00AA7A2F">
        <w:rPr>
          <w:rFonts w:ascii="GHEA Mariam" w:hAnsi="GHEA Mariam"/>
          <w:spacing w:val="-6"/>
          <w:sz w:val="24"/>
          <w:szCs w:val="24"/>
          <w:lang w:val="hy-AM"/>
        </w:rPr>
        <w:t xml:space="preserve"> </w:t>
      </w:r>
      <w:r w:rsidR="00374C8D" w:rsidRPr="00374C8D">
        <w:rPr>
          <w:rFonts w:ascii="GHEA Mariam" w:eastAsia="Arial Unicode MS" w:hAnsi="GHEA Mariam" w:cs="Sylfaen"/>
          <w:spacing w:val="-6"/>
          <w:sz w:val="24"/>
          <w:szCs w:val="24"/>
          <w:shd w:val="clear" w:color="auto" w:fill="FFFFFF"/>
          <w:lang w:val="hy-AM"/>
        </w:rPr>
        <w:t>Հայաստանի</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Հանրապետության</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կառավարությունը</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ո</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ր</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ո</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շ</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ու</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մ</w:t>
      </w:r>
      <w:r w:rsidR="00374C8D" w:rsidRPr="00374C8D">
        <w:rPr>
          <w:rFonts w:ascii="GHEA Mariam" w:eastAsia="Arial Unicode MS" w:hAnsi="GHEA Mariam" w:cs="Arial Armenian"/>
          <w:spacing w:val="-6"/>
          <w:sz w:val="24"/>
          <w:szCs w:val="24"/>
          <w:shd w:val="clear" w:color="auto" w:fill="FFFFFF"/>
          <w:lang w:val="hy-AM"/>
        </w:rPr>
        <w:t xml:space="preserve">   </w:t>
      </w:r>
      <w:r w:rsidR="00374C8D" w:rsidRPr="00374C8D">
        <w:rPr>
          <w:rFonts w:ascii="GHEA Mariam" w:eastAsia="Arial Unicode MS" w:hAnsi="GHEA Mariam" w:cs="Sylfaen"/>
          <w:spacing w:val="-6"/>
          <w:sz w:val="24"/>
          <w:szCs w:val="24"/>
          <w:shd w:val="clear" w:color="auto" w:fill="FFFFFF"/>
          <w:lang w:val="hy-AM"/>
        </w:rPr>
        <w:t>է</w:t>
      </w:r>
      <w:r w:rsidR="00374C8D" w:rsidRPr="00374C8D">
        <w:rPr>
          <w:rFonts w:ascii="GHEA Mariam" w:eastAsia="Arial Unicode MS" w:hAnsi="GHEA Mariam" w:cs="Arial Armenian"/>
          <w:spacing w:val="-6"/>
          <w:sz w:val="24"/>
          <w:szCs w:val="24"/>
          <w:shd w:val="clear" w:color="auto" w:fill="FFFFFF"/>
          <w:lang w:val="hy-AM"/>
        </w:rPr>
        <w:t>.</w:t>
      </w:r>
    </w:p>
    <w:p w:rsidR="007D6D72" w:rsidRPr="00374C8D" w:rsidRDefault="00374C8D" w:rsidP="00374C8D">
      <w:pPr>
        <w:pStyle w:val="norm"/>
        <w:spacing w:line="360" w:lineRule="auto"/>
        <w:rPr>
          <w:rFonts w:ascii="GHEA Mariam" w:hAnsi="GHEA Mariam" w:cs="Sylfaen"/>
          <w:sz w:val="24"/>
          <w:szCs w:val="24"/>
          <w:lang w:val="hy-AM" w:eastAsia="en-US"/>
        </w:rPr>
      </w:pPr>
      <w:r w:rsidRPr="00374C8D">
        <w:rPr>
          <w:rFonts w:ascii="GHEA Mariam" w:hAnsi="GHEA Mariam"/>
          <w:spacing w:val="-6"/>
          <w:sz w:val="24"/>
          <w:szCs w:val="24"/>
          <w:lang w:val="hy-AM" w:eastAsia="en-US"/>
        </w:rPr>
        <w:t xml:space="preserve">1. </w:t>
      </w:r>
      <w:r w:rsidR="007D6D72" w:rsidRPr="00374C8D">
        <w:rPr>
          <w:rFonts w:ascii="GHEA Mariam" w:hAnsi="GHEA Mariam"/>
          <w:spacing w:val="-6"/>
          <w:sz w:val="24"/>
          <w:szCs w:val="24"/>
          <w:lang w:val="hy-AM" w:eastAsia="en-US"/>
        </w:rPr>
        <w:t>«</w:t>
      </w:r>
      <w:r w:rsidR="007D6D72" w:rsidRPr="00374C8D">
        <w:rPr>
          <w:rFonts w:ascii="GHEA Mariam" w:hAnsi="GHEA Mariam" w:cs="Arial"/>
          <w:spacing w:val="-6"/>
          <w:sz w:val="24"/>
          <w:szCs w:val="24"/>
          <w:lang w:val="hy-AM" w:eastAsia="en-US"/>
        </w:rPr>
        <w:t>Հայաստանի</w:t>
      </w:r>
      <w:r w:rsidR="007D6D72" w:rsidRPr="00374C8D">
        <w:rPr>
          <w:rFonts w:ascii="GHEA Mariam" w:hAnsi="GHEA Mariam"/>
          <w:spacing w:val="-6"/>
          <w:sz w:val="24"/>
          <w:szCs w:val="24"/>
          <w:lang w:val="hy-AM" w:eastAsia="en-US"/>
        </w:rPr>
        <w:t xml:space="preserve"> </w:t>
      </w:r>
      <w:r w:rsidR="007D6D72" w:rsidRPr="00374C8D">
        <w:rPr>
          <w:rFonts w:ascii="GHEA Mariam" w:hAnsi="GHEA Mariam" w:cs="Arial"/>
          <w:spacing w:val="-6"/>
          <w:sz w:val="24"/>
          <w:szCs w:val="24"/>
          <w:lang w:val="hy-AM" w:eastAsia="en-US"/>
        </w:rPr>
        <w:t>Հանրապետության</w:t>
      </w:r>
      <w:r w:rsidR="007D6D72" w:rsidRPr="00374C8D">
        <w:rPr>
          <w:rFonts w:ascii="GHEA Mariam" w:hAnsi="GHEA Mariam" w:cs="Sylfaen"/>
          <w:spacing w:val="-6"/>
          <w:sz w:val="24"/>
          <w:szCs w:val="24"/>
          <w:lang w:val="hy-AM" w:eastAsia="en-US"/>
        </w:rPr>
        <w:t xml:space="preserve"> 2025 </w:t>
      </w:r>
      <w:r w:rsidR="007D6D72" w:rsidRPr="00374C8D">
        <w:rPr>
          <w:rFonts w:ascii="GHEA Mariam" w:hAnsi="GHEA Mariam" w:cs="Arial"/>
          <w:spacing w:val="-6"/>
          <w:sz w:val="24"/>
          <w:szCs w:val="24"/>
          <w:lang w:val="hy-AM" w:eastAsia="en-US"/>
        </w:rPr>
        <w:t>թվականի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պետական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բյուջեի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մասին</w:t>
      </w:r>
      <w:r w:rsidR="007D6D72" w:rsidRPr="00374C8D">
        <w:rPr>
          <w:rFonts w:ascii="GHEA Mariam" w:hAnsi="GHEA Mariam" w:cs="Arial Armenian"/>
          <w:spacing w:val="-6"/>
          <w:sz w:val="24"/>
          <w:szCs w:val="24"/>
          <w:lang w:val="hy-AM" w:eastAsia="en-US"/>
        </w:rPr>
        <w:t>»</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օրենքի</w:t>
      </w:r>
      <w:r w:rsidR="007D6D72" w:rsidRPr="00374C8D">
        <w:rPr>
          <w:rFonts w:ascii="GHEA Mariam" w:hAnsi="GHEA Mariam" w:cs="Sylfaen"/>
          <w:spacing w:val="-6"/>
          <w:sz w:val="24"/>
          <w:szCs w:val="24"/>
          <w:lang w:val="hy-AM" w:eastAsia="en-US"/>
        </w:rPr>
        <w:t xml:space="preserve"> N 1 </w:t>
      </w:r>
      <w:r w:rsidR="007D6D72" w:rsidRPr="00374C8D">
        <w:rPr>
          <w:rFonts w:ascii="GHEA Mariam" w:hAnsi="GHEA Mariam" w:cs="Arial"/>
          <w:spacing w:val="-6"/>
          <w:sz w:val="24"/>
          <w:szCs w:val="24"/>
          <w:lang w:val="hy-AM" w:eastAsia="en-US"/>
        </w:rPr>
        <w:t>հավելվածի</w:t>
      </w:r>
      <w:r w:rsidR="007D6D72" w:rsidRPr="00374C8D">
        <w:rPr>
          <w:rFonts w:ascii="GHEA Mariam" w:hAnsi="GHEA Mariam" w:cs="Sylfaen"/>
          <w:spacing w:val="-6"/>
          <w:sz w:val="24"/>
          <w:szCs w:val="24"/>
          <w:lang w:val="hy-AM" w:eastAsia="en-US"/>
        </w:rPr>
        <w:t xml:space="preserve"> NN 2 </w:t>
      </w:r>
      <w:r w:rsidR="007D6D72" w:rsidRPr="00374C8D">
        <w:rPr>
          <w:rFonts w:ascii="GHEA Mariam" w:hAnsi="GHEA Mariam" w:cs="Arial"/>
          <w:spacing w:val="-6"/>
          <w:sz w:val="24"/>
          <w:szCs w:val="24"/>
          <w:lang w:val="hy-AM" w:eastAsia="en-US"/>
        </w:rPr>
        <w:t>և</w:t>
      </w:r>
      <w:r w:rsidR="007D6D72" w:rsidRPr="00374C8D">
        <w:rPr>
          <w:rFonts w:ascii="GHEA Mariam" w:hAnsi="GHEA Mariam" w:cs="Sylfaen"/>
          <w:spacing w:val="-6"/>
          <w:sz w:val="24"/>
          <w:szCs w:val="24"/>
          <w:lang w:val="hy-AM" w:eastAsia="en-US"/>
        </w:rPr>
        <w:t xml:space="preserve"> 3 </w:t>
      </w:r>
      <w:r w:rsidR="007D6D72" w:rsidRPr="00374C8D">
        <w:rPr>
          <w:rFonts w:ascii="GHEA Mariam" w:hAnsi="GHEA Mariam" w:cs="Arial"/>
          <w:spacing w:val="-6"/>
          <w:sz w:val="24"/>
          <w:szCs w:val="24"/>
          <w:lang w:val="hy-AM" w:eastAsia="en-US"/>
        </w:rPr>
        <w:t>աղյուսակներում</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կատարել</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փո</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փո</w:t>
      </w:r>
      <w:r w:rsidR="007D6D72" w:rsidRPr="00374C8D">
        <w:rPr>
          <w:rFonts w:ascii="GHEA Mariam" w:hAnsi="GHEA Mariam" w:cs="Sylfaen"/>
          <w:spacing w:val="-6"/>
          <w:sz w:val="24"/>
          <w:szCs w:val="24"/>
          <w:lang w:val="hy-AM" w:eastAsia="en-US"/>
        </w:rPr>
        <w:softHyphen/>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խություններ</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և</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Հայաս</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տա</w:t>
      </w:r>
      <w:r w:rsidR="007D6D72" w:rsidRPr="00374C8D">
        <w:rPr>
          <w:rFonts w:ascii="GHEA Mariam" w:hAnsi="GHEA Mariam" w:cs="Sylfaen"/>
          <w:spacing w:val="-6"/>
          <w:sz w:val="24"/>
          <w:szCs w:val="24"/>
          <w:lang w:val="hy-AM" w:eastAsia="en-US"/>
        </w:rPr>
        <w:softHyphen/>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նի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Հանրա</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պե</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տության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կառավարության</w:t>
      </w:r>
      <w:r w:rsidR="007D6D72" w:rsidRPr="00374C8D">
        <w:rPr>
          <w:rFonts w:ascii="GHEA Mariam" w:hAnsi="GHEA Mariam" w:cs="Sylfaen"/>
          <w:spacing w:val="-6"/>
          <w:sz w:val="24"/>
          <w:szCs w:val="24"/>
          <w:lang w:val="hy-AM" w:eastAsia="en-US"/>
        </w:rPr>
        <w:t xml:space="preserve"> 2024 </w:t>
      </w:r>
      <w:r w:rsidR="007D6D72" w:rsidRPr="00374C8D">
        <w:rPr>
          <w:rFonts w:ascii="GHEA Mariam" w:hAnsi="GHEA Mariam" w:cs="Arial"/>
          <w:spacing w:val="-6"/>
          <w:sz w:val="24"/>
          <w:szCs w:val="24"/>
          <w:lang w:val="hy-AM" w:eastAsia="en-US"/>
        </w:rPr>
        <w:t>թվա</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կա</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նի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դեկտեմ</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բերի</w:t>
      </w:r>
      <w:r w:rsidR="007D6D72" w:rsidRPr="00374C8D">
        <w:rPr>
          <w:rFonts w:ascii="GHEA Mariam" w:hAnsi="GHEA Mariam" w:cs="Sylfaen"/>
          <w:spacing w:val="-6"/>
          <w:sz w:val="24"/>
          <w:szCs w:val="24"/>
          <w:lang w:val="hy-AM" w:eastAsia="en-US"/>
        </w:rPr>
        <w:t xml:space="preserve"> 27-</w:t>
      </w:r>
      <w:r w:rsidR="007D6D72" w:rsidRPr="00374C8D">
        <w:rPr>
          <w:rFonts w:ascii="GHEA Mariam" w:hAnsi="GHEA Mariam" w:cs="Arial"/>
          <w:spacing w:val="-6"/>
          <w:sz w:val="24"/>
          <w:szCs w:val="24"/>
          <w:lang w:val="hy-AM" w:eastAsia="en-US"/>
        </w:rPr>
        <w:t>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Armenian"/>
          <w:spacing w:val="-6"/>
          <w:sz w:val="24"/>
          <w:szCs w:val="24"/>
          <w:lang w:val="hy-AM" w:eastAsia="en-US"/>
        </w:rPr>
        <w:t>«</w:t>
      </w:r>
      <w:r w:rsidR="007D6D72" w:rsidRPr="00374C8D">
        <w:rPr>
          <w:rFonts w:ascii="GHEA Mariam" w:hAnsi="GHEA Mariam" w:cs="Arial"/>
          <w:spacing w:val="-6"/>
          <w:sz w:val="24"/>
          <w:szCs w:val="24"/>
          <w:lang w:val="hy-AM" w:eastAsia="en-US"/>
        </w:rPr>
        <w:t>Հայաս</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տանի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Հանրա</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պե</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տության</w:t>
      </w:r>
      <w:r w:rsidR="007D6D72" w:rsidRPr="00374C8D">
        <w:rPr>
          <w:rFonts w:ascii="GHEA Mariam" w:hAnsi="GHEA Mariam" w:cs="Sylfaen"/>
          <w:spacing w:val="-6"/>
          <w:sz w:val="24"/>
          <w:szCs w:val="24"/>
          <w:lang w:val="hy-AM" w:eastAsia="en-US"/>
        </w:rPr>
        <w:t xml:space="preserve"> 2025 </w:t>
      </w:r>
      <w:r w:rsidR="007D6D72" w:rsidRPr="00374C8D">
        <w:rPr>
          <w:rFonts w:ascii="GHEA Mariam" w:hAnsi="GHEA Mariam" w:cs="Arial"/>
          <w:spacing w:val="-6"/>
          <w:sz w:val="24"/>
          <w:szCs w:val="24"/>
          <w:lang w:val="hy-AM" w:eastAsia="en-US"/>
        </w:rPr>
        <w:t>թվականի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պե</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տա</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կան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բյուջեի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կատա</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րու</w:t>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մն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ապա</w:t>
      </w:r>
      <w:r w:rsidR="007D6D72" w:rsidRPr="00374C8D">
        <w:rPr>
          <w:rFonts w:ascii="GHEA Mariam" w:hAnsi="GHEA Mariam" w:cs="Sylfaen"/>
          <w:spacing w:val="-6"/>
          <w:sz w:val="24"/>
          <w:szCs w:val="24"/>
          <w:lang w:val="hy-AM" w:eastAsia="en-US"/>
        </w:rPr>
        <w:softHyphen/>
      </w:r>
      <w:r w:rsidR="007D6D72" w:rsidRPr="00374C8D">
        <w:rPr>
          <w:rFonts w:ascii="GHEA Mariam" w:hAnsi="GHEA Mariam" w:cs="Sylfaen"/>
          <w:spacing w:val="-6"/>
          <w:sz w:val="24"/>
          <w:szCs w:val="24"/>
          <w:lang w:val="hy-AM" w:eastAsia="en-US"/>
        </w:rPr>
        <w:softHyphen/>
      </w:r>
      <w:r w:rsidR="007D6D72" w:rsidRPr="00374C8D">
        <w:rPr>
          <w:rFonts w:ascii="GHEA Mariam" w:hAnsi="GHEA Mariam" w:cs="Arial"/>
          <w:spacing w:val="-6"/>
          <w:sz w:val="24"/>
          <w:szCs w:val="24"/>
          <w:lang w:val="hy-AM" w:eastAsia="en-US"/>
        </w:rPr>
        <w:t>հովող</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միջոցառումների</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մասին</w:t>
      </w:r>
      <w:r w:rsidR="007D6D72" w:rsidRPr="00374C8D">
        <w:rPr>
          <w:rFonts w:ascii="GHEA Mariam" w:hAnsi="GHEA Mariam" w:cs="Arial Armenian"/>
          <w:sz w:val="24"/>
          <w:szCs w:val="24"/>
          <w:lang w:val="hy-AM" w:eastAsia="en-US"/>
        </w:rPr>
        <w:t>»</w:t>
      </w:r>
      <w:r w:rsidR="007D6D72" w:rsidRPr="00374C8D">
        <w:rPr>
          <w:rFonts w:ascii="GHEA Mariam" w:hAnsi="GHEA Mariam" w:cs="Sylfaen"/>
          <w:sz w:val="24"/>
          <w:szCs w:val="24"/>
          <w:lang w:val="hy-AM" w:eastAsia="en-US"/>
        </w:rPr>
        <w:t xml:space="preserve"> N 2060-</w:t>
      </w:r>
      <w:r w:rsidR="007D6D72" w:rsidRPr="00374C8D">
        <w:rPr>
          <w:rFonts w:ascii="GHEA Mariam" w:hAnsi="GHEA Mariam" w:cs="Arial"/>
          <w:sz w:val="24"/>
          <w:szCs w:val="24"/>
          <w:lang w:val="hy-AM" w:eastAsia="en-US"/>
        </w:rPr>
        <w:t>Ն</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որոշման</w:t>
      </w:r>
      <w:r w:rsidR="007D6D72" w:rsidRPr="00374C8D">
        <w:rPr>
          <w:rFonts w:ascii="GHEA Mariam" w:hAnsi="GHEA Mariam" w:cs="Sylfaen"/>
          <w:sz w:val="24"/>
          <w:szCs w:val="24"/>
          <w:lang w:val="hy-AM" w:eastAsia="en-US"/>
        </w:rPr>
        <w:t xml:space="preserve"> NN 3, 4, 5, 9, 9</w:t>
      </w:r>
      <w:r>
        <w:rPr>
          <w:rFonts w:ascii="GHEA Mariam" w:hAnsi="GHEA Mariam" w:cs="Sylfaen"/>
          <w:sz w:val="24"/>
          <w:szCs w:val="24"/>
          <w:lang w:val="hy-AM" w:eastAsia="en-US"/>
        </w:rPr>
        <w:t>.</w:t>
      </w:r>
      <w:r w:rsidR="007D6D72" w:rsidRPr="00374C8D">
        <w:rPr>
          <w:rFonts w:ascii="GHEA Mariam" w:hAnsi="GHEA Mariam" w:cs="Sylfaen"/>
          <w:sz w:val="24"/>
          <w:szCs w:val="24"/>
          <w:lang w:val="hy-AM" w:eastAsia="en-US"/>
        </w:rPr>
        <w:t xml:space="preserve">1 </w:t>
      </w:r>
      <w:r w:rsidR="007D6D72" w:rsidRPr="00374C8D">
        <w:rPr>
          <w:rFonts w:ascii="GHEA Mariam" w:hAnsi="GHEA Mariam" w:cs="Arial"/>
          <w:sz w:val="24"/>
          <w:szCs w:val="24"/>
          <w:lang w:val="hy-AM" w:eastAsia="en-US"/>
        </w:rPr>
        <w:t>և</w:t>
      </w:r>
      <w:r>
        <w:rPr>
          <w:rFonts w:ascii="GHEA Mariam" w:hAnsi="GHEA Mariam" w:cs="Sylfaen"/>
          <w:sz w:val="24"/>
          <w:szCs w:val="24"/>
          <w:lang w:val="hy-AM" w:eastAsia="en-US"/>
        </w:rPr>
        <w:t xml:space="preserve"> </w:t>
      </w:r>
      <w:r w:rsidR="007D6D72" w:rsidRPr="00374C8D">
        <w:rPr>
          <w:rFonts w:ascii="GHEA Mariam" w:hAnsi="GHEA Mariam" w:cs="Sylfaen"/>
          <w:sz w:val="24"/>
          <w:szCs w:val="24"/>
          <w:lang w:val="hy-AM" w:eastAsia="en-US"/>
        </w:rPr>
        <w:t xml:space="preserve">10 </w:t>
      </w:r>
      <w:r w:rsidR="007D6D72" w:rsidRPr="00374C8D">
        <w:rPr>
          <w:rFonts w:ascii="GHEA Mariam" w:hAnsi="GHEA Mariam" w:cs="Arial"/>
          <w:sz w:val="24"/>
          <w:szCs w:val="24"/>
          <w:lang w:val="hy-AM" w:eastAsia="en-US"/>
        </w:rPr>
        <w:t>հավելված</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նե</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րում</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կատարել</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փոփո</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խու</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թյուն</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ներ</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ու</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լրացումներ</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համաձայն</w:t>
      </w:r>
      <w:r w:rsidR="007D6D72" w:rsidRPr="00374C8D">
        <w:rPr>
          <w:rFonts w:ascii="GHEA Mariam" w:hAnsi="GHEA Mariam" w:cs="Sylfaen"/>
          <w:sz w:val="24"/>
          <w:szCs w:val="24"/>
          <w:lang w:val="hy-AM" w:eastAsia="en-US"/>
        </w:rPr>
        <w:t xml:space="preserve"> NN 1, 2, 3, 4, 5 </w:t>
      </w:r>
      <w:r w:rsidR="007D6D72" w:rsidRPr="00374C8D">
        <w:rPr>
          <w:rFonts w:ascii="GHEA Mariam" w:hAnsi="GHEA Mariam" w:cs="Arial"/>
          <w:sz w:val="24"/>
          <w:szCs w:val="24"/>
          <w:lang w:val="hy-AM" w:eastAsia="en-US"/>
        </w:rPr>
        <w:t>և</w:t>
      </w:r>
      <w:r w:rsidR="007D6D72" w:rsidRPr="00374C8D">
        <w:rPr>
          <w:rFonts w:ascii="GHEA Mariam" w:hAnsi="GHEA Mariam" w:cs="Sylfaen"/>
          <w:sz w:val="24"/>
          <w:szCs w:val="24"/>
          <w:lang w:val="hy-AM" w:eastAsia="en-US"/>
        </w:rPr>
        <w:t xml:space="preserve"> 6 </w:t>
      </w:r>
      <w:r w:rsidR="007D6D72" w:rsidRPr="00374C8D">
        <w:rPr>
          <w:rFonts w:ascii="GHEA Mariam" w:hAnsi="GHEA Mariam" w:cs="Arial"/>
          <w:sz w:val="24"/>
          <w:szCs w:val="24"/>
          <w:lang w:val="hy-AM" w:eastAsia="en-US"/>
        </w:rPr>
        <w:t>հավել</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ված</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նե</w:t>
      </w:r>
      <w:r w:rsidR="007D6D72" w:rsidRPr="00374C8D">
        <w:rPr>
          <w:rFonts w:ascii="GHEA Mariam" w:hAnsi="GHEA Mariam" w:cs="Sylfaen"/>
          <w:sz w:val="24"/>
          <w:szCs w:val="24"/>
          <w:lang w:val="hy-AM" w:eastAsia="en-US"/>
        </w:rPr>
        <w:softHyphen/>
      </w:r>
      <w:r w:rsidR="007D6D72" w:rsidRPr="00374C8D">
        <w:rPr>
          <w:rFonts w:ascii="GHEA Mariam" w:hAnsi="GHEA Mariam" w:cs="Arial"/>
          <w:sz w:val="24"/>
          <w:szCs w:val="24"/>
          <w:lang w:val="hy-AM" w:eastAsia="en-US"/>
        </w:rPr>
        <w:t>րի։</w:t>
      </w:r>
    </w:p>
    <w:p w:rsidR="007D6D72" w:rsidRPr="00374C8D" w:rsidRDefault="00374C8D" w:rsidP="00374C8D">
      <w:pPr>
        <w:pStyle w:val="norm"/>
        <w:spacing w:line="360" w:lineRule="auto"/>
        <w:rPr>
          <w:rFonts w:ascii="GHEA Mariam" w:eastAsia="Calibri" w:hAnsi="GHEA Mariam"/>
          <w:bCs/>
          <w:sz w:val="24"/>
          <w:szCs w:val="24"/>
          <w:lang w:val="hy-AM"/>
        </w:rPr>
      </w:pPr>
      <w:r w:rsidRPr="00374C8D">
        <w:rPr>
          <w:rFonts w:ascii="GHEA Mariam" w:hAnsi="GHEA Mariam" w:cs="Arial"/>
          <w:spacing w:val="-6"/>
          <w:sz w:val="24"/>
          <w:szCs w:val="24"/>
          <w:lang w:val="hy-AM" w:eastAsia="en-US"/>
        </w:rPr>
        <w:lastRenderedPageBreak/>
        <w:t xml:space="preserve">2. </w:t>
      </w:r>
      <w:r w:rsidR="007D6D72" w:rsidRPr="00374C8D">
        <w:rPr>
          <w:rFonts w:ascii="GHEA Mariam" w:hAnsi="GHEA Mariam" w:cs="Arial"/>
          <w:spacing w:val="-6"/>
          <w:sz w:val="24"/>
          <w:szCs w:val="24"/>
          <w:lang w:val="hy-AM" w:eastAsia="en-US"/>
        </w:rPr>
        <w:t>Սույն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որոշումն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ուժի</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մեջ</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է</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մտնում</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պաշտոնական</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հրապարակմանը</w:t>
      </w:r>
      <w:r w:rsidR="007D6D72" w:rsidRPr="00374C8D">
        <w:rPr>
          <w:rFonts w:ascii="GHEA Mariam" w:hAnsi="GHEA Mariam" w:cs="Sylfaen"/>
          <w:spacing w:val="-6"/>
          <w:sz w:val="24"/>
          <w:szCs w:val="24"/>
          <w:lang w:val="hy-AM" w:eastAsia="en-US"/>
        </w:rPr>
        <w:t xml:space="preserve"> </w:t>
      </w:r>
      <w:r w:rsidR="007D6D72" w:rsidRPr="00374C8D">
        <w:rPr>
          <w:rFonts w:ascii="GHEA Mariam" w:hAnsi="GHEA Mariam" w:cs="Arial"/>
          <w:spacing w:val="-6"/>
          <w:sz w:val="24"/>
          <w:szCs w:val="24"/>
          <w:lang w:val="hy-AM" w:eastAsia="en-US"/>
        </w:rPr>
        <w:t>հաջորդող</w:t>
      </w:r>
      <w:r w:rsidR="007D6D72" w:rsidRPr="00374C8D">
        <w:rPr>
          <w:rFonts w:ascii="GHEA Mariam" w:hAnsi="GHEA Mariam" w:cs="Sylfaen"/>
          <w:sz w:val="24"/>
          <w:szCs w:val="24"/>
          <w:lang w:val="hy-AM" w:eastAsia="en-US"/>
        </w:rPr>
        <w:t xml:space="preserve"> </w:t>
      </w:r>
      <w:r w:rsidR="007D6D72" w:rsidRPr="00374C8D">
        <w:rPr>
          <w:rFonts w:ascii="GHEA Mariam" w:hAnsi="GHEA Mariam" w:cs="Arial"/>
          <w:sz w:val="24"/>
          <w:szCs w:val="24"/>
          <w:lang w:val="hy-AM" w:eastAsia="en-US"/>
        </w:rPr>
        <w:t>օրվանից</w:t>
      </w:r>
      <w:r w:rsidR="007D6D72" w:rsidRPr="00374C8D">
        <w:rPr>
          <w:rFonts w:ascii="GHEA Mariam" w:hAnsi="GHEA Mariam" w:cs="Sylfaen"/>
          <w:sz w:val="24"/>
          <w:szCs w:val="24"/>
          <w:lang w:val="hy-AM" w:eastAsia="en-US"/>
        </w:rPr>
        <w:t>:</w:t>
      </w:r>
    </w:p>
    <w:p w:rsidR="004674F9" w:rsidRDefault="004674F9" w:rsidP="00374C8D">
      <w:pPr>
        <w:pStyle w:val="norm"/>
        <w:spacing w:line="360" w:lineRule="auto"/>
        <w:rPr>
          <w:rFonts w:ascii="GHEA Mariam" w:hAnsi="GHEA Mariam"/>
          <w:sz w:val="24"/>
          <w:szCs w:val="24"/>
          <w:lang w:val="hy-AM"/>
        </w:rPr>
      </w:pPr>
    </w:p>
    <w:p w:rsidR="00374C8D" w:rsidRDefault="00374C8D" w:rsidP="00374C8D">
      <w:pPr>
        <w:pStyle w:val="norm"/>
        <w:spacing w:line="360" w:lineRule="auto"/>
        <w:rPr>
          <w:rFonts w:ascii="GHEA Mariam" w:hAnsi="GHEA Mariam"/>
          <w:sz w:val="24"/>
          <w:szCs w:val="24"/>
          <w:lang w:val="hy-AM"/>
        </w:rPr>
      </w:pPr>
    </w:p>
    <w:p w:rsidR="00374C8D" w:rsidRPr="000D5CEE" w:rsidRDefault="00374C8D" w:rsidP="009B3BF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4C8D" w:rsidRPr="000D5CEE" w:rsidRDefault="00374C8D" w:rsidP="009B3BF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4C8D" w:rsidRPr="00EF7ACC" w:rsidRDefault="00374C8D" w:rsidP="009B3BF7">
      <w:pPr>
        <w:pStyle w:val="mechtex"/>
        <w:jc w:val="left"/>
        <w:rPr>
          <w:rFonts w:ascii="GHEA Mariam" w:hAnsi="GHEA Mariam" w:cs="Sylfaen"/>
          <w:sz w:val="24"/>
          <w:szCs w:val="24"/>
          <w:lang w:val="hy-AM"/>
        </w:rPr>
      </w:pPr>
    </w:p>
    <w:p w:rsidR="00374C8D" w:rsidRDefault="00374C8D" w:rsidP="009B3BF7">
      <w:pPr>
        <w:rPr>
          <w:rFonts w:ascii="GHEA Mariam" w:hAnsi="GHEA Mariam" w:cs="Sylfaen"/>
          <w:sz w:val="24"/>
          <w:szCs w:val="24"/>
          <w:lang w:val="hy-AM"/>
        </w:rPr>
      </w:pPr>
      <w:r w:rsidRPr="00EF7ACC">
        <w:rPr>
          <w:rFonts w:ascii="GHEA Mariam" w:hAnsi="GHEA Mariam" w:cs="Sylfaen"/>
          <w:sz w:val="24"/>
          <w:szCs w:val="24"/>
          <w:lang w:val="hy-AM"/>
        </w:rPr>
        <w:t>Երևան</w:t>
      </w:r>
    </w:p>
    <w:p w:rsidR="00AA7A2F" w:rsidRDefault="00AA7A2F" w:rsidP="00374C8D">
      <w:pPr>
        <w:pStyle w:val="norm"/>
        <w:spacing w:line="360" w:lineRule="auto"/>
        <w:rPr>
          <w:rFonts w:ascii="GHEA Mariam" w:hAnsi="GHEA Mariam"/>
          <w:sz w:val="24"/>
          <w:szCs w:val="24"/>
          <w:lang w:val="hy-AM"/>
        </w:rPr>
        <w:sectPr w:rsidR="00AA7A2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A7A2F" w:rsidRPr="00AA7A2F" w:rsidRDefault="00AA7A2F" w:rsidP="009B3BF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A7A2F">
        <w:rPr>
          <w:rFonts w:ascii="GHEA Mariam" w:hAnsi="GHEA Mariam"/>
          <w:spacing w:val="-8"/>
          <w:sz w:val="24"/>
          <w:szCs w:val="24"/>
          <w:lang w:val="hy-AM"/>
        </w:rPr>
        <w:t xml:space="preserve">N </w:t>
      </w:r>
      <w:r>
        <w:rPr>
          <w:rFonts w:ascii="GHEA Mariam" w:hAnsi="GHEA Mariam"/>
          <w:spacing w:val="-8"/>
          <w:sz w:val="24"/>
          <w:szCs w:val="24"/>
          <w:lang w:val="hy-AM"/>
        </w:rPr>
        <w:t>1</w:t>
      </w:r>
    </w:p>
    <w:p w:rsidR="00AA7A2F" w:rsidRPr="00AD2FF0" w:rsidRDefault="00AA7A2F" w:rsidP="009B3BF7">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AA7A2F" w:rsidRPr="00606071" w:rsidRDefault="00AA7A2F" w:rsidP="00AA7A2F">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6C35CA">
        <w:rPr>
          <w:rFonts w:ascii="GHEA Mariam" w:hAnsi="GHEA Mariam"/>
          <w:spacing w:val="-2"/>
          <w:sz w:val="24"/>
          <w:szCs w:val="24"/>
          <w:lang w:val="hy-AM"/>
        </w:rPr>
        <w:t xml:space="preserve">հունիսի </w:t>
      </w:r>
      <w:r w:rsidR="006C35CA" w:rsidRPr="006C35CA">
        <w:rPr>
          <w:rFonts w:ascii="GHEA Mariam" w:hAnsi="GHEA Mariam"/>
          <w:spacing w:val="-2"/>
          <w:sz w:val="24"/>
          <w:szCs w:val="24"/>
          <w:lang w:val="hy-AM"/>
        </w:rPr>
        <w:t>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tbl>
      <w:tblPr>
        <w:tblW w:w="16018" w:type="dxa"/>
        <w:tblInd w:w="-709" w:type="dxa"/>
        <w:tblLayout w:type="fixed"/>
        <w:tblLook w:val="04A0" w:firstRow="1" w:lastRow="0" w:firstColumn="1" w:lastColumn="0" w:noHBand="0" w:noVBand="1"/>
      </w:tblPr>
      <w:tblGrid>
        <w:gridCol w:w="710"/>
        <w:gridCol w:w="1133"/>
        <w:gridCol w:w="1560"/>
        <w:gridCol w:w="2605"/>
        <w:gridCol w:w="3048"/>
        <w:gridCol w:w="2852"/>
        <w:gridCol w:w="1275"/>
        <w:gridCol w:w="1418"/>
        <w:gridCol w:w="1417"/>
      </w:tblGrid>
      <w:tr w:rsidR="00AA7A2F" w:rsidRPr="00AA7A2F" w:rsidTr="00AA7A2F">
        <w:trPr>
          <w:trHeight w:val="1350"/>
        </w:trPr>
        <w:tc>
          <w:tcPr>
            <w:tcW w:w="16018" w:type="dxa"/>
            <w:gridSpan w:val="9"/>
            <w:tcBorders>
              <w:top w:val="nil"/>
              <w:left w:val="nil"/>
              <w:bottom w:val="nil"/>
              <w:right w:val="nil"/>
            </w:tcBorders>
            <w:shd w:val="clear" w:color="auto" w:fill="auto"/>
            <w:vAlign w:val="center"/>
            <w:hideMark/>
          </w:tcPr>
          <w:p w:rsidR="00B217EB" w:rsidRDefault="00AA7A2F" w:rsidP="00B217EB">
            <w:pPr>
              <w:jc w:val="center"/>
              <w:rPr>
                <w:rFonts w:ascii="GHEA Mariam" w:hAnsi="GHEA Mariam"/>
                <w:bCs/>
                <w:sz w:val="24"/>
                <w:szCs w:val="24"/>
                <w:lang w:val="hy-AM" w:eastAsia="en-GB"/>
              </w:rPr>
            </w:pPr>
            <w:r w:rsidRPr="00AA7A2F">
              <w:rPr>
                <w:rFonts w:ascii="GHEA Mariam" w:hAnsi="GHEA Mariam"/>
                <w:bCs/>
                <w:sz w:val="24"/>
                <w:szCs w:val="24"/>
                <w:lang w:val="hy-AM" w:eastAsia="en-GB"/>
              </w:rPr>
              <w:t>«</w:t>
            </w:r>
            <w:r w:rsidRPr="00AA7A2F">
              <w:rPr>
                <w:rFonts w:ascii="GHEA Mariam" w:hAnsi="GHEA Mariam"/>
                <w:bCs/>
                <w:spacing w:val="-4"/>
                <w:sz w:val="24"/>
                <w:szCs w:val="24"/>
                <w:lang w:val="hy-AM" w:eastAsia="en-GB"/>
              </w:rPr>
              <w:t>ՀԱՅԱՍՏԱՆԻ ՀԱՆՐԱՊԵՏՈՒԹՅԱՆ 2025 ԹՎԱԿԱՆԻ ՊԵՏԱԿԱՆ ԲՅՈՒՋԵԻ ՄԱՍԻՆ» ՕՐԵՆՔԻ N 1 ՀԱՎԵԼՎԱԾԻ N 2 ԱՂՅՈՒՍԱԿՈՒՄ</w:t>
            </w:r>
            <w:r w:rsidRPr="00AA7A2F">
              <w:rPr>
                <w:rFonts w:ascii="GHEA Mariam" w:hAnsi="GHEA Mariam"/>
                <w:bCs/>
                <w:sz w:val="24"/>
                <w:szCs w:val="24"/>
                <w:lang w:val="hy-AM" w:eastAsia="en-GB"/>
              </w:rPr>
              <w:t xml:space="preserve"> </w:t>
            </w:r>
          </w:p>
          <w:p w:rsidR="00B217EB" w:rsidRDefault="00AA7A2F" w:rsidP="00B217EB">
            <w:pPr>
              <w:jc w:val="center"/>
              <w:rPr>
                <w:rFonts w:ascii="GHEA Mariam" w:hAnsi="GHEA Mariam"/>
                <w:bCs/>
                <w:sz w:val="24"/>
                <w:szCs w:val="24"/>
                <w:lang w:val="hy-AM" w:eastAsia="en-GB"/>
              </w:rPr>
            </w:pPr>
            <w:r w:rsidRPr="00AA7A2F">
              <w:rPr>
                <w:rFonts w:ascii="GHEA Mariam" w:hAnsi="GHEA Mariam"/>
                <w:bCs/>
                <w:sz w:val="24"/>
                <w:szCs w:val="24"/>
                <w:lang w:val="hy-AM" w:eastAsia="en-GB"/>
              </w:rPr>
              <w:t xml:space="preserve">ԵՎ ՀԱՅԱՍՏԱՆԻ </w:t>
            </w:r>
            <w:r w:rsidRPr="00AA7A2F">
              <w:rPr>
                <w:rFonts w:ascii="GHEA Mariam" w:hAnsi="GHEA Mariam"/>
                <w:bCs/>
                <w:spacing w:val="-6"/>
                <w:sz w:val="24"/>
                <w:szCs w:val="24"/>
                <w:lang w:val="hy-AM" w:eastAsia="en-GB"/>
              </w:rPr>
              <w:t>ՀԱՆՐԱՊԵՏՈՒԹՅԱՆ ԿԱՌԱՎԱՐՈՒԹՅԱՆ 2024 ԹՎԱԿԱՆԻ ԴԵԿՏԵՄԲԵՐԻ 27-Ի N 2060-Ն ՈՐՈՇՄԱՆ N 5 ՀԱՎԵԼՎԱԾԻ</w:t>
            </w:r>
            <w:r w:rsidRPr="00AA7A2F">
              <w:rPr>
                <w:rFonts w:ascii="GHEA Mariam" w:hAnsi="GHEA Mariam"/>
                <w:bCs/>
                <w:sz w:val="24"/>
                <w:szCs w:val="24"/>
                <w:lang w:val="hy-AM" w:eastAsia="en-GB"/>
              </w:rPr>
              <w:t xml:space="preserve"> </w:t>
            </w:r>
          </w:p>
          <w:p w:rsidR="00AA7A2F" w:rsidRPr="00AA7A2F" w:rsidRDefault="00AA7A2F" w:rsidP="00B217EB">
            <w:pPr>
              <w:jc w:val="center"/>
              <w:rPr>
                <w:rFonts w:ascii="GHEA Mariam" w:hAnsi="GHEA Mariam"/>
                <w:bCs/>
                <w:sz w:val="24"/>
                <w:szCs w:val="24"/>
                <w:lang w:val="hy-AM" w:eastAsia="en-GB"/>
              </w:rPr>
            </w:pPr>
            <w:r w:rsidRPr="00AA7A2F">
              <w:rPr>
                <w:rFonts w:ascii="GHEA Mariam" w:hAnsi="GHEA Mariam"/>
                <w:bCs/>
                <w:sz w:val="24"/>
                <w:szCs w:val="24"/>
                <w:lang w:val="hy-AM" w:eastAsia="en-GB"/>
              </w:rPr>
              <w:t xml:space="preserve">N 1 ԱՂՅՈՒՍԱԿՈՒՄ ԿԱՏԱՐՎՈՂ ՓՈՓՈԽՈՒԹՅՈՒՆՆԵՐԸ </w:t>
            </w:r>
          </w:p>
        </w:tc>
      </w:tr>
      <w:tr w:rsidR="00AA7A2F" w:rsidRPr="00AA7A2F" w:rsidTr="00AA7A2F">
        <w:trPr>
          <w:trHeight w:val="570"/>
        </w:trPr>
        <w:tc>
          <w:tcPr>
            <w:tcW w:w="710" w:type="dxa"/>
            <w:tcBorders>
              <w:top w:val="nil"/>
              <w:left w:val="nil"/>
              <w:bottom w:val="nil"/>
              <w:right w:val="nil"/>
            </w:tcBorders>
            <w:shd w:val="clear" w:color="auto" w:fill="auto"/>
            <w:noWrap/>
            <w:vAlign w:val="center"/>
            <w:hideMark/>
          </w:tcPr>
          <w:p w:rsidR="00AA7A2F" w:rsidRPr="00AA7A2F" w:rsidRDefault="00AA7A2F" w:rsidP="00AA7A2F">
            <w:pPr>
              <w:jc w:val="center"/>
              <w:rPr>
                <w:rFonts w:ascii="GHEA Mariam" w:hAnsi="GHEA Mariam"/>
                <w:b/>
                <w:bCs/>
                <w:sz w:val="22"/>
                <w:szCs w:val="22"/>
                <w:lang w:val="hy-AM" w:eastAsia="en-GB"/>
              </w:rPr>
            </w:pPr>
          </w:p>
        </w:tc>
        <w:tc>
          <w:tcPr>
            <w:tcW w:w="1133" w:type="dxa"/>
            <w:tcBorders>
              <w:top w:val="nil"/>
              <w:left w:val="nil"/>
              <w:bottom w:val="nil"/>
              <w:right w:val="nil"/>
            </w:tcBorders>
            <w:shd w:val="clear" w:color="auto" w:fill="auto"/>
            <w:vAlign w:val="center"/>
            <w:hideMark/>
          </w:tcPr>
          <w:p w:rsidR="00AA7A2F" w:rsidRPr="00AA7A2F" w:rsidRDefault="00AA7A2F" w:rsidP="00AA7A2F">
            <w:pPr>
              <w:rPr>
                <w:rFonts w:ascii="GHEA Mariam" w:hAnsi="GHEA Mariam"/>
                <w:sz w:val="22"/>
                <w:szCs w:val="22"/>
                <w:lang w:val="hy-AM" w:eastAsia="en-GB"/>
              </w:rPr>
            </w:pPr>
          </w:p>
        </w:tc>
        <w:tc>
          <w:tcPr>
            <w:tcW w:w="1560" w:type="dxa"/>
            <w:tcBorders>
              <w:top w:val="nil"/>
              <w:left w:val="nil"/>
              <w:bottom w:val="nil"/>
              <w:right w:val="nil"/>
            </w:tcBorders>
            <w:shd w:val="clear" w:color="auto" w:fill="auto"/>
            <w:vAlign w:val="center"/>
            <w:hideMark/>
          </w:tcPr>
          <w:p w:rsidR="00AA7A2F" w:rsidRPr="00AA7A2F" w:rsidRDefault="00AA7A2F" w:rsidP="00AA7A2F">
            <w:pPr>
              <w:jc w:val="center"/>
              <w:rPr>
                <w:rFonts w:ascii="GHEA Mariam" w:hAnsi="GHEA Mariam"/>
                <w:sz w:val="22"/>
                <w:szCs w:val="22"/>
                <w:lang w:val="hy-AM" w:eastAsia="en-GB"/>
              </w:rPr>
            </w:pPr>
          </w:p>
        </w:tc>
        <w:tc>
          <w:tcPr>
            <w:tcW w:w="2605" w:type="dxa"/>
            <w:tcBorders>
              <w:top w:val="nil"/>
              <w:left w:val="nil"/>
              <w:bottom w:val="nil"/>
              <w:right w:val="nil"/>
            </w:tcBorders>
            <w:shd w:val="clear" w:color="auto" w:fill="auto"/>
            <w:vAlign w:val="center"/>
            <w:hideMark/>
          </w:tcPr>
          <w:p w:rsidR="00AA7A2F" w:rsidRPr="00AA7A2F" w:rsidRDefault="00AA7A2F" w:rsidP="00AA7A2F">
            <w:pPr>
              <w:jc w:val="center"/>
              <w:rPr>
                <w:rFonts w:ascii="GHEA Mariam" w:hAnsi="GHEA Mariam"/>
                <w:sz w:val="22"/>
                <w:szCs w:val="22"/>
                <w:lang w:val="hy-AM" w:eastAsia="en-GB"/>
              </w:rPr>
            </w:pPr>
          </w:p>
        </w:tc>
        <w:tc>
          <w:tcPr>
            <w:tcW w:w="3048" w:type="dxa"/>
            <w:tcBorders>
              <w:top w:val="nil"/>
              <w:left w:val="nil"/>
              <w:bottom w:val="nil"/>
              <w:right w:val="nil"/>
            </w:tcBorders>
            <w:shd w:val="clear" w:color="auto" w:fill="auto"/>
            <w:vAlign w:val="center"/>
            <w:hideMark/>
          </w:tcPr>
          <w:p w:rsidR="00AA7A2F" w:rsidRPr="00AA7A2F" w:rsidRDefault="00AA7A2F" w:rsidP="00AA7A2F">
            <w:pPr>
              <w:jc w:val="center"/>
              <w:rPr>
                <w:rFonts w:ascii="GHEA Mariam" w:hAnsi="GHEA Mariam"/>
                <w:sz w:val="22"/>
                <w:szCs w:val="22"/>
                <w:lang w:val="hy-AM" w:eastAsia="en-GB"/>
              </w:rPr>
            </w:pPr>
          </w:p>
        </w:tc>
        <w:tc>
          <w:tcPr>
            <w:tcW w:w="2852" w:type="dxa"/>
            <w:tcBorders>
              <w:top w:val="nil"/>
              <w:left w:val="nil"/>
              <w:bottom w:val="nil"/>
              <w:right w:val="nil"/>
            </w:tcBorders>
            <w:shd w:val="clear" w:color="auto" w:fill="auto"/>
            <w:vAlign w:val="center"/>
            <w:hideMark/>
          </w:tcPr>
          <w:p w:rsidR="00AA7A2F" w:rsidRPr="00AA7A2F" w:rsidRDefault="00AA7A2F" w:rsidP="00AA7A2F">
            <w:pPr>
              <w:jc w:val="center"/>
              <w:rPr>
                <w:rFonts w:ascii="GHEA Mariam" w:hAnsi="GHEA Mariam"/>
                <w:sz w:val="22"/>
                <w:szCs w:val="22"/>
                <w:lang w:val="hy-AM" w:eastAsia="en-GB"/>
              </w:rPr>
            </w:pPr>
          </w:p>
        </w:tc>
        <w:tc>
          <w:tcPr>
            <w:tcW w:w="1275" w:type="dxa"/>
            <w:tcBorders>
              <w:top w:val="nil"/>
              <w:left w:val="nil"/>
              <w:bottom w:val="nil"/>
              <w:right w:val="nil"/>
            </w:tcBorders>
            <w:shd w:val="clear" w:color="auto" w:fill="auto"/>
            <w:vAlign w:val="bottom"/>
            <w:hideMark/>
          </w:tcPr>
          <w:p w:rsidR="00AA7A2F" w:rsidRPr="00AA7A2F" w:rsidRDefault="00AA7A2F" w:rsidP="00AA7A2F">
            <w:pPr>
              <w:jc w:val="center"/>
              <w:rPr>
                <w:rFonts w:ascii="GHEA Mariam" w:hAnsi="GHEA Mariam"/>
                <w:sz w:val="22"/>
                <w:szCs w:val="22"/>
                <w:lang w:val="hy-AM" w:eastAsia="en-GB"/>
              </w:rPr>
            </w:pPr>
          </w:p>
        </w:tc>
        <w:tc>
          <w:tcPr>
            <w:tcW w:w="1418" w:type="dxa"/>
            <w:tcBorders>
              <w:top w:val="nil"/>
              <w:left w:val="nil"/>
              <w:bottom w:val="nil"/>
              <w:right w:val="nil"/>
            </w:tcBorders>
            <w:shd w:val="clear" w:color="auto" w:fill="auto"/>
            <w:vAlign w:val="bottom"/>
            <w:hideMark/>
          </w:tcPr>
          <w:p w:rsidR="00AA7A2F" w:rsidRPr="00AA7A2F" w:rsidRDefault="00AA7A2F" w:rsidP="00AA7A2F">
            <w:pPr>
              <w:jc w:val="center"/>
              <w:rPr>
                <w:rFonts w:ascii="GHEA Mariam" w:hAnsi="GHEA Mariam"/>
                <w:sz w:val="22"/>
                <w:szCs w:val="22"/>
                <w:lang w:val="hy-AM" w:eastAsia="en-GB"/>
              </w:rPr>
            </w:pPr>
          </w:p>
        </w:tc>
        <w:tc>
          <w:tcPr>
            <w:tcW w:w="1417" w:type="dxa"/>
            <w:tcBorders>
              <w:top w:val="nil"/>
              <w:left w:val="nil"/>
              <w:bottom w:val="nil"/>
              <w:right w:val="nil"/>
            </w:tcBorders>
            <w:shd w:val="clear" w:color="auto" w:fill="auto"/>
            <w:noWrap/>
            <w:vAlign w:val="center"/>
            <w:hideMark/>
          </w:tcPr>
          <w:p w:rsidR="00AA7A2F" w:rsidRPr="00AA7A2F" w:rsidRDefault="00AA7A2F" w:rsidP="00AA7A2F">
            <w:pPr>
              <w:jc w:val="right"/>
              <w:rPr>
                <w:rFonts w:ascii="GHEA Mariam" w:hAnsi="GHEA Mariam"/>
                <w:lang w:val="hy-AM" w:eastAsia="en-GB"/>
              </w:rPr>
            </w:pPr>
            <w:r w:rsidRPr="00AA7A2F">
              <w:rPr>
                <w:rFonts w:ascii="GHEA Mariam" w:hAnsi="GHEA Mariam"/>
                <w:lang w:val="hy-AM" w:eastAsia="en-GB"/>
              </w:rPr>
              <w:t xml:space="preserve">(հազ. դրամ) </w:t>
            </w:r>
          </w:p>
        </w:tc>
      </w:tr>
      <w:tr w:rsidR="00AA7A2F" w:rsidRPr="00B96DB3" w:rsidTr="00AA7A2F">
        <w:trPr>
          <w:trHeight w:val="898"/>
        </w:trPr>
        <w:tc>
          <w:tcPr>
            <w:tcW w:w="7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7A2F" w:rsidRPr="00AA7A2F" w:rsidRDefault="00AA7A2F" w:rsidP="00AA7A2F">
            <w:pPr>
              <w:jc w:val="center"/>
              <w:rPr>
                <w:rFonts w:ascii="GHEA Mariam" w:hAnsi="GHEA Mariam"/>
                <w:lang w:val="hy-AM" w:eastAsia="en-GB"/>
              </w:rPr>
            </w:pPr>
            <w:r w:rsidRPr="00AA7A2F">
              <w:rPr>
                <w:rFonts w:ascii="GHEA Mariam" w:hAnsi="GHEA Mariam"/>
                <w:lang w:val="hy-AM" w:eastAsia="en-GB"/>
              </w:rPr>
              <w:t xml:space="preserve"> ԲԳԿ</w:t>
            </w:r>
          </w:p>
        </w:tc>
        <w:tc>
          <w:tcPr>
            <w:tcW w:w="26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A7A2F" w:rsidRPr="00AA7A2F" w:rsidRDefault="00AA7A2F" w:rsidP="00AA7A2F">
            <w:pPr>
              <w:jc w:val="center"/>
              <w:rPr>
                <w:rFonts w:ascii="GHEA Mariam" w:hAnsi="GHEA Mariam"/>
                <w:lang w:val="hy-AM" w:eastAsia="en-GB"/>
              </w:rPr>
            </w:pPr>
            <w:r w:rsidRPr="00AA7A2F">
              <w:rPr>
                <w:rFonts w:ascii="GHEA Mariam" w:hAnsi="GHEA Mariam"/>
                <w:lang w:val="hy-AM" w:eastAsia="en-GB"/>
              </w:rPr>
              <w:t xml:space="preserve"> Ծրագրային դասիչը</w:t>
            </w:r>
          </w:p>
        </w:tc>
        <w:tc>
          <w:tcPr>
            <w:tcW w:w="260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7A2F" w:rsidRPr="00AA7A2F" w:rsidRDefault="00AA7A2F" w:rsidP="00AA7A2F">
            <w:pPr>
              <w:jc w:val="center"/>
              <w:rPr>
                <w:rFonts w:ascii="GHEA Mariam" w:hAnsi="GHEA Mariam"/>
                <w:lang w:val="hy-AM" w:eastAsia="en-GB"/>
              </w:rPr>
            </w:pPr>
            <w:r w:rsidRPr="00AA7A2F">
              <w:rPr>
                <w:rFonts w:ascii="GHEA Mariam" w:hAnsi="GHEA Mariam"/>
                <w:lang w:val="hy-AM" w:eastAsia="en-GB"/>
              </w:rPr>
              <w:t xml:space="preserve"> ԲԳԿ/Ծրագրի /միջոցառման անվանումը</w:t>
            </w:r>
          </w:p>
        </w:tc>
        <w:tc>
          <w:tcPr>
            <w:tcW w:w="30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7A2F" w:rsidRPr="00AA7A2F" w:rsidRDefault="00AA7A2F" w:rsidP="00AA7A2F">
            <w:pPr>
              <w:jc w:val="center"/>
              <w:rPr>
                <w:rFonts w:ascii="GHEA Mariam" w:hAnsi="GHEA Mariam"/>
                <w:lang w:val="hy-AM" w:eastAsia="en-GB"/>
              </w:rPr>
            </w:pPr>
            <w:r w:rsidRPr="00AA7A2F">
              <w:rPr>
                <w:rFonts w:ascii="GHEA Mariam" w:hAnsi="GHEA Mariam"/>
                <w:lang w:val="hy-AM" w:eastAsia="en-GB"/>
              </w:rPr>
              <w:t xml:space="preserve"> Ծրագրի նպատակը/Միջոցառման նկարագրությունը</w:t>
            </w:r>
          </w:p>
        </w:tc>
        <w:tc>
          <w:tcPr>
            <w:tcW w:w="28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7A2F" w:rsidRPr="00AA7A2F" w:rsidRDefault="00AA7A2F" w:rsidP="00AA7A2F">
            <w:pPr>
              <w:jc w:val="center"/>
              <w:rPr>
                <w:rFonts w:ascii="GHEA Mariam" w:hAnsi="GHEA Mariam"/>
                <w:lang w:val="hy-AM" w:eastAsia="en-GB"/>
              </w:rPr>
            </w:pPr>
            <w:r w:rsidRPr="00AA7A2F">
              <w:rPr>
                <w:rFonts w:ascii="GHEA Mariam" w:hAnsi="GHEA Mariam"/>
                <w:lang w:val="hy-AM" w:eastAsia="en-GB"/>
              </w:rPr>
              <w:t xml:space="preserve"> Վերջնական արդյունքի նկարագրությունը/Միջո</w:t>
            </w:r>
            <w:r>
              <w:rPr>
                <w:rFonts w:ascii="GHEA Mariam" w:hAnsi="GHEA Mariam"/>
                <w:lang w:val="hy-AM" w:eastAsia="en-GB"/>
              </w:rPr>
              <w:softHyphen/>
            </w:r>
            <w:r w:rsidRPr="00AA7A2F">
              <w:rPr>
                <w:rFonts w:ascii="GHEA Mariam" w:hAnsi="GHEA Mariam"/>
                <w:lang w:val="hy-AM" w:eastAsia="en-GB"/>
              </w:rPr>
              <w:t>ցառման տեսակը</w:t>
            </w:r>
          </w:p>
        </w:tc>
        <w:tc>
          <w:tcPr>
            <w:tcW w:w="41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A7A2F" w:rsidRPr="00AA7A2F" w:rsidRDefault="00AA7A2F" w:rsidP="00AA7A2F">
            <w:pPr>
              <w:jc w:val="center"/>
              <w:rPr>
                <w:rFonts w:ascii="GHEA Mariam" w:hAnsi="GHEA Mariam"/>
                <w:color w:val="000000"/>
                <w:lang w:val="hy-AM" w:eastAsia="en-GB"/>
              </w:rPr>
            </w:pPr>
            <w:r w:rsidRPr="00AA7A2F">
              <w:rPr>
                <w:rFonts w:ascii="GHEA Mariam" w:hAnsi="GHEA Mariam"/>
                <w:color w:val="000000"/>
                <w:lang w:val="hy-AM" w:eastAsia="en-GB"/>
              </w:rPr>
              <w:t>Ցուցանիշների փոփոխությունը (ավելացումները նշված են դրական նշանով, իսկ նվազեցումները՝ փակագծերում)</w:t>
            </w:r>
          </w:p>
        </w:tc>
      </w:tr>
      <w:tr w:rsidR="00AA7A2F" w:rsidRPr="00AA7A2F" w:rsidTr="00AA7A2F">
        <w:trPr>
          <w:trHeight w:val="375"/>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AA7A2F" w:rsidRPr="00AA7A2F" w:rsidRDefault="00AA7A2F" w:rsidP="00AA7A2F">
            <w:pPr>
              <w:rPr>
                <w:rFonts w:ascii="GHEA Mariam" w:hAnsi="GHEA Mariam"/>
                <w:lang w:val="hy-AM" w:eastAsia="en-GB"/>
              </w:rPr>
            </w:pPr>
          </w:p>
        </w:tc>
        <w:tc>
          <w:tcPr>
            <w:tcW w:w="1133"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lang w:val="hy-AM" w:eastAsia="en-GB"/>
              </w:rPr>
            </w:pPr>
            <w:r>
              <w:rPr>
                <w:rFonts w:ascii="GHEA Mariam" w:hAnsi="GHEA Mariam"/>
                <w:lang w:val="en-GB" w:eastAsia="en-GB"/>
              </w:rPr>
              <w:t>ծ</w:t>
            </w:r>
            <w:r w:rsidRPr="00AA7A2F">
              <w:rPr>
                <w:rFonts w:ascii="GHEA Mariam" w:hAnsi="GHEA Mariam"/>
                <w:lang w:val="en-GB" w:eastAsia="en-GB"/>
              </w:rPr>
              <w:t>րագիր</w:t>
            </w:r>
            <w:r>
              <w:rPr>
                <w:rFonts w:ascii="GHEA Mariam" w:hAnsi="GHEA Mariam"/>
                <w:lang w:val="hy-AM" w:eastAsia="en-GB"/>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lang w:val="hy-AM" w:eastAsia="en-GB"/>
              </w:rPr>
            </w:pPr>
            <w:r>
              <w:rPr>
                <w:rFonts w:ascii="GHEA Mariam" w:hAnsi="GHEA Mariam"/>
                <w:lang w:val="hy-AM" w:eastAsia="en-GB"/>
              </w:rPr>
              <w:t>մ</w:t>
            </w:r>
            <w:r w:rsidRPr="00AA7A2F">
              <w:rPr>
                <w:rFonts w:ascii="GHEA Mariam" w:hAnsi="GHEA Mariam"/>
                <w:lang w:val="en-GB" w:eastAsia="en-GB"/>
              </w:rPr>
              <w:t>իջոցառում</w:t>
            </w:r>
            <w:r>
              <w:rPr>
                <w:rFonts w:ascii="GHEA Mariam" w:hAnsi="GHEA Mariam"/>
                <w:lang w:val="hy-AM" w:eastAsia="en-GB"/>
              </w:rPr>
              <w:t>ը</w:t>
            </w:r>
          </w:p>
        </w:tc>
        <w:tc>
          <w:tcPr>
            <w:tcW w:w="2605" w:type="dxa"/>
            <w:vMerge/>
            <w:tcBorders>
              <w:top w:val="single" w:sz="4" w:space="0" w:color="auto"/>
              <w:left w:val="single" w:sz="4" w:space="0" w:color="auto"/>
              <w:bottom w:val="single" w:sz="4" w:space="0" w:color="000000"/>
              <w:right w:val="single" w:sz="4" w:space="0" w:color="auto"/>
            </w:tcBorders>
            <w:vAlign w:val="center"/>
            <w:hideMark/>
          </w:tcPr>
          <w:p w:rsidR="00AA7A2F" w:rsidRPr="00AA7A2F" w:rsidRDefault="00AA7A2F" w:rsidP="00AA7A2F">
            <w:pPr>
              <w:rPr>
                <w:rFonts w:ascii="GHEA Mariam" w:hAnsi="GHEA Mariam"/>
                <w:lang w:val="en-GB" w:eastAsia="en-GB"/>
              </w:rPr>
            </w:pPr>
          </w:p>
        </w:tc>
        <w:tc>
          <w:tcPr>
            <w:tcW w:w="3048" w:type="dxa"/>
            <w:vMerge/>
            <w:tcBorders>
              <w:top w:val="single" w:sz="4" w:space="0" w:color="auto"/>
              <w:left w:val="single" w:sz="4" w:space="0" w:color="auto"/>
              <w:bottom w:val="single" w:sz="4" w:space="0" w:color="000000"/>
              <w:right w:val="single" w:sz="4" w:space="0" w:color="auto"/>
            </w:tcBorders>
            <w:vAlign w:val="center"/>
            <w:hideMark/>
          </w:tcPr>
          <w:p w:rsidR="00AA7A2F" w:rsidRPr="00AA7A2F" w:rsidRDefault="00AA7A2F" w:rsidP="00AA7A2F">
            <w:pPr>
              <w:rPr>
                <w:rFonts w:ascii="GHEA Mariam" w:hAnsi="GHEA Mariam"/>
                <w:lang w:val="en-GB" w:eastAsia="en-GB"/>
              </w:rPr>
            </w:pPr>
          </w:p>
        </w:tc>
        <w:tc>
          <w:tcPr>
            <w:tcW w:w="2852" w:type="dxa"/>
            <w:vMerge/>
            <w:tcBorders>
              <w:top w:val="single" w:sz="4" w:space="0" w:color="auto"/>
              <w:left w:val="single" w:sz="4" w:space="0" w:color="auto"/>
              <w:bottom w:val="single" w:sz="4" w:space="0" w:color="000000"/>
              <w:right w:val="single" w:sz="4" w:space="0" w:color="auto"/>
            </w:tcBorders>
            <w:vAlign w:val="center"/>
            <w:hideMark/>
          </w:tcPr>
          <w:p w:rsidR="00AA7A2F" w:rsidRPr="00AA7A2F" w:rsidRDefault="00AA7A2F" w:rsidP="00AA7A2F">
            <w:pPr>
              <w:rPr>
                <w:rFonts w:ascii="GHEA Mariam" w:hAnsi="GHEA Mariam"/>
                <w:lang w:val="en-GB" w:eastAsia="en-GB"/>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lang w:val="en-GB" w:eastAsia="en-GB"/>
              </w:rPr>
            </w:pPr>
            <w:r>
              <w:rPr>
                <w:rFonts w:ascii="GHEA Mariam" w:hAnsi="GHEA Mariam"/>
                <w:lang w:val="en-GB" w:eastAsia="en-GB"/>
              </w:rPr>
              <w:t xml:space="preserve"> ա</w:t>
            </w:r>
            <w:r w:rsidRPr="00AA7A2F">
              <w:rPr>
                <w:rFonts w:ascii="GHEA Mariam" w:hAnsi="GHEA Mariam"/>
                <w:lang w:val="en-GB" w:eastAsia="en-GB"/>
              </w:rPr>
              <w:t>ռաջին կիսամյակ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lang w:val="en-GB" w:eastAsia="en-GB"/>
              </w:rPr>
            </w:pPr>
            <w:r>
              <w:rPr>
                <w:rFonts w:ascii="GHEA Mariam" w:hAnsi="GHEA Mariam"/>
                <w:lang w:val="en-GB" w:eastAsia="en-GB"/>
              </w:rPr>
              <w:t xml:space="preserve"> ի</w:t>
            </w:r>
            <w:r w:rsidRPr="00AA7A2F">
              <w:rPr>
                <w:rFonts w:ascii="GHEA Mariam" w:hAnsi="GHEA Mariam"/>
                <w:lang w:val="en-GB" w:eastAsia="en-GB"/>
              </w:rPr>
              <w:t>նն ամիս</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Pr="00AA7A2F">
              <w:rPr>
                <w:rFonts w:ascii="GHEA Mariam" w:hAnsi="GHEA Mariam"/>
                <w:sz w:val="22"/>
                <w:szCs w:val="22"/>
                <w:lang w:val="en-GB" w:eastAsia="en-GB"/>
              </w:rPr>
              <w:t>արի</w:t>
            </w:r>
          </w:p>
        </w:tc>
      </w:tr>
      <w:tr w:rsidR="00AA7A2F" w:rsidRPr="00AA7A2F" w:rsidTr="00AA7A2F">
        <w:trPr>
          <w:trHeight w:val="70"/>
        </w:trPr>
        <w:tc>
          <w:tcPr>
            <w:tcW w:w="1190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ԸՆԴԱՄԵՆԸ</w:t>
            </w:r>
          </w:p>
        </w:tc>
        <w:tc>
          <w:tcPr>
            <w:tcW w:w="1275" w:type="dxa"/>
            <w:tcBorders>
              <w:top w:val="nil"/>
              <w:left w:val="nil"/>
              <w:bottom w:val="single" w:sz="4" w:space="0" w:color="auto"/>
              <w:right w:val="single" w:sz="4" w:space="0" w:color="auto"/>
            </w:tcBorders>
            <w:shd w:val="clear" w:color="auto" w:fill="auto"/>
            <w:noWrap/>
            <w:hideMark/>
          </w:tcPr>
          <w:p w:rsidR="00AA7A2F" w:rsidRPr="00AA7A2F" w:rsidRDefault="00AA7A2F" w:rsidP="00B217EB">
            <w:pPr>
              <w:jc w:val="center"/>
              <w:rPr>
                <w:rFonts w:ascii="GHEA Mariam" w:hAnsi="GHEA Mariam"/>
                <w:b/>
                <w:bCs/>
                <w:lang w:val="en-GB" w:eastAsia="en-GB"/>
              </w:rPr>
            </w:pPr>
            <w:r w:rsidRPr="00AA7A2F">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A7A2F" w:rsidRPr="00AA7A2F" w:rsidRDefault="00AA7A2F" w:rsidP="00B217EB">
            <w:pPr>
              <w:jc w:val="center"/>
              <w:rPr>
                <w:rFonts w:ascii="GHEA Mariam" w:hAnsi="GHEA Mariam"/>
                <w:b/>
                <w:bCs/>
                <w:lang w:val="en-GB" w:eastAsia="en-GB"/>
              </w:rPr>
            </w:pPr>
            <w:r w:rsidRPr="00AA7A2F">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hideMark/>
          </w:tcPr>
          <w:p w:rsidR="00AA7A2F" w:rsidRPr="00AA7A2F" w:rsidRDefault="00AA7A2F" w:rsidP="00B217EB">
            <w:pPr>
              <w:jc w:val="center"/>
              <w:rPr>
                <w:rFonts w:ascii="GHEA Mariam" w:hAnsi="GHEA Mariam"/>
                <w:b/>
                <w:bCs/>
                <w:sz w:val="22"/>
                <w:szCs w:val="22"/>
                <w:lang w:val="en-GB" w:eastAsia="en-GB"/>
              </w:rPr>
            </w:pPr>
            <w:r w:rsidRPr="00AA7A2F">
              <w:rPr>
                <w:rFonts w:ascii="GHEA Mariam" w:hAnsi="GHEA Mariam"/>
                <w:b/>
                <w:bCs/>
                <w:sz w:val="22"/>
                <w:szCs w:val="22"/>
                <w:lang w:val="en-GB" w:eastAsia="en-GB"/>
              </w:rPr>
              <w:t>-</w:t>
            </w:r>
          </w:p>
        </w:tc>
      </w:tr>
      <w:tr w:rsidR="00AA7A2F" w:rsidRPr="00AA7A2F" w:rsidTr="00AA7A2F">
        <w:trPr>
          <w:trHeight w:val="373"/>
        </w:trPr>
        <w:tc>
          <w:tcPr>
            <w:tcW w:w="1190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ՀՀ պետական եկամուտների կոմիտե</w:t>
            </w:r>
          </w:p>
        </w:tc>
        <w:tc>
          <w:tcPr>
            <w:tcW w:w="1275"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b/>
                <w:bCs/>
                <w:lang w:val="en-GB" w:eastAsia="en-GB"/>
              </w:rPr>
            </w:pPr>
            <w:r w:rsidRPr="00AA7A2F">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b/>
                <w:bCs/>
                <w:lang w:val="en-GB" w:eastAsia="en-GB"/>
              </w:rPr>
            </w:pPr>
            <w:r w:rsidRPr="00AA7A2F">
              <w:rPr>
                <w:rFonts w:ascii="GHEA Mariam" w:hAnsi="GHEA Mariam"/>
                <w:b/>
                <w:bCs/>
                <w:lang w:val="en-GB" w:eastAsia="en-GB"/>
              </w:rPr>
              <w:t>805,140.0</w:t>
            </w:r>
          </w:p>
        </w:tc>
        <w:tc>
          <w:tcPr>
            <w:tcW w:w="1417"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b/>
                <w:bCs/>
                <w:sz w:val="22"/>
                <w:szCs w:val="22"/>
                <w:lang w:val="en-GB" w:eastAsia="en-GB"/>
              </w:rPr>
            </w:pPr>
            <w:r w:rsidRPr="00AA7A2F">
              <w:rPr>
                <w:rFonts w:ascii="GHEA Mariam" w:hAnsi="GHEA Mariam"/>
                <w:b/>
                <w:bCs/>
                <w:sz w:val="22"/>
                <w:szCs w:val="22"/>
                <w:lang w:val="en-GB" w:eastAsia="en-GB"/>
              </w:rPr>
              <w:t>805,140.0</w:t>
            </w:r>
          </w:p>
        </w:tc>
      </w:tr>
      <w:tr w:rsidR="00AA7A2F" w:rsidRPr="00AA7A2F" w:rsidTr="00AA7A2F">
        <w:trPr>
          <w:trHeight w:val="219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b/>
                <w:bCs/>
                <w:lang w:val="en-GB" w:eastAsia="en-GB"/>
              </w:rPr>
            </w:pPr>
            <w:r w:rsidRPr="00AA7A2F">
              <w:rPr>
                <w:rFonts w:ascii="GHEA Mariam" w:hAnsi="GHEA Mariam"/>
                <w:b/>
                <w:bCs/>
                <w:lang w:val="en-GB" w:eastAsia="en-GB"/>
              </w:rPr>
              <w:t>1023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2605"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Հարկային և մաքսային ծառայություններ</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 xml:space="preserve">Հարկային և մաքսային միասնական պետական քաղաքականության իրականացում, հարկային և </w:t>
            </w:r>
            <w:r w:rsidRPr="00AA7A2F">
              <w:rPr>
                <w:rFonts w:ascii="GHEA Mariam" w:hAnsi="GHEA Mariam"/>
                <w:b/>
                <w:bCs/>
                <w:spacing w:val="-2"/>
                <w:lang w:val="en-GB" w:eastAsia="en-GB"/>
              </w:rPr>
              <w:t>մաքսային օրենսդրության ամբողջական և համահավասար</w:t>
            </w:r>
            <w:r w:rsidRPr="00AA7A2F">
              <w:rPr>
                <w:rFonts w:ascii="GHEA Mariam" w:hAnsi="GHEA Mariam"/>
                <w:b/>
                <w:bCs/>
                <w:lang w:val="en-GB" w:eastAsia="en-GB"/>
              </w:rPr>
              <w:t xml:space="preserve"> կիրառում</w:t>
            </w:r>
          </w:p>
        </w:tc>
        <w:tc>
          <w:tcPr>
            <w:tcW w:w="2852"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Արդյունավետ հարկային և մաքսային հսկողության իրականացում, պետական բյուջեի եկամուտների ապահովում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b/>
                <w:bCs/>
                <w:lang w:val="en-GB" w:eastAsia="en-GB"/>
              </w:rPr>
            </w:pPr>
            <w:r w:rsidRPr="00AA7A2F">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b/>
                <w:bCs/>
                <w:lang w:val="en-GB" w:eastAsia="en-GB"/>
              </w:rPr>
            </w:pPr>
            <w:r w:rsidRPr="00AA7A2F">
              <w:rPr>
                <w:rFonts w:ascii="GHEA Mariam" w:hAnsi="GHEA Mariam"/>
                <w:b/>
                <w:bCs/>
                <w:lang w:val="en-GB" w:eastAsia="en-GB"/>
              </w:rPr>
              <w:t>805,140.0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b/>
                <w:bCs/>
                <w:sz w:val="22"/>
                <w:szCs w:val="22"/>
                <w:lang w:val="en-GB" w:eastAsia="en-GB"/>
              </w:rPr>
            </w:pPr>
            <w:r w:rsidRPr="00AA7A2F">
              <w:rPr>
                <w:rFonts w:ascii="GHEA Mariam" w:hAnsi="GHEA Mariam"/>
                <w:b/>
                <w:bCs/>
                <w:sz w:val="22"/>
                <w:szCs w:val="22"/>
                <w:lang w:val="en-GB" w:eastAsia="en-GB"/>
              </w:rPr>
              <w:t>805,140.0</w:t>
            </w:r>
          </w:p>
        </w:tc>
      </w:tr>
      <w:tr w:rsidR="00AA7A2F" w:rsidRPr="00AA7A2F" w:rsidTr="00AA7A2F">
        <w:trPr>
          <w:trHeight w:val="198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lang w:val="en-GB" w:eastAsia="en-GB"/>
              </w:rPr>
            </w:pPr>
            <w:r w:rsidRPr="00AA7A2F">
              <w:rPr>
                <w:rFonts w:ascii="GHEA Mariam" w:hAnsi="GHEA Mariam"/>
                <w:lang w:val="en-GB" w:eastAsia="en-GB"/>
              </w:rPr>
              <w:t>1023 - 11004</w:t>
            </w:r>
          </w:p>
        </w:tc>
        <w:tc>
          <w:tcPr>
            <w:tcW w:w="2605"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GHEA Mariam" w:hAnsi="GHEA Mariam"/>
                <w:lang w:val="en-GB" w:eastAsia="en-GB"/>
              </w:rPr>
              <w:t>Դրոշմապիտակների ձեռքբերում</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GHEA Mariam" w:hAnsi="GHEA Mariam"/>
                <w:lang w:val="en-GB" w:eastAsia="en-GB"/>
              </w:rPr>
              <w:t>ՀՀ-ում արտադրվող և ներմուծվող որոշակի ապրանքների համար դրոշմապիտակների ձեռքբերում</w:t>
            </w:r>
          </w:p>
        </w:tc>
        <w:tc>
          <w:tcPr>
            <w:tcW w:w="2852" w:type="dxa"/>
            <w:tcBorders>
              <w:top w:val="single" w:sz="4" w:space="0" w:color="auto"/>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GHEA Mariam" w:hAnsi="GHEA Mariam"/>
                <w:lang w:val="en-GB" w:eastAsia="en-GB"/>
              </w:rPr>
              <w:t>Ծառայությունների մատուցում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lang w:val="en-GB" w:eastAsia="en-GB"/>
              </w:rPr>
            </w:pPr>
            <w:r w:rsidRPr="00AA7A2F">
              <w:rPr>
                <w:rFonts w:ascii="GHEA Mariam" w:hAnsi="GHEA Mariam"/>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lang w:val="en-GB" w:eastAsia="en-GB"/>
              </w:rPr>
            </w:pPr>
            <w:r w:rsidRPr="00AA7A2F">
              <w:rPr>
                <w:rFonts w:ascii="GHEA Mariam" w:hAnsi="GHEA Mariam"/>
                <w:lang w:val="en-GB" w:eastAsia="en-GB"/>
              </w:rPr>
              <w:t>805,140.0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B217EB">
            <w:pPr>
              <w:jc w:val="center"/>
              <w:rPr>
                <w:rFonts w:ascii="GHEA Mariam" w:hAnsi="GHEA Mariam"/>
                <w:sz w:val="22"/>
                <w:szCs w:val="22"/>
                <w:lang w:val="en-GB" w:eastAsia="en-GB"/>
              </w:rPr>
            </w:pPr>
            <w:r w:rsidRPr="00AA7A2F">
              <w:rPr>
                <w:rFonts w:ascii="GHEA Mariam" w:hAnsi="GHEA Mariam"/>
                <w:sz w:val="22"/>
                <w:szCs w:val="22"/>
                <w:lang w:val="en-GB" w:eastAsia="en-GB"/>
              </w:rPr>
              <w:t>805,140.0</w:t>
            </w:r>
          </w:p>
        </w:tc>
      </w:tr>
      <w:tr w:rsidR="00AA7A2F" w:rsidRPr="00AA7A2F" w:rsidTr="00AA7A2F">
        <w:trPr>
          <w:trHeight w:val="416"/>
        </w:trPr>
        <w:tc>
          <w:tcPr>
            <w:tcW w:w="1190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lastRenderedPageBreak/>
              <w:t>ՀՀ կառավարություն</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b/>
                <w:bCs/>
                <w:lang w:val="en-GB" w:eastAsia="en-GB"/>
              </w:rPr>
            </w:pPr>
            <w:r w:rsidRPr="00AA7A2F">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b/>
                <w:bCs/>
                <w:lang w:val="en-GB" w:eastAsia="en-GB"/>
              </w:rPr>
            </w:pPr>
            <w:r w:rsidRPr="00AA7A2F">
              <w:rPr>
                <w:rFonts w:ascii="GHEA Mariam" w:hAnsi="GHEA Mariam"/>
                <w:b/>
                <w:bCs/>
                <w:lang w:val="en-GB" w:eastAsia="en-GB"/>
              </w:rPr>
              <w:t>(805,140.0)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b/>
                <w:bCs/>
                <w:sz w:val="22"/>
                <w:szCs w:val="22"/>
                <w:lang w:val="en-GB" w:eastAsia="en-GB"/>
              </w:rPr>
            </w:pPr>
            <w:r w:rsidRPr="00AA7A2F">
              <w:rPr>
                <w:rFonts w:ascii="GHEA Mariam" w:hAnsi="GHEA Mariam"/>
                <w:b/>
                <w:bCs/>
                <w:sz w:val="22"/>
                <w:szCs w:val="22"/>
                <w:lang w:val="en-GB" w:eastAsia="en-GB"/>
              </w:rPr>
              <w:t>(805,140.0)</w:t>
            </w:r>
          </w:p>
        </w:tc>
      </w:tr>
      <w:tr w:rsidR="00AA7A2F" w:rsidRPr="00AA7A2F" w:rsidTr="00AA7A2F">
        <w:trPr>
          <w:trHeight w:val="195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1133"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b/>
                <w:bCs/>
                <w:lang w:val="en-GB" w:eastAsia="en-GB"/>
              </w:rPr>
            </w:pPr>
            <w:r w:rsidRPr="00AA7A2F">
              <w:rPr>
                <w:rFonts w:ascii="GHEA Mariam" w:hAnsi="GHEA Mariam"/>
                <w:b/>
                <w:bCs/>
                <w:lang w:val="en-GB" w:eastAsia="en-GB"/>
              </w:rPr>
              <w:t>1139</w:t>
            </w:r>
          </w:p>
        </w:tc>
        <w:tc>
          <w:tcPr>
            <w:tcW w:w="1560"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2605"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ՀՀ կառավարության պահուստային ֆոնդ</w:t>
            </w:r>
          </w:p>
        </w:tc>
        <w:tc>
          <w:tcPr>
            <w:tcW w:w="3048"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85092A">
            <w:pPr>
              <w:rPr>
                <w:rFonts w:ascii="GHEA Mariam" w:hAnsi="GHEA Mariam"/>
                <w:b/>
                <w:bCs/>
                <w:lang w:val="en-GB" w:eastAsia="en-GB"/>
              </w:rPr>
            </w:pPr>
            <w:r w:rsidRPr="00AA7A2F">
              <w:rPr>
                <w:rFonts w:ascii="GHEA Mariam" w:hAnsi="GHEA Mariam"/>
                <w:b/>
                <w:bCs/>
                <w:lang w:val="en-GB" w:eastAsia="en-GB"/>
              </w:rPr>
              <w:t>Պետական բյուջեում չկանխատեսված, ինչպես նա</w:t>
            </w:r>
            <w:r w:rsidR="0085092A">
              <w:rPr>
                <w:rFonts w:ascii="GHEA Mariam" w:hAnsi="GHEA Mariam"/>
                <w:b/>
                <w:bCs/>
                <w:lang w:val="hy-AM" w:eastAsia="en-GB"/>
              </w:rPr>
              <w:t>և</w:t>
            </w:r>
            <w:r w:rsidRPr="00AA7A2F">
              <w:rPr>
                <w:rFonts w:ascii="GHEA Mariam" w:hAnsi="GHEA Mariam"/>
                <w:b/>
                <w:bCs/>
                <w:lang w:val="en-GB" w:eastAsia="en-GB"/>
              </w:rPr>
              <w:t xml:space="preserve"> բյուջետային երաշխիքների ապահովման ծախսերի ֆինանսավորման ապահովում</w:t>
            </w:r>
          </w:p>
        </w:tc>
        <w:tc>
          <w:tcPr>
            <w:tcW w:w="2852"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b/>
                <w:bCs/>
                <w:lang w:val="en-GB" w:eastAsia="en-GB"/>
              </w:rPr>
            </w:pPr>
            <w:r w:rsidRPr="00AA7A2F">
              <w:rPr>
                <w:rFonts w:ascii="GHEA Mariam" w:hAnsi="GHEA Mariam"/>
                <w:b/>
                <w:bCs/>
                <w:lang w:val="en-GB" w:eastAsia="en-GB"/>
              </w:rPr>
              <w:t>Պահուստային ֆոնդի կառավարման արդյունավետության և թափանցիկության ապահովում</w:t>
            </w:r>
          </w:p>
        </w:tc>
        <w:tc>
          <w:tcPr>
            <w:tcW w:w="1275"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b/>
                <w:bCs/>
                <w:lang w:val="en-GB" w:eastAsia="en-GB"/>
              </w:rPr>
            </w:pPr>
            <w:r w:rsidRPr="00AA7A2F">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b/>
                <w:bCs/>
                <w:lang w:val="en-GB" w:eastAsia="en-GB"/>
              </w:rPr>
            </w:pPr>
            <w:r w:rsidRPr="00AA7A2F">
              <w:rPr>
                <w:rFonts w:ascii="GHEA Mariam" w:hAnsi="GHEA Mariam"/>
                <w:b/>
                <w:bCs/>
                <w:lang w:val="en-GB" w:eastAsia="en-GB"/>
              </w:rPr>
              <w:t>(805,140.0)</w:t>
            </w:r>
          </w:p>
        </w:tc>
        <w:tc>
          <w:tcPr>
            <w:tcW w:w="1417"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b/>
                <w:bCs/>
                <w:sz w:val="22"/>
                <w:szCs w:val="22"/>
                <w:lang w:val="en-GB" w:eastAsia="en-GB"/>
              </w:rPr>
            </w:pPr>
            <w:r w:rsidRPr="00AA7A2F">
              <w:rPr>
                <w:rFonts w:ascii="GHEA Mariam" w:hAnsi="GHEA Mariam"/>
                <w:b/>
                <w:bCs/>
                <w:sz w:val="22"/>
                <w:szCs w:val="22"/>
                <w:lang w:val="en-GB" w:eastAsia="en-GB"/>
              </w:rPr>
              <w:t>(805,140.0)</w:t>
            </w:r>
          </w:p>
        </w:tc>
      </w:tr>
      <w:tr w:rsidR="00AA7A2F" w:rsidRPr="00AA7A2F" w:rsidTr="00AA7A2F">
        <w:trPr>
          <w:trHeight w:val="249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1133"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jc w:val="center"/>
              <w:rPr>
                <w:rFonts w:ascii="GHEA Mariam" w:hAnsi="GHEA Mariam"/>
                <w:lang w:val="en-GB" w:eastAsia="en-GB"/>
              </w:rPr>
            </w:pPr>
            <w:r w:rsidRPr="00AA7A2F">
              <w:rPr>
                <w:rFonts w:ascii="GHEA Mariam" w:hAnsi="GHEA Mariam"/>
                <w:lang w:val="en-GB" w:eastAsia="en-GB"/>
              </w:rPr>
              <w:t>1139 - 11001</w:t>
            </w:r>
          </w:p>
        </w:tc>
        <w:tc>
          <w:tcPr>
            <w:tcW w:w="2605"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GHEA Mariam" w:hAnsi="GHEA Mariam"/>
                <w:lang w:val="en-GB" w:eastAsia="en-GB"/>
              </w:rPr>
              <w:t>ՀՀ կառավարության պահուստային ֆոնդ</w:t>
            </w:r>
          </w:p>
        </w:tc>
        <w:tc>
          <w:tcPr>
            <w:tcW w:w="3048"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852" w:type="dxa"/>
            <w:tcBorders>
              <w:top w:val="nil"/>
              <w:left w:val="nil"/>
              <w:bottom w:val="single" w:sz="4" w:space="0" w:color="auto"/>
              <w:right w:val="single" w:sz="4" w:space="0" w:color="auto"/>
            </w:tcBorders>
            <w:shd w:val="clear" w:color="auto" w:fill="auto"/>
            <w:vAlign w:val="center"/>
            <w:hideMark/>
          </w:tcPr>
          <w:p w:rsidR="00AA7A2F" w:rsidRPr="00AA7A2F" w:rsidRDefault="00AA7A2F" w:rsidP="00AA7A2F">
            <w:pPr>
              <w:rPr>
                <w:rFonts w:ascii="GHEA Mariam" w:hAnsi="GHEA Mariam"/>
                <w:lang w:val="en-GB" w:eastAsia="en-GB"/>
              </w:rPr>
            </w:pPr>
            <w:r w:rsidRPr="00AA7A2F">
              <w:rPr>
                <w:rFonts w:ascii="GHEA Mariam" w:hAnsi="GHEA Mariam"/>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lang w:val="en-GB" w:eastAsia="en-GB"/>
              </w:rPr>
            </w:pPr>
            <w:r w:rsidRPr="00AA7A2F">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lang w:val="en-GB" w:eastAsia="en-GB"/>
              </w:rPr>
            </w:pPr>
            <w:r w:rsidRPr="00AA7A2F">
              <w:rPr>
                <w:rFonts w:ascii="GHEA Mariam" w:hAnsi="GHEA Mariam"/>
                <w:lang w:val="en-GB" w:eastAsia="en-GB"/>
              </w:rPr>
              <w:t>(805,140.0)</w:t>
            </w:r>
          </w:p>
        </w:tc>
        <w:tc>
          <w:tcPr>
            <w:tcW w:w="1417" w:type="dxa"/>
            <w:tcBorders>
              <w:top w:val="nil"/>
              <w:left w:val="nil"/>
              <w:bottom w:val="single" w:sz="4" w:space="0" w:color="auto"/>
              <w:right w:val="single" w:sz="4" w:space="0" w:color="auto"/>
            </w:tcBorders>
            <w:shd w:val="clear" w:color="auto" w:fill="auto"/>
            <w:noWrap/>
            <w:vAlign w:val="center"/>
            <w:hideMark/>
          </w:tcPr>
          <w:p w:rsidR="00AA7A2F" w:rsidRPr="00AA7A2F" w:rsidRDefault="00AA7A2F" w:rsidP="0085092A">
            <w:pPr>
              <w:jc w:val="center"/>
              <w:rPr>
                <w:rFonts w:ascii="GHEA Mariam" w:hAnsi="GHEA Mariam"/>
                <w:sz w:val="22"/>
                <w:szCs w:val="22"/>
                <w:lang w:val="en-GB" w:eastAsia="en-GB"/>
              </w:rPr>
            </w:pPr>
            <w:r w:rsidRPr="00AA7A2F">
              <w:rPr>
                <w:rFonts w:ascii="GHEA Mariam" w:hAnsi="GHEA Mariam"/>
                <w:sz w:val="22"/>
                <w:szCs w:val="22"/>
                <w:lang w:val="en-GB" w:eastAsia="en-GB"/>
              </w:rPr>
              <w:t>(805,140.0)</w:t>
            </w:r>
          </w:p>
        </w:tc>
      </w:tr>
    </w:tbl>
    <w:p w:rsidR="00AA7A2F" w:rsidRDefault="00AA7A2F" w:rsidP="00AA7A2F">
      <w:pPr>
        <w:pStyle w:val="mechtex"/>
        <w:ind w:firstLine="709"/>
        <w:jc w:val="left"/>
        <w:rPr>
          <w:rFonts w:ascii="GHEA Mariam" w:hAnsi="GHEA Mariam" w:cs="Sylfaen"/>
          <w:sz w:val="24"/>
          <w:szCs w:val="24"/>
          <w:lang w:val="hy-AM"/>
        </w:rPr>
      </w:pPr>
    </w:p>
    <w:p w:rsidR="0085092A" w:rsidRDefault="0085092A" w:rsidP="00AA7A2F">
      <w:pPr>
        <w:pStyle w:val="mechtex"/>
        <w:ind w:firstLine="709"/>
        <w:jc w:val="left"/>
        <w:rPr>
          <w:rFonts w:ascii="GHEA Mariam" w:hAnsi="GHEA Mariam" w:cs="Sylfaen"/>
          <w:sz w:val="24"/>
          <w:szCs w:val="24"/>
          <w:lang w:val="hy-AM"/>
        </w:rPr>
      </w:pPr>
    </w:p>
    <w:p w:rsidR="00AA7A2F" w:rsidRPr="00574F02" w:rsidRDefault="00AA7A2F" w:rsidP="00AA7A2F">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7A2F" w:rsidRPr="00574F02" w:rsidRDefault="00AA7A2F" w:rsidP="00AA7A2F">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74C8D" w:rsidRDefault="00AA7A2F" w:rsidP="00374C8D">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57061" w:rsidRDefault="00D57061" w:rsidP="00374C8D">
      <w:pPr>
        <w:pStyle w:val="norm"/>
        <w:spacing w:line="360" w:lineRule="auto"/>
        <w:rPr>
          <w:rFonts w:ascii="GHEA Mariam" w:hAnsi="GHEA Mariam"/>
          <w:sz w:val="24"/>
          <w:szCs w:val="24"/>
          <w:lang w:val="hy-AM"/>
        </w:rPr>
        <w:sectPr w:rsidR="00D57061" w:rsidSect="00AA7A2F">
          <w:pgSz w:w="16834" w:h="11909" w:orient="landscape" w:code="9"/>
          <w:pgMar w:top="1440" w:right="1440" w:bottom="851" w:left="1276" w:header="720" w:footer="576" w:gutter="0"/>
          <w:pgNumType w:start="1"/>
          <w:cols w:space="720"/>
          <w:titlePg/>
          <w:docGrid w:linePitch="272"/>
        </w:sectPr>
      </w:pPr>
    </w:p>
    <w:p w:rsidR="00D57061" w:rsidRPr="00AA7A2F" w:rsidRDefault="00D57061" w:rsidP="00D5706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A7A2F">
        <w:rPr>
          <w:rFonts w:ascii="GHEA Mariam" w:hAnsi="GHEA Mariam"/>
          <w:spacing w:val="-8"/>
          <w:sz w:val="24"/>
          <w:szCs w:val="24"/>
          <w:lang w:val="hy-AM"/>
        </w:rPr>
        <w:t xml:space="preserve">N </w:t>
      </w:r>
      <w:r>
        <w:rPr>
          <w:rFonts w:ascii="GHEA Mariam" w:hAnsi="GHEA Mariam"/>
          <w:spacing w:val="-8"/>
          <w:sz w:val="24"/>
          <w:szCs w:val="24"/>
          <w:lang w:val="hy-AM"/>
        </w:rPr>
        <w:t>2</w:t>
      </w:r>
    </w:p>
    <w:p w:rsidR="00D57061" w:rsidRPr="00AD2FF0" w:rsidRDefault="00D57061" w:rsidP="00D57061">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D57061" w:rsidRDefault="00D57061" w:rsidP="00D57061">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6C35CA">
        <w:rPr>
          <w:rFonts w:ascii="GHEA Mariam" w:hAnsi="GHEA Mariam"/>
          <w:spacing w:val="-2"/>
          <w:sz w:val="24"/>
          <w:szCs w:val="24"/>
          <w:lang w:val="hy-AM"/>
        </w:rPr>
        <w:t xml:space="preserve">հունիսի </w:t>
      </w:r>
      <w:r w:rsidR="006C35CA" w:rsidRPr="006C35CA">
        <w:rPr>
          <w:rFonts w:ascii="GHEA Mariam" w:hAnsi="GHEA Mariam"/>
          <w:spacing w:val="-2"/>
          <w:sz w:val="24"/>
          <w:szCs w:val="24"/>
          <w:lang w:val="hy-AM"/>
        </w:rPr>
        <w:t>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p w:rsidR="00D57061" w:rsidRPr="00DD783C" w:rsidRDefault="00D57061" w:rsidP="00D57061">
      <w:pPr>
        <w:shd w:val="clear" w:color="auto" w:fill="FFFFFF"/>
        <w:spacing w:line="360" w:lineRule="auto"/>
        <w:ind w:right="382" w:firstLine="567"/>
        <w:jc w:val="right"/>
        <w:rPr>
          <w:rFonts w:ascii="GHEA Mariam" w:hAnsi="GHEA Mariam"/>
          <w:bCs/>
          <w:color w:val="000000"/>
          <w:sz w:val="16"/>
          <w:szCs w:val="24"/>
          <w:lang w:val="hy-AM"/>
        </w:rPr>
      </w:pPr>
    </w:p>
    <w:tbl>
      <w:tblPr>
        <w:tblW w:w="16019" w:type="dxa"/>
        <w:tblInd w:w="-851" w:type="dxa"/>
        <w:tblLayout w:type="fixed"/>
        <w:tblLook w:val="04A0" w:firstRow="1" w:lastRow="0" w:firstColumn="1" w:lastColumn="0" w:noHBand="0" w:noVBand="1"/>
      </w:tblPr>
      <w:tblGrid>
        <w:gridCol w:w="851"/>
        <w:gridCol w:w="993"/>
        <w:gridCol w:w="4252"/>
        <w:gridCol w:w="1843"/>
        <w:gridCol w:w="1843"/>
        <w:gridCol w:w="2268"/>
        <w:gridCol w:w="2126"/>
        <w:gridCol w:w="1843"/>
      </w:tblGrid>
      <w:tr w:rsidR="00D57061" w:rsidRPr="00B96DB3" w:rsidTr="00D57061">
        <w:trPr>
          <w:trHeight w:val="915"/>
        </w:trPr>
        <w:tc>
          <w:tcPr>
            <w:tcW w:w="16019" w:type="dxa"/>
            <w:gridSpan w:val="8"/>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bCs/>
                <w:color w:val="000000"/>
                <w:sz w:val="24"/>
                <w:szCs w:val="24"/>
                <w:lang w:val="hy-AM" w:eastAsia="en-GB"/>
              </w:rPr>
            </w:pPr>
            <w:r w:rsidRPr="00D57061">
              <w:rPr>
                <w:rFonts w:ascii="GHEA Mariam" w:hAnsi="GHEA Mariam"/>
                <w:bCs/>
                <w:color w:val="000000"/>
                <w:sz w:val="24"/>
                <w:szCs w:val="24"/>
                <w:lang w:val="hy-AM" w:eastAsia="en-GB"/>
              </w:rPr>
              <w:t>«ՀԱՅԱՍՏԱՆԻ ՀԱՆՐԱՊԵՏՈՒԹՅԱՆ 2025 ԹՎԱԿԱՆԻ ՊԵՏԱԿԱՆ ԲՅՈՒՋԵԻ ՄԱՍԻՆ» ՕՐԵՆՔԻ N 1 ՀԱՎԵԼՎԱԾԻ N 3 ԱՂՅՈՒՍԱԿՈՒՄ ԿԱՏԱՐՎՈՂ ՓՈՓՈԽՈՒԹՅՈՒՆՆԵՐԸ</w:t>
            </w:r>
          </w:p>
        </w:tc>
      </w:tr>
      <w:tr w:rsidR="00D57061" w:rsidRPr="00D57061" w:rsidTr="00D57061">
        <w:trPr>
          <w:trHeight w:val="345"/>
        </w:trPr>
        <w:tc>
          <w:tcPr>
            <w:tcW w:w="851"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b/>
                <w:bCs/>
                <w:color w:val="000000"/>
                <w:lang w:val="hy-AM" w:eastAsia="en-GB"/>
              </w:rPr>
            </w:pPr>
          </w:p>
        </w:tc>
        <w:tc>
          <w:tcPr>
            <w:tcW w:w="993"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lang w:val="hy-AM" w:eastAsia="en-GB"/>
              </w:rPr>
            </w:pPr>
          </w:p>
        </w:tc>
        <w:tc>
          <w:tcPr>
            <w:tcW w:w="4252"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lang w:val="hy-AM" w:eastAsia="en-GB"/>
              </w:rPr>
            </w:pPr>
          </w:p>
        </w:tc>
        <w:tc>
          <w:tcPr>
            <w:tcW w:w="1843"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lang w:val="hy-AM" w:eastAsia="en-GB"/>
              </w:rPr>
            </w:pPr>
          </w:p>
        </w:tc>
        <w:tc>
          <w:tcPr>
            <w:tcW w:w="1843"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lang w:val="hy-AM" w:eastAsia="en-GB"/>
              </w:rPr>
            </w:pPr>
          </w:p>
        </w:tc>
        <w:tc>
          <w:tcPr>
            <w:tcW w:w="2268"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lang w:val="hy-AM" w:eastAsia="en-GB"/>
              </w:rPr>
            </w:pPr>
          </w:p>
        </w:tc>
        <w:tc>
          <w:tcPr>
            <w:tcW w:w="2126" w:type="dxa"/>
            <w:tcBorders>
              <w:top w:val="nil"/>
              <w:left w:val="nil"/>
              <w:bottom w:val="nil"/>
              <w:right w:val="nil"/>
            </w:tcBorders>
            <w:shd w:val="clear" w:color="auto" w:fill="auto"/>
            <w:vAlign w:val="center"/>
            <w:hideMark/>
          </w:tcPr>
          <w:p w:rsidR="00D57061" w:rsidRPr="00D57061" w:rsidRDefault="00D57061" w:rsidP="00D57061">
            <w:pPr>
              <w:jc w:val="center"/>
              <w:rPr>
                <w:rFonts w:ascii="GHEA Mariam" w:hAnsi="GHEA Mariam"/>
                <w:lang w:val="hy-AM" w:eastAsia="en-GB"/>
              </w:rPr>
            </w:pPr>
          </w:p>
        </w:tc>
        <w:tc>
          <w:tcPr>
            <w:tcW w:w="1843" w:type="dxa"/>
            <w:tcBorders>
              <w:top w:val="nil"/>
              <w:left w:val="nil"/>
              <w:bottom w:val="nil"/>
              <w:right w:val="nil"/>
            </w:tcBorders>
            <w:shd w:val="clear" w:color="auto" w:fill="auto"/>
            <w:noWrap/>
            <w:vAlign w:val="center"/>
            <w:hideMark/>
          </w:tcPr>
          <w:p w:rsidR="00D57061" w:rsidRPr="00D57061" w:rsidRDefault="00D57061" w:rsidP="00D57061">
            <w:pPr>
              <w:jc w:val="right"/>
              <w:rPr>
                <w:rFonts w:ascii="GHEA Mariam" w:hAnsi="GHEA Mariam"/>
                <w:lang w:val="hy-AM" w:eastAsia="en-GB"/>
              </w:rPr>
            </w:pPr>
            <w:r w:rsidRPr="00D57061">
              <w:rPr>
                <w:rFonts w:ascii="GHEA Mariam" w:hAnsi="GHEA Mariam"/>
                <w:lang w:val="hy-AM" w:eastAsia="en-GB"/>
              </w:rPr>
              <w:t>(</w:t>
            </w:r>
            <w:r>
              <w:rPr>
                <w:rFonts w:ascii="GHEA Mariam" w:hAnsi="GHEA Mariam"/>
                <w:lang w:val="hy-AM" w:eastAsia="en-GB"/>
              </w:rPr>
              <w:t>հազ. դրամ</w:t>
            </w:r>
            <w:r w:rsidRPr="00D57061">
              <w:rPr>
                <w:rFonts w:ascii="GHEA Mariam" w:hAnsi="GHEA Mariam"/>
                <w:lang w:val="hy-AM" w:eastAsia="en-GB"/>
              </w:rPr>
              <w:t>)</w:t>
            </w:r>
          </w:p>
        </w:tc>
      </w:tr>
      <w:tr w:rsidR="00D57061" w:rsidRPr="00B96DB3" w:rsidTr="00D57061">
        <w:trPr>
          <w:trHeight w:val="87"/>
        </w:trPr>
        <w:tc>
          <w:tcPr>
            <w:tcW w:w="18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57061" w:rsidRPr="00D57061" w:rsidRDefault="00D57061" w:rsidP="00D57061">
            <w:pPr>
              <w:jc w:val="center"/>
              <w:rPr>
                <w:rFonts w:ascii="GHEA Mariam" w:hAnsi="GHEA Mariam"/>
                <w:color w:val="000000"/>
                <w:lang w:val="hy-AM" w:eastAsia="en-GB"/>
              </w:rPr>
            </w:pPr>
            <w:r w:rsidRPr="00D57061">
              <w:rPr>
                <w:rFonts w:ascii="GHEA Mariam" w:hAnsi="GHEA Mariam"/>
                <w:color w:val="000000"/>
                <w:lang w:val="hy-AM" w:eastAsia="en-GB"/>
              </w:rPr>
              <w:t>Ծրագրային դասիչ</w:t>
            </w:r>
            <w:r>
              <w:rPr>
                <w:rFonts w:ascii="GHEA Mariam" w:hAnsi="GHEA Mariam"/>
                <w:color w:val="000000"/>
                <w:lang w:val="hy-AM" w:eastAsia="en-GB"/>
              </w:rPr>
              <w:t>ը</w:t>
            </w:r>
          </w:p>
        </w:tc>
        <w:tc>
          <w:tcPr>
            <w:tcW w:w="42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7061" w:rsidRPr="00D57061" w:rsidRDefault="00D57061" w:rsidP="00D57061">
            <w:pPr>
              <w:jc w:val="center"/>
              <w:rPr>
                <w:rFonts w:ascii="GHEA Mariam" w:hAnsi="GHEA Mariam"/>
                <w:color w:val="000000"/>
                <w:lang w:val="hy-AM" w:eastAsia="en-GB"/>
              </w:rPr>
            </w:pPr>
            <w:r w:rsidRPr="00D57061">
              <w:rPr>
                <w:rFonts w:ascii="GHEA Mariam" w:hAnsi="GHEA Mariam"/>
                <w:color w:val="000000"/>
                <w:lang w:val="hy-AM" w:eastAsia="en-GB"/>
              </w:rPr>
              <w:t>Բյուջետային գլխավոր կարգադրիչների, ծրագրերի, միջոցառումների և ուղղությունների անվանումները</w:t>
            </w:r>
          </w:p>
        </w:tc>
        <w:tc>
          <w:tcPr>
            <w:tcW w:w="9923"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D57061" w:rsidRPr="00C20E6A" w:rsidRDefault="00D57061" w:rsidP="00D57061">
            <w:pPr>
              <w:jc w:val="center"/>
              <w:rPr>
                <w:rFonts w:ascii="GHEA Mariam" w:hAnsi="GHEA Mariam"/>
                <w:color w:val="000000"/>
                <w:lang w:val="hy-AM" w:eastAsia="en-GB"/>
              </w:rPr>
            </w:pPr>
            <w:r w:rsidRPr="00D57061">
              <w:rPr>
                <w:rFonts w:ascii="GHEA Mariam" w:hAnsi="GHEA Mariam"/>
                <w:color w:val="000000"/>
                <w:lang w:val="hy-AM" w:eastAsia="en-GB"/>
              </w:rPr>
              <w:t>Ցուցանիշների փ</w:t>
            </w:r>
            <w:r w:rsidRPr="00C20E6A">
              <w:rPr>
                <w:rFonts w:ascii="GHEA Mariam" w:hAnsi="GHEA Mariam"/>
                <w:color w:val="000000"/>
                <w:lang w:val="hy-AM" w:eastAsia="en-GB"/>
              </w:rPr>
              <w:t xml:space="preserve">ոփոխությունը </w:t>
            </w:r>
          </w:p>
          <w:p w:rsidR="00D57061" w:rsidRPr="00C20E6A" w:rsidRDefault="00D57061" w:rsidP="00D57061">
            <w:pPr>
              <w:jc w:val="center"/>
              <w:rPr>
                <w:rFonts w:ascii="GHEA Mariam" w:hAnsi="GHEA Mariam"/>
                <w:color w:val="000000"/>
                <w:lang w:val="hy-AM" w:eastAsia="en-GB"/>
              </w:rPr>
            </w:pPr>
            <w:r w:rsidRPr="00C20E6A">
              <w:rPr>
                <w:rFonts w:ascii="GHEA Mariam" w:hAnsi="GHEA Mariam"/>
                <w:color w:val="000000"/>
                <w:lang w:val="hy-AM" w:eastAsia="en-GB"/>
              </w:rPr>
              <w:t>(նվազեցումները նշված են փակագծերում)</w:t>
            </w:r>
          </w:p>
        </w:tc>
      </w:tr>
      <w:tr w:rsidR="00D57061" w:rsidRPr="00D57061" w:rsidTr="00D57061">
        <w:trPr>
          <w:trHeight w:val="345"/>
        </w:trPr>
        <w:tc>
          <w:tcPr>
            <w:tcW w:w="1844" w:type="dxa"/>
            <w:gridSpan w:val="2"/>
            <w:vMerge/>
            <w:tcBorders>
              <w:top w:val="single" w:sz="4" w:space="0" w:color="auto"/>
              <w:left w:val="single" w:sz="4" w:space="0" w:color="auto"/>
              <w:bottom w:val="single" w:sz="4" w:space="0" w:color="000000"/>
              <w:right w:val="single" w:sz="4" w:space="0" w:color="000000"/>
            </w:tcBorders>
            <w:vAlign w:val="center"/>
            <w:hideMark/>
          </w:tcPr>
          <w:p w:rsidR="00D57061" w:rsidRPr="00C20E6A" w:rsidRDefault="00D57061" w:rsidP="00D57061">
            <w:pPr>
              <w:rPr>
                <w:rFonts w:ascii="GHEA Mariam" w:hAnsi="GHEA Mariam"/>
                <w:color w:val="000000"/>
                <w:lang w:val="hy-AM" w:eastAsia="en-GB"/>
              </w:rPr>
            </w:pP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D57061" w:rsidRPr="00C20E6A" w:rsidRDefault="00D57061" w:rsidP="00D57061">
            <w:pPr>
              <w:rPr>
                <w:rFonts w:ascii="GHEA Mariam" w:hAnsi="GHEA Mariam"/>
                <w:color w:val="000000"/>
                <w:lang w:val="hy-AM" w:eastAsia="en-GB"/>
              </w:rPr>
            </w:pP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7061" w:rsidRPr="00D57061" w:rsidRDefault="00D57061" w:rsidP="00D57061">
            <w:pPr>
              <w:jc w:val="center"/>
              <w:rPr>
                <w:rFonts w:ascii="GHEA Mariam" w:hAnsi="GHEA Mariam"/>
                <w:color w:val="000000"/>
                <w:lang w:val="en-GB" w:eastAsia="en-GB"/>
              </w:rPr>
            </w:pPr>
            <w:r w:rsidRPr="00D57061">
              <w:rPr>
                <w:rFonts w:ascii="GHEA Mariam" w:hAnsi="GHEA Mariam"/>
                <w:color w:val="000000"/>
                <w:lang w:val="en-GB" w:eastAsia="en-GB"/>
              </w:rPr>
              <w:t>Ընդամենը</w:t>
            </w:r>
          </w:p>
        </w:tc>
        <w:tc>
          <w:tcPr>
            <w:tcW w:w="8080" w:type="dxa"/>
            <w:gridSpan w:val="4"/>
            <w:tcBorders>
              <w:top w:val="single" w:sz="4" w:space="0" w:color="auto"/>
              <w:left w:val="nil"/>
              <w:bottom w:val="nil"/>
              <w:right w:val="single" w:sz="4" w:space="0" w:color="000000"/>
            </w:tcBorders>
            <w:shd w:val="clear" w:color="auto" w:fill="auto"/>
            <w:vAlign w:val="center"/>
            <w:hideMark/>
          </w:tcPr>
          <w:p w:rsidR="00D57061" w:rsidRPr="00D57061" w:rsidRDefault="00D57061" w:rsidP="00D57061">
            <w:pPr>
              <w:jc w:val="center"/>
              <w:rPr>
                <w:rFonts w:ascii="GHEA Mariam" w:hAnsi="GHEA Mariam"/>
                <w:lang w:val="en-GB" w:eastAsia="en-GB"/>
              </w:rPr>
            </w:pPr>
            <w:r w:rsidRPr="00D57061">
              <w:rPr>
                <w:rFonts w:ascii="GHEA Mariam" w:hAnsi="GHEA Mariam"/>
                <w:lang w:val="en-GB" w:eastAsia="en-GB"/>
              </w:rPr>
              <w:t>այդ թվում՝</w:t>
            </w:r>
          </w:p>
        </w:tc>
      </w:tr>
      <w:tr w:rsidR="00D57061" w:rsidRPr="00D57061" w:rsidTr="00D57061">
        <w:trPr>
          <w:trHeight w:val="345"/>
        </w:trPr>
        <w:tc>
          <w:tcPr>
            <w:tcW w:w="1844" w:type="dxa"/>
            <w:gridSpan w:val="2"/>
            <w:vMerge/>
            <w:tcBorders>
              <w:top w:val="single" w:sz="4" w:space="0" w:color="auto"/>
              <w:left w:val="single" w:sz="4" w:space="0" w:color="auto"/>
              <w:bottom w:val="single" w:sz="4" w:space="0" w:color="000000"/>
              <w:right w:val="single" w:sz="4" w:space="0" w:color="000000"/>
            </w:tcBorders>
            <w:vAlign w:val="center"/>
            <w:hideMark/>
          </w:tcPr>
          <w:p w:rsidR="00D57061" w:rsidRPr="00D57061" w:rsidRDefault="00D57061" w:rsidP="00D57061">
            <w:pPr>
              <w:rPr>
                <w:rFonts w:ascii="GHEA Mariam" w:hAnsi="GHEA Mariam"/>
                <w:color w:val="000000"/>
                <w:lang w:val="en-GB" w:eastAsia="en-GB"/>
              </w:rPr>
            </w:pP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color w:val="000000"/>
                <w:lang w:val="en-GB" w:eastAsia="en-GB"/>
              </w:rPr>
            </w:pPr>
            <w:r>
              <w:rPr>
                <w:rFonts w:ascii="GHEA Mariam" w:hAnsi="GHEA Mariam"/>
                <w:color w:val="000000"/>
                <w:lang w:val="en-GB" w:eastAsia="en-GB"/>
              </w:rPr>
              <w:t>կ</w:t>
            </w:r>
            <w:r w:rsidRPr="00D57061">
              <w:rPr>
                <w:rFonts w:ascii="GHEA Mariam" w:hAnsi="GHEA Mariam"/>
                <w:color w:val="000000"/>
                <w:lang w:val="en-GB" w:eastAsia="en-GB"/>
              </w:rPr>
              <w:t>առուցման աշխատանքներ</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color w:val="000000"/>
                <w:lang w:val="en-GB" w:eastAsia="en-GB"/>
              </w:rPr>
            </w:pPr>
            <w:r>
              <w:rPr>
                <w:rFonts w:ascii="GHEA Mariam" w:hAnsi="GHEA Mariam"/>
                <w:color w:val="000000"/>
                <w:lang w:val="hy-AM" w:eastAsia="en-GB"/>
              </w:rPr>
              <w:t>վ</w:t>
            </w:r>
            <w:r w:rsidRPr="00D57061">
              <w:rPr>
                <w:rFonts w:ascii="GHEA Mariam" w:hAnsi="GHEA Mariam"/>
                <w:color w:val="000000"/>
                <w:lang w:val="en-GB" w:eastAsia="en-GB"/>
              </w:rPr>
              <w:t>երակառուցման, վերանորոգման և վերականգնման աշխատանքներ</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color w:val="000000"/>
                <w:lang w:val="en-GB" w:eastAsia="en-GB"/>
              </w:rPr>
            </w:pPr>
            <w:r>
              <w:rPr>
                <w:rFonts w:ascii="GHEA Mariam" w:hAnsi="GHEA Mariam"/>
                <w:color w:val="000000"/>
                <w:lang w:val="en-GB" w:eastAsia="en-GB"/>
              </w:rPr>
              <w:t>ն</w:t>
            </w:r>
            <w:r w:rsidRPr="00D57061">
              <w:rPr>
                <w:rFonts w:ascii="GHEA Mariam" w:hAnsi="GHEA Mariam"/>
                <w:color w:val="000000"/>
                <w:lang w:val="en-GB" w:eastAsia="en-GB"/>
              </w:rPr>
              <w:t>ախագծահետա</w:t>
            </w:r>
            <w:r>
              <w:rPr>
                <w:rFonts w:ascii="GHEA Mariam" w:hAnsi="GHEA Mariam"/>
                <w:color w:val="000000"/>
                <w:lang w:val="en-GB" w:eastAsia="en-GB"/>
              </w:rPr>
              <w:softHyphen/>
            </w:r>
            <w:r w:rsidRPr="00D57061">
              <w:rPr>
                <w:rFonts w:ascii="GHEA Mariam" w:hAnsi="GHEA Mariam"/>
                <w:color w:val="000000"/>
                <w:lang w:val="en-GB" w:eastAsia="en-GB"/>
              </w:rPr>
              <w:t>զոտական, գեոդեզ</w:t>
            </w:r>
            <w:r>
              <w:rPr>
                <w:rFonts w:ascii="GHEA Mariam" w:hAnsi="GHEA Mariam"/>
                <w:color w:val="000000"/>
                <w:lang w:val="hy-AM" w:eastAsia="en-GB"/>
              </w:rPr>
              <w:t>ի</w:t>
            </w:r>
            <w:r w:rsidRPr="00D57061">
              <w:rPr>
                <w:rFonts w:ascii="GHEA Mariam" w:hAnsi="GHEA Mariam"/>
                <w:color w:val="000000"/>
                <w:lang w:val="en-GB" w:eastAsia="en-GB"/>
              </w:rPr>
              <w:t>ա-քարտեզագրական աշխատանքներ</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57061" w:rsidRPr="00D57061" w:rsidRDefault="00D57061" w:rsidP="00D57061">
            <w:pPr>
              <w:jc w:val="center"/>
              <w:rPr>
                <w:rFonts w:ascii="GHEA Mariam" w:hAnsi="GHEA Mariam"/>
                <w:color w:val="000000"/>
                <w:lang w:val="en-GB" w:eastAsia="en-GB"/>
              </w:rPr>
            </w:pPr>
            <w:r>
              <w:rPr>
                <w:rFonts w:ascii="GHEA Mariam" w:hAnsi="GHEA Mariam"/>
                <w:color w:val="000000"/>
                <w:lang w:val="en-GB" w:eastAsia="en-GB"/>
              </w:rPr>
              <w:t>ո</w:t>
            </w:r>
            <w:r w:rsidRPr="00D57061">
              <w:rPr>
                <w:rFonts w:ascii="GHEA Mariam" w:hAnsi="GHEA Mariam"/>
                <w:color w:val="000000"/>
                <w:lang w:val="en-GB" w:eastAsia="en-GB"/>
              </w:rPr>
              <w:t>չ ֆինանսական այլ ակտիվների ձեռքբերում</w:t>
            </w:r>
          </w:p>
        </w:tc>
      </w:tr>
      <w:tr w:rsidR="00D57061" w:rsidRPr="00D57061" w:rsidTr="00D57061">
        <w:trPr>
          <w:trHeight w:val="1253"/>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57061" w:rsidRPr="00D57061" w:rsidRDefault="00D57061" w:rsidP="00D57061">
            <w:pPr>
              <w:jc w:val="center"/>
              <w:rPr>
                <w:rFonts w:ascii="GHEA Mariam" w:hAnsi="GHEA Mariam"/>
                <w:color w:val="000000"/>
                <w:lang w:val="hy-AM" w:eastAsia="en-GB"/>
              </w:rPr>
            </w:pPr>
            <w:r>
              <w:rPr>
                <w:rFonts w:ascii="GHEA Mariam" w:hAnsi="GHEA Mariam"/>
                <w:color w:val="000000"/>
                <w:lang w:val="hy-AM" w:eastAsia="en-GB"/>
              </w:rPr>
              <w:t>ծ</w:t>
            </w:r>
            <w:r w:rsidRPr="00D57061">
              <w:rPr>
                <w:rFonts w:ascii="GHEA Mariam" w:hAnsi="GHEA Mariam"/>
                <w:color w:val="000000"/>
                <w:lang w:val="en-GB" w:eastAsia="en-GB"/>
              </w:rPr>
              <w:t>րագիր</w:t>
            </w:r>
            <w:r>
              <w:rPr>
                <w:rFonts w:ascii="GHEA Mariam" w:hAnsi="GHEA Mariam"/>
                <w:color w:val="000000"/>
                <w:lang w:val="hy-AM" w:eastAsia="en-GB"/>
              </w:rPr>
              <w:t>ը</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rsidR="00D57061" w:rsidRPr="00D57061" w:rsidRDefault="00D57061" w:rsidP="00D57061">
            <w:pPr>
              <w:jc w:val="center"/>
              <w:rPr>
                <w:rFonts w:ascii="GHEA Mariam" w:hAnsi="GHEA Mariam"/>
                <w:color w:val="000000"/>
                <w:lang w:val="hy-AM" w:eastAsia="en-GB"/>
              </w:rPr>
            </w:pPr>
            <w:r>
              <w:rPr>
                <w:rFonts w:ascii="GHEA Mariam" w:hAnsi="GHEA Mariam"/>
                <w:color w:val="000000"/>
                <w:lang w:val="hy-AM" w:eastAsia="en-GB"/>
              </w:rPr>
              <w:t>մ</w:t>
            </w:r>
            <w:r w:rsidRPr="00D57061">
              <w:rPr>
                <w:rFonts w:ascii="GHEA Mariam" w:hAnsi="GHEA Mariam"/>
                <w:color w:val="000000"/>
                <w:lang w:val="en-GB" w:eastAsia="en-GB"/>
              </w:rPr>
              <w:t>իջոցառում</w:t>
            </w:r>
            <w:r>
              <w:rPr>
                <w:rFonts w:ascii="GHEA Mariam" w:hAnsi="GHEA Mariam"/>
                <w:color w:val="000000"/>
                <w:lang w:val="hy-AM" w:eastAsia="en-GB"/>
              </w:rPr>
              <w:t>ը</w:t>
            </w:r>
          </w:p>
        </w:tc>
        <w:tc>
          <w:tcPr>
            <w:tcW w:w="4252" w:type="dxa"/>
            <w:vMerge/>
            <w:tcBorders>
              <w:top w:val="single" w:sz="4" w:space="0" w:color="auto"/>
              <w:left w:val="single" w:sz="4" w:space="0" w:color="auto"/>
              <w:bottom w:val="single" w:sz="4" w:space="0" w:color="000000"/>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57061" w:rsidRPr="00D57061" w:rsidRDefault="00D57061" w:rsidP="00D57061">
            <w:pPr>
              <w:rPr>
                <w:rFonts w:ascii="GHEA Mariam" w:hAnsi="GHEA Mariam"/>
                <w:color w:val="000000"/>
                <w:lang w:val="en-GB" w:eastAsia="en-GB"/>
              </w:rPr>
            </w:pPr>
          </w:p>
        </w:tc>
      </w:tr>
      <w:tr w:rsidR="00D57061" w:rsidRPr="00D57061" w:rsidTr="0072633E">
        <w:trPr>
          <w:trHeight w:val="291"/>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D57061" w:rsidRPr="00D57061" w:rsidRDefault="00D57061" w:rsidP="00D57061">
            <w:pPr>
              <w:jc w:val="center"/>
              <w:rPr>
                <w:rFonts w:ascii="GHEA Mariam" w:hAnsi="GHEA Mariam"/>
                <w:b/>
                <w:bCs/>
                <w:color w:val="000000"/>
                <w:lang w:val="en-GB" w:eastAsia="en-GB"/>
              </w:rPr>
            </w:pPr>
            <w:r w:rsidRPr="00D57061">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D57061" w:rsidRPr="00D57061" w:rsidRDefault="00D57061" w:rsidP="00D57061">
            <w:pPr>
              <w:jc w:val="center"/>
              <w:rPr>
                <w:rFonts w:ascii="GHEA Mariam" w:hAnsi="GHEA Mariam"/>
                <w:b/>
                <w:bCs/>
                <w:color w:val="000000"/>
                <w:lang w:val="en-GB" w:eastAsia="en-GB"/>
              </w:rPr>
            </w:pPr>
            <w:r w:rsidRPr="00D57061">
              <w:rPr>
                <w:rFonts w:ascii="Calibri" w:hAnsi="Calibri" w:cs="Calibri"/>
                <w:b/>
                <w:bCs/>
                <w:color w:val="000000"/>
                <w:lang w:val="en-GB" w:eastAsia="en-GB"/>
              </w:rPr>
              <w:t> </w:t>
            </w:r>
          </w:p>
        </w:tc>
        <w:tc>
          <w:tcPr>
            <w:tcW w:w="4252" w:type="dxa"/>
            <w:tcBorders>
              <w:top w:val="nil"/>
              <w:left w:val="single" w:sz="4" w:space="0" w:color="auto"/>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b/>
                <w:bCs/>
                <w:color w:val="000000"/>
                <w:lang w:val="en-GB" w:eastAsia="en-GB"/>
              </w:rPr>
            </w:pPr>
            <w:r w:rsidRPr="00D57061">
              <w:rPr>
                <w:rFonts w:ascii="GHEA Mariam" w:hAnsi="GHEA Mariam"/>
                <w:b/>
                <w:bCs/>
                <w:color w:val="000000"/>
                <w:lang w:val="en-GB" w:eastAsia="en-GB"/>
              </w:rPr>
              <w:t>ԸՆԴԱՄԵՆԸ</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7061" w:rsidRPr="00D57061" w:rsidRDefault="00D57061" w:rsidP="0072633E">
            <w:pPr>
              <w:rPr>
                <w:rFonts w:ascii="GHEA Mariam" w:hAnsi="GHEA Mariam"/>
                <w:b/>
                <w:bCs/>
                <w:color w:val="000000"/>
                <w:lang w:val="en-GB" w:eastAsia="en-GB"/>
              </w:rPr>
            </w:pPr>
            <w:r w:rsidRPr="00D57061">
              <w:rPr>
                <w:rFonts w:ascii="GHEA Mariam" w:hAnsi="GHEA Mariam"/>
                <w:b/>
                <w:bCs/>
                <w:color w:val="000000"/>
                <w:lang w:val="en-GB" w:eastAsia="en-GB"/>
              </w:rPr>
              <w:t xml:space="preserve">      (805,140.0)</w:t>
            </w:r>
          </w:p>
        </w:tc>
        <w:tc>
          <w:tcPr>
            <w:tcW w:w="1843"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jc w:val="center"/>
              <w:rPr>
                <w:rFonts w:ascii="GHEA Mariam" w:hAnsi="GHEA Mariam"/>
                <w:b/>
                <w:bCs/>
                <w:color w:val="000000"/>
                <w:lang w:val="en-GB" w:eastAsia="en-GB"/>
              </w:rPr>
            </w:pPr>
            <w:r w:rsidRPr="00D57061">
              <w:rPr>
                <w:rFonts w:ascii="GHEA Mariam" w:hAnsi="GHEA Mariam"/>
                <w:b/>
                <w:bCs/>
                <w:color w:val="000000"/>
                <w:lang w:val="en-GB" w:eastAsia="en-GB"/>
              </w:rPr>
              <w:t>-</w:t>
            </w:r>
          </w:p>
        </w:tc>
        <w:tc>
          <w:tcPr>
            <w:tcW w:w="2268"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rPr>
                <w:rFonts w:ascii="GHEA Mariam" w:hAnsi="GHEA Mariam"/>
                <w:b/>
                <w:bCs/>
                <w:color w:val="000000"/>
                <w:lang w:val="en-GB" w:eastAsia="en-GB"/>
              </w:rPr>
            </w:pPr>
            <w:r w:rsidRPr="00D57061">
              <w:rPr>
                <w:rFonts w:ascii="GHEA Mariam" w:hAnsi="GHEA Mariam"/>
                <w:b/>
                <w:bCs/>
                <w:color w:val="000000"/>
                <w:lang w:val="en-GB" w:eastAsia="en-GB"/>
              </w:rPr>
              <w:t xml:space="preserve">          (805,140.0)</w:t>
            </w:r>
          </w:p>
        </w:tc>
        <w:tc>
          <w:tcPr>
            <w:tcW w:w="2126"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jc w:val="center"/>
              <w:rPr>
                <w:rFonts w:ascii="GHEA Mariam" w:hAnsi="GHEA Mariam"/>
                <w:b/>
                <w:bCs/>
                <w:color w:val="000000"/>
                <w:lang w:val="en-GB" w:eastAsia="en-GB"/>
              </w:rPr>
            </w:pPr>
            <w:r w:rsidRPr="00D57061">
              <w:rPr>
                <w:rFonts w:ascii="GHEA Mariam" w:hAnsi="GHEA Mariam"/>
                <w:b/>
                <w:bCs/>
                <w:color w:val="000000"/>
                <w:lang w:val="en-GB" w:eastAsia="en-GB"/>
              </w:rPr>
              <w:t>-</w:t>
            </w:r>
          </w:p>
        </w:tc>
        <w:tc>
          <w:tcPr>
            <w:tcW w:w="1843"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jc w:val="center"/>
              <w:rPr>
                <w:rFonts w:ascii="GHEA Mariam" w:hAnsi="GHEA Mariam"/>
                <w:b/>
                <w:bCs/>
                <w:color w:val="000000"/>
                <w:lang w:val="en-GB" w:eastAsia="en-GB"/>
              </w:rPr>
            </w:pPr>
            <w:r w:rsidRPr="00D57061">
              <w:rPr>
                <w:rFonts w:ascii="GHEA Mariam" w:hAnsi="GHEA Mariam"/>
                <w:b/>
                <w:bCs/>
                <w:color w:val="000000"/>
                <w:lang w:val="en-GB" w:eastAsia="en-GB"/>
              </w:rPr>
              <w:t>-</w:t>
            </w:r>
          </w:p>
        </w:tc>
      </w:tr>
      <w:tr w:rsidR="00D57061" w:rsidRPr="00D57061" w:rsidTr="00D57061">
        <w:trPr>
          <w:trHeight w:val="49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b/>
                <w:bCs/>
                <w:lang w:val="en-GB" w:eastAsia="en-GB"/>
              </w:rPr>
            </w:pPr>
            <w:r w:rsidRPr="00D57061">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b/>
                <w:bCs/>
                <w:color w:val="000000"/>
                <w:u w:val="single"/>
                <w:lang w:val="en-GB" w:eastAsia="en-GB"/>
              </w:rPr>
            </w:pPr>
            <w:r w:rsidRPr="00D57061">
              <w:rPr>
                <w:rFonts w:ascii="Calibri" w:hAnsi="Calibri" w:cs="Calibri"/>
                <w:b/>
                <w:bCs/>
                <w:color w:val="000000"/>
                <w:u w:val="single"/>
                <w:lang w:val="en-GB" w:eastAsia="en-GB"/>
              </w:rPr>
              <w:t> </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D57061" w:rsidRPr="00D57061" w:rsidRDefault="00D57061" w:rsidP="00D57061">
            <w:pPr>
              <w:jc w:val="center"/>
              <w:rPr>
                <w:rFonts w:ascii="GHEA Mariam" w:hAnsi="GHEA Mariam"/>
                <w:b/>
                <w:bCs/>
                <w:color w:val="000000"/>
                <w:u w:val="single"/>
                <w:lang w:val="en-GB" w:eastAsia="en-GB"/>
              </w:rPr>
            </w:pPr>
            <w:r w:rsidRPr="00D57061">
              <w:rPr>
                <w:rFonts w:ascii="GHEA Mariam" w:hAnsi="GHEA Mariam"/>
                <w:b/>
                <w:bCs/>
                <w:color w:val="000000"/>
                <w:u w:val="single"/>
                <w:lang w:val="en-GB" w:eastAsia="en-GB"/>
              </w:rPr>
              <w:t xml:space="preserve"> ՀՀ կառավարություն</w:t>
            </w:r>
          </w:p>
        </w:tc>
        <w:tc>
          <w:tcPr>
            <w:tcW w:w="1843"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rPr>
                <w:rFonts w:ascii="GHEA Mariam" w:hAnsi="GHEA Mariam"/>
                <w:b/>
                <w:bCs/>
                <w:color w:val="000000"/>
                <w:lang w:val="en-GB" w:eastAsia="en-GB"/>
              </w:rPr>
            </w:pPr>
            <w:r w:rsidRPr="00D57061">
              <w:rPr>
                <w:rFonts w:ascii="GHEA Mariam" w:hAnsi="GHEA Mariam"/>
                <w:b/>
                <w:bCs/>
                <w:color w:val="000000"/>
                <w:lang w:val="en-GB" w:eastAsia="en-GB"/>
              </w:rPr>
              <w:t xml:space="preserve">      (805,140.0)</w:t>
            </w:r>
          </w:p>
        </w:tc>
        <w:tc>
          <w:tcPr>
            <w:tcW w:w="1843"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jc w:val="center"/>
              <w:rPr>
                <w:rFonts w:ascii="GHEA Mariam" w:hAnsi="GHEA Mariam"/>
                <w:b/>
                <w:bCs/>
                <w:color w:val="000000"/>
                <w:lang w:val="en-GB" w:eastAsia="en-GB"/>
              </w:rPr>
            </w:pPr>
            <w:r w:rsidRPr="00D57061">
              <w:rPr>
                <w:rFonts w:ascii="GHEA Mariam" w:hAnsi="GHEA Mariam"/>
                <w:b/>
                <w:bCs/>
                <w:color w:val="000000"/>
                <w:lang w:val="en-GB" w:eastAsia="en-GB"/>
              </w:rPr>
              <w:t>-</w:t>
            </w:r>
          </w:p>
        </w:tc>
        <w:tc>
          <w:tcPr>
            <w:tcW w:w="2268"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rPr>
                <w:rFonts w:ascii="GHEA Mariam" w:hAnsi="GHEA Mariam"/>
                <w:b/>
                <w:bCs/>
                <w:color w:val="000000"/>
                <w:lang w:val="en-GB" w:eastAsia="en-GB"/>
              </w:rPr>
            </w:pPr>
            <w:r w:rsidRPr="00D57061">
              <w:rPr>
                <w:rFonts w:ascii="GHEA Mariam" w:hAnsi="GHEA Mariam"/>
                <w:b/>
                <w:bCs/>
                <w:color w:val="000000"/>
                <w:lang w:val="en-GB" w:eastAsia="en-GB"/>
              </w:rPr>
              <w:t xml:space="preserve">          (805,140.0)</w:t>
            </w:r>
          </w:p>
        </w:tc>
        <w:tc>
          <w:tcPr>
            <w:tcW w:w="2126"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jc w:val="center"/>
              <w:rPr>
                <w:rFonts w:ascii="GHEA Mariam" w:hAnsi="GHEA Mariam"/>
                <w:b/>
                <w:bCs/>
                <w:color w:val="000000"/>
                <w:lang w:val="en-GB" w:eastAsia="en-GB"/>
              </w:rPr>
            </w:pPr>
            <w:r w:rsidRPr="00D57061">
              <w:rPr>
                <w:rFonts w:ascii="GHEA Mariam" w:hAnsi="GHEA Mariam"/>
                <w:b/>
                <w:bCs/>
                <w:color w:val="000000"/>
                <w:lang w:val="en-GB" w:eastAsia="en-GB"/>
              </w:rPr>
              <w:t>-</w:t>
            </w:r>
          </w:p>
        </w:tc>
        <w:tc>
          <w:tcPr>
            <w:tcW w:w="1843"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72633E">
            <w:pPr>
              <w:jc w:val="center"/>
              <w:rPr>
                <w:rFonts w:ascii="GHEA Mariam" w:hAnsi="GHEA Mariam"/>
                <w:b/>
                <w:bCs/>
                <w:color w:val="000000"/>
                <w:lang w:val="en-GB" w:eastAsia="en-GB"/>
              </w:rPr>
            </w:pPr>
            <w:r w:rsidRPr="00D57061">
              <w:rPr>
                <w:rFonts w:ascii="GHEA Mariam" w:hAnsi="GHEA Mariam"/>
                <w:b/>
                <w:bCs/>
                <w:color w:val="000000"/>
                <w:lang w:val="en-GB" w:eastAsia="en-GB"/>
              </w:rPr>
              <w:t>-</w:t>
            </w:r>
          </w:p>
        </w:tc>
      </w:tr>
      <w:tr w:rsidR="00D57061" w:rsidRPr="00D57061" w:rsidTr="00D57061">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D57061" w:rsidRPr="00D57061" w:rsidRDefault="00D57061" w:rsidP="00D57061">
            <w:pPr>
              <w:jc w:val="center"/>
              <w:rPr>
                <w:rFonts w:ascii="GHEA Mariam" w:hAnsi="GHEA Mariam"/>
                <w:lang w:val="en-GB" w:eastAsia="en-GB"/>
              </w:rPr>
            </w:pPr>
            <w:r w:rsidRPr="00D5706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D57061">
            <w:pPr>
              <w:jc w:val="center"/>
              <w:rPr>
                <w:rFonts w:ascii="GHEA Mariam" w:hAnsi="GHEA Mariam"/>
                <w:lang w:val="en-GB" w:eastAsia="en-GB"/>
              </w:rPr>
            </w:pPr>
            <w:r w:rsidRPr="00D57061">
              <w:rPr>
                <w:rFonts w:ascii="Calibri" w:hAnsi="Calibri" w:cs="Calibri"/>
                <w:lang w:val="en-GB" w:eastAsia="en-GB"/>
              </w:rPr>
              <w:t> </w:t>
            </w:r>
          </w:p>
        </w:tc>
        <w:tc>
          <w:tcPr>
            <w:tcW w:w="4252"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D57061">
            <w:pPr>
              <w:jc w:val="center"/>
              <w:rPr>
                <w:rFonts w:ascii="GHEA Mariam" w:hAnsi="GHEA Mariam"/>
                <w:lang w:val="en-GB" w:eastAsia="en-GB"/>
              </w:rPr>
            </w:pPr>
            <w:r w:rsidRPr="00D57061">
              <w:rPr>
                <w:rFonts w:ascii="GHEA Mariam" w:hAnsi="GHEA Mariam"/>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r>
      <w:tr w:rsidR="00D57061" w:rsidRPr="00D57061" w:rsidTr="0072633E">
        <w:trPr>
          <w:trHeight w:val="367"/>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D57061" w:rsidRPr="00D57061" w:rsidRDefault="00D57061" w:rsidP="00D57061">
            <w:pPr>
              <w:jc w:val="center"/>
              <w:rPr>
                <w:rFonts w:ascii="GHEA Mariam" w:hAnsi="GHEA Mariam"/>
                <w:lang w:val="en-GB" w:eastAsia="en-GB"/>
              </w:rPr>
            </w:pPr>
            <w:r w:rsidRPr="00D57061">
              <w:rPr>
                <w:rFonts w:ascii="GHEA Mariam" w:hAnsi="GHEA Mariam"/>
                <w:lang w:val="en-GB" w:eastAsia="en-GB"/>
              </w:rPr>
              <w:t xml:space="preserve"> 1139</w:t>
            </w:r>
          </w:p>
        </w:tc>
        <w:tc>
          <w:tcPr>
            <w:tcW w:w="99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D57061">
            <w:pPr>
              <w:jc w:val="center"/>
              <w:rPr>
                <w:rFonts w:ascii="GHEA Mariam" w:hAnsi="GHEA Mariam"/>
                <w:lang w:val="en-GB" w:eastAsia="en-GB"/>
              </w:rPr>
            </w:pPr>
            <w:r w:rsidRPr="00D57061">
              <w:rPr>
                <w:rFonts w:ascii="GHEA Mariam" w:hAnsi="GHEA Mariam"/>
                <w:lang w:val="en-GB" w:eastAsia="en-GB"/>
              </w:rPr>
              <w:t xml:space="preserve"> 11001</w:t>
            </w:r>
          </w:p>
        </w:tc>
        <w:tc>
          <w:tcPr>
            <w:tcW w:w="4252" w:type="dxa"/>
            <w:tcBorders>
              <w:top w:val="nil"/>
              <w:left w:val="nil"/>
              <w:bottom w:val="single" w:sz="4" w:space="0" w:color="auto"/>
              <w:right w:val="single" w:sz="4" w:space="0" w:color="auto"/>
            </w:tcBorders>
            <w:shd w:val="clear" w:color="auto" w:fill="auto"/>
            <w:vAlign w:val="center"/>
            <w:hideMark/>
          </w:tcPr>
          <w:p w:rsidR="00D57061" w:rsidRPr="00D57061" w:rsidRDefault="00D57061" w:rsidP="00D57061">
            <w:pPr>
              <w:rPr>
                <w:rFonts w:ascii="GHEA Mariam" w:hAnsi="GHEA Mariam"/>
                <w:lang w:val="en-GB" w:eastAsia="en-GB"/>
              </w:rPr>
            </w:pPr>
            <w:r w:rsidRPr="00D57061">
              <w:rPr>
                <w:rFonts w:ascii="GHEA Mariam" w:hAnsi="GHEA Mariam"/>
                <w:lang w:val="en-GB" w:eastAsia="en-GB"/>
              </w:rPr>
              <w:t xml:space="preserve"> ՀՀ կառավարության պահուստային ֆոնդ</w:t>
            </w:r>
          </w:p>
        </w:tc>
        <w:tc>
          <w:tcPr>
            <w:tcW w:w="184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GHEA Mariam" w:hAnsi="GHEA Mariam"/>
                <w:lang w:val="en-GB" w:eastAsia="en-GB"/>
              </w:rPr>
              <w:t xml:space="preserve">       (805,140.0)</w:t>
            </w:r>
          </w:p>
        </w:tc>
        <w:tc>
          <w:tcPr>
            <w:tcW w:w="184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GHEA Mariam" w:hAnsi="GHEA Mariam"/>
                <w:lang w:val="en-GB" w:eastAsia="en-GB"/>
              </w:rPr>
              <w:t xml:space="preserve">           (805,140.0)</w:t>
            </w:r>
          </w:p>
        </w:tc>
        <w:tc>
          <w:tcPr>
            <w:tcW w:w="2126"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D57061" w:rsidRPr="00D57061" w:rsidRDefault="00D57061" w:rsidP="0072633E">
            <w:pPr>
              <w:rPr>
                <w:rFonts w:ascii="GHEA Mariam" w:hAnsi="GHEA Mariam"/>
                <w:lang w:val="en-GB" w:eastAsia="en-GB"/>
              </w:rPr>
            </w:pPr>
            <w:r w:rsidRPr="00D57061">
              <w:rPr>
                <w:rFonts w:ascii="Calibri" w:hAnsi="Calibri" w:cs="Calibri"/>
                <w:lang w:val="en-GB" w:eastAsia="en-GB"/>
              </w:rPr>
              <w:t> </w:t>
            </w:r>
          </w:p>
        </w:tc>
      </w:tr>
    </w:tbl>
    <w:p w:rsidR="00DD783C" w:rsidRDefault="00DD783C" w:rsidP="00DD783C">
      <w:pPr>
        <w:pStyle w:val="mechtex"/>
        <w:ind w:firstLine="709"/>
        <w:jc w:val="left"/>
        <w:rPr>
          <w:rFonts w:ascii="GHEA Mariam" w:hAnsi="GHEA Mariam" w:cs="Sylfaen"/>
          <w:sz w:val="24"/>
          <w:szCs w:val="24"/>
          <w:lang w:val="hy-AM"/>
        </w:rPr>
      </w:pPr>
    </w:p>
    <w:p w:rsidR="0072633E" w:rsidRDefault="0072633E" w:rsidP="00DD783C">
      <w:pPr>
        <w:pStyle w:val="mechtex"/>
        <w:ind w:firstLine="709"/>
        <w:jc w:val="left"/>
        <w:rPr>
          <w:rFonts w:ascii="GHEA Mariam" w:hAnsi="GHEA Mariam" w:cs="Sylfaen"/>
          <w:sz w:val="24"/>
          <w:szCs w:val="24"/>
          <w:lang w:val="hy-AM"/>
        </w:rPr>
      </w:pPr>
    </w:p>
    <w:p w:rsidR="00DD783C" w:rsidRPr="00574F02" w:rsidRDefault="00DD783C" w:rsidP="00DD783C">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D783C" w:rsidRPr="00574F02" w:rsidRDefault="00DD783C" w:rsidP="00DD783C">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57061" w:rsidRDefault="00DD783C" w:rsidP="00374C8D">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B3BF7" w:rsidRDefault="009B3BF7" w:rsidP="00374C8D">
      <w:pPr>
        <w:pStyle w:val="norm"/>
        <w:spacing w:line="360" w:lineRule="auto"/>
        <w:rPr>
          <w:rFonts w:ascii="GHEA Mariam" w:hAnsi="GHEA Mariam"/>
          <w:sz w:val="24"/>
          <w:szCs w:val="24"/>
          <w:lang w:val="hy-AM"/>
        </w:rPr>
        <w:sectPr w:rsidR="009B3BF7" w:rsidSect="00AA7A2F">
          <w:pgSz w:w="16834" w:h="11909" w:orient="landscape" w:code="9"/>
          <w:pgMar w:top="1440" w:right="1440" w:bottom="851" w:left="1276" w:header="720" w:footer="576" w:gutter="0"/>
          <w:pgNumType w:start="1"/>
          <w:cols w:space="720"/>
          <w:titlePg/>
          <w:docGrid w:linePitch="272"/>
        </w:sectPr>
      </w:pPr>
    </w:p>
    <w:p w:rsidR="009B3BF7" w:rsidRPr="00AA7A2F" w:rsidRDefault="009B3BF7" w:rsidP="009B3BF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A7A2F">
        <w:rPr>
          <w:rFonts w:ascii="GHEA Mariam" w:hAnsi="GHEA Mariam"/>
          <w:spacing w:val="-8"/>
          <w:sz w:val="24"/>
          <w:szCs w:val="24"/>
          <w:lang w:val="hy-AM"/>
        </w:rPr>
        <w:t xml:space="preserve">N </w:t>
      </w:r>
      <w:r>
        <w:rPr>
          <w:rFonts w:ascii="GHEA Mariam" w:hAnsi="GHEA Mariam"/>
          <w:spacing w:val="-8"/>
          <w:sz w:val="24"/>
          <w:szCs w:val="24"/>
          <w:lang w:val="hy-AM"/>
        </w:rPr>
        <w:t>3</w:t>
      </w:r>
    </w:p>
    <w:p w:rsidR="009B3BF7" w:rsidRPr="00AD2FF0" w:rsidRDefault="009B3BF7" w:rsidP="009B3BF7">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9B3BF7" w:rsidRDefault="009B3BF7" w:rsidP="009B3BF7">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6C35CA">
        <w:rPr>
          <w:rFonts w:ascii="GHEA Mariam" w:hAnsi="GHEA Mariam"/>
          <w:spacing w:val="-2"/>
          <w:sz w:val="24"/>
          <w:szCs w:val="24"/>
          <w:lang w:val="hy-AM"/>
        </w:rPr>
        <w:t xml:space="preserve">հունիսի </w:t>
      </w:r>
      <w:r w:rsidR="006C35CA" w:rsidRPr="006C35CA">
        <w:rPr>
          <w:rFonts w:ascii="GHEA Mariam" w:hAnsi="GHEA Mariam"/>
          <w:spacing w:val="-2"/>
          <w:sz w:val="24"/>
          <w:szCs w:val="24"/>
          <w:lang w:val="hy-AM"/>
        </w:rPr>
        <w:t>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tbl>
      <w:tblPr>
        <w:tblW w:w="15877" w:type="dxa"/>
        <w:tblInd w:w="-709" w:type="dxa"/>
        <w:tblLayout w:type="fixed"/>
        <w:tblLook w:val="04A0" w:firstRow="1" w:lastRow="0" w:firstColumn="1" w:lastColumn="0" w:noHBand="0" w:noVBand="1"/>
      </w:tblPr>
      <w:tblGrid>
        <w:gridCol w:w="851"/>
        <w:gridCol w:w="851"/>
        <w:gridCol w:w="850"/>
        <w:gridCol w:w="992"/>
        <w:gridCol w:w="993"/>
        <w:gridCol w:w="6237"/>
        <w:gridCol w:w="1701"/>
        <w:gridCol w:w="1701"/>
        <w:gridCol w:w="1701"/>
      </w:tblGrid>
      <w:tr w:rsidR="009B3BF7" w:rsidRPr="00B96DB3" w:rsidTr="009B3BF7">
        <w:trPr>
          <w:trHeight w:val="1035"/>
        </w:trPr>
        <w:tc>
          <w:tcPr>
            <w:tcW w:w="15877" w:type="dxa"/>
            <w:gridSpan w:val="9"/>
            <w:tcBorders>
              <w:top w:val="nil"/>
              <w:left w:val="nil"/>
              <w:bottom w:val="nil"/>
              <w:right w:val="nil"/>
            </w:tcBorders>
            <w:shd w:val="clear" w:color="auto" w:fill="auto"/>
            <w:vAlign w:val="center"/>
            <w:hideMark/>
          </w:tcPr>
          <w:p w:rsidR="00B205C1" w:rsidRDefault="009B3BF7" w:rsidP="009B3BF7">
            <w:pPr>
              <w:jc w:val="center"/>
              <w:rPr>
                <w:rFonts w:ascii="GHEA Mariam" w:hAnsi="GHEA Mariam"/>
                <w:bCs/>
                <w:color w:val="000000"/>
                <w:sz w:val="24"/>
                <w:szCs w:val="24"/>
                <w:lang w:val="hy-AM" w:eastAsia="en-GB"/>
              </w:rPr>
            </w:pPr>
            <w:r w:rsidRPr="00B205C1">
              <w:rPr>
                <w:rFonts w:ascii="GHEA Mariam" w:hAnsi="GHEA Mariam"/>
                <w:bCs/>
                <w:color w:val="000000"/>
                <w:sz w:val="24"/>
                <w:szCs w:val="24"/>
                <w:lang w:val="hy-AM" w:eastAsia="en-GB"/>
              </w:rPr>
              <w:t xml:space="preserve">ՀԱՅԱՍՏԱՆԻ ՀԱՆՐԱՊԵՏՈՒԹՅԱՆ ԿԱՌԱՎԱՐՈՒԹՅԱՆ 2024 ԹՎԱԿԱՆԻ ԴԵԿՏԵՄԲԵՐԻ 27-Ի N 2060-Ն ՈՐՈՇՄԱՆ </w:t>
            </w:r>
          </w:p>
          <w:p w:rsidR="009B3BF7" w:rsidRPr="00B205C1" w:rsidRDefault="009B3BF7" w:rsidP="009B3BF7">
            <w:pPr>
              <w:jc w:val="center"/>
              <w:rPr>
                <w:rFonts w:ascii="GHEA Mariam" w:hAnsi="GHEA Mariam"/>
                <w:bCs/>
                <w:color w:val="000000"/>
                <w:sz w:val="24"/>
                <w:szCs w:val="24"/>
                <w:lang w:val="hy-AM" w:eastAsia="en-GB"/>
              </w:rPr>
            </w:pPr>
            <w:r w:rsidRPr="00B205C1">
              <w:rPr>
                <w:rFonts w:ascii="GHEA Mariam" w:hAnsi="GHEA Mariam"/>
                <w:bCs/>
                <w:color w:val="000000"/>
                <w:sz w:val="24"/>
                <w:szCs w:val="24"/>
                <w:lang w:val="hy-AM" w:eastAsia="en-GB"/>
              </w:rPr>
              <w:t xml:space="preserve">NN 3 ԵՎ 4 ՀԱՎԵԼՎԱԾՆԵՐԻ ԱՂՅՈՒՍԱԿՆԵՐՈՒՄ ԿԱՏԱՐՎՈՂ ՓՈՓՈԽՈՒԹՅՈՒՆՆԵՐԸ </w:t>
            </w:r>
          </w:p>
        </w:tc>
      </w:tr>
      <w:tr w:rsidR="009B3BF7" w:rsidRPr="009B3BF7" w:rsidTr="009B3BF7">
        <w:trPr>
          <w:trHeight w:val="450"/>
        </w:trPr>
        <w:tc>
          <w:tcPr>
            <w:tcW w:w="851" w:type="dxa"/>
            <w:tcBorders>
              <w:top w:val="nil"/>
              <w:left w:val="nil"/>
              <w:bottom w:val="nil"/>
              <w:right w:val="nil"/>
            </w:tcBorders>
            <w:shd w:val="clear" w:color="auto" w:fill="auto"/>
            <w:noWrap/>
            <w:vAlign w:val="center"/>
            <w:hideMark/>
          </w:tcPr>
          <w:p w:rsidR="009B3BF7" w:rsidRPr="009B3BF7" w:rsidRDefault="009B3BF7" w:rsidP="009B3BF7">
            <w:pPr>
              <w:jc w:val="center"/>
              <w:rPr>
                <w:rFonts w:ascii="GHEA Mariam" w:hAnsi="GHEA Mariam"/>
                <w:b/>
                <w:bCs/>
                <w:color w:val="000000"/>
                <w:sz w:val="24"/>
                <w:szCs w:val="24"/>
                <w:lang w:val="hy-AM" w:eastAsia="en-GB"/>
              </w:rPr>
            </w:pPr>
          </w:p>
        </w:tc>
        <w:tc>
          <w:tcPr>
            <w:tcW w:w="851"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850"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992"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993"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6237"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center"/>
            <w:hideMark/>
          </w:tcPr>
          <w:p w:rsidR="009B3BF7" w:rsidRPr="009B3BF7" w:rsidRDefault="009B3BF7" w:rsidP="009B3BF7">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center"/>
            <w:hideMark/>
          </w:tcPr>
          <w:p w:rsidR="009B3BF7" w:rsidRPr="00B205C1" w:rsidRDefault="00B205C1" w:rsidP="009B3BF7">
            <w:pPr>
              <w:jc w:val="right"/>
              <w:rPr>
                <w:rFonts w:ascii="GHEA Mariam" w:hAnsi="GHEA Mariam"/>
                <w:sz w:val="24"/>
                <w:szCs w:val="24"/>
                <w:lang w:val="hy-AM" w:eastAsia="en-GB"/>
              </w:rPr>
            </w:pPr>
            <w:r w:rsidRPr="00B205C1">
              <w:rPr>
                <w:rFonts w:ascii="GHEA Mariam" w:hAnsi="GHEA Mariam"/>
                <w:sz w:val="24"/>
                <w:szCs w:val="24"/>
                <w:lang w:val="hy-AM" w:eastAsia="en-GB"/>
              </w:rPr>
              <w:t>(հազ. դրամ)</w:t>
            </w:r>
          </w:p>
        </w:tc>
      </w:tr>
      <w:tr w:rsidR="009B3BF7" w:rsidRPr="009B3BF7" w:rsidTr="009B3BF7">
        <w:trPr>
          <w:trHeight w:val="1170"/>
        </w:trPr>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B205C1" w:rsidP="009B3BF7">
            <w:pPr>
              <w:jc w:val="center"/>
              <w:rPr>
                <w:rFonts w:ascii="GHEA Mariam" w:hAnsi="GHEA Mariam"/>
                <w:sz w:val="24"/>
                <w:szCs w:val="24"/>
                <w:lang w:val="en-GB" w:eastAsia="en-GB"/>
              </w:rPr>
            </w:pPr>
            <w:r>
              <w:rPr>
                <w:rFonts w:ascii="GHEA Mariam" w:hAnsi="GHEA Mariam"/>
                <w:sz w:val="24"/>
                <w:szCs w:val="24"/>
                <w:lang w:val="en-GB" w:eastAsia="en-GB"/>
              </w:rPr>
              <w:t>Գործառ</w:t>
            </w:r>
            <w:r w:rsidR="009B3BF7" w:rsidRPr="009B3BF7">
              <w:rPr>
                <w:rFonts w:ascii="GHEA Mariam" w:hAnsi="GHEA Mariam"/>
                <w:sz w:val="24"/>
                <w:szCs w:val="24"/>
                <w:lang w:val="en-GB" w:eastAsia="en-GB"/>
              </w:rPr>
              <w:t>ական դասիչը</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Ծրագրային դասիչը</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B205C1" w:rsidP="009B3BF7">
            <w:pPr>
              <w:jc w:val="center"/>
              <w:rPr>
                <w:rFonts w:ascii="GHEA Mariam" w:hAnsi="GHEA Mariam"/>
                <w:sz w:val="24"/>
                <w:szCs w:val="24"/>
                <w:lang w:val="en-GB" w:eastAsia="en-GB"/>
              </w:rPr>
            </w:pPr>
            <w:r>
              <w:rPr>
                <w:rFonts w:ascii="GHEA Mariam" w:hAnsi="GHEA Mariam"/>
                <w:sz w:val="24"/>
                <w:szCs w:val="24"/>
                <w:lang w:val="en-GB" w:eastAsia="en-GB"/>
              </w:rPr>
              <w:t>Բյուջետային ծախսերի գործառ</w:t>
            </w:r>
            <w:r w:rsidR="009B3BF7" w:rsidRPr="009B3BF7">
              <w:rPr>
                <w:rFonts w:ascii="GHEA Mariam" w:hAnsi="GHEA Mariam"/>
                <w:sz w:val="24"/>
                <w:szCs w:val="24"/>
                <w:lang w:val="en-GB" w:eastAsia="en-GB"/>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103" w:type="dxa"/>
            <w:gridSpan w:val="3"/>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Ցուցանիշների փոփոխությունը (ավելացումները նշված են դրական նշանով, իսկ նվազեցումները՝ փակագծերում)</w:t>
            </w:r>
          </w:p>
        </w:tc>
      </w:tr>
      <w:tr w:rsidR="009B3BF7" w:rsidRPr="009B3BF7" w:rsidTr="009B3BF7">
        <w:trPr>
          <w:trHeight w:val="1560"/>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9B3BF7" w:rsidRPr="00B205C1" w:rsidRDefault="009B3BF7" w:rsidP="009B3BF7">
            <w:pPr>
              <w:jc w:val="center"/>
              <w:rPr>
                <w:rFonts w:ascii="GHEA Mariam" w:hAnsi="GHEA Mariam"/>
                <w:sz w:val="24"/>
                <w:szCs w:val="24"/>
                <w:lang w:val="hy-AM" w:eastAsia="en-GB"/>
              </w:rPr>
            </w:pPr>
            <w:r w:rsidRPr="009B3BF7">
              <w:rPr>
                <w:rFonts w:ascii="GHEA Mariam" w:hAnsi="GHEA Mariam"/>
                <w:sz w:val="24"/>
                <w:szCs w:val="24"/>
                <w:lang w:val="en-GB" w:eastAsia="en-GB"/>
              </w:rPr>
              <w:t>բաժին</w:t>
            </w:r>
            <w:r w:rsidR="00B205C1">
              <w:rPr>
                <w:rFonts w:ascii="GHEA Mariam" w:hAnsi="GHEA Mariam"/>
                <w:sz w:val="24"/>
                <w:szCs w:val="24"/>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9B3BF7" w:rsidRPr="00B205C1" w:rsidRDefault="009B3BF7" w:rsidP="009B3BF7">
            <w:pPr>
              <w:jc w:val="center"/>
              <w:rPr>
                <w:rFonts w:ascii="GHEA Mariam" w:hAnsi="GHEA Mariam"/>
                <w:sz w:val="24"/>
                <w:szCs w:val="24"/>
                <w:lang w:val="hy-AM" w:eastAsia="en-GB"/>
              </w:rPr>
            </w:pPr>
            <w:r w:rsidRPr="009B3BF7">
              <w:rPr>
                <w:rFonts w:ascii="GHEA Mariam" w:hAnsi="GHEA Mariam"/>
                <w:sz w:val="24"/>
                <w:szCs w:val="24"/>
                <w:lang w:val="en-GB" w:eastAsia="en-GB"/>
              </w:rPr>
              <w:t>խումբ</w:t>
            </w:r>
            <w:r w:rsidR="00B205C1">
              <w:rPr>
                <w:rFonts w:ascii="GHEA Mariam" w:hAnsi="GHEA Mariam"/>
                <w:sz w:val="24"/>
                <w:szCs w:val="24"/>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9B3BF7" w:rsidRPr="00B205C1" w:rsidRDefault="009B3BF7" w:rsidP="009B3BF7">
            <w:pPr>
              <w:jc w:val="center"/>
              <w:rPr>
                <w:rFonts w:ascii="GHEA Mariam" w:hAnsi="GHEA Mariam"/>
                <w:sz w:val="24"/>
                <w:szCs w:val="24"/>
                <w:lang w:val="hy-AM" w:eastAsia="en-GB"/>
              </w:rPr>
            </w:pPr>
            <w:r w:rsidRPr="009B3BF7">
              <w:rPr>
                <w:rFonts w:ascii="GHEA Mariam" w:hAnsi="GHEA Mariam"/>
                <w:sz w:val="24"/>
                <w:szCs w:val="24"/>
                <w:lang w:val="en-GB" w:eastAsia="en-GB"/>
              </w:rPr>
              <w:t>դաս</w:t>
            </w:r>
            <w:r w:rsidR="00B205C1">
              <w:rPr>
                <w:rFonts w:ascii="GHEA Mariam" w:hAnsi="GHEA Mariam"/>
                <w:sz w:val="24"/>
                <w:szCs w:val="24"/>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9B3BF7" w:rsidRPr="00B205C1" w:rsidRDefault="009B3BF7" w:rsidP="009B3BF7">
            <w:pPr>
              <w:jc w:val="center"/>
              <w:rPr>
                <w:rFonts w:ascii="GHEA Mariam" w:hAnsi="GHEA Mariam"/>
                <w:sz w:val="24"/>
                <w:szCs w:val="24"/>
                <w:lang w:val="hy-AM" w:eastAsia="en-GB"/>
              </w:rPr>
            </w:pPr>
            <w:r w:rsidRPr="009B3BF7">
              <w:rPr>
                <w:rFonts w:ascii="GHEA Mariam" w:hAnsi="GHEA Mariam"/>
                <w:sz w:val="24"/>
                <w:szCs w:val="24"/>
                <w:lang w:val="en-GB" w:eastAsia="en-GB"/>
              </w:rPr>
              <w:t>ծրագիր</w:t>
            </w:r>
            <w:r w:rsidR="00B205C1">
              <w:rPr>
                <w:rFonts w:ascii="GHEA Mariam" w:hAnsi="GHEA Mariam"/>
                <w:sz w:val="24"/>
                <w:szCs w:val="24"/>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9B3BF7" w:rsidRPr="00B205C1" w:rsidRDefault="009B3BF7" w:rsidP="009B3BF7">
            <w:pPr>
              <w:jc w:val="center"/>
              <w:rPr>
                <w:rFonts w:ascii="GHEA Mariam" w:hAnsi="GHEA Mariam"/>
                <w:sz w:val="24"/>
                <w:szCs w:val="24"/>
                <w:lang w:val="hy-AM" w:eastAsia="en-GB"/>
              </w:rPr>
            </w:pPr>
            <w:r w:rsidRPr="009B3BF7">
              <w:rPr>
                <w:rFonts w:ascii="GHEA Mariam" w:hAnsi="GHEA Mariam"/>
                <w:sz w:val="24"/>
                <w:szCs w:val="24"/>
                <w:lang w:val="en-GB" w:eastAsia="en-GB"/>
              </w:rPr>
              <w:t>միջոցառում</w:t>
            </w:r>
            <w:r w:rsidR="00B205C1">
              <w:rPr>
                <w:rFonts w:ascii="GHEA Mariam" w:hAnsi="GHEA Mariam"/>
                <w:sz w:val="24"/>
                <w:szCs w:val="24"/>
                <w:lang w:val="hy-AM" w:eastAsia="en-GB"/>
              </w:rPr>
              <w:t>ը</w:t>
            </w: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9B3BF7" w:rsidRPr="009B3BF7" w:rsidRDefault="009B3BF7" w:rsidP="009B3BF7">
            <w:pPr>
              <w:rPr>
                <w:rFonts w:ascii="GHEA Mariam" w:hAnsi="GHEA Mariam"/>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B205C1" w:rsidP="009B3BF7">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ա</w:t>
            </w:r>
            <w:r w:rsidR="009B3BF7" w:rsidRPr="009B3BF7">
              <w:rPr>
                <w:rFonts w:ascii="GHEA Mariam" w:hAnsi="GHEA Mariam"/>
                <w:color w:val="000000"/>
                <w:sz w:val="24"/>
                <w:szCs w:val="24"/>
                <w:lang w:val="en-GB" w:eastAsia="en-GB"/>
              </w:rPr>
              <w:t>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B205C1" w:rsidP="009B3BF7">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ի</w:t>
            </w:r>
            <w:r w:rsidR="009B3BF7" w:rsidRPr="009B3BF7">
              <w:rPr>
                <w:rFonts w:ascii="GHEA Mariam" w:hAnsi="GHEA Mariam"/>
                <w:color w:val="000000"/>
                <w:sz w:val="24"/>
                <w:szCs w:val="24"/>
                <w:lang w:val="en-GB" w:eastAsia="en-GB"/>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B205C1" w:rsidP="009B3BF7">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տ</w:t>
            </w:r>
            <w:r w:rsidR="009B3BF7" w:rsidRPr="009B3BF7">
              <w:rPr>
                <w:rFonts w:ascii="GHEA Mariam" w:hAnsi="GHEA Mariam"/>
                <w:color w:val="000000"/>
                <w:sz w:val="24"/>
                <w:szCs w:val="24"/>
                <w:lang w:val="en-GB" w:eastAsia="en-GB"/>
              </w:rPr>
              <w:t xml:space="preserve">արի </w:t>
            </w:r>
          </w:p>
        </w:tc>
      </w:tr>
      <w:tr w:rsidR="009B3BF7" w:rsidRPr="009B3BF7" w:rsidTr="00B205C1">
        <w:trPr>
          <w:trHeight w:val="269"/>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ԸՆԴԱՄԵՆԸ</w:t>
            </w:r>
            <w:r w:rsidR="00B205C1">
              <w:rPr>
                <w:rFonts w:ascii="GHEA Mariam" w:hAnsi="GHEA Mariam"/>
                <w:color w:val="000000"/>
                <w:sz w:val="24"/>
                <w:szCs w:val="24"/>
                <w:lang w:val="hy-AM" w:eastAsia="en-GB"/>
              </w:rPr>
              <w:t>՝</w:t>
            </w:r>
            <w:r w:rsidRPr="009B3BF7">
              <w:rPr>
                <w:rFonts w:ascii="GHEA Mariam" w:hAnsi="GHEA Mariam"/>
                <w:color w:val="000000"/>
                <w:sz w:val="24"/>
                <w:szCs w:val="24"/>
                <w:lang w:val="en-GB" w:eastAsia="en-GB"/>
              </w:rPr>
              <w:t xml:space="preserve"> ԾԱԽՍԵՐ                                                                     </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այդ թվում՝</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562"/>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01</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ԸՆԴՀԱՆՈՒՐ ԲՆՈՒՅԹԻ ՀԱՆՐԱՅԻՆ ԾԱՌԱՅՈՒԹՅՈՒՆՆԵՐ                                                                    </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այդ թվում՝</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01</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9B3BF7">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այդ թվում՝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r>
      <w:tr w:rsidR="009B3BF7" w:rsidRPr="009B3BF7" w:rsidTr="00B205C1">
        <w:trPr>
          <w:trHeight w:val="6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Ֆինանսական և հարկաբյուջետային հարաբերություններ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lastRenderedPageBreak/>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այդ թվում՝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b/>
                <w:bCs/>
                <w:color w:val="000000"/>
                <w:sz w:val="24"/>
                <w:szCs w:val="24"/>
                <w:lang w:val="en-GB" w:eastAsia="en-GB"/>
              </w:rPr>
            </w:pPr>
            <w:r w:rsidRPr="009B3BF7">
              <w:rPr>
                <w:rFonts w:ascii="GHEA Mariam" w:hAnsi="GHEA Mariam"/>
                <w:b/>
                <w:bCs/>
                <w:color w:val="000000"/>
                <w:sz w:val="24"/>
                <w:szCs w:val="24"/>
                <w:lang w:val="en-GB" w:eastAsia="en-GB"/>
              </w:rPr>
              <w:t xml:space="preserve"> ՀՀ պետական եկամուտների կոմիտե</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284"/>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1023</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Հարկային և մաքսային ծառայություններ                          </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այդ թվում՝</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152"/>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11004</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Դրոշմապիտակների ձեռքբերում</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241"/>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 ըստ կատարողների</w:t>
            </w: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4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ՀՀ պետական եկամուտների կոմիտե</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69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p>
        </w:tc>
      </w:tr>
      <w:tr w:rsidR="009B3BF7" w:rsidRPr="009B3BF7" w:rsidTr="00B205C1">
        <w:trPr>
          <w:trHeight w:val="40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ԸՆԴԱՄԵՆԸ</w:t>
            </w:r>
            <w:r w:rsidR="00B205C1">
              <w:rPr>
                <w:rFonts w:ascii="GHEA Mariam" w:hAnsi="GHEA Mariam"/>
                <w:color w:val="000000"/>
                <w:sz w:val="24"/>
                <w:szCs w:val="24"/>
                <w:lang w:val="hy-AM" w:eastAsia="en-GB"/>
              </w:rPr>
              <w:t>՝</w:t>
            </w:r>
            <w:r w:rsidRPr="009B3BF7">
              <w:rPr>
                <w:rFonts w:ascii="GHEA Mariam" w:hAnsi="GHEA Mariam"/>
                <w:color w:val="000000"/>
                <w:sz w:val="24"/>
                <w:szCs w:val="24"/>
                <w:lang w:val="en-GB" w:eastAsia="en-GB"/>
              </w:rPr>
              <w:t xml:space="preserve">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40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ԸՆԹԱՑԻԿ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2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ԱՅԼ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16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Այլ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805,140.0</w:t>
            </w:r>
          </w:p>
        </w:tc>
      </w:tr>
      <w:tr w:rsidR="009B3BF7" w:rsidRPr="009B3BF7" w:rsidTr="00B205C1">
        <w:trPr>
          <w:trHeight w:val="69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 xml:space="preserve"> 11</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ՀԻՄՆԱԿԱՆ ԲԱԺԻՆՆԵՐԻՆ ՉԴԱՍՎՈՂ ՊԱՀՈՒՍՏԱՅԻՆ ՖՈՆԴԵՐ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rPr>
                <w:rFonts w:ascii="GHEA Mariam" w:hAnsi="GHEA Mariam"/>
                <w:sz w:val="24"/>
                <w:szCs w:val="24"/>
                <w:lang w:val="en-GB" w:eastAsia="en-GB"/>
              </w:rPr>
            </w:pPr>
            <w:r w:rsidRPr="009B3BF7">
              <w:rPr>
                <w:rFonts w:ascii="Calibri" w:hAnsi="Calibri" w:cs="Calibri"/>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rPr>
                <w:rFonts w:ascii="GHEA Mariam" w:hAnsi="GHEA Mariam"/>
                <w:sz w:val="24"/>
                <w:szCs w:val="24"/>
                <w:lang w:val="en-GB" w:eastAsia="en-GB"/>
              </w:rPr>
            </w:pPr>
            <w:r w:rsidRPr="009B3BF7">
              <w:rPr>
                <w:rFonts w:ascii="Calibri" w:hAnsi="Calibri" w:cs="Calibri"/>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rPr>
                <w:rFonts w:ascii="GHEA Mariam" w:hAnsi="GHEA Mariam"/>
                <w:sz w:val="24"/>
                <w:szCs w:val="24"/>
                <w:lang w:val="en-GB" w:eastAsia="en-GB"/>
              </w:rPr>
            </w:pPr>
            <w:r w:rsidRPr="009B3BF7">
              <w:rPr>
                <w:rFonts w:ascii="Calibri" w:hAnsi="Calibri" w:cs="Calibri"/>
                <w:sz w:val="24"/>
                <w:szCs w:val="24"/>
                <w:lang w:val="en-GB" w:eastAsia="en-GB"/>
              </w:rPr>
              <w:t> </w:t>
            </w:r>
          </w:p>
        </w:tc>
      </w:tr>
      <w:tr w:rsidR="009B3BF7" w:rsidRPr="009B3BF7" w:rsidTr="00B205C1">
        <w:trPr>
          <w:trHeight w:val="6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 xml:space="preserve"> 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ՀՀ կառավարության և համայնքների պահուստային ֆոնդ</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 xml:space="preserve"> 01</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b/>
                <w:bCs/>
                <w:color w:val="000000"/>
                <w:sz w:val="24"/>
                <w:szCs w:val="24"/>
                <w:lang w:val="en-GB" w:eastAsia="en-GB"/>
              </w:rPr>
            </w:pPr>
            <w:r w:rsidRPr="009B3BF7">
              <w:rPr>
                <w:rFonts w:ascii="GHEA Mariam" w:hAnsi="GHEA Mariam"/>
                <w:b/>
                <w:bCs/>
                <w:color w:val="000000"/>
                <w:sz w:val="24"/>
                <w:szCs w:val="24"/>
                <w:lang w:val="en-GB" w:eastAsia="en-GB"/>
              </w:rPr>
              <w:t xml:space="preserve"> ՀՀ կառավարություն</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GHEA Mariam" w:hAnsi="GHEA Mariam"/>
                <w:sz w:val="24"/>
                <w:szCs w:val="24"/>
                <w:lang w:val="en-GB" w:eastAsia="en-GB"/>
              </w:rPr>
              <w:t xml:space="preserve"> 1139</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r>
      <w:tr w:rsidR="009B3BF7" w:rsidRPr="009B3BF7" w:rsidTr="00B205C1">
        <w:trPr>
          <w:trHeight w:val="34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11001</w:t>
            </w:r>
          </w:p>
        </w:tc>
        <w:tc>
          <w:tcPr>
            <w:tcW w:w="6237" w:type="dxa"/>
            <w:tcBorders>
              <w:top w:val="nil"/>
              <w:left w:val="nil"/>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6F0F2A">
        <w:trPr>
          <w:trHeight w:val="41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lastRenderedPageBreak/>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jc w:val="center"/>
              <w:rPr>
                <w:rFonts w:ascii="GHEA Mariam" w:hAnsi="GHEA Mariam"/>
                <w:sz w:val="24"/>
                <w:szCs w:val="24"/>
                <w:lang w:val="en-GB" w:eastAsia="en-GB"/>
              </w:rPr>
            </w:pPr>
            <w:r w:rsidRPr="009B3BF7">
              <w:rPr>
                <w:rFonts w:ascii="Calibri" w:hAnsi="Calibri" w:cs="Calibri"/>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այդ թվում` ըստ կատարողների</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r>
      <w:tr w:rsidR="009B3BF7" w:rsidRPr="009B3BF7" w:rsidTr="00B205C1">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3BF7" w:rsidRPr="009B3BF7" w:rsidRDefault="009B3BF7" w:rsidP="009B3BF7">
            <w:pPr>
              <w:rPr>
                <w:rFonts w:ascii="GHEA Mariam" w:hAnsi="GHEA Mariam"/>
                <w:color w:val="000000"/>
                <w:sz w:val="24"/>
                <w:szCs w:val="24"/>
                <w:lang w:val="en-GB" w:eastAsia="en-GB"/>
              </w:rPr>
            </w:pPr>
            <w:r w:rsidRPr="009B3BF7">
              <w:rPr>
                <w:rFonts w:ascii="GHEA Mariam" w:hAnsi="GHEA Mariam"/>
                <w:color w:val="000000"/>
                <w:sz w:val="24"/>
                <w:szCs w:val="24"/>
                <w:lang w:val="en-GB" w:eastAsia="en-GB"/>
              </w:rPr>
              <w:t xml:space="preserve"> ՀՀ կառավարություն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76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p>
        </w:tc>
      </w:tr>
      <w:tr w:rsidR="009B3BF7" w:rsidRPr="009B3BF7" w:rsidTr="00B205C1">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ՈՉ ՖԻՆԱՆՍԱԿԱՆ ԱԿՏԻՎՆԵՐԻ ԳԾՈՎ ԾԱԽՍԵՐ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ՀԻՄՆԱԿԱՆ ՄԻՋՈՑՆԵՐ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40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ՇԵՆՔԵՐ ԵՎ ՇԻՆՈՒԹՅՈՒՆՆԵՐ</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r w:rsidR="009B3BF7" w:rsidRPr="009B3BF7" w:rsidTr="00B205C1">
        <w:trPr>
          <w:trHeight w:val="51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jc w:val="center"/>
              <w:rPr>
                <w:rFonts w:ascii="GHEA Mariam" w:hAnsi="GHEA Mariam"/>
                <w:color w:val="000000"/>
                <w:sz w:val="24"/>
                <w:szCs w:val="24"/>
                <w:lang w:val="en-GB" w:eastAsia="en-GB"/>
              </w:rPr>
            </w:pPr>
            <w:r w:rsidRPr="009B3BF7">
              <w:rPr>
                <w:rFonts w:ascii="Calibri" w:hAnsi="Calibri" w:cs="Calibri"/>
                <w:color w:val="000000"/>
                <w:sz w:val="24"/>
                <w:szCs w:val="24"/>
                <w:lang w:val="en-GB" w:eastAsia="en-GB"/>
              </w:rPr>
              <w:t> </w:t>
            </w:r>
          </w:p>
        </w:tc>
        <w:tc>
          <w:tcPr>
            <w:tcW w:w="6237" w:type="dxa"/>
            <w:tcBorders>
              <w:top w:val="nil"/>
              <w:left w:val="nil"/>
              <w:bottom w:val="single" w:sz="4" w:space="0" w:color="auto"/>
              <w:right w:val="single" w:sz="4" w:space="0" w:color="auto"/>
            </w:tcBorders>
            <w:shd w:val="clear" w:color="000000" w:fill="FFFFFF"/>
            <w:vAlign w:val="center"/>
            <w:hideMark/>
          </w:tcPr>
          <w:p w:rsidR="009B3BF7" w:rsidRPr="009B3BF7" w:rsidRDefault="009B3BF7" w:rsidP="009B3BF7">
            <w:pPr>
              <w:rPr>
                <w:rFonts w:ascii="GHEA Mariam" w:hAnsi="GHEA Mariam"/>
                <w:sz w:val="24"/>
                <w:szCs w:val="24"/>
                <w:lang w:val="en-GB" w:eastAsia="en-GB"/>
              </w:rPr>
            </w:pPr>
            <w:r w:rsidRPr="009B3BF7">
              <w:rPr>
                <w:rFonts w:ascii="GHEA Mariam" w:hAnsi="GHEA Mariam"/>
                <w:sz w:val="24"/>
                <w:szCs w:val="24"/>
                <w:lang w:val="en-GB" w:eastAsia="en-GB"/>
              </w:rPr>
              <w:t xml:space="preserve"> - Շենքերի և շինությունների կապիտալ վերանորոգում</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c>
          <w:tcPr>
            <w:tcW w:w="1701" w:type="dxa"/>
            <w:tcBorders>
              <w:top w:val="nil"/>
              <w:left w:val="nil"/>
              <w:bottom w:val="single" w:sz="4" w:space="0" w:color="auto"/>
              <w:right w:val="single" w:sz="4" w:space="0" w:color="auto"/>
            </w:tcBorders>
            <w:shd w:val="clear" w:color="auto" w:fill="auto"/>
            <w:noWrap/>
            <w:vAlign w:val="center"/>
            <w:hideMark/>
          </w:tcPr>
          <w:p w:rsidR="009B3BF7" w:rsidRPr="009B3BF7" w:rsidRDefault="009B3BF7" w:rsidP="00B205C1">
            <w:pPr>
              <w:jc w:val="center"/>
              <w:rPr>
                <w:rFonts w:ascii="GHEA Mariam" w:hAnsi="GHEA Mariam"/>
                <w:sz w:val="24"/>
                <w:szCs w:val="24"/>
                <w:lang w:val="en-GB" w:eastAsia="en-GB"/>
              </w:rPr>
            </w:pPr>
            <w:r w:rsidRPr="009B3BF7">
              <w:rPr>
                <w:rFonts w:ascii="GHEA Mariam" w:hAnsi="GHEA Mariam"/>
                <w:sz w:val="24"/>
                <w:szCs w:val="24"/>
                <w:lang w:val="en-GB" w:eastAsia="en-GB"/>
              </w:rPr>
              <w:t>(805,140.0)</w:t>
            </w:r>
          </w:p>
        </w:tc>
      </w:tr>
    </w:tbl>
    <w:p w:rsidR="009B3BF7" w:rsidRDefault="009B3BF7" w:rsidP="00374C8D">
      <w:pPr>
        <w:pStyle w:val="norm"/>
        <w:spacing w:line="360" w:lineRule="auto"/>
        <w:rPr>
          <w:rFonts w:ascii="GHEA Mariam" w:hAnsi="GHEA Mariam"/>
          <w:sz w:val="24"/>
          <w:szCs w:val="24"/>
          <w:lang w:val="hy-AM"/>
        </w:rPr>
      </w:pPr>
    </w:p>
    <w:p w:rsidR="00B205C1" w:rsidRDefault="00B205C1" w:rsidP="00374C8D">
      <w:pPr>
        <w:pStyle w:val="norm"/>
        <w:spacing w:line="360" w:lineRule="auto"/>
        <w:rPr>
          <w:rFonts w:ascii="GHEA Mariam" w:hAnsi="GHEA Mariam"/>
          <w:sz w:val="24"/>
          <w:szCs w:val="24"/>
          <w:lang w:val="hy-AM"/>
        </w:rPr>
      </w:pPr>
    </w:p>
    <w:p w:rsidR="00B205C1" w:rsidRPr="00574F02" w:rsidRDefault="00B205C1" w:rsidP="00B205C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05C1" w:rsidRPr="00574F02" w:rsidRDefault="00B205C1" w:rsidP="00B205C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05C1" w:rsidRDefault="00B205C1" w:rsidP="00B205C1">
      <w:pPr>
        <w:pStyle w:val="norm"/>
        <w:spacing w:line="360" w:lineRule="auto"/>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D2E55" w:rsidRDefault="00FD2E55" w:rsidP="00B205C1">
      <w:pPr>
        <w:pStyle w:val="norm"/>
        <w:spacing w:line="360" w:lineRule="auto"/>
        <w:ind w:firstLine="1134"/>
        <w:rPr>
          <w:rFonts w:ascii="GHEA Mariam" w:hAnsi="GHEA Mariam"/>
          <w:sz w:val="24"/>
          <w:szCs w:val="24"/>
          <w:lang w:val="hy-AM"/>
        </w:rPr>
        <w:sectPr w:rsidR="00FD2E55" w:rsidSect="006F0F2A">
          <w:pgSz w:w="16834" w:h="11909" w:orient="landscape" w:code="9"/>
          <w:pgMar w:top="1440" w:right="1440" w:bottom="1135" w:left="1276" w:header="720" w:footer="576" w:gutter="0"/>
          <w:pgNumType w:start="1"/>
          <w:cols w:space="720"/>
          <w:titlePg/>
          <w:docGrid w:linePitch="272"/>
        </w:sectPr>
      </w:pPr>
    </w:p>
    <w:p w:rsidR="00FD2E55" w:rsidRPr="00AA7A2F" w:rsidRDefault="00FD2E55" w:rsidP="00FD2E5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A7A2F">
        <w:rPr>
          <w:rFonts w:ascii="GHEA Mariam" w:hAnsi="GHEA Mariam"/>
          <w:spacing w:val="-8"/>
          <w:sz w:val="24"/>
          <w:szCs w:val="24"/>
          <w:lang w:val="hy-AM"/>
        </w:rPr>
        <w:t xml:space="preserve">N </w:t>
      </w:r>
      <w:r>
        <w:rPr>
          <w:rFonts w:ascii="GHEA Mariam" w:hAnsi="GHEA Mariam"/>
          <w:spacing w:val="-8"/>
          <w:sz w:val="24"/>
          <w:szCs w:val="24"/>
          <w:lang w:val="hy-AM"/>
        </w:rPr>
        <w:t>4</w:t>
      </w:r>
    </w:p>
    <w:p w:rsidR="00FD2E55" w:rsidRPr="00AD2FF0" w:rsidRDefault="00FD2E55" w:rsidP="00FD2E55">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FD2E55" w:rsidRDefault="00FD2E55" w:rsidP="00FD2E55">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6C35CA">
        <w:rPr>
          <w:rFonts w:ascii="GHEA Mariam" w:hAnsi="GHEA Mariam"/>
          <w:spacing w:val="-2"/>
          <w:sz w:val="24"/>
          <w:szCs w:val="24"/>
          <w:lang w:val="hy-AM"/>
        </w:rPr>
        <w:t xml:space="preserve">հունիսի </w:t>
      </w:r>
      <w:r w:rsidR="006C35CA" w:rsidRPr="006C35CA">
        <w:rPr>
          <w:rFonts w:ascii="GHEA Mariam" w:hAnsi="GHEA Mariam"/>
          <w:spacing w:val="-2"/>
          <w:sz w:val="24"/>
          <w:szCs w:val="24"/>
          <w:lang w:val="hy-AM"/>
        </w:rPr>
        <w:t>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tbl>
      <w:tblPr>
        <w:tblW w:w="14743" w:type="dxa"/>
        <w:tblInd w:w="-142" w:type="dxa"/>
        <w:tblLayout w:type="fixed"/>
        <w:tblLook w:val="04A0" w:firstRow="1" w:lastRow="0" w:firstColumn="1" w:lastColumn="0" w:noHBand="0" w:noVBand="1"/>
      </w:tblPr>
      <w:tblGrid>
        <w:gridCol w:w="1418"/>
        <w:gridCol w:w="1701"/>
        <w:gridCol w:w="6095"/>
        <w:gridCol w:w="1560"/>
        <w:gridCol w:w="1842"/>
        <w:gridCol w:w="2127"/>
      </w:tblGrid>
      <w:tr w:rsidR="00FD2E55" w:rsidRPr="00B96DB3" w:rsidTr="00A774AB">
        <w:trPr>
          <w:trHeight w:val="990"/>
        </w:trPr>
        <w:tc>
          <w:tcPr>
            <w:tcW w:w="14743" w:type="dxa"/>
            <w:gridSpan w:val="6"/>
            <w:tcBorders>
              <w:top w:val="nil"/>
              <w:left w:val="nil"/>
              <w:bottom w:val="nil"/>
              <w:right w:val="nil"/>
            </w:tcBorders>
            <w:shd w:val="clear" w:color="auto" w:fill="auto"/>
            <w:vAlign w:val="center"/>
            <w:hideMark/>
          </w:tcPr>
          <w:p w:rsidR="00FD2E55" w:rsidRDefault="00FD2E55" w:rsidP="00FD2E55">
            <w:pPr>
              <w:jc w:val="center"/>
              <w:rPr>
                <w:rFonts w:ascii="GHEA Mariam" w:hAnsi="GHEA Mariam"/>
                <w:bCs/>
                <w:color w:val="000000"/>
                <w:sz w:val="24"/>
                <w:szCs w:val="24"/>
                <w:lang w:val="hy-AM" w:eastAsia="en-GB"/>
              </w:rPr>
            </w:pPr>
            <w:r w:rsidRPr="00FD2E55">
              <w:rPr>
                <w:rFonts w:ascii="GHEA Mariam" w:hAnsi="GHEA Mariam"/>
                <w:bCs/>
                <w:color w:val="000000"/>
                <w:sz w:val="24"/>
                <w:szCs w:val="24"/>
                <w:lang w:val="hy-AM" w:eastAsia="en-GB"/>
              </w:rPr>
              <w:t xml:space="preserve">ՀԱՅԱՍՏԱՆԻ ՀԱՆՐԱՊԵՏՈՒԹՅԱՆ ԿԱՌԱՎԱՐՈՒԹՅԱՆ 2024 ԹՎԱԿԱՆԻ ԴԵԿՏԵՄԲԵՐԻ 27-Ի N 2060-Ն ՈՐՈՇՄԱՆ </w:t>
            </w:r>
          </w:p>
          <w:p w:rsidR="00FD2E55" w:rsidRPr="00FD2E55" w:rsidRDefault="00FD2E55" w:rsidP="00FD2E55">
            <w:pPr>
              <w:jc w:val="center"/>
              <w:rPr>
                <w:rFonts w:ascii="GHEA Mariam" w:hAnsi="GHEA Mariam"/>
                <w:bCs/>
                <w:color w:val="000000"/>
                <w:sz w:val="24"/>
                <w:szCs w:val="24"/>
                <w:lang w:val="hy-AM" w:eastAsia="en-GB"/>
              </w:rPr>
            </w:pPr>
            <w:r w:rsidRPr="00FD2E55">
              <w:rPr>
                <w:rFonts w:ascii="GHEA Mariam" w:hAnsi="GHEA Mariam"/>
                <w:bCs/>
                <w:color w:val="000000"/>
                <w:sz w:val="24"/>
                <w:szCs w:val="24"/>
                <w:lang w:val="hy-AM" w:eastAsia="en-GB"/>
              </w:rPr>
              <w:t>N 5 ՀԱՎԵԼՎԱԾԻ N 2 ԱՂՅՈՒՍԱԿՈՒՄ ԿԱՏԱՐՎՈՂ ՓՈՓՈԽՈՒԹՅՈՒՆՆԵՐԸ</w:t>
            </w:r>
          </w:p>
        </w:tc>
      </w:tr>
      <w:tr w:rsidR="00FD2E55" w:rsidRPr="00FD2E55" w:rsidTr="00A774AB">
        <w:trPr>
          <w:trHeight w:val="345"/>
        </w:trPr>
        <w:tc>
          <w:tcPr>
            <w:tcW w:w="1418" w:type="dxa"/>
            <w:tcBorders>
              <w:top w:val="nil"/>
              <w:left w:val="nil"/>
              <w:bottom w:val="nil"/>
              <w:right w:val="nil"/>
            </w:tcBorders>
            <w:shd w:val="clear" w:color="auto" w:fill="auto"/>
            <w:noWrap/>
            <w:vAlign w:val="bottom"/>
            <w:hideMark/>
          </w:tcPr>
          <w:p w:rsidR="00FD2E55" w:rsidRPr="00FD2E55" w:rsidRDefault="00FD2E55" w:rsidP="00FD2E55">
            <w:pPr>
              <w:jc w:val="center"/>
              <w:rPr>
                <w:rFonts w:ascii="GHEA Mariam" w:hAnsi="GHEA Mariam"/>
                <w:b/>
                <w:bCs/>
                <w:color w:val="000000"/>
                <w:sz w:val="24"/>
                <w:szCs w:val="24"/>
                <w:lang w:val="hy-AM" w:eastAsia="en-GB"/>
              </w:rPr>
            </w:pPr>
          </w:p>
        </w:tc>
        <w:tc>
          <w:tcPr>
            <w:tcW w:w="1701" w:type="dxa"/>
            <w:tcBorders>
              <w:top w:val="nil"/>
              <w:left w:val="nil"/>
              <w:bottom w:val="nil"/>
              <w:right w:val="nil"/>
            </w:tcBorders>
            <w:shd w:val="clear" w:color="auto" w:fill="auto"/>
            <w:vAlign w:val="bottom"/>
            <w:hideMark/>
          </w:tcPr>
          <w:p w:rsidR="00FD2E55" w:rsidRPr="00FD2E55" w:rsidRDefault="00FD2E55" w:rsidP="00FD2E55">
            <w:pPr>
              <w:rPr>
                <w:rFonts w:ascii="GHEA Mariam" w:hAnsi="GHEA Mariam"/>
                <w:sz w:val="24"/>
                <w:szCs w:val="24"/>
                <w:lang w:val="hy-AM" w:eastAsia="en-GB"/>
              </w:rPr>
            </w:pPr>
          </w:p>
        </w:tc>
        <w:tc>
          <w:tcPr>
            <w:tcW w:w="6095" w:type="dxa"/>
            <w:tcBorders>
              <w:top w:val="nil"/>
              <w:left w:val="nil"/>
              <w:bottom w:val="nil"/>
              <w:right w:val="nil"/>
            </w:tcBorders>
            <w:shd w:val="clear" w:color="auto" w:fill="auto"/>
            <w:vAlign w:val="bottom"/>
            <w:hideMark/>
          </w:tcPr>
          <w:p w:rsidR="00FD2E55" w:rsidRPr="00FD2E55" w:rsidRDefault="00FD2E55" w:rsidP="00FD2E55">
            <w:pPr>
              <w:jc w:val="center"/>
              <w:rPr>
                <w:rFonts w:ascii="GHEA Mariam" w:hAnsi="GHEA Mariam"/>
                <w:sz w:val="24"/>
                <w:szCs w:val="24"/>
                <w:lang w:val="hy-AM" w:eastAsia="en-GB"/>
              </w:rPr>
            </w:pPr>
          </w:p>
        </w:tc>
        <w:tc>
          <w:tcPr>
            <w:tcW w:w="1560" w:type="dxa"/>
            <w:tcBorders>
              <w:top w:val="nil"/>
              <w:left w:val="nil"/>
              <w:bottom w:val="nil"/>
              <w:right w:val="nil"/>
            </w:tcBorders>
            <w:shd w:val="clear" w:color="auto" w:fill="auto"/>
            <w:vAlign w:val="bottom"/>
            <w:hideMark/>
          </w:tcPr>
          <w:p w:rsidR="00FD2E55" w:rsidRPr="00FD2E55" w:rsidRDefault="00FD2E55" w:rsidP="00FD2E55">
            <w:pPr>
              <w:jc w:val="center"/>
              <w:rPr>
                <w:rFonts w:ascii="GHEA Mariam" w:hAnsi="GHEA Mariam"/>
                <w:sz w:val="24"/>
                <w:szCs w:val="24"/>
                <w:lang w:val="hy-AM" w:eastAsia="en-GB"/>
              </w:rPr>
            </w:pPr>
          </w:p>
        </w:tc>
        <w:tc>
          <w:tcPr>
            <w:tcW w:w="1842" w:type="dxa"/>
            <w:tcBorders>
              <w:top w:val="nil"/>
              <w:left w:val="nil"/>
              <w:bottom w:val="nil"/>
              <w:right w:val="nil"/>
            </w:tcBorders>
            <w:shd w:val="clear" w:color="auto" w:fill="auto"/>
            <w:vAlign w:val="bottom"/>
            <w:hideMark/>
          </w:tcPr>
          <w:p w:rsidR="00FD2E55" w:rsidRPr="00FD2E55" w:rsidRDefault="00FD2E55" w:rsidP="00FD2E55">
            <w:pPr>
              <w:jc w:val="center"/>
              <w:rPr>
                <w:rFonts w:ascii="GHEA Mariam" w:hAnsi="GHEA Mariam"/>
                <w:sz w:val="24"/>
                <w:szCs w:val="24"/>
                <w:lang w:val="hy-AM" w:eastAsia="en-GB"/>
              </w:rPr>
            </w:pPr>
          </w:p>
        </w:tc>
        <w:tc>
          <w:tcPr>
            <w:tcW w:w="2127" w:type="dxa"/>
            <w:tcBorders>
              <w:top w:val="nil"/>
              <w:left w:val="nil"/>
              <w:bottom w:val="nil"/>
              <w:right w:val="nil"/>
            </w:tcBorders>
            <w:shd w:val="clear" w:color="auto" w:fill="auto"/>
            <w:noWrap/>
            <w:vAlign w:val="center"/>
            <w:hideMark/>
          </w:tcPr>
          <w:p w:rsidR="00FD2E55" w:rsidRPr="00FD2E55" w:rsidRDefault="00FD2E55" w:rsidP="00FD2E55">
            <w:pPr>
              <w:jc w:val="right"/>
              <w:rPr>
                <w:rFonts w:ascii="GHEA Mariam" w:hAnsi="GHEA Mariam"/>
                <w:sz w:val="24"/>
                <w:szCs w:val="24"/>
                <w:lang w:val="hy-AM" w:eastAsia="en-GB"/>
              </w:rPr>
            </w:pPr>
            <w:r w:rsidRPr="00FD2E55">
              <w:rPr>
                <w:rFonts w:ascii="GHEA Mariam" w:hAnsi="GHEA Mariam"/>
                <w:sz w:val="24"/>
                <w:szCs w:val="24"/>
                <w:lang w:val="hy-AM" w:eastAsia="en-GB"/>
              </w:rPr>
              <w:t>(հազ. դրամ)</w:t>
            </w:r>
          </w:p>
        </w:tc>
      </w:tr>
      <w:tr w:rsidR="00FD2E55" w:rsidRPr="00FD2E55" w:rsidTr="00A774AB">
        <w:trPr>
          <w:trHeight w:val="506"/>
        </w:trPr>
        <w:tc>
          <w:tcPr>
            <w:tcW w:w="311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D2E55" w:rsidRPr="00FD2E55" w:rsidRDefault="00FD2E55" w:rsidP="00FD2E55">
            <w:pPr>
              <w:jc w:val="center"/>
              <w:rPr>
                <w:rFonts w:ascii="GHEA Mariam" w:hAnsi="GHEA Mariam"/>
                <w:color w:val="000000"/>
                <w:sz w:val="24"/>
                <w:szCs w:val="24"/>
                <w:lang w:val="en-GB" w:eastAsia="en-GB"/>
              </w:rPr>
            </w:pPr>
            <w:r w:rsidRPr="00FD2E55">
              <w:rPr>
                <w:rFonts w:ascii="GHEA Mariam" w:hAnsi="GHEA Mariam"/>
                <w:color w:val="000000"/>
                <w:sz w:val="24"/>
                <w:szCs w:val="24"/>
                <w:lang w:val="en-GB" w:eastAsia="en-GB"/>
              </w:rPr>
              <w:t>Ծրագրային դասիչը</w:t>
            </w:r>
          </w:p>
        </w:tc>
        <w:tc>
          <w:tcPr>
            <w:tcW w:w="60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2E55" w:rsidRPr="00FD2E55" w:rsidRDefault="00FD2E55" w:rsidP="00FD2E55">
            <w:pPr>
              <w:jc w:val="center"/>
              <w:rPr>
                <w:rFonts w:ascii="GHEA Mariam" w:hAnsi="GHEA Mariam"/>
                <w:color w:val="000000"/>
                <w:sz w:val="24"/>
                <w:szCs w:val="24"/>
                <w:lang w:val="en-GB" w:eastAsia="en-GB"/>
              </w:rPr>
            </w:pPr>
            <w:r w:rsidRPr="00FD2E55">
              <w:rPr>
                <w:rFonts w:ascii="GHEA Mariam" w:hAnsi="GHEA Mariam"/>
                <w:color w:val="000000"/>
                <w:sz w:val="24"/>
                <w:szCs w:val="24"/>
                <w:lang w:val="en-GB"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55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GHEA Mariam" w:hAnsi="GHEA Mariam"/>
                <w:sz w:val="24"/>
                <w:szCs w:val="24"/>
                <w:lang w:val="en-GB" w:eastAsia="en-GB"/>
              </w:rPr>
              <w:t>Ցուցանիշների փոփոխությունը (նվազեցումները նշված են փակագծերում)</w:t>
            </w:r>
          </w:p>
        </w:tc>
      </w:tr>
      <w:tr w:rsidR="00FD2E55" w:rsidRPr="00FD2E55" w:rsidTr="00A774AB">
        <w:trPr>
          <w:trHeight w:val="544"/>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FD2E55" w:rsidRPr="00FD2E55" w:rsidRDefault="00A774AB" w:rsidP="00FD2E55">
            <w:pPr>
              <w:rPr>
                <w:rFonts w:ascii="GHEA Mariam" w:hAnsi="GHEA Mariam"/>
                <w:color w:val="000000"/>
                <w:sz w:val="24"/>
                <w:szCs w:val="24"/>
                <w:lang w:val="en-GB" w:eastAsia="en-GB"/>
              </w:rPr>
            </w:pPr>
            <w:r>
              <w:rPr>
                <w:rFonts w:ascii="GHEA Mariam" w:hAnsi="GHEA Mariam"/>
                <w:color w:val="000000"/>
                <w:sz w:val="24"/>
                <w:szCs w:val="24"/>
                <w:lang w:val="en-GB" w:eastAsia="en-GB"/>
              </w:rPr>
              <w:t>ծ</w:t>
            </w:r>
            <w:r w:rsidR="00FD2E55" w:rsidRPr="00FD2E55">
              <w:rPr>
                <w:rFonts w:ascii="GHEA Mariam" w:hAnsi="GHEA Mariam"/>
                <w:color w:val="000000"/>
                <w:sz w:val="24"/>
                <w:szCs w:val="24"/>
                <w:lang w:val="en-GB" w:eastAsia="en-GB"/>
              </w:rPr>
              <w:t>րագիրը</w:t>
            </w:r>
          </w:p>
        </w:tc>
        <w:tc>
          <w:tcPr>
            <w:tcW w:w="1701" w:type="dxa"/>
            <w:tcBorders>
              <w:top w:val="nil"/>
              <w:left w:val="nil"/>
              <w:bottom w:val="single" w:sz="4" w:space="0" w:color="auto"/>
              <w:right w:val="single" w:sz="4" w:space="0" w:color="auto"/>
            </w:tcBorders>
            <w:shd w:val="clear" w:color="auto" w:fill="auto"/>
            <w:noWrap/>
            <w:vAlign w:val="center"/>
            <w:hideMark/>
          </w:tcPr>
          <w:p w:rsidR="00FD2E55" w:rsidRPr="00FD2E55" w:rsidRDefault="00A774AB" w:rsidP="00FD2E55">
            <w:pPr>
              <w:rPr>
                <w:rFonts w:ascii="GHEA Mariam" w:hAnsi="GHEA Mariam"/>
                <w:color w:val="000000"/>
                <w:sz w:val="24"/>
                <w:szCs w:val="24"/>
                <w:lang w:val="en-GB" w:eastAsia="en-GB"/>
              </w:rPr>
            </w:pPr>
            <w:r>
              <w:rPr>
                <w:rFonts w:ascii="GHEA Mariam" w:hAnsi="GHEA Mariam"/>
                <w:color w:val="000000"/>
                <w:sz w:val="24"/>
                <w:szCs w:val="24"/>
                <w:lang w:val="en-GB" w:eastAsia="en-GB"/>
              </w:rPr>
              <w:t>մ</w:t>
            </w:r>
            <w:r w:rsidR="00FD2E55" w:rsidRPr="00FD2E55">
              <w:rPr>
                <w:rFonts w:ascii="GHEA Mariam" w:hAnsi="GHEA Mariam"/>
                <w:color w:val="000000"/>
                <w:sz w:val="24"/>
                <w:szCs w:val="24"/>
                <w:lang w:val="en-GB" w:eastAsia="en-GB"/>
              </w:rPr>
              <w:t>իջոցառումը</w:t>
            </w:r>
          </w:p>
        </w:tc>
        <w:tc>
          <w:tcPr>
            <w:tcW w:w="6095" w:type="dxa"/>
            <w:vMerge/>
            <w:tcBorders>
              <w:top w:val="single" w:sz="4" w:space="0" w:color="auto"/>
              <w:left w:val="single" w:sz="4" w:space="0" w:color="auto"/>
              <w:bottom w:val="single" w:sz="4" w:space="0" w:color="000000"/>
              <w:right w:val="single" w:sz="4" w:space="0" w:color="auto"/>
            </w:tcBorders>
            <w:vAlign w:val="center"/>
            <w:hideMark/>
          </w:tcPr>
          <w:p w:rsidR="00FD2E55" w:rsidRPr="00FD2E55" w:rsidRDefault="00FD2E55" w:rsidP="00FD2E55">
            <w:pPr>
              <w:rPr>
                <w:rFonts w:ascii="GHEA Mariam" w:hAnsi="GHEA Mariam"/>
                <w:color w:val="000000"/>
                <w:sz w:val="24"/>
                <w:szCs w:val="24"/>
                <w:lang w:val="en-GB" w:eastAsia="en-GB"/>
              </w:rPr>
            </w:pP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A774AB" w:rsidP="00FD2E55">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ա</w:t>
            </w:r>
            <w:r w:rsidR="00FD2E55" w:rsidRPr="00FD2E55">
              <w:rPr>
                <w:rFonts w:ascii="GHEA Mariam" w:hAnsi="GHEA Mariam"/>
                <w:color w:val="000000"/>
                <w:sz w:val="24"/>
                <w:szCs w:val="24"/>
                <w:lang w:val="en-GB" w:eastAsia="en-GB"/>
              </w:rPr>
              <w:t>ռաջին կիսամյակ</w:t>
            </w:r>
          </w:p>
        </w:tc>
        <w:tc>
          <w:tcPr>
            <w:tcW w:w="1842" w:type="dxa"/>
            <w:tcBorders>
              <w:top w:val="nil"/>
              <w:left w:val="nil"/>
              <w:bottom w:val="single" w:sz="4" w:space="0" w:color="auto"/>
              <w:right w:val="single" w:sz="4" w:space="0" w:color="auto"/>
            </w:tcBorders>
            <w:shd w:val="clear" w:color="auto" w:fill="auto"/>
            <w:vAlign w:val="center"/>
            <w:hideMark/>
          </w:tcPr>
          <w:p w:rsidR="00FD2E55" w:rsidRPr="00FD2E55" w:rsidRDefault="00A774AB" w:rsidP="00FD2E55">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ի</w:t>
            </w:r>
            <w:r w:rsidR="00FD2E55" w:rsidRPr="00FD2E55">
              <w:rPr>
                <w:rFonts w:ascii="GHEA Mariam" w:hAnsi="GHEA Mariam"/>
                <w:color w:val="000000"/>
                <w:sz w:val="24"/>
                <w:szCs w:val="24"/>
                <w:lang w:val="en-GB" w:eastAsia="en-GB"/>
              </w:rPr>
              <w:t>նն ամիս</w:t>
            </w:r>
          </w:p>
        </w:tc>
        <w:tc>
          <w:tcPr>
            <w:tcW w:w="2127" w:type="dxa"/>
            <w:tcBorders>
              <w:top w:val="nil"/>
              <w:left w:val="nil"/>
              <w:bottom w:val="single" w:sz="4" w:space="0" w:color="auto"/>
              <w:right w:val="single" w:sz="4" w:space="0" w:color="auto"/>
            </w:tcBorders>
            <w:shd w:val="clear" w:color="auto" w:fill="auto"/>
            <w:vAlign w:val="center"/>
            <w:hideMark/>
          </w:tcPr>
          <w:p w:rsidR="00FD2E55" w:rsidRPr="00FD2E55" w:rsidRDefault="00A774AB" w:rsidP="00FD2E55">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տ</w:t>
            </w:r>
            <w:r w:rsidR="00FD2E55" w:rsidRPr="00FD2E55">
              <w:rPr>
                <w:rFonts w:ascii="GHEA Mariam" w:hAnsi="GHEA Mariam"/>
                <w:color w:val="000000"/>
                <w:sz w:val="24"/>
                <w:szCs w:val="24"/>
                <w:lang w:val="en-GB" w:eastAsia="en-GB"/>
              </w:rPr>
              <w:t xml:space="preserve">արի </w:t>
            </w:r>
          </w:p>
        </w:tc>
      </w:tr>
      <w:tr w:rsidR="00FD2E55" w:rsidRPr="00FD2E55" w:rsidTr="00A774AB">
        <w:trPr>
          <w:trHeight w:val="327"/>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FD2E55" w:rsidRPr="00FD2E55" w:rsidRDefault="00FD2E55" w:rsidP="00FD2E55">
            <w:pPr>
              <w:rPr>
                <w:rFonts w:ascii="GHEA Mariam" w:hAnsi="GHEA Mariam"/>
                <w:b/>
                <w:bCs/>
                <w:color w:val="000000"/>
                <w:sz w:val="24"/>
                <w:szCs w:val="24"/>
                <w:lang w:val="en-GB" w:eastAsia="en-GB"/>
              </w:rPr>
            </w:pPr>
            <w:r w:rsidRPr="00FD2E55">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FD2E55" w:rsidRPr="00FD2E55" w:rsidRDefault="00FD2E55" w:rsidP="00FD2E55">
            <w:pPr>
              <w:rPr>
                <w:rFonts w:ascii="GHEA Mariam" w:hAnsi="GHEA Mariam"/>
                <w:b/>
                <w:bCs/>
                <w:color w:val="000000"/>
                <w:sz w:val="24"/>
                <w:szCs w:val="24"/>
                <w:lang w:val="en-GB" w:eastAsia="en-GB"/>
              </w:rPr>
            </w:pPr>
            <w:r w:rsidRPr="00FD2E55">
              <w:rPr>
                <w:rFonts w:ascii="Calibri" w:hAnsi="Calibri" w:cs="Calibri"/>
                <w:b/>
                <w:bCs/>
                <w:color w:val="000000"/>
                <w:sz w:val="24"/>
                <w:szCs w:val="24"/>
                <w:lang w:val="en-GB" w:eastAsia="en-GB"/>
              </w:rPr>
              <w:t> </w:t>
            </w:r>
          </w:p>
        </w:tc>
        <w:tc>
          <w:tcPr>
            <w:tcW w:w="6095" w:type="dxa"/>
            <w:tcBorders>
              <w:top w:val="single" w:sz="4" w:space="0" w:color="auto"/>
              <w:left w:val="nil"/>
              <w:bottom w:val="single" w:sz="4" w:space="0" w:color="auto"/>
              <w:right w:val="nil"/>
            </w:tcBorders>
            <w:shd w:val="clear" w:color="auto" w:fill="auto"/>
            <w:vAlign w:val="center"/>
            <w:hideMark/>
          </w:tcPr>
          <w:p w:rsidR="00FD2E55" w:rsidRPr="00FD2E55" w:rsidRDefault="00FD2E55" w:rsidP="00FD2E55">
            <w:pPr>
              <w:jc w:val="center"/>
              <w:rPr>
                <w:rFonts w:ascii="GHEA Mariam" w:hAnsi="GHEA Mariam"/>
                <w:b/>
                <w:bCs/>
                <w:color w:val="000000"/>
                <w:sz w:val="24"/>
                <w:szCs w:val="24"/>
                <w:lang w:val="en-GB" w:eastAsia="en-GB"/>
              </w:rPr>
            </w:pPr>
            <w:r w:rsidRPr="00FD2E55">
              <w:rPr>
                <w:rFonts w:ascii="GHEA Mariam" w:hAnsi="GHEA Mariam"/>
                <w:b/>
                <w:bCs/>
                <w:color w:val="000000"/>
                <w:sz w:val="24"/>
                <w:szCs w:val="24"/>
                <w:lang w:val="en-GB" w:eastAsia="en-GB"/>
              </w:rPr>
              <w:t>ԸՆԴԱՄԵՆԸ</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b/>
                <w:bCs/>
                <w:sz w:val="24"/>
                <w:szCs w:val="24"/>
                <w:lang w:val="en-GB" w:eastAsia="en-GB"/>
              </w:rPr>
            </w:pPr>
            <w:r w:rsidRPr="00FD2E55">
              <w:rPr>
                <w:rFonts w:ascii="GHEA Mariam" w:hAnsi="GHEA Mariam"/>
                <w:b/>
                <w:bCs/>
                <w:sz w:val="24"/>
                <w:szCs w:val="24"/>
                <w:lang w:val="en-GB" w:eastAsia="en-GB"/>
              </w:rPr>
              <w:t>-</w:t>
            </w:r>
          </w:p>
        </w:tc>
        <w:tc>
          <w:tcPr>
            <w:tcW w:w="1842"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b/>
                <w:bCs/>
                <w:sz w:val="24"/>
                <w:szCs w:val="24"/>
                <w:lang w:val="en-GB" w:eastAsia="en-GB"/>
              </w:rPr>
            </w:pPr>
            <w:r w:rsidRPr="00FD2E55">
              <w:rPr>
                <w:rFonts w:ascii="GHEA Mariam" w:hAnsi="GHEA Mariam"/>
                <w:b/>
                <w:bCs/>
                <w:sz w:val="24"/>
                <w:szCs w:val="24"/>
                <w:lang w:val="en-GB" w:eastAsia="en-GB"/>
              </w:rPr>
              <w:t>(805,140.0)</w:t>
            </w:r>
          </w:p>
        </w:tc>
        <w:tc>
          <w:tcPr>
            <w:tcW w:w="2127"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b/>
                <w:bCs/>
                <w:sz w:val="24"/>
                <w:szCs w:val="24"/>
                <w:lang w:val="en-GB" w:eastAsia="en-GB"/>
              </w:rPr>
            </w:pPr>
            <w:r w:rsidRPr="00FD2E55">
              <w:rPr>
                <w:rFonts w:ascii="GHEA Mariam" w:hAnsi="GHEA Mariam"/>
                <w:b/>
                <w:bCs/>
                <w:sz w:val="24"/>
                <w:szCs w:val="24"/>
                <w:lang w:val="en-GB" w:eastAsia="en-GB"/>
              </w:rPr>
              <w:t>(805,140.0)</w:t>
            </w:r>
          </w:p>
        </w:tc>
      </w:tr>
      <w:tr w:rsidR="00FD2E55" w:rsidRPr="00FD2E55" w:rsidTr="00A774AB">
        <w:trPr>
          <w:trHeight w:val="34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FD2E55" w:rsidRPr="00FD2E55" w:rsidRDefault="00FD2E55" w:rsidP="00FD2E55">
            <w:pPr>
              <w:rPr>
                <w:rFonts w:ascii="GHEA Mariam" w:hAnsi="GHEA Mariam"/>
                <w:color w:val="000000"/>
                <w:sz w:val="24"/>
                <w:szCs w:val="24"/>
                <w:lang w:val="en-GB" w:eastAsia="en-GB"/>
              </w:rPr>
            </w:pPr>
            <w:r w:rsidRPr="00FD2E55">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FD2E55" w:rsidRPr="00FD2E55" w:rsidRDefault="00FD2E55" w:rsidP="00FD2E55">
            <w:pPr>
              <w:rPr>
                <w:rFonts w:ascii="GHEA Mariam" w:hAnsi="GHEA Mariam"/>
                <w:color w:val="000000"/>
                <w:sz w:val="24"/>
                <w:szCs w:val="24"/>
                <w:lang w:val="en-GB" w:eastAsia="en-GB"/>
              </w:rPr>
            </w:pPr>
            <w:r w:rsidRPr="00FD2E55">
              <w:rPr>
                <w:rFonts w:ascii="Calibri" w:hAnsi="Calibri" w:cs="Calibri"/>
                <w:color w:val="000000"/>
                <w:sz w:val="24"/>
                <w:szCs w:val="24"/>
                <w:lang w:val="en-GB" w:eastAsia="en-GB"/>
              </w:rPr>
              <w:t> </w:t>
            </w:r>
          </w:p>
        </w:tc>
        <w:tc>
          <w:tcPr>
            <w:tcW w:w="6095" w:type="dxa"/>
            <w:tcBorders>
              <w:top w:val="nil"/>
              <w:left w:val="nil"/>
              <w:bottom w:val="single" w:sz="4" w:space="0" w:color="auto"/>
              <w:right w:val="nil"/>
            </w:tcBorders>
            <w:shd w:val="clear" w:color="auto" w:fill="auto"/>
            <w:vAlign w:val="center"/>
            <w:hideMark/>
          </w:tcPr>
          <w:p w:rsidR="00FD2E55" w:rsidRPr="00FD2E55" w:rsidRDefault="00FD2E55" w:rsidP="00FD2E55">
            <w:pPr>
              <w:rPr>
                <w:rFonts w:ascii="GHEA Mariam" w:hAnsi="GHEA Mariam"/>
                <w:color w:val="000000"/>
                <w:sz w:val="24"/>
                <w:szCs w:val="24"/>
                <w:lang w:val="en-GB" w:eastAsia="en-GB"/>
              </w:rPr>
            </w:pPr>
            <w:r w:rsidRPr="00FD2E55">
              <w:rPr>
                <w:rFonts w:ascii="GHEA Mariam" w:hAnsi="GHEA Mariam"/>
                <w:color w:val="000000"/>
                <w:sz w:val="24"/>
                <w:szCs w:val="24"/>
                <w:lang w:val="en-GB" w:eastAsia="en-GB"/>
              </w:rPr>
              <w:t>այդ թվում՝</w:t>
            </w:r>
          </w:p>
        </w:tc>
        <w:tc>
          <w:tcPr>
            <w:tcW w:w="1560" w:type="dxa"/>
            <w:tcBorders>
              <w:top w:val="nil"/>
              <w:left w:val="single" w:sz="4" w:space="0" w:color="auto"/>
              <w:bottom w:val="single" w:sz="4" w:space="0" w:color="auto"/>
              <w:right w:val="nil"/>
            </w:tcBorders>
            <w:shd w:val="clear" w:color="auto" w:fill="auto"/>
            <w:vAlign w:val="center"/>
            <w:hideMark/>
          </w:tcPr>
          <w:p w:rsidR="00FD2E55" w:rsidRPr="00FD2E55" w:rsidRDefault="00FD2E55" w:rsidP="00A774AB">
            <w:pPr>
              <w:jc w:val="center"/>
              <w:rPr>
                <w:rFonts w:ascii="GHEA Mariam" w:hAnsi="GHEA Mariam"/>
                <w:color w:val="000000"/>
                <w:sz w:val="24"/>
                <w:szCs w:val="24"/>
                <w:lang w:val="en-GB" w:eastAsia="en-GB"/>
              </w:rPr>
            </w:pPr>
          </w:p>
        </w:tc>
        <w:tc>
          <w:tcPr>
            <w:tcW w:w="1842" w:type="dxa"/>
            <w:tcBorders>
              <w:top w:val="nil"/>
              <w:left w:val="single" w:sz="4" w:space="0" w:color="auto"/>
              <w:bottom w:val="single" w:sz="4" w:space="0" w:color="auto"/>
              <w:right w:val="nil"/>
            </w:tcBorders>
            <w:shd w:val="clear" w:color="auto" w:fill="auto"/>
            <w:vAlign w:val="center"/>
            <w:hideMark/>
          </w:tcPr>
          <w:p w:rsidR="00FD2E55" w:rsidRPr="00FD2E55" w:rsidRDefault="00FD2E55" w:rsidP="00A774AB">
            <w:pPr>
              <w:jc w:val="center"/>
              <w:rPr>
                <w:rFonts w:ascii="GHEA Mariam" w:hAnsi="GHEA Mariam"/>
                <w:color w:val="000000"/>
                <w:sz w:val="24"/>
                <w:szCs w:val="24"/>
                <w:lang w:val="en-GB" w:eastAsia="en-GB"/>
              </w:rPr>
            </w:pPr>
          </w:p>
        </w:tc>
        <w:tc>
          <w:tcPr>
            <w:tcW w:w="2127"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FD2E55" w:rsidP="00A774AB">
            <w:pPr>
              <w:jc w:val="center"/>
              <w:rPr>
                <w:rFonts w:ascii="GHEA Mariam" w:hAnsi="GHEA Mariam"/>
                <w:color w:val="000000"/>
                <w:sz w:val="24"/>
                <w:szCs w:val="24"/>
                <w:lang w:val="en-GB" w:eastAsia="en-GB"/>
              </w:rPr>
            </w:pPr>
          </w:p>
        </w:tc>
      </w:tr>
      <w:tr w:rsidR="00FD2E55" w:rsidRPr="00FD2E55" w:rsidTr="00A774AB">
        <w:trPr>
          <w:trHeight w:val="45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b/>
                <w:bCs/>
                <w:sz w:val="24"/>
                <w:szCs w:val="24"/>
                <w:u w:val="single"/>
                <w:lang w:val="en-GB" w:eastAsia="en-GB"/>
              </w:rPr>
            </w:pPr>
            <w:r w:rsidRPr="00FD2E55">
              <w:rPr>
                <w:rFonts w:ascii="Calibri" w:hAnsi="Calibri" w:cs="Calibri"/>
                <w:b/>
                <w:bCs/>
                <w:sz w:val="24"/>
                <w:szCs w:val="24"/>
                <w:u w:val="single"/>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b/>
                <w:bCs/>
                <w:sz w:val="24"/>
                <w:szCs w:val="24"/>
                <w:u w:val="single"/>
                <w:lang w:val="en-GB" w:eastAsia="en-GB"/>
              </w:rPr>
            </w:pPr>
            <w:r w:rsidRPr="00FD2E55">
              <w:rPr>
                <w:rFonts w:ascii="GHEA Mariam" w:hAnsi="GHEA Mariam"/>
                <w:b/>
                <w:bCs/>
                <w:sz w:val="24"/>
                <w:szCs w:val="24"/>
                <w:u w:val="single"/>
                <w:lang w:val="en-GB" w:eastAsia="en-GB"/>
              </w:rPr>
              <w:t xml:space="preserve"> ՀՀ կառավարություն</w:t>
            </w:r>
          </w:p>
        </w:tc>
        <w:tc>
          <w:tcPr>
            <w:tcW w:w="1560"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w:t>
            </w:r>
          </w:p>
        </w:tc>
        <w:tc>
          <w:tcPr>
            <w:tcW w:w="1842"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(805,140.0)</w:t>
            </w:r>
          </w:p>
        </w:tc>
        <w:tc>
          <w:tcPr>
            <w:tcW w:w="2127"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(805,140.0)</w:t>
            </w:r>
          </w:p>
        </w:tc>
      </w:tr>
      <w:tr w:rsidR="00FD2E55" w:rsidRPr="00FD2E55" w:rsidTr="00A774AB">
        <w:trPr>
          <w:trHeight w:val="345"/>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rPr>
                <w:rFonts w:ascii="GHEA Mariam" w:hAnsi="GHEA Mariam"/>
                <w:sz w:val="24"/>
                <w:szCs w:val="24"/>
                <w:lang w:val="en-GB" w:eastAsia="en-GB"/>
              </w:rPr>
            </w:pPr>
            <w:r w:rsidRPr="00FD2E55">
              <w:rPr>
                <w:rFonts w:ascii="GHEA Mariam" w:hAnsi="GHEA Mariam"/>
                <w:sz w:val="24"/>
                <w:szCs w:val="24"/>
                <w:lang w:val="en-GB" w:eastAsia="en-GB"/>
              </w:rPr>
              <w:t xml:space="preserve"> այդ թվում՛</w:t>
            </w:r>
          </w:p>
        </w:tc>
        <w:tc>
          <w:tcPr>
            <w:tcW w:w="1560"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A774AB">
            <w:pPr>
              <w:jc w:val="center"/>
              <w:rPr>
                <w:rFonts w:ascii="GHEA Mariam" w:hAnsi="GHEA Mariam"/>
                <w:sz w:val="24"/>
                <w:szCs w:val="24"/>
                <w:lang w:val="en-GB" w:eastAsia="en-GB"/>
              </w:rPr>
            </w:pPr>
          </w:p>
        </w:tc>
        <w:tc>
          <w:tcPr>
            <w:tcW w:w="1842"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A774AB">
            <w:pPr>
              <w:jc w:val="center"/>
              <w:rPr>
                <w:rFonts w:ascii="GHEA Mariam" w:hAnsi="GHEA Mariam"/>
                <w:sz w:val="24"/>
                <w:szCs w:val="24"/>
                <w:lang w:val="en-GB" w:eastAsia="en-GB"/>
              </w:rPr>
            </w:pPr>
          </w:p>
        </w:tc>
        <w:tc>
          <w:tcPr>
            <w:tcW w:w="2127"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A774AB">
            <w:pPr>
              <w:jc w:val="center"/>
              <w:rPr>
                <w:rFonts w:ascii="GHEA Mariam" w:hAnsi="GHEA Mariam"/>
                <w:sz w:val="24"/>
                <w:szCs w:val="24"/>
                <w:lang w:val="en-GB" w:eastAsia="en-GB"/>
              </w:rPr>
            </w:pPr>
          </w:p>
        </w:tc>
      </w:tr>
      <w:tr w:rsidR="00FD2E55" w:rsidRPr="00FD2E55" w:rsidTr="00A774AB">
        <w:trPr>
          <w:trHeight w:val="495"/>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GHEA Mariam" w:hAnsi="GHEA Mariam"/>
                <w:sz w:val="24"/>
                <w:szCs w:val="24"/>
                <w:lang w:val="en-GB" w:eastAsia="en-GB"/>
              </w:rPr>
              <w:t xml:space="preserve"> 1139</w:t>
            </w:r>
          </w:p>
        </w:tc>
        <w:tc>
          <w:tcPr>
            <w:tcW w:w="1701"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GHEA Mariam" w:hAnsi="GHEA Mariam"/>
                <w:sz w:val="24"/>
                <w:szCs w:val="24"/>
                <w:lang w:val="en-GB" w:eastAsia="en-GB"/>
              </w:rPr>
              <w:t xml:space="preserve"> 11001</w:t>
            </w:r>
          </w:p>
        </w:tc>
        <w:tc>
          <w:tcPr>
            <w:tcW w:w="6095"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rPr>
                <w:rFonts w:ascii="GHEA Mariam" w:hAnsi="GHEA Mariam"/>
                <w:sz w:val="24"/>
                <w:szCs w:val="24"/>
                <w:lang w:val="en-GB" w:eastAsia="en-GB"/>
              </w:rPr>
            </w:pPr>
            <w:r w:rsidRPr="00FD2E55">
              <w:rPr>
                <w:rFonts w:ascii="GHEA Mariam" w:hAnsi="GHEA Mariam"/>
                <w:sz w:val="24"/>
                <w:szCs w:val="24"/>
                <w:lang w:val="en-GB" w:eastAsia="en-GB"/>
              </w:rPr>
              <w:t xml:space="preserve"> ՀՀ կառավարության պահուստային ֆոնդ</w:t>
            </w:r>
          </w:p>
        </w:tc>
        <w:tc>
          <w:tcPr>
            <w:tcW w:w="1560"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w:t>
            </w:r>
          </w:p>
        </w:tc>
        <w:tc>
          <w:tcPr>
            <w:tcW w:w="1842"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(805,140.0)</w:t>
            </w:r>
          </w:p>
        </w:tc>
        <w:tc>
          <w:tcPr>
            <w:tcW w:w="2127"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(805,140.0)</w:t>
            </w:r>
          </w:p>
        </w:tc>
      </w:tr>
      <w:tr w:rsidR="00FD2E55" w:rsidRPr="00FD2E55" w:rsidTr="00A774AB">
        <w:trPr>
          <w:trHeight w:val="173"/>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GHEA Mariam" w:hAnsi="GHEA Mariam"/>
                <w:sz w:val="24"/>
                <w:szCs w:val="24"/>
                <w:lang w:val="en-GB" w:eastAsia="en-GB"/>
              </w:rPr>
              <w:t xml:space="preserve"> այդ թվում` ըստ կատարողների</w:t>
            </w:r>
          </w:p>
        </w:tc>
        <w:tc>
          <w:tcPr>
            <w:tcW w:w="1560"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p>
        </w:tc>
        <w:tc>
          <w:tcPr>
            <w:tcW w:w="1842"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p>
        </w:tc>
        <w:tc>
          <w:tcPr>
            <w:tcW w:w="2127"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p>
        </w:tc>
      </w:tr>
      <w:tr w:rsidR="00FD2E55" w:rsidRPr="00FD2E55" w:rsidTr="00A774AB">
        <w:trPr>
          <w:trHeight w:val="263"/>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jc w:val="center"/>
              <w:rPr>
                <w:rFonts w:ascii="GHEA Mariam" w:hAnsi="GHEA Mariam"/>
                <w:sz w:val="24"/>
                <w:szCs w:val="24"/>
                <w:lang w:val="en-GB" w:eastAsia="en-GB"/>
              </w:rPr>
            </w:pPr>
            <w:r w:rsidRPr="00FD2E55">
              <w:rPr>
                <w:rFonts w:ascii="Calibri" w:hAnsi="Calibri" w:cs="Calibri"/>
                <w:sz w:val="24"/>
                <w:szCs w:val="24"/>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FD2E55" w:rsidRPr="00FD2E55" w:rsidRDefault="00FD2E55" w:rsidP="00FD2E55">
            <w:pPr>
              <w:rPr>
                <w:rFonts w:ascii="GHEA Mariam" w:hAnsi="GHEA Mariam"/>
                <w:sz w:val="24"/>
                <w:szCs w:val="24"/>
                <w:lang w:val="en-GB" w:eastAsia="en-GB"/>
              </w:rPr>
            </w:pPr>
            <w:r w:rsidRPr="00FD2E55">
              <w:rPr>
                <w:rFonts w:ascii="GHEA Mariam" w:hAnsi="GHEA Mariam"/>
                <w:sz w:val="24"/>
                <w:szCs w:val="24"/>
                <w:lang w:val="en-GB" w:eastAsia="en-GB"/>
              </w:rPr>
              <w:t xml:space="preserve"> ՀՀ կառավարություն</w:t>
            </w:r>
          </w:p>
        </w:tc>
        <w:tc>
          <w:tcPr>
            <w:tcW w:w="1560"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w:t>
            </w:r>
          </w:p>
        </w:tc>
        <w:tc>
          <w:tcPr>
            <w:tcW w:w="1842"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(805,140.0)</w:t>
            </w:r>
          </w:p>
        </w:tc>
        <w:tc>
          <w:tcPr>
            <w:tcW w:w="2127" w:type="dxa"/>
            <w:tcBorders>
              <w:top w:val="nil"/>
              <w:left w:val="nil"/>
              <w:bottom w:val="single" w:sz="4" w:space="0" w:color="auto"/>
              <w:right w:val="single" w:sz="4" w:space="0" w:color="auto"/>
            </w:tcBorders>
            <w:shd w:val="clear" w:color="000000" w:fill="FFFFFF"/>
            <w:vAlign w:val="center"/>
            <w:hideMark/>
          </w:tcPr>
          <w:p w:rsidR="00FD2E55" w:rsidRPr="00FD2E55" w:rsidRDefault="00FD2E55" w:rsidP="00A774AB">
            <w:pPr>
              <w:jc w:val="center"/>
              <w:rPr>
                <w:rFonts w:ascii="GHEA Mariam" w:hAnsi="GHEA Mariam"/>
                <w:sz w:val="24"/>
                <w:szCs w:val="24"/>
                <w:lang w:val="en-GB" w:eastAsia="en-GB"/>
              </w:rPr>
            </w:pPr>
            <w:r w:rsidRPr="00FD2E55">
              <w:rPr>
                <w:rFonts w:ascii="GHEA Mariam" w:hAnsi="GHEA Mariam"/>
                <w:sz w:val="24"/>
                <w:szCs w:val="24"/>
                <w:lang w:val="en-GB" w:eastAsia="en-GB"/>
              </w:rPr>
              <w:t>(805,140.0)</w:t>
            </w:r>
          </w:p>
        </w:tc>
      </w:tr>
    </w:tbl>
    <w:p w:rsidR="00A774AB" w:rsidRDefault="00A774AB" w:rsidP="00C1709B">
      <w:pPr>
        <w:pStyle w:val="mechtex"/>
        <w:jc w:val="left"/>
        <w:rPr>
          <w:rFonts w:ascii="GHEA Mariam" w:hAnsi="GHEA Mariam" w:cs="Sylfaen"/>
          <w:sz w:val="24"/>
          <w:szCs w:val="24"/>
          <w:lang w:val="hy-AM"/>
        </w:rPr>
      </w:pPr>
    </w:p>
    <w:p w:rsidR="00A774AB" w:rsidRDefault="00A774AB" w:rsidP="00C1709B">
      <w:pPr>
        <w:pStyle w:val="mechtex"/>
        <w:jc w:val="left"/>
        <w:rPr>
          <w:rFonts w:ascii="GHEA Mariam" w:hAnsi="GHEA Mariam" w:cs="Sylfaen"/>
          <w:sz w:val="24"/>
          <w:szCs w:val="24"/>
          <w:lang w:val="hy-AM"/>
        </w:rPr>
      </w:pPr>
    </w:p>
    <w:p w:rsidR="00A774AB" w:rsidRPr="00574F02" w:rsidRDefault="00A774AB" w:rsidP="00A774A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74AB" w:rsidRPr="00574F02" w:rsidRDefault="00A774AB" w:rsidP="00A774A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D2E55" w:rsidRDefault="00A774AB" w:rsidP="00B205C1">
      <w:pPr>
        <w:pStyle w:val="norm"/>
        <w:spacing w:line="360" w:lineRule="auto"/>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B3CF2" w:rsidRDefault="006B3CF2" w:rsidP="00B205C1">
      <w:pPr>
        <w:pStyle w:val="norm"/>
        <w:spacing w:line="360" w:lineRule="auto"/>
        <w:ind w:firstLine="1134"/>
        <w:rPr>
          <w:rFonts w:ascii="GHEA Mariam" w:hAnsi="GHEA Mariam"/>
          <w:sz w:val="24"/>
          <w:szCs w:val="24"/>
          <w:lang w:val="hy-AM"/>
        </w:rPr>
        <w:sectPr w:rsidR="006B3CF2" w:rsidSect="006F0F2A">
          <w:pgSz w:w="16834" w:h="11909" w:orient="landscape" w:code="9"/>
          <w:pgMar w:top="1440" w:right="1440" w:bottom="1135" w:left="1276" w:header="720" w:footer="576" w:gutter="0"/>
          <w:pgNumType w:start="1"/>
          <w:cols w:space="720"/>
          <w:titlePg/>
          <w:docGrid w:linePitch="272"/>
        </w:sectPr>
      </w:pPr>
    </w:p>
    <w:p w:rsidR="006B3CF2" w:rsidRPr="00AA7A2F" w:rsidRDefault="006B3CF2" w:rsidP="006B3CF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C20E6A">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A7A2F">
        <w:rPr>
          <w:rFonts w:ascii="GHEA Mariam" w:hAnsi="GHEA Mariam"/>
          <w:spacing w:val="-8"/>
          <w:sz w:val="24"/>
          <w:szCs w:val="24"/>
          <w:lang w:val="hy-AM"/>
        </w:rPr>
        <w:t xml:space="preserve">N </w:t>
      </w:r>
      <w:r>
        <w:rPr>
          <w:rFonts w:ascii="GHEA Mariam" w:hAnsi="GHEA Mariam"/>
          <w:spacing w:val="-8"/>
          <w:sz w:val="24"/>
          <w:szCs w:val="24"/>
          <w:lang w:val="hy-AM"/>
        </w:rPr>
        <w:t>5</w:t>
      </w:r>
    </w:p>
    <w:p w:rsidR="006B3CF2" w:rsidRPr="00AD2FF0" w:rsidRDefault="006B3CF2" w:rsidP="006B3CF2">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6B3CF2" w:rsidRDefault="006B3CF2" w:rsidP="006B3CF2">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6C35CA">
        <w:rPr>
          <w:rFonts w:ascii="GHEA Mariam" w:hAnsi="GHEA Mariam"/>
          <w:spacing w:val="-2"/>
          <w:sz w:val="24"/>
          <w:szCs w:val="24"/>
          <w:lang w:val="hy-AM"/>
        </w:rPr>
        <w:t xml:space="preserve">հունիսի </w:t>
      </w:r>
      <w:r w:rsidR="006C35CA" w:rsidRPr="006C35CA">
        <w:rPr>
          <w:rFonts w:ascii="GHEA Mariam" w:hAnsi="GHEA Mariam"/>
          <w:spacing w:val="-2"/>
          <w:sz w:val="24"/>
          <w:szCs w:val="24"/>
          <w:lang w:val="hy-AM"/>
        </w:rPr>
        <w:t>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p w:rsidR="006B3CF2" w:rsidRPr="006B3CF2" w:rsidRDefault="006B3CF2" w:rsidP="006B3CF2">
      <w:pPr>
        <w:shd w:val="clear" w:color="auto" w:fill="FFFFFF"/>
        <w:spacing w:line="360" w:lineRule="auto"/>
        <w:ind w:right="382" w:firstLine="567"/>
        <w:jc w:val="right"/>
        <w:rPr>
          <w:rFonts w:ascii="GHEA Mariam" w:hAnsi="GHEA Mariam"/>
          <w:spacing w:val="-2"/>
          <w:sz w:val="16"/>
          <w:szCs w:val="24"/>
          <w:lang w:val="hy-AM"/>
        </w:rPr>
      </w:pPr>
    </w:p>
    <w:tbl>
      <w:tblPr>
        <w:tblW w:w="16160" w:type="dxa"/>
        <w:tblInd w:w="-851" w:type="dxa"/>
        <w:tblLayout w:type="fixed"/>
        <w:tblLook w:val="04A0" w:firstRow="1" w:lastRow="0" w:firstColumn="1" w:lastColumn="0" w:noHBand="0" w:noVBand="1"/>
      </w:tblPr>
      <w:tblGrid>
        <w:gridCol w:w="851"/>
        <w:gridCol w:w="1134"/>
        <w:gridCol w:w="993"/>
        <w:gridCol w:w="1417"/>
        <w:gridCol w:w="1298"/>
        <w:gridCol w:w="1517"/>
        <w:gridCol w:w="1220"/>
        <w:gridCol w:w="1825"/>
        <w:gridCol w:w="1653"/>
        <w:gridCol w:w="1417"/>
        <w:gridCol w:w="1418"/>
        <w:gridCol w:w="1417"/>
      </w:tblGrid>
      <w:tr w:rsidR="006B3CF2" w:rsidRPr="00B96DB3" w:rsidTr="006B3CF2">
        <w:trPr>
          <w:trHeight w:val="1065"/>
        </w:trPr>
        <w:tc>
          <w:tcPr>
            <w:tcW w:w="16160" w:type="dxa"/>
            <w:gridSpan w:val="12"/>
            <w:tcBorders>
              <w:top w:val="nil"/>
              <w:left w:val="nil"/>
              <w:bottom w:val="nil"/>
              <w:right w:val="nil"/>
            </w:tcBorders>
            <w:shd w:val="clear" w:color="000000" w:fill="FFFFFF"/>
            <w:vAlign w:val="bottom"/>
            <w:hideMark/>
          </w:tcPr>
          <w:p w:rsidR="006B3CF2" w:rsidRDefault="006B3CF2" w:rsidP="006B3CF2">
            <w:pPr>
              <w:jc w:val="center"/>
              <w:rPr>
                <w:rFonts w:ascii="GHEA Mariam" w:hAnsi="GHEA Mariam"/>
                <w:bCs/>
                <w:sz w:val="24"/>
                <w:szCs w:val="24"/>
                <w:lang w:val="hy-AM" w:eastAsia="en-GB"/>
              </w:rPr>
            </w:pPr>
            <w:r w:rsidRPr="006B3CF2">
              <w:rPr>
                <w:rFonts w:ascii="GHEA Mariam" w:hAnsi="GHEA Mariam"/>
                <w:bCs/>
                <w:sz w:val="24"/>
                <w:szCs w:val="24"/>
                <w:lang w:val="hy-AM" w:eastAsia="en-GB"/>
              </w:rPr>
              <w:t xml:space="preserve">ՀԱՅԱՍՏԱՆԻ ՀԱՆՐԱՊԵՏՈՒԹՅԱՆ ԿԱՌԱՎԱՐՈՒԹՅԱՆ 2024 ԹՎԱԿԱՆԻ ԴԵԿՏԵՄԲԵՐԻ 27-Ի N 2060-Ն ՈՐՈՇՄԱՆ </w:t>
            </w:r>
          </w:p>
          <w:p w:rsidR="006B3CF2" w:rsidRDefault="006B3CF2" w:rsidP="006B3CF2">
            <w:pPr>
              <w:jc w:val="center"/>
              <w:rPr>
                <w:rFonts w:ascii="GHEA Mariam" w:hAnsi="GHEA Mariam"/>
                <w:bCs/>
                <w:sz w:val="24"/>
                <w:szCs w:val="24"/>
                <w:lang w:val="hy-AM" w:eastAsia="en-GB"/>
              </w:rPr>
            </w:pPr>
            <w:r w:rsidRPr="006B3CF2">
              <w:rPr>
                <w:rFonts w:ascii="GHEA Mariam" w:hAnsi="GHEA Mariam"/>
                <w:bCs/>
                <w:sz w:val="24"/>
                <w:szCs w:val="24"/>
                <w:lang w:val="hy-AM" w:eastAsia="en-GB"/>
              </w:rPr>
              <w:t>NN 9</w:t>
            </w:r>
            <w:r w:rsidR="00C20E6A">
              <w:rPr>
                <w:rFonts w:ascii="GHEA Mariam" w:hAnsi="GHEA Mariam"/>
                <w:bCs/>
                <w:sz w:val="24"/>
                <w:szCs w:val="24"/>
                <w:lang w:val="hy-AM" w:eastAsia="en-GB"/>
              </w:rPr>
              <w:t xml:space="preserve"> ԵՎ</w:t>
            </w:r>
            <w:r w:rsidRPr="006B3CF2">
              <w:rPr>
                <w:rFonts w:ascii="GHEA Mariam" w:hAnsi="GHEA Mariam"/>
                <w:bCs/>
                <w:sz w:val="24"/>
                <w:szCs w:val="24"/>
                <w:lang w:val="hy-AM" w:eastAsia="en-GB"/>
              </w:rPr>
              <w:t xml:space="preserve"> 9</w:t>
            </w:r>
            <w:r w:rsidR="00C20E6A">
              <w:rPr>
                <w:rFonts w:ascii="GHEA Mariam" w:hAnsi="GHEA Mariam"/>
                <w:bCs/>
                <w:sz w:val="24"/>
                <w:szCs w:val="24"/>
                <w:lang w:val="hy-AM" w:eastAsia="en-GB"/>
              </w:rPr>
              <w:t>.</w:t>
            </w:r>
            <w:r w:rsidRPr="006B3CF2">
              <w:rPr>
                <w:rFonts w:ascii="GHEA Mariam" w:hAnsi="GHEA Mariam"/>
                <w:bCs/>
                <w:sz w:val="24"/>
                <w:szCs w:val="24"/>
                <w:lang w:val="hy-AM" w:eastAsia="en-GB"/>
              </w:rPr>
              <w:t>1 ՀԱՎԵԼՎԱԾՆԵՐԻ ԱՂՅՈՒՍԱԿՆԵՐՈՒՄ ԿԱՏԱՐՎՈՂ ՓՈՓՈԽՈՒԹՅՈՒՆՆԵՐԸ</w:t>
            </w:r>
          </w:p>
          <w:p w:rsidR="006B3CF2" w:rsidRPr="006B3CF2" w:rsidRDefault="006B3CF2" w:rsidP="006B3CF2">
            <w:pPr>
              <w:jc w:val="center"/>
              <w:rPr>
                <w:rFonts w:ascii="GHEA Mariam" w:hAnsi="GHEA Mariam"/>
                <w:bCs/>
                <w:sz w:val="24"/>
                <w:szCs w:val="24"/>
                <w:lang w:val="hy-AM" w:eastAsia="en-GB"/>
              </w:rPr>
            </w:pPr>
          </w:p>
        </w:tc>
      </w:tr>
      <w:tr w:rsidR="006B3CF2" w:rsidRPr="006B3CF2" w:rsidTr="006B3CF2">
        <w:trPr>
          <w:trHeight w:val="510"/>
        </w:trPr>
        <w:tc>
          <w:tcPr>
            <w:tcW w:w="851" w:type="dxa"/>
            <w:tcBorders>
              <w:top w:val="nil"/>
              <w:left w:val="nil"/>
              <w:bottom w:val="nil"/>
              <w:right w:val="nil"/>
            </w:tcBorders>
            <w:shd w:val="clear" w:color="000000" w:fill="FFFFFF"/>
            <w:vAlign w:val="bottom"/>
            <w:hideMark/>
          </w:tcPr>
          <w:p w:rsidR="006B3CF2" w:rsidRPr="006B3CF2" w:rsidRDefault="006B3CF2" w:rsidP="006B3CF2">
            <w:pPr>
              <w:jc w:val="center"/>
              <w:rPr>
                <w:rFonts w:ascii="GHEA Mariam" w:hAnsi="GHEA Mariam"/>
                <w:b/>
                <w:bCs/>
                <w:lang w:val="hy-AM" w:eastAsia="en-GB"/>
              </w:rPr>
            </w:pPr>
            <w:r w:rsidRPr="006B3CF2">
              <w:rPr>
                <w:rFonts w:ascii="Calibri" w:hAnsi="Calibri" w:cs="Calibri"/>
                <w:b/>
                <w:bCs/>
                <w:lang w:val="hy-AM" w:eastAsia="en-GB"/>
              </w:rPr>
              <w:t> </w:t>
            </w:r>
          </w:p>
        </w:tc>
        <w:tc>
          <w:tcPr>
            <w:tcW w:w="1134" w:type="dxa"/>
            <w:tcBorders>
              <w:top w:val="nil"/>
              <w:left w:val="nil"/>
              <w:bottom w:val="nil"/>
              <w:right w:val="nil"/>
            </w:tcBorders>
            <w:shd w:val="clear" w:color="000000" w:fill="FFFFFF"/>
            <w:vAlign w:val="bottom"/>
            <w:hideMark/>
          </w:tcPr>
          <w:p w:rsidR="006B3CF2" w:rsidRPr="006B3CF2" w:rsidRDefault="006B3CF2" w:rsidP="006B3CF2">
            <w:pPr>
              <w:jc w:val="center"/>
              <w:rPr>
                <w:rFonts w:ascii="GHEA Mariam" w:hAnsi="GHEA Mariam"/>
                <w:b/>
                <w:bCs/>
                <w:lang w:val="hy-AM" w:eastAsia="en-GB"/>
              </w:rPr>
            </w:pPr>
            <w:r w:rsidRPr="006B3CF2">
              <w:rPr>
                <w:rFonts w:ascii="Calibri" w:hAnsi="Calibri" w:cs="Calibri"/>
                <w:b/>
                <w:bCs/>
                <w:lang w:val="hy-AM" w:eastAsia="en-GB"/>
              </w:rPr>
              <w:t> </w:t>
            </w:r>
          </w:p>
        </w:tc>
        <w:tc>
          <w:tcPr>
            <w:tcW w:w="993" w:type="dxa"/>
            <w:tcBorders>
              <w:top w:val="nil"/>
              <w:left w:val="nil"/>
              <w:bottom w:val="nil"/>
              <w:right w:val="nil"/>
            </w:tcBorders>
            <w:shd w:val="clear" w:color="000000" w:fill="FFFFFF"/>
            <w:vAlign w:val="bottom"/>
            <w:hideMark/>
          </w:tcPr>
          <w:p w:rsidR="006B3CF2" w:rsidRPr="006B3CF2" w:rsidRDefault="006B3CF2" w:rsidP="006B3CF2">
            <w:pPr>
              <w:jc w:val="center"/>
              <w:rPr>
                <w:rFonts w:ascii="GHEA Mariam" w:hAnsi="GHEA Mariam"/>
                <w:b/>
                <w:bCs/>
                <w:lang w:val="hy-AM" w:eastAsia="en-GB"/>
              </w:rPr>
            </w:pPr>
            <w:r w:rsidRPr="006B3CF2">
              <w:rPr>
                <w:rFonts w:ascii="Calibri" w:hAnsi="Calibri" w:cs="Calibri"/>
                <w:b/>
                <w:bCs/>
                <w:lang w:val="hy-AM" w:eastAsia="en-GB"/>
              </w:rPr>
              <w:t> </w:t>
            </w:r>
          </w:p>
        </w:tc>
        <w:tc>
          <w:tcPr>
            <w:tcW w:w="1417" w:type="dxa"/>
            <w:tcBorders>
              <w:top w:val="nil"/>
              <w:left w:val="nil"/>
              <w:bottom w:val="nil"/>
              <w:right w:val="nil"/>
            </w:tcBorders>
            <w:shd w:val="clear" w:color="000000" w:fill="FFFFFF"/>
            <w:vAlign w:val="bottom"/>
            <w:hideMark/>
          </w:tcPr>
          <w:p w:rsidR="006B3CF2" w:rsidRPr="006B3CF2" w:rsidRDefault="006B3CF2" w:rsidP="006B3CF2">
            <w:pPr>
              <w:jc w:val="center"/>
              <w:rPr>
                <w:rFonts w:ascii="GHEA Mariam" w:hAnsi="GHEA Mariam"/>
                <w:b/>
                <w:bCs/>
                <w:lang w:val="hy-AM" w:eastAsia="en-GB"/>
              </w:rPr>
            </w:pPr>
            <w:r w:rsidRPr="006B3CF2">
              <w:rPr>
                <w:rFonts w:ascii="Calibri" w:hAnsi="Calibri" w:cs="Calibri"/>
                <w:b/>
                <w:bCs/>
                <w:lang w:val="hy-AM" w:eastAsia="en-GB"/>
              </w:rPr>
              <w:t> </w:t>
            </w:r>
          </w:p>
        </w:tc>
        <w:tc>
          <w:tcPr>
            <w:tcW w:w="1298" w:type="dxa"/>
            <w:tcBorders>
              <w:top w:val="nil"/>
              <w:left w:val="nil"/>
              <w:bottom w:val="nil"/>
              <w:right w:val="nil"/>
            </w:tcBorders>
            <w:shd w:val="clear" w:color="000000" w:fill="FFFFFF"/>
            <w:vAlign w:val="bottom"/>
            <w:hideMark/>
          </w:tcPr>
          <w:p w:rsidR="006B3CF2" w:rsidRPr="006B3CF2" w:rsidRDefault="006B3CF2" w:rsidP="006B3CF2">
            <w:pPr>
              <w:jc w:val="center"/>
              <w:rPr>
                <w:rFonts w:ascii="GHEA Mariam" w:hAnsi="GHEA Mariam"/>
                <w:b/>
                <w:bCs/>
                <w:lang w:val="hy-AM" w:eastAsia="en-GB"/>
              </w:rPr>
            </w:pPr>
            <w:r w:rsidRPr="006B3CF2">
              <w:rPr>
                <w:rFonts w:ascii="Calibri" w:hAnsi="Calibri" w:cs="Calibri"/>
                <w:b/>
                <w:bCs/>
                <w:lang w:val="hy-AM" w:eastAsia="en-GB"/>
              </w:rPr>
              <w:t> </w:t>
            </w:r>
          </w:p>
        </w:tc>
        <w:tc>
          <w:tcPr>
            <w:tcW w:w="1517" w:type="dxa"/>
            <w:tcBorders>
              <w:top w:val="nil"/>
              <w:left w:val="nil"/>
              <w:bottom w:val="nil"/>
              <w:right w:val="nil"/>
            </w:tcBorders>
            <w:shd w:val="clear" w:color="000000" w:fill="FFFFFF"/>
            <w:vAlign w:val="bottom"/>
            <w:hideMark/>
          </w:tcPr>
          <w:p w:rsidR="006B3CF2" w:rsidRPr="006B3CF2" w:rsidRDefault="006B3CF2" w:rsidP="006B3CF2">
            <w:pPr>
              <w:jc w:val="center"/>
              <w:rPr>
                <w:rFonts w:ascii="GHEA Mariam" w:hAnsi="GHEA Mariam"/>
                <w:b/>
                <w:bCs/>
                <w:lang w:val="hy-AM" w:eastAsia="en-GB"/>
              </w:rPr>
            </w:pPr>
            <w:r w:rsidRPr="006B3CF2">
              <w:rPr>
                <w:rFonts w:ascii="Calibri" w:hAnsi="Calibri" w:cs="Calibri"/>
                <w:b/>
                <w:bCs/>
                <w:lang w:val="hy-AM" w:eastAsia="en-GB"/>
              </w:rPr>
              <w:t> </w:t>
            </w:r>
          </w:p>
        </w:tc>
        <w:tc>
          <w:tcPr>
            <w:tcW w:w="1220" w:type="dxa"/>
            <w:tcBorders>
              <w:top w:val="nil"/>
              <w:left w:val="nil"/>
              <w:bottom w:val="nil"/>
              <w:right w:val="nil"/>
            </w:tcBorders>
            <w:shd w:val="clear" w:color="000000" w:fill="FFFFFF"/>
            <w:noWrap/>
            <w:vAlign w:val="bottom"/>
            <w:hideMark/>
          </w:tcPr>
          <w:p w:rsidR="006B3CF2" w:rsidRPr="006B3CF2" w:rsidRDefault="006B3CF2" w:rsidP="006B3CF2">
            <w:pPr>
              <w:rPr>
                <w:rFonts w:ascii="GHEA Mariam" w:hAnsi="GHEA Mariam"/>
                <w:lang w:val="hy-AM" w:eastAsia="en-GB"/>
              </w:rPr>
            </w:pPr>
            <w:r w:rsidRPr="006B3CF2">
              <w:rPr>
                <w:rFonts w:ascii="Calibri" w:hAnsi="Calibri" w:cs="Calibri"/>
                <w:lang w:val="hy-AM" w:eastAsia="en-GB"/>
              </w:rPr>
              <w:t> </w:t>
            </w:r>
          </w:p>
        </w:tc>
        <w:tc>
          <w:tcPr>
            <w:tcW w:w="1825" w:type="dxa"/>
            <w:tcBorders>
              <w:top w:val="nil"/>
              <w:left w:val="nil"/>
              <w:bottom w:val="nil"/>
              <w:right w:val="nil"/>
            </w:tcBorders>
            <w:shd w:val="clear" w:color="000000" w:fill="FFFFFF"/>
            <w:noWrap/>
            <w:vAlign w:val="bottom"/>
            <w:hideMark/>
          </w:tcPr>
          <w:p w:rsidR="006B3CF2" w:rsidRPr="006B3CF2" w:rsidRDefault="006B3CF2" w:rsidP="006B3CF2">
            <w:pPr>
              <w:rPr>
                <w:rFonts w:ascii="GHEA Mariam" w:hAnsi="GHEA Mariam"/>
                <w:lang w:val="hy-AM" w:eastAsia="en-GB"/>
              </w:rPr>
            </w:pPr>
            <w:r w:rsidRPr="006B3CF2">
              <w:rPr>
                <w:rFonts w:ascii="Calibri" w:hAnsi="Calibri" w:cs="Calibri"/>
                <w:lang w:val="hy-AM" w:eastAsia="en-GB"/>
              </w:rPr>
              <w:t> </w:t>
            </w:r>
          </w:p>
        </w:tc>
        <w:tc>
          <w:tcPr>
            <w:tcW w:w="1653" w:type="dxa"/>
            <w:tcBorders>
              <w:top w:val="nil"/>
              <w:left w:val="nil"/>
              <w:bottom w:val="nil"/>
              <w:right w:val="nil"/>
            </w:tcBorders>
            <w:shd w:val="clear" w:color="000000" w:fill="FFFFFF"/>
            <w:noWrap/>
            <w:vAlign w:val="bottom"/>
            <w:hideMark/>
          </w:tcPr>
          <w:p w:rsidR="006B3CF2" w:rsidRPr="006B3CF2" w:rsidRDefault="006B3CF2" w:rsidP="006B3CF2">
            <w:pPr>
              <w:rPr>
                <w:rFonts w:ascii="GHEA Mariam" w:hAnsi="GHEA Mariam"/>
                <w:lang w:val="hy-AM" w:eastAsia="en-GB"/>
              </w:rPr>
            </w:pPr>
            <w:r w:rsidRPr="006B3CF2">
              <w:rPr>
                <w:rFonts w:ascii="Calibri" w:hAnsi="Calibri" w:cs="Calibri"/>
                <w:lang w:val="hy-AM" w:eastAsia="en-GB"/>
              </w:rPr>
              <w:t> </w:t>
            </w:r>
          </w:p>
        </w:tc>
        <w:tc>
          <w:tcPr>
            <w:tcW w:w="1417" w:type="dxa"/>
            <w:tcBorders>
              <w:top w:val="nil"/>
              <w:left w:val="nil"/>
              <w:bottom w:val="nil"/>
              <w:right w:val="nil"/>
            </w:tcBorders>
            <w:shd w:val="clear" w:color="000000" w:fill="FFFFFF"/>
            <w:noWrap/>
            <w:vAlign w:val="bottom"/>
            <w:hideMark/>
          </w:tcPr>
          <w:p w:rsidR="006B3CF2" w:rsidRPr="006B3CF2" w:rsidRDefault="006B3CF2" w:rsidP="006B3CF2">
            <w:pPr>
              <w:rPr>
                <w:rFonts w:ascii="GHEA Mariam" w:hAnsi="GHEA Mariam"/>
                <w:lang w:val="hy-AM" w:eastAsia="en-GB"/>
              </w:rPr>
            </w:pPr>
            <w:r w:rsidRPr="006B3CF2">
              <w:rPr>
                <w:rFonts w:ascii="Calibri" w:hAnsi="Calibri" w:cs="Calibri"/>
                <w:lang w:val="hy-AM" w:eastAsia="en-GB"/>
              </w:rPr>
              <w:t> </w:t>
            </w:r>
          </w:p>
        </w:tc>
        <w:tc>
          <w:tcPr>
            <w:tcW w:w="1418" w:type="dxa"/>
            <w:tcBorders>
              <w:top w:val="nil"/>
              <w:left w:val="nil"/>
              <w:bottom w:val="nil"/>
              <w:right w:val="nil"/>
            </w:tcBorders>
            <w:shd w:val="clear" w:color="000000" w:fill="FFFFFF"/>
            <w:noWrap/>
            <w:vAlign w:val="bottom"/>
            <w:hideMark/>
          </w:tcPr>
          <w:p w:rsidR="006B3CF2" w:rsidRPr="006B3CF2" w:rsidRDefault="006B3CF2" w:rsidP="006B3CF2">
            <w:pPr>
              <w:rPr>
                <w:rFonts w:ascii="GHEA Mariam" w:hAnsi="GHEA Mariam"/>
                <w:lang w:val="hy-AM" w:eastAsia="en-GB"/>
              </w:rPr>
            </w:pPr>
            <w:r w:rsidRPr="006B3CF2">
              <w:rPr>
                <w:rFonts w:ascii="Calibri" w:hAnsi="Calibri" w:cs="Calibri"/>
                <w:lang w:val="hy-AM" w:eastAsia="en-GB"/>
              </w:rPr>
              <w:t> </w:t>
            </w:r>
          </w:p>
        </w:tc>
        <w:tc>
          <w:tcPr>
            <w:tcW w:w="1417" w:type="dxa"/>
            <w:tcBorders>
              <w:top w:val="nil"/>
              <w:left w:val="nil"/>
              <w:bottom w:val="nil"/>
              <w:right w:val="nil"/>
            </w:tcBorders>
            <w:shd w:val="clear" w:color="auto" w:fill="auto"/>
            <w:noWrap/>
            <w:vAlign w:val="center"/>
            <w:hideMark/>
          </w:tcPr>
          <w:p w:rsidR="006B3CF2" w:rsidRPr="006B3CF2" w:rsidRDefault="006B3CF2" w:rsidP="006B3CF2">
            <w:pPr>
              <w:jc w:val="right"/>
              <w:rPr>
                <w:rFonts w:ascii="GHEA Mariam" w:hAnsi="GHEA Mariam"/>
                <w:lang w:val="hy-AM" w:eastAsia="en-GB"/>
              </w:rPr>
            </w:pPr>
            <w:r w:rsidRPr="006B3CF2">
              <w:rPr>
                <w:rFonts w:ascii="GHEA Mariam" w:hAnsi="GHEA Mariam"/>
                <w:lang w:val="hy-AM" w:eastAsia="en-GB"/>
              </w:rPr>
              <w:t>(հազ. դրամ)</w:t>
            </w:r>
          </w:p>
        </w:tc>
      </w:tr>
      <w:tr w:rsidR="006B3CF2" w:rsidRPr="006B3CF2" w:rsidTr="006B3CF2">
        <w:trPr>
          <w:trHeight w:val="694"/>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sidRPr="006B3CF2">
              <w:rPr>
                <w:rFonts w:ascii="GHEA Mariam" w:hAnsi="GHEA Mariam"/>
                <w:lang w:val="en-GB" w:eastAsia="en-GB"/>
              </w:rPr>
              <w:t xml:space="preserve"> ԲԳԿ/ ԲՍԿ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sidRPr="006B3CF2">
              <w:rPr>
                <w:rFonts w:ascii="GHEA Mariam" w:hAnsi="GHEA Mariam"/>
                <w:lang w:val="en-GB" w:eastAsia="en-GB"/>
              </w:rPr>
              <w:t xml:space="preserve"> Ծրագիր</w:t>
            </w:r>
            <w:r>
              <w:rPr>
                <w:rFonts w:ascii="GHEA Mariam" w:hAnsi="GHEA Mariam"/>
                <w:lang w:val="hy-AM" w:eastAsia="en-GB"/>
              </w:rPr>
              <w:t>ը</w:t>
            </w:r>
            <w:r w:rsidRPr="006B3CF2">
              <w:rPr>
                <w:rFonts w:ascii="GHEA Mariam" w:hAnsi="GHEA Mariam"/>
                <w:lang w:val="en-GB" w:eastAsia="en-GB"/>
              </w:rPr>
              <w:t xml:space="preserve"> </w:t>
            </w:r>
          </w:p>
        </w:tc>
        <w:tc>
          <w:tcPr>
            <w:tcW w:w="5452" w:type="dxa"/>
            <w:gridSpan w:val="4"/>
            <w:tcBorders>
              <w:top w:val="single" w:sz="4" w:space="0" w:color="auto"/>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hy-AM" w:eastAsia="en-GB"/>
              </w:rPr>
            </w:pPr>
            <w:r w:rsidRPr="006B3CF2">
              <w:rPr>
                <w:rFonts w:ascii="GHEA Mariam" w:hAnsi="GHEA Mariam"/>
                <w:lang w:val="en-GB" w:eastAsia="en-GB"/>
              </w:rPr>
              <w:t xml:space="preserve"> Միջոցառում</w:t>
            </w:r>
            <w:r>
              <w:rPr>
                <w:rFonts w:ascii="GHEA Mariam" w:hAnsi="GHEA Mariam"/>
                <w:lang w:val="hy-AM" w:eastAsia="en-GB"/>
              </w:rPr>
              <w:t>ը</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3CF2" w:rsidRPr="00C20E6A" w:rsidRDefault="006B3CF2" w:rsidP="006B3CF2">
            <w:pPr>
              <w:jc w:val="center"/>
              <w:rPr>
                <w:rFonts w:ascii="GHEA Mariam" w:hAnsi="GHEA Mariam"/>
                <w:lang w:val="hy-AM" w:eastAsia="en-GB"/>
              </w:rPr>
            </w:pPr>
            <w:r w:rsidRPr="00C20E6A">
              <w:rPr>
                <w:rFonts w:ascii="GHEA Mariam" w:hAnsi="GHEA Mariam"/>
                <w:lang w:val="hy-AM" w:eastAsia="en-GB"/>
              </w:rPr>
              <w:t>Իրականացնողը/ ակտիվն օգտագործողը/ շահառուի ընտրության չափորոշիչը</w:t>
            </w:r>
          </w:p>
        </w:tc>
        <w:tc>
          <w:tcPr>
            <w:tcW w:w="16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sidRPr="006B3CF2">
              <w:rPr>
                <w:rFonts w:ascii="GHEA Mariam" w:hAnsi="GHEA Mariam"/>
                <w:lang w:val="en-GB" w:eastAsia="en-GB"/>
              </w:rPr>
              <w:t>Արդյունքային չափորոշիչը</w:t>
            </w:r>
          </w:p>
        </w:tc>
        <w:tc>
          <w:tcPr>
            <w:tcW w:w="4252" w:type="dxa"/>
            <w:gridSpan w:val="3"/>
            <w:tcBorders>
              <w:top w:val="single" w:sz="4" w:space="0" w:color="auto"/>
              <w:left w:val="nil"/>
              <w:bottom w:val="single" w:sz="4" w:space="0" w:color="auto"/>
              <w:right w:val="single" w:sz="4" w:space="0" w:color="000000"/>
            </w:tcBorders>
            <w:shd w:val="clear" w:color="auto" w:fill="auto"/>
            <w:vAlign w:val="center"/>
            <w:hideMark/>
          </w:tcPr>
          <w:p w:rsidR="006B3CF2" w:rsidRPr="006B3CF2" w:rsidRDefault="006B3CF2" w:rsidP="006B3CF2">
            <w:pPr>
              <w:jc w:val="center"/>
              <w:rPr>
                <w:rFonts w:ascii="GHEA Mariam" w:hAnsi="GHEA Mariam"/>
                <w:lang w:val="en-GB" w:eastAsia="en-GB"/>
              </w:rPr>
            </w:pPr>
            <w:r w:rsidRPr="006B3CF2">
              <w:rPr>
                <w:rFonts w:ascii="GHEA Mariam" w:hAnsi="GHEA Mariam"/>
                <w:lang w:val="en-GB" w:eastAsia="en-GB"/>
              </w:rPr>
              <w:t>Ցուցանիշների փոփոխությունը (ավելացումները նշված են դրական նշանով, իսկ նվազեցումները՝ փակագծերում)</w:t>
            </w:r>
          </w:p>
        </w:tc>
      </w:tr>
      <w:tr w:rsidR="006B3CF2" w:rsidRPr="006B3CF2" w:rsidTr="006B3CF2">
        <w:trPr>
          <w:trHeight w:val="88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B3CF2" w:rsidRPr="006B3CF2" w:rsidRDefault="006B3CF2" w:rsidP="006B3CF2">
            <w:pPr>
              <w:rPr>
                <w:rFonts w:ascii="GHEA Mariam" w:hAnsi="GHEA Mariam"/>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դ</w:t>
            </w:r>
            <w:r w:rsidRPr="006B3CF2">
              <w:rPr>
                <w:rFonts w:ascii="GHEA Mariam" w:hAnsi="GHEA Mariam"/>
                <w:lang w:val="en-GB" w:eastAsia="en-GB"/>
              </w:rPr>
              <w:t xml:space="preserve">ասիչը </w:t>
            </w:r>
          </w:p>
        </w:tc>
        <w:tc>
          <w:tcPr>
            <w:tcW w:w="993"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ա</w:t>
            </w:r>
            <w:r w:rsidRPr="006B3CF2">
              <w:rPr>
                <w:rFonts w:ascii="GHEA Mariam" w:hAnsi="GHEA Mariam"/>
                <w:lang w:val="en-GB" w:eastAsia="en-GB"/>
              </w:rPr>
              <w:t>նվա</w:t>
            </w:r>
            <w:r>
              <w:rPr>
                <w:rFonts w:ascii="GHEA Mariam" w:hAnsi="GHEA Mariam"/>
                <w:lang w:val="en-GB" w:eastAsia="en-GB"/>
              </w:rPr>
              <w:softHyphen/>
            </w:r>
            <w:r w:rsidRPr="006B3CF2">
              <w:rPr>
                <w:rFonts w:ascii="GHEA Mariam" w:hAnsi="GHEA Mariam"/>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դ</w:t>
            </w:r>
            <w:r w:rsidRPr="006B3CF2">
              <w:rPr>
                <w:rFonts w:ascii="GHEA Mariam" w:hAnsi="GHEA Mariam"/>
                <w:lang w:val="en-GB" w:eastAsia="en-GB"/>
              </w:rPr>
              <w:t xml:space="preserve">ասիչը </w:t>
            </w:r>
          </w:p>
        </w:tc>
        <w:tc>
          <w:tcPr>
            <w:tcW w:w="1298"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ա</w:t>
            </w:r>
            <w:r w:rsidRPr="006B3CF2">
              <w:rPr>
                <w:rFonts w:ascii="GHEA Mariam" w:hAnsi="GHEA Mariam"/>
                <w:lang w:val="en-GB" w:eastAsia="en-GB"/>
              </w:rPr>
              <w:t xml:space="preserve">նվա-նումը </w:t>
            </w:r>
          </w:p>
        </w:tc>
        <w:tc>
          <w:tcPr>
            <w:tcW w:w="1517"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ն</w:t>
            </w:r>
            <w:r w:rsidRPr="006B3CF2">
              <w:rPr>
                <w:rFonts w:ascii="GHEA Mariam" w:hAnsi="GHEA Mariam"/>
                <w:lang w:val="en-GB" w:eastAsia="en-GB"/>
              </w:rPr>
              <w:t xml:space="preserve">կարագրու-թյունը </w:t>
            </w:r>
          </w:p>
        </w:tc>
        <w:tc>
          <w:tcPr>
            <w:tcW w:w="1220"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տ</w:t>
            </w:r>
            <w:r w:rsidRPr="006B3CF2">
              <w:rPr>
                <w:rFonts w:ascii="GHEA Mariam" w:hAnsi="GHEA Mariam"/>
                <w:lang w:val="en-GB" w:eastAsia="en-GB"/>
              </w:rPr>
              <w:t xml:space="preserve">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6B3CF2" w:rsidRPr="006B3CF2" w:rsidRDefault="006B3CF2" w:rsidP="006B3CF2">
            <w:pPr>
              <w:rPr>
                <w:rFonts w:ascii="GHEA Mariam" w:hAnsi="GHEA Mariam"/>
                <w:lang w:val="en-GB" w:eastAsia="en-GB"/>
              </w:rPr>
            </w:pPr>
          </w:p>
        </w:tc>
        <w:tc>
          <w:tcPr>
            <w:tcW w:w="1653" w:type="dxa"/>
            <w:vMerge/>
            <w:tcBorders>
              <w:top w:val="single" w:sz="4" w:space="0" w:color="auto"/>
              <w:left w:val="single" w:sz="4" w:space="0" w:color="auto"/>
              <w:bottom w:val="single" w:sz="4" w:space="0" w:color="auto"/>
              <w:right w:val="single" w:sz="4" w:space="0" w:color="auto"/>
            </w:tcBorders>
            <w:vAlign w:val="center"/>
            <w:hideMark/>
          </w:tcPr>
          <w:p w:rsidR="006B3CF2" w:rsidRPr="006B3CF2" w:rsidRDefault="006B3CF2" w:rsidP="006B3CF2">
            <w:pP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ա</w:t>
            </w:r>
            <w:r w:rsidRPr="006B3CF2">
              <w:rPr>
                <w:rFonts w:ascii="GHEA Mariam" w:hAnsi="GHEA Mariam"/>
                <w:lang w:val="en-GB" w:eastAsia="en-GB"/>
              </w:rPr>
              <w:t xml:space="preserve">ռաջին կիսամյակ </w:t>
            </w:r>
          </w:p>
        </w:tc>
        <w:tc>
          <w:tcPr>
            <w:tcW w:w="1418"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ի</w:t>
            </w:r>
            <w:r w:rsidRPr="006B3CF2">
              <w:rPr>
                <w:rFonts w:ascii="GHEA Mariam" w:hAnsi="GHEA Mariam"/>
                <w:lang w:val="en-GB" w:eastAsia="en-GB"/>
              </w:rPr>
              <w:t xml:space="preserve">նն ամիս </w:t>
            </w:r>
          </w:p>
        </w:tc>
        <w:tc>
          <w:tcPr>
            <w:tcW w:w="1417" w:type="dxa"/>
            <w:tcBorders>
              <w:top w:val="nil"/>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Pr>
                <w:rFonts w:ascii="GHEA Mariam" w:hAnsi="GHEA Mariam"/>
                <w:lang w:val="en-GB" w:eastAsia="en-GB"/>
              </w:rPr>
              <w:t xml:space="preserve"> տ</w:t>
            </w:r>
            <w:r w:rsidRPr="006B3CF2">
              <w:rPr>
                <w:rFonts w:ascii="GHEA Mariam" w:hAnsi="GHEA Mariam"/>
                <w:lang w:val="en-GB" w:eastAsia="en-GB"/>
              </w:rPr>
              <w:t xml:space="preserve">արի </w:t>
            </w:r>
          </w:p>
        </w:tc>
      </w:tr>
      <w:tr w:rsidR="006B3CF2" w:rsidRPr="006B3CF2" w:rsidTr="006B3CF2">
        <w:trPr>
          <w:trHeight w:val="345"/>
        </w:trPr>
        <w:tc>
          <w:tcPr>
            <w:tcW w:w="11908"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ԸՆԴԱՄԵՆԸ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color w:val="000000"/>
                <w:lang w:val="en-GB" w:eastAsia="en-GB"/>
              </w:rPr>
            </w:pPr>
            <w:r w:rsidRPr="006B3CF2">
              <w:rPr>
                <w:rFonts w:ascii="GHEA Mariam" w:hAnsi="GHEA Mariam"/>
                <w:color w:val="000000"/>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color w:val="000000"/>
                <w:lang w:val="en-GB" w:eastAsia="en-GB"/>
              </w:rPr>
            </w:pPr>
            <w:r w:rsidRPr="006B3CF2">
              <w:rPr>
                <w:rFonts w:ascii="GHEA Mariam" w:hAnsi="GHEA Mariam"/>
                <w:color w:val="000000"/>
                <w:lang w:val="en-GB" w:eastAsia="en-GB"/>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color w:val="000000"/>
                <w:lang w:val="en-GB" w:eastAsia="en-GB"/>
              </w:rPr>
            </w:pPr>
            <w:r w:rsidRPr="006B3CF2">
              <w:rPr>
                <w:rFonts w:ascii="GHEA Mariam" w:hAnsi="GHEA Mariam"/>
                <w:color w:val="000000"/>
                <w:lang w:val="en-GB" w:eastAsia="en-GB"/>
              </w:rPr>
              <w:t>-</w:t>
            </w:r>
          </w:p>
        </w:tc>
      </w:tr>
      <w:tr w:rsidR="006B3CF2" w:rsidRPr="006B3CF2" w:rsidTr="006B3CF2">
        <w:trPr>
          <w:trHeight w:val="409"/>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ՀՀ պետական եկամուտների կոմիտե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805,140.0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805,140.0</w:t>
            </w:r>
          </w:p>
        </w:tc>
      </w:tr>
      <w:tr w:rsidR="006B3CF2" w:rsidRPr="006B3CF2" w:rsidTr="006B3CF2">
        <w:trPr>
          <w:trHeight w:val="414"/>
        </w:trPr>
        <w:tc>
          <w:tcPr>
            <w:tcW w:w="851" w:type="dxa"/>
            <w:tcBorders>
              <w:top w:val="nil"/>
              <w:left w:val="single" w:sz="4" w:space="0" w:color="auto"/>
              <w:bottom w:val="single" w:sz="4" w:space="0" w:color="auto"/>
              <w:right w:val="single" w:sz="4" w:space="0" w:color="auto"/>
            </w:tcBorders>
            <w:shd w:val="clear" w:color="auto" w:fill="auto"/>
            <w:hideMark/>
          </w:tcPr>
          <w:p w:rsidR="006B3CF2" w:rsidRPr="006B3CF2" w:rsidRDefault="006B3CF2" w:rsidP="006B3CF2">
            <w:pPr>
              <w:rPr>
                <w:rFonts w:ascii="GHEA Mariam" w:hAnsi="GHEA Mariam"/>
                <w:lang w:val="en-GB" w:eastAsia="en-GB"/>
              </w:rPr>
            </w:pPr>
            <w:r w:rsidRPr="006B3CF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1023 </w:t>
            </w:r>
          </w:p>
        </w:tc>
        <w:tc>
          <w:tcPr>
            <w:tcW w:w="9923" w:type="dxa"/>
            <w:gridSpan w:val="7"/>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Հարկային և մաքսային ծառայություններ </w:t>
            </w:r>
          </w:p>
        </w:tc>
        <w:tc>
          <w:tcPr>
            <w:tcW w:w="1417"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805,140.0</w:t>
            </w:r>
          </w:p>
        </w:tc>
        <w:tc>
          <w:tcPr>
            <w:tcW w:w="1417"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805,140.0</w:t>
            </w:r>
          </w:p>
        </w:tc>
      </w:tr>
      <w:tr w:rsidR="006B3CF2" w:rsidRPr="006B3CF2" w:rsidTr="006B3CF2">
        <w:trPr>
          <w:trHeight w:val="421"/>
        </w:trPr>
        <w:tc>
          <w:tcPr>
            <w:tcW w:w="2978"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spacing w:val="-2"/>
                <w:lang w:val="en-GB" w:eastAsia="en-GB"/>
              </w:rPr>
            </w:pPr>
            <w:r w:rsidRPr="006B3CF2">
              <w:rPr>
                <w:rFonts w:ascii="GHEA Mariam" w:hAnsi="GHEA Mariam"/>
                <w:b/>
                <w:bCs/>
                <w:lang w:val="en-GB" w:eastAsia="en-GB"/>
              </w:rPr>
              <w:t xml:space="preserve"> </w:t>
            </w:r>
            <w:r w:rsidRPr="006B3CF2">
              <w:rPr>
                <w:rFonts w:ascii="GHEA Mariam" w:hAnsi="GHEA Mariam"/>
                <w:b/>
                <w:bCs/>
                <w:spacing w:val="-2"/>
                <w:lang w:val="en-GB" w:eastAsia="en-GB"/>
              </w:rPr>
              <w:t xml:space="preserve">1023 - 11004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Դրոշմապիտակների ձեռքբերում</w:t>
            </w:r>
          </w:p>
        </w:tc>
        <w:tc>
          <w:tcPr>
            <w:tcW w:w="1417"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805,140.0</w:t>
            </w:r>
          </w:p>
        </w:tc>
        <w:tc>
          <w:tcPr>
            <w:tcW w:w="1417"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6B3CF2">
            <w:pPr>
              <w:jc w:val="center"/>
              <w:rPr>
                <w:rFonts w:ascii="GHEA Mariam" w:hAnsi="GHEA Mariam"/>
                <w:b/>
                <w:bCs/>
                <w:lang w:val="en-GB" w:eastAsia="en-GB"/>
              </w:rPr>
            </w:pPr>
            <w:r w:rsidRPr="006B3CF2">
              <w:rPr>
                <w:rFonts w:ascii="GHEA Mariam" w:hAnsi="GHEA Mariam"/>
                <w:b/>
                <w:bCs/>
                <w:lang w:val="en-GB" w:eastAsia="en-GB"/>
              </w:rPr>
              <w:t>805,140.0</w:t>
            </w:r>
          </w:p>
        </w:tc>
      </w:tr>
      <w:tr w:rsidR="006B3CF2" w:rsidRPr="006B3CF2" w:rsidTr="006B3CF2">
        <w:trPr>
          <w:trHeight w:val="413"/>
        </w:trPr>
        <w:tc>
          <w:tcPr>
            <w:tcW w:w="56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0467" w:type="dxa"/>
            <w:gridSpan w:val="7"/>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ՀՀ-ում արտադրվող և ներմուծվող որոշակի ապրանքների համար դրոշմապիտակների ձեռքբերում</w:t>
            </w:r>
          </w:p>
        </w:tc>
      </w:tr>
      <w:tr w:rsidR="006B3CF2" w:rsidRPr="006B3CF2" w:rsidTr="006B3CF2">
        <w:trPr>
          <w:trHeight w:val="419"/>
        </w:trPr>
        <w:tc>
          <w:tcPr>
            <w:tcW w:w="721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8950" w:type="dxa"/>
            <w:gridSpan w:val="6"/>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Ծառայությունների մատուցում </w:t>
            </w:r>
          </w:p>
        </w:tc>
      </w:tr>
      <w:tr w:rsidR="006B3CF2" w:rsidRPr="006B3CF2" w:rsidTr="006B3CF2">
        <w:trPr>
          <w:trHeight w:val="600"/>
        </w:trPr>
        <w:tc>
          <w:tcPr>
            <w:tcW w:w="843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7730" w:type="dxa"/>
            <w:gridSpan w:val="5"/>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Ծառայությունը մատուցողի անվանումը` ՀՀ պետական եկամուտների կոմիտե </w:t>
            </w:r>
          </w:p>
        </w:tc>
      </w:tr>
      <w:tr w:rsidR="006B3CF2" w:rsidRPr="006B3CF2" w:rsidTr="006B3CF2">
        <w:trPr>
          <w:trHeight w:val="1380"/>
        </w:trPr>
        <w:tc>
          <w:tcPr>
            <w:tcW w:w="1025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653" w:type="dxa"/>
            <w:tcBorders>
              <w:top w:val="single" w:sz="4" w:space="0" w:color="auto"/>
              <w:left w:val="single" w:sz="4" w:space="0" w:color="auto"/>
              <w:bottom w:val="single" w:sz="4" w:space="0" w:color="auto"/>
              <w:right w:val="single" w:sz="4" w:space="0" w:color="auto"/>
            </w:tcBorders>
            <w:shd w:val="clear" w:color="000000" w:fill="FFFFFF"/>
            <w:hideMark/>
          </w:tcPr>
          <w:p w:rsidR="006B3CF2" w:rsidRPr="006B3CF2" w:rsidRDefault="006B3CF2" w:rsidP="006B3CF2">
            <w:pPr>
              <w:rPr>
                <w:rFonts w:ascii="GHEA Mariam" w:hAnsi="GHEA Mariam"/>
                <w:lang w:val="en-GB" w:eastAsia="en-GB"/>
              </w:rPr>
            </w:pPr>
            <w:r w:rsidRPr="006B3CF2">
              <w:rPr>
                <w:rFonts w:ascii="GHEA Mariam" w:hAnsi="GHEA Mariam"/>
                <w:lang w:val="en-GB" w:eastAsia="en-GB"/>
              </w:rPr>
              <w:t>Ձեռք</w:t>
            </w:r>
            <w:r>
              <w:rPr>
                <w:rFonts w:ascii="GHEA Mariam" w:hAnsi="GHEA Mariam"/>
                <w:lang w:val="hy-AM" w:eastAsia="en-GB"/>
              </w:rPr>
              <w:t xml:space="preserve"> </w:t>
            </w:r>
            <w:r w:rsidRPr="006B3CF2">
              <w:rPr>
                <w:rFonts w:ascii="GHEA Mariam" w:hAnsi="GHEA Mariam"/>
                <w:lang w:val="en-GB" w:eastAsia="en-GB"/>
              </w:rPr>
              <w:t>բերված դրոշմա</w:t>
            </w:r>
            <w:r>
              <w:rPr>
                <w:rFonts w:ascii="GHEA Mariam" w:hAnsi="GHEA Mariam"/>
                <w:lang w:val="en-GB" w:eastAsia="en-GB"/>
              </w:rPr>
              <w:softHyphen/>
            </w:r>
            <w:r w:rsidRPr="006B3CF2">
              <w:rPr>
                <w:rFonts w:ascii="GHEA Mariam" w:hAnsi="GHEA Mariam"/>
                <w:lang w:val="en-GB" w:eastAsia="en-GB"/>
              </w:rPr>
              <w:t>պի</w:t>
            </w:r>
            <w:r>
              <w:rPr>
                <w:rFonts w:ascii="GHEA Mariam" w:hAnsi="GHEA Mariam"/>
                <w:lang w:val="en-GB" w:eastAsia="en-GB"/>
              </w:rPr>
              <w:softHyphen/>
            </w:r>
            <w:r w:rsidRPr="006B3CF2">
              <w:rPr>
                <w:rFonts w:ascii="GHEA Mariam" w:hAnsi="GHEA Mariam"/>
                <w:lang w:val="en-GB" w:eastAsia="en-GB"/>
              </w:rPr>
              <w:t>տակ</w:t>
            </w:r>
            <w:r>
              <w:rPr>
                <w:rFonts w:ascii="GHEA Mariam" w:hAnsi="GHEA Mariam"/>
                <w:lang w:val="en-GB" w:eastAsia="en-GB"/>
              </w:rPr>
              <w:softHyphen/>
            </w:r>
            <w:r w:rsidRPr="006B3CF2">
              <w:rPr>
                <w:rFonts w:ascii="GHEA Mariam" w:hAnsi="GHEA Mariam"/>
                <w:lang w:val="en-GB" w:eastAsia="en-GB"/>
              </w:rPr>
              <w:t xml:space="preserve">ների քանակ, (հազար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3CF2" w:rsidRPr="006B3CF2" w:rsidRDefault="006B3CF2" w:rsidP="006B3CF2">
            <w:pPr>
              <w:jc w:val="center"/>
              <w:rPr>
                <w:rFonts w:ascii="GHEA Mariam" w:hAnsi="GHEA Mariam"/>
                <w:lang w:val="en-GB" w:eastAsia="en-GB"/>
              </w:rPr>
            </w:pPr>
            <w:r w:rsidRPr="006B3CF2">
              <w:rPr>
                <w:rFonts w:ascii="GHEA Mariam" w:hAnsi="GHEA Mariam"/>
                <w:lang w:val="en-GB" w:eastAsia="en-GB"/>
              </w:rPr>
              <w:t xml:space="preserve">     213,000.0   </w:t>
            </w:r>
          </w:p>
        </w:tc>
      </w:tr>
      <w:tr w:rsidR="006B3CF2" w:rsidRPr="006B3CF2" w:rsidTr="00E75CC8">
        <w:trPr>
          <w:trHeight w:val="416"/>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lastRenderedPageBreak/>
              <w:t xml:space="preserve"> ՀՀ կառավարություն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(805,140.0)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(805,140.0)</w:t>
            </w:r>
          </w:p>
        </w:tc>
      </w:tr>
      <w:tr w:rsidR="006B3CF2" w:rsidRPr="006B3CF2" w:rsidTr="00E75CC8">
        <w:trPr>
          <w:trHeight w:val="416"/>
        </w:trPr>
        <w:tc>
          <w:tcPr>
            <w:tcW w:w="851" w:type="dxa"/>
            <w:tcBorders>
              <w:top w:val="single" w:sz="4" w:space="0" w:color="auto"/>
              <w:left w:val="single" w:sz="4" w:space="0" w:color="auto"/>
              <w:bottom w:val="single" w:sz="4" w:space="0" w:color="auto"/>
              <w:right w:val="nil"/>
            </w:tcBorders>
            <w:shd w:val="clear" w:color="auto" w:fill="auto"/>
            <w:hideMark/>
          </w:tcPr>
          <w:p w:rsidR="006B3CF2" w:rsidRPr="006B3CF2" w:rsidRDefault="006B3CF2" w:rsidP="006B3CF2">
            <w:pPr>
              <w:jc w:val="right"/>
              <w:rPr>
                <w:rFonts w:ascii="GHEA Mariam" w:hAnsi="GHEA Mariam"/>
                <w:b/>
                <w:bCs/>
                <w:lang w:val="en-GB" w:eastAsia="en-GB"/>
              </w:rPr>
            </w:pPr>
          </w:p>
        </w:tc>
        <w:tc>
          <w:tcPr>
            <w:tcW w:w="1134" w:type="dxa"/>
            <w:tcBorders>
              <w:top w:val="single" w:sz="4" w:space="0" w:color="auto"/>
              <w:left w:val="single" w:sz="4" w:space="0" w:color="auto"/>
              <w:bottom w:val="single" w:sz="4" w:space="0" w:color="auto"/>
              <w:right w:val="nil"/>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1139 </w:t>
            </w:r>
          </w:p>
        </w:tc>
        <w:tc>
          <w:tcPr>
            <w:tcW w:w="9923" w:type="dxa"/>
            <w:gridSpan w:val="7"/>
            <w:tcBorders>
              <w:top w:val="single" w:sz="4" w:space="0" w:color="auto"/>
              <w:left w:val="single" w:sz="4" w:space="0" w:color="auto"/>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ՀՀ կառավարության պահուստային ֆոնդ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(805,140.0)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(805,140.0)</w:t>
            </w:r>
          </w:p>
        </w:tc>
      </w:tr>
      <w:tr w:rsidR="006B3CF2" w:rsidRPr="006B3CF2" w:rsidTr="00E75CC8">
        <w:trPr>
          <w:trHeight w:val="413"/>
        </w:trPr>
        <w:tc>
          <w:tcPr>
            <w:tcW w:w="2978" w:type="dxa"/>
            <w:gridSpan w:val="3"/>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1139 - 11001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(805,140.0)</w:t>
            </w:r>
          </w:p>
        </w:tc>
        <w:tc>
          <w:tcPr>
            <w:tcW w:w="1417" w:type="dxa"/>
            <w:tcBorders>
              <w:top w:val="nil"/>
              <w:left w:val="nil"/>
              <w:bottom w:val="single" w:sz="4" w:space="0" w:color="auto"/>
              <w:right w:val="single" w:sz="4" w:space="0" w:color="auto"/>
            </w:tcBorders>
            <w:shd w:val="clear" w:color="auto" w:fill="auto"/>
            <w:noWrap/>
            <w:vAlign w:val="center"/>
            <w:hideMark/>
          </w:tcPr>
          <w:p w:rsidR="006B3CF2" w:rsidRPr="006B3CF2" w:rsidRDefault="006B3CF2" w:rsidP="00E75CC8">
            <w:pPr>
              <w:jc w:val="center"/>
              <w:rPr>
                <w:rFonts w:ascii="GHEA Mariam" w:hAnsi="GHEA Mariam"/>
                <w:b/>
                <w:bCs/>
                <w:lang w:val="en-GB" w:eastAsia="en-GB"/>
              </w:rPr>
            </w:pPr>
            <w:r w:rsidRPr="006B3CF2">
              <w:rPr>
                <w:rFonts w:ascii="GHEA Mariam" w:hAnsi="GHEA Mariam"/>
                <w:b/>
                <w:bCs/>
                <w:lang w:val="en-GB" w:eastAsia="en-GB"/>
              </w:rPr>
              <w:t>(805,140.0)</w:t>
            </w:r>
          </w:p>
        </w:tc>
      </w:tr>
      <w:tr w:rsidR="006B3CF2" w:rsidRPr="006B3CF2" w:rsidTr="006B3CF2">
        <w:trPr>
          <w:trHeight w:val="987"/>
        </w:trPr>
        <w:tc>
          <w:tcPr>
            <w:tcW w:w="56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10467" w:type="dxa"/>
            <w:gridSpan w:val="7"/>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B3CF2" w:rsidRPr="006B3CF2" w:rsidTr="006B3CF2">
        <w:trPr>
          <w:trHeight w:val="419"/>
        </w:trPr>
        <w:tc>
          <w:tcPr>
            <w:tcW w:w="721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8950" w:type="dxa"/>
            <w:gridSpan w:val="6"/>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Ծառայությունների մատուցում </w:t>
            </w:r>
          </w:p>
        </w:tc>
      </w:tr>
      <w:tr w:rsidR="006B3CF2" w:rsidRPr="006B3CF2" w:rsidTr="006B3CF2">
        <w:trPr>
          <w:trHeight w:val="411"/>
        </w:trPr>
        <w:tc>
          <w:tcPr>
            <w:tcW w:w="843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6B3CF2" w:rsidRPr="006B3CF2" w:rsidRDefault="006B3CF2" w:rsidP="006B3CF2">
            <w:pPr>
              <w:jc w:val="center"/>
              <w:rPr>
                <w:rFonts w:ascii="GHEA Mariam" w:hAnsi="GHEA Mariam"/>
                <w:lang w:val="en-GB" w:eastAsia="en-GB"/>
              </w:rPr>
            </w:pPr>
            <w:r w:rsidRPr="006B3CF2">
              <w:rPr>
                <w:rFonts w:ascii="Calibri" w:hAnsi="Calibri" w:cs="Calibri"/>
                <w:lang w:val="en-GB" w:eastAsia="en-GB"/>
              </w:rPr>
              <w:t> </w:t>
            </w:r>
          </w:p>
        </w:tc>
        <w:tc>
          <w:tcPr>
            <w:tcW w:w="7730" w:type="dxa"/>
            <w:gridSpan w:val="5"/>
            <w:tcBorders>
              <w:top w:val="single" w:sz="4" w:space="0" w:color="auto"/>
              <w:left w:val="nil"/>
              <w:bottom w:val="single" w:sz="4" w:space="0" w:color="auto"/>
              <w:right w:val="single" w:sz="4" w:space="0" w:color="auto"/>
            </w:tcBorders>
            <w:shd w:val="clear" w:color="auto" w:fill="auto"/>
            <w:hideMark/>
          </w:tcPr>
          <w:p w:rsidR="006B3CF2" w:rsidRPr="006B3CF2" w:rsidRDefault="006B3CF2" w:rsidP="006B3CF2">
            <w:pPr>
              <w:rPr>
                <w:rFonts w:ascii="GHEA Mariam" w:hAnsi="GHEA Mariam"/>
                <w:b/>
                <w:bCs/>
                <w:lang w:val="en-GB" w:eastAsia="en-GB"/>
              </w:rPr>
            </w:pPr>
            <w:r w:rsidRPr="006B3CF2">
              <w:rPr>
                <w:rFonts w:ascii="GHEA Mariam" w:hAnsi="GHEA Mariam"/>
                <w:b/>
                <w:bCs/>
                <w:lang w:val="en-GB" w:eastAsia="en-GB"/>
              </w:rPr>
              <w:t xml:space="preserve"> Ծառայությունը մատուցողի անվանումը` ՀՀ կառավարություն </w:t>
            </w:r>
          </w:p>
        </w:tc>
      </w:tr>
    </w:tbl>
    <w:p w:rsidR="006B3CF2" w:rsidRDefault="006B3CF2" w:rsidP="00B205C1">
      <w:pPr>
        <w:pStyle w:val="norm"/>
        <w:spacing w:line="360" w:lineRule="auto"/>
        <w:ind w:firstLine="1134"/>
        <w:rPr>
          <w:rFonts w:ascii="GHEA Mariam" w:hAnsi="GHEA Mariam"/>
          <w:sz w:val="24"/>
          <w:szCs w:val="24"/>
          <w:lang w:val="en-GB"/>
        </w:rPr>
      </w:pPr>
    </w:p>
    <w:p w:rsidR="00B04E3A" w:rsidRDefault="00B04E3A" w:rsidP="00B205C1">
      <w:pPr>
        <w:pStyle w:val="norm"/>
        <w:spacing w:line="360" w:lineRule="auto"/>
        <w:ind w:firstLine="1134"/>
        <w:rPr>
          <w:rFonts w:ascii="GHEA Mariam" w:hAnsi="GHEA Mariam"/>
          <w:sz w:val="24"/>
          <w:szCs w:val="24"/>
          <w:lang w:val="en-GB"/>
        </w:rPr>
      </w:pPr>
    </w:p>
    <w:p w:rsidR="00B04E3A" w:rsidRPr="00574F02" w:rsidRDefault="00B04E3A" w:rsidP="00B04E3A">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4E3A" w:rsidRPr="00574F02" w:rsidRDefault="00B04E3A" w:rsidP="00B04E3A">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4E3A" w:rsidRDefault="00B04E3A" w:rsidP="00B205C1">
      <w:pPr>
        <w:pStyle w:val="norm"/>
        <w:spacing w:line="360" w:lineRule="auto"/>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F0C7C" w:rsidRDefault="000F0C7C" w:rsidP="00B205C1">
      <w:pPr>
        <w:pStyle w:val="norm"/>
        <w:spacing w:line="360" w:lineRule="auto"/>
        <w:ind w:firstLine="1134"/>
        <w:rPr>
          <w:rFonts w:ascii="GHEA Mariam" w:hAnsi="GHEA Mariam"/>
          <w:sz w:val="24"/>
          <w:szCs w:val="24"/>
          <w:lang w:val="hy-AM"/>
        </w:rPr>
        <w:sectPr w:rsidR="000F0C7C" w:rsidSect="006B3CF2">
          <w:pgSz w:w="16834" w:h="11909" w:orient="landscape" w:code="9"/>
          <w:pgMar w:top="1440" w:right="1440" w:bottom="851" w:left="1276" w:header="720" w:footer="576" w:gutter="0"/>
          <w:pgNumType w:start="1"/>
          <w:cols w:space="720"/>
          <w:titlePg/>
          <w:docGrid w:linePitch="272"/>
        </w:sectPr>
      </w:pPr>
    </w:p>
    <w:p w:rsidR="000F0C7C" w:rsidRPr="00AA7A2F" w:rsidRDefault="000F0C7C" w:rsidP="000F0C7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A7A2F">
        <w:rPr>
          <w:rFonts w:ascii="GHEA Mariam" w:hAnsi="GHEA Mariam"/>
          <w:spacing w:val="-8"/>
          <w:sz w:val="24"/>
          <w:szCs w:val="24"/>
          <w:lang w:val="hy-AM"/>
        </w:rPr>
        <w:t xml:space="preserve">N </w:t>
      </w:r>
      <w:r>
        <w:rPr>
          <w:rFonts w:ascii="GHEA Mariam" w:hAnsi="GHEA Mariam"/>
          <w:spacing w:val="-8"/>
          <w:sz w:val="24"/>
          <w:szCs w:val="24"/>
          <w:lang w:val="hy-AM"/>
        </w:rPr>
        <w:t>6</w:t>
      </w:r>
    </w:p>
    <w:p w:rsidR="000F0C7C" w:rsidRPr="00AD2FF0" w:rsidRDefault="000F0C7C" w:rsidP="000F0C7C">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0F0C7C" w:rsidRDefault="000F0C7C" w:rsidP="000F0C7C">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sidR="006C35CA">
        <w:rPr>
          <w:rFonts w:ascii="GHEA Mariam" w:hAnsi="GHEA Mariam"/>
          <w:spacing w:val="-2"/>
          <w:sz w:val="24"/>
          <w:szCs w:val="24"/>
          <w:lang w:val="hy-AM"/>
        </w:rPr>
        <w:t xml:space="preserve">հունիսի </w:t>
      </w:r>
      <w:r w:rsidR="006C35CA">
        <w:rPr>
          <w:rFonts w:ascii="GHEA Mariam" w:hAnsi="GHEA Mariam"/>
          <w:spacing w:val="-2"/>
          <w:sz w:val="24"/>
          <w:szCs w:val="24"/>
          <w:lang w:val="en-GB"/>
        </w:rPr>
        <w:t>20</w:t>
      </w:r>
      <w:bookmarkStart w:id="0" w:name="_GoBack"/>
      <w:bookmarkEnd w:id="0"/>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-Ն </w:t>
      </w:r>
      <w:r w:rsidRPr="00AD2FF0">
        <w:rPr>
          <w:rFonts w:ascii="GHEA Mariam" w:hAnsi="GHEA Mariam"/>
          <w:spacing w:val="-2"/>
          <w:sz w:val="24"/>
          <w:szCs w:val="24"/>
          <w:lang w:val="hy-AM"/>
        </w:rPr>
        <w:t>որոշման</w:t>
      </w:r>
    </w:p>
    <w:tbl>
      <w:tblPr>
        <w:tblW w:w="15026" w:type="dxa"/>
        <w:tblInd w:w="-284" w:type="dxa"/>
        <w:tblLayout w:type="fixed"/>
        <w:tblLook w:val="04A0" w:firstRow="1" w:lastRow="0" w:firstColumn="1" w:lastColumn="0" w:noHBand="0" w:noVBand="1"/>
      </w:tblPr>
      <w:tblGrid>
        <w:gridCol w:w="1653"/>
        <w:gridCol w:w="4585"/>
        <w:gridCol w:w="1701"/>
        <w:gridCol w:w="1559"/>
        <w:gridCol w:w="1559"/>
        <w:gridCol w:w="1701"/>
        <w:gridCol w:w="2268"/>
      </w:tblGrid>
      <w:tr w:rsidR="000F0C7C" w:rsidRPr="00B96DB3" w:rsidTr="000F0C7C">
        <w:trPr>
          <w:trHeight w:val="1020"/>
        </w:trPr>
        <w:tc>
          <w:tcPr>
            <w:tcW w:w="15026" w:type="dxa"/>
            <w:gridSpan w:val="7"/>
            <w:tcBorders>
              <w:top w:val="nil"/>
              <w:left w:val="nil"/>
              <w:bottom w:val="nil"/>
              <w:right w:val="nil"/>
            </w:tcBorders>
            <w:shd w:val="clear" w:color="auto" w:fill="auto"/>
            <w:vAlign w:val="center"/>
            <w:hideMark/>
          </w:tcPr>
          <w:p w:rsidR="000F0C7C" w:rsidRDefault="000F0C7C" w:rsidP="000F0C7C">
            <w:pPr>
              <w:jc w:val="center"/>
              <w:rPr>
                <w:rFonts w:ascii="GHEA Mariam" w:hAnsi="GHEA Mariam"/>
                <w:bCs/>
                <w:sz w:val="24"/>
                <w:szCs w:val="24"/>
                <w:lang w:val="hy-AM" w:eastAsia="en-GB"/>
              </w:rPr>
            </w:pPr>
            <w:r w:rsidRPr="000F0C7C">
              <w:rPr>
                <w:rFonts w:ascii="GHEA Mariam" w:hAnsi="GHEA Mariam"/>
                <w:bCs/>
                <w:sz w:val="24"/>
                <w:szCs w:val="24"/>
                <w:lang w:val="hy-AM" w:eastAsia="en-GB"/>
              </w:rPr>
              <w:t xml:space="preserve">ՀԱՅԱՍՏԱՆԻ ՀԱՆՐԱՊԵՏՈՒԹՅԱՆ ԿԱՌԱՎԱՐՈՒԹՅԱՆ 2024 ԹՎԱԿԱՆԻ ԴԵԿՏԵՄԲԵՐԻ 27-Ի N 2060-Ն ՈՐՈՇՄԱՆ </w:t>
            </w:r>
          </w:p>
          <w:p w:rsidR="000F0C7C" w:rsidRPr="000F0C7C" w:rsidRDefault="000F0C7C" w:rsidP="000F0C7C">
            <w:pPr>
              <w:jc w:val="center"/>
              <w:rPr>
                <w:rFonts w:ascii="GHEA Mariam" w:hAnsi="GHEA Mariam"/>
                <w:bCs/>
                <w:sz w:val="24"/>
                <w:szCs w:val="24"/>
                <w:lang w:val="hy-AM" w:eastAsia="en-GB"/>
              </w:rPr>
            </w:pPr>
            <w:r w:rsidRPr="000F0C7C">
              <w:rPr>
                <w:rFonts w:ascii="GHEA Mariam" w:hAnsi="GHEA Mariam"/>
                <w:bCs/>
                <w:sz w:val="24"/>
                <w:szCs w:val="24"/>
                <w:lang w:val="hy-AM" w:eastAsia="en-GB"/>
              </w:rPr>
              <w:t>N 10 ՀԱՎԵԼՎԱԾՈՒՄ ԿԱՏԱՐՎՈՂ ՓՈՓՈԽՈՒԹՅՈՒՆՆԵՐԸ ԵՎ ԼՐԱՑՈՒՄՆԵՐԸ</w:t>
            </w:r>
          </w:p>
        </w:tc>
      </w:tr>
      <w:tr w:rsidR="000F0C7C" w:rsidRPr="00B96DB3" w:rsidTr="005C1960">
        <w:trPr>
          <w:trHeight w:val="360"/>
        </w:trPr>
        <w:tc>
          <w:tcPr>
            <w:tcW w:w="1653"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r w:rsidRPr="000F0C7C">
              <w:rPr>
                <w:rFonts w:ascii="GHEA Mariam" w:hAnsi="GHEA Mariam"/>
                <w:noProof/>
                <w:sz w:val="24"/>
                <w:szCs w:val="24"/>
                <w:lang w:val="en-GB"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575" cy="9525"/>
                  <wp:effectExtent l="0" t="0" r="0" b="0"/>
                  <wp:wrapNone/>
                  <wp:docPr id="133" name="Picture 133"/>
                  <wp:cNvGraphicFramePr/>
                  <a:graphic xmlns:a="http://schemas.openxmlformats.org/drawingml/2006/main">
                    <a:graphicData uri="http://schemas.openxmlformats.org/drawingml/2006/picture">
                      <pic:pic xmlns:pic="http://schemas.openxmlformats.org/drawingml/2006/picture">
                        <pic:nvPicPr>
                          <pic:cNvPr id="48" name="Picture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575" cy="9525"/>
                  <wp:effectExtent l="0" t="0" r="0" b="0"/>
                  <wp:wrapNone/>
                  <wp:docPr id="132" name="Picture 132"/>
                  <wp:cNvGraphicFramePr/>
                  <a:graphic xmlns:a="http://schemas.openxmlformats.org/drawingml/2006/main">
                    <a:graphicData uri="http://schemas.openxmlformats.org/drawingml/2006/picture">
                      <pic:pic xmlns:pic="http://schemas.openxmlformats.org/drawingml/2006/picture">
                        <pic:nvPicPr>
                          <pic:cNvPr id="49" name="Picture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28575" cy="9525"/>
                  <wp:effectExtent l="0" t="0" r="0" b="0"/>
                  <wp:wrapNone/>
                  <wp:docPr id="131" name="Picture 131"/>
                  <wp:cNvGraphicFramePr/>
                  <a:graphic xmlns:a="http://schemas.openxmlformats.org/drawingml/2006/main">
                    <a:graphicData uri="http://schemas.openxmlformats.org/drawingml/2006/picture">
                      <pic:pic xmlns:pic="http://schemas.openxmlformats.org/drawingml/2006/picture">
                        <pic:nvPicPr>
                          <pic:cNvPr id="58"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28575" cy="9525"/>
                  <wp:effectExtent l="0" t="0" r="0" b="0"/>
                  <wp:wrapNone/>
                  <wp:docPr id="130" name="Picture 130"/>
                  <wp:cNvGraphicFramePr/>
                  <a:graphic xmlns:a="http://schemas.openxmlformats.org/drawingml/2006/main">
                    <a:graphicData uri="http://schemas.openxmlformats.org/drawingml/2006/picture">
                      <pic:pic xmlns:pic="http://schemas.openxmlformats.org/drawingml/2006/picture">
                        <pic:nvPicPr>
                          <pic:cNvPr id="59" name="Picture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28575" cy="9525"/>
                  <wp:effectExtent l="0" t="0" r="0" b="0"/>
                  <wp:wrapNone/>
                  <wp:docPr id="107" name="Picture 107"/>
                  <wp:cNvGraphicFramePr/>
                  <a:graphic xmlns:a="http://schemas.openxmlformats.org/drawingml/2006/main">
                    <a:graphicData uri="http://schemas.openxmlformats.org/drawingml/2006/picture">
                      <pic:pic xmlns:pic="http://schemas.openxmlformats.org/drawingml/2006/picture">
                        <pic:nvPicPr>
                          <pic:cNvPr id="108" name="Picture 10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28575" cy="9525"/>
                  <wp:effectExtent l="0" t="0" r="0" b="0"/>
                  <wp:wrapNone/>
                  <wp:docPr id="106" name="Picture 106"/>
                  <wp:cNvGraphicFramePr/>
                  <a:graphic xmlns:a="http://schemas.openxmlformats.org/drawingml/2006/main">
                    <a:graphicData uri="http://schemas.openxmlformats.org/drawingml/2006/picture">
                      <pic:pic xmlns:pic="http://schemas.openxmlformats.org/drawingml/2006/picture">
                        <pic:nvPicPr>
                          <pic:cNvPr id="109" name="Picture 10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28575" cy="9525"/>
                  <wp:effectExtent l="0" t="0" r="0" b="0"/>
                  <wp:wrapNone/>
                  <wp:docPr id="105" name="Picture 105"/>
                  <wp:cNvGraphicFramePr/>
                  <a:graphic xmlns:a="http://schemas.openxmlformats.org/drawingml/2006/main">
                    <a:graphicData uri="http://schemas.openxmlformats.org/drawingml/2006/picture">
                      <pic:pic xmlns:pic="http://schemas.openxmlformats.org/drawingml/2006/picture">
                        <pic:nvPicPr>
                          <pic:cNvPr id="118" name="Picture 1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sz w:val="24"/>
                <w:szCs w:val="24"/>
                <w:lang w:val="en-GB" w:eastAsia="en-GB"/>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28575" cy="9525"/>
                  <wp:effectExtent l="0" t="0" r="0" b="0"/>
                  <wp:wrapNone/>
                  <wp:docPr id="104" name="Picture 104"/>
                  <wp:cNvGraphicFramePr/>
                  <a:graphic xmlns:a="http://schemas.openxmlformats.org/drawingml/2006/main">
                    <a:graphicData uri="http://schemas.openxmlformats.org/drawingml/2006/picture">
                      <pic:pic xmlns:pic="http://schemas.openxmlformats.org/drawingml/2006/picture">
                        <pic:nvPicPr>
                          <pic:cNvPr id="119" name="Picture 1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585"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p>
        </w:tc>
        <w:tc>
          <w:tcPr>
            <w:tcW w:w="1701"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p>
        </w:tc>
        <w:tc>
          <w:tcPr>
            <w:tcW w:w="1559"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p>
        </w:tc>
        <w:tc>
          <w:tcPr>
            <w:tcW w:w="1559"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p>
        </w:tc>
        <w:tc>
          <w:tcPr>
            <w:tcW w:w="1701"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p>
        </w:tc>
        <w:tc>
          <w:tcPr>
            <w:tcW w:w="2268" w:type="dxa"/>
            <w:tcBorders>
              <w:top w:val="nil"/>
              <w:left w:val="nil"/>
              <w:bottom w:val="single" w:sz="4" w:space="0" w:color="auto"/>
              <w:right w:val="nil"/>
            </w:tcBorders>
            <w:shd w:val="clear" w:color="auto" w:fill="auto"/>
            <w:noWrap/>
            <w:hideMark/>
          </w:tcPr>
          <w:p w:rsidR="000F0C7C" w:rsidRPr="000F0C7C" w:rsidRDefault="000F0C7C" w:rsidP="000F0C7C">
            <w:pPr>
              <w:rPr>
                <w:rFonts w:ascii="GHEA Mariam" w:hAnsi="GHEA Mariam"/>
                <w:sz w:val="24"/>
                <w:szCs w:val="24"/>
                <w:lang w:val="hy-AM" w:eastAsia="en-GB"/>
              </w:rPr>
            </w:pPr>
          </w:p>
        </w:tc>
      </w:tr>
      <w:tr w:rsidR="000F0C7C" w:rsidRPr="00B96DB3" w:rsidTr="00D66998">
        <w:trPr>
          <w:trHeight w:val="592"/>
        </w:trPr>
        <w:tc>
          <w:tcPr>
            <w:tcW w:w="9498" w:type="dxa"/>
            <w:gridSpan w:val="4"/>
            <w:tcBorders>
              <w:top w:val="single" w:sz="4" w:space="0" w:color="auto"/>
              <w:left w:val="single" w:sz="4" w:space="0" w:color="auto"/>
              <w:bottom w:val="single" w:sz="4" w:space="0" w:color="auto"/>
              <w:right w:val="nil"/>
            </w:tcBorders>
            <w:shd w:val="clear" w:color="auto" w:fill="auto"/>
            <w:noWrap/>
            <w:vAlign w:val="center"/>
            <w:hideMark/>
          </w:tcPr>
          <w:p w:rsidR="000F0C7C" w:rsidRPr="000F0C7C" w:rsidRDefault="000F0C7C" w:rsidP="000F0C7C">
            <w:pPr>
              <w:jc w:val="center"/>
              <w:rPr>
                <w:rFonts w:ascii="GHEA Mariam" w:hAnsi="GHEA Mariam"/>
                <w:sz w:val="24"/>
                <w:szCs w:val="24"/>
                <w:lang w:val="hy-AM" w:eastAsia="en-GB"/>
              </w:rPr>
            </w:pPr>
          </w:p>
          <w:p w:rsidR="000F0C7C" w:rsidRDefault="000F0C7C" w:rsidP="000F0C7C">
            <w:pPr>
              <w:jc w:val="center"/>
              <w:rPr>
                <w:rFonts w:ascii="GHEA Mariam" w:hAnsi="GHEA Mariam"/>
                <w:noProof/>
                <w:color w:val="000000"/>
                <w:sz w:val="24"/>
                <w:szCs w:val="24"/>
                <w:lang w:val="en-GB" w:eastAsia="en-GB"/>
              </w:rPr>
            </w:pPr>
            <w:r w:rsidRPr="000F0C7C">
              <w:rPr>
                <w:rFonts w:ascii="GHEA Mariam" w:hAnsi="GHEA Mariam"/>
                <w:sz w:val="24"/>
                <w:szCs w:val="24"/>
                <w:lang w:val="en-GB" w:eastAsia="en-GB"/>
              </w:rPr>
              <w:t>Գնման առարկայի</w:t>
            </w:r>
          </w:p>
          <w:p w:rsidR="000F0C7C" w:rsidRPr="000F0C7C" w:rsidRDefault="000F0C7C" w:rsidP="000F0C7C">
            <w:pPr>
              <w:jc w:val="center"/>
              <w:rPr>
                <w:rFonts w:ascii="GHEA Mariam" w:hAnsi="GHEA Mariam"/>
                <w:color w:val="000000"/>
                <w:sz w:val="24"/>
                <w:szCs w:val="24"/>
                <w:lang w:val="hy-AM" w:eastAsia="en-GB"/>
              </w:rPr>
            </w:pPr>
            <w:r w:rsidRPr="000F0C7C">
              <w:rPr>
                <w:rFonts w:ascii="GHEA Mariam" w:hAnsi="GHEA Mariam"/>
                <w:noProof/>
                <w:color w:val="000000"/>
                <w:sz w:val="24"/>
                <w:szCs w:val="24"/>
                <w:lang w:val="en-GB"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575" cy="9525"/>
                  <wp:effectExtent l="0" t="0" r="0" b="0"/>
                  <wp:wrapNone/>
                  <wp:docPr id="103" name="Picture 103"/>
                  <wp:cNvGraphicFramePr/>
                  <a:graphic xmlns:a="http://schemas.openxmlformats.org/drawingml/2006/main">
                    <a:graphicData uri="http://schemas.openxmlformats.org/drawingml/2006/picture">
                      <pic:pic xmlns:pic="http://schemas.openxmlformats.org/drawingml/2006/picture">
                        <pic:nvPicPr>
                          <pic:cNvPr id="50" name="Picture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8575" cy="9525"/>
                  <wp:effectExtent l="0" t="0" r="0" b="0"/>
                  <wp:wrapNone/>
                  <wp:docPr id="102" name="Picture 102"/>
                  <wp:cNvGraphicFramePr/>
                  <a:graphic xmlns:a="http://schemas.openxmlformats.org/drawingml/2006/main">
                    <a:graphicData uri="http://schemas.openxmlformats.org/drawingml/2006/picture">
                      <pic:pic xmlns:pic="http://schemas.openxmlformats.org/drawingml/2006/picture">
                        <pic:nvPicPr>
                          <pic:cNvPr id="51"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28575" cy="9525"/>
                  <wp:effectExtent l="0" t="0" r="0" b="0"/>
                  <wp:wrapNone/>
                  <wp:docPr id="101" name="Picture 101"/>
                  <wp:cNvGraphicFramePr/>
                  <a:graphic xmlns:a="http://schemas.openxmlformats.org/drawingml/2006/main">
                    <a:graphicData uri="http://schemas.openxmlformats.org/drawingml/2006/picture">
                      <pic:pic xmlns:pic="http://schemas.openxmlformats.org/drawingml/2006/picture">
                        <pic:nvPicPr>
                          <pic:cNvPr id="52" name="Picture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8575" cy="9525"/>
                  <wp:effectExtent l="0" t="0" r="0" b="0"/>
                  <wp:wrapNone/>
                  <wp:docPr id="100" name="Picture 100"/>
                  <wp:cNvGraphicFramePr/>
                  <a:graphic xmlns:a="http://schemas.openxmlformats.org/drawingml/2006/main">
                    <a:graphicData uri="http://schemas.openxmlformats.org/drawingml/2006/picture">
                      <pic:pic xmlns:pic="http://schemas.openxmlformats.org/drawingml/2006/picture">
                        <pic:nvPicPr>
                          <pic:cNvPr id="53"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8575" cy="9525"/>
                  <wp:effectExtent l="0" t="0" r="0" b="0"/>
                  <wp:wrapNone/>
                  <wp:docPr id="99" name="Picture 99"/>
                  <wp:cNvGraphicFramePr/>
                  <a:graphic xmlns:a="http://schemas.openxmlformats.org/drawingml/2006/main">
                    <a:graphicData uri="http://schemas.openxmlformats.org/drawingml/2006/picture">
                      <pic:pic xmlns:pic="http://schemas.openxmlformats.org/drawingml/2006/picture">
                        <pic:nvPicPr>
                          <pic:cNvPr id="54" name="Picture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28575" cy="9525"/>
                  <wp:effectExtent l="0" t="0" r="0" b="0"/>
                  <wp:wrapNone/>
                  <wp:docPr id="98" name="Picture 98"/>
                  <wp:cNvGraphicFramePr/>
                  <a:graphic xmlns:a="http://schemas.openxmlformats.org/drawingml/2006/main">
                    <a:graphicData uri="http://schemas.openxmlformats.org/drawingml/2006/picture">
                      <pic:pic xmlns:pic="http://schemas.openxmlformats.org/drawingml/2006/picture">
                        <pic:nvPicPr>
                          <pic:cNvPr id="55"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28575" cy="9525"/>
                  <wp:effectExtent l="0" t="0" r="0" b="0"/>
                  <wp:wrapNone/>
                  <wp:docPr id="97" name="Picture 97"/>
                  <wp:cNvGraphicFramePr/>
                  <a:graphic xmlns:a="http://schemas.openxmlformats.org/drawingml/2006/main">
                    <a:graphicData uri="http://schemas.openxmlformats.org/drawingml/2006/picture">
                      <pic:pic xmlns:pic="http://schemas.openxmlformats.org/drawingml/2006/picture">
                        <pic:nvPicPr>
                          <pic:cNvPr id="56"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28575" cy="9525"/>
                  <wp:effectExtent l="0" t="0" r="0" b="0"/>
                  <wp:wrapNone/>
                  <wp:docPr id="96" name="Picture 96"/>
                  <wp:cNvGraphicFramePr/>
                  <a:graphic xmlns:a="http://schemas.openxmlformats.org/drawingml/2006/main">
                    <a:graphicData uri="http://schemas.openxmlformats.org/drawingml/2006/picture">
                      <pic:pic xmlns:pic="http://schemas.openxmlformats.org/drawingml/2006/picture">
                        <pic:nvPicPr>
                          <pic:cNvPr id="57" name="Picture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28575" cy="9525"/>
                  <wp:effectExtent l="0" t="0" r="0" b="0"/>
                  <wp:wrapNone/>
                  <wp:docPr id="95" name="Picture 95"/>
                  <wp:cNvGraphicFramePr/>
                  <a:graphic xmlns:a="http://schemas.openxmlformats.org/drawingml/2006/main">
                    <a:graphicData uri="http://schemas.openxmlformats.org/drawingml/2006/picture">
                      <pic:pic xmlns:pic="http://schemas.openxmlformats.org/drawingml/2006/picture">
                        <pic:nvPicPr>
                          <pic:cNvPr id="60" name="Picture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28575" cy="9525"/>
                  <wp:effectExtent l="0" t="0" r="0" b="0"/>
                  <wp:wrapNone/>
                  <wp:docPr id="94" name="Picture 94"/>
                  <wp:cNvGraphicFramePr/>
                  <a:graphic xmlns:a="http://schemas.openxmlformats.org/drawingml/2006/main">
                    <a:graphicData uri="http://schemas.openxmlformats.org/drawingml/2006/picture">
                      <pic:pic xmlns:pic="http://schemas.openxmlformats.org/drawingml/2006/picture">
                        <pic:nvPicPr>
                          <pic:cNvPr id="61" name="Picture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28575" cy="9525"/>
                  <wp:effectExtent l="0" t="0" r="0" b="0"/>
                  <wp:wrapNone/>
                  <wp:docPr id="93" name="Picture 93"/>
                  <wp:cNvGraphicFramePr/>
                  <a:graphic xmlns:a="http://schemas.openxmlformats.org/drawingml/2006/main">
                    <a:graphicData uri="http://schemas.openxmlformats.org/drawingml/2006/picture">
                      <pic:pic xmlns:pic="http://schemas.openxmlformats.org/drawingml/2006/picture">
                        <pic:nvPicPr>
                          <pic:cNvPr id="62" name="Picture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28575" cy="9525"/>
                  <wp:effectExtent l="0" t="0" r="0" b="0"/>
                  <wp:wrapNone/>
                  <wp:docPr id="92" name="Picture 92"/>
                  <wp:cNvGraphicFramePr/>
                  <a:graphic xmlns:a="http://schemas.openxmlformats.org/drawingml/2006/main">
                    <a:graphicData uri="http://schemas.openxmlformats.org/drawingml/2006/picture">
                      <pic:pic xmlns:pic="http://schemas.openxmlformats.org/drawingml/2006/picture">
                        <pic:nvPicPr>
                          <pic:cNvPr id="63" name="Picture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28575" cy="9525"/>
                  <wp:effectExtent l="0" t="0" r="0" b="0"/>
                  <wp:wrapNone/>
                  <wp:docPr id="91" name="Picture 91"/>
                  <wp:cNvGraphicFramePr/>
                  <a:graphic xmlns:a="http://schemas.openxmlformats.org/drawingml/2006/main">
                    <a:graphicData uri="http://schemas.openxmlformats.org/drawingml/2006/picture">
                      <pic:pic xmlns:pic="http://schemas.openxmlformats.org/drawingml/2006/picture">
                        <pic:nvPicPr>
                          <pic:cNvPr id="64" name="Picture 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28575" cy="9525"/>
                  <wp:effectExtent l="0" t="0" r="0" b="0"/>
                  <wp:wrapNone/>
                  <wp:docPr id="90" name="Picture 90"/>
                  <wp:cNvGraphicFramePr/>
                  <a:graphic xmlns:a="http://schemas.openxmlformats.org/drawingml/2006/main">
                    <a:graphicData uri="http://schemas.openxmlformats.org/drawingml/2006/picture">
                      <pic:pic xmlns:pic="http://schemas.openxmlformats.org/drawingml/2006/picture">
                        <pic:nvPicPr>
                          <pic:cNvPr id="65" name="Picture 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28575" cy="9525"/>
                  <wp:effectExtent l="0" t="0" r="0" b="0"/>
                  <wp:wrapNone/>
                  <wp:docPr id="89" name="Picture 89"/>
                  <wp:cNvGraphicFramePr/>
                  <a:graphic xmlns:a="http://schemas.openxmlformats.org/drawingml/2006/main">
                    <a:graphicData uri="http://schemas.openxmlformats.org/drawingml/2006/picture">
                      <pic:pic xmlns:pic="http://schemas.openxmlformats.org/drawingml/2006/picture">
                        <pic:nvPicPr>
                          <pic:cNvPr id="66" name="Picture 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28575" cy="9525"/>
                  <wp:effectExtent l="0" t="0" r="0" b="0"/>
                  <wp:wrapNone/>
                  <wp:docPr id="88" name="Picture 88"/>
                  <wp:cNvGraphicFramePr/>
                  <a:graphic xmlns:a="http://schemas.openxmlformats.org/drawingml/2006/main">
                    <a:graphicData uri="http://schemas.openxmlformats.org/drawingml/2006/picture">
                      <pic:pic xmlns:pic="http://schemas.openxmlformats.org/drawingml/2006/picture">
                        <pic:nvPicPr>
                          <pic:cNvPr id="67" name="Picture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28575" cy="9525"/>
                  <wp:effectExtent l="0" t="0" r="0" b="0"/>
                  <wp:wrapNone/>
                  <wp:docPr id="87" name="Picture 87"/>
                  <wp:cNvGraphicFramePr/>
                  <a:graphic xmlns:a="http://schemas.openxmlformats.org/drawingml/2006/main">
                    <a:graphicData uri="http://schemas.openxmlformats.org/drawingml/2006/picture">
                      <pic:pic xmlns:pic="http://schemas.openxmlformats.org/drawingml/2006/picture">
                        <pic:nvPicPr>
                          <pic:cNvPr id="68" name="Picture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28575" cy="9525"/>
                  <wp:effectExtent l="0" t="0" r="0" b="0"/>
                  <wp:wrapNone/>
                  <wp:docPr id="86" name="Picture 86"/>
                  <wp:cNvGraphicFramePr/>
                  <a:graphic xmlns:a="http://schemas.openxmlformats.org/drawingml/2006/main">
                    <a:graphicData uri="http://schemas.openxmlformats.org/drawingml/2006/picture">
                      <pic:pic xmlns:pic="http://schemas.openxmlformats.org/drawingml/2006/picture">
                        <pic:nvPicPr>
                          <pic:cNvPr id="69"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28575" cy="9525"/>
                  <wp:effectExtent l="0" t="0" r="0" b="0"/>
                  <wp:wrapNone/>
                  <wp:docPr id="85" name="Picture 85"/>
                  <wp:cNvGraphicFramePr/>
                  <a:graphic xmlns:a="http://schemas.openxmlformats.org/drawingml/2006/main">
                    <a:graphicData uri="http://schemas.openxmlformats.org/drawingml/2006/picture">
                      <pic:pic xmlns:pic="http://schemas.openxmlformats.org/drawingml/2006/picture">
                        <pic:nvPicPr>
                          <pic:cNvPr id="110" name="Picture 10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28575" cy="9525"/>
                  <wp:effectExtent l="0" t="0" r="0" b="0"/>
                  <wp:wrapNone/>
                  <wp:docPr id="84" name="Picture 84"/>
                  <wp:cNvGraphicFramePr/>
                  <a:graphic xmlns:a="http://schemas.openxmlformats.org/drawingml/2006/main">
                    <a:graphicData uri="http://schemas.openxmlformats.org/drawingml/2006/picture">
                      <pic:pic xmlns:pic="http://schemas.openxmlformats.org/drawingml/2006/picture">
                        <pic:nvPicPr>
                          <pic:cNvPr id="111" name="Picture 1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28575" cy="9525"/>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112" name="Picture 1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28575" cy="9525"/>
                  <wp:effectExtent l="0" t="0" r="0" b="0"/>
                  <wp:wrapNone/>
                  <wp:docPr id="82" name="Picture 82"/>
                  <wp:cNvGraphicFramePr/>
                  <a:graphic xmlns:a="http://schemas.openxmlformats.org/drawingml/2006/main">
                    <a:graphicData uri="http://schemas.openxmlformats.org/drawingml/2006/picture">
                      <pic:pic xmlns:pic="http://schemas.openxmlformats.org/drawingml/2006/picture">
                        <pic:nvPicPr>
                          <pic:cNvPr id="113" name="Picture 1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28575" cy="9525"/>
                  <wp:effectExtent l="0" t="0" r="0" b="0"/>
                  <wp:wrapNone/>
                  <wp:docPr id="81" name="Picture 81"/>
                  <wp:cNvGraphicFramePr/>
                  <a:graphic xmlns:a="http://schemas.openxmlformats.org/drawingml/2006/main">
                    <a:graphicData uri="http://schemas.openxmlformats.org/drawingml/2006/picture">
                      <pic:pic xmlns:pic="http://schemas.openxmlformats.org/drawingml/2006/picture">
                        <pic:nvPicPr>
                          <pic:cNvPr id="114" name="Picture 1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28575" cy="9525"/>
                  <wp:effectExtent l="0" t="0" r="0" b="0"/>
                  <wp:wrapNone/>
                  <wp:docPr id="80" name="Picture 80"/>
                  <wp:cNvGraphicFramePr/>
                  <a:graphic xmlns:a="http://schemas.openxmlformats.org/drawingml/2006/main">
                    <a:graphicData uri="http://schemas.openxmlformats.org/drawingml/2006/picture">
                      <pic:pic xmlns:pic="http://schemas.openxmlformats.org/drawingml/2006/picture">
                        <pic:nvPicPr>
                          <pic:cNvPr id="115"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28575" cy="9525"/>
                  <wp:effectExtent l="0" t="0" r="0" b="0"/>
                  <wp:wrapNone/>
                  <wp:docPr id="79" name="Picture 79"/>
                  <wp:cNvGraphicFramePr/>
                  <a:graphic xmlns:a="http://schemas.openxmlformats.org/drawingml/2006/main">
                    <a:graphicData uri="http://schemas.openxmlformats.org/drawingml/2006/picture">
                      <pic:pic xmlns:pic="http://schemas.openxmlformats.org/drawingml/2006/picture">
                        <pic:nvPicPr>
                          <pic:cNvPr id="116" name="Picture 1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28575" cy="9525"/>
                  <wp:effectExtent l="0" t="0" r="0" b="0"/>
                  <wp:wrapNone/>
                  <wp:docPr id="78" name="Picture 78"/>
                  <wp:cNvGraphicFramePr/>
                  <a:graphic xmlns:a="http://schemas.openxmlformats.org/drawingml/2006/main">
                    <a:graphicData uri="http://schemas.openxmlformats.org/drawingml/2006/picture">
                      <pic:pic xmlns:pic="http://schemas.openxmlformats.org/drawingml/2006/picture">
                        <pic:nvPicPr>
                          <pic:cNvPr id="117" name="Picture 1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28575" cy="9525"/>
                  <wp:effectExtent l="0" t="0" r="0" b="0"/>
                  <wp:wrapNone/>
                  <wp:docPr id="77" name="Picture 77"/>
                  <wp:cNvGraphicFramePr/>
                  <a:graphic xmlns:a="http://schemas.openxmlformats.org/drawingml/2006/main">
                    <a:graphicData uri="http://schemas.openxmlformats.org/drawingml/2006/picture">
                      <pic:pic xmlns:pic="http://schemas.openxmlformats.org/drawingml/2006/picture">
                        <pic:nvPicPr>
                          <pic:cNvPr id="120" name="Picture 1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28575" cy="9525"/>
                  <wp:effectExtent l="0" t="0" r="0" b="0"/>
                  <wp:wrapNone/>
                  <wp:docPr id="76" name="Picture 76"/>
                  <wp:cNvGraphicFramePr/>
                  <a:graphic xmlns:a="http://schemas.openxmlformats.org/drawingml/2006/main">
                    <a:graphicData uri="http://schemas.openxmlformats.org/drawingml/2006/picture">
                      <pic:pic xmlns:pic="http://schemas.openxmlformats.org/drawingml/2006/picture">
                        <pic:nvPicPr>
                          <pic:cNvPr id="121" name="Picture 1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28575" cy="9525"/>
                  <wp:effectExtent l="0" t="0" r="0" b="0"/>
                  <wp:wrapNone/>
                  <wp:docPr id="75" name="Picture 75"/>
                  <wp:cNvGraphicFramePr/>
                  <a:graphic xmlns:a="http://schemas.openxmlformats.org/drawingml/2006/main">
                    <a:graphicData uri="http://schemas.openxmlformats.org/drawingml/2006/picture">
                      <pic:pic xmlns:pic="http://schemas.openxmlformats.org/drawingml/2006/picture">
                        <pic:nvPicPr>
                          <pic:cNvPr id="122" name="Picture 1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28575" cy="9525"/>
                  <wp:effectExtent l="0" t="0" r="0" b="0"/>
                  <wp:wrapNone/>
                  <wp:docPr id="74" name="Picture 74"/>
                  <wp:cNvGraphicFramePr/>
                  <a:graphic xmlns:a="http://schemas.openxmlformats.org/drawingml/2006/main">
                    <a:graphicData uri="http://schemas.openxmlformats.org/drawingml/2006/picture">
                      <pic:pic xmlns:pic="http://schemas.openxmlformats.org/drawingml/2006/picture">
                        <pic:nvPicPr>
                          <pic:cNvPr id="123" name="Picture 1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28575" cy="9525"/>
                  <wp:effectExtent l="0" t="0" r="0" b="0"/>
                  <wp:wrapNone/>
                  <wp:docPr id="73" name="Picture 73"/>
                  <wp:cNvGraphicFramePr/>
                  <a:graphic xmlns:a="http://schemas.openxmlformats.org/drawingml/2006/main">
                    <a:graphicData uri="http://schemas.openxmlformats.org/drawingml/2006/picture">
                      <pic:pic xmlns:pic="http://schemas.openxmlformats.org/drawingml/2006/picture">
                        <pic:nvPicPr>
                          <pic:cNvPr id="124" name="Picture 1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28575" cy="9525"/>
                  <wp:effectExtent l="0" t="0" r="0" b="0"/>
                  <wp:wrapNone/>
                  <wp:docPr id="72" name="Picture 72"/>
                  <wp:cNvGraphicFramePr/>
                  <a:graphic xmlns:a="http://schemas.openxmlformats.org/drawingml/2006/main">
                    <a:graphicData uri="http://schemas.openxmlformats.org/drawingml/2006/picture">
                      <pic:pic xmlns:pic="http://schemas.openxmlformats.org/drawingml/2006/picture">
                        <pic:nvPicPr>
                          <pic:cNvPr id="125" name="Picture 1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28575" cy="9525"/>
                  <wp:effectExtent l="0" t="0" r="0" b="0"/>
                  <wp:wrapNone/>
                  <wp:docPr id="71" name="Picture 71"/>
                  <wp:cNvGraphicFramePr/>
                  <a:graphic xmlns:a="http://schemas.openxmlformats.org/drawingml/2006/main">
                    <a:graphicData uri="http://schemas.openxmlformats.org/drawingml/2006/picture">
                      <pic:pic xmlns:pic="http://schemas.openxmlformats.org/drawingml/2006/picture">
                        <pic:nvPicPr>
                          <pic:cNvPr id="126" name="Picture 1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28575" cy="9525"/>
                  <wp:effectExtent l="0" t="0" r="0" b="0"/>
                  <wp:wrapNone/>
                  <wp:docPr id="70" name="Picture 70"/>
                  <wp:cNvGraphicFramePr/>
                  <a:graphic xmlns:a="http://schemas.openxmlformats.org/drawingml/2006/main">
                    <a:graphicData uri="http://schemas.openxmlformats.org/drawingml/2006/picture">
                      <pic:pic xmlns:pic="http://schemas.openxmlformats.org/drawingml/2006/picture">
                        <pic:nvPicPr>
                          <pic:cNvPr id="127" name="Picture 1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28575" cy="9525"/>
                  <wp:effectExtent l="0" t="0" r="0" b="0"/>
                  <wp:wrapNone/>
                  <wp:docPr id="47" name="Picture 47"/>
                  <wp:cNvGraphicFramePr/>
                  <a:graphic xmlns:a="http://schemas.openxmlformats.org/drawingml/2006/main">
                    <a:graphicData uri="http://schemas.openxmlformats.org/drawingml/2006/picture">
                      <pic:pic xmlns:pic="http://schemas.openxmlformats.org/drawingml/2006/picture">
                        <pic:nvPicPr>
                          <pic:cNvPr id="128" name="Picture 1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0F0C7C">
              <w:rPr>
                <w:rFonts w:ascii="GHEA Mariam" w:hAnsi="GHEA Mariam"/>
                <w:noProof/>
                <w:color w:val="000000"/>
                <w:sz w:val="24"/>
                <w:szCs w:val="24"/>
                <w:lang w:val="en-GB" w:eastAsia="en-GB"/>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28575" cy="9525"/>
                  <wp:effectExtent l="0" t="0" r="0" b="0"/>
                  <wp:wrapNone/>
                  <wp:docPr id="46" name="Picture 46"/>
                  <wp:cNvGraphicFramePr/>
                  <a:graphic xmlns:a="http://schemas.openxmlformats.org/drawingml/2006/main">
                    <a:graphicData uri="http://schemas.openxmlformats.org/drawingml/2006/picture">
                      <pic:pic xmlns:pic="http://schemas.openxmlformats.org/drawingml/2006/picture">
                        <pic:nvPicPr>
                          <pic:cNvPr id="129" name="Picture 1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Default="000F0C7C" w:rsidP="000F0C7C">
            <w:pPr>
              <w:jc w:val="center"/>
              <w:rPr>
                <w:rFonts w:ascii="GHEA Mariam" w:hAnsi="GHEA Mariam"/>
                <w:sz w:val="24"/>
                <w:szCs w:val="24"/>
                <w:lang w:val="hy-AM" w:eastAsia="en-GB"/>
              </w:rPr>
            </w:pPr>
            <w:r w:rsidRPr="000F0C7C">
              <w:rPr>
                <w:rFonts w:ascii="GHEA Mariam" w:hAnsi="GHEA Mariam"/>
                <w:sz w:val="24"/>
                <w:szCs w:val="24"/>
                <w:lang w:val="hy-AM" w:eastAsia="en-GB"/>
              </w:rPr>
              <w:t xml:space="preserve">Ցուցանիշների փոփոխությունը </w:t>
            </w:r>
          </w:p>
          <w:p w:rsidR="000F0C7C" w:rsidRPr="000F0C7C" w:rsidRDefault="000F0C7C" w:rsidP="000F0C7C">
            <w:pPr>
              <w:jc w:val="center"/>
              <w:rPr>
                <w:rFonts w:ascii="GHEA Mariam" w:hAnsi="GHEA Mariam"/>
                <w:sz w:val="24"/>
                <w:szCs w:val="24"/>
                <w:lang w:val="hy-AM" w:eastAsia="en-GB"/>
              </w:rPr>
            </w:pPr>
            <w:r w:rsidRPr="000F0C7C">
              <w:rPr>
                <w:rFonts w:ascii="GHEA Mariam" w:hAnsi="GHEA Mariam"/>
                <w:sz w:val="24"/>
                <w:szCs w:val="24"/>
                <w:lang w:val="hy-AM" w:eastAsia="en-GB"/>
              </w:rPr>
              <w:t>(ավելացումները նշված են դրական նշանով)</w:t>
            </w:r>
          </w:p>
        </w:tc>
      </w:tr>
      <w:tr w:rsidR="000F0C7C" w:rsidRPr="000F0C7C" w:rsidTr="005C1960">
        <w:trPr>
          <w:trHeight w:val="324"/>
        </w:trPr>
        <w:tc>
          <w:tcPr>
            <w:tcW w:w="16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կոդը</w:t>
            </w:r>
          </w:p>
        </w:tc>
        <w:tc>
          <w:tcPr>
            <w:tcW w:w="45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 xml:space="preserve">գնման ձևը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չափի միավորը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 xml:space="preserve">միավորի գինը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քանակը</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0F0C7C" w:rsidRDefault="000F0C7C" w:rsidP="000F0C7C">
            <w:pPr>
              <w:jc w:val="center"/>
              <w:rPr>
                <w:rFonts w:ascii="GHEA Mariam" w:hAnsi="GHEA Mariam"/>
                <w:sz w:val="24"/>
                <w:szCs w:val="24"/>
                <w:lang w:val="en-GB" w:eastAsia="en-GB"/>
              </w:rPr>
            </w:pPr>
            <w:r>
              <w:rPr>
                <w:rFonts w:ascii="GHEA Mariam" w:hAnsi="GHEA Mariam"/>
                <w:sz w:val="24"/>
                <w:szCs w:val="24"/>
                <w:lang w:val="en-GB" w:eastAsia="en-GB"/>
              </w:rPr>
              <w:t>գ</w:t>
            </w:r>
            <w:r w:rsidRPr="000F0C7C">
              <w:rPr>
                <w:rFonts w:ascii="GHEA Mariam" w:hAnsi="GHEA Mariam"/>
                <w:sz w:val="24"/>
                <w:szCs w:val="24"/>
                <w:lang w:val="en-GB" w:eastAsia="en-GB"/>
              </w:rPr>
              <w:t>ումարը</w:t>
            </w:r>
          </w:p>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(հազ</w:t>
            </w:r>
            <w:r>
              <w:rPr>
                <w:rFonts w:ascii="GHEA Mariam" w:hAnsi="GHEA Mariam"/>
                <w:sz w:val="24"/>
                <w:szCs w:val="24"/>
                <w:lang w:val="hy-AM" w:eastAsia="en-GB"/>
              </w:rPr>
              <w:t xml:space="preserve">. </w:t>
            </w:r>
            <w:r w:rsidRPr="000F0C7C">
              <w:rPr>
                <w:rFonts w:ascii="GHEA Mariam" w:hAnsi="GHEA Mariam"/>
                <w:sz w:val="24"/>
                <w:szCs w:val="24"/>
                <w:lang w:val="en-GB" w:eastAsia="en-GB"/>
              </w:rPr>
              <w:t>դրամ)</w:t>
            </w:r>
          </w:p>
        </w:tc>
      </w:tr>
      <w:tr w:rsidR="000F0C7C" w:rsidRPr="000F0C7C" w:rsidTr="00C74572">
        <w:trPr>
          <w:trHeight w:val="324"/>
        </w:trPr>
        <w:tc>
          <w:tcPr>
            <w:tcW w:w="1653" w:type="dxa"/>
            <w:vMerge/>
            <w:tcBorders>
              <w:top w:val="single" w:sz="4" w:space="0" w:color="auto"/>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c>
          <w:tcPr>
            <w:tcW w:w="4585" w:type="dxa"/>
            <w:vMerge/>
            <w:tcBorders>
              <w:top w:val="single" w:sz="4" w:space="0" w:color="auto"/>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c>
          <w:tcPr>
            <w:tcW w:w="2268" w:type="dxa"/>
            <w:vMerge/>
            <w:tcBorders>
              <w:top w:val="nil"/>
              <w:left w:val="single" w:sz="4" w:space="0" w:color="auto"/>
              <w:bottom w:val="single" w:sz="4" w:space="0" w:color="auto"/>
              <w:right w:val="single" w:sz="4" w:space="0" w:color="auto"/>
            </w:tcBorders>
            <w:vAlign w:val="center"/>
            <w:hideMark/>
          </w:tcPr>
          <w:p w:rsidR="000F0C7C" w:rsidRPr="000F0C7C" w:rsidRDefault="000F0C7C" w:rsidP="000F0C7C">
            <w:pPr>
              <w:rPr>
                <w:rFonts w:ascii="GHEA Mariam" w:hAnsi="GHEA Mariam"/>
                <w:sz w:val="24"/>
                <w:szCs w:val="24"/>
                <w:lang w:val="en-GB" w:eastAsia="en-GB"/>
              </w:rPr>
            </w:pPr>
          </w:p>
        </w:tc>
      </w:tr>
      <w:tr w:rsidR="000F0C7C" w:rsidRPr="000F0C7C" w:rsidTr="005C1960">
        <w:trPr>
          <w:trHeight w:val="525"/>
        </w:trPr>
        <w:tc>
          <w:tcPr>
            <w:tcW w:w="1275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 xml:space="preserve"> ՀՀ պետական եկամուտների կոմիտե</w:t>
            </w:r>
          </w:p>
        </w:tc>
        <w:tc>
          <w:tcPr>
            <w:tcW w:w="2268" w:type="dxa"/>
            <w:tcBorders>
              <w:top w:val="nil"/>
              <w:left w:val="nil"/>
              <w:bottom w:val="single" w:sz="4" w:space="0" w:color="auto"/>
              <w:right w:val="single" w:sz="4" w:space="0" w:color="auto"/>
            </w:tcBorders>
            <w:shd w:val="clear" w:color="auto" w:fill="auto"/>
            <w:vAlign w:val="center"/>
            <w:hideMark/>
          </w:tcPr>
          <w:p w:rsidR="000F0C7C" w:rsidRPr="000F0C7C" w:rsidRDefault="000F0C7C" w:rsidP="005C1960">
            <w:pPr>
              <w:jc w:val="center"/>
              <w:rPr>
                <w:rFonts w:ascii="GHEA Mariam" w:hAnsi="GHEA Mariam"/>
                <w:sz w:val="24"/>
                <w:szCs w:val="24"/>
                <w:lang w:val="en-GB" w:eastAsia="en-GB"/>
              </w:rPr>
            </w:pPr>
            <w:r w:rsidRPr="000F0C7C">
              <w:rPr>
                <w:rFonts w:ascii="GHEA Mariam" w:hAnsi="GHEA Mariam"/>
                <w:sz w:val="24"/>
                <w:szCs w:val="24"/>
                <w:lang w:val="en-GB" w:eastAsia="en-GB"/>
              </w:rPr>
              <w:t>805,140.0</w:t>
            </w:r>
          </w:p>
        </w:tc>
      </w:tr>
      <w:tr w:rsidR="000F0C7C" w:rsidRPr="000F0C7C" w:rsidTr="005C1960">
        <w:trPr>
          <w:trHeight w:val="415"/>
        </w:trPr>
        <w:tc>
          <w:tcPr>
            <w:tcW w:w="1653" w:type="dxa"/>
            <w:tcBorders>
              <w:top w:val="nil"/>
              <w:left w:val="single" w:sz="4" w:space="0" w:color="auto"/>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Բաժին N 01</w:t>
            </w:r>
          </w:p>
        </w:tc>
        <w:tc>
          <w:tcPr>
            <w:tcW w:w="4585" w:type="dxa"/>
            <w:tcBorders>
              <w:top w:val="nil"/>
              <w:left w:val="nil"/>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Խումբ N 01</w:t>
            </w:r>
          </w:p>
        </w:tc>
        <w:tc>
          <w:tcPr>
            <w:tcW w:w="1701" w:type="dxa"/>
            <w:tcBorders>
              <w:top w:val="nil"/>
              <w:left w:val="nil"/>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Դաս N 02</w:t>
            </w:r>
          </w:p>
        </w:tc>
        <w:tc>
          <w:tcPr>
            <w:tcW w:w="4819" w:type="dxa"/>
            <w:gridSpan w:val="3"/>
            <w:tcBorders>
              <w:top w:val="single" w:sz="4" w:space="0" w:color="auto"/>
              <w:left w:val="nil"/>
              <w:bottom w:val="single" w:sz="4" w:space="0" w:color="auto"/>
              <w:right w:val="single" w:sz="4" w:space="0" w:color="auto"/>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Ֆինանսական և հարկաբյուջետային հարաբերություններ</w:t>
            </w:r>
          </w:p>
        </w:tc>
        <w:tc>
          <w:tcPr>
            <w:tcW w:w="2268" w:type="dxa"/>
            <w:tcBorders>
              <w:top w:val="nil"/>
              <w:left w:val="nil"/>
              <w:bottom w:val="single" w:sz="4" w:space="0" w:color="auto"/>
              <w:right w:val="single" w:sz="4" w:space="0" w:color="auto"/>
            </w:tcBorders>
            <w:shd w:val="clear" w:color="auto" w:fill="auto"/>
            <w:vAlign w:val="center"/>
            <w:hideMark/>
          </w:tcPr>
          <w:p w:rsidR="000F0C7C" w:rsidRPr="000F0C7C" w:rsidRDefault="000F0C7C" w:rsidP="005C1960">
            <w:pPr>
              <w:jc w:val="center"/>
              <w:rPr>
                <w:rFonts w:ascii="GHEA Mariam" w:hAnsi="GHEA Mariam"/>
                <w:sz w:val="24"/>
                <w:szCs w:val="24"/>
                <w:lang w:val="en-GB" w:eastAsia="en-GB"/>
              </w:rPr>
            </w:pPr>
            <w:r w:rsidRPr="000F0C7C">
              <w:rPr>
                <w:rFonts w:ascii="GHEA Mariam" w:hAnsi="GHEA Mariam"/>
                <w:sz w:val="24"/>
                <w:szCs w:val="24"/>
                <w:lang w:val="en-GB" w:eastAsia="en-GB"/>
              </w:rPr>
              <w:t>805,140.0</w:t>
            </w:r>
          </w:p>
        </w:tc>
      </w:tr>
      <w:tr w:rsidR="000F0C7C" w:rsidRPr="000F0C7C" w:rsidTr="005C1960">
        <w:trPr>
          <w:trHeight w:val="339"/>
        </w:trPr>
        <w:tc>
          <w:tcPr>
            <w:tcW w:w="1653" w:type="dxa"/>
            <w:tcBorders>
              <w:top w:val="nil"/>
              <w:left w:val="single" w:sz="4" w:space="0" w:color="auto"/>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1023 11004</w:t>
            </w:r>
          </w:p>
        </w:tc>
        <w:tc>
          <w:tcPr>
            <w:tcW w:w="11105" w:type="dxa"/>
            <w:gridSpan w:val="5"/>
            <w:tcBorders>
              <w:top w:val="single" w:sz="4" w:space="0" w:color="auto"/>
              <w:left w:val="nil"/>
              <w:bottom w:val="single" w:sz="4" w:space="0" w:color="auto"/>
              <w:right w:val="single" w:sz="4" w:space="0" w:color="000000"/>
            </w:tcBorders>
            <w:shd w:val="clear" w:color="auto" w:fill="auto"/>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Դրոշմապիտակների ձեռքբերում</w:t>
            </w:r>
          </w:p>
        </w:tc>
        <w:tc>
          <w:tcPr>
            <w:tcW w:w="2268" w:type="dxa"/>
            <w:tcBorders>
              <w:top w:val="nil"/>
              <w:left w:val="nil"/>
              <w:bottom w:val="single" w:sz="4" w:space="0" w:color="auto"/>
              <w:right w:val="single" w:sz="4" w:space="0" w:color="auto"/>
            </w:tcBorders>
            <w:shd w:val="clear" w:color="auto" w:fill="auto"/>
            <w:vAlign w:val="center"/>
            <w:hideMark/>
          </w:tcPr>
          <w:p w:rsidR="000F0C7C" w:rsidRPr="000F0C7C" w:rsidRDefault="000F0C7C" w:rsidP="005C1960">
            <w:pPr>
              <w:jc w:val="center"/>
              <w:rPr>
                <w:rFonts w:ascii="GHEA Mariam" w:hAnsi="GHEA Mariam"/>
                <w:sz w:val="24"/>
                <w:szCs w:val="24"/>
                <w:lang w:val="en-GB" w:eastAsia="en-GB"/>
              </w:rPr>
            </w:pPr>
            <w:r w:rsidRPr="000F0C7C">
              <w:rPr>
                <w:rFonts w:ascii="GHEA Mariam" w:hAnsi="GHEA Mariam"/>
                <w:sz w:val="24"/>
                <w:szCs w:val="24"/>
                <w:lang w:val="en-GB" w:eastAsia="en-GB"/>
              </w:rPr>
              <w:t>805,140.0</w:t>
            </w:r>
          </w:p>
        </w:tc>
      </w:tr>
      <w:tr w:rsidR="000F0C7C" w:rsidRPr="000F0C7C" w:rsidTr="005C1960">
        <w:trPr>
          <w:trHeight w:val="293"/>
        </w:trPr>
        <w:tc>
          <w:tcPr>
            <w:tcW w:w="1653" w:type="dxa"/>
            <w:tcBorders>
              <w:top w:val="nil"/>
              <w:left w:val="single" w:sz="4" w:space="0" w:color="auto"/>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Calibri" w:hAnsi="Calibri" w:cs="Calibri"/>
                <w:sz w:val="24"/>
                <w:szCs w:val="24"/>
                <w:lang w:val="en-GB" w:eastAsia="en-GB"/>
              </w:rPr>
              <w:t> </w:t>
            </w:r>
          </w:p>
        </w:tc>
        <w:tc>
          <w:tcPr>
            <w:tcW w:w="6286"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GHEA Mariam" w:hAnsi="GHEA Mariam"/>
                <w:sz w:val="24"/>
                <w:szCs w:val="24"/>
                <w:lang w:val="en-GB" w:eastAsia="en-GB"/>
              </w:rPr>
              <w:t>ՄԱՍ III. ԾԱՌԱՅՈՒԹՅՈՒՆՆԵՐ</w:t>
            </w:r>
          </w:p>
        </w:tc>
        <w:tc>
          <w:tcPr>
            <w:tcW w:w="1559" w:type="dxa"/>
            <w:tcBorders>
              <w:top w:val="nil"/>
              <w:left w:val="nil"/>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0F0C7C" w:rsidRPr="000F0C7C" w:rsidRDefault="000F0C7C" w:rsidP="000F0C7C">
            <w:pPr>
              <w:jc w:val="center"/>
              <w:rPr>
                <w:rFonts w:ascii="GHEA Mariam" w:hAnsi="GHEA Mariam"/>
                <w:sz w:val="24"/>
                <w:szCs w:val="24"/>
                <w:lang w:val="en-GB" w:eastAsia="en-GB"/>
              </w:rPr>
            </w:pPr>
            <w:r w:rsidRPr="000F0C7C">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0F0C7C" w:rsidRPr="000F0C7C" w:rsidRDefault="000F0C7C" w:rsidP="005C1960">
            <w:pPr>
              <w:jc w:val="center"/>
              <w:rPr>
                <w:rFonts w:ascii="GHEA Mariam" w:hAnsi="GHEA Mariam"/>
                <w:sz w:val="24"/>
                <w:szCs w:val="24"/>
                <w:lang w:val="en-GB" w:eastAsia="en-GB"/>
              </w:rPr>
            </w:pPr>
            <w:r w:rsidRPr="000F0C7C">
              <w:rPr>
                <w:rFonts w:ascii="GHEA Mariam" w:hAnsi="GHEA Mariam"/>
                <w:sz w:val="24"/>
                <w:szCs w:val="24"/>
                <w:lang w:val="en-GB" w:eastAsia="en-GB"/>
              </w:rPr>
              <w:t>805,140.0</w:t>
            </w:r>
          </w:p>
        </w:tc>
      </w:tr>
      <w:tr w:rsidR="000F0C7C" w:rsidRPr="000F0C7C" w:rsidTr="005C1960">
        <w:trPr>
          <w:trHeight w:val="646"/>
        </w:trPr>
        <w:tc>
          <w:tcPr>
            <w:tcW w:w="1653" w:type="dxa"/>
            <w:tcBorders>
              <w:top w:val="nil"/>
              <w:left w:val="single" w:sz="4" w:space="0" w:color="auto"/>
              <w:bottom w:val="single" w:sz="4" w:space="0" w:color="auto"/>
              <w:right w:val="single" w:sz="4" w:space="0" w:color="auto"/>
            </w:tcBorders>
            <w:shd w:val="clear" w:color="000000" w:fill="FFFFFF"/>
            <w:vAlign w:val="center"/>
            <w:hideMark/>
          </w:tcPr>
          <w:p w:rsidR="000F0C7C" w:rsidRPr="000F0C7C" w:rsidRDefault="000F0C7C" w:rsidP="000F0C7C">
            <w:pPr>
              <w:jc w:val="center"/>
              <w:rPr>
                <w:rFonts w:ascii="GHEA Mariam" w:hAnsi="GHEA Mariam"/>
                <w:color w:val="000000"/>
                <w:sz w:val="24"/>
                <w:szCs w:val="24"/>
                <w:lang w:val="en-GB" w:eastAsia="en-GB"/>
              </w:rPr>
            </w:pPr>
            <w:r w:rsidRPr="000F0C7C">
              <w:rPr>
                <w:rFonts w:ascii="GHEA Mariam" w:hAnsi="GHEA Mariam"/>
                <w:color w:val="000000"/>
                <w:sz w:val="24"/>
                <w:szCs w:val="24"/>
                <w:lang w:val="en-GB" w:eastAsia="en-GB"/>
              </w:rPr>
              <w:t>79821200/536</w:t>
            </w:r>
          </w:p>
        </w:tc>
        <w:tc>
          <w:tcPr>
            <w:tcW w:w="4585" w:type="dxa"/>
            <w:tcBorders>
              <w:top w:val="nil"/>
              <w:left w:val="nil"/>
              <w:bottom w:val="single" w:sz="4" w:space="0" w:color="auto"/>
              <w:right w:val="single" w:sz="4" w:space="0" w:color="auto"/>
            </w:tcBorders>
            <w:shd w:val="clear" w:color="000000" w:fill="FFFFFF"/>
            <w:vAlign w:val="center"/>
            <w:hideMark/>
          </w:tcPr>
          <w:p w:rsidR="000F0C7C" w:rsidRPr="000F0C7C" w:rsidRDefault="000F0C7C" w:rsidP="000F0C7C">
            <w:pPr>
              <w:jc w:val="center"/>
              <w:rPr>
                <w:rFonts w:ascii="GHEA Mariam" w:hAnsi="GHEA Mariam"/>
                <w:color w:val="000000"/>
                <w:sz w:val="24"/>
                <w:szCs w:val="24"/>
                <w:lang w:val="en-GB" w:eastAsia="en-GB"/>
              </w:rPr>
            </w:pPr>
            <w:r w:rsidRPr="000F0C7C">
              <w:rPr>
                <w:rFonts w:ascii="GHEA Mariam" w:hAnsi="GHEA Mariam"/>
                <w:color w:val="000000"/>
                <w:sz w:val="24"/>
                <w:szCs w:val="24"/>
                <w:lang w:val="en-GB" w:eastAsia="en-GB"/>
              </w:rPr>
              <w:t>այլ պոլիգրաֆիական արտադրանքի տպագրման ծառայություն</w:t>
            </w:r>
          </w:p>
        </w:tc>
        <w:tc>
          <w:tcPr>
            <w:tcW w:w="1701" w:type="dxa"/>
            <w:tcBorders>
              <w:top w:val="nil"/>
              <w:left w:val="nil"/>
              <w:bottom w:val="single" w:sz="4" w:space="0" w:color="auto"/>
              <w:right w:val="single" w:sz="4" w:space="0" w:color="auto"/>
            </w:tcBorders>
            <w:shd w:val="clear" w:color="000000" w:fill="FFFFFF"/>
            <w:vAlign w:val="center"/>
            <w:hideMark/>
          </w:tcPr>
          <w:p w:rsidR="000F0C7C" w:rsidRPr="000F0C7C" w:rsidRDefault="000F0C7C" w:rsidP="005C1960">
            <w:pPr>
              <w:jc w:val="center"/>
              <w:rPr>
                <w:rFonts w:ascii="GHEA Mariam" w:hAnsi="GHEA Mariam"/>
                <w:color w:val="000000"/>
                <w:sz w:val="24"/>
                <w:szCs w:val="24"/>
                <w:lang w:val="en-GB" w:eastAsia="en-GB"/>
              </w:rPr>
            </w:pPr>
            <w:r w:rsidRPr="000F0C7C">
              <w:rPr>
                <w:rFonts w:ascii="GHEA Mariam" w:hAnsi="GHEA Mariam"/>
                <w:color w:val="000000"/>
                <w:sz w:val="24"/>
                <w:szCs w:val="24"/>
                <w:lang w:val="en-GB" w:eastAsia="en-GB"/>
              </w:rPr>
              <w:t>ԷԱՃ</w:t>
            </w:r>
          </w:p>
        </w:tc>
        <w:tc>
          <w:tcPr>
            <w:tcW w:w="1559" w:type="dxa"/>
            <w:tcBorders>
              <w:top w:val="nil"/>
              <w:left w:val="nil"/>
              <w:bottom w:val="single" w:sz="4" w:space="0" w:color="auto"/>
              <w:right w:val="single" w:sz="4" w:space="0" w:color="auto"/>
            </w:tcBorders>
            <w:shd w:val="clear" w:color="000000" w:fill="FFFFFF"/>
            <w:vAlign w:val="center"/>
            <w:hideMark/>
          </w:tcPr>
          <w:p w:rsidR="000F0C7C" w:rsidRPr="000F0C7C" w:rsidRDefault="000F0C7C" w:rsidP="005C1960">
            <w:pPr>
              <w:jc w:val="center"/>
              <w:rPr>
                <w:rFonts w:ascii="GHEA Mariam" w:hAnsi="GHEA Mariam"/>
                <w:color w:val="000000"/>
                <w:sz w:val="24"/>
                <w:szCs w:val="24"/>
                <w:lang w:val="en-GB" w:eastAsia="en-GB"/>
              </w:rPr>
            </w:pPr>
            <w:r w:rsidRPr="000F0C7C">
              <w:rPr>
                <w:rFonts w:ascii="GHEA Mariam" w:hAnsi="GHEA Mariam"/>
                <w:color w:val="000000"/>
                <w:sz w:val="24"/>
                <w:szCs w:val="24"/>
                <w:lang w:val="en-GB" w:eastAsia="en-GB"/>
              </w:rPr>
              <w:t>հատ</w:t>
            </w:r>
          </w:p>
        </w:tc>
        <w:tc>
          <w:tcPr>
            <w:tcW w:w="1559" w:type="dxa"/>
            <w:tcBorders>
              <w:top w:val="nil"/>
              <w:left w:val="nil"/>
              <w:bottom w:val="single" w:sz="4" w:space="0" w:color="auto"/>
              <w:right w:val="single" w:sz="4" w:space="0" w:color="auto"/>
            </w:tcBorders>
            <w:shd w:val="clear" w:color="000000" w:fill="FFFFFF"/>
            <w:vAlign w:val="center"/>
            <w:hideMark/>
          </w:tcPr>
          <w:p w:rsidR="000F0C7C" w:rsidRPr="000F0C7C" w:rsidRDefault="000F0C7C" w:rsidP="005C1960">
            <w:pPr>
              <w:jc w:val="center"/>
              <w:rPr>
                <w:rFonts w:ascii="GHEA Mariam" w:hAnsi="GHEA Mariam"/>
                <w:color w:val="000000"/>
                <w:sz w:val="24"/>
                <w:szCs w:val="24"/>
                <w:lang w:val="en-GB" w:eastAsia="en-GB"/>
              </w:rPr>
            </w:pPr>
            <w:r w:rsidRPr="000F0C7C">
              <w:rPr>
                <w:rFonts w:ascii="GHEA Mariam" w:hAnsi="GHEA Mariam"/>
                <w:color w:val="000000"/>
                <w:sz w:val="24"/>
                <w:szCs w:val="24"/>
                <w:lang w:val="en-GB" w:eastAsia="en-GB"/>
              </w:rPr>
              <w:t>3.78</w:t>
            </w:r>
          </w:p>
        </w:tc>
        <w:tc>
          <w:tcPr>
            <w:tcW w:w="1701" w:type="dxa"/>
            <w:tcBorders>
              <w:top w:val="nil"/>
              <w:left w:val="nil"/>
              <w:bottom w:val="single" w:sz="4" w:space="0" w:color="auto"/>
              <w:right w:val="single" w:sz="4" w:space="0" w:color="auto"/>
            </w:tcBorders>
            <w:shd w:val="clear" w:color="000000" w:fill="FFFFFF"/>
            <w:noWrap/>
            <w:vAlign w:val="center"/>
            <w:hideMark/>
          </w:tcPr>
          <w:p w:rsidR="000F0C7C" w:rsidRPr="000F0C7C" w:rsidRDefault="000F0C7C" w:rsidP="005C1960">
            <w:pPr>
              <w:jc w:val="center"/>
              <w:rPr>
                <w:rFonts w:ascii="GHEA Mariam" w:hAnsi="GHEA Mariam"/>
                <w:color w:val="000000"/>
                <w:sz w:val="24"/>
                <w:szCs w:val="24"/>
                <w:lang w:val="en-GB" w:eastAsia="en-GB"/>
              </w:rPr>
            </w:pPr>
            <w:r w:rsidRPr="000F0C7C">
              <w:rPr>
                <w:rFonts w:ascii="GHEA Mariam" w:hAnsi="GHEA Mariam"/>
                <w:color w:val="000000"/>
                <w:sz w:val="24"/>
                <w:szCs w:val="24"/>
                <w:lang w:val="en-GB" w:eastAsia="en-GB"/>
              </w:rPr>
              <w:t>213,000,000.0</w:t>
            </w:r>
          </w:p>
        </w:tc>
        <w:tc>
          <w:tcPr>
            <w:tcW w:w="2268" w:type="dxa"/>
            <w:tcBorders>
              <w:top w:val="nil"/>
              <w:left w:val="nil"/>
              <w:bottom w:val="single" w:sz="4" w:space="0" w:color="auto"/>
              <w:right w:val="single" w:sz="4" w:space="0" w:color="auto"/>
            </w:tcBorders>
            <w:shd w:val="clear" w:color="000000" w:fill="FFFFFF"/>
            <w:vAlign w:val="center"/>
            <w:hideMark/>
          </w:tcPr>
          <w:p w:rsidR="000F0C7C" w:rsidRPr="000F0C7C" w:rsidRDefault="000F0C7C" w:rsidP="005C1960">
            <w:pPr>
              <w:jc w:val="center"/>
              <w:rPr>
                <w:rFonts w:ascii="GHEA Mariam" w:hAnsi="GHEA Mariam"/>
                <w:sz w:val="24"/>
                <w:szCs w:val="24"/>
                <w:lang w:val="en-GB" w:eastAsia="en-GB"/>
              </w:rPr>
            </w:pPr>
            <w:r w:rsidRPr="000F0C7C">
              <w:rPr>
                <w:rFonts w:ascii="GHEA Mariam" w:hAnsi="GHEA Mariam"/>
                <w:sz w:val="24"/>
                <w:szCs w:val="24"/>
                <w:lang w:val="en-GB" w:eastAsia="en-GB"/>
              </w:rPr>
              <w:t>805,140.0</w:t>
            </w:r>
          </w:p>
        </w:tc>
      </w:tr>
    </w:tbl>
    <w:p w:rsidR="005C1960" w:rsidRPr="002F5D47" w:rsidRDefault="005C1960" w:rsidP="00C1709B">
      <w:pPr>
        <w:pStyle w:val="mechtex"/>
        <w:jc w:val="left"/>
        <w:rPr>
          <w:rFonts w:ascii="GHEA Mariam" w:hAnsi="GHEA Mariam" w:cs="Sylfaen"/>
          <w:sz w:val="40"/>
          <w:szCs w:val="24"/>
          <w:lang w:val="hy-AM"/>
        </w:rPr>
      </w:pPr>
    </w:p>
    <w:p w:rsidR="005C1960" w:rsidRPr="00574F02" w:rsidRDefault="005C1960" w:rsidP="005C196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C1960" w:rsidRPr="00574F02" w:rsidRDefault="005C1960" w:rsidP="005C196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F0C7C" w:rsidRPr="00B04E3A" w:rsidRDefault="005C1960" w:rsidP="005C1960">
      <w:pPr>
        <w:pStyle w:val="norm"/>
        <w:spacing w:line="360" w:lineRule="auto"/>
        <w:ind w:firstLine="1134"/>
        <w:rPr>
          <w:rFonts w:ascii="GHEA Mariam" w:hAnsi="GHEA Mariam"/>
          <w:sz w:val="24"/>
          <w:szCs w:val="24"/>
          <w:lang w:val="hy-AM"/>
        </w:rPr>
      </w:pPr>
      <w:r>
        <w:rPr>
          <w:rFonts w:ascii="GHEA Mariam" w:hAnsi="GHEA Mariam" w:cs="Sylfaen"/>
          <w:sz w:val="24"/>
          <w:szCs w:val="24"/>
          <w:lang w:val="hy-AM"/>
        </w:rPr>
        <w:t xml:space="preserve">                  </w:t>
      </w:r>
      <w:r w:rsidR="002F5D47">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0F0C7C" w:rsidRPr="00B04E3A" w:rsidSect="006B3CF2">
      <w:pgSz w:w="16834" w:h="11909" w:orient="landscape" w:code="9"/>
      <w:pgMar w:top="1440" w:right="1440" w:bottom="85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B9E" w:rsidRDefault="001B5B9E">
      <w:r>
        <w:separator/>
      </w:r>
    </w:p>
  </w:endnote>
  <w:endnote w:type="continuationSeparator" w:id="0">
    <w:p w:rsidR="001B5B9E" w:rsidRDefault="001B5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BF7" w:rsidRDefault="009B3BF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B9E" w:rsidRDefault="001B5B9E">
      <w:r>
        <w:separator/>
      </w:r>
    </w:p>
  </w:footnote>
  <w:footnote w:type="continuationSeparator" w:id="0">
    <w:p w:rsidR="001B5B9E" w:rsidRDefault="001B5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BF7" w:rsidRDefault="009B3B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B3BF7" w:rsidRDefault="009B3B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BF7" w:rsidRDefault="009B3B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35CA">
      <w:rPr>
        <w:rStyle w:val="PageNumber"/>
        <w:noProof/>
      </w:rPr>
      <w:t>3</w:t>
    </w:r>
    <w:r>
      <w:rPr>
        <w:rStyle w:val="PageNumber"/>
      </w:rPr>
      <w:fldChar w:fldCharType="end"/>
    </w:r>
  </w:p>
  <w:p w:rsidR="009B3BF7" w:rsidRDefault="009B3B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C7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B9E"/>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5D4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7B"/>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4C8D"/>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960"/>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3CF2"/>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5CA"/>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2A"/>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33E"/>
    <w:rsid w:val="007264B0"/>
    <w:rsid w:val="00726A7B"/>
    <w:rsid w:val="00726AF1"/>
    <w:rsid w:val="00726B7B"/>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D4"/>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6D72"/>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2A"/>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BF7"/>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4AB"/>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A2F"/>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4E3A"/>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5C1"/>
    <w:rsid w:val="00B20D1D"/>
    <w:rsid w:val="00B20F07"/>
    <w:rsid w:val="00B21251"/>
    <w:rsid w:val="00B217EB"/>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DB3"/>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E6A"/>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572"/>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5D39"/>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61"/>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998"/>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8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CC8"/>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780"/>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2E55"/>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D6D72"/>
    <w:rPr>
      <w:b/>
      <w:bCs/>
    </w:rPr>
  </w:style>
  <w:style w:type="paragraph" w:customStyle="1" w:styleId="a">
    <w:name w:val="վար"/>
    <w:rsid w:val="00AA7A2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07864358">
      <w:bodyDiv w:val="1"/>
      <w:marLeft w:val="0"/>
      <w:marRight w:val="0"/>
      <w:marTop w:val="0"/>
      <w:marBottom w:val="0"/>
      <w:divBdr>
        <w:top w:val="none" w:sz="0" w:space="0" w:color="auto"/>
        <w:left w:val="none" w:sz="0" w:space="0" w:color="auto"/>
        <w:bottom w:val="none" w:sz="0" w:space="0" w:color="auto"/>
        <w:right w:val="none" w:sz="0" w:space="0" w:color="auto"/>
      </w:divBdr>
    </w:div>
    <w:div w:id="602956575">
      <w:bodyDiv w:val="1"/>
      <w:marLeft w:val="0"/>
      <w:marRight w:val="0"/>
      <w:marTop w:val="0"/>
      <w:marBottom w:val="0"/>
      <w:divBdr>
        <w:top w:val="none" w:sz="0" w:space="0" w:color="auto"/>
        <w:left w:val="none" w:sz="0" w:space="0" w:color="auto"/>
        <w:bottom w:val="none" w:sz="0" w:space="0" w:color="auto"/>
        <w:right w:val="none" w:sz="0" w:space="0" w:color="auto"/>
      </w:divBdr>
    </w:div>
    <w:div w:id="946736507">
      <w:bodyDiv w:val="1"/>
      <w:marLeft w:val="0"/>
      <w:marRight w:val="0"/>
      <w:marTop w:val="0"/>
      <w:marBottom w:val="0"/>
      <w:divBdr>
        <w:top w:val="none" w:sz="0" w:space="0" w:color="auto"/>
        <w:left w:val="none" w:sz="0" w:space="0" w:color="auto"/>
        <w:bottom w:val="none" w:sz="0" w:space="0" w:color="auto"/>
        <w:right w:val="none" w:sz="0" w:space="0" w:color="auto"/>
      </w:divBdr>
    </w:div>
    <w:div w:id="1007712920">
      <w:bodyDiv w:val="1"/>
      <w:marLeft w:val="0"/>
      <w:marRight w:val="0"/>
      <w:marTop w:val="0"/>
      <w:marBottom w:val="0"/>
      <w:divBdr>
        <w:top w:val="none" w:sz="0" w:space="0" w:color="auto"/>
        <w:left w:val="none" w:sz="0" w:space="0" w:color="auto"/>
        <w:bottom w:val="none" w:sz="0" w:space="0" w:color="auto"/>
        <w:right w:val="none" w:sz="0" w:space="0" w:color="auto"/>
      </w:divBdr>
    </w:div>
    <w:div w:id="1280838333">
      <w:bodyDiv w:val="1"/>
      <w:marLeft w:val="0"/>
      <w:marRight w:val="0"/>
      <w:marTop w:val="0"/>
      <w:marBottom w:val="0"/>
      <w:divBdr>
        <w:top w:val="none" w:sz="0" w:space="0" w:color="auto"/>
        <w:left w:val="none" w:sz="0" w:space="0" w:color="auto"/>
        <w:bottom w:val="none" w:sz="0" w:space="0" w:color="auto"/>
        <w:right w:val="none" w:sz="0" w:space="0" w:color="auto"/>
      </w:divBdr>
    </w:div>
    <w:div w:id="1324698348">
      <w:bodyDiv w:val="1"/>
      <w:marLeft w:val="0"/>
      <w:marRight w:val="0"/>
      <w:marTop w:val="0"/>
      <w:marBottom w:val="0"/>
      <w:divBdr>
        <w:top w:val="none" w:sz="0" w:space="0" w:color="auto"/>
        <w:left w:val="none" w:sz="0" w:space="0" w:color="auto"/>
        <w:bottom w:val="none" w:sz="0" w:space="0" w:color="auto"/>
        <w:right w:val="none" w:sz="0" w:space="0" w:color="auto"/>
      </w:divBdr>
    </w:div>
    <w:div w:id="136671271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12669578">
      <w:bodyDiv w:val="1"/>
      <w:marLeft w:val="0"/>
      <w:marRight w:val="0"/>
      <w:marTop w:val="0"/>
      <w:marBottom w:val="0"/>
      <w:divBdr>
        <w:top w:val="none" w:sz="0" w:space="0" w:color="auto"/>
        <w:left w:val="none" w:sz="0" w:space="0" w:color="auto"/>
        <w:bottom w:val="none" w:sz="0" w:space="0" w:color="auto"/>
        <w:right w:val="none" w:sz="0" w:space="0" w:color="auto"/>
      </w:divBdr>
    </w:div>
    <w:div w:id="208733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12</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23</cp:revision>
  <dcterms:created xsi:type="dcterms:W3CDTF">2025-06-16T05:22:00Z</dcterms:created>
  <dcterms:modified xsi:type="dcterms:W3CDTF">2025-06-19T05:44:00Z</dcterms:modified>
</cp:coreProperties>
</file>