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D24" w:rsidRPr="00912E52" w:rsidRDefault="00A40D24" w:rsidP="00A40D24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A40D24" w:rsidRPr="00912E52" w:rsidRDefault="00A40D24" w:rsidP="00A40D24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A40D24" w:rsidRPr="00912E52" w:rsidRDefault="00A40D24" w:rsidP="00A40D24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A40D24" w:rsidRPr="00912E52" w:rsidRDefault="00A40D24" w:rsidP="00A40D24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A40D24" w:rsidRPr="00912E52" w:rsidRDefault="00A40D24" w:rsidP="00A40D24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A40D24" w:rsidRPr="00912E52" w:rsidRDefault="00A40D24" w:rsidP="00A40D24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A40D24" w:rsidRPr="00912E52" w:rsidRDefault="00A40D24" w:rsidP="00A40D24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A40D24" w:rsidRPr="00912E52" w:rsidRDefault="00A40D24" w:rsidP="00A40D24">
      <w:pPr>
        <w:pStyle w:val="mechtex"/>
        <w:rPr>
          <w:rFonts w:ascii="GHEA Grapalat" w:hAnsi="GHEA Grapalat" w:cs="Sylfaen"/>
          <w:spacing w:val="-4"/>
          <w:lang w:val="hy-AM"/>
        </w:rPr>
      </w:pPr>
    </w:p>
    <w:p w:rsidR="00A40D24" w:rsidRPr="00912E52" w:rsidRDefault="00A40D24" w:rsidP="00A40D24">
      <w:pPr>
        <w:pStyle w:val="mechtex"/>
        <w:rPr>
          <w:rFonts w:ascii="GHEA Grapalat" w:hAnsi="GHEA Grapalat" w:cs="Arial"/>
          <w:lang w:val="hy-AM"/>
        </w:rPr>
      </w:pPr>
      <w:r w:rsidRPr="00912E52">
        <w:rPr>
          <w:rFonts w:ascii="GHEA Grapalat" w:hAnsi="GHEA Grapalat" w:cs="Sylfaen"/>
          <w:spacing w:val="-4"/>
          <w:lang w:val="hy-AM"/>
        </w:rPr>
        <w:t xml:space="preserve">__ սեպտեմբերի </w:t>
      </w:r>
      <w:r w:rsidRPr="00912E52">
        <w:rPr>
          <w:rFonts w:ascii="GHEA Grapalat" w:hAnsi="GHEA Grapalat" w:cs="Arial"/>
          <w:lang w:val="pt-BR"/>
        </w:rPr>
        <w:t>201</w:t>
      </w:r>
      <w:r w:rsidRPr="00912E52">
        <w:rPr>
          <w:rFonts w:ascii="GHEA Grapalat" w:hAnsi="GHEA Grapalat" w:cs="Arial"/>
          <w:lang w:val="hy-AM"/>
        </w:rPr>
        <w:t>9</w:t>
      </w:r>
      <w:r w:rsidRPr="00912E52">
        <w:rPr>
          <w:rFonts w:ascii="GHEA Grapalat" w:hAnsi="GHEA Grapalat" w:cs="Arial"/>
          <w:lang w:val="pt-BR"/>
        </w:rPr>
        <w:t xml:space="preserve"> </w:t>
      </w:r>
      <w:r w:rsidRPr="00912E52">
        <w:rPr>
          <w:rFonts w:ascii="GHEA Grapalat" w:hAnsi="GHEA Grapalat" w:cs="Sylfaen"/>
          <w:lang w:val="hy-AM"/>
        </w:rPr>
        <w:t>թվականի</w:t>
      </w:r>
      <w:r w:rsidRPr="00912E52">
        <w:rPr>
          <w:rFonts w:ascii="GHEA Grapalat" w:hAnsi="GHEA Grapalat" w:cs="Arial"/>
          <w:lang w:val="pt-BR"/>
        </w:rPr>
        <w:t xml:space="preserve">  N             - </w:t>
      </w:r>
      <w:r w:rsidRPr="00912E52">
        <w:rPr>
          <w:rFonts w:ascii="GHEA Grapalat" w:hAnsi="GHEA Grapalat" w:cs="Arial"/>
          <w:lang w:val="hy-AM"/>
        </w:rPr>
        <w:t>Լ</w:t>
      </w:r>
    </w:p>
    <w:p w:rsidR="00A40D24" w:rsidRPr="00912E52" w:rsidRDefault="00A40D24" w:rsidP="00A40D24">
      <w:pPr>
        <w:pStyle w:val="mechtex"/>
        <w:rPr>
          <w:rFonts w:ascii="GHEA Grapalat" w:hAnsi="GHEA Grapalat" w:cs="Arial"/>
          <w:lang w:val="hy-AM"/>
        </w:rPr>
      </w:pPr>
    </w:p>
    <w:p w:rsidR="00A40D24" w:rsidRPr="00912E52" w:rsidRDefault="00A40D24" w:rsidP="00A40D24">
      <w:pPr>
        <w:pStyle w:val="mechtex"/>
        <w:rPr>
          <w:rFonts w:ascii="GHEA Grapalat" w:hAnsi="GHEA Grapalat" w:cs="Arial"/>
          <w:lang w:val="hy-AM"/>
        </w:rPr>
      </w:pPr>
    </w:p>
    <w:p w:rsidR="00A40D24" w:rsidRPr="00912E52" w:rsidRDefault="00A40D24" w:rsidP="00A40D24">
      <w:pPr>
        <w:pStyle w:val="mechtex"/>
        <w:rPr>
          <w:rFonts w:ascii="GHEA Grapalat" w:hAnsi="GHEA Grapalat" w:cs="Arial"/>
          <w:lang w:val="hy-AM"/>
        </w:rPr>
      </w:pPr>
    </w:p>
    <w:p w:rsidR="00A40D24" w:rsidRPr="00520C69" w:rsidRDefault="00346B5E" w:rsidP="00A40D24">
      <w:pPr>
        <w:pStyle w:val="mechtex"/>
        <w:ind w:left="709" w:right="429"/>
        <w:rPr>
          <w:rFonts w:ascii="GHEA Grapalat" w:hAnsi="GHEA Grapalat" w:cs="Arial Armenian"/>
          <w:lang w:val="hy-AM"/>
        </w:rPr>
      </w:pPr>
      <w:r w:rsidRPr="00520C69">
        <w:rPr>
          <w:rFonts w:ascii="GHEA Grapalat" w:hAnsi="GHEA Grapalat" w:cs="Sylfaen"/>
          <w:color w:val="000000"/>
          <w:spacing w:val="10"/>
          <w:lang w:val="af-ZA"/>
        </w:rPr>
        <w:t xml:space="preserve">«ՀԱՅԱՍՏԱՆԻ ՀԱՆՐԱՊԵՏՈՒԹՅԱՆ </w:t>
      </w:r>
      <w:r w:rsidRPr="00520C69">
        <w:rPr>
          <w:rFonts w:ascii="GHEA Grapalat" w:hAnsi="GHEA Grapalat" w:cs="Sylfaen"/>
          <w:color w:val="000000"/>
          <w:spacing w:val="10"/>
          <w:lang w:val="hy-AM"/>
        </w:rPr>
        <w:t>ՔՐԵԱԿԱՆ</w:t>
      </w:r>
      <w:r w:rsidRPr="00520C69">
        <w:rPr>
          <w:rFonts w:ascii="GHEA Grapalat" w:hAnsi="GHEA Grapalat" w:cs="Sylfaen"/>
          <w:color w:val="000000"/>
          <w:spacing w:val="10"/>
          <w:lang w:val="af-ZA"/>
        </w:rPr>
        <w:t xml:space="preserve"> ԴԱՏԱՎԱՐՈՒԹՅԱՆ ՕՐԵՆՍ</w:t>
      </w:r>
      <w:r w:rsidRPr="00520C69">
        <w:rPr>
          <w:rFonts w:ascii="GHEA Grapalat" w:hAnsi="GHEA Grapalat" w:cs="Sylfaen"/>
          <w:color w:val="000000"/>
          <w:spacing w:val="10"/>
          <w:lang w:val="af-ZA"/>
        </w:rPr>
        <w:softHyphen/>
        <w:t xml:space="preserve">ԳՐՔՈՒՄ ՓՈՓՈԽՈՒԹՅՈՒՆՆԵՐ ԿԱՏԱՐԵԼՈՒ ՄԱՍԻՆ» </w:t>
      </w:r>
      <w:r w:rsidR="00A40D24" w:rsidRPr="00520C69">
        <w:rPr>
          <w:rFonts w:ascii="GHEA Grapalat" w:hAnsi="GHEA Grapalat" w:cs="Arial"/>
          <w:lang w:val="hy-AM"/>
        </w:rPr>
        <w:t>ՀԱՅԱՍՏԱՆԻ</w:t>
      </w:r>
      <w:r w:rsidR="00A40D24" w:rsidRPr="00520C69">
        <w:rPr>
          <w:rFonts w:ascii="GHEA Grapalat" w:hAnsi="GHEA Grapalat" w:cs="Arial Armenian"/>
          <w:lang w:val="hy-AM"/>
        </w:rPr>
        <w:t xml:space="preserve"> </w:t>
      </w:r>
      <w:r w:rsidR="00A40D24" w:rsidRPr="00520C69">
        <w:rPr>
          <w:rFonts w:ascii="GHEA Grapalat" w:hAnsi="GHEA Grapalat" w:cs="Arial"/>
          <w:lang w:val="hy-AM"/>
        </w:rPr>
        <w:t>ՀԱՆՐԱ</w:t>
      </w:r>
      <w:r w:rsidR="00A40D24" w:rsidRPr="00520C69">
        <w:rPr>
          <w:rFonts w:ascii="GHEA Grapalat" w:hAnsi="GHEA Grapalat" w:cs="Arial Armenian"/>
          <w:lang w:val="hy-AM"/>
        </w:rPr>
        <w:softHyphen/>
      </w:r>
      <w:r w:rsidR="00A40D24" w:rsidRPr="00520C69">
        <w:rPr>
          <w:rFonts w:ascii="GHEA Grapalat" w:hAnsi="GHEA Grapalat" w:cs="Arial"/>
          <w:lang w:val="hy-AM"/>
        </w:rPr>
        <w:t>ՊԵ</w:t>
      </w:r>
      <w:r w:rsidR="00A40D24" w:rsidRPr="00520C69">
        <w:rPr>
          <w:rFonts w:ascii="GHEA Grapalat" w:hAnsi="GHEA Grapalat" w:cs="Arial"/>
          <w:lang w:val="hy-AM"/>
        </w:rPr>
        <w:softHyphen/>
        <w:t>ՏՈՒ</w:t>
      </w:r>
      <w:r w:rsidR="00A40D24" w:rsidRPr="00520C69">
        <w:rPr>
          <w:rFonts w:ascii="GHEA Grapalat" w:hAnsi="GHEA Grapalat" w:cs="Arial"/>
          <w:lang w:val="hy-AM"/>
        </w:rPr>
        <w:softHyphen/>
        <w:t>ԹՅԱՆ</w:t>
      </w:r>
      <w:r w:rsidR="00A40D24" w:rsidRPr="00520C69">
        <w:rPr>
          <w:rFonts w:ascii="GHEA Grapalat" w:hAnsi="GHEA Grapalat" w:cs="Arial Armenian"/>
          <w:lang w:val="hy-AM"/>
        </w:rPr>
        <w:t xml:space="preserve"> </w:t>
      </w:r>
      <w:r w:rsidRPr="00520C69">
        <w:rPr>
          <w:rFonts w:ascii="GHEA Grapalat" w:hAnsi="GHEA Grapalat" w:cs="Arial Armenian"/>
          <w:lang w:val="hy-AM"/>
        </w:rPr>
        <w:t xml:space="preserve"> </w:t>
      </w:r>
      <w:r w:rsidR="00A40D24" w:rsidRPr="00520C69">
        <w:rPr>
          <w:rFonts w:ascii="GHEA Grapalat" w:hAnsi="GHEA Grapalat" w:cs="Arial"/>
          <w:lang w:val="hy-AM"/>
        </w:rPr>
        <w:t>ՕՐԵՆՔԻ</w:t>
      </w:r>
      <w:r w:rsidR="00A40D24" w:rsidRPr="00520C69">
        <w:rPr>
          <w:rFonts w:ascii="GHEA Grapalat" w:hAnsi="GHEA Grapalat" w:cs="Arial Armenian"/>
          <w:lang w:val="hy-AM"/>
        </w:rPr>
        <w:t xml:space="preserve"> </w:t>
      </w:r>
      <w:r w:rsidRPr="00520C69">
        <w:rPr>
          <w:rFonts w:ascii="GHEA Grapalat" w:hAnsi="GHEA Grapalat" w:cs="Arial Armenian"/>
          <w:lang w:val="hy-AM"/>
        </w:rPr>
        <w:t xml:space="preserve"> </w:t>
      </w:r>
      <w:r w:rsidR="00A40D24" w:rsidRPr="00520C69">
        <w:rPr>
          <w:rFonts w:ascii="GHEA Grapalat" w:hAnsi="GHEA Grapalat" w:cs="Arial"/>
          <w:lang w:val="hy-AM"/>
        </w:rPr>
        <w:t>ՆԱԽԱԳԾԻ</w:t>
      </w:r>
      <w:r w:rsidR="00A40D24" w:rsidRPr="00520C69">
        <w:rPr>
          <w:rFonts w:ascii="GHEA Grapalat" w:hAnsi="GHEA Grapalat" w:cs="Arial Armenian"/>
          <w:lang w:val="hy-AM"/>
        </w:rPr>
        <w:t xml:space="preserve"> </w:t>
      </w:r>
      <w:r w:rsidRPr="00520C69">
        <w:rPr>
          <w:rFonts w:ascii="GHEA Grapalat" w:hAnsi="GHEA Grapalat" w:cs="Arial Armenian"/>
          <w:lang w:val="hy-AM"/>
        </w:rPr>
        <w:t xml:space="preserve"> </w:t>
      </w:r>
      <w:r w:rsidR="00A40D24" w:rsidRPr="00520C69">
        <w:rPr>
          <w:rFonts w:ascii="GHEA Grapalat" w:hAnsi="GHEA Grapalat" w:cs="Arial"/>
          <w:spacing w:val="-6"/>
          <w:lang w:val="hy-AM"/>
        </w:rPr>
        <w:t>ՎԵ</w:t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"/>
          <w:spacing w:val="-6"/>
          <w:lang w:val="hy-AM"/>
        </w:rPr>
        <w:t>ՐԱ</w:t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"/>
          <w:spacing w:val="-6"/>
          <w:lang w:val="hy-AM"/>
        </w:rPr>
        <w:t>ԲԵՐՅԱԼ</w:t>
      </w:r>
      <w:r w:rsidR="00A40D24" w:rsidRPr="00520C69">
        <w:rPr>
          <w:rFonts w:ascii="GHEA Grapalat" w:hAnsi="GHEA Grapalat" w:cs="Arial Armenian"/>
          <w:spacing w:val="-6"/>
          <w:lang w:val="hy-AM"/>
        </w:rPr>
        <w:t xml:space="preserve"> </w:t>
      </w:r>
      <w:r w:rsidRPr="00520C69">
        <w:rPr>
          <w:rFonts w:ascii="GHEA Grapalat" w:hAnsi="GHEA Grapalat" w:cs="Arial Armenian"/>
          <w:spacing w:val="-6"/>
          <w:lang w:val="hy-AM"/>
        </w:rPr>
        <w:t xml:space="preserve"> </w:t>
      </w:r>
      <w:r w:rsidR="00A40D24" w:rsidRPr="00520C69">
        <w:rPr>
          <w:rFonts w:ascii="GHEA Grapalat" w:hAnsi="GHEA Grapalat" w:cs="Arial"/>
          <w:spacing w:val="-6"/>
          <w:lang w:val="hy-AM"/>
        </w:rPr>
        <w:t>ՀԱՅԱՍՏԱ</w:t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"/>
          <w:spacing w:val="-6"/>
          <w:lang w:val="hy-AM"/>
        </w:rPr>
        <w:t>ՆԻ</w:t>
      </w:r>
      <w:r w:rsidR="00A40D24" w:rsidRPr="00520C69">
        <w:rPr>
          <w:rFonts w:ascii="GHEA Grapalat" w:hAnsi="GHEA Grapalat" w:cs="Arial Armenian"/>
          <w:spacing w:val="-6"/>
          <w:lang w:val="hy-AM"/>
        </w:rPr>
        <w:t xml:space="preserve"> </w:t>
      </w:r>
      <w:r w:rsidRPr="00520C69">
        <w:rPr>
          <w:rFonts w:ascii="GHEA Grapalat" w:hAnsi="GHEA Grapalat" w:cs="Arial Armenian"/>
          <w:spacing w:val="-6"/>
          <w:lang w:val="hy-AM"/>
        </w:rPr>
        <w:t xml:space="preserve"> </w:t>
      </w:r>
      <w:r w:rsidR="00A40D24" w:rsidRPr="00520C69">
        <w:rPr>
          <w:rFonts w:ascii="GHEA Grapalat" w:hAnsi="GHEA Grapalat" w:cs="Arial"/>
          <w:spacing w:val="-6"/>
          <w:lang w:val="hy-AM"/>
        </w:rPr>
        <w:t>ՀԱՆ</w:t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"/>
          <w:spacing w:val="-6"/>
          <w:lang w:val="hy-AM"/>
        </w:rPr>
        <w:t>ՐԱ</w:t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"/>
          <w:spacing w:val="-6"/>
          <w:lang w:val="hy-AM"/>
        </w:rPr>
        <w:t>ՊԵ</w:t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"/>
          <w:spacing w:val="-6"/>
          <w:lang w:val="hy-AM"/>
        </w:rPr>
        <w:t>ՏՈՒ</w:t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"/>
          <w:spacing w:val="-6"/>
          <w:lang w:val="hy-AM"/>
        </w:rPr>
        <w:t>ԹՅԱՆ</w:t>
      </w:r>
      <w:r w:rsidR="00A40D24" w:rsidRPr="00520C69">
        <w:rPr>
          <w:rFonts w:ascii="GHEA Grapalat" w:hAnsi="GHEA Grapalat" w:cs="Arial Armenian"/>
          <w:spacing w:val="-6"/>
          <w:lang w:val="hy-AM"/>
        </w:rPr>
        <w:t xml:space="preserve"> </w:t>
      </w:r>
      <w:r w:rsidR="00A40D24" w:rsidRPr="00520C69">
        <w:rPr>
          <w:rFonts w:ascii="GHEA Grapalat" w:hAnsi="GHEA Grapalat" w:cs="Arial"/>
          <w:spacing w:val="-6"/>
          <w:lang w:val="hy-AM"/>
        </w:rPr>
        <w:t>ԿԱ</w:t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"/>
          <w:spacing w:val="-6"/>
          <w:lang w:val="hy-AM"/>
        </w:rPr>
        <w:t>ՌԱ</w:t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"/>
          <w:spacing w:val="-6"/>
          <w:lang w:val="hy-AM"/>
        </w:rPr>
        <w:t>ՎԱՐՈՒ</w:t>
      </w:r>
      <w:r w:rsidR="00A40D24" w:rsidRPr="00520C69">
        <w:rPr>
          <w:rFonts w:ascii="GHEA Grapalat" w:hAnsi="GHEA Grapalat" w:cs="Arial Armenian"/>
          <w:spacing w:val="-6"/>
          <w:lang w:val="hy-AM"/>
        </w:rPr>
        <w:softHyphen/>
      </w:r>
      <w:r w:rsidR="00A40D24" w:rsidRPr="00520C69">
        <w:rPr>
          <w:rFonts w:ascii="GHEA Grapalat" w:hAnsi="GHEA Grapalat" w:cs="Arial"/>
          <w:spacing w:val="-6"/>
          <w:lang w:val="hy-AM"/>
        </w:rPr>
        <w:t>ԹՅԱՆ</w:t>
      </w:r>
      <w:r w:rsidR="00A40D24" w:rsidRPr="00520C69">
        <w:rPr>
          <w:rFonts w:ascii="GHEA Grapalat" w:hAnsi="GHEA Grapalat" w:cs="Arial Armenian"/>
          <w:lang w:val="hy-AM"/>
        </w:rPr>
        <w:t xml:space="preserve"> </w:t>
      </w:r>
      <w:r w:rsidR="00A40D24" w:rsidRPr="00520C69">
        <w:rPr>
          <w:rFonts w:ascii="GHEA Grapalat" w:hAnsi="GHEA Grapalat" w:cs="Arial"/>
          <w:lang w:val="hy-AM"/>
        </w:rPr>
        <w:t>ԱՌԱՋԱՐԿՈՒԹՅՈՒՆՆԵՐԻ</w:t>
      </w:r>
      <w:r w:rsidR="00A40D24" w:rsidRPr="00520C69">
        <w:rPr>
          <w:rFonts w:ascii="GHEA Grapalat" w:hAnsi="GHEA Grapalat" w:cs="Arial Armenian"/>
          <w:lang w:val="hy-AM"/>
        </w:rPr>
        <w:t xml:space="preserve"> </w:t>
      </w:r>
      <w:r w:rsidR="00A40D24" w:rsidRPr="00520C69">
        <w:rPr>
          <w:rFonts w:ascii="GHEA Grapalat" w:hAnsi="GHEA Grapalat" w:cs="Arial"/>
          <w:lang w:val="hy-AM"/>
        </w:rPr>
        <w:t>ՄԱՍԻՆ</w:t>
      </w:r>
    </w:p>
    <w:p w:rsidR="00A40D24" w:rsidRPr="00520C69" w:rsidRDefault="00A40D24" w:rsidP="00A40D24">
      <w:pPr>
        <w:pStyle w:val="mechtex"/>
        <w:ind w:left="709" w:right="429"/>
        <w:rPr>
          <w:rFonts w:ascii="GHEA Grapalat" w:hAnsi="GHEA Grapalat"/>
          <w:lang w:val="hy-AM"/>
        </w:rPr>
      </w:pPr>
      <w:r w:rsidRPr="00520C69">
        <w:rPr>
          <w:rFonts w:ascii="GHEA Grapalat" w:hAnsi="GHEA Grapalat"/>
          <w:lang w:val="hy-AM"/>
        </w:rPr>
        <w:t>-------------------------------------------------------------------------------------------------------</w:t>
      </w:r>
    </w:p>
    <w:p w:rsidR="00A40D24" w:rsidRPr="00520C69" w:rsidRDefault="00A40D24" w:rsidP="00A40D2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346B5E" w:rsidRPr="00520C69" w:rsidRDefault="00A40D24" w:rsidP="00346B5E">
      <w:pPr>
        <w:pStyle w:val="norm"/>
        <w:spacing w:line="276" w:lineRule="auto"/>
        <w:rPr>
          <w:rFonts w:ascii="GHEA Grapalat" w:hAnsi="GHEA Grapalat" w:cs="Arial"/>
          <w:spacing w:val="-6"/>
          <w:szCs w:val="22"/>
          <w:lang w:val="hy-AM"/>
        </w:rPr>
      </w:pPr>
      <w:r w:rsidRPr="00520C69">
        <w:rPr>
          <w:rFonts w:ascii="GHEA Grapalat" w:hAnsi="GHEA Grapalat" w:cs="Arial"/>
          <w:spacing w:val="-6"/>
          <w:szCs w:val="22"/>
          <w:lang w:val="hy-AM"/>
        </w:rPr>
        <w:t>Հիմք ընդունելով «Ազգային ժողովի կանոնակարգ» Հայաստանի Հանրա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պետու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թյան սահ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մանա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դրա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կան օրենքի 77-րդ հոդ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վածի 1-ին մասը՝ Հայաստանի Հանրա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պե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տու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թյան կառա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վա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րությունը    որոշում     է.</w:t>
      </w:r>
    </w:p>
    <w:p w:rsidR="00A40D24" w:rsidRPr="00520C69" w:rsidRDefault="00A40D24" w:rsidP="00346B5E">
      <w:pPr>
        <w:pStyle w:val="norm"/>
        <w:spacing w:line="276" w:lineRule="auto"/>
        <w:rPr>
          <w:rFonts w:ascii="GHEA Grapalat" w:hAnsi="GHEA Grapalat" w:cs="Arial"/>
          <w:spacing w:val="-6"/>
          <w:szCs w:val="22"/>
          <w:lang w:val="hy-AM"/>
        </w:rPr>
      </w:pPr>
      <w:r w:rsidRPr="00520C69">
        <w:rPr>
          <w:rFonts w:ascii="GHEA Grapalat" w:hAnsi="GHEA Grapalat" w:cs="Arial"/>
          <w:spacing w:val="-6"/>
          <w:szCs w:val="22"/>
          <w:lang w:val="hy-AM"/>
        </w:rPr>
        <w:t xml:space="preserve">1. Հավանություն տալ </w:t>
      </w:r>
      <w:r w:rsidR="00346B5E" w:rsidRPr="00520C69">
        <w:rPr>
          <w:rFonts w:ascii="GHEA Grapalat" w:hAnsi="GHEA Grapalat" w:cs="Arial"/>
          <w:spacing w:val="-6"/>
          <w:szCs w:val="22"/>
          <w:lang w:val="hy-AM"/>
        </w:rPr>
        <w:t xml:space="preserve">«Հայաստանի Հանրապետության քրեական դատավարության օրենսգրքում փոփոխություններ կատարելու մասին» </w:t>
      </w:r>
      <w:r w:rsidRPr="00520C69">
        <w:rPr>
          <w:rFonts w:ascii="GHEA Grapalat" w:hAnsi="GHEA Grapalat" w:cs="Arial"/>
          <w:spacing w:val="-6"/>
          <w:szCs w:val="22"/>
          <w:lang w:val="hy-AM"/>
        </w:rPr>
        <w:t>Հայաստանի Հան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րապետության օրենքի նախագծի (</w:t>
      </w:r>
      <w:r w:rsidR="00346B5E" w:rsidRPr="00520C69">
        <w:rPr>
          <w:rFonts w:ascii="GHEA Grapalat" w:hAnsi="GHEA Grapalat" w:cs="Arial"/>
          <w:spacing w:val="-6"/>
          <w:szCs w:val="22"/>
          <w:lang w:val="hy-AM"/>
        </w:rPr>
        <w:t>Խ-265-02.09.2019-ՊԻ-011/0</w:t>
      </w:r>
      <w:r w:rsidRPr="00520C69">
        <w:rPr>
          <w:rFonts w:ascii="GHEA Grapalat" w:hAnsi="GHEA Grapalat" w:cs="Arial"/>
          <w:spacing w:val="-6"/>
          <w:szCs w:val="22"/>
          <w:lang w:val="hy-AM"/>
        </w:rPr>
        <w:t>) վերաբերյալ Հայաս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նի Հանրապե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տու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թյան կա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ռա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վա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րու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թյան առաջար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կու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 xml:space="preserve">թյուններին: </w:t>
      </w:r>
    </w:p>
    <w:p w:rsidR="00A40D24" w:rsidRPr="00912E52" w:rsidRDefault="00A40D24" w:rsidP="00A40D24">
      <w:pPr>
        <w:pStyle w:val="norm"/>
        <w:spacing w:line="276" w:lineRule="auto"/>
        <w:rPr>
          <w:rFonts w:ascii="GHEA Grapalat" w:hAnsi="GHEA Grapalat" w:cs="Arial"/>
          <w:spacing w:val="-6"/>
          <w:szCs w:val="22"/>
          <w:lang w:val="hy-AM"/>
        </w:rPr>
      </w:pPr>
      <w:r w:rsidRPr="00520C69">
        <w:rPr>
          <w:rFonts w:ascii="GHEA Grapalat" w:hAnsi="GHEA Grapalat" w:cs="Arial"/>
          <w:spacing w:val="-6"/>
          <w:szCs w:val="22"/>
          <w:lang w:val="hy-AM"/>
        </w:rPr>
        <w:t>2. Հայաս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նի Հանրապե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տու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թյան կա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ռա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վա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րու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թյան առաջար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կությունները սահ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ման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ված կարգով ներկայացնել Հա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յաս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նի Հան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րա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պե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տու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թյան Ազգային ժողովի աշխա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520C69">
        <w:rPr>
          <w:rFonts w:ascii="GHEA Grapalat" w:hAnsi="GHEA Grapalat" w:cs="Arial"/>
          <w:spacing w:val="-6"/>
          <w:szCs w:val="22"/>
          <w:lang w:val="hy-AM"/>
        </w:rPr>
        <w:softHyphen/>
        <w:t>կազմ:</w:t>
      </w:r>
    </w:p>
    <w:p w:rsidR="00A40D24" w:rsidRPr="00912E52" w:rsidRDefault="00A40D24" w:rsidP="00A40D24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A40D24" w:rsidRPr="00912E52" w:rsidRDefault="00A40D24" w:rsidP="00A40D24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A40D24" w:rsidRPr="00912E52" w:rsidRDefault="00A40D24" w:rsidP="00A40D24">
      <w:pPr>
        <w:pStyle w:val="mechtex"/>
        <w:jc w:val="left"/>
        <w:rPr>
          <w:rFonts w:ascii="GHEA Grapalat" w:hAnsi="GHEA Grapalat" w:cs="Arial Armenian"/>
          <w:lang w:val="hy-AM"/>
        </w:rPr>
      </w:pPr>
      <w:r w:rsidRPr="00912E52">
        <w:rPr>
          <w:rFonts w:ascii="GHEA Grapalat" w:hAnsi="GHEA Grapalat" w:cs="Sylfaen"/>
          <w:lang w:val="hy-AM"/>
        </w:rPr>
        <w:t>ՀԱՅԱՍՏԱՆԻ</w:t>
      </w:r>
      <w:r w:rsidRPr="00912E52">
        <w:rPr>
          <w:rFonts w:ascii="GHEA Grapalat" w:hAnsi="GHEA Grapalat" w:cs="Arial Armenian"/>
          <w:lang w:val="hy-AM"/>
        </w:rPr>
        <w:t xml:space="preserve">  </w:t>
      </w:r>
      <w:r w:rsidRPr="00912E52">
        <w:rPr>
          <w:rFonts w:ascii="GHEA Grapalat" w:hAnsi="GHEA Grapalat" w:cs="Sylfaen"/>
          <w:lang w:val="hy-AM"/>
        </w:rPr>
        <w:t>ՀԱՆՐԱՊԵՏՈՒԹՅԱՆ</w:t>
      </w:r>
    </w:p>
    <w:p w:rsidR="00A40D24" w:rsidRPr="00912E52" w:rsidRDefault="00A40D24" w:rsidP="00A40D24">
      <w:pPr>
        <w:pStyle w:val="mechtex"/>
        <w:ind w:firstLine="720"/>
        <w:rPr>
          <w:rFonts w:ascii="GHEA Grapalat" w:hAnsi="GHEA Grapalat" w:cs="Arial Armenian"/>
          <w:lang w:val="hy-AM"/>
        </w:rPr>
      </w:pPr>
      <w:r w:rsidRPr="00912E52">
        <w:rPr>
          <w:rFonts w:ascii="GHEA Grapalat" w:hAnsi="GHEA Grapalat"/>
          <w:lang w:val="hy-AM"/>
        </w:rPr>
        <w:t xml:space="preserve">      </w:t>
      </w:r>
      <w:r w:rsidRPr="00912E52">
        <w:rPr>
          <w:rFonts w:ascii="GHEA Grapalat" w:hAnsi="GHEA Grapalat" w:cs="Sylfaen"/>
          <w:lang w:val="hy-AM"/>
        </w:rPr>
        <w:t>ՎԱՐՉԱՊԵՏ</w:t>
      </w:r>
      <w:r w:rsidRPr="00912E52">
        <w:rPr>
          <w:rFonts w:ascii="GHEA Grapalat" w:hAnsi="GHEA Grapalat" w:cs="Arial Armenian"/>
          <w:lang w:val="hy-AM"/>
        </w:rPr>
        <w:tab/>
      </w:r>
      <w:r w:rsidRPr="00912E52">
        <w:rPr>
          <w:rFonts w:ascii="GHEA Grapalat" w:hAnsi="GHEA Grapalat" w:cs="Arial Armenian"/>
          <w:lang w:val="hy-AM"/>
        </w:rPr>
        <w:tab/>
      </w:r>
      <w:r w:rsidRPr="00912E52">
        <w:rPr>
          <w:rFonts w:ascii="GHEA Grapalat" w:hAnsi="GHEA Grapalat" w:cs="Arial Armenian"/>
          <w:lang w:val="hy-AM"/>
        </w:rPr>
        <w:tab/>
      </w:r>
      <w:r w:rsidRPr="00912E52">
        <w:rPr>
          <w:rFonts w:ascii="GHEA Grapalat" w:hAnsi="GHEA Grapalat" w:cs="Arial Armenian"/>
          <w:lang w:val="hy-AM"/>
        </w:rPr>
        <w:tab/>
      </w:r>
      <w:r w:rsidRPr="00912E52">
        <w:rPr>
          <w:rFonts w:ascii="GHEA Grapalat" w:hAnsi="GHEA Grapalat" w:cs="Arial Armenian"/>
          <w:lang w:val="hy-AM"/>
        </w:rPr>
        <w:tab/>
        <w:t xml:space="preserve">                           Ն</w:t>
      </w:r>
      <w:r w:rsidRPr="00912E52">
        <w:rPr>
          <w:rFonts w:ascii="GHEA Grapalat" w:hAnsi="GHEA Grapalat" w:cs="Sylfaen"/>
          <w:lang w:val="hy-AM"/>
        </w:rPr>
        <w:t>.</w:t>
      </w:r>
      <w:r w:rsidRPr="00912E52">
        <w:rPr>
          <w:rFonts w:ascii="GHEA Grapalat" w:hAnsi="GHEA Grapalat" w:cs="Arial Armenian"/>
          <w:lang w:val="hy-AM"/>
        </w:rPr>
        <w:t xml:space="preserve"> ՓԱՇԻՆ</w:t>
      </w:r>
      <w:r w:rsidRPr="00912E52">
        <w:rPr>
          <w:rFonts w:ascii="GHEA Grapalat" w:hAnsi="GHEA Grapalat" w:cs="Sylfaen"/>
          <w:lang w:val="hy-AM"/>
        </w:rPr>
        <w:t>ՅԱՆ</w:t>
      </w:r>
    </w:p>
    <w:p w:rsidR="00A40D24" w:rsidRPr="00912E52" w:rsidRDefault="00A40D24" w:rsidP="00A40D24">
      <w:pPr>
        <w:pStyle w:val="mechtex"/>
        <w:rPr>
          <w:rFonts w:ascii="GHEA Grapalat" w:hAnsi="GHEA Grapalat" w:cs="Sylfaen"/>
          <w:lang w:val="hy-AM"/>
        </w:rPr>
      </w:pPr>
    </w:p>
    <w:p w:rsidR="00A40D24" w:rsidRPr="00912E52" w:rsidRDefault="00A40D24" w:rsidP="00A40D24">
      <w:pPr>
        <w:pStyle w:val="mechtex"/>
        <w:tabs>
          <w:tab w:val="left" w:pos="1950"/>
        </w:tabs>
        <w:jc w:val="left"/>
        <w:rPr>
          <w:rFonts w:ascii="GHEA Grapalat" w:hAnsi="GHEA Grapalat" w:cs="Sylfaen"/>
          <w:lang w:val="hy-AM"/>
        </w:rPr>
      </w:pPr>
      <w:r w:rsidRPr="00912E52">
        <w:rPr>
          <w:rFonts w:ascii="GHEA Grapalat" w:hAnsi="GHEA Grapalat" w:cs="Sylfaen"/>
          <w:lang w:val="hy-AM"/>
        </w:rPr>
        <w:tab/>
      </w:r>
    </w:p>
    <w:p w:rsidR="00A40D24" w:rsidRPr="00912E52" w:rsidRDefault="00A40D24" w:rsidP="00A40D24">
      <w:pPr>
        <w:rPr>
          <w:rFonts w:ascii="GHEA Grapalat" w:hAnsi="GHEA Grapalat" w:cs="Times New Roman"/>
          <w:spacing w:val="-4"/>
          <w:lang w:val="hy-AM"/>
        </w:rPr>
      </w:pPr>
      <w:r w:rsidRPr="00912E52">
        <w:rPr>
          <w:rFonts w:ascii="GHEA Grapalat" w:hAnsi="GHEA Grapalat"/>
          <w:lang w:val="hy-AM"/>
        </w:rPr>
        <w:t xml:space="preserve">             2019 </w:t>
      </w:r>
      <w:r w:rsidRPr="00912E52">
        <w:rPr>
          <w:rFonts w:ascii="GHEA Grapalat" w:hAnsi="GHEA Grapalat" w:cs="Sylfaen"/>
          <w:lang w:val="hy-AM"/>
        </w:rPr>
        <w:t>թ</w:t>
      </w:r>
      <w:r w:rsidRPr="00912E52">
        <w:rPr>
          <w:rFonts w:ascii="GHEA Grapalat" w:hAnsi="GHEA Grapalat" w:cs="Arial Armenian"/>
          <w:lang w:val="hy-AM"/>
        </w:rPr>
        <w:t xml:space="preserve">. </w:t>
      </w:r>
      <w:r w:rsidRPr="00912E52">
        <w:rPr>
          <w:rFonts w:ascii="GHEA Grapalat" w:hAnsi="GHEA Grapalat" w:cs="Sylfaen"/>
          <w:spacing w:val="-4"/>
          <w:lang w:val="hy-AM"/>
        </w:rPr>
        <w:t>սեպտեմբերի</w:t>
      </w:r>
    </w:p>
    <w:p w:rsidR="00A40D24" w:rsidRPr="00912E52" w:rsidRDefault="00A40D24" w:rsidP="00A40D24">
      <w:pPr>
        <w:pStyle w:val="norm"/>
        <w:rPr>
          <w:rFonts w:ascii="GHEA Grapalat" w:hAnsi="GHEA Grapalat" w:cs="Arial"/>
          <w:szCs w:val="22"/>
          <w:lang w:val="hy-AM"/>
        </w:rPr>
      </w:pPr>
      <w:r w:rsidRPr="00912E52">
        <w:rPr>
          <w:rFonts w:ascii="GHEA Grapalat" w:hAnsi="GHEA Grapalat"/>
          <w:szCs w:val="22"/>
          <w:lang w:val="hy-AM"/>
        </w:rPr>
        <w:t xml:space="preserve">            </w:t>
      </w:r>
      <w:r w:rsidRPr="00912E52">
        <w:rPr>
          <w:rFonts w:ascii="GHEA Grapalat" w:hAnsi="GHEA Grapalat" w:cs="Sylfaen"/>
          <w:szCs w:val="22"/>
          <w:lang w:val="hy-AM"/>
        </w:rPr>
        <w:t>Երևան</w:t>
      </w:r>
    </w:p>
    <w:p w:rsidR="00A40D24" w:rsidRPr="00912E52" w:rsidRDefault="00A40D24" w:rsidP="00A40D24">
      <w:pPr>
        <w:pStyle w:val="norm"/>
        <w:spacing w:line="360" w:lineRule="auto"/>
        <w:ind w:firstLine="0"/>
        <w:rPr>
          <w:rFonts w:ascii="GHEA Grapalat" w:hAnsi="GHEA Grapalat" w:cs="Arial Armenian"/>
          <w:szCs w:val="22"/>
          <w:lang w:val="hy-AM"/>
        </w:rPr>
      </w:pPr>
    </w:p>
    <w:p w:rsidR="007A44C2" w:rsidRPr="00912E52" w:rsidRDefault="007A44C2" w:rsidP="00A40D24">
      <w:pPr>
        <w:pStyle w:val="norm"/>
        <w:spacing w:line="360" w:lineRule="auto"/>
        <w:ind w:firstLine="0"/>
        <w:rPr>
          <w:rFonts w:ascii="GHEA Grapalat" w:hAnsi="GHEA Grapalat" w:cs="Arial Armenian"/>
          <w:szCs w:val="22"/>
          <w:lang w:val="hy-AM"/>
        </w:rPr>
      </w:pPr>
    </w:p>
    <w:p w:rsidR="007A44C2" w:rsidRPr="00912E52" w:rsidRDefault="007A44C2" w:rsidP="007A44C2">
      <w:pPr>
        <w:spacing w:after="200" w:line="276" w:lineRule="auto"/>
        <w:ind w:left="993" w:right="970"/>
        <w:jc w:val="center"/>
        <w:rPr>
          <w:rFonts w:ascii="GHEA Grapalat" w:hAnsi="GHEA Grapalat" w:cs="Arial"/>
          <w:spacing w:val="-6"/>
          <w:lang w:val="hy-AM"/>
        </w:rPr>
      </w:pPr>
      <w:r w:rsidRPr="00912E52">
        <w:rPr>
          <w:rFonts w:ascii="GHEA Grapalat" w:hAnsi="GHEA Grapalat" w:cs="Arial"/>
          <w:spacing w:val="-6"/>
          <w:lang w:val="hy-AM"/>
        </w:rPr>
        <w:lastRenderedPageBreak/>
        <w:t>«</w:t>
      </w:r>
      <w:r w:rsidRPr="00520C69">
        <w:rPr>
          <w:rFonts w:ascii="GHEA Grapalat" w:hAnsi="GHEA Grapalat" w:cs="Arial"/>
          <w:spacing w:val="-6"/>
          <w:lang w:val="hy-AM"/>
        </w:rPr>
        <w:t>ՀԱՅԱՍՏԱՆԻ ՀԱՆՐԱՊԵՏՈՒԹՅԱՆ ՔՐԵԱԿԱՆ ԴԱՏԱՎԱՐՈՒԹՅԱՆ ՕՐԵՆՍ</w:t>
      </w:r>
      <w:r w:rsidRPr="00520C69">
        <w:rPr>
          <w:rFonts w:ascii="GHEA Grapalat" w:hAnsi="GHEA Grapalat" w:cs="Arial"/>
          <w:spacing w:val="-6"/>
          <w:lang w:val="hy-AM"/>
        </w:rPr>
        <w:softHyphen/>
        <w:t>ԳՐՔՈՒՄ ՓՈՓՈԽՈՒԹՅՈՒՆՆԵՐ  ԿԱՏԱՐԵԼՈՒ  ՄԱՍԻՆ» ՀԱՅԱՍՏԱՆԻ ՀԱՆ</w:t>
      </w:r>
      <w:r w:rsidRPr="00520C69">
        <w:rPr>
          <w:rFonts w:ascii="GHEA Grapalat" w:hAnsi="GHEA Grapalat" w:cs="Arial"/>
          <w:spacing w:val="-6"/>
          <w:lang w:val="hy-AM"/>
        </w:rPr>
        <w:softHyphen/>
        <w:t>ՐԱՊԵՏՈՒԹՅԱՆ  ՕՐԵՆՔԻ  ՆԱԽԱԳԾԻ</w:t>
      </w:r>
      <w:r w:rsidR="00520C69" w:rsidRPr="00520C69">
        <w:rPr>
          <w:rFonts w:ascii="GHEA Grapalat" w:hAnsi="GHEA Grapalat" w:cs="Arial"/>
          <w:spacing w:val="-6"/>
          <w:lang w:val="hy-AM"/>
        </w:rPr>
        <w:t xml:space="preserve"> (</w:t>
      </w:r>
      <w:r w:rsidRPr="00520C69">
        <w:rPr>
          <w:rFonts w:ascii="GHEA Grapalat" w:hAnsi="GHEA Grapalat" w:cs="Arial"/>
          <w:spacing w:val="-6"/>
          <w:lang w:val="hy-AM"/>
        </w:rPr>
        <w:t>Խ-265-02.09.2019-ՊԻ-011/0) ՎԵՐԱ</w:t>
      </w:r>
      <w:r w:rsidRPr="00520C69">
        <w:rPr>
          <w:rFonts w:ascii="GHEA Grapalat" w:hAnsi="GHEA Grapalat" w:cs="Arial"/>
          <w:spacing w:val="-6"/>
          <w:lang w:val="hy-AM"/>
        </w:rPr>
        <w:softHyphen/>
        <w:t>ԲԵՐՅԱԼ ՀԱՅԱՍ</w:t>
      </w:r>
      <w:r w:rsidRPr="00520C69">
        <w:rPr>
          <w:rFonts w:ascii="GHEA Grapalat" w:hAnsi="GHEA Grapalat" w:cs="Arial"/>
          <w:spacing w:val="-6"/>
          <w:lang w:val="hy-AM"/>
        </w:rPr>
        <w:softHyphen/>
        <w:t>ՏԱ</w:t>
      </w:r>
      <w:r w:rsidRPr="00520C69">
        <w:rPr>
          <w:rFonts w:ascii="GHEA Grapalat" w:hAnsi="GHEA Grapalat" w:cs="Arial"/>
          <w:spacing w:val="-6"/>
          <w:lang w:val="hy-AM"/>
        </w:rPr>
        <w:softHyphen/>
        <w:t>ՆԻ ՀԱՆՐԱՊԵ</w:t>
      </w:r>
      <w:r w:rsidRPr="00520C69">
        <w:rPr>
          <w:rFonts w:ascii="GHEA Grapalat" w:hAnsi="GHEA Grapalat" w:cs="Arial"/>
          <w:spacing w:val="-6"/>
          <w:lang w:val="hy-AM"/>
        </w:rPr>
        <w:softHyphen/>
        <w:t>ՏՈՒ</w:t>
      </w:r>
      <w:r w:rsidRPr="00520C69">
        <w:rPr>
          <w:rFonts w:ascii="GHEA Grapalat" w:hAnsi="GHEA Grapalat" w:cs="Arial"/>
          <w:spacing w:val="-6"/>
          <w:lang w:val="hy-AM"/>
        </w:rPr>
        <w:softHyphen/>
        <w:t>ԹՅԱՆ ԿԱ</w:t>
      </w:r>
      <w:r w:rsidRPr="00520C69">
        <w:rPr>
          <w:rFonts w:ascii="GHEA Grapalat" w:hAnsi="GHEA Grapalat" w:cs="Arial"/>
          <w:spacing w:val="-6"/>
          <w:lang w:val="hy-AM"/>
        </w:rPr>
        <w:softHyphen/>
      </w:r>
      <w:r w:rsidRPr="00520C69">
        <w:rPr>
          <w:rFonts w:ascii="GHEA Grapalat" w:hAnsi="GHEA Grapalat" w:cs="Arial"/>
          <w:spacing w:val="-6"/>
          <w:lang w:val="hy-AM"/>
        </w:rPr>
        <w:softHyphen/>
        <w:t>ՌԱ</w:t>
      </w:r>
      <w:r w:rsidRPr="00520C69">
        <w:rPr>
          <w:rFonts w:ascii="GHEA Grapalat" w:hAnsi="GHEA Grapalat" w:cs="Arial"/>
          <w:spacing w:val="-6"/>
          <w:lang w:val="hy-AM"/>
        </w:rPr>
        <w:softHyphen/>
      </w:r>
      <w:r w:rsidRPr="00520C69">
        <w:rPr>
          <w:rFonts w:ascii="GHEA Grapalat" w:hAnsi="GHEA Grapalat" w:cs="Arial"/>
          <w:spacing w:val="-6"/>
          <w:lang w:val="hy-AM"/>
        </w:rPr>
        <w:softHyphen/>
        <w:t>ՎԱ</w:t>
      </w:r>
      <w:r w:rsidRPr="00520C69">
        <w:rPr>
          <w:rFonts w:ascii="GHEA Grapalat" w:hAnsi="GHEA Grapalat" w:cs="Arial"/>
          <w:spacing w:val="-6"/>
          <w:lang w:val="hy-AM"/>
        </w:rPr>
        <w:softHyphen/>
        <w:t>ՐՈՒ</w:t>
      </w:r>
      <w:r w:rsidRPr="00520C69">
        <w:rPr>
          <w:rFonts w:ascii="GHEA Grapalat" w:hAnsi="GHEA Grapalat" w:cs="Arial"/>
          <w:spacing w:val="-6"/>
          <w:lang w:val="hy-AM"/>
        </w:rPr>
        <w:softHyphen/>
        <w:t>ԹՅԱՆ ԱՌԱՋԱՐ</w:t>
      </w:r>
      <w:r w:rsidRPr="00520C69">
        <w:rPr>
          <w:rFonts w:ascii="GHEA Grapalat" w:hAnsi="GHEA Grapalat" w:cs="Arial"/>
          <w:spacing w:val="-6"/>
          <w:lang w:val="hy-AM"/>
        </w:rPr>
        <w:softHyphen/>
        <w:t>ԿՈՒ</w:t>
      </w:r>
      <w:r w:rsidRPr="00520C69">
        <w:rPr>
          <w:rFonts w:ascii="GHEA Grapalat" w:hAnsi="GHEA Grapalat" w:cs="Arial"/>
          <w:spacing w:val="-6"/>
          <w:lang w:val="hy-AM"/>
        </w:rPr>
        <w:softHyphen/>
        <w:t>ԹՅՈՒՆՆԵՐԸ</w:t>
      </w:r>
    </w:p>
    <w:p w:rsidR="007A44C2" w:rsidRDefault="007A44C2" w:rsidP="007A44C2">
      <w:pPr>
        <w:spacing w:after="200" w:line="276" w:lineRule="auto"/>
        <w:jc w:val="center"/>
        <w:rPr>
          <w:rFonts w:ascii="GHEA Grapalat" w:hAnsi="GHEA Grapalat" w:cs="Arial"/>
          <w:spacing w:val="-6"/>
          <w:lang w:val="hy-AM"/>
        </w:rPr>
      </w:pPr>
    </w:p>
    <w:p w:rsidR="00520C69" w:rsidRPr="00520C69" w:rsidRDefault="00520C69" w:rsidP="00520C69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af-ZA"/>
        </w:rPr>
      </w:pPr>
      <w:r w:rsidRPr="00520C69">
        <w:rPr>
          <w:rFonts w:ascii="GHEA Grapalat" w:hAnsi="GHEA Grapalat" w:cs="Sylfaen"/>
          <w:lang w:val="af-ZA"/>
        </w:rPr>
        <w:t>Հայաստանի Հանրապետության քրեական դատավարության օրենսգրքում փոփոխու</w:t>
      </w:r>
      <w:r>
        <w:rPr>
          <w:rFonts w:ascii="GHEA Grapalat" w:hAnsi="GHEA Grapalat" w:cs="Sylfaen"/>
          <w:lang w:val="af-ZA"/>
        </w:rPr>
        <w:softHyphen/>
      </w:r>
      <w:r w:rsidRPr="00520C69">
        <w:rPr>
          <w:rFonts w:ascii="GHEA Grapalat" w:hAnsi="GHEA Grapalat" w:cs="Sylfaen"/>
          <w:lang w:val="af-ZA"/>
        </w:rPr>
        <w:t>թյուն</w:t>
      </w:r>
      <w:r>
        <w:rPr>
          <w:rFonts w:ascii="GHEA Grapalat" w:hAnsi="GHEA Grapalat" w:cs="Sylfaen"/>
          <w:lang w:val="af-ZA"/>
        </w:rPr>
        <w:softHyphen/>
      </w:r>
      <w:r w:rsidRPr="00520C69">
        <w:rPr>
          <w:rFonts w:ascii="GHEA Grapalat" w:hAnsi="GHEA Grapalat" w:cs="Sylfaen"/>
          <w:lang w:val="af-ZA"/>
        </w:rPr>
        <w:t xml:space="preserve">ներ կատարելու մասին Հայաստանի Հանրապետության օրենքի նախագծով </w:t>
      </w:r>
      <w:r>
        <w:rPr>
          <w:rFonts w:ascii="GHEA Grapalat" w:hAnsi="GHEA Grapalat" w:cs="Arial"/>
          <w:spacing w:val="-6"/>
          <w:lang w:val="hy-AM"/>
        </w:rPr>
        <w:t>(</w:t>
      </w:r>
      <w:r w:rsidRPr="00912E52">
        <w:rPr>
          <w:rFonts w:ascii="GHEA Grapalat" w:hAnsi="GHEA Grapalat" w:cs="Arial"/>
          <w:spacing w:val="-6"/>
          <w:lang w:val="hy-AM"/>
        </w:rPr>
        <w:t xml:space="preserve">Խ-265-02.09.2019-ՊԻ-011/0) </w:t>
      </w:r>
      <w:r w:rsidRPr="00520C69">
        <w:rPr>
          <w:rFonts w:ascii="GHEA Grapalat" w:hAnsi="GHEA Grapalat"/>
          <w:lang w:val="af-ZA"/>
        </w:rPr>
        <w:t>(</w:t>
      </w:r>
      <w:r w:rsidRPr="00520C69">
        <w:rPr>
          <w:rFonts w:ascii="GHEA Grapalat" w:hAnsi="GHEA Grapalat"/>
          <w:lang w:val="hy-AM"/>
        </w:rPr>
        <w:t>այսուհետ՝</w:t>
      </w:r>
      <w:r w:rsidRPr="00520C69">
        <w:rPr>
          <w:rFonts w:ascii="GHEA Grapalat" w:hAnsi="GHEA Grapalat"/>
          <w:lang w:val="af-ZA"/>
        </w:rPr>
        <w:t xml:space="preserve"> </w:t>
      </w:r>
      <w:r w:rsidRPr="00520C69">
        <w:rPr>
          <w:rFonts w:ascii="GHEA Grapalat" w:hAnsi="GHEA Grapalat"/>
          <w:lang w:val="hy-AM"/>
        </w:rPr>
        <w:t>Նախագիծ</w:t>
      </w:r>
      <w:r w:rsidRPr="00520C69">
        <w:rPr>
          <w:rFonts w:ascii="GHEA Grapalat" w:hAnsi="GHEA Grapalat"/>
          <w:lang w:val="af-ZA"/>
        </w:rPr>
        <w:t xml:space="preserve">) առաջարկվում է </w:t>
      </w:r>
      <w:r w:rsidRPr="00520C69">
        <w:rPr>
          <w:rFonts w:ascii="GHEA Grapalat" w:hAnsi="GHEA Grapalat" w:cs="Sylfaen"/>
          <w:lang w:val="af-ZA"/>
        </w:rPr>
        <w:t>Հայաստանի Հանրապետության</w:t>
      </w:r>
      <w:r w:rsidRPr="00520C69">
        <w:rPr>
          <w:rFonts w:ascii="GHEA Grapalat" w:hAnsi="GHEA Grapalat"/>
          <w:lang w:val="af-ZA"/>
        </w:rPr>
        <w:t xml:space="preserve"> քրեական դա</w:t>
      </w:r>
      <w:r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>տա</w:t>
      </w:r>
      <w:r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>վարության օրենսգրքում տարբերակել գործն ըստ էության լուծող և գործն ըստ էության չլուծող դատական ակտերի վերաբերյալ վճռաբեկ բողոքը վերադարձնելու կամ առանց քննության թողնելու կամ վարույթ ընդունելու կամ վարույթ ընդունելը մերժելու ժամկետները:</w:t>
      </w:r>
    </w:p>
    <w:p w:rsidR="00520C69" w:rsidRPr="00520C69" w:rsidRDefault="00520C69" w:rsidP="00520C6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af-ZA"/>
        </w:rPr>
      </w:pPr>
      <w:r w:rsidRPr="00520C69">
        <w:rPr>
          <w:rFonts w:ascii="GHEA Grapalat" w:hAnsi="GHEA Grapalat"/>
          <w:lang w:val="af-ZA"/>
        </w:rPr>
        <w:t>Նախագծով առաջարկվող կարգավորումն ընդունելի է, սակայն ունենք հետևյալ դիտար</w:t>
      </w:r>
      <w:r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>կումները.</w:t>
      </w:r>
    </w:p>
    <w:p w:rsidR="00520C69" w:rsidRPr="00520C69" w:rsidRDefault="00520C69" w:rsidP="00520C6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1.</w:t>
      </w:r>
      <w:r w:rsidRPr="00520C69">
        <w:rPr>
          <w:rFonts w:ascii="GHEA Grapalat" w:hAnsi="GHEA Grapalat"/>
          <w:lang w:val="af-ZA"/>
        </w:rPr>
        <w:t xml:space="preserve"> Նախագծի հիմնավորման մեջ նշվում է, որ </w:t>
      </w:r>
      <w:r w:rsidRPr="00520C69">
        <w:rPr>
          <w:rFonts w:ascii="GHEA Grapalat" w:hAnsi="GHEA Grapalat" w:cs="Sylfaen"/>
          <w:lang w:val="af-ZA"/>
        </w:rPr>
        <w:t xml:space="preserve">Հայաստանի Հանրապետության </w:t>
      </w:r>
      <w:r w:rsidRPr="00520C69">
        <w:rPr>
          <w:rFonts w:ascii="GHEA Grapalat" w:hAnsi="GHEA Grapalat"/>
          <w:lang w:val="af-ZA"/>
        </w:rPr>
        <w:t>քրեական դատավարության օրենսգրքի գործող կարգավորումները գործն ըստ էության չլուծող դատական ակ</w:t>
      </w:r>
      <w:r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>տերի դեմ բերված վճռաբեկ բողոքների մասով որոշակի խնդիրներ են առաջացնում պրակտիկա</w:t>
      </w:r>
      <w:r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>յում, մասնավորապես՝ մատնանշվում են այն իրավիճակները, երբ անձը պահվում է կալանքի տակ՝ չնայած նրան, որ քրեադատավարական կառուցակարգերում սահմանված՝ քրեական գործով մինչ</w:t>
      </w:r>
      <w:r w:rsidR="00EF45B6"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>դատական վարույթում կալանքի տակ պահելու առավելագույն ժամկետները սպառվել են: Այսինքն՝ խոսքը գնում է անձի ազատությունը սահմանափակող՝ գործն ըստ էության չլուծող դատական ակ</w:t>
      </w:r>
      <w:r w:rsidR="00EF45B6"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>տերի մասին: Համամիտ լինելով Նախագծի հեղինակների կողմից մեջբերված հիմնավորումների հետ՝ այնուամենայնիվ, գտնում ենք, որ Նախագծում համապատասխան դատավարական ժամկետ</w:t>
      </w:r>
      <w:r w:rsidR="00EF45B6"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>ներն անհրաժեշտ է վերանայել միայն անձի ազատությունը սահմանափակող՝ գործն ըստ էության չլուծող դատական ակտերի մասով, իսկ մնացած դատական ակտերի մասով թողնել անփոփոխ: Այսպիսի մոտեցումը կլուծի քրեական վարույթի շրջանակներում ծագող խնդիրները, ինչպես նաև չի հանգեցնի դատարանների ծանրաբերնվածության աճին:</w:t>
      </w:r>
    </w:p>
    <w:p w:rsidR="00520C69" w:rsidRPr="00520C69" w:rsidRDefault="00520C69" w:rsidP="00520C6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2.</w:t>
      </w:r>
      <w:r w:rsidRPr="00520C69">
        <w:rPr>
          <w:rFonts w:ascii="GHEA Grapalat" w:hAnsi="GHEA Grapalat"/>
          <w:lang w:val="af-ZA"/>
        </w:rPr>
        <w:t xml:space="preserve"> Նախագծով չի կարգավորվում այն հարցը, թե ինչ ժամկետներ պետք է կիրառվեն այն վճռաբեկ բողոքների նկատմամբ, որոնք ներկայացված կլինեն Վճռաբեկ դատարան մինչև Նա</w:t>
      </w:r>
      <w:r w:rsidR="00EF45B6"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 xml:space="preserve">խագծի ուժի մեջ մտնելը, սակայն Վճռաբեկ դատարանի կողմից դեռևս քննարկված չեն լինի, ուստի </w:t>
      </w:r>
      <w:r w:rsidRPr="00520C69">
        <w:rPr>
          <w:rFonts w:ascii="GHEA Grapalat" w:hAnsi="GHEA Grapalat"/>
          <w:lang w:val="af-ZA"/>
        </w:rPr>
        <w:lastRenderedPageBreak/>
        <w:t>առաջարկում ենք Նախագծի 4-րդ հոդվածը լրացնել նոր</w:t>
      </w:r>
      <w:r>
        <w:rPr>
          <w:rFonts w:ascii="GHEA Grapalat" w:hAnsi="GHEA Grapalat"/>
          <w:lang w:val="af-ZA"/>
        </w:rPr>
        <w:t>`</w:t>
      </w:r>
      <w:r w:rsidRPr="00520C69">
        <w:rPr>
          <w:rFonts w:ascii="GHEA Grapalat" w:hAnsi="GHEA Grapalat"/>
          <w:lang w:val="af-ZA"/>
        </w:rPr>
        <w:t xml:space="preserve"> 2-րդ մասով</w:t>
      </w:r>
      <w:r>
        <w:rPr>
          <w:rFonts w:ascii="GHEA Grapalat" w:hAnsi="GHEA Grapalat"/>
          <w:lang w:val="af-ZA"/>
        </w:rPr>
        <w:t>,</w:t>
      </w:r>
      <w:r w:rsidRPr="00520C69">
        <w:rPr>
          <w:rFonts w:ascii="GHEA Grapalat" w:hAnsi="GHEA Grapalat"/>
          <w:lang w:val="af-ZA"/>
        </w:rPr>
        <w:t xml:space="preserve"> հետևյալ բովանդակությամբ. «2. Սույն օրենքի գործողությունը տարածվում է սույն օրենքն ուժի մեջ մտնելուց հետո վճռաբեկ դատարան մուտքագրված վճռաբեկ բողոքների վրա:»: </w:t>
      </w:r>
    </w:p>
    <w:p w:rsidR="00520C69" w:rsidRPr="00520C69" w:rsidRDefault="00520C69" w:rsidP="00520C6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3.</w:t>
      </w:r>
      <w:r w:rsidRPr="00520C69">
        <w:rPr>
          <w:rFonts w:ascii="GHEA Grapalat" w:hAnsi="GHEA Grapalat"/>
          <w:lang w:val="af-ZA"/>
        </w:rPr>
        <w:t xml:space="preserve"> Նախագծի 1-ին հոդվածի կապակցությամբ հայտնում ենք, որ Վճռաբեկ դատարանի կողմից վճռաբեկ բողոքում առկա թերությունները նշելու պահանջը պետք է տարածվի ինչպես գործն ըստ էության լուծող, այնպես էլ գործն ըստ էության չլուծող դատական ակտերի վրա: Հակառակ դեպքում կստացվի, որ գործն ըստ էության լուծող դատական ակտերի դեպքում Վճռաբեկ դատարանը կարող է որոշում կայացնել վճռաբեկ բողոքը վերադարձնելու կամ առանց քննության թողնելու մասին՝ չնշելով առկա թերությունները, ինչն անընդունելի ենք համարում:</w:t>
      </w:r>
    </w:p>
    <w:p w:rsidR="00520C69" w:rsidRPr="00520C69" w:rsidRDefault="00520C69" w:rsidP="00520C69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4.</w:t>
      </w:r>
      <w:r w:rsidRPr="00520C69">
        <w:rPr>
          <w:rFonts w:ascii="GHEA Grapalat" w:hAnsi="GHEA Grapalat"/>
          <w:lang w:val="af-ZA"/>
        </w:rPr>
        <w:t xml:space="preserve"> Նախագծի դրույթների համարակալումն անհրաժեշտ է համապատասխանեցնել «Նորմա</w:t>
      </w:r>
      <w:r w:rsidR="00EF45B6"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>տիվ իրավական ակտերի մասին» Հայաստանի Հանրապետության օրենքի 14-րդ հոդվածի 7-րդ մա</w:t>
      </w:r>
      <w:r w:rsidR="00EF45B6">
        <w:rPr>
          <w:rFonts w:ascii="GHEA Grapalat" w:hAnsi="GHEA Grapalat"/>
          <w:lang w:val="af-ZA"/>
        </w:rPr>
        <w:softHyphen/>
      </w:r>
      <w:r w:rsidRPr="00520C69">
        <w:rPr>
          <w:rFonts w:ascii="GHEA Grapalat" w:hAnsi="GHEA Grapalat"/>
          <w:lang w:val="af-ZA"/>
        </w:rPr>
        <w:t>սի պահանջներին, որոնց համաձայն՝ Օրենսդրական ակտի հոդվածները, մասերը և կետերը համա</w:t>
      </w:r>
      <w:r w:rsidR="00EF45B6">
        <w:rPr>
          <w:rFonts w:ascii="GHEA Grapalat" w:hAnsi="GHEA Grapalat"/>
          <w:lang w:val="af-ZA"/>
        </w:rPr>
        <w:t>-</w:t>
      </w:r>
      <w:r w:rsidRPr="00520C69">
        <w:rPr>
          <w:rFonts w:ascii="GHEA Grapalat" w:hAnsi="GHEA Grapalat"/>
          <w:lang w:val="af-ZA"/>
        </w:rPr>
        <w:t>րակալվում են արաբական թվանշաններով: Հոդվածում ենթակետերը համարակալվում են հայերենի այբուբենի փոքրատառերով: Հոդվածների և մասերի համարները տեքստից բաժանվում են միջա</w:t>
      </w:r>
      <w:r w:rsidR="00EF45B6">
        <w:rPr>
          <w:rFonts w:ascii="GHEA Grapalat" w:hAnsi="GHEA Grapalat"/>
          <w:lang w:val="af-ZA"/>
        </w:rPr>
        <w:t>-</w:t>
      </w:r>
      <w:r w:rsidRPr="00520C69">
        <w:rPr>
          <w:rFonts w:ascii="GHEA Grapalat" w:hAnsi="GHEA Grapalat"/>
          <w:lang w:val="af-ZA"/>
        </w:rPr>
        <w:t>կետերով, իսկ հոդվածների կետերի համարները` փակագծերով: Հոդվածում ենթակետի` հայերենի այբուբենի փոքրատառերով նշված համարները տեքստից բաժանվում են միջակետով:</w:t>
      </w:r>
    </w:p>
    <w:p w:rsidR="00520C69" w:rsidRDefault="00520C69" w:rsidP="007A44C2">
      <w:pPr>
        <w:spacing w:after="200" w:line="276" w:lineRule="auto"/>
        <w:jc w:val="center"/>
        <w:rPr>
          <w:rFonts w:ascii="GHEA Grapalat" w:hAnsi="GHEA Grapalat" w:cs="Arial"/>
          <w:spacing w:val="-6"/>
          <w:lang w:val="af-ZA"/>
        </w:rPr>
      </w:pPr>
    </w:p>
    <w:p w:rsidR="00520C69" w:rsidRDefault="00520C69" w:rsidP="007A44C2">
      <w:pPr>
        <w:spacing w:after="200" w:line="276" w:lineRule="auto"/>
        <w:jc w:val="center"/>
        <w:rPr>
          <w:rFonts w:ascii="GHEA Grapalat" w:hAnsi="GHEA Grapalat" w:cs="Arial"/>
          <w:spacing w:val="-6"/>
          <w:lang w:val="af-ZA"/>
        </w:rPr>
      </w:pPr>
    </w:p>
    <w:p w:rsidR="00EF45B6" w:rsidRDefault="00EF45B6" w:rsidP="007A44C2">
      <w:pPr>
        <w:spacing w:after="200" w:line="276" w:lineRule="auto"/>
        <w:jc w:val="center"/>
        <w:rPr>
          <w:rFonts w:ascii="GHEA Grapalat" w:hAnsi="GHEA Grapalat" w:cs="Arial"/>
          <w:spacing w:val="-6"/>
          <w:lang w:val="af-ZA"/>
        </w:rPr>
      </w:pPr>
      <w:bookmarkStart w:id="0" w:name="_GoBack"/>
      <w:bookmarkEnd w:id="0"/>
    </w:p>
    <w:p w:rsidR="007A44C2" w:rsidRPr="00520C69" w:rsidRDefault="007A44C2" w:rsidP="007A44C2">
      <w:pPr>
        <w:spacing w:after="200" w:line="276" w:lineRule="auto"/>
        <w:jc w:val="center"/>
        <w:rPr>
          <w:rFonts w:ascii="GHEA Grapalat" w:hAnsi="GHEA Grapalat"/>
          <w:b/>
          <w:lang w:val="sv-FI"/>
        </w:rPr>
      </w:pPr>
      <w:r w:rsidRPr="00520C69">
        <w:rPr>
          <w:rFonts w:ascii="GHEA Grapalat" w:hAnsi="GHEA Grapalat"/>
          <w:b/>
          <w:lang w:val="hy-AM"/>
        </w:rPr>
        <w:t>Եզրակացություն</w:t>
      </w:r>
    </w:p>
    <w:p w:rsidR="007A44C2" w:rsidRPr="00520C69" w:rsidRDefault="007A44C2" w:rsidP="007A44C2">
      <w:pPr>
        <w:spacing w:after="200" w:line="276" w:lineRule="auto"/>
        <w:jc w:val="center"/>
        <w:rPr>
          <w:rFonts w:ascii="GHEA Grapalat" w:hAnsi="GHEA Grapalat"/>
          <w:b/>
          <w:lang w:val="hy-AM"/>
        </w:rPr>
      </w:pPr>
      <w:r w:rsidRPr="00520C69">
        <w:rPr>
          <w:rFonts w:ascii="GHEA Grapalat" w:hAnsi="GHEA Grapalat"/>
          <w:b/>
          <w:bCs/>
          <w:iCs/>
          <w:lang w:val="hy-AM"/>
        </w:rPr>
        <w:t>«Հայաստանի</w:t>
      </w:r>
      <w:r w:rsidRPr="00520C69">
        <w:rPr>
          <w:rFonts w:ascii="GHEA Grapalat" w:hAnsi="GHEA Grapalat"/>
          <w:b/>
          <w:bCs/>
          <w:iCs/>
          <w:lang w:val="sv-FI"/>
        </w:rPr>
        <w:t xml:space="preserve"> Հանրապետության քրեական  դատավարության օրենսգրքում փոփոխություններ կատարելու մասին</w:t>
      </w:r>
      <w:r w:rsidRPr="00520C69">
        <w:rPr>
          <w:rFonts w:ascii="GHEA Grapalat" w:hAnsi="GHEA Grapalat"/>
          <w:b/>
          <w:bCs/>
          <w:iCs/>
          <w:lang w:val="hy-AM"/>
        </w:rPr>
        <w:t> ՀՀ</w:t>
      </w:r>
      <w:r w:rsidRPr="00520C69">
        <w:rPr>
          <w:rFonts w:ascii="GHEA Grapalat" w:hAnsi="GHEA Grapalat"/>
          <w:b/>
          <w:bCs/>
          <w:iCs/>
          <w:lang w:val="sv-FI"/>
        </w:rPr>
        <w:t xml:space="preserve"> </w:t>
      </w:r>
      <w:r w:rsidRPr="00520C69">
        <w:rPr>
          <w:rFonts w:ascii="GHEA Grapalat" w:hAnsi="GHEA Grapalat"/>
          <w:b/>
          <w:bCs/>
          <w:iCs/>
          <w:lang w:val="hy-AM"/>
        </w:rPr>
        <w:t xml:space="preserve">օրենքի </w:t>
      </w:r>
      <w:r w:rsidRPr="00520C69">
        <w:rPr>
          <w:rFonts w:ascii="GHEA Grapalat" w:hAnsi="GHEA Grapalat"/>
          <w:b/>
          <w:lang w:val="hy-AM"/>
        </w:rPr>
        <w:t>նախա</w:t>
      </w:r>
      <w:r w:rsidRPr="00520C69">
        <w:rPr>
          <w:rFonts w:ascii="GHEA Grapalat" w:hAnsi="GHEA Grapalat"/>
          <w:b/>
          <w:lang w:val="hy-AM"/>
        </w:rPr>
        <w:softHyphen/>
        <w:t>գծի բյուջետային բնագավառում կարգավորման ազդեցության գնահատման վերաբերյալ</w:t>
      </w:r>
    </w:p>
    <w:p w:rsidR="007A44C2" w:rsidRPr="00520C69" w:rsidRDefault="007A44C2" w:rsidP="007A44C2">
      <w:pPr>
        <w:spacing w:after="200" w:line="276" w:lineRule="auto"/>
        <w:ind w:firstLine="720"/>
        <w:rPr>
          <w:rFonts w:ascii="GHEA Grapalat" w:hAnsi="GHEA Grapalat"/>
          <w:lang w:val="sv-FI"/>
        </w:rPr>
      </w:pPr>
    </w:p>
    <w:p w:rsidR="007A44C2" w:rsidRPr="00520C69" w:rsidRDefault="007A44C2" w:rsidP="00520C69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sv-FI"/>
        </w:rPr>
      </w:pPr>
      <w:r w:rsidRPr="00520C69">
        <w:rPr>
          <w:rFonts w:ascii="GHEA Grapalat" w:hAnsi="GHEA Grapalat"/>
          <w:lang w:eastAsia="ru-RU"/>
        </w:rPr>
        <w:t>Նախագծով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առաջարկվում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է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կարգավորել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վճռաբեկ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բողոքը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վարույթ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ընդունելու</w:t>
      </w:r>
      <w:r w:rsidRPr="00520C69">
        <w:rPr>
          <w:rFonts w:ascii="GHEA Grapalat" w:hAnsi="GHEA Grapalat"/>
          <w:lang w:val="sv-FI" w:eastAsia="ru-RU"/>
        </w:rPr>
        <w:t xml:space="preserve">, </w:t>
      </w:r>
      <w:r w:rsidRPr="00520C69">
        <w:rPr>
          <w:rFonts w:ascii="GHEA Grapalat" w:hAnsi="GHEA Grapalat"/>
          <w:lang w:eastAsia="ru-RU"/>
        </w:rPr>
        <w:t>առանց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քննության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թողնելու</w:t>
      </w:r>
      <w:r w:rsidRPr="00520C69">
        <w:rPr>
          <w:rFonts w:ascii="GHEA Grapalat" w:hAnsi="GHEA Grapalat"/>
          <w:lang w:val="sv-FI" w:eastAsia="ru-RU"/>
        </w:rPr>
        <w:t xml:space="preserve">, </w:t>
      </w:r>
      <w:r w:rsidRPr="00520C69">
        <w:rPr>
          <w:rFonts w:ascii="GHEA Grapalat" w:hAnsi="GHEA Grapalat"/>
          <w:lang w:eastAsia="ru-RU"/>
        </w:rPr>
        <w:t>ինչպես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նաև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վարույթ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ընդունելը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մերժելու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հետ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կապված</w:t>
      </w:r>
      <w:r w:rsidRPr="00520C69">
        <w:rPr>
          <w:rFonts w:ascii="GHEA Grapalat" w:hAnsi="GHEA Grapalat"/>
          <w:lang w:val="sv-FI" w:eastAsia="ru-RU"/>
        </w:rPr>
        <w:t xml:space="preserve"> </w:t>
      </w:r>
      <w:r w:rsidRPr="00520C69">
        <w:rPr>
          <w:rFonts w:ascii="GHEA Grapalat" w:hAnsi="GHEA Grapalat"/>
          <w:lang w:eastAsia="ru-RU"/>
        </w:rPr>
        <w:t>հարաբերություններ</w:t>
      </w:r>
      <w:r w:rsidRPr="00520C69">
        <w:rPr>
          <w:rFonts w:ascii="GHEA Grapalat" w:hAnsi="GHEA Grapalat"/>
          <w:lang w:val="sv-FI" w:eastAsia="ru-RU"/>
        </w:rPr>
        <w:t>:</w:t>
      </w:r>
    </w:p>
    <w:p w:rsidR="007A44C2" w:rsidRPr="00520C69" w:rsidRDefault="007A44C2" w:rsidP="00520C69">
      <w:pPr>
        <w:spacing w:after="0" w:line="276" w:lineRule="auto"/>
        <w:ind w:firstLine="567"/>
        <w:jc w:val="both"/>
        <w:rPr>
          <w:rFonts w:ascii="GHEA Grapalat" w:eastAsia="Times New Roman" w:hAnsi="GHEA Grapalat"/>
          <w:lang w:val="sv-FI"/>
        </w:rPr>
      </w:pPr>
      <w:r w:rsidRPr="00520C69">
        <w:rPr>
          <w:rFonts w:ascii="GHEA Grapalat" w:hAnsi="GHEA Grapalat"/>
          <w:color w:val="000000"/>
          <w:shd w:val="clear" w:color="auto" w:fill="FFFFFF"/>
          <w:lang w:val="sv-FI"/>
        </w:rPr>
        <w:t>Հաշվի առնելով վերոգրյալը՝ հայտնում ենք, որ Նախագծի ընդունումը չի հանգեցնի ինչպես ՀՀ պետական բյուջեի եկամուտների նվազեցման, այնպես էլ պետական բյուջեի ծախսերի ավելացման:</w:t>
      </w:r>
    </w:p>
    <w:p w:rsidR="007A44C2" w:rsidRPr="00520C69" w:rsidRDefault="007A44C2" w:rsidP="00A40D24">
      <w:pPr>
        <w:pStyle w:val="norm"/>
        <w:spacing w:line="360" w:lineRule="auto"/>
        <w:ind w:firstLine="0"/>
        <w:rPr>
          <w:rFonts w:ascii="GHEA Grapalat" w:hAnsi="GHEA Grapalat" w:cs="Arial Armenian"/>
          <w:szCs w:val="22"/>
          <w:lang w:val="sv-FI"/>
        </w:rPr>
      </w:pPr>
    </w:p>
    <w:p w:rsidR="00CE4272" w:rsidRPr="00912E52" w:rsidRDefault="003C1461" w:rsidP="003C1461">
      <w:pPr>
        <w:ind w:left="-567"/>
        <w:rPr>
          <w:rFonts w:ascii="GHEA Grapalat" w:hAnsi="GHEA Grapalat"/>
          <w:lang w:val="hy-AM"/>
        </w:rPr>
      </w:pPr>
      <w:r w:rsidRPr="00912E52">
        <w:rPr>
          <w:rFonts w:ascii="GHEA Grapalat" w:hAnsi="GHEA Grapalat"/>
          <w:noProof/>
        </w:rPr>
        <w:lastRenderedPageBreak/>
        <w:drawing>
          <wp:inline distT="0" distB="0" distL="0" distR="0">
            <wp:extent cx="6629400" cy="8320728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278" cy="833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61" w:rsidRPr="00912E52" w:rsidRDefault="003C1461" w:rsidP="003C1461">
      <w:pPr>
        <w:ind w:left="-567"/>
        <w:rPr>
          <w:rFonts w:ascii="GHEA Grapalat" w:hAnsi="GHEA Grapalat"/>
          <w:lang w:val="hy-AM"/>
        </w:rPr>
      </w:pPr>
    </w:p>
    <w:p w:rsidR="003C1461" w:rsidRPr="00912E52" w:rsidRDefault="003C1461" w:rsidP="003C1461">
      <w:pPr>
        <w:ind w:left="-567"/>
        <w:rPr>
          <w:rFonts w:ascii="GHEA Grapalat" w:hAnsi="GHEA Grapalat"/>
          <w:lang w:val="hy-AM"/>
        </w:rPr>
      </w:pPr>
    </w:p>
    <w:p w:rsidR="003C1461" w:rsidRPr="00912E52" w:rsidRDefault="003C1461" w:rsidP="003C1461">
      <w:pPr>
        <w:ind w:left="-567"/>
        <w:rPr>
          <w:rFonts w:ascii="GHEA Grapalat" w:hAnsi="GHEA Grapalat"/>
          <w:lang w:val="hy-AM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912E52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912E5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2 սեպտեմբերի</w:t>
      </w:r>
      <w:r w:rsidRPr="00912E5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2019թ.</w:t>
      </w: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3C1461" w:rsidRPr="00912E52" w:rsidRDefault="003C1461" w:rsidP="003C1461">
      <w:pPr>
        <w:spacing w:line="360" w:lineRule="auto"/>
        <w:ind w:firstLine="600"/>
        <w:jc w:val="both"/>
        <w:rPr>
          <w:rFonts w:ascii="GHEA Grapalat" w:hAnsi="GHEA Grapalat" w:cs="Sylfaen"/>
          <w:color w:val="000000"/>
          <w:spacing w:val="10"/>
          <w:lang w:val="af-ZA"/>
        </w:rPr>
      </w:pPr>
      <w:r w:rsidRPr="00912E52">
        <w:rPr>
          <w:rFonts w:ascii="GHEA Grapalat" w:hAnsi="GHEA Grapalat" w:cs="Sylfaen"/>
          <w:color w:val="000000"/>
          <w:spacing w:val="10"/>
          <w:lang w:val="af-ZA"/>
        </w:rPr>
        <w:t xml:space="preserve"> Հայաստանի Հանրապետության Ազգային ժողովի «Լուսավոր Հայաստան» խմբակցության  կողմից օրենսդրական նախաձեռնության կարգով  ներկայացված «Հայաստանի Հանրապետության </w:t>
      </w:r>
      <w:r w:rsidR="00A43689" w:rsidRPr="00912E52">
        <w:rPr>
          <w:rFonts w:ascii="GHEA Grapalat" w:hAnsi="GHEA Grapalat" w:cs="Sylfaen"/>
          <w:color w:val="000000"/>
          <w:spacing w:val="10"/>
          <w:lang w:val="hy-AM"/>
        </w:rPr>
        <w:t>քրեական</w:t>
      </w:r>
      <w:r w:rsidRPr="00912E52">
        <w:rPr>
          <w:rFonts w:ascii="GHEA Grapalat" w:hAnsi="GHEA Grapalat" w:cs="Sylfaen"/>
          <w:color w:val="000000"/>
          <w:spacing w:val="10"/>
          <w:lang w:val="af-ZA"/>
        </w:rPr>
        <w:t xml:space="preserve"> դատավարության օրենսգրքում </w:t>
      </w:r>
      <w:r w:rsidR="00BD672C" w:rsidRPr="00912E52">
        <w:rPr>
          <w:rFonts w:ascii="GHEA Grapalat" w:hAnsi="GHEA Grapalat" w:cs="Sylfaen"/>
          <w:color w:val="000000"/>
          <w:spacing w:val="10"/>
          <w:lang w:val="af-ZA"/>
        </w:rPr>
        <w:t>փոփոխություն</w:t>
      </w:r>
      <w:r w:rsidRPr="00912E52">
        <w:rPr>
          <w:rFonts w:ascii="GHEA Grapalat" w:hAnsi="GHEA Grapalat" w:cs="Sylfaen"/>
          <w:color w:val="000000"/>
          <w:spacing w:val="10"/>
          <w:lang w:val="af-ZA"/>
        </w:rPr>
        <w:t>ներ կատարելու մասին» օրենքի նախագծի  քննարկման համար գլխադասային նշանակել Պետական-իրավական հարցերի մշտական հանձնաժողովը:</w:t>
      </w: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/>
          <w:sz w:val="22"/>
          <w:szCs w:val="22"/>
          <w:lang w:val="af-ZA"/>
        </w:rPr>
      </w:pPr>
      <w:r w:rsidRPr="00912E52">
        <w:rPr>
          <w:rFonts w:ascii="GHEA Grapalat" w:hAnsi="GHEA Grapalat"/>
          <w:sz w:val="22"/>
          <w:szCs w:val="22"/>
          <w:lang w:val="af-ZA"/>
        </w:rPr>
        <w:t xml:space="preserve">                                                                   </w:t>
      </w: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/>
          <w:sz w:val="22"/>
          <w:szCs w:val="22"/>
          <w:lang w:val="af-ZA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912E52">
        <w:rPr>
          <w:rFonts w:ascii="GHEA Grapalat" w:hAnsi="GHEA Grapalat"/>
          <w:sz w:val="22"/>
          <w:szCs w:val="22"/>
          <w:lang w:val="af-ZA"/>
        </w:rPr>
        <w:t xml:space="preserve">                                                             </w:t>
      </w:r>
    </w:p>
    <w:p w:rsidR="003C1461" w:rsidRPr="00912E52" w:rsidRDefault="003C1461" w:rsidP="003C1461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  <w:r w:rsidRPr="00912E52">
        <w:rPr>
          <w:rFonts w:ascii="GHEA Grapalat" w:hAnsi="GHEA Grapalat" w:cs="Sylfaen"/>
          <w:color w:val="000000"/>
          <w:spacing w:val="10"/>
          <w:lang w:val="af-ZA"/>
        </w:rPr>
        <w:t xml:space="preserve">   </w:t>
      </w: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  <w:r w:rsidRPr="00912E52">
        <w:rPr>
          <w:rFonts w:ascii="GHEA Grapalat" w:hAnsi="GHEA Grapalat"/>
          <w:sz w:val="22"/>
          <w:szCs w:val="22"/>
          <w:u w:val="none"/>
          <w:lang w:val="af-ZA"/>
        </w:rPr>
        <w:t xml:space="preserve">                                                               </w:t>
      </w:r>
      <w:r w:rsidRPr="00912E52">
        <w:rPr>
          <w:rFonts w:ascii="GHEA Grapalat" w:hAnsi="GHEA Grapalat" w:cs="Tahoma"/>
          <w:sz w:val="22"/>
          <w:szCs w:val="22"/>
          <w:u w:val="none"/>
          <w:lang w:val="af-ZA"/>
        </w:rPr>
        <w:t>ԱՐԱՐԱՏ</w:t>
      </w:r>
      <w:r w:rsidRPr="00912E52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  <w:r w:rsidRPr="00912E52">
        <w:rPr>
          <w:rFonts w:ascii="GHEA Grapalat" w:hAnsi="GHEA Grapalat" w:cs="Tahoma"/>
          <w:sz w:val="22"/>
          <w:szCs w:val="22"/>
          <w:u w:val="none"/>
          <w:lang w:val="af-ZA"/>
        </w:rPr>
        <w:t>ՄԻՐԶՈՅԱՆ</w:t>
      </w:r>
      <w:r w:rsidRPr="00912E52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  </w:t>
      </w: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3C1461" w:rsidRPr="00912E52" w:rsidRDefault="003C1461" w:rsidP="00AF414C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AF414C" w:rsidRPr="00912E52" w:rsidRDefault="00AF414C" w:rsidP="00AF414C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3C1461" w:rsidRPr="00912E52" w:rsidRDefault="003C1461" w:rsidP="003C1461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Arial"/>
          <w:i/>
          <w:iCs/>
        </w:rPr>
        <w:lastRenderedPageBreak/>
        <w:t>ՆԱԽԱԳԻ</w:t>
      </w:r>
      <w:r w:rsidRPr="00912E52">
        <w:rPr>
          <w:rFonts w:ascii="GHEA Grapalat" w:eastAsia="Times New Roman" w:hAnsi="GHEA Grapalat" w:cs="Times New Roman"/>
          <w:i/>
          <w:iCs/>
        </w:rPr>
        <w:t>Ծ</w:t>
      </w:r>
    </w:p>
    <w:p w:rsidR="003C1461" w:rsidRPr="00912E52" w:rsidRDefault="003C1461" w:rsidP="003C1461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i/>
          <w:iCs/>
        </w:rPr>
        <w:t>Խ</w:t>
      </w:r>
      <w:r w:rsidRPr="00912E52">
        <w:rPr>
          <w:rFonts w:ascii="GHEA Grapalat" w:eastAsia="Times New Roman" w:hAnsi="GHEA Grapalat" w:cs="Times New Roman"/>
          <w:i/>
          <w:iCs/>
          <w:lang w:val="af-ZA"/>
        </w:rPr>
        <w:t>-265-02.09.2019-</w:t>
      </w:r>
      <w:r w:rsidRPr="00912E52">
        <w:rPr>
          <w:rFonts w:ascii="GHEA Grapalat" w:eastAsia="Times New Roman" w:hAnsi="GHEA Grapalat" w:cs="Times New Roman"/>
          <w:i/>
          <w:iCs/>
        </w:rPr>
        <w:t>ՊԻ</w:t>
      </w:r>
      <w:r w:rsidRPr="00912E52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3C1461" w:rsidRPr="00912E52" w:rsidRDefault="003C1461" w:rsidP="003C1461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</w:rPr>
        <w:t>ՀԱՅԱՍՏԱՆԻ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ՀԱՆՐԱՊԵՏՈՒԹՅԱՆ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912E52">
        <w:rPr>
          <w:rFonts w:ascii="GHEA Grapalat" w:eastAsia="Times New Roman" w:hAnsi="GHEA Grapalat" w:cs="Times New Roman"/>
          <w:b/>
          <w:bCs/>
        </w:rPr>
        <w:t>ՕՐԵՆՔԸ</w:t>
      </w:r>
    </w:p>
    <w:p w:rsidR="003C1461" w:rsidRPr="00912E52" w:rsidRDefault="003C1461" w:rsidP="003C1461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</w:rPr>
        <w:t>ՀԱՅԱՍՏԱՆԻ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ՀԱՆՐԱՊԵՏՈՒԹՅԱՆ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ՔՐԵԱԿԱՆ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ԴԱՏԱՎԱՐՈՒԹՅԱՆ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ՕՐԵՆՍԳՐՔՈՒՄ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ԿԱՏԱՐԵԼՈՒ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ՄԱՍԻՆ</w:t>
      </w: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 </w:t>
      </w:r>
      <w:r w:rsidRPr="00912E52">
        <w:rPr>
          <w:rFonts w:ascii="GHEA Grapalat" w:eastAsia="Times New Roman" w:hAnsi="GHEA Grapalat" w:cs="Times New Roman"/>
        </w:rPr>
        <w:t>Հայաստանի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Հանրապետության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քրեական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դատավարության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1998 </w:t>
      </w:r>
      <w:r w:rsidRPr="00912E52">
        <w:rPr>
          <w:rFonts w:ascii="GHEA Grapalat" w:eastAsia="Times New Roman" w:hAnsi="GHEA Grapalat" w:cs="Times New Roman"/>
        </w:rPr>
        <w:t>թվականի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հուլիսի</w:t>
      </w:r>
      <w:r w:rsidRPr="00912E52">
        <w:rPr>
          <w:rFonts w:ascii="GHEA Grapalat" w:eastAsia="Times New Roman" w:hAnsi="GHEA Grapalat" w:cs="Times New Roman"/>
          <w:lang w:val="af-ZA"/>
        </w:rPr>
        <w:t xml:space="preserve"> 01-</w:t>
      </w:r>
      <w:r w:rsidRPr="00912E52">
        <w:rPr>
          <w:rFonts w:ascii="GHEA Grapalat" w:eastAsia="Times New Roman" w:hAnsi="GHEA Grapalat" w:cs="Times New Roman"/>
        </w:rPr>
        <w:t>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օրենսգրքի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(</w:t>
      </w:r>
      <w:r w:rsidRPr="00912E52">
        <w:rPr>
          <w:rFonts w:ascii="GHEA Grapalat" w:eastAsia="Times New Roman" w:hAnsi="GHEA Grapalat" w:cs="Times New Roman"/>
        </w:rPr>
        <w:t>այսուհետ</w:t>
      </w:r>
      <w:r w:rsidRPr="00912E52">
        <w:rPr>
          <w:rFonts w:ascii="GHEA Grapalat" w:eastAsia="Times New Roman" w:hAnsi="GHEA Grapalat" w:cs="Times New Roman"/>
          <w:lang w:val="af-ZA"/>
        </w:rPr>
        <w:t>` «</w:t>
      </w:r>
      <w:r w:rsidRPr="00912E52">
        <w:rPr>
          <w:rFonts w:ascii="GHEA Grapalat" w:eastAsia="Times New Roman" w:hAnsi="GHEA Grapalat" w:cs="Times New Roman"/>
        </w:rPr>
        <w:t>Օրենսգիրք</w:t>
      </w:r>
      <w:r w:rsidRPr="00912E52">
        <w:rPr>
          <w:rFonts w:ascii="GHEA Grapalat" w:eastAsia="Times New Roman" w:hAnsi="GHEA Grapalat" w:cs="Times New Roman"/>
          <w:lang w:val="af-ZA"/>
        </w:rPr>
        <w:t>») 414</w:t>
      </w:r>
      <w:r w:rsidRPr="00912E52">
        <w:rPr>
          <w:rFonts w:ascii="GHEA Grapalat" w:eastAsia="Times New Roman" w:hAnsi="GHEA Grapalat" w:cs="Times New Roman"/>
          <w:vertAlign w:val="superscript"/>
          <w:lang w:val="af-ZA"/>
        </w:rPr>
        <w:t>1</w:t>
      </w:r>
      <w:r w:rsidRPr="00912E52">
        <w:rPr>
          <w:rFonts w:ascii="GHEA Grapalat" w:eastAsia="Times New Roman" w:hAnsi="GHEA Grapalat" w:cs="Times New Roman"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</w:rPr>
        <w:t>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հոդվածի</w:t>
      </w:r>
      <w:r w:rsidRPr="00912E52">
        <w:rPr>
          <w:rFonts w:ascii="GHEA Grapalat" w:eastAsia="Times New Roman" w:hAnsi="GHEA Grapalat" w:cs="Times New Roman"/>
          <w:lang w:val="af-ZA"/>
        </w:rPr>
        <w:t xml:space="preserve"> 3-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առաջին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նախադասությունը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շարադրել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նոր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խմբագրությամբ</w:t>
      </w:r>
      <w:r w:rsidRPr="00912E52">
        <w:rPr>
          <w:rFonts w:ascii="GHEA Grapalat" w:eastAsia="Times New Roman" w:hAnsi="GHEA Grapalat" w:cs="Times New Roman"/>
          <w:lang w:val="af-ZA"/>
        </w:rPr>
        <w:t xml:space="preserve">. </w:t>
      </w: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>«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վերադարձնելու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առանց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քննության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թողնելու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կայացնում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որոշում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-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դեպքում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գործը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ստանալու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պահից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ամսվա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ընթացքում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-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դեպում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գործը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ստանալու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պահից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տասնհինգ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օրվա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ընթացքում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նշելով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առկա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թերությունները</w:t>
      </w:r>
      <w:r w:rsidRPr="00912E52">
        <w:rPr>
          <w:rFonts w:ascii="GHEA Grapalat" w:eastAsia="Times New Roman" w:hAnsi="GHEA Grapalat" w:cs="Times New Roman"/>
          <w:lang w:val="af-ZA"/>
        </w:rPr>
        <w:t xml:space="preserve">:»: </w:t>
      </w:r>
    </w:p>
    <w:p w:rsidR="0054133F" w:rsidRPr="00912E52" w:rsidRDefault="0054133F" w:rsidP="0054133F">
      <w:pPr>
        <w:spacing w:after="20" w:line="240" w:lineRule="auto"/>
        <w:rPr>
          <w:rFonts w:ascii="GHEA Grapalat" w:eastAsia="Times New Roman" w:hAnsi="GHEA Grapalat" w:cs="Times New Roman"/>
          <w:b/>
          <w:bCs/>
          <w:i/>
          <w:iCs/>
          <w:lang w:val="af-ZA"/>
        </w:rPr>
      </w:pP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lang w:val="af-ZA"/>
        </w:rPr>
        <w:t>O</w:t>
      </w:r>
      <w:r w:rsidRPr="00912E52">
        <w:rPr>
          <w:rFonts w:ascii="GHEA Grapalat" w:eastAsia="Times New Roman" w:hAnsi="GHEA Grapalat" w:cs="Times New Roman"/>
        </w:rPr>
        <w:t>րենսգրքի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414</w:t>
      </w:r>
      <w:r w:rsidRPr="00912E52">
        <w:rPr>
          <w:rFonts w:ascii="GHEA Grapalat" w:eastAsia="Times New Roman" w:hAnsi="GHEA Grapalat" w:cs="Times New Roman"/>
          <w:vertAlign w:val="superscript"/>
          <w:lang w:val="af-ZA"/>
        </w:rPr>
        <w:t>2</w:t>
      </w:r>
      <w:r w:rsidRPr="00912E52">
        <w:rPr>
          <w:rFonts w:ascii="GHEA Grapalat" w:eastAsia="Times New Roman" w:hAnsi="GHEA Grapalat" w:cs="Times New Roman"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հոդվածի</w:t>
      </w:r>
      <w:r w:rsidRPr="00912E52">
        <w:rPr>
          <w:rFonts w:ascii="GHEA Grapalat" w:eastAsia="Times New Roman" w:hAnsi="GHEA Grapalat" w:cs="Times New Roman"/>
          <w:lang w:val="af-ZA"/>
        </w:rPr>
        <w:t xml:space="preserve"> 5-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շարադրել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նոր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խմբագրությամբ</w:t>
      </w:r>
      <w:r w:rsidRPr="00912E52">
        <w:rPr>
          <w:rFonts w:ascii="GHEA Grapalat" w:eastAsia="Times New Roman" w:hAnsi="GHEA Grapalat" w:cs="Times New Roman"/>
          <w:lang w:val="af-ZA"/>
        </w:rPr>
        <w:t xml:space="preserve">. </w:t>
      </w: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«5.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վարույթ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կայացնում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որոշում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-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դեպքում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գործը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ստանալու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օրվանից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երեք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ամսվա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ընթացքում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-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դեպքում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գործը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ստանալու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օրվանից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ամսվա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ընթացքում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:»: </w:t>
      </w:r>
    </w:p>
    <w:p w:rsidR="0054133F" w:rsidRPr="00912E52" w:rsidRDefault="0054133F" w:rsidP="0054133F">
      <w:pPr>
        <w:spacing w:after="20" w:line="240" w:lineRule="auto"/>
        <w:rPr>
          <w:rFonts w:ascii="GHEA Grapalat" w:eastAsia="Times New Roman" w:hAnsi="GHEA Grapalat" w:cs="Times New Roman"/>
          <w:b/>
          <w:bCs/>
          <w:i/>
          <w:iCs/>
          <w:lang w:val="af-ZA"/>
        </w:rPr>
      </w:pP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3.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lang w:val="af-ZA"/>
        </w:rPr>
        <w:t>O</w:t>
      </w:r>
      <w:r w:rsidRPr="00912E52">
        <w:rPr>
          <w:rFonts w:ascii="GHEA Grapalat" w:eastAsia="Times New Roman" w:hAnsi="GHEA Grapalat" w:cs="Times New Roman"/>
        </w:rPr>
        <w:t>րենսգրքի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414</w:t>
      </w:r>
      <w:r w:rsidRPr="00912E52">
        <w:rPr>
          <w:rFonts w:ascii="GHEA Grapalat" w:eastAsia="Times New Roman" w:hAnsi="GHEA Grapalat" w:cs="Times New Roman"/>
          <w:vertAlign w:val="superscript"/>
          <w:lang w:val="af-ZA"/>
        </w:rPr>
        <w:t>3</w:t>
      </w:r>
      <w:r w:rsidRPr="00912E52">
        <w:rPr>
          <w:rFonts w:ascii="GHEA Grapalat" w:eastAsia="Times New Roman" w:hAnsi="GHEA Grapalat" w:cs="Times New Roman"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հոդվածի</w:t>
      </w:r>
      <w:r w:rsidRPr="00912E52">
        <w:rPr>
          <w:rFonts w:ascii="GHEA Grapalat" w:eastAsia="Times New Roman" w:hAnsi="GHEA Grapalat" w:cs="Times New Roman"/>
          <w:lang w:val="af-ZA"/>
        </w:rPr>
        <w:t xml:space="preserve"> 3-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շարադրել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նոր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խմբագրությամբ</w:t>
      </w:r>
      <w:r w:rsidRPr="00912E52">
        <w:rPr>
          <w:rFonts w:ascii="GHEA Grapalat" w:eastAsia="Times New Roman" w:hAnsi="GHEA Grapalat" w:cs="Times New Roman"/>
          <w:lang w:val="af-ZA"/>
        </w:rPr>
        <w:t xml:space="preserve">. </w:t>
      </w: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«3.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վարույթ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մերժելու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կայացնում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որոշում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-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դեպքում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գործը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ստանալու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պահից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երեք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ամսվա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ընթացքում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-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դեպքում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գործը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ստանալու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պահից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ամսվա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ընթացքում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:»: </w:t>
      </w:r>
    </w:p>
    <w:p w:rsidR="0054133F" w:rsidRPr="00912E52" w:rsidRDefault="0054133F" w:rsidP="0054133F">
      <w:pPr>
        <w:spacing w:after="20" w:line="240" w:lineRule="auto"/>
        <w:rPr>
          <w:rFonts w:ascii="GHEA Grapalat" w:eastAsia="Times New Roman" w:hAnsi="GHEA Grapalat" w:cs="Times New Roman"/>
          <w:b/>
          <w:bCs/>
          <w:i/>
          <w:iCs/>
          <w:lang w:val="af-ZA"/>
        </w:rPr>
      </w:pPr>
    </w:p>
    <w:p w:rsidR="003C1461" w:rsidRPr="00912E52" w:rsidRDefault="003C1461" w:rsidP="0054133F">
      <w:pPr>
        <w:spacing w:after="20" w:line="240" w:lineRule="auto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4. </w:t>
      </w:r>
      <w:r w:rsidRPr="00912E52">
        <w:rPr>
          <w:rFonts w:ascii="GHEA Grapalat" w:eastAsia="Times New Roman" w:hAnsi="GHEA Grapalat" w:cs="Times New Roman"/>
        </w:rPr>
        <w:t>Սույն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օրենքն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ուժի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մեջ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մտնում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պաշտոնական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հրապարակման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օրվան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հաջորդող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տասներորդ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օրը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54133F" w:rsidRPr="00912E52" w:rsidRDefault="0054133F" w:rsidP="003C146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4133F" w:rsidRPr="00912E52" w:rsidRDefault="0054133F" w:rsidP="003C146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4133F" w:rsidRPr="00912E52" w:rsidRDefault="0054133F" w:rsidP="003C146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C1461" w:rsidRPr="00912E52" w:rsidRDefault="003C1461" w:rsidP="003C146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</w:rPr>
        <w:lastRenderedPageBreak/>
        <w:t>ՀԻՄՆԱՎՈՐՈւՄ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</w:p>
    <w:p w:rsidR="003C1461" w:rsidRPr="00912E52" w:rsidRDefault="003C1461" w:rsidP="003C146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</w:rPr>
        <w:t>ՀԱՅԱՍՏԱՆԻ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ՀԱՆՐԱՊԵՏՈւԹՅԱՆ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ՔՐԵԱԿԱՆ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ԴԱՏԱՎԱՐՈւԹՅԱՆ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ՕՐԵՆՍԳՐՔՈւՄ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ԿԱՏԱՐԵԼՈւ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ՄԱՍԻՆ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ՀԱՅԱՍՏԱՆԻ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ՀԱՆՐԱՊԵՏՈւԹՅԱՆ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ՕՐԵՆՔԻ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ՆԱԽԱԳԾԻ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</w:rPr>
        <w:t>ԸՆԴՈւՆՄԱՆ</w:t>
      </w:r>
      <w:r w:rsidRPr="00912E5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3C1461" w:rsidRPr="00912E52" w:rsidRDefault="003C1461" w:rsidP="0054133F">
      <w:pPr>
        <w:spacing w:after="0" w:line="240" w:lineRule="auto"/>
        <w:ind w:firstLine="567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</w:rPr>
        <w:t>Հայաստանի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Հանրապետության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քրեական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դատավարության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օրենսգրքի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(</w:t>
      </w:r>
      <w:r w:rsidRPr="00912E52">
        <w:rPr>
          <w:rFonts w:ascii="GHEA Grapalat" w:eastAsia="Times New Roman" w:hAnsi="GHEA Grapalat" w:cs="Times New Roman"/>
        </w:rPr>
        <w:t>այսուհետ</w:t>
      </w:r>
      <w:r w:rsidRPr="00912E52">
        <w:rPr>
          <w:rFonts w:ascii="GHEA Grapalat" w:eastAsia="Times New Roman" w:hAnsi="GHEA Grapalat" w:cs="Times New Roman"/>
          <w:lang w:val="af-ZA"/>
        </w:rPr>
        <w:t>` «</w:t>
      </w:r>
      <w:r w:rsidRPr="00912E52">
        <w:rPr>
          <w:rFonts w:ascii="GHEA Grapalat" w:eastAsia="Times New Roman" w:hAnsi="GHEA Grapalat" w:cs="Times New Roman"/>
        </w:rPr>
        <w:t>Օրենս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գիրք</w:t>
      </w:r>
      <w:r w:rsidRPr="00912E52">
        <w:rPr>
          <w:rFonts w:ascii="GHEA Grapalat" w:eastAsia="Times New Roman" w:hAnsi="GHEA Grapalat" w:cs="Times New Roman"/>
          <w:lang w:val="af-ZA"/>
        </w:rPr>
        <w:t>») 414</w:t>
      </w:r>
      <w:r w:rsidRPr="00912E52">
        <w:rPr>
          <w:rFonts w:ascii="GHEA Grapalat" w:eastAsia="Times New Roman" w:hAnsi="GHEA Grapalat" w:cs="Times New Roman"/>
          <w:vertAlign w:val="superscript"/>
          <w:lang w:val="af-ZA"/>
        </w:rPr>
        <w:t>1</w:t>
      </w:r>
      <w:r w:rsidRPr="00912E52">
        <w:rPr>
          <w:rFonts w:ascii="GHEA Grapalat" w:eastAsia="Times New Roman" w:hAnsi="GHEA Grapalat" w:cs="Times New Roman"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</w:rPr>
        <w:t>ին</w:t>
      </w:r>
      <w:r w:rsidRPr="00912E52">
        <w:rPr>
          <w:rFonts w:ascii="GHEA Grapalat" w:eastAsia="Times New Roman" w:hAnsi="GHEA Grapalat" w:cs="Times New Roman"/>
          <w:lang w:val="af-ZA"/>
        </w:rPr>
        <w:t>, 414</w:t>
      </w:r>
      <w:r w:rsidRPr="00912E52">
        <w:rPr>
          <w:rFonts w:ascii="GHEA Grapalat" w:eastAsia="Times New Roman" w:hAnsi="GHEA Grapalat" w:cs="Times New Roman"/>
          <w:vertAlign w:val="superscript"/>
          <w:lang w:val="af-ZA"/>
        </w:rPr>
        <w:t>2</w:t>
      </w:r>
      <w:r w:rsidRPr="00912E52">
        <w:rPr>
          <w:rFonts w:ascii="GHEA Grapalat" w:eastAsia="Times New Roman" w:hAnsi="GHEA Grapalat" w:cs="Times New Roman"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եւ</w:t>
      </w:r>
      <w:r w:rsidRPr="00912E52">
        <w:rPr>
          <w:rFonts w:ascii="GHEA Grapalat" w:eastAsia="Times New Roman" w:hAnsi="GHEA Grapalat" w:cs="Times New Roman"/>
          <w:lang w:val="af-ZA"/>
        </w:rPr>
        <w:t xml:space="preserve"> 414</w:t>
      </w:r>
      <w:r w:rsidRPr="00912E52">
        <w:rPr>
          <w:rFonts w:ascii="GHEA Grapalat" w:eastAsia="Times New Roman" w:hAnsi="GHEA Grapalat" w:cs="Times New Roman"/>
          <w:vertAlign w:val="superscript"/>
          <w:lang w:val="af-ZA"/>
        </w:rPr>
        <w:t>3</w:t>
      </w:r>
      <w:r w:rsidRPr="00912E52">
        <w:rPr>
          <w:rFonts w:ascii="GHEA Grapalat" w:eastAsia="Times New Roman" w:hAnsi="GHEA Grapalat" w:cs="Times New Roman"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հոդվածները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կարգավորում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վերադարձ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նե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առանց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քննության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թողնելու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վարույթ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վարույթ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մերժելու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հետ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կապված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իրա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վահարաբերություննները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C1461" w:rsidRPr="00912E52" w:rsidRDefault="003C1461" w:rsidP="0054133F">
      <w:pPr>
        <w:spacing w:after="0" w:line="240" w:lineRule="auto"/>
        <w:ind w:firstLine="567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</w:rPr>
        <w:t>Մասնավորապես</w:t>
      </w:r>
      <w:r w:rsidRPr="00912E52">
        <w:rPr>
          <w:rFonts w:ascii="GHEA Grapalat" w:eastAsia="Times New Roman" w:hAnsi="GHEA Grapalat" w:cs="Times New Roman"/>
          <w:lang w:val="af-ZA"/>
        </w:rPr>
        <w:t xml:space="preserve"> 414</w:t>
      </w:r>
      <w:r w:rsidRPr="00912E52">
        <w:rPr>
          <w:rFonts w:ascii="GHEA Grapalat" w:eastAsia="Times New Roman" w:hAnsi="GHEA Grapalat" w:cs="Times New Roman"/>
          <w:vertAlign w:val="superscript"/>
          <w:lang w:val="af-ZA"/>
        </w:rPr>
        <w:t>1</w:t>
      </w:r>
      <w:r w:rsidRPr="00912E52">
        <w:rPr>
          <w:rFonts w:ascii="GHEA Grapalat" w:eastAsia="Times New Roman" w:hAnsi="GHEA Grapalat" w:cs="Times New Roman"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</w:rPr>
        <w:t>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հոդվածի</w:t>
      </w:r>
      <w:r w:rsidRPr="00912E52">
        <w:rPr>
          <w:rFonts w:ascii="GHEA Grapalat" w:eastAsia="Times New Roman" w:hAnsi="GHEA Grapalat" w:cs="Times New Roman"/>
          <w:lang w:val="af-ZA"/>
        </w:rPr>
        <w:t xml:space="preserve"> 3-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>, 414</w:t>
      </w:r>
      <w:r w:rsidRPr="00912E52">
        <w:rPr>
          <w:rFonts w:ascii="GHEA Grapalat" w:eastAsia="Times New Roman" w:hAnsi="GHEA Grapalat" w:cs="Times New Roman"/>
          <w:vertAlign w:val="superscript"/>
          <w:lang w:val="af-ZA"/>
        </w:rPr>
        <w:t>2</w:t>
      </w:r>
      <w:r w:rsidRPr="00912E52">
        <w:rPr>
          <w:rFonts w:ascii="GHEA Grapalat" w:eastAsia="Times New Roman" w:hAnsi="GHEA Grapalat" w:cs="Times New Roman"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հոդվածի</w:t>
      </w:r>
      <w:r w:rsidRPr="00912E52">
        <w:rPr>
          <w:rFonts w:ascii="GHEA Grapalat" w:eastAsia="Times New Roman" w:hAnsi="GHEA Grapalat" w:cs="Times New Roman"/>
          <w:lang w:val="af-ZA"/>
        </w:rPr>
        <w:t xml:space="preserve"> 5-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եւ</w:t>
      </w:r>
      <w:r w:rsidRPr="00912E52">
        <w:rPr>
          <w:rFonts w:ascii="GHEA Grapalat" w:eastAsia="Times New Roman" w:hAnsi="GHEA Grapalat" w:cs="Times New Roman"/>
          <w:lang w:val="af-ZA"/>
        </w:rPr>
        <w:t xml:space="preserve"> 414</w:t>
      </w:r>
      <w:r w:rsidRPr="00912E52">
        <w:rPr>
          <w:rFonts w:ascii="GHEA Grapalat" w:eastAsia="Times New Roman" w:hAnsi="GHEA Grapalat" w:cs="Times New Roman"/>
          <w:vertAlign w:val="superscript"/>
          <w:lang w:val="af-ZA"/>
        </w:rPr>
        <w:t>3</w:t>
      </w:r>
      <w:r w:rsidRPr="00912E52">
        <w:rPr>
          <w:rFonts w:ascii="GHEA Grapalat" w:eastAsia="Times New Roman" w:hAnsi="GHEA Grapalat" w:cs="Times New Roman"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հոդվածի</w:t>
      </w:r>
      <w:r w:rsidRPr="00912E52">
        <w:rPr>
          <w:rFonts w:ascii="GHEA Grapalat" w:eastAsia="Times New Roman" w:hAnsi="GHEA Grapalat" w:cs="Times New Roman"/>
          <w:lang w:val="af-ZA"/>
        </w:rPr>
        <w:t xml:space="preserve"> 3-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սերը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կարգավորում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այն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դատավարական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ժամկետները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որոնց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ընթացքում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տա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րանը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կայացնում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համապատասխան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որոշումները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C1461" w:rsidRPr="00912E52" w:rsidRDefault="003C1461" w:rsidP="0054133F">
      <w:pPr>
        <w:spacing w:after="0" w:line="240" w:lineRule="auto"/>
        <w:ind w:firstLine="567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</w:rPr>
        <w:t>Օրենսգիրքը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առանձնացնում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տա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մասով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տարբերակված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ժամկետներ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C1461" w:rsidRPr="00912E52" w:rsidRDefault="003C1461" w:rsidP="0054133F">
      <w:pPr>
        <w:spacing w:after="0" w:line="240" w:lineRule="auto"/>
        <w:ind w:firstLine="567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</w:rPr>
        <w:t>Այստեղ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հատկանշական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նաեւ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որ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Օրենսգիրքը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տարբերակում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դատավարության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մասնա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կից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ների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կողմից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ներկայացնելու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դեպ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մեկամսյա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դեպքում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տասնհինգօրյա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ժամկետներ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C1461" w:rsidRPr="00912E52" w:rsidRDefault="003C1461" w:rsidP="0054133F">
      <w:pPr>
        <w:spacing w:after="0" w:line="240" w:lineRule="auto"/>
        <w:ind w:firstLine="567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</w:rPr>
        <w:t>Կարգավորման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ներդաշնակությունն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ապահավելու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համար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անհրաժեշտ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որպեսզի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քննության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այս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ենթափուլում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նույնպես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տարբերակվեն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վերաբերյալ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վերադարձնելու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առանց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քննության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թողնելու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վարույթ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վարույթ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մերժելու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կետ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ները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C1461" w:rsidRPr="00912E52" w:rsidRDefault="003C1461" w:rsidP="0054133F">
      <w:pPr>
        <w:spacing w:after="0" w:line="240" w:lineRule="auto"/>
        <w:ind w:firstLine="567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</w:rPr>
        <w:t>Գործող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կարգավորումը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գործն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ըստ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չլուծող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բերված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բողոքների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մասով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կարող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որոշակի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խնդիրներ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առաջացնել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  <w:r w:rsidRPr="00912E52">
        <w:rPr>
          <w:rFonts w:ascii="GHEA Grapalat" w:eastAsia="Times New Roman" w:hAnsi="GHEA Grapalat" w:cs="Times New Roman"/>
        </w:rPr>
        <w:t>Այսպես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Օրենսգրքի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138-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հոդ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վածի</w:t>
      </w:r>
      <w:r w:rsidRPr="00912E52">
        <w:rPr>
          <w:rFonts w:ascii="GHEA Grapalat" w:eastAsia="Times New Roman" w:hAnsi="GHEA Grapalat" w:cs="Times New Roman"/>
          <w:lang w:val="af-ZA"/>
        </w:rPr>
        <w:t xml:space="preserve"> 3-</w:t>
      </w:r>
      <w:r w:rsidRPr="00912E52">
        <w:rPr>
          <w:rFonts w:ascii="GHEA Grapalat" w:eastAsia="Times New Roman" w:hAnsi="GHEA Grapalat" w:cs="Times New Roman"/>
        </w:rPr>
        <w:t>րդ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համաձայն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քրեական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գործով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մինչդատական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վարույթում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կալանքի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տակ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պահելու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ժամկետը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կարող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լինել</w:t>
      </w:r>
      <w:r w:rsidRPr="00912E52">
        <w:rPr>
          <w:rFonts w:ascii="GHEA Grapalat" w:eastAsia="Times New Roman" w:hAnsi="GHEA Grapalat" w:cs="Times New Roman"/>
          <w:lang w:val="af-ZA"/>
        </w:rPr>
        <w:t xml:space="preserve"> 2 </w:t>
      </w:r>
      <w:r w:rsidRPr="00912E52">
        <w:rPr>
          <w:rFonts w:ascii="GHEA Grapalat" w:eastAsia="Times New Roman" w:hAnsi="GHEA Grapalat" w:cs="Times New Roman"/>
        </w:rPr>
        <w:t>ամսից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ավելի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բացառությամբ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սույն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օրենսգրքով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նախատեսված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դեպ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քերի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  <w:r w:rsidRPr="00912E52">
        <w:rPr>
          <w:rFonts w:ascii="GHEA Grapalat" w:eastAsia="Times New Roman" w:hAnsi="GHEA Grapalat" w:cs="Times New Roman"/>
        </w:rPr>
        <w:t>Ընդ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գումարվում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կալանքի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տակ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բժշկական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հաստատությունում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անձի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գտնվելու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մեղադրյալին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կալանքի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տակ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պահելու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ժամկետի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մեջ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հաշվակցվող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բոլոր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ժամկետները</w:t>
      </w:r>
      <w:r w:rsidRPr="00912E52">
        <w:rPr>
          <w:rFonts w:ascii="GHEA Grapalat" w:eastAsia="Times New Roman" w:hAnsi="GHEA Grapalat" w:cs="Times New Roman"/>
          <w:lang w:val="af-ZA"/>
        </w:rPr>
        <w:t>:</w:t>
      </w:r>
      <w:r w:rsidRPr="00912E52">
        <w:rPr>
          <w:rFonts w:ascii="Calibri" w:eastAsia="Times New Roman" w:hAnsi="Calibri" w:cs="Calibri"/>
          <w:lang w:val="af-ZA"/>
        </w:rPr>
        <w:t> 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GHEA Grapalat"/>
        </w:rPr>
        <w:t>Մինչդեռ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GHEA Grapalat"/>
        </w:rPr>
        <w:t>կալանավորման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(</w:t>
      </w:r>
      <w:r w:rsidRPr="00912E52">
        <w:rPr>
          <w:rFonts w:ascii="GHEA Grapalat" w:eastAsia="Times New Roman" w:hAnsi="GHEA Grapalat" w:cs="GHEA Grapalat"/>
        </w:rPr>
        <w:t>կալանքի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GHEA Grapalat"/>
        </w:rPr>
        <w:t>ժամկետի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GHEA Grapalat"/>
        </w:rPr>
        <w:t>երկա</w:t>
      </w:r>
      <w:r w:rsidRPr="00912E52">
        <w:rPr>
          <w:rFonts w:ascii="GHEA Grapalat" w:eastAsia="Times New Roman" w:hAnsi="GHEA Grapalat" w:cs="Times New Roman"/>
        </w:rPr>
        <w:t>րացման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) </w:t>
      </w:r>
      <w:r w:rsidRPr="00912E52">
        <w:rPr>
          <w:rFonts w:ascii="GHEA Grapalat" w:eastAsia="Times New Roman" w:hAnsi="GHEA Grapalat" w:cs="Times New Roman"/>
        </w:rPr>
        <w:t>մասին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ակտի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բերված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վարույթը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վարույթ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մերժելու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որոշում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կայացնելու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</w:t>
      </w:r>
      <w:r w:rsidR="0054133F" w:rsidRPr="00912E52">
        <w:rPr>
          <w:rFonts w:ascii="GHEA Grapalat" w:eastAsia="Times New Roman" w:hAnsi="GHEA Grapalat" w:cs="Times New Roman"/>
          <w:lang w:val="af-ZA"/>
        </w:rPr>
        <w:softHyphen/>
      </w:r>
      <w:r w:rsidRPr="00912E52">
        <w:rPr>
          <w:rFonts w:ascii="GHEA Grapalat" w:eastAsia="Times New Roman" w:hAnsi="GHEA Grapalat" w:cs="Times New Roman"/>
        </w:rPr>
        <w:t>մար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նախատեսվում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եռամսյա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ժամկետ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8129F9" w:rsidRPr="00912E52" w:rsidRDefault="003C1461" w:rsidP="0054133F">
      <w:pPr>
        <w:spacing w:after="0" w:line="240" w:lineRule="auto"/>
        <w:ind w:firstLine="567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</w:rPr>
        <w:t>Այսպիսով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տվյալ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պարագայում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բողոքարկումը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կարող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դիտվել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դատավարության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մասնակիցների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համար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իրենց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իրավունքների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պաշտպանության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արդյունավետ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միջոց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ինչը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հակասության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մեջ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մտնում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Մարդու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իրավունքների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եվրոպական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կոնվենցիայով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ամրագրված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իրավական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պաշտպանության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արդյունավետ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միջոցի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իրավունքի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հետ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8129F9" w:rsidRPr="00912E52" w:rsidRDefault="008129F9" w:rsidP="0054133F">
      <w:pPr>
        <w:spacing w:after="0" w:line="240" w:lineRule="auto"/>
        <w:ind w:firstLine="567"/>
        <w:rPr>
          <w:rFonts w:ascii="GHEA Grapalat" w:eastAsia="Times New Roman" w:hAnsi="GHEA Grapalat" w:cs="Times New Roman"/>
          <w:lang w:val="af-ZA"/>
        </w:rPr>
      </w:pPr>
    </w:p>
    <w:p w:rsidR="008129F9" w:rsidRPr="00912E52" w:rsidRDefault="008129F9" w:rsidP="0054133F">
      <w:pPr>
        <w:spacing w:after="0" w:line="240" w:lineRule="auto"/>
        <w:ind w:firstLine="567"/>
        <w:rPr>
          <w:rFonts w:ascii="GHEA Grapalat" w:eastAsia="Times New Roman" w:hAnsi="GHEA Grapalat" w:cs="Times New Roman"/>
          <w:lang w:val="af-ZA"/>
        </w:rPr>
      </w:pPr>
    </w:p>
    <w:p w:rsidR="003C1461" w:rsidRPr="00912E52" w:rsidRDefault="003C1461" w:rsidP="0054133F">
      <w:pPr>
        <w:spacing w:after="0" w:line="240" w:lineRule="auto"/>
        <w:ind w:firstLine="567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br/>
      </w:r>
      <w:r w:rsidRPr="00912E52">
        <w:rPr>
          <w:rFonts w:ascii="Calibri" w:eastAsia="Times New Roman" w:hAnsi="Calibri" w:cs="Calibri"/>
          <w:lang w:val="af-ZA"/>
        </w:rPr>
        <w:t> 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</w:p>
    <w:p w:rsidR="003C1461" w:rsidRPr="00912E52" w:rsidRDefault="003C1461" w:rsidP="003C1461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sz w:val="22"/>
          <w:szCs w:val="22"/>
          <w:u w:val="none"/>
          <w:lang w:val="af-ZA"/>
        </w:rPr>
      </w:pPr>
    </w:p>
    <w:p w:rsidR="00AF414C" w:rsidRPr="00912E52" w:rsidRDefault="00AF414C" w:rsidP="008129F9">
      <w:pPr>
        <w:ind w:left="-567"/>
        <w:jc w:val="center"/>
        <w:rPr>
          <w:rFonts w:ascii="GHEA Grapalat" w:hAnsi="GHEA Grapalat" w:cs="Arial"/>
          <w:b/>
          <w:lang w:val="af-ZA"/>
        </w:rPr>
      </w:pPr>
    </w:p>
    <w:p w:rsidR="003C1461" w:rsidRPr="00912E52" w:rsidRDefault="008129F9" w:rsidP="008129F9">
      <w:pPr>
        <w:ind w:left="-567"/>
        <w:jc w:val="center"/>
        <w:rPr>
          <w:rFonts w:ascii="GHEA Grapalat" w:hAnsi="GHEA Grapalat" w:cs="Arial"/>
          <w:b/>
        </w:rPr>
      </w:pPr>
      <w:r w:rsidRPr="00912E52">
        <w:rPr>
          <w:rFonts w:ascii="GHEA Grapalat" w:hAnsi="GHEA Grapalat" w:cs="Arial"/>
          <w:b/>
        </w:rPr>
        <w:lastRenderedPageBreak/>
        <w:t>ՀՀ</w:t>
      </w:r>
      <w:r w:rsidRPr="00912E52">
        <w:rPr>
          <w:rFonts w:ascii="GHEA Grapalat" w:hAnsi="GHEA Grapalat"/>
          <w:b/>
        </w:rPr>
        <w:t xml:space="preserve"> </w:t>
      </w:r>
      <w:r w:rsidRPr="00912E52">
        <w:rPr>
          <w:rFonts w:ascii="GHEA Grapalat" w:hAnsi="GHEA Grapalat" w:cs="Arial"/>
          <w:b/>
        </w:rPr>
        <w:t>ՔՐԵԱԿԱՆ</w:t>
      </w:r>
      <w:r w:rsidRPr="00912E52">
        <w:rPr>
          <w:rFonts w:ascii="GHEA Grapalat" w:hAnsi="GHEA Grapalat"/>
          <w:b/>
        </w:rPr>
        <w:t xml:space="preserve"> </w:t>
      </w:r>
      <w:r w:rsidRPr="00912E52">
        <w:rPr>
          <w:rFonts w:ascii="GHEA Grapalat" w:hAnsi="GHEA Grapalat" w:cs="Arial"/>
          <w:b/>
        </w:rPr>
        <w:t>ԴԱՏԱՎԱՐՈՒԹՅԱՆ</w:t>
      </w:r>
      <w:r w:rsidRPr="00912E52">
        <w:rPr>
          <w:rFonts w:ascii="GHEA Grapalat" w:hAnsi="GHEA Grapalat"/>
          <w:b/>
        </w:rPr>
        <w:t xml:space="preserve"> </w:t>
      </w:r>
      <w:r w:rsidRPr="00912E52">
        <w:rPr>
          <w:rFonts w:ascii="GHEA Grapalat" w:hAnsi="GHEA Grapalat" w:cs="Arial"/>
          <w:b/>
        </w:rPr>
        <w:t>ՕՐԵՆՍԳԻՐՔ</w:t>
      </w:r>
    </w:p>
    <w:p w:rsidR="008129F9" w:rsidRPr="00912E52" w:rsidRDefault="008129F9" w:rsidP="008129F9">
      <w:pPr>
        <w:ind w:left="-567"/>
        <w:jc w:val="center"/>
        <w:rPr>
          <w:rFonts w:ascii="GHEA Grapalat" w:hAnsi="GHEA Grapalat" w:cs="Arial"/>
          <w:b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17"/>
      </w:tblGrid>
      <w:tr w:rsidR="008129F9" w:rsidRPr="00912E52" w:rsidTr="008129F9">
        <w:trPr>
          <w:tblCellSpacing w:w="0" w:type="dxa"/>
        </w:trPr>
        <w:tc>
          <w:tcPr>
            <w:tcW w:w="2025" w:type="dxa"/>
            <w:hideMark/>
          </w:tcPr>
          <w:p w:rsidR="008129F9" w:rsidRPr="00912E52" w:rsidRDefault="008129F9" w:rsidP="008129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912E52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912E52">
              <w:rPr>
                <w:rFonts w:ascii="GHEA Grapalat" w:eastAsia="Times New Roman" w:hAnsi="GHEA Grapalat" w:cs="Times New Roman"/>
                <w:b/>
                <w:bCs/>
              </w:rPr>
              <w:t xml:space="preserve"> 414</w:t>
            </w:r>
            <w:r w:rsidRPr="00912E52">
              <w:rPr>
                <w:rFonts w:ascii="GHEA Grapalat" w:eastAsia="Times New Roman" w:hAnsi="GHEA Grapalat" w:cs="Times New Roman"/>
                <w:b/>
                <w:bCs/>
                <w:vertAlign w:val="superscript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129F9" w:rsidRPr="00912E52" w:rsidRDefault="008129F9" w:rsidP="008129F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</w:rPr>
            </w:pPr>
            <w:r w:rsidRPr="00912E52">
              <w:rPr>
                <w:rFonts w:ascii="GHEA Grapalat" w:eastAsia="Times New Roman" w:hAnsi="GHEA Grapalat" w:cs="Times New Roman"/>
                <w:b/>
                <w:bCs/>
              </w:rPr>
              <w:t>Վճռաբեկ բողոքը վերադարձնելը կամ առանց քննության թողնելը</w:t>
            </w:r>
          </w:p>
        </w:tc>
      </w:tr>
    </w:tbl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  <w:b/>
          <w:bCs/>
          <w:i/>
          <w:iCs/>
        </w:rPr>
        <w:t>(վերնագիրը խմբ.</w:t>
      </w:r>
      <w:r w:rsidRPr="00912E52">
        <w:rPr>
          <w:rFonts w:ascii="Calibri" w:eastAsia="Times New Roman" w:hAnsi="Calibri" w:cs="Calibri"/>
          <w:b/>
          <w:bCs/>
          <w:i/>
          <w:iCs/>
        </w:rPr>
        <w:t> 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 xml:space="preserve">10.06.14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-48-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Calibri" w:eastAsia="Times New Roman" w:hAnsi="Calibri" w:cs="Calibri"/>
        </w:rPr>
        <w:t> 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1. Վճռաբեկ բողոքը վերադարձվում է, եթե վճռաբեկ բողոքը չի համապատասխանում սույն օրենսգրքի 407 հոդվածի պահանջներին։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2. Վճռաբեկ բողոքը թողնվում է առանց քննության, եթե՝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1) վճռաբեկ բողոքը բերվել է սահմանված ժամկետը լրանալուց հետո, և բաց թողնված ժամկետը վերականգնելու մասին միջնորդությունը բացակայում է կամ մերժվել է.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2) վճռաբեկ բողոքը ներկայացրել է այն անձը, որը վճռաբեկ բողոք ներկայացնելու իրավունք չուներ.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3) բողոքարկվել է այն դատական ակտը, որը ենթակա չէ բողոքարկման վճռաբեկության կարգով.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4) վճռաբեկ բողոք ներկայացրած անձը մինչև վճռաբեկ բողոքը վարույթ ընդունելու մասին որոշման կայացումը դիմում է ներկայացրել վճռաբեկ բողոքը հետ վերցնելու մասին.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5) բողոքում նշված հիմքով նույն գործով վճռաբեկ դատարանն արդեն իսկ որոշում է կայացրել.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6) բողոքը բերվել է սույն օրենսգրքի 375.4 հոդվածի պահանջի խախտմամբ։</w:t>
      </w:r>
    </w:p>
    <w:p w:rsidR="00CB05F6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 xml:space="preserve">3. </w:t>
      </w:r>
      <w:r w:rsidRPr="00912E52">
        <w:rPr>
          <w:rFonts w:ascii="GHEA Grapalat" w:eastAsia="Times New Roman" w:hAnsi="GHEA Grapalat" w:cs="Times New Roman"/>
          <w:strike/>
          <w:highlight w:val="yellow"/>
        </w:rPr>
        <w:t>Վճռաբեկ բողոքը վերադարձնելու կամ առանց քննության թողնելու մասին վճռաբեկ դատարանը կայացնում է որոշում` գործը վճռաբեկ դատարանում ստանալու պահից մեկ ամսվա ընթացքում` նշելով առկա թերությունները։</w:t>
      </w:r>
      <w:r w:rsidRPr="00912E52">
        <w:rPr>
          <w:rFonts w:ascii="GHEA Grapalat" w:eastAsia="Times New Roman" w:hAnsi="GHEA Grapalat" w:cs="Times New Roman"/>
        </w:rPr>
        <w:t xml:space="preserve"> </w:t>
      </w:r>
    </w:p>
    <w:p w:rsidR="00CB05F6" w:rsidRPr="00912E52" w:rsidRDefault="00CB05F6" w:rsidP="00CB05F6">
      <w:pPr>
        <w:spacing w:after="20" w:line="240" w:lineRule="auto"/>
        <w:rPr>
          <w:rFonts w:ascii="GHEA Grapalat" w:eastAsia="Times New Roman" w:hAnsi="GHEA Grapalat" w:cs="Times New Roman"/>
          <w:highlight w:val="yellow"/>
          <w:u w:val="single"/>
          <w:lang w:val="af-ZA"/>
        </w:rPr>
      </w:pP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>«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Վճռաբեկ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բողոքը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վերադարձնելու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կամ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առանց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քննության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թողնելու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մասին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վճռաբեկ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դատարանը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կայացնում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որոշում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` </w:t>
      </w:r>
    </w:p>
    <w:p w:rsidR="00CB05F6" w:rsidRPr="00912E52" w:rsidRDefault="005724F8" w:rsidP="00CB05F6">
      <w:pPr>
        <w:spacing w:after="20" w:line="240" w:lineRule="auto"/>
        <w:rPr>
          <w:rFonts w:ascii="GHEA Grapalat" w:eastAsia="Times New Roman" w:hAnsi="GHEA Grapalat" w:cs="Times New Roman"/>
          <w:highlight w:val="yellow"/>
          <w:u w:val="single"/>
          <w:lang w:val="af-ZA"/>
        </w:rPr>
      </w:pPr>
      <w:r w:rsidRPr="00912E52">
        <w:rPr>
          <w:rFonts w:ascii="GHEA Grapalat" w:eastAsia="Times New Roman" w:hAnsi="GHEA Grapalat" w:cs="Times New Roman"/>
          <w:lang w:val="hy-AM"/>
        </w:rPr>
        <w:t xml:space="preserve">   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-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ըստ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էության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լուծող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դատական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ակտերի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դեպքում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`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գործը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վճռաբեկ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դատարանում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ստանալու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պահից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մեկ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ամսվա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ընթացքում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</w:p>
    <w:p w:rsidR="00CB05F6" w:rsidRPr="00912E52" w:rsidRDefault="005724F8" w:rsidP="00CB05F6">
      <w:pPr>
        <w:spacing w:after="20" w:line="240" w:lineRule="auto"/>
        <w:rPr>
          <w:rFonts w:ascii="GHEA Grapalat" w:eastAsia="Times New Roman" w:hAnsi="GHEA Grapalat" w:cs="Times New Roman"/>
          <w:u w:val="single"/>
          <w:lang w:val="af-ZA"/>
        </w:rPr>
      </w:pPr>
      <w:r w:rsidRPr="00912E52">
        <w:rPr>
          <w:rFonts w:ascii="GHEA Grapalat" w:eastAsia="Times New Roman" w:hAnsi="GHEA Grapalat" w:cs="Times New Roman"/>
          <w:lang w:val="hy-AM"/>
        </w:rPr>
        <w:t xml:space="preserve">    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-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ըստ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էության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չլուծող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դատական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ակտերի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դեպում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`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գործը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վճռաբեկ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դատարանում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ստանալու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պահից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տասնհինգ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օրվա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ընթացքում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`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նշելով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առկա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թերությունները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>:»:</w:t>
      </w:r>
      <w:r w:rsidR="00CB05F6" w:rsidRPr="00912E52">
        <w:rPr>
          <w:rFonts w:ascii="GHEA Grapalat" w:eastAsia="Times New Roman" w:hAnsi="GHEA Grapalat" w:cs="Times New Roman"/>
          <w:u w:val="single"/>
          <w:lang w:val="af-ZA"/>
        </w:rPr>
        <w:t xml:space="preserve"> 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կրկին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ներկայացվելու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դեպքում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ժամկետները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հաշվարկվում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վերստին։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4.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վերադարձնելու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որոշմամբ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սահմանում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մինչև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մեկամսյա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ժամկետ</w:t>
      </w:r>
      <w:r w:rsidRPr="00912E52">
        <w:rPr>
          <w:rFonts w:ascii="GHEA Grapalat" w:eastAsia="Times New Roman" w:hAnsi="GHEA Grapalat" w:cs="Times New Roman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</w:rPr>
        <w:t>ձևական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սխալները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շտկելու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և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կրկին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ներկայացնելու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համար</w:t>
      </w:r>
      <w:r w:rsidRPr="00912E52">
        <w:rPr>
          <w:rFonts w:ascii="GHEA Grapalat" w:eastAsia="Times New Roman" w:hAnsi="GHEA Grapalat" w:cs="Times New Roman"/>
          <w:lang w:val="af-ZA"/>
        </w:rPr>
        <w:t>: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(414</w:t>
      </w:r>
      <w:r w:rsidRPr="00912E52">
        <w:rPr>
          <w:rFonts w:ascii="GHEA Grapalat" w:eastAsia="Times New Roman" w:hAnsi="GHEA Grapalat" w:cs="Times New Roman"/>
          <w:b/>
          <w:bCs/>
          <w:i/>
          <w:iCs/>
          <w:vertAlign w:val="superscript"/>
          <w:lang w:val="af-ZA"/>
        </w:rPr>
        <w:t>1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րդ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r w:rsidRPr="00912E52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լրաց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.</w:t>
      </w:r>
      <w:r w:rsidRPr="00912E52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07.07.06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-152-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փոփ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.,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լրաց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21.02.07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-93-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լրաց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28.11.07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-270-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փոփ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26.12.08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-237-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խմբ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04.02.10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-23-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10.06.14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-48-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)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Calibri" w:eastAsia="Times New Roman" w:hAnsi="Calibri" w:cs="Calibri"/>
          <w:lang w:val="af-ZA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17"/>
      </w:tblGrid>
      <w:tr w:rsidR="008129F9" w:rsidRPr="00912E52" w:rsidTr="008129F9">
        <w:trPr>
          <w:tblCellSpacing w:w="0" w:type="dxa"/>
        </w:trPr>
        <w:tc>
          <w:tcPr>
            <w:tcW w:w="2025" w:type="dxa"/>
            <w:hideMark/>
          </w:tcPr>
          <w:p w:rsidR="008129F9" w:rsidRPr="00912E52" w:rsidRDefault="008129F9" w:rsidP="008129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bookmarkStart w:id="1" w:name="112530_23"/>
            <w:bookmarkEnd w:id="1"/>
            <w:r w:rsidRPr="00912E52">
              <w:rPr>
                <w:rFonts w:ascii="GHEA Grapalat" w:eastAsia="Times New Roman" w:hAnsi="GHEA Grapalat" w:cs="Times New Roman"/>
                <w:b/>
                <w:bCs/>
              </w:rPr>
              <w:t>Հոդված 414</w:t>
            </w:r>
            <w:r w:rsidRPr="00912E52">
              <w:rPr>
                <w:rFonts w:ascii="GHEA Grapalat" w:eastAsia="Times New Roman" w:hAnsi="GHEA Grapalat" w:cs="Times New Roman"/>
                <w:b/>
                <w:bCs/>
                <w:vertAlign w:val="superscript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129F9" w:rsidRPr="00912E52" w:rsidRDefault="008129F9" w:rsidP="008129F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</w:rPr>
            </w:pPr>
            <w:r w:rsidRPr="00912E52">
              <w:rPr>
                <w:rFonts w:ascii="GHEA Grapalat" w:eastAsia="Times New Roman" w:hAnsi="GHEA Grapalat" w:cs="Times New Roman"/>
                <w:b/>
                <w:bCs/>
              </w:rPr>
              <w:t>Վճռաբեկ բողոքը վարույթ ընդունելու հիմքերը</w:t>
            </w:r>
          </w:p>
        </w:tc>
      </w:tr>
    </w:tbl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  <w:b/>
          <w:bCs/>
          <w:i/>
          <w:iCs/>
        </w:rPr>
        <w:t>(վերնագիրը խմբ. 23.03.18 ՀՕ-211-Ն)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Calibri" w:eastAsia="Times New Roman" w:hAnsi="Calibri" w:cs="Calibri"/>
        </w:rPr>
        <w:t> 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1. Վճռաբեկ բողոքն ընդունվում է քննության, եթե վճռաբեկ դատարանը գտնում է, որ`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1) բողոքում բարձրացված հարցի վերաբերյալ վճռաբեկ դատարանի որոշումը կարող է էական նշանակություն ունենալ օրենքի և այլ նորմատիվ իրավական ակտերի միատեսակ կիրառության համար.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2) առերևույթ առկա է մարդու իրավունքների և ազատությունների հիմնարար խախտում: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lastRenderedPageBreak/>
        <w:t>2. Սույն հոդվածի իմաստով` բողոքում բարձրացված հարցի վերաբերյալ վճռաբեկ դատարանի որոշումը կարող է էական նշանակություն ունենալ օրենքի և այլ նորմատիվ իրավական ակտերի միատեսակ կիրառության համար, եթե`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1) առնվազն մեկ այլ գործով ստորադաս դատարանի՝ օրինական ուժի մեջ մտած դատական ակտում միևնույն նորմը կիրառվել է կամ չի կիրառվել հակասող մեկնաբանությամբ.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2) բողոքարկվող դատական ակտում որևէ նորմի մեկնաբանությունը հակասում է վճռաբեկ դատարանի որոշման մեջ տվյալ նորմին տրված մեկնաբանությանը.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3) դատարանի կիրառած նյութական կամ դատավարական իրավունքի նորմի կապակցությամբ առկա է իրավունքի զարգացման խնդիր։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3. Սույն հոդվածի իմաստով` առերևույթ առկա է մարդու իրավունքների և ազատությունների հիմնարար խախտում, եթե՝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1) բողոքարկվող դատական ակտը կայացնելիս դատարանը թույլ է տվել դատական սխալ, որը խաթարել է արդարադատության բուն էությունը.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2) առկա է նոր կամ նոր երևան եկած հանգամանք: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4. Սույն հոդվածի 3-րդ մասի 1-ին կետի իմաստով՝ դատական սխալ են համարվում սույն օրենսգրքի 395-րդ հոդվածով նախատեսված դեպքերը։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  <w:strike/>
          <w:highlight w:val="yellow"/>
        </w:rPr>
        <w:t>5. Վճռաբեկ բողոքը վարույթ ընդունելու մասին վճռաբեկ դատարանը կայացնում է որոշում` գործը վճռաբեկ դատարանում ստանալու օրվանից երեք ամսվա ընթացքում</w:t>
      </w:r>
      <w:r w:rsidRPr="00912E52">
        <w:rPr>
          <w:rFonts w:ascii="GHEA Grapalat" w:eastAsia="Times New Roman" w:hAnsi="GHEA Grapalat" w:cs="Times New Roman"/>
        </w:rPr>
        <w:t>։</w:t>
      </w:r>
    </w:p>
    <w:p w:rsidR="00CB05F6" w:rsidRPr="00912E52" w:rsidRDefault="005724F8" w:rsidP="00CB05F6">
      <w:pPr>
        <w:spacing w:after="20" w:line="240" w:lineRule="auto"/>
        <w:rPr>
          <w:rFonts w:ascii="GHEA Grapalat" w:eastAsia="Times New Roman" w:hAnsi="GHEA Grapalat" w:cs="Times New Roman"/>
          <w:highlight w:val="yellow"/>
          <w:u w:val="single"/>
          <w:lang w:val="af-ZA"/>
        </w:rPr>
      </w:pPr>
      <w:r w:rsidRPr="00912E52">
        <w:rPr>
          <w:rFonts w:ascii="GHEA Grapalat" w:eastAsia="Times New Roman" w:hAnsi="GHEA Grapalat" w:cs="Times New Roman"/>
          <w:lang w:val="hy-AM"/>
        </w:rPr>
        <w:t xml:space="preserve">    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5.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</w:rPr>
        <w:t>Վճռաբեկ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</w:rPr>
        <w:t>բողոքը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</w:rPr>
        <w:t>վարույթ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</w:rPr>
        <w:t>ընդունելու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</w:rPr>
        <w:t>մասին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</w:rPr>
        <w:t>վճռաբեկ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</w:rPr>
        <w:t>դատարանը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</w:rPr>
        <w:t>կայացնում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</w:rPr>
        <w:t>որոշում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` </w:t>
      </w:r>
    </w:p>
    <w:p w:rsidR="00CB05F6" w:rsidRPr="00912E52" w:rsidRDefault="005724F8" w:rsidP="00CB05F6">
      <w:pPr>
        <w:spacing w:after="20" w:line="240" w:lineRule="auto"/>
        <w:rPr>
          <w:rFonts w:ascii="GHEA Grapalat" w:eastAsia="Times New Roman" w:hAnsi="GHEA Grapalat" w:cs="Times New Roman"/>
          <w:highlight w:val="yellow"/>
          <w:u w:val="single"/>
          <w:lang w:val="af-ZA"/>
        </w:rPr>
      </w:pPr>
      <w:r w:rsidRPr="00912E52">
        <w:rPr>
          <w:rFonts w:ascii="GHEA Grapalat" w:eastAsia="Times New Roman" w:hAnsi="GHEA Grapalat" w:cs="Times New Roman"/>
          <w:lang w:val="hy-AM"/>
        </w:rPr>
        <w:t xml:space="preserve">     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-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ըստ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էության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լուծող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դատական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ակտերի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դեպքում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`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գործը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վճռաբեկ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դատարանում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ստանալու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օրվանից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երեք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ամսվա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ընթացքում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</w:p>
    <w:p w:rsidR="00CB05F6" w:rsidRPr="00912E52" w:rsidRDefault="005724F8" w:rsidP="00CB05F6">
      <w:pPr>
        <w:spacing w:after="20" w:line="240" w:lineRule="auto"/>
        <w:rPr>
          <w:rFonts w:ascii="GHEA Grapalat" w:eastAsia="Times New Roman" w:hAnsi="GHEA Grapalat" w:cs="Times New Roman"/>
          <w:u w:val="single"/>
          <w:lang w:val="af-ZA"/>
        </w:rPr>
      </w:pPr>
      <w:r w:rsidRPr="00912E52">
        <w:rPr>
          <w:rFonts w:ascii="GHEA Grapalat" w:eastAsia="Times New Roman" w:hAnsi="GHEA Grapalat" w:cs="Times New Roman"/>
          <w:lang w:val="hy-AM"/>
        </w:rPr>
        <w:t xml:space="preserve">     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-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ըստ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էության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չլուծող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դատական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ակտերի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դեպքում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`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գործը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վճռաբեկ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դատարանում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ստանալու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օրվանից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մեկ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ամսվա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ընթացքում</w:t>
      </w:r>
      <w:r w:rsidR="00CB05F6"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>:»:</w:t>
      </w:r>
      <w:r w:rsidR="00CB05F6" w:rsidRPr="00912E52">
        <w:rPr>
          <w:rFonts w:ascii="GHEA Grapalat" w:eastAsia="Times New Roman" w:hAnsi="GHEA Grapalat" w:cs="Times New Roman"/>
          <w:u w:val="single"/>
          <w:lang w:val="af-ZA"/>
        </w:rPr>
        <w:t xml:space="preserve"> </w:t>
      </w:r>
    </w:p>
    <w:p w:rsidR="00CB05F6" w:rsidRPr="00912E52" w:rsidRDefault="00CB05F6" w:rsidP="00CB05F6">
      <w:pPr>
        <w:spacing w:after="20" w:line="240" w:lineRule="auto"/>
        <w:rPr>
          <w:rFonts w:ascii="GHEA Grapalat" w:eastAsia="Times New Roman" w:hAnsi="GHEA Grapalat" w:cs="Times New Roman"/>
          <w:b/>
          <w:bCs/>
          <w:i/>
          <w:iCs/>
          <w:lang w:val="af-ZA"/>
        </w:rPr>
      </w:pP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6.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վարույթ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դատարանի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որոշումն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ուժի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մեջ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մտնում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կայացման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պահից</w:t>
      </w:r>
      <w:r w:rsidRPr="00912E52">
        <w:rPr>
          <w:rFonts w:ascii="GHEA Grapalat" w:eastAsia="Times New Roman" w:hAnsi="GHEA Grapalat" w:cs="Times New Roman"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</w:rPr>
        <w:t>վերջնական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և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ենթակա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չէ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բողոքարկման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: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վարույթ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որոշումն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ուղարկվում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դատավարության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մասնակիցներին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(</w:t>
      </w:r>
      <w:r w:rsidRPr="00912E52">
        <w:rPr>
          <w:rFonts w:ascii="GHEA Grapalat" w:eastAsia="Times New Roman" w:hAnsi="GHEA Grapalat" w:cs="Times New Roman"/>
        </w:rPr>
        <w:t>բացառությամբ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քննիչի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և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հետաքննության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մարմնի</w:t>
      </w:r>
      <w:r w:rsidRPr="00912E52">
        <w:rPr>
          <w:rFonts w:ascii="GHEA Grapalat" w:eastAsia="Times New Roman" w:hAnsi="GHEA Grapalat" w:cs="Times New Roman"/>
          <w:lang w:val="af-ZA"/>
        </w:rPr>
        <w:t xml:space="preserve">) </w:t>
      </w:r>
      <w:r w:rsidRPr="00912E52">
        <w:rPr>
          <w:rFonts w:ascii="GHEA Grapalat" w:eastAsia="Times New Roman" w:hAnsi="GHEA Grapalat" w:cs="Times New Roman"/>
        </w:rPr>
        <w:t>այն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կայացնելու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պահից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երկշաբաթյա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ժամկետում</w:t>
      </w:r>
      <w:r w:rsidRPr="00912E52">
        <w:rPr>
          <w:rFonts w:ascii="GHEA Grapalat" w:eastAsia="Times New Roman" w:hAnsi="GHEA Grapalat" w:cs="Times New Roman"/>
          <w:lang w:val="af-ZA"/>
        </w:rPr>
        <w:t>: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(414</w:t>
      </w:r>
      <w:r w:rsidRPr="00912E52">
        <w:rPr>
          <w:rFonts w:ascii="GHEA Grapalat" w:eastAsia="Times New Roman" w:hAnsi="GHEA Grapalat" w:cs="Times New Roman"/>
          <w:b/>
          <w:bCs/>
          <w:i/>
          <w:iCs/>
          <w:vertAlign w:val="superscript"/>
          <w:lang w:val="af-ZA"/>
        </w:rPr>
        <w:t>2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րդ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r w:rsidRPr="00912E52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լրաց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.</w:t>
      </w:r>
      <w:r w:rsidRPr="00912E52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07.07.06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-152-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21.02.07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-93-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խմբ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28.11.07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-270-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լրաց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.,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խմբ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.,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փոփ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26.12.08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-237-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խմբ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10.06.14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-48-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,</w:t>
      </w:r>
      <w:r w:rsidRPr="00912E52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23.03.18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-211-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)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Calibri" w:eastAsia="Times New Roman" w:hAnsi="Calibri" w:cs="Calibri"/>
          <w:lang w:val="af-ZA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17"/>
      </w:tblGrid>
      <w:tr w:rsidR="008129F9" w:rsidRPr="00912E52" w:rsidTr="008129F9">
        <w:trPr>
          <w:tblCellSpacing w:w="0" w:type="dxa"/>
        </w:trPr>
        <w:tc>
          <w:tcPr>
            <w:tcW w:w="2025" w:type="dxa"/>
            <w:hideMark/>
          </w:tcPr>
          <w:p w:rsidR="008129F9" w:rsidRPr="00912E52" w:rsidRDefault="008129F9" w:rsidP="008129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912E52">
              <w:rPr>
                <w:rFonts w:ascii="GHEA Grapalat" w:eastAsia="Times New Roman" w:hAnsi="GHEA Grapalat" w:cs="Times New Roman"/>
                <w:b/>
                <w:bCs/>
              </w:rPr>
              <w:t>Հոդված 414</w:t>
            </w:r>
            <w:r w:rsidRPr="00912E52">
              <w:rPr>
                <w:rFonts w:ascii="GHEA Grapalat" w:eastAsia="Times New Roman" w:hAnsi="GHEA Grapalat" w:cs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129F9" w:rsidRPr="00912E52" w:rsidRDefault="008129F9" w:rsidP="008129F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912E52">
              <w:rPr>
                <w:rFonts w:ascii="GHEA Grapalat" w:eastAsia="Times New Roman" w:hAnsi="GHEA Grapalat" w:cs="Times New Roman"/>
                <w:b/>
                <w:bCs/>
              </w:rPr>
              <w:t>Վճռաբեկ բողոքը վարույթ ընդունելը մերժելը</w:t>
            </w:r>
          </w:p>
        </w:tc>
      </w:tr>
    </w:tbl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  <w:b/>
          <w:bCs/>
          <w:i/>
          <w:iCs/>
        </w:rPr>
        <w:t>(վերնագիրը խմբ.</w:t>
      </w:r>
      <w:r w:rsidRPr="00912E52">
        <w:rPr>
          <w:rFonts w:ascii="Calibri" w:eastAsia="Times New Roman" w:hAnsi="Calibri" w:cs="Calibri"/>
          <w:b/>
          <w:bCs/>
          <w:i/>
          <w:iCs/>
        </w:rPr>
        <w:t> 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 xml:space="preserve">10.06.14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-48-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Calibri" w:eastAsia="Times New Roman" w:hAnsi="Calibri" w:cs="Calibri"/>
        </w:rPr>
        <w:t> 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1. Վճռաբեկ բողոքը վարույթ ընդունելը մերժվում է, եթե բացակայում են սույն օրենսգրքի 414.1 հոդվածի 1-ին և 2-րդ մասերով և 414.2 հոդվածի 1-ին մասով նախատեսված հիմքերը։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912E52">
        <w:rPr>
          <w:rFonts w:ascii="GHEA Grapalat" w:eastAsia="Times New Roman" w:hAnsi="GHEA Grapalat" w:cs="Times New Roman"/>
        </w:rPr>
        <w:t>2. Վճռաբեկ բողոքը վարույթ ընդունելը մերժելու մասին որոշումը պետք է լինի պատճառաբանված։ Վճռաբեկ բողոքը վարույթ ընդունելը մերժելու մասին որոշման մեջ վճռաբեկ դատարանը պետք է հիմնավորի վճռաբեկ բողոքում վկայակոչված վճռաբեկ բողոքը վարույթ ընդունելու` սույն օրենսգրքի 414.2 հոդվածի 2-րդ մասի 1-ին և 2-րդ կետերով նախատեսված յուրաքանչյուր հիմքի բացակայությունը։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912E52">
        <w:rPr>
          <w:rFonts w:ascii="GHEA Grapalat" w:eastAsia="Times New Roman" w:hAnsi="GHEA Grapalat" w:cs="Times New Roman"/>
          <w:strike/>
          <w:highlight w:val="yellow"/>
        </w:rPr>
        <w:t>3. Վճռաբեկ բողոքը վարույթ ընդունելը մերժելու մասին վճռաբեկ դատարանը կայացնում է որոշում գործը վճռաբեկ դատարանում ստանալու պահից երեք ամսվա ընթացքում։</w:t>
      </w:r>
    </w:p>
    <w:p w:rsidR="005724F8" w:rsidRPr="00912E52" w:rsidRDefault="005724F8" w:rsidP="005724F8">
      <w:pPr>
        <w:spacing w:after="20" w:line="240" w:lineRule="auto"/>
        <w:rPr>
          <w:rFonts w:ascii="GHEA Grapalat" w:eastAsia="Times New Roman" w:hAnsi="GHEA Grapalat" w:cs="Times New Roman"/>
          <w:highlight w:val="yellow"/>
          <w:u w:val="single"/>
          <w:lang w:val="af-ZA"/>
        </w:rPr>
      </w:pPr>
      <w:r w:rsidRPr="00912E52">
        <w:rPr>
          <w:rFonts w:ascii="GHEA Grapalat" w:eastAsia="Times New Roman" w:hAnsi="GHEA Grapalat" w:cs="Times New Roman"/>
          <w:lang w:val="hy-AM"/>
        </w:rPr>
        <w:lastRenderedPageBreak/>
        <w:t xml:space="preserve">    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3.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Վճռաբեկ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բողոքը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վարույթ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ընդունելը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մերժելու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մասին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վճռաբեկ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դատարանը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կայացնում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</w:rPr>
        <w:t>որոշում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` </w:t>
      </w:r>
    </w:p>
    <w:p w:rsidR="005724F8" w:rsidRPr="00912E52" w:rsidRDefault="005724F8" w:rsidP="005724F8">
      <w:pPr>
        <w:spacing w:after="20" w:line="240" w:lineRule="auto"/>
        <w:rPr>
          <w:rFonts w:ascii="GHEA Grapalat" w:eastAsia="Times New Roman" w:hAnsi="GHEA Grapalat" w:cs="Times New Roman"/>
          <w:highlight w:val="yellow"/>
          <w:u w:val="single"/>
          <w:lang w:val="af-ZA"/>
        </w:rPr>
      </w:pPr>
      <w:r w:rsidRPr="00912E52">
        <w:rPr>
          <w:rFonts w:ascii="GHEA Grapalat" w:eastAsia="Times New Roman" w:hAnsi="GHEA Grapalat" w:cs="Times New Roman"/>
          <w:lang w:val="hy-AM"/>
        </w:rPr>
        <w:t xml:space="preserve">    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-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գործն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ըստ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էության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լուծող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դատական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դատական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ակտերի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դեպքում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գործը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վճռաբեկ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դատարանում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ստանալու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պահից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երեք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ամսվա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ընթացքում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</w:p>
    <w:p w:rsidR="005724F8" w:rsidRPr="00912E52" w:rsidRDefault="005724F8" w:rsidP="005724F8">
      <w:pPr>
        <w:spacing w:after="20" w:line="240" w:lineRule="auto"/>
        <w:rPr>
          <w:rFonts w:ascii="GHEA Grapalat" w:eastAsia="Times New Roman" w:hAnsi="GHEA Grapalat" w:cs="Times New Roman"/>
          <w:u w:val="single"/>
          <w:lang w:val="af-ZA"/>
        </w:rPr>
      </w:pPr>
      <w:r w:rsidRPr="00912E52">
        <w:rPr>
          <w:rFonts w:ascii="GHEA Grapalat" w:eastAsia="Times New Roman" w:hAnsi="GHEA Grapalat" w:cs="Times New Roman"/>
          <w:lang w:val="hy-AM"/>
        </w:rPr>
        <w:t xml:space="preserve">    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-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գործն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ըստ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էության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չլուծող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դատական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ակտերի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դեպքում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`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գործը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վճռաբեկ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դատարանում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ստանալու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պահից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մեկ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ամսվա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hy-AM"/>
        </w:rPr>
        <w:t>ընթացքում</w:t>
      </w:r>
      <w:r w:rsidRPr="00912E52">
        <w:rPr>
          <w:rFonts w:ascii="GHEA Grapalat" w:eastAsia="Times New Roman" w:hAnsi="GHEA Grapalat" w:cs="Times New Roman"/>
          <w:highlight w:val="yellow"/>
          <w:u w:val="single"/>
          <w:lang w:val="af-ZA"/>
        </w:rPr>
        <w:t>: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lang w:val="af-ZA"/>
        </w:rPr>
        <w:t xml:space="preserve">4. </w:t>
      </w:r>
      <w:r w:rsidRPr="00912E52">
        <w:rPr>
          <w:rFonts w:ascii="GHEA Grapalat" w:eastAsia="Times New Roman" w:hAnsi="GHEA Grapalat" w:cs="Times New Roman"/>
        </w:rPr>
        <w:t>Վճռաբեկ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բողոքը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վարույթ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ընդունելը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մերժելու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մասին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որոշումը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կայացվում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է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հանուն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Հայաստանի</w:t>
      </w:r>
      <w:r w:rsidRPr="00912E52">
        <w:rPr>
          <w:rFonts w:ascii="GHEA Grapalat" w:eastAsia="Times New Roman" w:hAnsi="GHEA Grapalat" w:cs="Times New Roman"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</w:rPr>
        <w:t>Հանրապետության</w:t>
      </w:r>
      <w:r w:rsidRPr="00912E52">
        <w:rPr>
          <w:rFonts w:ascii="GHEA Grapalat" w:eastAsia="Times New Roman" w:hAnsi="GHEA Grapalat" w:cs="Times New Roman"/>
          <w:lang w:val="af-ZA"/>
        </w:rPr>
        <w:t>:</w:t>
      </w:r>
    </w:p>
    <w:p w:rsidR="008129F9" w:rsidRPr="00912E52" w:rsidRDefault="008129F9" w:rsidP="008129F9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(414</w:t>
      </w:r>
      <w:r w:rsidRPr="00912E52">
        <w:rPr>
          <w:rFonts w:ascii="GHEA Grapalat" w:eastAsia="Times New Roman" w:hAnsi="GHEA Grapalat" w:cs="Times New Roman"/>
          <w:b/>
          <w:bCs/>
          <w:i/>
          <w:iCs/>
          <w:vertAlign w:val="superscript"/>
          <w:lang w:val="af-ZA"/>
        </w:rPr>
        <w:t>3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-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րդ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r w:rsidRPr="00912E52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r w:rsidRPr="00912E52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լրաց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21.02.07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-93-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խմբ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28.11.07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-270-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10.06.14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-48-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փոփ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23.03.18 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-211-</w:t>
      </w:r>
      <w:r w:rsidRPr="00912E52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912E52">
        <w:rPr>
          <w:rFonts w:ascii="GHEA Grapalat" w:eastAsia="Times New Roman" w:hAnsi="GHEA Grapalat" w:cs="Times New Roman"/>
          <w:b/>
          <w:bCs/>
          <w:i/>
          <w:iCs/>
          <w:lang w:val="af-ZA"/>
        </w:rPr>
        <w:t>)</w:t>
      </w:r>
    </w:p>
    <w:p w:rsidR="008129F9" w:rsidRPr="00912E52" w:rsidRDefault="008129F9" w:rsidP="008129F9">
      <w:pPr>
        <w:ind w:left="-567"/>
        <w:jc w:val="both"/>
        <w:rPr>
          <w:rFonts w:ascii="GHEA Grapalat" w:hAnsi="GHEA Grapalat"/>
          <w:b/>
          <w:lang w:val="hy-AM"/>
        </w:rPr>
      </w:pPr>
    </w:p>
    <w:sectPr w:rsidR="008129F9" w:rsidRPr="00912E52" w:rsidSect="0054133F">
      <w:pgSz w:w="12240" w:h="15840"/>
      <w:pgMar w:top="1440" w:right="758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AA6" w:rsidRDefault="00597AA6" w:rsidP="00912E52">
      <w:pPr>
        <w:spacing w:after="0" w:line="240" w:lineRule="auto"/>
      </w:pPr>
      <w:r>
        <w:separator/>
      </w:r>
    </w:p>
  </w:endnote>
  <w:endnote w:type="continuationSeparator" w:id="0">
    <w:p w:rsidR="00597AA6" w:rsidRDefault="00597AA6" w:rsidP="00912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AA6" w:rsidRDefault="00597AA6" w:rsidP="00912E52">
      <w:pPr>
        <w:spacing w:after="0" w:line="240" w:lineRule="auto"/>
      </w:pPr>
      <w:r>
        <w:separator/>
      </w:r>
    </w:p>
  </w:footnote>
  <w:footnote w:type="continuationSeparator" w:id="0">
    <w:p w:rsidR="00597AA6" w:rsidRDefault="00597AA6" w:rsidP="00912E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F06"/>
    <w:rsid w:val="0007110D"/>
    <w:rsid w:val="00275F06"/>
    <w:rsid w:val="00346B5E"/>
    <w:rsid w:val="003A5A84"/>
    <w:rsid w:val="003C1461"/>
    <w:rsid w:val="00520C69"/>
    <w:rsid w:val="0054133F"/>
    <w:rsid w:val="005724F8"/>
    <w:rsid w:val="00597AA6"/>
    <w:rsid w:val="007A44C2"/>
    <w:rsid w:val="008129F9"/>
    <w:rsid w:val="00831390"/>
    <w:rsid w:val="00912E52"/>
    <w:rsid w:val="00A40D24"/>
    <w:rsid w:val="00A43689"/>
    <w:rsid w:val="00AF414C"/>
    <w:rsid w:val="00BD672C"/>
    <w:rsid w:val="00CB05F6"/>
    <w:rsid w:val="00CE4272"/>
    <w:rsid w:val="00EF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F1840"/>
  <w15:chartTrackingRefBased/>
  <w15:docId w15:val="{67BEF6A4-4389-4632-922C-C82FCC3D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D24"/>
  </w:style>
  <w:style w:type="paragraph" w:styleId="Heading2">
    <w:name w:val="heading 2"/>
    <w:basedOn w:val="Normal"/>
    <w:link w:val="Heading2Char"/>
    <w:uiPriority w:val="9"/>
    <w:qFormat/>
    <w:rsid w:val="003C14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C14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A40D2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A40D2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A40D2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A40D24"/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3C1461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3C1461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3C146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C146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C1461"/>
    <w:rPr>
      <w:b/>
      <w:bCs/>
    </w:rPr>
  </w:style>
  <w:style w:type="paragraph" w:styleId="NormalWeb">
    <w:name w:val="Normal (Web)"/>
    <w:basedOn w:val="Normal"/>
    <w:unhideWhenUsed/>
    <w:rsid w:val="003C1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129F9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2E52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2E52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912E52"/>
    <w:rPr>
      <w:vertAlign w:val="superscript"/>
    </w:rPr>
  </w:style>
  <w:style w:type="paragraph" w:styleId="ListParagraph">
    <w:name w:val="List Paragraph"/>
    <w:basedOn w:val="Normal"/>
    <w:uiPriority w:val="34"/>
    <w:qFormat/>
    <w:rsid w:val="003A5A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1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10</Pages>
  <Words>2269</Words>
  <Characters>12936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Mulberry 2.0</cp:keywords>
  <dc:description/>
  <cp:lastModifiedBy>Petros Qatsakhyan</cp:lastModifiedBy>
  <cp:revision>13</cp:revision>
  <dcterms:created xsi:type="dcterms:W3CDTF">2019-09-04T14:07:00Z</dcterms:created>
  <dcterms:modified xsi:type="dcterms:W3CDTF">2019-09-19T06:03:00Z</dcterms:modified>
</cp:coreProperties>
</file>