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632" w:rsidRPr="002B27EB" w:rsidRDefault="00D41FD4">
      <w:pPr>
        <w:pStyle w:val="headingtitleStyle"/>
        <w:rPr>
          <w:sz w:val="24"/>
          <w:szCs w:val="24"/>
        </w:rPr>
      </w:pPr>
      <w:bookmarkStart w:id="0" w:name="_Toc1"/>
      <w:r w:rsidRPr="002B27EB">
        <w:rPr>
          <w:sz w:val="24"/>
          <w:szCs w:val="24"/>
        </w:rPr>
        <w:t>Ամփոփաթերթ</w:t>
      </w:r>
      <w:bookmarkEnd w:id="0"/>
    </w:p>
    <w:p w:rsidR="00EE4632" w:rsidRPr="002B27EB" w:rsidRDefault="00D41FD4">
      <w:pPr>
        <w:pStyle w:val="headingtitleStyle"/>
        <w:rPr>
          <w:sz w:val="24"/>
          <w:szCs w:val="24"/>
        </w:rPr>
      </w:pPr>
      <w:bookmarkStart w:id="1" w:name="_Toc2"/>
      <w:r w:rsidRPr="002B27EB">
        <w:rPr>
          <w:sz w:val="24"/>
          <w:szCs w:val="24"/>
        </w:rPr>
        <w:t>«Հայաստանի Հանրապետության կառավարության 1999 թվականի դեկտեմբերի 22-ի N 765 որոշման մեջ փոփոխություն կատարելու մասին» Հայաստանի Հանրապետության կառավարության որոշման նախագծի վերաբերյալ</w:t>
      </w:r>
      <w:bookmarkEnd w:id="1"/>
    </w:p>
    <w:p w:rsidR="00EE4632" w:rsidRPr="002B27EB" w:rsidRDefault="00EE4632">
      <w:pPr>
        <w:rPr>
          <w:rFonts w:ascii="GHEA Grapalat" w:hAnsi="GHEA Grapalat"/>
          <w:sz w:val="24"/>
          <w:szCs w:val="24"/>
        </w:rPr>
      </w:pPr>
    </w:p>
    <w:p w:rsidR="00EE4632" w:rsidRPr="002B27EB" w:rsidRDefault="00EE4632">
      <w:pPr>
        <w:rPr>
          <w:rFonts w:ascii="GHEA Grapalat" w:hAnsi="GHEA Grapalat"/>
          <w:sz w:val="24"/>
          <w:szCs w:val="24"/>
        </w:rPr>
      </w:pPr>
    </w:p>
    <w:p w:rsidR="00EE4632" w:rsidRPr="002B27EB" w:rsidRDefault="00EE4632">
      <w:pPr>
        <w:rPr>
          <w:rFonts w:ascii="GHEA Grapalat" w:hAnsi="GHEA Grapalat"/>
          <w:sz w:val="24"/>
          <w:szCs w:val="24"/>
        </w:rPr>
      </w:pPr>
    </w:p>
    <w:tbl>
      <w:tblPr>
        <w:tblW w:w="0" w:type="auto"/>
        <w:tblInd w:w="10" w:type="dxa"/>
        <w:tblCellMar>
          <w:left w:w="10" w:type="dxa"/>
          <w:right w:w="10" w:type="dxa"/>
        </w:tblCellMar>
        <w:tblLook w:val="04A0" w:firstRow="1" w:lastRow="0" w:firstColumn="1" w:lastColumn="0" w:noHBand="0" w:noVBand="1"/>
      </w:tblPr>
      <w:tblGrid>
        <w:gridCol w:w="460"/>
        <w:gridCol w:w="2575"/>
        <w:gridCol w:w="4590"/>
        <w:gridCol w:w="3571"/>
        <w:gridCol w:w="2699"/>
      </w:tblGrid>
      <w:tr w:rsidR="00EE4632" w:rsidRPr="002B27EB">
        <w:tc>
          <w:tcPr>
            <w:tcW w:w="5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rPr>
            </w:pPr>
            <w:r w:rsidRPr="002B27EB">
              <w:rPr>
                <w:rFonts w:ascii="GHEA Grapalat" w:eastAsia="GHEA Grapalat" w:hAnsi="GHEA Grapalat" w:cs="GHEA Grapalat"/>
                <w:color w:val="000000"/>
                <w:sz w:val="24"/>
                <w:szCs w:val="24"/>
              </w:rPr>
              <w:t>հ/</w:t>
            </w:r>
          </w:p>
          <w:p w:rsidR="00EE4632" w:rsidRPr="002B27EB" w:rsidRDefault="00D41FD4">
            <w:pPr>
              <w:jc w:val="center"/>
              <w:rPr>
                <w:rFonts w:ascii="GHEA Grapalat" w:hAnsi="GHEA Grapalat"/>
                <w:sz w:val="24"/>
                <w:szCs w:val="24"/>
              </w:rPr>
            </w:pPr>
            <w:r w:rsidRPr="002B27EB">
              <w:rPr>
                <w:rFonts w:ascii="GHEA Grapalat" w:eastAsia="GHEA Grapalat" w:hAnsi="GHEA Grapalat" w:cs="GHEA Grapalat"/>
                <w:color w:val="000000"/>
                <w:sz w:val="24"/>
                <w:szCs w:val="24"/>
              </w:rPr>
              <w:t>հ</w:t>
            </w:r>
          </w:p>
        </w:tc>
        <w:tc>
          <w:tcPr>
            <w:tcW w:w="225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rPr>
            </w:pPr>
            <w:proofErr w:type="spellStart"/>
            <w:r w:rsidRPr="002B27EB">
              <w:rPr>
                <w:rFonts w:ascii="GHEA Grapalat" w:eastAsia="GHEA Grapalat" w:hAnsi="GHEA Grapalat" w:cs="GHEA Grapalat"/>
                <w:color w:val="000000"/>
                <w:sz w:val="24"/>
                <w:szCs w:val="24"/>
              </w:rPr>
              <w:t>Առարկության</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առաջարկության</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հեղինակը</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ստացման</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rPr>
            </w:pPr>
            <w:proofErr w:type="spellStart"/>
            <w:r w:rsidRPr="002B27EB">
              <w:rPr>
                <w:rFonts w:ascii="GHEA Grapalat" w:eastAsia="GHEA Grapalat" w:hAnsi="GHEA Grapalat" w:cs="GHEA Grapalat"/>
                <w:color w:val="000000"/>
                <w:sz w:val="24"/>
                <w:szCs w:val="24"/>
              </w:rPr>
              <w:t>Առարկության</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առաջարկության</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rPr>
            </w:pPr>
            <w:proofErr w:type="spellStart"/>
            <w:r w:rsidRPr="002B27EB">
              <w:rPr>
                <w:rFonts w:ascii="GHEA Grapalat" w:eastAsia="GHEA Grapalat" w:hAnsi="GHEA Grapalat" w:cs="GHEA Grapalat"/>
                <w:color w:val="000000"/>
                <w:sz w:val="24"/>
                <w:szCs w:val="24"/>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rPr>
            </w:pPr>
            <w:proofErr w:type="spellStart"/>
            <w:r w:rsidRPr="002B27EB">
              <w:rPr>
                <w:rFonts w:ascii="GHEA Grapalat" w:eastAsia="GHEA Grapalat" w:hAnsi="GHEA Grapalat" w:cs="GHEA Grapalat"/>
                <w:color w:val="000000"/>
                <w:sz w:val="24"/>
                <w:szCs w:val="24"/>
              </w:rPr>
              <w:t>Կատարված</w:t>
            </w:r>
            <w:proofErr w:type="spellEnd"/>
            <w:r w:rsidRPr="002B27EB">
              <w:rPr>
                <w:rFonts w:ascii="GHEA Grapalat" w:eastAsia="GHEA Grapalat" w:hAnsi="GHEA Grapalat" w:cs="GHEA Grapalat"/>
                <w:color w:val="000000"/>
                <w:sz w:val="24"/>
                <w:szCs w:val="24"/>
              </w:rPr>
              <w:t xml:space="preserve"> </w:t>
            </w:r>
            <w:proofErr w:type="spellStart"/>
            <w:r w:rsidRPr="002B27EB">
              <w:rPr>
                <w:rFonts w:ascii="GHEA Grapalat" w:eastAsia="GHEA Grapalat" w:hAnsi="GHEA Grapalat" w:cs="GHEA Grapalat"/>
                <w:color w:val="000000"/>
                <w:sz w:val="24"/>
                <w:szCs w:val="24"/>
              </w:rPr>
              <w:t>փոփոխությունը</w:t>
            </w:r>
            <w:proofErr w:type="spellEnd"/>
          </w:p>
        </w:tc>
      </w:tr>
      <w:tr w:rsidR="00EE4632" w:rsidRPr="002B27EB">
        <w:tc>
          <w:tcPr>
            <w:tcW w:w="500" w:type="dxa"/>
            <w:tcBorders>
              <w:top w:val="single" w:sz="1" w:space="0" w:color="000000"/>
              <w:left w:val="single" w:sz="1" w:space="0" w:color="000000"/>
              <w:bottom w:val="single" w:sz="1" w:space="0" w:color="000000"/>
              <w:right w:val="single" w:sz="1" w:space="0" w:color="000000"/>
            </w:tcBorders>
            <w:vAlign w:val="center"/>
          </w:tcPr>
          <w:p w:rsidR="00EE4632" w:rsidRPr="002B27EB" w:rsidRDefault="00EE4632">
            <w:pPr>
              <w:jc w:val="center"/>
              <w:rPr>
                <w:rFonts w:ascii="GHEA Grapalat" w:hAnsi="GHEA Grapalat"/>
                <w:sz w:val="24"/>
                <w:szCs w:val="24"/>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EE4632" w:rsidRPr="002B27EB" w:rsidRDefault="00D41FD4">
            <w:pPr>
              <w:jc w:val="center"/>
              <w:rPr>
                <w:rFonts w:ascii="GHEA Grapalat" w:hAnsi="GHEA Grapalat"/>
                <w:sz w:val="24"/>
                <w:szCs w:val="24"/>
              </w:rPr>
            </w:pPr>
            <w:r w:rsidRPr="002B27EB">
              <w:rPr>
                <w:rFonts w:ascii="GHEA Grapalat" w:eastAsia="GHEA Grapalat" w:hAnsi="GHEA Grapalat" w:cs="GHEA Grapalat"/>
                <w:color w:val="000000"/>
                <w:sz w:val="24"/>
                <w:szCs w:val="24"/>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EE4632" w:rsidRPr="002B27EB" w:rsidRDefault="00D41FD4">
            <w:pPr>
              <w:jc w:val="center"/>
              <w:rPr>
                <w:rFonts w:ascii="GHEA Grapalat" w:hAnsi="GHEA Grapalat"/>
                <w:sz w:val="24"/>
                <w:szCs w:val="24"/>
              </w:rPr>
            </w:pPr>
            <w:r w:rsidRPr="002B27EB">
              <w:rPr>
                <w:rFonts w:ascii="GHEA Grapalat" w:eastAsia="GHEA Grapalat" w:hAnsi="GHEA Grapalat" w:cs="GHEA Grapalat"/>
                <w:color w:val="000000"/>
                <w:sz w:val="24"/>
                <w:szCs w:val="24"/>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EE4632" w:rsidRPr="002B27EB" w:rsidRDefault="00D41FD4">
            <w:pPr>
              <w:jc w:val="center"/>
              <w:rPr>
                <w:rFonts w:ascii="GHEA Grapalat" w:hAnsi="GHEA Grapalat"/>
                <w:sz w:val="24"/>
                <w:szCs w:val="24"/>
              </w:rPr>
            </w:pPr>
            <w:r w:rsidRPr="002B27EB">
              <w:rPr>
                <w:rFonts w:ascii="GHEA Grapalat" w:eastAsia="GHEA Grapalat" w:hAnsi="GHEA Grapalat" w:cs="GHEA Grapalat"/>
                <w:color w:val="000000"/>
                <w:sz w:val="24"/>
                <w:szCs w:val="24"/>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EE4632" w:rsidRPr="002B27EB" w:rsidRDefault="00D41FD4">
            <w:pPr>
              <w:jc w:val="center"/>
              <w:rPr>
                <w:rFonts w:ascii="GHEA Grapalat" w:hAnsi="GHEA Grapalat"/>
                <w:sz w:val="24"/>
                <w:szCs w:val="24"/>
              </w:rPr>
            </w:pPr>
            <w:r w:rsidRPr="002B27EB">
              <w:rPr>
                <w:rFonts w:ascii="GHEA Grapalat" w:eastAsia="GHEA Grapalat" w:hAnsi="GHEA Grapalat" w:cs="GHEA Grapalat"/>
                <w:color w:val="000000"/>
                <w:sz w:val="24"/>
                <w:szCs w:val="24"/>
              </w:rPr>
              <w:t>4</w:t>
            </w:r>
          </w:p>
        </w:tc>
      </w:tr>
      <w:tr w:rsidR="00EE4632" w:rsidRPr="009370E1">
        <w:tc>
          <w:tcPr>
            <w:tcW w:w="5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lang w:val="hy-AM"/>
              </w:rPr>
            </w:pPr>
            <w:r w:rsidRPr="002B27EB">
              <w:rPr>
                <w:rFonts w:ascii="GHEA Grapalat" w:eastAsia="GHEA Grapalat" w:hAnsi="GHEA Grapalat" w:cs="GHEA Grapalat"/>
                <w:color w:val="000000"/>
                <w:sz w:val="24"/>
                <w:szCs w:val="24"/>
              </w:rPr>
              <w:t>1</w:t>
            </w:r>
            <w:r w:rsidR="003A15E8" w:rsidRPr="002B27EB">
              <w:rPr>
                <w:rFonts w:ascii="GHEA Grapalat" w:eastAsia="GHEA Grapalat" w:hAnsi="GHEA Grapalat" w:cs="GHEA Grapalat"/>
                <w:color w:val="000000"/>
                <w:sz w:val="24"/>
                <w:szCs w:val="24"/>
                <w:lang w:val="hy-AM"/>
              </w:rPr>
              <w:t>.</w:t>
            </w:r>
          </w:p>
        </w:tc>
        <w:tc>
          <w:tcPr>
            <w:tcW w:w="225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lang w:val="hy-AM"/>
              </w:rPr>
            </w:pPr>
            <w:r w:rsidRPr="002B27EB">
              <w:rPr>
                <w:rFonts w:ascii="GHEA Grapalat" w:eastAsia="GHEA Grapalat" w:hAnsi="GHEA Grapalat" w:cs="GHEA Grapalat"/>
                <w:color w:val="000000"/>
                <w:sz w:val="24"/>
                <w:szCs w:val="24"/>
                <w:lang w:val="hy-AM"/>
              </w:rPr>
              <w:t>"Տնտեսական իրավունքի կենտրոն" Հասարակական կազմակերպություն</w:t>
            </w:r>
          </w:p>
          <w:p w:rsidR="00EE4632" w:rsidRPr="002B27EB" w:rsidRDefault="00D41FD4">
            <w:pPr>
              <w:jc w:val="center"/>
              <w:rPr>
                <w:rFonts w:ascii="GHEA Grapalat" w:hAnsi="GHEA Grapalat"/>
                <w:sz w:val="24"/>
                <w:szCs w:val="24"/>
                <w:lang w:val="hy-AM"/>
              </w:rPr>
            </w:pPr>
            <w:r w:rsidRPr="002B27EB">
              <w:rPr>
                <w:rFonts w:ascii="GHEA Grapalat" w:eastAsia="GHEA Grapalat" w:hAnsi="GHEA Grapalat" w:cs="GHEA Grapalat"/>
                <w:color w:val="000000"/>
                <w:sz w:val="24"/>
                <w:szCs w:val="24"/>
                <w:lang w:val="hy-AM"/>
              </w:rPr>
              <w:t>10.07.2019 11:34:32</w:t>
            </w:r>
          </w:p>
        </w:tc>
        <w:tc>
          <w:tcPr>
            <w:tcW w:w="52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lang w:val="hy-AM"/>
              </w:rPr>
            </w:pPr>
            <w:r w:rsidRPr="002B27EB">
              <w:rPr>
                <w:rFonts w:ascii="GHEA Grapalat" w:eastAsia="GHEA Grapalat" w:hAnsi="GHEA Grapalat" w:cs="GHEA Grapalat"/>
                <w:color w:val="000000"/>
                <w:sz w:val="24"/>
                <w:szCs w:val="24"/>
                <w:lang w:val="hy-AM"/>
              </w:rPr>
              <w:t xml:space="preserve">Ճիշտ առաջարկություն է: Սակայն կարծում ենք, որ հանձնաժողովի անդամների թիվը չպետք է պակասեցվի: Հանձնաժողովում ֆիննախի ներկայացուցչ փոխարեն պետք է ներգրավվի քաղաքացիական հասարակության մասնագիտացված կազմակերպության ներկայացուցիչ: Դա կլինի կառավարություն-քաղաքացիական հասարակություն </w:t>
            </w:r>
            <w:r w:rsidRPr="002B27EB">
              <w:rPr>
                <w:rFonts w:ascii="GHEA Grapalat" w:eastAsia="GHEA Grapalat" w:hAnsi="GHEA Grapalat" w:cs="GHEA Grapalat"/>
                <w:color w:val="000000"/>
                <w:sz w:val="24"/>
                <w:szCs w:val="24"/>
                <w:lang w:val="hy-AM"/>
              </w:rPr>
              <w:lastRenderedPageBreak/>
              <w:t>կառուցողական երկխոսությանն ուղղված քայլ:  Մովսես Արիստակեսյան «Տնտեսական իրավունքի կենտրոն» ՀԿ նախագահ</w:t>
            </w:r>
          </w:p>
        </w:tc>
        <w:tc>
          <w:tcPr>
            <w:tcW w:w="3800" w:type="dxa"/>
            <w:tcBorders>
              <w:top w:val="single" w:sz="1" w:space="0" w:color="000000"/>
              <w:left w:val="single" w:sz="1" w:space="0" w:color="000000"/>
              <w:bottom w:val="single" w:sz="1" w:space="0" w:color="000000"/>
              <w:right w:val="single" w:sz="1" w:space="0" w:color="000000"/>
            </w:tcBorders>
          </w:tcPr>
          <w:p w:rsidR="00EE4632" w:rsidRPr="002B27EB" w:rsidRDefault="00D41FD4">
            <w:pPr>
              <w:jc w:val="center"/>
              <w:rPr>
                <w:rFonts w:ascii="GHEA Grapalat" w:hAnsi="GHEA Grapalat"/>
                <w:sz w:val="24"/>
                <w:szCs w:val="24"/>
                <w:lang w:val="hy-AM"/>
              </w:rPr>
            </w:pPr>
            <w:r w:rsidRPr="002B27EB">
              <w:rPr>
                <w:rFonts w:ascii="GHEA Grapalat" w:eastAsia="GHEA Grapalat" w:hAnsi="GHEA Grapalat" w:cs="GHEA Grapalat"/>
                <w:color w:val="000000"/>
                <w:sz w:val="24"/>
                <w:szCs w:val="24"/>
                <w:lang w:val="hy-AM"/>
              </w:rPr>
              <w:lastRenderedPageBreak/>
              <w:t xml:space="preserve">ՀՀ ֆինանսների նախարարությունը կարևորում է կառավարություն-քաղաքացիական  հասարակություն կառուցողական համագործակցությունը: Այս կապակցությամբ հայտնում ենք, որ ՀՀ օրենսդրությամբ արդեն իսկ ստեղծված են </w:t>
            </w:r>
            <w:r w:rsidRPr="002B27EB">
              <w:rPr>
                <w:rFonts w:ascii="GHEA Grapalat" w:eastAsia="GHEA Grapalat" w:hAnsi="GHEA Grapalat" w:cs="GHEA Grapalat"/>
                <w:color w:val="000000"/>
                <w:sz w:val="24"/>
                <w:szCs w:val="24"/>
                <w:lang w:val="hy-AM"/>
              </w:rPr>
              <w:lastRenderedPageBreak/>
              <w:t xml:space="preserve">համապատասխան մեխանիզմներ այդ համագործակցության ապահովման նպատակով: Մասնավորապես, բոլոր նախարարներին կից գործում են հասարակական խորհուրդներ, որոնց կազմում կարող են ընդգրկվել հասարակական կազմակերպություններ, զանգվածային լրատվության միջոցներ, ազգային փոքրամասնություններ ներկայացնող կազմակերպություններ, ինչպես նաև այլ շահագրգիռ անձինք, որոնց գործունեության բնույթը համընկնում է Նախարարության գործունեության հիմնական ուղղություններին, համապատասխան ոլորտում ունեն առնվազն 2 տարվա մասնագիտական </w:t>
            </w:r>
            <w:r w:rsidRPr="002B27EB">
              <w:rPr>
                <w:rFonts w:ascii="GHEA Grapalat" w:eastAsia="GHEA Grapalat" w:hAnsi="GHEA Grapalat" w:cs="GHEA Grapalat"/>
                <w:color w:val="000000"/>
                <w:sz w:val="24"/>
                <w:szCs w:val="24"/>
                <w:lang w:val="hy-AM"/>
              </w:rPr>
              <w:lastRenderedPageBreak/>
              <w:t xml:space="preserve">փորձառություն (իրականացրել կամ մասնակցել են ոլորտին առնչվող ծրագրերի, փորձագիտական աշխատանքների իրականացմանը, ունեն ոլորտին առնչվող հրապարակումներ, մասնակցել են նախարարության կողմից ձևավորված աշխատանքային խմբերի, հանձնաժողովների աշխատանքներին, ոլորտին առնչվող հարցերով համագործակցել են միջազգային կազմակերպությունների հետ և այլն) և որոնց մասնակցությունը Խորհրդի աշխատանքներին կարող է նպաստել Խորհրդի առջև դրված խնդիրների և նպատակների առավել արդյունավետ իրականացմանը: Հետևաբար, գտնում ենք,  որ վերոնշյալ համագործակցությունն առավել </w:t>
            </w:r>
            <w:r w:rsidRPr="002B27EB">
              <w:rPr>
                <w:rFonts w:ascii="GHEA Grapalat" w:eastAsia="GHEA Grapalat" w:hAnsi="GHEA Grapalat" w:cs="GHEA Grapalat"/>
                <w:color w:val="000000"/>
                <w:sz w:val="24"/>
                <w:szCs w:val="24"/>
                <w:lang w:val="hy-AM"/>
              </w:rPr>
              <w:lastRenderedPageBreak/>
              <w:t>նպատակահարմար է կազմակերպել գործող օրենսդրական մեխանիզմների շրջանակում:</w:t>
            </w:r>
          </w:p>
        </w:tc>
        <w:tc>
          <w:tcPr>
            <w:tcW w:w="3000" w:type="dxa"/>
            <w:tcBorders>
              <w:top w:val="single" w:sz="1" w:space="0" w:color="000000"/>
              <w:left w:val="single" w:sz="1" w:space="0" w:color="000000"/>
              <w:bottom w:val="single" w:sz="1" w:space="0" w:color="000000"/>
              <w:right w:val="single" w:sz="1" w:space="0" w:color="000000"/>
            </w:tcBorders>
          </w:tcPr>
          <w:p w:rsidR="00EE4632" w:rsidRPr="002B27EB" w:rsidRDefault="00EE4632">
            <w:pPr>
              <w:jc w:val="center"/>
              <w:rPr>
                <w:rFonts w:ascii="GHEA Grapalat" w:hAnsi="GHEA Grapalat"/>
                <w:sz w:val="24"/>
                <w:szCs w:val="24"/>
                <w:lang w:val="hy-AM"/>
              </w:rPr>
            </w:pPr>
          </w:p>
        </w:tc>
      </w:tr>
      <w:tr w:rsidR="003A15E8" w:rsidRPr="009370E1">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C214C7">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lastRenderedPageBreak/>
              <w:t xml:space="preserve">2. </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F53FD5">
            <w:pPr>
              <w:jc w:val="center"/>
              <w:rPr>
                <w:rFonts w:ascii="GHEA Grapalat" w:eastAsia="GHEA Grapalat" w:hAnsi="GHEA Grapalat" w:cs="GHEA Grapalat"/>
                <w:color w:val="000000"/>
                <w:sz w:val="24"/>
                <w:szCs w:val="24"/>
                <w:lang w:val="hy-AM"/>
              </w:rPr>
            </w:pPr>
            <w:r w:rsidRPr="002B27EB">
              <w:rPr>
                <w:rFonts w:ascii="GHEA Grapalat" w:hAnsi="GHEA Grapalat"/>
                <w:sz w:val="24"/>
                <w:szCs w:val="24"/>
                <w:lang w:val="hy-AM"/>
              </w:rPr>
              <w:br/>
            </w:r>
            <w:r w:rsidRPr="002B27EB">
              <w:rPr>
                <w:rFonts w:ascii="GHEA Grapalat" w:hAnsi="GHEA Grapalat"/>
                <w:color w:val="000000"/>
                <w:sz w:val="24"/>
                <w:szCs w:val="24"/>
                <w:shd w:val="clear" w:color="auto" w:fill="FFFFFF"/>
                <w:lang w:val="hy-AM"/>
              </w:rPr>
              <w:t>Տարածքային կառավարման և ենթակառուցվածքների նախարարություն</w:t>
            </w:r>
          </w:p>
        </w:tc>
        <w:tc>
          <w:tcPr>
            <w:tcW w:w="5200" w:type="dxa"/>
            <w:tcBorders>
              <w:top w:val="single" w:sz="1" w:space="0" w:color="000000"/>
              <w:left w:val="single" w:sz="1" w:space="0" w:color="000000"/>
              <w:bottom w:val="single" w:sz="1" w:space="0" w:color="000000"/>
              <w:right w:val="single" w:sz="1" w:space="0" w:color="000000"/>
            </w:tcBorders>
          </w:tcPr>
          <w:p w:rsidR="009D0E08" w:rsidRPr="002B27EB" w:rsidRDefault="004578E7" w:rsidP="004578E7">
            <w:pPr>
              <w:spacing w:line="276" w:lineRule="auto"/>
              <w:jc w:val="both"/>
              <w:rPr>
                <w:rFonts w:ascii="GHEA Grapalat" w:hAnsi="GHEA Grapalat"/>
                <w:color w:val="000000"/>
                <w:sz w:val="24"/>
                <w:szCs w:val="24"/>
                <w:lang w:val="hy-AM"/>
              </w:rPr>
            </w:pPr>
            <w:r>
              <w:rPr>
                <w:rFonts w:ascii="GHEA Grapalat" w:hAnsi="GHEA Grapalat"/>
                <w:bCs/>
                <w:sz w:val="24"/>
                <w:szCs w:val="24"/>
              </w:rPr>
              <w:t>Ա</w:t>
            </w:r>
            <w:r w:rsidR="009D0E08" w:rsidRPr="002B27EB">
              <w:rPr>
                <w:rFonts w:ascii="GHEA Grapalat" w:hAnsi="GHEA Grapalat"/>
                <w:bCs/>
                <w:sz w:val="24"/>
                <w:szCs w:val="24"/>
                <w:lang w:val="hy-AM"/>
              </w:rPr>
              <w:t xml:space="preserve">նհրաժեշտ է Նախագծից հանել </w:t>
            </w:r>
            <w:r w:rsidR="009D0E08" w:rsidRPr="002B27EB">
              <w:rPr>
                <w:rFonts w:ascii="GHEA Grapalat" w:hAnsi="GHEA Grapalat"/>
                <w:color w:val="000000"/>
                <w:sz w:val="24"/>
                <w:szCs w:val="24"/>
                <w:lang w:val="hy-AM"/>
              </w:rPr>
              <w:t xml:space="preserve">«5» թիվը փոխարինել «4» թվով» բառերը, քանի </w:t>
            </w:r>
            <w:proofErr w:type="gramStart"/>
            <w:r w:rsidR="009D0E08" w:rsidRPr="002B27EB">
              <w:rPr>
                <w:rFonts w:ascii="GHEA Grapalat" w:hAnsi="GHEA Grapalat"/>
                <w:color w:val="000000"/>
                <w:sz w:val="24"/>
                <w:szCs w:val="24"/>
                <w:lang w:val="hy-AM"/>
              </w:rPr>
              <w:t xml:space="preserve">որ </w:t>
            </w:r>
            <w:r w:rsidR="009D0E08" w:rsidRPr="002B27EB">
              <w:rPr>
                <w:rFonts w:ascii="Calibri" w:hAnsi="Calibri" w:cs="Calibri"/>
                <w:color w:val="000000"/>
                <w:sz w:val="24"/>
                <w:szCs w:val="24"/>
                <w:lang w:val="hy-AM"/>
              </w:rPr>
              <w:t> </w:t>
            </w:r>
            <w:r w:rsidR="009D0E08" w:rsidRPr="002B27EB">
              <w:rPr>
                <w:rFonts w:ascii="GHEA Grapalat" w:hAnsi="GHEA Grapalat"/>
                <w:bCs/>
                <w:color w:val="000000"/>
                <w:sz w:val="24"/>
                <w:szCs w:val="24"/>
                <w:lang w:val="hy-AM"/>
              </w:rPr>
              <w:t>Հ</w:t>
            </w:r>
            <w:r w:rsidR="009D0E08" w:rsidRPr="002B27EB">
              <w:rPr>
                <w:rFonts w:ascii="GHEA Grapalat" w:hAnsi="GHEA Grapalat"/>
                <w:bCs/>
                <w:sz w:val="24"/>
                <w:szCs w:val="24"/>
                <w:lang w:val="hy-AM"/>
              </w:rPr>
              <w:t>Հ</w:t>
            </w:r>
            <w:proofErr w:type="gramEnd"/>
            <w:r w:rsidR="009D0E08" w:rsidRPr="002B27EB">
              <w:rPr>
                <w:rFonts w:ascii="GHEA Grapalat" w:hAnsi="GHEA Grapalat"/>
                <w:bCs/>
                <w:sz w:val="24"/>
                <w:szCs w:val="24"/>
                <w:lang w:val="af-ZA"/>
              </w:rPr>
              <w:t xml:space="preserve"> </w:t>
            </w:r>
            <w:r w:rsidR="009D0E08" w:rsidRPr="002B27EB">
              <w:rPr>
                <w:rFonts w:ascii="GHEA Grapalat" w:hAnsi="GHEA Grapalat"/>
                <w:bCs/>
                <w:sz w:val="24"/>
                <w:szCs w:val="24"/>
                <w:lang w:val="hy-AM"/>
              </w:rPr>
              <w:t xml:space="preserve">կառավարության </w:t>
            </w:r>
            <w:r w:rsidR="009D0E08" w:rsidRPr="002B27EB">
              <w:rPr>
                <w:rFonts w:ascii="GHEA Grapalat" w:hAnsi="GHEA Grapalat"/>
                <w:bCs/>
                <w:sz w:val="24"/>
                <w:szCs w:val="24"/>
                <w:lang w:val="af-ZA"/>
              </w:rPr>
              <w:t>1999</w:t>
            </w:r>
            <w:r w:rsidR="009D0E08" w:rsidRPr="002B27EB">
              <w:rPr>
                <w:rFonts w:ascii="GHEA Grapalat" w:hAnsi="GHEA Grapalat"/>
                <w:bCs/>
                <w:sz w:val="24"/>
                <w:szCs w:val="24"/>
                <w:lang w:val="hy-AM"/>
              </w:rPr>
              <w:t xml:space="preserve">թ. դեկտեմբերի 22-ի </w:t>
            </w:r>
            <w:r w:rsidR="009D0E08" w:rsidRPr="002B27EB">
              <w:rPr>
                <w:rFonts w:ascii="GHEA Grapalat" w:hAnsi="GHEA Grapalat"/>
                <w:bCs/>
                <w:sz w:val="24"/>
                <w:szCs w:val="24"/>
                <w:lang w:val="hy-AM"/>
              </w:rPr>
              <w:br/>
              <w:t>N</w:t>
            </w:r>
            <w:r w:rsidR="009D0E08" w:rsidRPr="002B27EB">
              <w:rPr>
                <w:rFonts w:ascii="GHEA Grapalat" w:hAnsi="GHEA Grapalat"/>
                <w:bCs/>
                <w:sz w:val="24"/>
                <w:szCs w:val="24"/>
                <w:lang w:val="af-ZA"/>
              </w:rPr>
              <w:t xml:space="preserve"> </w:t>
            </w:r>
            <w:r w:rsidR="009D0E08" w:rsidRPr="002B27EB">
              <w:rPr>
                <w:rFonts w:ascii="GHEA Grapalat" w:hAnsi="GHEA Grapalat"/>
                <w:bCs/>
                <w:sz w:val="24"/>
                <w:szCs w:val="24"/>
                <w:lang w:val="hy-AM"/>
              </w:rPr>
              <w:t>765</w:t>
            </w:r>
            <w:r w:rsidR="009D0E08" w:rsidRPr="002B27EB">
              <w:rPr>
                <w:rFonts w:ascii="GHEA Grapalat" w:hAnsi="GHEA Grapalat"/>
                <w:bCs/>
                <w:sz w:val="24"/>
                <w:szCs w:val="24"/>
                <w:lang w:val="af-ZA"/>
              </w:rPr>
              <w:t xml:space="preserve"> </w:t>
            </w:r>
            <w:r w:rsidR="009D0E08" w:rsidRPr="002B27EB">
              <w:rPr>
                <w:rFonts w:ascii="GHEA Grapalat" w:hAnsi="GHEA Grapalat"/>
                <w:bCs/>
                <w:sz w:val="24"/>
                <w:szCs w:val="24"/>
                <w:lang w:val="hy-AM"/>
              </w:rPr>
              <w:t xml:space="preserve">որոշման </w:t>
            </w:r>
            <w:r w:rsidR="009D0E08" w:rsidRPr="002B27EB">
              <w:rPr>
                <w:rFonts w:ascii="GHEA Grapalat" w:hAnsi="GHEA Grapalat"/>
                <w:sz w:val="24"/>
                <w:szCs w:val="24"/>
                <w:lang w:val="af-ZA"/>
              </w:rPr>
              <w:t>1-</w:t>
            </w:r>
            <w:r w:rsidR="009D0E08" w:rsidRPr="002B27EB">
              <w:rPr>
                <w:rFonts w:ascii="GHEA Grapalat" w:hAnsi="GHEA Grapalat"/>
                <w:sz w:val="24"/>
                <w:szCs w:val="24"/>
                <w:lang w:val="hy-AM"/>
              </w:rPr>
              <w:t>ին</w:t>
            </w:r>
            <w:r w:rsidR="009D0E08" w:rsidRPr="002B27EB">
              <w:rPr>
                <w:rFonts w:ascii="GHEA Grapalat" w:hAnsi="GHEA Grapalat"/>
                <w:sz w:val="24"/>
                <w:szCs w:val="24"/>
                <w:lang w:val="af-ZA"/>
              </w:rPr>
              <w:t xml:space="preserve"> </w:t>
            </w:r>
            <w:r w:rsidR="009D0E08" w:rsidRPr="002B27EB">
              <w:rPr>
                <w:rFonts w:ascii="GHEA Grapalat" w:hAnsi="GHEA Grapalat"/>
                <w:sz w:val="24"/>
                <w:szCs w:val="24"/>
                <w:lang w:val="hy-AM"/>
              </w:rPr>
              <w:t>կետի</w:t>
            </w:r>
            <w:r w:rsidR="009D0E08" w:rsidRPr="002B27EB">
              <w:rPr>
                <w:rFonts w:ascii="GHEA Grapalat" w:hAnsi="GHEA Grapalat"/>
                <w:sz w:val="24"/>
                <w:szCs w:val="24"/>
                <w:lang w:val="af-ZA"/>
              </w:rPr>
              <w:t xml:space="preserve"> «</w:t>
            </w:r>
            <w:r w:rsidR="009D0E08" w:rsidRPr="002B27EB">
              <w:rPr>
                <w:rFonts w:ascii="GHEA Grapalat" w:hAnsi="GHEA Grapalat"/>
                <w:sz w:val="24"/>
                <w:szCs w:val="24"/>
                <w:lang w:val="hy-AM"/>
              </w:rPr>
              <w:t>ա</w:t>
            </w:r>
            <w:r w:rsidR="009D0E08" w:rsidRPr="002B27EB">
              <w:rPr>
                <w:rFonts w:ascii="GHEA Grapalat" w:hAnsi="GHEA Grapalat"/>
                <w:sz w:val="24"/>
                <w:szCs w:val="24"/>
                <w:lang w:val="af-ZA"/>
              </w:rPr>
              <w:t xml:space="preserve">» </w:t>
            </w:r>
            <w:r w:rsidR="009D0E08" w:rsidRPr="002B27EB">
              <w:rPr>
                <w:rFonts w:ascii="GHEA Grapalat" w:hAnsi="GHEA Grapalat"/>
                <w:sz w:val="24"/>
                <w:szCs w:val="24"/>
                <w:lang w:val="hy-AM"/>
              </w:rPr>
              <w:t>ենթակետով</w:t>
            </w:r>
            <w:r w:rsidR="009D0E08" w:rsidRPr="002B27EB">
              <w:rPr>
                <w:rFonts w:ascii="GHEA Grapalat" w:hAnsi="GHEA Grapalat"/>
                <w:sz w:val="24"/>
                <w:szCs w:val="24"/>
                <w:lang w:val="af-ZA"/>
              </w:rPr>
              <w:t xml:space="preserve"> </w:t>
            </w:r>
            <w:r w:rsidR="009D0E08" w:rsidRPr="002B27EB">
              <w:rPr>
                <w:rFonts w:ascii="GHEA Grapalat" w:hAnsi="GHEA Grapalat"/>
                <w:sz w:val="24"/>
                <w:szCs w:val="24"/>
                <w:lang w:val="hy-AM"/>
              </w:rPr>
              <w:t>հաստատված</w:t>
            </w:r>
            <w:r w:rsidR="009D0E08" w:rsidRPr="002B27EB">
              <w:rPr>
                <w:rFonts w:ascii="GHEA Grapalat" w:hAnsi="GHEA Grapalat"/>
                <w:sz w:val="24"/>
                <w:szCs w:val="24"/>
                <w:lang w:val="af-ZA"/>
              </w:rPr>
              <w:t xml:space="preserve"> </w:t>
            </w:r>
            <w:r w:rsidR="009D0E08" w:rsidRPr="002B27EB">
              <w:rPr>
                <w:rFonts w:ascii="GHEA Grapalat" w:hAnsi="GHEA Grapalat"/>
                <w:sz w:val="24"/>
                <w:szCs w:val="24"/>
                <w:lang w:val="hy-AM"/>
              </w:rPr>
              <w:t xml:space="preserve">կանոնակարգի </w:t>
            </w:r>
            <w:r w:rsidR="009D0E08" w:rsidRPr="002B27EB">
              <w:rPr>
                <w:rFonts w:ascii="GHEA Grapalat" w:hAnsi="GHEA Grapalat"/>
                <w:sz w:val="24"/>
                <w:szCs w:val="24"/>
                <w:lang w:val="af-ZA"/>
              </w:rPr>
              <w:t>1</w:t>
            </w:r>
            <w:r w:rsidR="009D0E08" w:rsidRPr="002B27EB">
              <w:rPr>
                <w:rFonts w:ascii="GHEA Grapalat" w:hAnsi="GHEA Grapalat"/>
                <w:sz w:val="24"/>
                <w:szCs w:val="24"/>
                <w:lang w:val="hy-AM"/>
              </w:rPr>
              <w:t>3</w:t>
            </w:r>
            <w:r w:rsidR="009D0E08" w:rsidRPr="002B27EB">
              <w:rPr>
                <w:rFonts w:ascii="GHEA Grapalat" w:hAnsi="GHEA Grapalat"/>
                <w:sz w:val="24"/>
                <w:szCs w:val="24"/>
                <w:lang w:val="af-ZA"/>
              </w:rPr>
              <w:t>-</w:t>
            </w:r>
            <w:r w:rsidR="009D0E08" w:rsidRPr="002B27EB">
              <w:rPr>
                <w:rFonts w:ascii="GHEA Grapalat" w:hAnsi="GHEA Grapalat"/>
                <w:sz w:val="24"/>
                <w:szCs w:val="24"/>
                <w:lang w:val="hy-AM"/>
              </w:rPr>
              <w:t xml:space="preserve">րդ կետով սահմանվում է </w:t>
            </w:r>
            <w:r w:rsidR="009D0E08" w:rsidRPr="002B27EB">
              <w:rPr>
                <w:rFonts w:ascii="GHEA Grapalat" w:hAnsi="GHEA Grapalat"/>
                <w:color w:val="000000"/>
                <w:sz w:val="24"/>
                <w:szCs w:val="24"/>
                <w:lang w:val="hy-AM"/>
              </w:rPr>
              <w:t>համապատասխան նախարարությունից կամ գերատեսչությունից ներկայացվող ներկայացուցիչների թիվը:</w:t>
            </w:r>
          </w:p>
          <w:p w:rsidR="009D0E08" w:rsidRPr="002B27EB" w:rsidRDefault="009D0E08" w:rsidP="009D0E08">
            <w:pPr>
              <w:spacing w:line="276" w:lineRule="auto"/>
              <w:ind w:firstLine="851"/>
              <w:jc w:val="both"/>
              <w:rPr>
                <w:rFonts w:ascii="GHEA Grapalat" w:hAnsi="GHEA Grapalat"/>
                <w:color w:val="000000"/>
                <w:sz w:val="24"/>
                <w:szCs w:val="24"/>
                <w:lang w:val="hy-AM"/>
              </w:rPr>
            </w:pPr>
            <w:r w:rsidRPr="002B27EB">
              <w:rPr>
                <w:rFonts w:ascii="GHEA Grapalat" w:hAnsi="GHEA Grapalat" w:cs="GHEA Grapalat"/>
                <w:sz w:val="24"/>
                <w:szCs w:val="24"/>
                <w:shd w:val="clear" w:color="auto" w:fill="FFFFFF"/>
                <w:lang w:val="hy-AM"/>
              </w:rPr>
              <w:t>Միևնույն ժամանակ, հաշվի առնելով այն հանգամանքը, որ օտարերկրյա պետությունների և միջազգային վարկատու կազմակերպությունների կող</w:t>
            </w:r>
            <w:r w:rsidRPr="002B27EB">
              <w:rPr>
                <w:rFonts w:ascii="GHEA Grapalat" w:hAnsi="GHEA Grapalat" w:cs="GHEA Grapalat"/>
                <w:sz w:val="24"/>
                <w:szCs w:val="24"/>
                <w:shd w:val="clear" w:color="auto" w:fill="FFFFFF"/>
                <w:lang w:val="hy-AM"/>
              </w:rPr>
              <w:softHyphen/>
              <w:t>մից Հայաստանի Հանրապետությանը տրամադրվող վարկային և դրամաշնորհային միջոցների շրջանակներում ՀՀ կառավարության անունից կնքվող համաձայնագրերի կողմ է հանդիսանում հիմնականում ՀՀ ֆինանսների նախարարությունը, ՀՀ տարածքային կառավարման և ենթակառուցվածքների նախարարությունը նպատակահարմար է գտնում օտարերկրյա պետությունների և միջազգային վարկատու կազմակերպությունների կող</w:t>
            </w:r>
            <w:r w:rsidRPr="002B27EB">
              <w:rPr>
                <w:rFonts w:ascii="GHEA Grapalat" w:hAnsi="GHEA Grapalat" w:cs="GHEA Grapalat"/>
                <w:sz w:val="24"/>
                <w:szCs w:val="24"/>
                <w:shd w:val="clear" w:color="auto" w:fill="FFFFFF"/>
                <w:lang w:val="hy-AM"/>
              </w:rPr>
              <w:softHyphen/>
              <w:t>մից Հայաստանի Հանրապետությանը տրամադրվող վարկային և դրամաշնորհային միջոցների հաշվին նախապատրաստվող ու իրականացվող ծրագրերի կառավարման խորհուրդների անհատական կազմում ՀՀ ֆինանսների նախարարության ներկայացուցչի ընդգրկումը:</w:t>
            </w:r>
          </w:p>
          <w:p w:rsidR="003A15E8" w:rsidRPr="002B27EB" w:rsidRDefault="003A15E8">
            <w:pPr>
              <w:jc w:val="center"/>
              <w:rPr>
                <w:rFonts w:ascii="GHEA Grapalat" w:eastAsia="GHEA Grapalat" w:hAnsi="GHEA Grapalat" w:cs="GHEA Grapalat"/>
                <w:color w:val="000000"/>
                <w:sz w:val="24"/>
                <w:szCs w:val="24"/>
                <w:lang w:val="hy-AM"/>
              </w:rPr>
            </w:pPr>
          </w:p>
        </w:tc>
        <w:tc>
          <w:tcPr>
            <w:tcW w:w="3800" w:type="dxa"/>
            <w:tcBorders>
              <w:top w:val="single" w:sz="1" w:space="0" w:color="000000"/>
              <w:left w:val="single" w:sz="1" w:space="0" w:color="000000"/>
              <w:bottom w:val="single" w:sz="1" w:space="0" w:color="000000"/>
              <w:right w:val="single" w:sz="1" w:space="0" w:color="000000"/>
            </w:tcBorders>
          </w:tcPr>
          <w:p w:rsidR="009370E1" w:rsidRDefault="009370E1" w:rsidP="009370E1">
            <w:pPr>
              <w:pStyle w:val="BodyText"/>
              <w:tabs>
                <w:tab w:val="left" w:pos="0"/>
                <w:tab w:val="left" w:pos="426"/>
                <w:tab w:val="left" w:pos="709"/>
              </w:tabs>
              <w:ind w:right="-180"/>
              <w:contextualSpacing/>
              <w:rPr>
                <w:rFonts w:ascii="GHEA Grapalat" w:hAnsi="GHEA Grapalat"/>
                <w:sz w:val="24"/>
                <w:szCs w:val="24"/>
                <w:lang w:val="af-ZA"/>
              </w:rPr>
            </w:pPr>
            <w:r>
              <w:rPr>
                <w:rFonts w:ascii="GHEA Grapalat" w:hAnsi="GHEA Grapalat"/>
                <w:sz w:val="24"/>
                <w:szCs w:val="24"/>
                <w:lang w:val="hy-AM"/>
              </w:rPr>
              <w:t>Հաշվի առնելով ՀՀ ֆինանսների նախարարության աշխատանքային ծանրաբեռնվածությունը և ելնելով աշխատանքի արդյունավետ կազմակերպման կարևորությունից՝ անհրաժեշտություն է առաջացել</w:t>
            </w:r>
            <w:r>
              <w:rPr>
                <w:rFonts w:ascii="GHEA Grapalat" w:hAnsi="GHEA Grapalat"/>
                <w:sz w:val="24"/>
                <w:szCs w:val="24"/>
                <w:lang w:val="hy-AM" w:eastAsia="ru-RU"/>
              </w:rPr>
              <w:t xml:space="preserve"> </w:t>
            </w:r>
            <w:r>
              <w:rPr>
                <w:rStyle w:val="Strong"/>
                <w:rFonts w:ascii="GHEA Grapalat" w:hAnsi="GHEA Grapalat" w:cs="Arial"/>
                <w:sz w:val="24"/>
                <w:szCs w:val="24"/>
                <w:lang w:val="hy-AM"/>
              </w:rPr>
              <w:t>օտարերկրյա</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պետությունների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և</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միջազգային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վարկատու</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կազմակերպությունների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կողմից</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Հայաստանի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Հանրապետությանը</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տրամադրվող</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վարկային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և</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դրամաշնորհային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միջոցների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հաշվին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նախապատրաստվող</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և</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իրականացվող</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ծրագրերի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կառավարման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խորհուրդների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կազմում</w:t>
            </w:r>
            <w:r>
              <w:rPr>
                <w:rStyle w:val="Strong"/>
                <w:rFonts w:ascii="GHEA Grapalat" w:hAnsi="GHEA Grapalat"/>
                <w:sz w:val="24"/>
                <w:szCs w:val="24"/>
                <w:lang w:val="hy-AM"/>
              </w:rPr>
              <w:t xml:space="preserve"> </w:t>
            </w:r>
            <w:r>
              <w:rPr>
                <w:rFonts w:ascii="GHEA Grapalat" w:hAnsi="GHEA Grapalat"/>
                <w:sz w:val="24"/>
                <w:szCs w:val="24"/>
                <w:lang w:val="hy-AM"/>
              </w:rPr>
              <w:t>ՀՀ ֆինանսների նախարարության ներկայացուցիչ չընդգրկել, սակայն դրա հետ մեկտեղ ՀՀ ֆինանսների նախարարությունը քննարկումներին շարունակելու է մասնակց</w:t>
            </w:r>
            <w:r w:rsidRPr="009370E1">
              <w:rPr>
                <w:rFonts w:ascii="GHEA Grapalat" w:hAnsi="GHEA Grapalat"/>
                <w:sz w:val="24"/>
                <w:szCs w:val="24"/>
                <w:lang w:val="hy-AM"/>
              </w:rPr>
              <w:t>ել</w:t>
            </w:r>
            <w:r>
              <w:rPr>
                <w:rFonts w:ascii="GHEA Grapalat" w:hAnsi="GHEA Grapalat"/>
                <w:sz w:val="24"/>
                <w:szCs w:val="24"/>
                <w:lang w:val="hy-AM"/>
              </w:rPr>
              <w:t xml:space="preserve"> ՀՀ օրենսդրությամբ սահմանված ընդհանուր ընթացակարգերի և աշխատակարգի շրջանակներում</w:t>
            </w:r>
            <w:r>
              <w:rPr>
                <w:rFonts w:ascii="GHEA Grapalat" w:hAnsi="GHEA Grapalat"/>
                <w:sz w:val="24"/>
                <w:szCs w:val="24"/>
                <w:lang w:val="af-ZA"/>
              </w:rPr>
              <w:t xml:space="preserve">, </w:t>
            </w:r>
            <w:r w:rsidRPr="009370E1">
              <w:rPr>
                <w:rFonts w:ascii="GHEA Grapalat" w:hAnsi="GHEA Grapalat"/>
                <w:sz w:val="24"/>
                <w:szCs w:val="24"/>
                <w:lang w:val="hy-AM"/>
              </w:rPr>
              <w:t>ուստի</w:t>
            </w:r>
            <w:r>
              <w:rPr>
                <w:rFonts w:ascii="GHEA Grapalat" w:hAnsi="GHEA Grapalat"/>
                <w:sz w:val="24"/>
                <w:szCs w:val="24"/>
                <w:lang w:val="hy-AM"/>
              </w:rPr>
              <w:t xml:space="preserve"> վերոհիշյալ աշխատանքային խմբի կազմում </w:t>
            </w:r>
            <w:r w:rsidRPr="009370E1">
              <w:rPr>
                <w:rFonts w:ascii="GHEA Grapalat" w:hAnsi="GHEA Grapalat"/>
                <w:sz w:val="24"/>
                <w:szCs w:val="24"/>
                <w:lang w:val="hy-AM"/>
              </w:rPr>
              <w:t>ՀՀ</w:t>
            </w:r>
            <w:r>
              <w:rPr>
                <w:rFonts w:ascii="GHEA Grapalat" w:hAnsi="GHEA Grapalat"/>
                <w:sz w:val="24"/>
                <w:szCs w:val="24"/>
                <w:lang w:val="af-ZA"/>
              </w:rPr>
              <w:t xml:space="preserve"> </w:t>
            </w:r>
            <w:r w:rsidRPr="009370E1">
              <w:rPr>
                <w:rFonts w:ascii="GHEA Grapalat" w:hAnsi="GHEA Grapalat"/>
                <w:sz w:val="24"/>
                <w:szCs w:val="24"/>
                <w:lang w:val="hy-AM"/>
              </w:rPr>
              <w:t>ֆինանսների</w:t>
            </w:r>
            <w:r>
              <w:rPr>
                <w:rFonts w:ascii="GHEA Grapalat" w:hAnsi="GHEA Grapalat"/>
                <w:sz w:val="24"/>
                <w:szCs w:val="24"/>
                <w:lang w:val="af-ZA"/>
              </w:rPr>
              <w:t xml:space="preserve"> </w:t>
            </w:r>
            <w:r w:rsidRPr="009370E1">
              <w:rPr>
                <w:rFonts w:ascii="GHEA Grapalat" w:hAnsi="GHEA Grapalat"/>
                <w:sz w:val="24"/>
                <w:szCs w:val="24"/>
                <w:lang w:val="hy-AM"/>
              </w:rPr>
              <w:t>ն</w:t>
            </w:r>
            <w:r>
              <w:rPr>
                <w:rFonts w:ascii="GHEA Grapalat" w:hAnsi="GHEA Grapalat"/>
                <w:sz w:val="24"/>
                <w:szCs w:val="24"/>
                <w:lang w:val="hy-AM"/>
              </w:rPr>
              <w:t>ախարարության ներկայացուցիչների</w:t>
            </w:r>
            <w:r w:rsidRPr="009370E1">
              <w:rPr>
                <w:rFonts w:ascii="GHEA Grapalat" w:hAnsi="GHEA Grapalat"/>
                <w:sz w:val="24"/>
                <w:szCs w:val="24"/>
                <w:lang w:val="hy-AM"/>
              </w:rPr>
              <w:t>ն</w:t>
            </w:r>
            <w:r>
              <w:rPr>
                <w:rFonts w:ascii="GHEA Grapalat" w:hAnsi="GHEA Grapalat"/>
                <w:sz w:val="24"/>
                <w:szCs w:val="24"/>
                <w:lang w:val="af-ZA"/>
              </w:rPr>
              <w:t xml:space="preserve"> </w:t>
            </w:r>
            <w:r w:rsidRPr="009370E1">
              <w:rPr>
                <w:rFonts w:ascii="GHEA Grapalat" w:hAnsi="GHEA Grapalat"/>
                <w:sz w:val="24"/>
                <w:szCs w:val="24"/>
                <w:lang w:val="hy-AM"/>
              </w:rPr>
              <w:t>չներառել</w:t>
            </w:r>
            <w:r>
              <w:rPr>
                <w:rFonts w:ascii="GHEA Grapalat" w:hAnsi="GHEA Grapalat"/>
                <w:sz w:val="24"/>
                <w:szCs w:val="24"/>
                <w:lang w:val="af-ZA"/>
              </w:rPr>
              <w:t>ը չի ենթադրում, որ ՀՀ ֆինանսների նախարարությունը ձեռնպահ է լինելու օրենսդրությամբ իրեն վերապահված լիազորություններն իրականացնելուց:</w:t>
            </w:r>
          </w:p>
          <w:p w:rsidR="003A15E8" w:rsidRPr="009370E1" w:rsidRDefault="003A15E8">
            <w:pPr>
              <w:jc w:val="center"/>
              <w:rPr>
                <w:rFonts w:ascii="GHEA Grapalat" w:eastAsia="GHEA Grapalat" w:hAnsi="GHEA Grapalat" w:cs="GHEA Grapalat"/>
                <w:color w:val="000000"/>
                <w:sz w:val="24"/>
                <w:szCs w:val="24"/>
                <w:lang w:val="af-ZA"/>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3A15E8" w:rsidRPr="009370E1">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9D0E08">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3. </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030EEF">
            <w:pPr>
              <w:jc w:val="center"/>
              <w:rPr>
                <w:rFonts w:ascii="GHEA Grapalat" w:eastAsia="GHEA Grapalat" w:hAnsi="GHEA Grapalat" w:cs="GHEA Grapalat"/>
                <w:color w:val="000000"/>
                <w:sz w:val="24"/>
                <w:szCs w:val="24"/>
                <w:lang w:val="hy-AM"/>
              </w:rPr>
            </w:pPr>
            <w:r w:rsidRPr="002B27EB">
              <w:rPr>
                <w:rFonts w:ascii="GHEA Grapalat" w:hAnsi="GHEA Grapalat"/>
                <w:sz w:val="24"/>
                <w:szCs w:val="24"/>
              </w:rPr>
              <w:br/>
            </w:r>
            <w:r w:rsidRPr="002B27EB">
              <w:rPr>
                <w:rFonts w:ascii="GHEA Grapalat" w:hAnsi="GHEA Grapalat"/>
                <w:color w:val="000000"/>
                <w:sz w:val="24"/>
                <w:szCs w:val="24"/>
                <w:shd w:val="clear" w:color="auto" w:fill="FFFFFF"/>
              </w:rPr>
              <w:t xml:space="preserve">ՀՀ </w:t>
            </w:r>
            <w:proofErr w:type="spellStart"/>
            <w:r w:rsidRPr="002B27EB">
              <w:rPr>
                <w:rFonts w:ascii="GHEA Grapalat" w:hAnsi="GHEA Grapalat"/>
                <w:color w:val="000000"/>
                <w:sz w:val="24"/>
                <w:szCs w:val="24"/>
                <w:shd w:val="clear" w:color="auto" w:fill="FFFFFF"/>
              </w:rPr>
              <w:t>առողջապահության</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նախարարություն</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030EEF" w:rsidRPr="002B27EB" w:rsidRDefault="004578E7" w:rsidP="00030EEF">
            <w:pPr>
              <w:spacing w:line="360" w:lineRule="auto"/>
              <w:ind w:firstLine="708"/>
              <w:jc w:val="both"/>
              <w:rPr>
                <w:rFonts w:ascii="GHEA Grapalat" w:hAnsi="GHEA Grapalat" w:cs="Sylfaen"/>
                <w:sz w:val="24"/>
                <w:szCs w:val="24"/>
                <w:lang w:val="hy-AM"/>
              </w:rPr>
            </w:pPr>
            <w:r>
              <w:rPr>
                <w:rFonts w:ascii="GHEA Grapalat" w:hAnsi="GHEA Grapalat" w:cs="Sylfaen"/>
                <w:sz w:val="24"/>
                <w:szCs w:val="24"/>
              </w:rPr>
              <w:t>Ա</w:t>
            </w:r>
            <w:bookmarkStart w:id="2" w:name="_GoBack"/>
            <w:bookmarkEnd w:id="2"/>
            <w:r w:rsidR="00030EEF" w:rsidRPr="002B27EB">
              <w:rPr>
                <w:rFonts w:ascii="GHEA Grapalat" w:hAnsi="GHEA Grapalat" w:cs="Sylfaen"/>
                <w:sz w:val="24"/>
                <w:szCs w:val="24"/>
                <w:lang w:val="hy-AM"/>
              </w:rPr>
              <w:t>ռաջարկում եմ Նախագծից հանել ««5» թիվը փոխարինել «4» թվով» արտահայտությունը, հաշվի առնելով այն հանգամանքը, որ նշվածը վերաբերվում է համապատասխան նախարարությունից կամ գերատեսչությունից 5 ներկայացուցիչ (այդ թվում կառավարման խորհրդի նախագահը և ԾԻԳ-ի ղեկավարը) ընդգրկելուն, նշված թվի մեջ ներառված չէ Ֆինանսների նախարարության ներկայացուցիչը։</w:t>
            </w:r>
          </w:p>
          <w:p w:rsidR="00030EEF" w:rsidRPr="002B27EB" w:rsidRDefault="00030EEF" w:rsidP="00030EEF">
            <w:pPr>
              <w:spacing w:line="360" w:lineRule="auto"/>
              <w:ind w:firstLine="708"/>
              <w:jc w:val="both"/>
              <w:rPr>
                <w:rFonts w:ascii="GHEA Grapalat" w:hAnsi="GHEA Grapalat" w:cs="Sylfaen"/>
                <w:sz w:val="24"/>
                <w:szCs w:val="24"/>
                <w:lang w:val="hy-AM"/>
              </w:rPr>
            </w:pPr>
            <w:r w:rsidRPr="002B27EB">
              <w:rPr>
                <w:rFonts w:ascii="GHEA Grapalat" w:hAnsi="GHEA Grapalat" w:cs="Sylfaen"/>
                <w:sz w:val="24"/>
                <w:szCs w:val="24"/>
                <w:lang w:val="hy-AM"/>
              </w:rPr>
              <w:t>Միաժամանակ, գտնում եմ, որ Ֆինանսների նախարարության ներկայացուցչի մասնակցությունը վարկային և/կամ դրամաշնորհային ծրագրերի կառավարման խորհուրդների նիստերին առավել արդունավետ է դարձնում վերջիններիս աշխատանքները, հաշվի առնելով խորհուրդների առջև դրված խնդիրները</w:t>
            </w:r>
            <w:r w:rsidRPr="002B27EB">
              <w:rPr>
                <w:rFonts w:ascii="Cambria Math" w:hAnsi="Cambria Math" w:cs="Cambria Math"/>
                <w:sz w:val="24"/>
                <w:szCs w:val="24"/>
                <w:lang w:val="hy-AM"/>
              </w:rPr>
              <w:t>․</w:t>
            </w:r>
            <w:r w:rsidRPr="002B27EB">
              <w:rPr>
                <w:rFonts w:ascii="GHEA Grapalat" w:hAnsi="GHEA Grapalat" w:cs="Sylfaen"/>
                <w:sz w:val="24"/>
                <w:szCs w:val="24"/>
                <w:lang w:val="hy-AM"/>
              </w:rPr>
              <w:t xml:space="preserve"> մասնավորապես՝ ծրագրերի շրջանակներում իրականացվող աշխատանքների տարեկան ժամանակացույցի, բյուջեների, դրանց ֆինանսական բացվածքների, մասնավորապես, վարկային միջոցների ծախսման ուղղությունների քննարկումը, տնտեսված այն միջոցների օգտագործման և (կամ) վերաբաշխման վերաբերյալ առաջարկությունները հաստատելը, որոնք ուղղվելու են ծրագրով նախապես չպլանավորված մրցույթների միջոցով նոր ապրանքների, ծառայությունների և աշխատանքների ձեռքբերմանը և այլն։</w:t>
            </w:r>
          </w:p>
          <w:p w:rsidR="003A15E8" w:rsidRPr="002B27EB" w:rsidRDefault="003A15E8">
            <w:pPr>
              <w:jc w:val="center"/>
              <w:rPr>
                <w:rFonts w:ascii="GHEA Grapalat" w:eastAsia="GHEA Grapalat" w:hAnsi="GHEA Grapalat" w:cs="GHEA Grapalat"/>
                <w:color w:val="000000"/>
                <w:sz w:val="24"/>
                <w:szCs w:val="24"/>
                <w:lang w:val="hy-AM"/>
              </w:rPr>
            </w:pPr>
          </w:p>
        </w:tc>
        <w:tc>
          <w:tcPr>
            <w:tcW w:w="3800" w:type="dxa"/>
            <w:tcBorders>
              <w:top w:val="single" w:sz="1" w:space="0" w:color="000000"/>
              <w:left w:val="single" w:sz="1" w:space="0" w:color="000000"/>
              <w:bottom w:val="single" w:sz="1" w:space="0" w:color="000000"/>
              <w:right w:val="single" w:sz="1" w:space="0" w:color="000000"/>
            </w:tcBorders>
          </w:tcPr>
          <w:p w:rsidR="009370E1" w:rsidRDefault="009370E1" w:rsidP="009370E1">
            <w:pPr>
              <w:pStyle w:val="BodyText"/>
              <w:tabs>
                <w:tab w:val="left" w:pos="0"/>
                <w:tab w:val="left" w:pos="426"/>
                <w:tab w:val="left" w:pos="709"/>
              </w:tabs>
              <w:ind w:right="-180"/>
              <w:contextualSpacing/>
              <w:rPr>
                <w:rFonts w:ascii="GHEA Grapalat" w:hAnsi="GHEA Grapalat"/>
                <w:sz w:val="24"/>
                <w:szCs w:val="24"/>
                <w:lang w:val="af-ZA"/>
              </w:rPr>
            </w:pPr>
            <w:r>
              <w:rPr>
                <w:rFonts w:ascii="GHEA Grapalat" w:hAnsi="GHEA Grapalat"/>
                <w:sz w:val="24"/>
                <w:szCs w:val="24"/>
                <w:lang w:val="hy-AM"/>
              </w:rPr>
              <w:t>Հաշվի առնելով ՀՀ ֆինանսների նախարարության աշխատանքային ծանրաբեռնվածությունը և ելնելով աշխատանքի արդյունավետ կազմակերպման կարևորությունից՝ անհրաժեշտություն է առաջացել</w:t>
            </w:r>
            <w:r>
              <w:rPr>
                <w:rFonts w:ascii="GHEA Grapalat" w:hAnsi="GHEA Grapalat"/>
                <w:sz w:val="24"/>
                <w:szCs w:val="24"/>
                <w:lang w:val="hy-AM" w:eastAsia="ru-RU"/>
              </w:rPr>
              <w:t xml:space="preserve"> </w:t>
            </w:r>
            <w:r>
              <w:rPr>
                <w:rStyle w:val="Strong"/>
                <w:rFonts w:ascii="GHEA Grapalat" w:hAnsi="GHEA Grapalat" w:cs="Arial"/>
                <w:sz w:val="24"/>
                <w:szCs w:val="24"/>
                <w:lang w:val="hy-AM"/>
              </w:rPr>
              <w:t>օտարերկրյա</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պետությունների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և</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միջազգային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վարկատու</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կազմակերպությունների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կողմից</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Հայաստանի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Հանրապետությանը</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տրամադրվող</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վարկային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և</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դրամաշնորհային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միջոցների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հաշվին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նախապատրաստվող</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և</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իրականացվող</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ծրագրերի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կառավարման</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խորհուրդների</w:t>
            </w:r>
            <w:r>
              <w:rPr>
                <w:rStyle w:val="Strong"/>
                <w:rFonts w:ascii="GHEA Grapalat" w:hAnsi="GHEA Grapalat"/>
                <w:sz w:val="24"/>
                <w:szCs w:val="24"/>
                <w:lang w:val="hy-AM"/>
              </w:rPr>
              <w:t xml:space="preserve"> </w:t>
            </w:r>
            <w:r>
              <w:rPr>
                <w:rStyle w:val="Strong"/>
                <w:rFonts w:ascii="GHEA Grapalat" w:hAnsi="GHEA Grapalat" w:cs="Arial"/>
                <w:sz w:val="24"/>
                <w:szCs w:val="24"/>
                <w:lang w:val="hy-AM"/>
              </w:rPr>
              <w:t>կազմում</w:t>
            </w:r>
            <w:r>
              <w:rPr>
                <w:rStyle w:val="Strong"/>
                <w:rFonts w:ascii="GHEA Grapalat" w:hAnsi="GHEA Grapalat"/>
                <w:sz w:val="24"/>
                <w:szCs w:val="24"/>
                <w:lang w:val="hy-AM"/>
              </w:rPr>
              <w:t xml:space="preserve"> </w:t>
            </w:r>
            <w:r>
              <w:rPr>
                <w:rFonts w:ascii="GHEA Grapalat" w:hAnsi="GHEA Grapalat"/>
                <w:sz w:val="24"/>
                <w:szCs w:val="24"/>
                <w:lang w:val="hy-AM"/>
              </w:rPr>
              <w:t>ՀՀ ֆինանսների նախարարության ներկայացուցիչ չընդգրկել, սակայն դրա հետ մեկտեղ ՀՀ ֆինանսների նախարարությունը քննարկումներին շարունակելու է մասնակց</w:t>
            </w:r>
            <w:r w:rsidRPr="009370E1">
              <w:rPr>
                <w:rFonts w:ascii="GHEA Grapalat" w:hAnsi="GHEA Grapalat"/>
                <w:sz w:val="24"/>
                <w:szCs w:val="24"/>
                <w:lang w:val="hy-AM"/>
              </w:rPr>
              <w:t>ել</w:t>
            </w:r>
            <w:r>
              <w:rPr>
                <w:rFonts w:ascii="GHEA Grapalat" w:hAnsi="GHEA Grapalat"/>
                <w:sz w:val="24"/>
                <w:szCs w:val="24"/>
                <w:lang w:val="hy-AM"/>
              </w:rPr>
              <w:t xml:space="preserve"> ՀՀ օրենսդրությամբ սահմանված ընդհանուր ընթացակարգերի և աշխատակարգի շրջանակներում</w:t>
            </w:r>
            <w:r>
              <w:rPr>
                <w:rFonts w:ascii="GHEA Grapalat" w:hAnsi="GHEA Grapalat"/>
                <w:sz w:val="24"/>
                <w:szCs w:val="24"/>
                <w:lang w:val="af-ZA"/>
              </w:rPr>
              <w:t xml:space="preserve">, </w:t>
            </w:r>
            <w:r w:rsidRPr="009370E1">
              <w:rPr>
                <w:rFonts w:ascii="GHEA Grapalat" w:hAnsi="GHEA Grapalat"/>
                <w:sz w:val="24"/>
                <w:szCs w:val="24"/>
                <w:lang w:val="hy-AM"/>
              </w:rPr>
              <w:t>ուստի</w:t>
            </w:r>
            <w:r>
              <w:rPr>
                <w:rFonts w:ascii="GHEA Grapalat" w:hAnsi="GHEA Grapalat"/>
                <w:sz w:val="24"/>
                <w:szCs w:val="24"/>
                <w:lang w:val="hy-AM"/>
              </w:rPr>
              <w:t xml:space="preserve"> վերոհիշյալ աշխատանքային խմբի կազմում </w:t>
            </w:r>
            <w:r w:rsidRPr="009370E1">
              <w:rPr>
                <w:rFonts w:ascii="GHEA Grapalat" w:hAnsi="GHEA Grapalat"/>
                <w:sz w:val="24"/>
                <w:szCs w:val="24"/>
                <w:lang w:val="hy-AM"/>
              </w:rPr>
              <w:t>ՀՀ</w:t>
            </w:r>
            <w:r>
              <w:rPr>
                <w:rFonts w:ascii="GHEA Grapalat" w:hAnsi="GHEA Grapalat"/>
                <w:sz w:val="24"/>
                <w:szCs w:val="24"/>
                <w:lang w:val="af-ZA"/>
              </w:rPr>
              <w:t xml:space="preserve"> </w:t>
            </w:r>
            <w:r w:rsidRPr="009370E1">
              <w:rPr>
                <w:rFonts w:ascii="GHEA Grapalat" w:hAnsi="GHEA Grapalat"/>
                <w:sz w:val="24"/>
                <w:szCs w:val="24"/>
                <w:lang w:val="hy-AM"/>
              </w:rPr>
              <w:t>ֆինանսների</w:t>
            </w:r>
            <w:r>
              <w:rPr>
                <w:rFonts w:ascii="GHEA Grapalat" w:hAnsi="GHEA Grapalat"/>
                <w:sz w:val="24"/>
                <w:szCs w:val="24"/>
                <w:lang w:val="af-ZA"/>
              </w:rPr>
              <w:t xml:space="preserve"> </w:t>
            </w:r>
            <w:r w:rsidRPr="009370E1">
              <w:rPr>
                <w:rFonts w:ascii="GHEA Grapalat" w:hAnsi="GHEA Grapalat"/>
                <w:sz w:val="24"/>
                <w:szCs w:val="24"/>
                <w:lang w:val="hy-AM"/>
              </w:rPr>
              <w:t>ն</w:t>
            </w:r>
            <w:r>
              <w:rPr>
                <w:rFonts w:ascii="GHEA Grapalat" w:hAnsi="GHEA Grapalat"/>
                <w:sz w:val="24"/>
                <w:szCs w:val="24"/>
                <w:lang w:val="hy-AM"/>
              </w:rPr>
              <w:t>ախարարության ներկայացուցիչների</w:t>
            </w:r>
            <w:r w:rsidRPr="009370E1">
              <w:rPr>
                <w:rFonts w:ascii="GHEA Grapalat" w:hAnsi="GHEA Grapalat"/>
                <w:sz w:val="24"/>
                <w:szCs w:val="24"/>
                <w:lang w:val="hy-AM"/>
              </w:rPr>
              <w:t>ն</w:t>
            </w:r>
            <w:r>
              <w:rPr>
                <w:rFonts w:ascii="GHEA Grapalat" w:hAnsi="GHEA Grapalat"/>
                <w:sz w:val="24"/>
                <w:szCs w:val="24"/>
                <w:lang w:val="af-ZA"/>
              </w:rPr>
              <w:t xml:space="preserve"> </w:t>
            </w:r>
            <w:r w:rsidRPr="009370E1">
              <w:rPr>
                <w:rFonts w:ascii="GHEA Grapalat" w:hAnsi="GHEA Grapalat"/>
                <w:sz w:val="24"/>
                <w:szCs w:val="24"/>
                <w:lang w:val="hy-AM"/>
              </w:rPr>
              <w:t>չներառել</w:t>
            </w:r>
            <w:r>
              <w:rPr>
                <w:rFonts w:ascii="GHEA Grapalat" w:hAnsi="GHEA Grapalat"/>
                <w:sz w:val="24"/>
                <w:szCs w:val="24"/>
                <w:lang w:val="af-ZA"/>
              </w:rPr>
              <w:t>ը չի ենթադրում, որ ՀՀ ֆինանսների նախարարությունը ձեռնպահ է լինելու օրենսդրությամբ իրեն վերապահված լիազորություններն իրականացնելուց:</w:t>
            </w:r>
          </w:p>
          <w:p w:rsidR="003A15E8" w:rsidRPr="009370E1" w:rsidRDefault="003A15E8">
            <w:pPr>
              <w:jc w:val="center"/>
              <w:rPr>
                <w:rFonts w:ascii="GHEA Grapalat" w:eastAsia="GHEA Grapalat" w:hAnsi="GHEA Grapalat" w:cs="GHEA Grapalat"/>
                <w:color w:val="000000"/>
                <w:sz w:val="24"/>
                <w:szCs w:val="24"/>
                <w:lang w:val="af-ZA"/>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3A15E8" w:rsidRPr="002B27EB">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3F1367">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4. </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3F1367">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ՀՀ էկոնոմիկայի նախարարություն</w:t>
            </w:r>
          </w:p>
        </w:tc>
        <w:tc>
          <w:tcPr>
            <w:tcW w:w="5200" w:type="dxa"/>
            <w:tcBorders>
              <w:top w:val="single" w:sz="1" w:space="0" w:color="000000"/>
              <w:left w:val="single" w:sz="1" w:space="0" w:color="000000"/>
              <w:bottom w:val="single" w:sz="1" w:space="0" w:color="000000"/>
              <w:right w:val="single" w:sz="1" w:space="0" w:color="000000"/>
            </w:tcBorders>
          </w:tcPr>
          <w:p w:rsidR="003A15E8" w:rsidRPr="002B27EB" w:rsidRDefault="003F1367">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sidR="00300883">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3A15E8" w:rsidRPr="002B27EB">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3F1367">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5. </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3F1367">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r w:rsidR="002B27EB" w:rsidRPr="002B27EB">
              <w:rPr>
                <w:rFonts w:ascii="GHEA Grapalat" w:hAnsi="GHEA Grapalat"/>
                <w:color w:val="000000"/>
                <w:sz w:val="24"/>
                <w:szCs w:val="24"/>
                <w:shd w:val="clear" w:color="auto" w:fill="FFFFFF"/>
                <w:lang w:val="hy-AM"/>
              </w:rPr>
              <w:t>աշխատանքի և սոցիալական հարցերի նախարարությունը</w:t>
            </w:r>
          </w:p>
        </w:tc>
        <w:tc>
          <w:tcPr>
            <w:tcW w:w="5200" w:type="dxa"/>
            <w:tcBorders>
              <w:top w:val="single" w:sz="1" w:space="0" w:color="000000"/>
              <w:left w:val="single" w:sz="1" w:space="0" w:color="000000"/>
              <w:bottom w:val="single" w:sz="1" w:space="0" w:color="000000"/>
              <w:right w:val="single" w:sz="1" w:space="0" w:color="000000"/>
            </w:tcBorders>
          </w:tcPr>
          <w:p w:rsidR="003A15E8"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3A15E8" w:rsidRPr="002B27EB">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6.</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proofErr w:type="spellStart"/>
            <w:r w:rsidRPr="002B27EB">
              <w:rPr>
                <w:rFonts w:ascii="GHEA Grapalat" w:hAnsi="GHEA Grapalat"/>
                <w:color w:val="000000"/>
                <w:sz w:val="24"/>
                <w:szCs w:val="24"/>
                <w:shd w:val="clear" w:color="auto" w:fill="FFFFFF"/>
              </w:rPr>
              <w:t>արդարադատության</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նախարարությունը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3A15E8"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3A15E8" w:rsidRPr="002B27EB">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7. </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proofErr w:type="spellStart"/>
            <w:r w:rsidRPr="002B27EB">
              <w:rPr>
                <w:rFonts w:ascii="GHEA Grapalat" w:hAnsi="GHEA Grapalat"/>
                <w:color w:val="000000"/>
                <w:sz w:val="24"/>
                <w:szCs w:val="24"/>
                <w:shd w:val="clear" w:color="auto" w:fill="FFFFFF"/>
              </w:rPr>
              <w:t>առողջապահության</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նախարարությունը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3A15E8"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3A15E8" w:rsidRPr="002B27EB">
        <w:tc>
          <w:tcPr>
            <w:tcW w:w="500" w:type="dxa"/>
            <w:tcBorders>
              <w:top w:val="single" w:sz="1" w:space="0" w:color="000000"/>
              <w:left w:val="single" w:sz="1" w:space="0" w:color="000000"/>
              <w:bottom w:val="single" w:sz="1" w:space="0" w:color="000000"/>
              <w:right w:val="single" w:sz="1" w:space="0" w:color="000000"/>
            </w:tcBorders>
          </w:tcPr>
          <w:p w:rsidR="003A15E8"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8. </w:t>
            </w:r>
          </w:p>
        </w:tc>
        <w:tc>
          <w:tcPr>
            <w:tcW w:w="2250" w:type="dxa"/>
            <w:tcBorders>
              <w:top w:val="single" w:sz="1" w:space="0" w:color="000000"/>
              <w:left w:val="single" w:sz="1" w:space="0" w:color="000000"/>
              <w:bottom w:val="single" w:sz="1" w:space="0" w:color="000000"/>
              <w:right w:val="single" w:sz="1" w:space="0" w:color="000000"/>
            </w:tcBorders>
          </w:tcPr>
          <w:p w:rsidR="003A15E8"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proofErr w:type="spellStart"/>
            <w:r w:rsidRPr="002B27EB">
              <w:rPr>
                <w:rFonts w:ascii="GHEA Grapalat" w:hAnsi="GHEA Grapalat"/>
                <w:color w:val="000000"/>
                <w:sz w:val="24"/>
                <w:szCs w:val="24"/>
                <w:shd w:val="clear" w:color="auto" w:fill="FFFFFF"/>
              </w:rPr>
              <w:t>արտակարգ</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իրավիճակների</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նախարարությունը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3A15E8"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3A15E8" w:rsidRPr="002B27EB" w:rsidRDefault="003A15E8">
            <w:pPr>
              <w:jc w:val="center"/>
              <w:rPr>
                <w:rFonts w:ascii="GHEA Grapalat" w:hAnsi="GHEA Grapalat"/>
                <w:sz w:val="24"/>
                <w:szCs w:val="24"/>
                <w:lang w:val="hy-AM"/>
              </w:rPr>
            </w:pPr>
          </w:p>
        </w:tc>
      </w:tr>
      <w:tr w:rsidR="00976EEA" w:rsidRPr="002B27EB">
        <w:tc>
          <w:tcPr>
            <w:tcW w:w="500" w:type="dxa"/>
            <w:tcBorders>
              <w:top w:val="single" w:sz="1" w:space="0" w:color="000000"/>
              <w:left w:val="single" w:sz="1" w:space="0" w:color="000000"/>
              <w:bottom w:val="single" w:sz="1" w:space="0" w:color="000000"/>
              <w:right w:val="single" w:sz="1" w:space="0" w:color="000000"/>
            </w:tcBorders>
          </w:tcPr>
          <w:p w:rsidR="00976EEA"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9. </w:t>
            </w:r>
          </w:p>
        </w:tc>
        <w:tc>
          <w:tcPr>
            <w:tcW w:w="2250" w:type="dxa"/>
            <w:tcBorders>
              <w:top w:val="single" w:sz="1" w:space="0" w:color="000000"/>
              <w:left w:val="single" w:sz="1" w:space="0" w:color="000000"/>
              <w:bottom w:val="single" w:sz="1" w:space="0" w:color="000000"/>
              <w:right w:val="single" w:sz="1" w:space="0" w:color="000000"/>
            </w:tcBorders>
          </w:tcPr>
          <w:p w:rsidR="00976EEA"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r w:rsidRPr="002B27EB">
              <w:rPr>
                <w:rFonts w:ascii="GHEA Grapalat" w:hAnsi="GHEA Grapalat"/>
                <w:color w:val="000000"/>
                <w:sz w:val="24"/>
                <w:szCs w:val="24"/>
                <w:shd w:val="clear" w:color="auto" w:fill="FFFFFF"/>
                <w:lang w:val="hy-AM"/>
              </w:rPr>
              <w:t>կրթության, գիտության, մշակույթի և սպորտի նախարարությունը</w:t>
            </w:r>
          </w:p>
        </w:tc>
        <w:tc>
          <w:tcPr>
            <w:tcW w:w="5200" w:type="dxa"/>
            <w:tcBorders>
              <w:top w:val="single" w:sz="1" w:space="0" w:color="000000"/>
              <w:left w:val="single" w:sz="1" w:space="0" w:color="000000"/>
              <w:bottom w:val="single" w:sz="1" w:space="0" w:color="000000"/>
              <w:right w:val="single" w:sz="1" w:space="0" w:color="000000"/>
            </w:tcBorders>
          </w:tcPr>
          <w:p w:rsidR="00976EEA"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976EEA" w:rsidRPr="002B27EB" w:rsidRDefault="00976EEA">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976EEA" w:rsidRPr="002B27EB" w:rsidRDefault="00976EEA">
            <w:pPr>
              <w:jc w:val="center"/>
              <w:rPr>
                <w:rFonts w:ascii="GHEA Grapalat" w:hAnsi="GHEA Grapalat"/>
                <w:sz w:val="24"/>
                <w:szCs w:val="24"/>
                <w:lang w:val="hy-AM"/>
              </w:rPr>
            </w:pPr>
          </w:p>
        </w:tc>
      </w:tr>
      <w:tr w:rsidR="002B27EB" w:rsidRPr="002B27EB">
        <w:tc>
          <w:tcPr>
            <w:tcW w:w="5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10. </w:t>
            </w:r>
          </w:p>
        </w:tc>
        <w:tc>
          <w:tcPr>
            <w:tcW w:w="225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proofErr w:type="spellStart"/>
            <w:r w:rsidRPr="002B27EB">
              <w:rPr>
                <w:rFonts w:ascii="GHEA Grapalat" w:hAnsi="GHEA Grapalat"/>
                <w:color w:val="000000"/>
                <w:sz w:val="24"/>
                <w:szCs w:val="24"/>
                <w:shd w:val="clear" w:color="auto" w:fill="FFFFFF"/>
              </w:rPr>
              <w:t>շրջակա</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միջավայրի</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նախարարությունը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2B27EB"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hAnsi="GHEA Grapalat"/>
                <w:sz w:val="24"/>
                <w:szCs w:val="24"/>
                <w:lang w:val="hy-AM"/>
              </w:rPr>
            </w:pPr>
          </w:p>
        </w:tc>
      </w:tr>
      <w:tr w:rsidR="002B27EB" w:rsidRPr="002B27EB">
        <w:tc>
          <w:tcPr>
            <w:tcW w:w="5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11. </w:t>
            </w:r>
          </w:p>
        </w:tc>
        <w:tc>
          <w:tcPr>
            <w:tcW w:w="225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proofErr w:type="spellStart"/>
            <w:r w:rsidRPr="002B27EB">
              <w:rPr>
                <w:rFonts w:ascii="GHEA Grapalat" w:hAnsi="GHEA Grapalat"/>
                <w:color w:val="000000"/>
                <w:sz w:val="24"/>
                <w:szCs w:val="24"/>
                <w:shd w:val="clear" w:color="auto" w:fill="FFFFFF"/>
              </w:rPr>
              <w:t>պաշտպանության</w:t>
            </w:r>
            <w:proofErr w:type="spellEnd"/>
            <w:r w:rsidRPr="002B27EB">
              <w:rPr>
                <w:rFonts w:ascii="GHEA Grapalat" w:hAnsi="GHEA Grapalat"/>
                <w:color w:val="000000"/>
                <w:sz w:val="24"/>
                <w:szCs w:val="24"/>
                <w:shd w:val="clear" w:color="auto" w:fill="FFFFFF"/>
              </w:rPr>
              <w:t xml:space="preserve"> </w:t>
            </w:r>
            <w:proofErr w:type="spellStart"/>
            <w:r w:rsidRPr="002B27EB">
              <w:rPr>
                <w:rFonts w:ascii="GHEA Grapalat" w:hAnsi="GHEA Grapalat"/>
                <w:color w:val="000000"/>
                <w:sz w:val="24"/>
                <w:szCs w:val="24"/>
                <w:shd w:val="clear" w:color="auto" w:fill="FFFFFF"/>
              </w:rPr>
              <w:t>նախարարություն</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2B27EB"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hAnsi="GHEA Grapalat"/>
                <w:sz w:val="24"/>
                <w:szCs w:val="24"/>
                <w:lang w:val="hy-AM"/>
              </w:rPr>
            </w:pPr>
          </w:p>
        </w:tc>
      </w:tr>
      <w:tr w:rsidR="002B27EB" w:rsidRPr="002B27EB">
        <w:tc>
          <w:tcPr>
            <w:tcW w:w="5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12.</w:t>
            </w:r>
          </w:p>
        </w:tc>
        <w:tc>
          <w:tcPr>
            <w:tcW w:w="225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r w:rsidRPr="002B27EB">
              <w:rPr>
                <w:rFonts w:ascii="Calibri" w:hAnsi="Calibri" w:cs="Calibri"/>
                <w:color w:val="000000"/>
                <w:sz w:val="24"/>
                <w:szCs w:val="24"/>
                <w:shd w:val="clear" w:color="auto" w:fill="FFFFFF"/>
                <w:lang w:val="hy-AM"/>
              </w:rPr>
              <w:t> </w:t>
            </w:r>
            <w:r w:rsidRPr="002B27EB">
              <w:rPr>
                <w:rFonts w:ascii="GHEA Grapalat" w:hAnsi="GHEA Grapalat"/>
                <w:color w:val="000000"/>
                <w:sz w:val="24"/>
                <w:szCs w:val="24"/>
                <w:shd w:val="clear" w:color="auto" w:fill="FFFFFF"/>
                <w:lang w:val="hy-AM"/>
              </w:rPr>
              <w:t>տարածքային կառավարման և ենթակառուցվածքների նախարարություն</w:t>
            </w:r>
          </w:p>
        </w:tc>
        <w:tc>
          <w:tcPr>
            <w:tcW w:w="5200" w:type="dxa"/>
            <w:tcBorders>
              <w:top w:val="single" w:sz="1" w:space="0" w:color="000000"/>
              <w:left w:val="single" w:sz="1" w:space="0" w:color="000000"/>
              <w:bottom w:val="single" w:sz="1" w:space="0" w:color="000000"/>
              <w:right w:val="single" w:sz="1" w:space="0" w:color="000000"/>
            </w:tcBorders>
          </w:tcPr>
          <w:p w:rsidR="002B27EB"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hAnsi="GHEA Grapalat"/>
                <w:sz w:val="24"/>
                <w:szCs w:val="24"/>
                <w:lang w:val="hy-AM"/>
              </w:rPr>
            </w:pPr>
          </w:p>
        </w:tc>
      </w:tr>
      <w:tr w:rsidR="002B27EB" w:rsidRPr="002B27EB">
        <w:tc>
          <w:tcPr>
            <w:tcW w:w="5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13.</w:t>
            </w:r>
          </w:p>
        </w:tc>
        <w:tc>
          <w:tcPr>
            <w:tcW w:w="225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ՀՀ </w:t>
            </w:r>
            <w:r w:rsidRPr="002B27EB">
              <w:rPr>
                <w:rFonts w:ascii="Calibri" w:hAnsi="Calibri" w:cs="Calibri"/>
                <w:color w:val="000000"/>
                <w:sz w:val="24"/>
                <w:szCs w:val="24"/>
                <w:shd w:val="clear" w:color="auto" w:fill="FFFFFF"/>
                <w:lang w:val="hy-AM"/>
              </w:rPr>
              <w:t> </w:t>
            </w:r>
            <w:r w:rsidRPr="002B27EB">
              <w:rPr>
                <w:rFonts w:ascii="GHEA Grapalat" w:hAnsi="GHEA Grapalat"/>
                <w:color w:val="000000"/>
                <w:sz w:val="24"/>
                <w:szCs w:val="24"/>
                <w:shd w:val="clear" w:color="auto" w:fill="FFFFFF"/>
                <w:lang w:val="hy-AM"/>
              </w:rPr>
              <w:t>բարձր տեխնոլոգիական արդյունաբերության նախարարություն</w:t>
            </w:r>
          </w:p>
        </w:tc>
        <w:tc>
          <w:tcPr>
            <w:tcW w:w="5200" w:type="dxa"/>
            <w:tcBorders>
              <w:top w:val="single" w:sz="1" w:space="0" w:color="000000"/>
              <w:left w:val="single" w:sz="1" w:space="0" w:color="000000"/>
              <w:bottom w:val="single" w:sz="1" w:space="0" w:color="000000"/>
              <w:right w:val="single" w:sz="1" w:space="0" w:color="000000"/>
            </w:tcBorders>
          </w:tcPr>
          <w:p w:rsidR="002B27EB" w:rsidRPr="002B27EB" w:rsidRDefault="00300883">
            <w:pPr>
              <w:jc w:val="center"/>
              <w:rPr>
                <w:rFonts w:ascii="GHEA Grapalat" w:eastAsia="GHEA Grapalat" w:hAnsi="GHEA Grapalat" w:cs="GHEA Grapalat"/>
                <w:color w:val="000000"/>
                <w:sz w:val="24"/>
                <w:szCs w:val="24"/>
                <w:lang w:val="hy-AM"/>
              </w:rPr>
            </w:pPr>
            <w:r w:rsidRPr="002B27EB">
              <w:rPr>
                <w:rFonts w:ascii="GHEA Grapalat" w:eastAsia="GHEA Grapalat" w:hAnsi="GHEA Grapalat" w:cs="GHEA Grapalat"/>
                <w:color w:val="000000"/>
                <w:sz w:val="24"/>
                <w:szCs w:val="24"/>
                <w:lang w:val="hy-AM"/>
              </w:rPr>
              <w:t xml:space="preserve">Դիտողություններ և առաջարկություններ </w:t>
            </w:r>
            <w:r>
              <w:rPr>
                <w:rFonts w:ascii="GHEA Grapalat" w:eastAsia="GHEA Grapalat" w:hAnsi="GHEA Grapalat" w:cs="GHEA Grapalat"/>
                <w:color w:val="000000"/>
                <w:sz w:val="24"/>
                <w:szCs w:val="24"/>
                <w:lang w:val="hy-AM"/>
              </w:rPr>
              <w:t>չկան</w:t>
            </w:r>
          </w:p>
        </w:tc>
        <w:tc>
          <w:tcPr>
            <w:tcW w:w="38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hAnsi="GHEA Grapalat"/>
                <w:sz w:val="24"/>
                <w:szCs w:val="24"/>
                <w:lang w:val="hy-AM"/>
              </w:rPr>
            </w:pPr>
          </w:p>
        </w:tc>
      </w:tr>
      <w:tr w:rsidR="002B27EB" w:rsidRPr="002B27EB">
        <w:tc>
          <w:tcPr>
            <w:tcW w:w="5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225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52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38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eastAsia="GHEA Grapalat" w:hAnsi="GHEA Grapalat" w:cs="GHEA Grapalat"/>
                <w:color w:val="000000"/>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2B27EB" w:rsidRPr="002B27EB" w:rsidRDefault="002B27EB">
            <w:pPr>
              <w:jc w:val="center"/>
              <w:rPr>
                <w:rFonts w:ascii="GHEA Grapalat" w:hAnsi="GHEA Grapalat"/>
                <w:sz w:val="24"/>
                <w:szCs w:val="24"/>
                <w:lang w:val="hy-AM"/>
              </w:rPr>
            </w:pPr>
          </w:p>
        </w:tc>
      </w:tr>
    </w:tbl>
    <w:p w:rsidR="00D41FD4" w:rsidRPr="002B27EB" w:rsidRDefault="00D41FD4">
      <w:pPr>
        <w:rPr>
          <w:rFonts w:ascii="GHEA Grapalat" w:hAnsi="GHEA Grapalat"/>
          <w:sz w:val="24"/>
          <w:szCs w:val="24"/>
          <w:lang w:val="hy-AM"/>
        </w:rPr>
      </w:pPr>
    </w:p>
    <w:sectPr w:rsidR="00D41FD4" w:rsidRPr="002B27EB">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632"/>
    <w:rsid w:val="00030EEF"/>
    <w:rsid w:val="002A7BCC"/>
    <w:rsid w:val="002B27EB"/>
    <w:rsid w:val="00300883"/>
    <w:rsid w:val="003A15E8"/>
    <w:rsid w:val="003F1367"/>
    <w:rsid w:val="004578E7"/>
    <w:rsid w:val="00795BA2"/>
    <w:rsid w:val="009370E1"/>
    <w:rsid w:val="00945CBA"/>
    <w:rsid w:val="00976EEA"/>
    <w:rsid w:val="009D0E08"/>
    <w:rsid w:val="00C214C7"/>
    <w:rsid w:val="00C92171"/>
    <w:rsid w:val="00C96A5E"/>
    <w:rsid w:val="00D41FD4"/>
    <w:rsid w:val="00E37532"/>
    <w:rsid w:val="00EE4632"/>
    <w:rsid w:val="00F53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6BEF8"/>
  <w15:docId w15:val="{67DCB137-AF58-4CC7-ADD0-386ED1DAB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character" w:styleId="CommentReference">
    <w:name w:val="annotation reference"/>
    <w:basedOn w:val="DefaultParagraphFont"/>
    <w:uiPriority w:val="99"/>
    <w:semiHidden/>
    <w:unhideWhenUsed/>
    <w:rsid w:val="00976EEA"/>
    <w:rPr>
      <w:sz w:val="16"/>
      <w:szCs w:val="16"/>
    </w:rPr>
  </w:style>
  <w:style w:type="paragraph" w:styleId="CommentText">
    <w:name w:val="annotation text"/>
    <w:basedOn w:val="Normal"/>
    <w:link w:val="CommentTextChar"/>
    <w:uiPriority w:val="99"/>
    <w:semiHidden/>
    <w:unhideWhenUsed/>
    <w:rsid w:val="00976EEA"/>
    <w:pPr>
      <w:spacing w:line="240" w:lineRule="auto"/>
    </w:pPr>
  </w:style>
  <w:style w:type="character" w:customStyle="1" w:styleId="CommentTextChar">
    <w:name w:val="Comment Text Char"/>
    <w:basedOn w:val="DefaultParagraphFont"/>
    <w:link w:val="CommentText"/>
    <w:uiPriority w:val="99"/>
    <w:semiHidden/>
    <w:rsid w:val="00976EEA"/>
  </w:style>
  <w:style w:type="paragraph" w:styleId="CommentSubject">
    <w:name w:val="annotation subject"/>
    <w:basedOn w:val="CommentText"/>
    <w:next w:val="CommentText"/>
    <w:link w:val="CommentSubjectChar"/>
    <w:uiPriority w:val="99"/>
    <w:semiHidden/>
    <w:unhideWhenUsed/>
    <w:rsid w:val="00976EEA"/>
    <w:rPr>
      <w:b/>
      <w:bCs/>
    </w:rPr>
  </w:style>
  <w:style w:type="character" w:customStyle="1" w:styleId="CommentSubjectChar">
    <w:name w:val="Comment Subject Char"/>
    <w:basedOn w:val="CommentTextChar"/>
    <w:link w:val="CommentSubject"/>
    <w:uiPriority w:val="99"/>
    <w:semiHidden/>
    <w:rsid w:val="00976EEA"/>
    <w:rPr>
      <w:b/>
      <w:bCs/>
    </w:rPr>
  </w:style>
  <w:style w:type="paragraph" w:styleId="BalloonText">
    <w:name w:val="Balloon Text"/>
    <w:basedOn w:val="Normal"/>
    <w:link w:val="BalloonTextChar"/>
    <w:uiPriority w:val="99"/>
    <w:semiHidden/>
    <w:unhideWhenUsed/>
    <w:rsid w:val="00976E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EEA"/>
    <w:rPr>
      <w:rFonts w:ascii="Segoe UI" w:hAnsi="Segoe UI" w:cs="Segoe UI"/>
      <w:sz w:val="18"/>
      <w:szCs w:val="18"/>
    </w:rPr>
  </w:style>
  <w:style w:type="paragraph" w:styleId="BodyText">
    <w:name w:val="Body Text"/>
    <w:basedOn w:val="Normal"/>
    <w:link w:val="BodyTextChar"/>
    <w:semiHidden/>
    <w:unhideWhenUsed/>
    <w:rsid w:val="009370E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 w:val="22"/>
      <w:lang w:val="x-none" w:eastAsia="x-none"/>
    </w:rPr>
  </w:style>
  <w:style w:type="character" w:customStyle="1" w:styleId="BodyTextChar">
    <w:name w:val="Body Text Char"/>
    <w:basedOn w:val="DefaultParagraphFont"/>
    <w:link w:val="BodyText"/>
    <w:semiHidden/>
    <w:rsid w:val="009370E1"/>
    <w:rPr>
      <w:rFonts w:ascii="Arial Armenian" w:eastAsia="Times New Roman" w:hAnsi="Arial Armenian" w:cs="Times New Roman"/>
      <w:sz w:val="22"/>
      <w:shd w:val="clear" w:color="auto" w:fill="FFFFFF"/>
      <w:lang w:val="x-none" w:eastAsia="x-none"/>
    </w:rPr>
  </w:style>
  <w:style w:type="character" w:styleId="Strong">
    <w:name w:val="Strong"/>
    <w:basedOn w:val="DefaultParagraphFont"/>
    <w:uiPriority w:val="22"/>
    <w:qFormat/>
    <w:rsid w:val="009370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506183">
      <w:bodyDiv w:val="1"/>
      <w:marLeft w:val="0"/>
      <w:marRight w:val="0"/>
      <w:marTop w:val="0"/>
      <w:marBottom w:val="0"/>
      <w:divBdr>
        <w:top w:val="none" w:sz="0" w:space="0" w:color="auto"/>
        <w:left w:val="none" w:sz="0" w:space="0" w:color="auto"/>
        <w:bottom w:val="none" w:sz="0" w:space="0" w:color="auto"/>
        <w:right w:val="none" w:sz="0" w:space="0" w:color="auto"/>
      </w:divBdr>
    </w:div>
    <w:div w:id="115182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10</Pages>
  <Words>715</Words>
  <Characters>6054</Characters>
  <Application>Microsoft Office Word</Application>
  <DocSecurity>0</DocSecurity>
  <Lines>361</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Margarit Ulikhanyan</dc:creator>
  <cp:keywords>https://mul2.gov.am/tasks/129449/oneclick/3_ampopatert-1792 (1).docx?token=d42ea3f238cfee6db48685aee59f5c89</cp:keywords>
  <dc:description/>
  <cp:lastModifiedBy>Hayk Harutyunyan</cp:lastModifiedBy>
  <cp:revision>20</cp:revision>
  <cp:lastPrinted>2019-08-09T12:30:00Z</cp:lastPrinted>
  <dcterms:created xsi:type="dcterms:W3CDTF">2019-07-31T06:14:00Z</dcterms:created>
  <dcterms:modified xsi:type="dcterms:W3CDTF">2019-09-17T07:35:00Z</dcterms:modified>
  <cp:category/>
</cp:coreProperties>
</file>