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Default="007D348B" w:rsidP="00AE0A1F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ED03DD" w:rsidRPr="00ED03DD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2004 ԹՎԱԿԱՆԻ ՄԱՅԻՍԻ 20-Ի N 765-Ն ՈՐՈՇՄԱՆ ՄԵՋ ԼՐԱՑՈՒՄՆԵՐ</w:t>
      </w:r>
      <w:r w:rsidR="00ED487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ԵՎ ՓՈՓՈԽՈՒԹՅՈՒՆ</w:t>
      </w:r>
      <w:r w:rsidR="00ED03DD" w:rsidRPr="00ED03D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ՀԱՅԱՍՏԱՆԻ ՀԱՆՐԱՊԵՏՈՒԹՅԱՆ ԿԱՌԱՎԱՐՈՒԹՅԱՆ ՈՐՈՇՄԱՆ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7D348B" w:rsidRDefault="00ED03DD" w:rsidP="007D348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D03DD">
        <w:rPr>
          <w:rFonts w:ascii="GHEA Grapalat" w:hAnsi="GHEA Grapalat"/>
          <w:color w:val="000000"/>
          <w:sz w:val="24"/>
          <w:szCs w:val="24"/>
          <w:lang w:eastAsia="hy-AM"/>
        </w:rPr>
        <w:t>2025 թվականի հունվարի 22-ի</w:t>
      </w:r>
      <w:r w:rsidR="007D348B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61552E">
        <w:rPr>
          <w:rFonts w:ascii="GHEA Grapalat" w:hAnsi="GHEA Grapalat"/>
          <w:color w:val="000000"/>
          <w:sz w:val="24"/>
          <w:szCs w:val="24"/>
          <w:lang w:eastAsia="hy-AM"/>
        </w:rPr>
        <w:t xml:space="preserve"> ընդունվ</w:t>
      </w:r>
      <w:r w:rsidR="00A73EA8">
        <w:rPr>
          <w:rFonts w:ascii="GHEA Grapalat" w:hAnsi="GHEA Grapalat"/>
          <w:color w:val="000000"/>
          <w:sz w:val="24"/>
          <w:szCs w:val="24"/>
          <w:lang w:eastAsia="hy-AM"/>
        </w:rPr>
        <w:t>ած</w:t>
      </w:r>
      <w:r w:rsidR="007D348B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A73EA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73EA8" w:rsidRPr="00A73EA8">
        <w:rPr>
          <w:rFonts w:ascii="GHEA Grapalat" w:hAnsi="GHEA Grapalat"/>
          <w:color w:val="000000"/>
          <w:sz w:val="24"/>
          <w:szCs w:val="24"/>
          <w:lang w:eastAsia="hy-AM"/>
        </w:rPr>
        <w:t xml:space="preserve">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օրենքում լրացում կատարելու մասին» </w:t>
      </w:r>
      <w:r w:rsidRPr="00ED03DD">
        <w:rPr>
          <w:rFonts w:ascii="GHEA Grapalat" w:hAnsi="GHEA Grapalat"/>
          <w:color w:val="000000"/>
          <w:sz w:val="24"/>
          <w:szCs w:val="24"/>
          <w:lang w:eastAsia="hy-AM"/>
        </w:rPr>
        <w:t>ՀՕ-6-Ն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1552E">
        <w:rPr>
          <w:rFonts w:ascii="GHEA Grapalat" w:hAnsi="GHEA Grapalat"/>
          <w:color w:val="000000"/>
          <w:sz w:val="24"/>
          <w:szCs w:val="24"/>
          <w:lang w:eastAsia="hy-AM"/>
        </w:rPr>
        <w:t>օրենք</w:t>
      </w:r>
      <w:r w:rsidR="00A73EA8">
        <w:rPr>
          <w:rFonts w:ascii="GHEA Grapalat" w:hAnsi="GHEA Grapalat"/>
          <w:color w:val="000000"/>
          <w:sz w:val="24"/>
          <w:szCs w:val="24"/>
          <w:lang w:eastAsia="hy-AM"/>
        </w:rPr>
        <w:t xml:space="preserve">ի 1-ին հոդվածի համաձայն՝ </w:t>
      </w:r>
      <w:r w:rsidR="00A47F0F">
        <w:rPr>
          <w:rFonts w:ascii="GHEA Grapalat" w:hAnsi="GHEA Grapalat"/>
          <w:color w:val="000000"/>
          <w:sz w:val="24"/>
          <w:szCs w:val="24"/>
          <w:lang w:eastAsia="hy-AM"/>
        </w:rPr>
        <w:t xml:space="preserve">08․04․2010թ․ </w:t>
      </w:r>
      <w:r w:rsidR="00A73EA8" w:rsidRPr="00A73EA8">
        <w:rPr>
          <w:rFonts w:ascii="GHEA Grapalat" w:hAnsi="GHEA Grapalat"/>
          <w:color w:val="000000"/>
          <w:sz w:val="24"/>
          <w:szCs w:val="24"/>
          <w:lang w:eastAsia="hy-AM"/>
        </w:rPr>
        <w:t>ՀՕ-42-Ն օրենքի 6-րդ հոդված</w:t>
      </w:r>
      <w:r w:rsidR="00A73EA8">
        <w:rPr>
          <w:rFonts w:ascii="GHEA Grapalat" w:hAnsi="GHEA Grapalat"/>
          <w:color w:val="000000"/>
          <w:sz w:val="24"/>
          <w:szCs w:val="24"/>
          <w:lang w:eastAsia="hy-AM"/>
        </w:rPr>
        <w:t xml:space="preserve">ի </w:t>
      </w:r>
      <w:r w:rsidR="00A73EA8" w:rsidRPr="00A73EA8">
        <w:rPr>
          <w:rFonts w:ascii="GHEA Grapalat" w:hAnsi="GHEA Grapalat"/>
          <w:color w:val="000000"/>
          <w:sz w:val="24"/>
          <w:szCs w:val="24"/>
          <w:lang w:eastAsia="hy-AM"/>
        </w:rPr>
        <w:t>2-րդ մասում նշված անձինք Հայաստանի Հանրապետության պետական եկամուտների կոմիտեին (այսուհետ՝ Կոմիտե) տրամադրման նպատակով տրվող փորձագիտական եզրակացությունը պարտավոր են կազմել և Կոմիտե ներկայացնել Հայաստանի Հանրապետության կառավարության որոշմամբ սահմանված կարգով:</w:t>
      </w:r>
      <w:r w:rsidR="00A47F0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47F0F" w:rsidRPr="00A47F0F">
        <w:rPr>
          <w:rFonts w:ascii="GHEA Grapalat" w:hAnsi="GHEA Grapalat"/>
          <w:color w:val="000000"/>
          <w:sz w:val="24"/>
          <w:szCs w:val="24"/>
          <w:lang w:eastAsia="hy-AM"/>
        </w:rPr>
        <w:t xml:space="preserve">Կոմիտեն ստացված տեղեկատվության հիման վրա վարում և իր պաշտոնական կայքում մինչև յուրաքանչյուր ամսվան հաջորդող տասներորդ աշխատանքային օրը աճողական եղանակով հրապարակում է այն ապրանքների ցանկը, որոնց վերաբերյալ, </w:t>
      </w:r>
      <w:r w:rsidR="00A47F0F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A47F0F" w:rsidRPr="00A47F0F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ույն հոդվածի 3-րդ մասին համապատասխան, տրվել է փորձագիտական եզրակացություն այն մասին, որ դրանք չեն հանդիսանում հսկվող ապրանքների և հսկվող ոչ նյութական արժեքների ցանկում ներառված ապրանքներ: </w:t>
      </w:r>
    </w:p>
    <w:p w:rsidR="007D348B" w:rsidRDefault="0061552E" w:rsidP="007D348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Միաժամանակ,</w:t>
      </w:r>
      <w:r w:rsidR="00ED03DD" w:rsidRPr="00ED03D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ED03DD">
        <w:rPr>
          <w:rFonts w:ascii="GHEA Grapalat" w:hAnsi="GHEA Grapalat"/>
          <w:color w:val="000000"/>
          <w:sz w:val="24"/>
          <w:szCs w:val="24"/>
          <w:lang w:eastAsia="hy-AM"/>
        </w:rPr>
        <w:t>2025 թվականի հունվարի 22-ի</w:t>
      </w:r>
      <w:r w:rsidR="007D348B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ED03D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47F0F">
        <w:rPr>
          <w:rFonts w:ascii="GHEA Grapalat" w:hAnsi="GHEA Grapalat"/>
          <w:color w:val="000000"/>
          <w:sz w:val="24"/>
          <w:szCs w:val="24"/>
          <w:lang w:eastAsia="hy-AM"/>
        </w:rPr>
        <w:t>ընդունված</w:t>
      </w:r>
      <w:r w:rsidR="007D348B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47F0F" w:rsidRPr="00A47F0F">
        <w:rPr>
          <w:rFonts w:ascii="GHEA Grapalat" w:hAnsi="GHEA Grapalat"/>
          <w:color w:val="000000"/>
          <w:sz w:val="24"/>
          <w:szCs w:val="24"/>
          <w:lang w:eastAsia="hy-AM"/>
        </w:rPr>
        <w:t>«Լիցենզավորման մասին» օրենքում լրացում կատարելու մասին»</w:t>
      </w:r>
      <w:r w:rsidR="00ED03DD" w:rsidRPr="00ED03DD">
        <w:t xml:space="preserve"> </w:t>
      </w:r>
      <w:r w:rsidR="00ED03DD" w:rsidRPr="00ED03DD">
        <w:rPr>
          <w:rFonts w:ascii="GHEA Grapalat" w:hAnsi="GHEA Grapalat"/>
          <w:color w:val="000000"/>
          <w:sz w:val="24"/>
          <w:szCs w:val="24"/>
          <w:lang w:eastAsia="hy-AM"/>
        </w:rPr>
        <w:t>ՀՕ-7-Ն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47F0F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օրենքի 1-ին հոդվածի համաձայն՝ </w:t>
      </w:r>
      <w:r w:rsidR="00A47F0F" w:rsidRPr="00A47F0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որոշմամբ սահմանված ռազմական նշանակության արտադրանքի ցանկում ներառված ռազմական նշանակության արտադրանք հանդիսանալու վերաբերյալ փորձաքննություն իրականացնող յուրաքանչյուր անձ պարտավոր է </w:t>
      </w:r>
      <w:r w:rsidR="00A47F0F">
        <w:rPr>
          <w:rFonts w:ascii="GHEA Grapalat" w:hAnsi="GHEA Grapalat"/>
          <w:color w:val="000000"/>
          <w:sz w:val="24"/>
          <w:szCs w:val="24"/>
          <w:lang w:eastAsia="hy-AM"/>
        </w:rPr>
        <w:t>Կ</w:t>
      </w:r>
      <w:r w:rsidR="00A47F0F" w:rsidRPr="00A47F0F">
        <w:rPr>
          <w:rFonts w:ascii="GHEA Grapalat" w:hAnsi="GHEA Grapalat"/>
          <w:color w:val="000000"/>
          <w:sz w:val="24"/>
          <w:szCs w:val="24"/>
          <w:lang w:eastAsia="hy-AM"/>
        </w:rPr>
        <w:t>ոմիտեին տրամադրման նպատակով տրվող փորձագիտական եզրակացությունը կազմել և Կոմիտե ներկայացնել Հայաստանի Հանրապետության կառավարության որոշմամբ սահմանված կարգով:</w:t>
      </w:r>
      <w:r w:rsidR="00A47F0F" w:rsidRPr="00A47F0F">
        <w:t xml:space="preserve"> </w:t>
      </w:r>
      <w:r w:rsidR="00A47F0F" w:rsidRPr="00A47F0F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Կոմիտեն վարում և իր պաշտոնական ինտերնետային կայքում մինչև յուրաքանչյուր ամսվան հաջորդող տասներորդ աշխատանքային օրը աճողական եղանակով հրապարակում է այն ապրանքների ցանկը, որոնց վերաբերյալ ապրանքի փորձաքննության եզրակացությամբ հաստատվել է, որ դրանք չեն հանդիսանում Հայաստանի Հանրապետության կառավարության որոշմամբ սահմանված ռազմական նշանակության արտադրանքի ցանկում ներառված ռազմական նշանակության արտադրանք: </w:t>
      </w:r>
    </w:p>
    <w:p w:rsidR="0061552E" w:rsidRDefault="007D348B" w:rsidP="007D348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վարչապետի </w:t>
      </w:r>
      <w:r w:rsidRPr="007D348B">
        <w:rPr>
          <w:rFonts w:ascii="GHEA Grapalat" w:hAnsi="GHEA Grapalat"/>
          <w:color w:val="000000"/>
          <w:sz w:val="24"/>
          <w:szCs w:val="24"/>
          <w:lang w:eastAsia="hy-AM"/>
        </w:rPr>
        <w:t>25.03.2025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թ․ </w:t>
      </w:r>
      <w:r w:rsidRPr="007D348B">
        <w:rPr>
          <w:rFonts w:ascii="GHEA Grapalat" w:hAnsi="GHEA Grapalat"/>
          <w:color w:val="000000"/>
          <w:sz w:val="24"/>
          <w:szCs w:val="24"/>
          <w:lang w:eastAsia="hy-AM"/>
        </w:rPr>
        <w:t>N 240-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 որոշմամբ հաստատվել է վերոնշյալ օրենքների կիրարկումն ապահովող միջոցառումը՝ նախատեսելով համապատասխան լրացումների իրականացում</w:t>
      </w:r>
      <w:r w:rsidR="0061552E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Հայաստանի Հանրապետության կառավարության 20․05․2004թ․ </w:t>
      </w:r>
      <w:r w:rsidR="0061552E" w:rsidRPr="0061552E">
        <w:rPr>
          <w:rFonts w:ascii="GHEA Grapalat" w:hAnsi="GHEA Grapalat"/>
          <w:color w:val="000000"/>
          <w:sz w:val="24"/>
          <w:szCs w:val="24"/>
          <w:lang w:eastAsia="hy-AM"/>
        </w:rPr>
        <w:t>«Հսկվող ապրանքների և հսկվող ոչ նյութական արժեքների մասնագիտական փորձաքննության անցկացման կարգի մասին»</w:t>
      </w:r>
      <w:r w:rsidR="0061552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1552E" w:rsidRPr="0061552E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 w:rsidR="0061552E">
        <w:rPr>
          <w:rFonts w:ascii="GHEA Grapalat" w:hAnsi="GHEA Grapalat"/>
          <w:color w:val="000000"/>
          <w:sz w:val="24"/>
          <w:szCs w:val="24"/>
          <w:lang w:eastAsia="hy-AM"/>
        </w:rPr>
        <w:t xml:space="preserve"> 765-Ն որոշման մեջ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AE0A1F" w:rsidRDefault="00AE0A1F" w:rsidP="007D348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444DB2" w:rsidRPr="00444DB2" w:rsidRDefault="00AE0A1F" w:rsidP="00444DB2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347E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նախատեսվում է </w:t>
      </w:r>
      <w:r w:rsidR="00A47F0F">
        <w:rPr>
          <w:rFonts w:ascii="GHEA Grapalat" w:hAnsi="GHEA Grapalat"/>
          <w:color w:val="000000"/>
          <w:sz w:val="24"/>
          <w:szCs w:val="24"/>
          <w:lang w:eastAsia="hy-AM"/>
        </w:rPr>
        <w:t>սահմանել</w:t>
      </w:r>
      <w:r w:rsidR="00FC2D9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444DB2">
        <w:rPr>
          <w:rFonts w:ascii="GHEA Grapalat" w:hAnsi="GHEA Grapalat"/>
          <w:color w:val="000000"/>
          <w:sz w:val="24"/>
          <w:szCs w:val="24"/>
          <w:lang w:eastAsia="hy-AM"/>
        </w:rPr>
        <w:t>փ</w:t>
      </w:r>
      <w:r w:rsidR="00444DB2" w:rsidRPr="00444DB2">
        <w:rPr>
          <w:rFonts w:ascii="GHEA Grapalat" w:hAnsi="GHEA Grapalat"/>
          <w:color w:val="000000"/>
          <w:sz w:val="24"/>
          <w:szCs w:val="24"/>
          <w:lang w:eastAsia="hy-AM"/>
        </w:rPr>
        <w:t>որձաքննություն իրականացնող անձ</w:t>
      </w:r>
      <w:r w:rsidR="00444DB2">
        <w:rPr>
          <w:rFonts w:ascii="GHEA Grapalat" w:hAnsi="GHEA Grapalat"/>
          <w:color w:val="000000"/>
          <w:sz w:val="24"/>
          <w:szCs w:val="24"/>
          <w:lang w:eastAsia="hy-AM"/>
        </w:rPr>
        <w:t>անց կողմից</w:t>
      </w:r>
      <w:r w:rsidR="00444DB2" w:rsidRPr="00444DB2">
        <w:rPr>
          <w:rFonts w:ascii="GHEA Grapalat" w:hAnsi="GHEA Grapalat"/>
          <w:color w:val="000000"/>
          <w:sz w:val="24"/>
          <w:szCs w:val="24"/>
          <w:lang w:eastAsia="hy-AM"/>
        </w:rPr>
        <w:t xml:space="preserve"> հսկվող ապրանքների և հսկվող ոչ նյութական արժեքների, ինչպես նաև Հայաստանի Հանրապետության կառավարության որոշմամբ սահմանված ռազմական նշանակության արտադրանքի ցանկում ներառված ռազմական նշանակության արտադրանքի փորձաքննության եզրակացությ</w:t>
      </w:r>
      <w:r w:rsidR="00444DB2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="00444DB2" w:rsidRPr="00444DB2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444DB2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կազմման և ՀՀ պետական եկամուտների կոմիտեին տրամադրման կարգը։ Մասնավորապես, նախատեսվում է սահմանել փորձագիտական ե</w:t>
      </w:r>
      <w:r w:rsidR="00444DB2" w:rsidRPr="00444DB2">
        <w:rPr>
          <w:rFonts w:ascii="GHEA Grapalat" w:hAnsi="GHEA Grapalat"/>
          <w:color w:val="000000"/>
          <w:sz w:val="24"/>
          <w:szCs w:val="24"/>
          <w:lang w:eastAsia="hy-AM"/>
        </w:rPr>
        <w:t>զրակացության</w:t>
      </w:r>
      <w:r w:rsidR="00444DB2">
        <w:rPr>
          <w:rFonts w:ascii="GHEA Grapalat" w:hAnsi="GHEA Grapalat"/>
          <w:color w:val="000000"/>
          <w:sz w:val="24"/>
          <w:szCs w:val="24"/>
          <w:lang w:eastAsia="hy-AM"/>
        </w:rPr>
        <w:t>՝ ՀՀ պետական եկամուտների կոմիտեին</w:t>
      </w:r>
      <w:r w:rsidR="00444DB2" w:rsidRPr="00444DB2">
        <w:rPr>
          <w:rFonts w:ascii="GHEA Grapalat" w:hAnsi="GHEA Grapalat"/>
          <w:color w:val="000000"/>
          <w:sz w:val="24"/>
          <w:szCs w:val="24"/>
          <w:lang w:eastAsia="hy-AM"/>
        </w:rPr>
        <w:t xml:space="preserve"> տրամադրման եղանակը, ժամկետները</w:t>
      </w:r>
      <w:r w:rsidR="00444DB2">
        <w:rPr>
          <w:rFonts w:ascii="GHEA Grapalat" w:hAnsi="GHEA Grapalat"/>
          <w:color w:val="000000"/>
          <w:sz w:val="24"/>
          <w:szCs w:val="24"/>
          <w:lang w:eastAsia="hy-AM"/>
        </w:rPr>
        <w:t>, ձևաչափը։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E6B3B" w:rsidRDefault="00CE6B3B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Նախագիծը </w:t>
      </w:r>
      <w:r w:rsidR="005D3CD7" w:rsidRPr="005D3CD7">
        <w:rPr>
          <w:rFonts w:ascii="GHEA Grapalat" w:hAnsi="GHEA Grapalat"/>
          <w:color w:val="000000"/>
          <w:sz w:val="24"/>
          <w:szCs w:val="24"/>
          <w:lang w:eastAsia="hy-AM"/>
        </w:rPr>
        <w:t>առնչվում է ՀՀ կառավարության 12</w:t>
      </w:r>
      <w:r w:rsidR="005D3CD7" w:rsidRPr="005D3CD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5D3CD7" w:rsidRPr="005D3CD7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="005D3CD7" w:rsidRPr="005D3CD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5D3CD7" w:rsidRPr="005D3CD7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="005D3CD7" w:rsidRPr="005D3CD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5D3CD7" w:rsidRPr="005D3CD7">
        <w:rPr>
          <w:rFonts w:ascii="GHEA Grapalat" w:hAnsi="GHEA Grapalat"/>
          <w:color w:val="000000"/>
          <w:sz w:val="24"/>
          <w:szCs w:val="24"/>
          <w:lang w:eastAsia="hy-AM"/>
        </w:rPr>
        <w:t xml:space="preserve"> N 1830-Լ որոշմամբ հաստատված՝ Հայաստանի Հանրապետության պետական եկամուտների կոմիտեի զարգացման և վարչարարության բարելավման ռազմավարության՝ «2.1.4. Մաքսային հսկողության արդյունավետության բարձրացում» </w:t>
      </w:r>
      <w:r w:rsidR="005D3CD7">
        <w:rPr>
          <w:rFonts w:ascii="GHEA Grapalat" w:hAnsi="GHEA Grapalat"/>
          <w:color w:val="000000"/>
          <w:sz w:val="24"/>
          <w:szCs w:val="24"/>
          <w:lang w:eastAsia="hy-AM"/>
        </w:rPr>
        <w:t>միջոցառմանը և բխում է</w:t>
      </w:r>
      <w:bookmarkStart w:id="0" w:name="_GoBack"/>
      <w:bookmarkEnd w:id="0"/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 xml:space="preserve"> ՀՀ կառավարության 2020 թվականի օգոստոսի 27-ի N 1443-Լ որոշմամբ հաստատված «Փոքր և միջին ձեռնարկատիրության զարգացման 2020-2024 թվականների ռազմավարության գործողությունների պլանի» 4.6 կետից («Հարկային/մաքսային/այլ վարչարարական բեռի գնահատում և պարզեցում ՓՄՁ-ների համար»)։ 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92C54" w:rsidRDefault="00092C54"/>
    <w:sectPr w:rsidR="00092C54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92C54"/>
    <w:rsid w:val="003C2CEF"/>
    <w:rsid w:val="00444DB2"/>
    <w:rsid w:val="00531E80"/>
    <w:rsid w:val="005D3CD7"/>
    <w:rsid w:val="0061552E"/>
    <w:rsid w:val="007D348B"/>
    <w:rsid w:val="00A47F0F"/>
    <w:rsid w:val="00A73EA8"/>
    <w:rsid w:val="00AE0A1F"/>
    <w:rsid w:val="00CE6B3B"/>
    <w:rsid w:val="00ED03DD"/>
    <w:rsid w:val="00ED487E"/>
    <w:rsid w:val="00F24C65"/>
    <w:rsid w:val="00F347EB"/>
    <w:rsid w:val="00FC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9F688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>https://mul2.gov.am/tasks/1166537/oneclick?token=8f796821a69b92a33476442f6673b689</cp:keywords>
  <dc:description/>
  <cp:lastModifiedBy>Volodya Khachatryan</cp:lastModifiedBy>
  <cp:revision>10</cp:revision>
  <cp:lastPrinted>2025-04-01T12:09:00Z</cp:lastPrinted>
  <dcterms:created xsi:type="dcterms:W3CDTF">2023-08-30T08:06:00Z</dcterms:created>
  <dcterms:modified xsi:type="dcterms:W3CDTF">2025-06-09T10:24:00Z</dcterms:modified>
</cp:coreProperties>
</file>