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4866B" w14:textId="77777777" w:rsidR="005419B3" w:rsidRPr="00C43FD9" w:rsidRDefault="000938F0" w:rsidP="00C41E56">
      <w:pPr>
        <w:spacing w:after="0" w:line="360" w:lineRule="auto"/>
        <w:jc w:val="right"/>
        <w:rPr>
          <w:rFonts w:ascii="GHEA Grapalat" w:hAnsi="GHEA Grapalat"/>
          <w:i/>
          <w:sz w:val="24"/>
          <w:szCs w:val="24"/>
          <w:lang w:val="hy-AM"/>
        </w:rPr>
      </w:pPr>
      <w:r w:rsidRPr="00D85216">
        <w:rPr>
          <w:rFonts w:ascii="GHEA Grapalat" w:hAnsi="GHEA Grapalat"/>
          <w:iCs/>
          <w:sz w:val="24"/>
          <w:szCs w:val="24"/>
          <w:lang w:val="hy-AM"/>
        </w:rPr>
        <w:t>ՆԱԽԱԳԻԾ</w:t>
      </w:r>
    </w:p>
    <w:p w14:paraId="1C25AFBC" w14:textId="77777777" w:rsidR="008C04A0" w:rsidRDefault="008C04A0" w:rsidP="00C41E56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C43FD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 ԿԱՌԱՎԱՐՈՒԹՅՈՒՆ</w:t>
      </w:r>
    </w:p>
    <w:p w14:paraId="3AE206D4" w14:textId="77777777" w:rsidR="00C41E56" w:rsidRPr="00C43FD9" w:rsidRDefault="00C41E56" w:rsidP="00C41E56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6CD3723F" w14:textId="77777777" w:rsidR="008C04A0" w:rsidRPr="00C43FD9" w:rsidRDefault="008C04A0" w:rsidP="00C41E56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C43FD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ՈՐՈՇՈՒՄ</w:t>
      </w:r>
    </w:p>
    <w:p w14:paraId="7F3C2815" w14:textId="403BCF2A" w:rsidR="00FD77CC" w:rsidRDefault="00C41E56" w:rsidP="00C41E56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—————————</w:t>
      </w:r>
      <w:r w:rsidR="00FD77CC" w:rsidRPr="00C43FD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202</w:t>
      </w:r>
      <w:r w:rsidR="004A50CF" w:rsidRPr="00C43FD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5</w:t>
      </w:r>
      <w:r w:rsidR="00FD77CC" w:rsidRPr="00C43FD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թվականի N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–</w:t>
      </w:r>
      <w:r w:rsidR="00FD77CC" w:rsidRPr="00C43FD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Ա</w:t>
      </w:r>
    </w:p>
    <w:p w14:paraId="2BE17492" w14:textId="77777777" w:rsidR="00C41E56" w:rsidRPr="00C41E56" w:rsidRDefault="00C41E56" w:rsidP="00C41E56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10"/>
          <w:szCs w:val="10"/>
          <w:lang w:val="hy-AM" w:eastAsia="ru-RU"/>
        </w:rPr>
      </w:pPr>
    </w:p>
    <w:p w14:paraId="5F62F32C" w14:textId="3869BA0C" w:rsidR="003B5676" w:rsidRPr="00C43FD9" w:rsidRDefault="00FD77CC" w:rsidP="00C41E5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43FD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bookmarkStart w:id="0" w:name="_Hlk82601533"/>
      <w:r w:rsidR="003B5676" w:rsidRPr="00C43FD9">
        <w:rPr>
          <w:rFonts w:ascii="GHEA Grapalat" w:hAnsi="GHEA Grapalat"/>
          <w:b/>
          <w:sz w:val="24"/>
          <w:szCs w:val="24"/>
          <w:lang w:val="hy-AM"/>
        </w:rPr>
        <w:t>«</w:t>
      </w:r>
      <w:r w:rsidR="004973DD" w:rsidRPr="00C43FD9">
        <w:rPr>
          <w:rFonts w:ascii="GHEA Grapalat" w:hAnsi="GHEA Grapalat"/>
          <w:b/>
          <w:sz w:val="24"/>
          <w:szCs w:val="24"/>
          <w:lang w:val="hy-AM"/>
        </w:rPr>
        <w:t>ԱՐԵՎԱՅԻՆ ԷՆԵՐԳԵՏԻԿԱՅԻ ԶԱՐԳԱՑՄԱՆ</w:t>
      </w:r>
      <w:r w:rsidR="005419B3" w:rsidRPr="00C43FD9">
        <w:rPr>
          <w:rFonts w:ascii="GHEA Grapalat" w:hAnsi="GHEA Grapalat"/>
          <w:b/>
          <w:sz w:val="24"/>
          <w:szCs w:val="24"/>
          <w:lang w:val="hy-AM"/>
        </w:rPr>
        <w:t>»</w:t>
      </w:r>
      <w:r w:rsidR="003B5676" w:rsidRPr="00C43FD9">
        <w:rPr>
          <w:rFonts w:ascii="GHEA Grapalat" w:hAnsi="GHEA Grapalat"/>
          <w:b/>
          <w:sz w:val="24"/>
          <w:szCs w:val="24"/>
          <w:lang w:val="hy-AM"/>
        </w:rPr>
        <w:t xml:space="preserve"> ՓԱԿ ԲԱԺՆԵՏԻՐԱԿԱՆ ԸՆԿԵՐՈՒԹՅՈՒՆ ՀԻՄՆԱԴՐԵԼՈՒ </w:t>
      </w:r>
      <w:r w:rsidR="00C43FD9" w:rsidRPr="00C43FD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B5676" w:rsidRPr="00C43FD9">
        <w:rPr>
          <w:rFonts w:ascii="GHEA Grapalat" w:hAnsi="GHEA Grapalat"/>
          <w:b/>
          <w:sz w:val="24"/>
          <w:szCs w:val="24"/>
          <w:lang w:val="hy-AM"/>
        </w:rPr>
        <w:t>ՄԱՍԻՆ</w:t>
      </w:r>
    </w:p>
    <w:bookmarkEnd w:id="0"/>
    <w:p w14:paraId="7217D7EA" w14:textId="77777777" w:rsidR="009A32CF" w:rsidRPr="00C41E56" w:rsidRDefault="009A32CF" w:rsidP="00C41E56">
      <w:pPr>
        <w:spacing w:after="0" w:line="360" w:lineRule="auto"/>
        <w:ind w:left="-284" w:firstLine="284"/>
        <w:jc w:val="both"/>
        <w:rPr>
          <w:rFonts w:ascii="GHEA Grapalat" w:hAnsi="GHEA Grapalat"/>
          <w:sz w:val="10"/>
          <w:szCs w:val="10"/>
          <w:lang w:val="hy-AM"/>
        </w:rPr>
      </w:pPr>
    </w:p>
    <w:p w14:paraId="17C332A8" w14:textId="53486027" w:rsidR="003B5676" w:rsidRPr="00527D8F" w:rsidRDefault="003B5676" w:rsidP="00365B53">
      <w:pPr>
        <w:tabs>
          <w:tab w:val="left" w:pos="117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43FD9">
        <w:rPr>
          <w:rFonts w:ascii="GHEA Grapalat" w:hAnsi="GHEA Grapalat"/>
          <w:sz w:val="24"/>
          <w:szCs w:val="24"/>
          <w:lang w:val="hy-AM"/>
        </w:rPr>
        <w:t>Հիմք ընդունելով</w:t>
      </w:r>
      <w:r w:rsidR="00F53E49" w:rsidRPr="00C43FD9">
        <w:rPr>
          <w:rFonts w:ascii="GHEA Grapalat" w:hAnsi="GHEA Grapalat"/>
          <w:sz w:val="24"/>
          <w:szCs w:val="24"/>
          <w:lang w:val="hy-AM"/>
        </w:rPr>
        <w:t xml:space="preserve"> </w:t>
      </w:r>
      <w:r w:rsidR="00527D8F" w:rsidRPr="00527D8F">
        <w:rPr>
          <w:rFonts w:ascii="GHEA Grapalat" w:hAnsi="GHEA Grapalat"/>
          <w:sz w:val="24"/>
          <w:szCs w:val="24"/>
          <w:lang w:val="hy-AM"/>
        </w:rPr>
        <w:t>«Բաժնետիրական ընկերությունների մասին» օրենքի 10-րդ հոդվածի 1-ին և 4-րդ մասերը, 11-րդ հոդվածի 1-ին և 2-րդ մասերը, 12-րդ հոդվածի 5-րդ մասը՝ Հայաստանի Հանրապետության կառավարությունը</w:t>
      </w:r>
      <w:r w:rsidR="00527D8F" w:rsidRPr="00527D8F">
        <w:rPr>
          <w:rFonts w:ascii="Calibri" w:hAnsi="Calibri" w:cs="Calibri"/>
          <w:sz w:val="24"/>
          <w:szCs w:val="24"/>
          <w:lang w:val="hy-AM"/>
        </w:rPr>
        <w:t> </w:t>
      </w:r>
      <w:r w:rsidR="00527D8F" w:rsidRPr="00527D8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 է.</w:t>
      </w:r>
    </w:p>
    <w:p w14:paraId="6EEFA0B2" w14:textId="6DCEB86C" w:rsidR="00BF5966" w:rsidRDefault="00BF5966" w:rsidP="00D20082">
      <w:pPr>
        <w:pStyle w:val="a9"/>
        <w:numPr>
          <w:ilvl w:val="0"/>
          <w:numId w:val="11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43FD9">
        <w:rPr>
          <w:rFonts w:ascii="GHEA Grapalat" w:hAnsi="GHEA Grapalat"/>
          <w:sz w:val="24"/>
          <w:szCs w:val="24"/>
          <w:lang w:val="hy-AM"/>
        </w:rPr>
        <w:t>Հայաստան</w:t>
      </w:r>
      <w:r>
        <w:rPr>
          <w:rFonts w:ascii="GHEA Grapalat" w:hAnsi="GHEA Grapalat"/>
          <w:sz w:val="24"/>
          <w:szCs w:val="24"/>
          <w:lang w:val="hy-AM"/>
        </w:rPr>
        <w:t>ի Հանրապետության</w:t>
      </w:r>
      <w:r w:rsidRPr="00C43FD9">
        <w:rPr>
          <w:rFonts w:ascii="GHEA Grapalat" w:hAnsi="GHEA Grapalat"/>
          <w:sz w:val="24"/>
          <w:szCs w:val="24"/>
          <w:lang w:val="hy-AM"/>
        </w:rPr>
        <w:t xml:space="preserve"> Արագածոտնի մարզի Թալին և Դաշտադեմ համայնքների միջև «Այգ-1» արևային ֆոտովոլտային (ֆՎ) էլեկտրակայանի նախագծման, ֆինանսավորման, կառուցման, տնօրինման և շահագործման մասին ծրագրի իրականացման</w:t>
      </w:r>
      <w:r>
        <w:rPr>
          <w:rFonts w:ascii="GHEA Grapalat" w:hAnsi="GHEA Grapalat"/>
          <w:sz w:val="24"/>
          <w:szCs w:val="24"/>
          <w:lang w:val="hy-AM"/>
        </w:rPr>
        <w:t xml:space="preserve">, ինչպես նաև «Մասդար Հայաստան 1» փակ բաժնետիրական ընկերության </w:t>
      </w:r>
      <w:r w:rsidRPr="00C43FD9">
        <w:rPr>
          <w:rFonts w:ascii="GHEA Grapalat" w:hAnsi="GHEA Grapalat"/>
          <w:sz w:val="24"/>
          <w:szCs w:val="24"/>
          <w:lang w:val="hy-AM"/>
        </w:rPr>
        <w:t>15 տոկոս բաժնետոմսերը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20082" w:rsidRPr="00D20082">
        <w:rPr>
          <w:rFonts w:ascii="GHEA Grapalat" w:hAnsi="GHEA Grapalat"/>
          <w:sz w:val="24"/>
          <w:szCs w:val="24"/>
          <w:lang w:val="hy-AM"/>
        </w:rPr>
        <w:t xml:space="preserve">սեփականության իրավունքով </w:t>
      </w:r>
      <w:r w:rsidR="009A74BF">
        <w:rPr>
          <w:rFonts w:ascii="GHEA Grapalat" w:hAnsi="GHEA Grapalat"/>
          <w:sz w:val="24"/>
          <w:szCs w:val="24"/>
          <w:lang w:val="hy-AM"/>
        </w:rPr>
        <w:t>ստանալու</w:t>
      </w:r>
      <w:r w:rsidR="00D20082">
        <w:rPr>
          <w:rFonts w:ascii="GHEA Grapalat" w:hAnsi="GHEA Grapalat"/>
          <w:sz w:val="24"/>
          <w:szCs w:val="24"/>
          <w:lang w:val="hy-AM"/>
        </w:rPr>
        <w:t xml:space="preserve"> նպատակով հիմնադրել</w:t>
      </w:r>
      <w:r w:rsidRPr="00C43FD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3FD9">
        <w:rPr>
          <w:rFonts w:ascii="GHEA Grapalat" w:hAnsi="GHEA Grapalat"/>
          <w:bCs/>
          <w:sz w:val="24"/>
          <w:szCs w:val="24"/>
          <w:lang w:val="hy-AM"/>
        </w:rPr>
        <w:t>«Արևային էներգետիկայի զարգացման» փակ բաժնետիրական ընկերությ</w:t>
      </w:r>
      <w:r>
        <w:rPr>
          <w:rFonts w:ascii="GHEA Grapalat" w:hAnsi="GHEA Grapalat"/>
          <w:bCs/>
          <w:sz w:val="24"/>
          <w:szCs w:val="24"/>
          <w:lang w:val="hy-AM"/>
        </w:rPr>
        <w:t>ուն</w:t>
      </w:r>
      <w:r w:rsidRPr="00C43FD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43FD9">
        <w:rPr>
          <w:rFonts w:ascii="GHEA Grapalat" w:hAnsi="GHEA Grapalat"/>
          <w:sz w:val="24"/>
          <w:szCs w:val="24"/>
          <w:lang w:val="hy-AM"/>
        </w:rPr>
        <w:t>(այսուհետ` Ընկերություն):</w:t>
      </w:r>
    </w:p>
    <w:p w14:paraId="4770F9FE" w14:textId="7051A196" w:rsidR="00527D8F" w:rsidRPr="00527D8F" w:rsidRDefault="00527D8F" w:rsidP="00365B53">
      <w:pPr>
        <w:pStyle w:val="a9"/>
        <w:numPr>
          <w:ilvl w:val="0"/>
          <w:numId w:val="11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27D8F">
        <w:rPr>
          <w:rFonts w:ascii="GHEA Grapalat" w:hAnsi="GHEA Grapalat"/>
          <w:sz w:val="24"/>
          <w:szCs w:val="24"/>
          <w:lang w:val="hy-AM"/>
        </w:rPr>
        <w:t xml:space="preserve">Ընկերության կանոնադրական կապիտալի չափը սահմանել </w:t>
      </w:r>
      <w:r w:rsidR="00834062" w:rsidRPr="00527D8F">
        <w:rPr>
          <w:rFonts w:ascii="GHEA Grapalat" w:hAnsi="GHEA Grapalat"/>
          <w:sz w:val="24"/>
          <w:szCs w:val="24"/>
          <w:lang w:val="hy-AM"/>
        </w:rPr>
        <w:t xml:space="preserve">50 հազ. </w:t>
      </w:r>
      <w:r w:rsidR="00C41E56">
        <w:rPr>
          <w:rFonts w:ascii="GHEA Grapalat" w:hAnsi="GHEA Grapalat"/>
          <w:sz w:val="24"/>
          <w:szCs w:val="24"/>
          <w:lang w:val="hy-AM"/>
        </w:rPr>
        <w:t>դ</w:t>
      </w:r>
      <w:r w:rsidR="00834062" w:rsidRPr="00527D8F">
        <w:rPr>
          <w:rFonts w:ascii="GHEA Grapalat" w:hAnsi="GHEA Grapalat"/>
          <w:sz w:val="24"/>
          <w:szCs w:val="24"/>
          <w:lang w:val="hy-AM"/>
        </w:rPr>
        <w:t>րամ</w:t>
      </w:r>
      <w:r w:rsidRPr="00527D8F">
        <w:rPr>
          <w:rFonts w:ascii="GHEA Grapalat" w:hAnsi="GHEA Grapalat"/>
          <w:sz w:val="24"/>
          <w:szCs w:val="24"/>
          <w:lang w:val="hy-AM"/>
        </w:rPr>
        <w:t>, որը բաժանված է 50 հասարակ անվանական բաժնետոմսերի, յուրաքանչյուրը 1000 դրամ անվանական արժեքով:</w:t>
      </w:r>
    </w:p>
    <w:p w14:paraId="3F2AFB4F" w14:textId="77777777" w:rsidR="00E761F1" w:rsidRPr="00C43FD9" w:rsidRDefault="00E761F1" w:rsidP="00365B53">
      <w:pPr>
        <w:pStyle w:val="a9"/>
        <w:numPr>
          <w:ilvl w:val="0"/>
          <w:numId w:val="11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43FD9">
        <w:rPr>
          <w:rFonts w:ascii="GHEA Grapalat" w:hAnsi="GHEA Grapalat"/>
          <w:sz w:val="24"/>
          <w:szCs w:val="24"/>
          <w:lang w:val="hy-AM"/>
        </w:rPr>
        <w:t>Ընկերության պետական սեփականություն հանդիսացող 100 տոկոս բաժնետոմսերի փաթեթի կառավարման լիազորությունը վերապահել Հայաստանի Հանրապետության էկոնոմիկայի նախարարությանը (այսուհետ՝ լիազոր մարմին):</w:t>
      </w:r>
    </w:p>
    <w:p w14:paraId="3744E531" w14:textId="77777777" w:rsidR="00E9782B" w:rsidRPr="00C43FD9" w:rsidRDefault="00E9782B" w:rsidP="00365B53">
      <w:pPr>
        <w:pStyle w:val="a9"/>
        <w:numPr>
          <w:ilvl w:val="0"/>
          <w:numId w:val="11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43FD9">
        <w:rPr>
          <w:rFonts w:ascii="GHEA Grapalat" w:hAnsi="GHEA Grapalat"/>
          <w:sz w:val="24"/>
          <w:szCs w:val="24"/>
          <w:lang w:val="hy-AM"/>
        </w:rPr>
        <w:t>Ընկերության հիմնադրման հետ կապված «Բաժնետիրական ընկերությունների մասին» օրենքով սահմանված մյուս լիազորությունները վերապահել լիազոր մարմնին։</w:t>
      </w:r>
    </w:p>
    <w:p w14:paraId="6530B524" w14:textId="37F286B2" w:rsidR="00543165" w:rsidRPr="00543165" w:rsidRDefault="00E9782B" w:rsidP="00365B53">
      <w:pPr>
        <w:pStyle w:val="a9"/>
        <w:numPr>
          <w:ilvl w:val="0"/>
          <w:numId w:val="11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9782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>էկոնոմիկայի</w:t>
      </w:r>
      <w:r w:rsidRPr="00E9782B">
        <w:rPr>
          <w:rFonts w:ascii="GHEA Grapalat" w:hAnsi="GHEA Grapalat"/>
          <w:sz w:val="24"/>
          <w:szCs w:val="24"/>
          <w:lang w:val="hy-AM"/>
        </w:rPr>
        <w:t xml:space="preserve"> նախարարին՝ </w:t>
      </w:r>
      <w:r w:rsidR="00C41E56" w:rsidRPr="00C43FD9">
        <w:rPr>
          <w:rFonts w:ascii="GHEA Grapalat" w:hAnsi="GHEA Grapalat"/>
          <w:sz w:val="24"/>
          <w:szCs w:val="24"/>
          <w:lang w:val="hy-AM"/>
        </w:rPr>
        <w:t xml:space="preserve">սույն որոշումն ուժի մեջ մտնելուց հետո </w:t>
      </w:r>
      <w:r w:rsidR="00543165">
        <w:rPr>
          <w:rFonts w:ascii="GHEA Grapalat" w:hAnsi="GHEA Grapalat"/>
          <w:sz w:val="24"/>
          <w:szCs w:val="24"/>
          <w:lang w:val="hy-AM"/>
        </w:rPr>
        <w:t>երկու ամսվա</w:t>
      </w:r>
      <w:r w:rsidR="00C41E56" w:rsidRPr="00C43FD9">
        <w:rPr>
          <w:rFonts w:ascii="GHEA Grapalat" w:hAnsi="GHEA Grapalat"/>
          <w:sz w:val="24"/>
          <w:szCs w:val="24"/>
          <w:lang w:val="hy-AM"/>
        </w:rPr>
        <w:t xml:space="preserve"> </w:t>
      </w:r>
      <w:r w:rsidR="00543165">
        <w:rPr>
          <w:rFonts w:ascii="GHEA Grapalat" w:hAnsi="GHEA Grapalat"/>
          <w:sz w:val="24"/>
          <w:szCs w:val="24"/>
          <w:lang w:val="hy-AM"/>
        </w:rPr>
        <w:t>ընթացք</w:t>
      </w:r>
      <w:r w:rsidR="00C41E56" w:rsidRPr="00C43FD9">
        <w:rPr>
          <w:rFonts w:ascii="GHEA Grapalat" w:hAnsi="GHEA Grapalat"/>
          <w:sz w:val="24"/>
          <w:szCs w:val="24"/>
          <w:lang w:val="hy-AM"/>
        </w:rPr>
        <w:t>ում</w:t>
      </w:r>
      <w:r w:rsidR="00D85216">
        <w:rPr>
          <w:rFonts w:ascii="GHEA Grapalat" w:hAnsi="GHEA Grapalat"/>
          <w:sz w:val="24"/>
          <w:szCs w:val="24"/>
          <w:lang w:val="hy-AM"/>
        </w:rPr>
        <w:t>՝</w:t>
      </w:r>
    </w:p>
    <w:p w14:paraId="48494699" w14:textId="49909D57" w:rsidR="00543165" w:rsidRDefault="00543165" w:rsidP="00365B53">
      <w:pPr>
        <w:pStyle w:val="a9"/>
        <w:numPr>
          <w:ilvl w:val="0"/>
          <w:numId w:val="12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761F1">
        <w:rPr>
          <w:rFonts w:ascii="GHEA Grapalat" w:hAnsi="GHEA Grapalat"/>
          <w:sz w:val="24"/>
          <w:szCs w:val="24"/>
          <w:lang w:val="hy-AM"/>
        </w:rPr>
        <w:lastRenderedPageBreak/>
        <w:t>հաստատել բաժնետոմսերի տեղաբաշխման արդյունքները և կանոնադրությունը, ընտրել ընկերության տնօրենների խորհրդի (կանոնադրությամբ նախատեսված լինելու դեպքում) և վերստուգող հանձնաժողովի (վերստուգող) անդամներ, ձևավորել ընկերության գործադիր մարմին</w:t>
      </w:r>
      <w:r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4BE3E6E9" w14:textId="6E26243E" w:rsidR="00E9782B" w:rsidRDefault="00E9782B" w:rsidP="00365B53">
      <w:pPr>
        <w:pStyle w:val="a9"/>
        <w:numPr>
          <w:ilvl w:val="0"/>
          <w:numId w:val="12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9782B">
        <w:rPr>
          <w:rFonts w:ascii="GHEA Grapalat" w:hAnsi="GHEA Grapalat"/>
          <w:sz w:val="24"/>
          <w:szCs w:val="24"/>
          <w:lang w:val="hy-AM"/>
        </w:rPr>
        <w:t>ապահովել օրենքով սահմանված կարգով ընկերության պետական գրանցումը` Հայաստանի Հանրապետության</w:t>
      </w:r>
      <w:r w:rsidR="00C41E56">
        <w:rPr>
          <w:rFonts w:ascii="GHEA Grapalat" w:hAnsi="GHEA Grapalat"/>
          <w:sz w:val="24"/>
          <w:szCs w:val="24"/>
          <w:lang w:val="hy-AM"/>
        </w:rPr>
        <w:t xml:space="preserve"> էկոնոմիկայի</w:t>
      </w:r>
      <w:r w:rsidRPr="00E9782B">
        <w:rPr>
          <w:rFonts w:ascii="GHEA Grapalat" w:hAnsi="GHEA Grapalat"/>
          <w:sz w:val="24"/>
          <w:szCs w:val="24"/>
          <w:lang w:val="hy-AM"/>
        </w:rPr>
        <w:t xml:space="preserve"> նախարարության միջոցների հաշվին</w:t>
      </w:r>
      <w:r w:rsidR="00C41E56"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13460D09" w14:textId="2944DB43" w:rsidR="009E4681" w:rsidRDefault="00891182" w:rsidP="009E4681">
      <w:pPr>
        <w:pStyle w:val="a9"/>
        <w:numPr>
          <w:ilvl w:val="0"/>
          <w:numId w:val="12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43FD9">
        <w:rPr>
          <w:rFonts w:ascii="GHEA Grapalat" w:hAnsi="GHEA Grapalat"/>
          <w:sz w:val="24"/>
          <w:szCs w:val="24"/>
          <w:lang w:val="hy-AM"/>
        </w:rPr>
        <w:t>Հայաստանի Հանրապետության վարչապետի աշխատակազմ ներկայացնել առաջարկություններ</w:t>
      </w:r>
      <w:r w:rsidR="00C41E56">
        <w:rPr>
          <w:rFonts w:ascii="GHEA Grapalat" w:hAnsi="GHEA Grapalat"/>
          <w:sz w:val="24"/>
          <w:szCs w:val="24"/>
          <w:lang w:val="hy-AM"/>
        </w:rPr>
        <w:t>՝</w:t>
      </w:r>
      <w:r w:rsidRPr="00C43FD9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2025 թվականի պետական բյուջեի մասին» Հայաստանի Հանրապետության օրենքում վերաբաշխում և</w:t>
      </w:r>
      <w:r w:rsidR="00523084">
        <w:rPr>
          <w:rFonts w:ascii="GHEA Grapalat" w:hAnsi="GHEA Grapalat"/>
          <w:sz w:val="24"/>
          <w:szCs w:val="24"/>
          <w:lang w:val="hy-AM"/>
        </w:rPr>
        <w:t xml:space="preserve"> լրացում և</w:t>
      </w:r>
      <w:r w:rsidRPr="00C43FD9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2024 թվականի դեկտեմբերի 27-ի «Հայաստանի Հանրապետության 2025 թվականի պետական բյուջեի կատարումն ապահովող միջոցառումների մասին» N 2060-Ն որոշման </w:t>
      </w:r>
      <w:r w:rsidR="00E761F1">
        <w:rPr>
          <w:rFonts w:ascii="GHEA Grapalat" w:hAnsi="GHEA Grapalat"/>
          <w:sz w:val="24"/>
          <w:szCs w:val="24"/>
          <w:lang w:val="hy-AM"/>
        </w:rPr>
        <w:t xml:space="preserve">մեջ </w:t>
      </w:r>
      <w:r w:rsidRPr="00C43FD9">
        <w:rPr>
          <w:rFonts w:ascii="GHEA Grapalat" w:hAnsi="GHEA Grapalat"/>
          <w:sz w:val="24"/>
          <w:szCs w:val="24"/>
          <w:lang w:val="hy-AM"/>
        </w:rPr>
        <w:t>համապատասխան փոփոխություններ և լրացումներ կատարելու մասին:</w:t>
      </w:r>
    </w:p>
    <w:p w14:paraId="2855DF64" w14:textId="77777777" w:rsidR="00BB35DE" w:rsidRDefault="00BB35DE" w:rsidP="00BB35DE">
      <w:pPr>
        <w:pStyle w:val="a9"/>
        <w:tabs>
          <w:tab w:val="left" w:pos="117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95B1565" w14:textId="77777777" w:rsidR="00891182" w:rsidRPr="00C43FD9" w:rsidRDefault="00891182" w:rsidP="00C41E56">
      <w:pPr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48B807C2" w14:textId="79A9DEBD" w:rsidR="00E400F4" w:rsidRPr="00C43FD9" w:rsidRDefault="00E400F4" w:rsidP="00C41E56">
      <w:pPr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C43FD9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5530A114" w14:textId="016ACF93" w:rsidR="00E400F4" w:rsidRPr="00C43FD9" w:rsidRDefault="00E400F4" w:rsidP="00C41E56">
      <w:pPr>
        <w:spacing w:after="0" w:line="360" w:lineRule="auto"/>
        <w:ind w:left="5760" w:hanging="4455"/>
        <w:jc w:val="both"/>
        <w:rPr>
          <w:rFonts w:ascii="GHEA Grapalat" w:hAnsi="GHEA Grapalat"/>
          <w:sz w:val="24"/>
          <w:szCs w:val="24"/>
          <w:lang w:val="hy-AM"/>
        </w:rPr>
      </w:pPr>
      <w:r w:rsidRPr="00C43FD9">
        <w:rPr>
          <w:rFonts w:ascii="GHEA Grapalat" w:hAnsi="GHEA Grapalat"/>
          <w:sz w:val="24"/>
          <w:szCs w:val="24"/>
          <w:lang w:val="hy-AM"/>
        </w:rPr>
        <w:t>ՎԱՐՉԱՊԵՏ</w:t>
      </w:r>
      <w:r w:rsidRPr="00C43FD9">
        <w:rPr>
          <w:rFonts w:ascii="GHEA Grapalat" w:hAnsi="GHEA Grapalat"/>
          <w:sz w:val="24"/>
          <w:szCs w:val="24"/>
          <w:lang w:val="hy-AM"/>
        </w:rPr>
        <w:tab/>
      </w:r>
      <w:r w:rsidRPr="00C43FD9">
        <w:rPr>
          <w:rFonts w:ascii="GHEA Grapalat" w:hAnsi="GHEA Grapalat"/>
          <w:sz w:val="24"/>
          <w:szCs w:val="24"/>
          <w:lang w:val="hy-AM"/>
        </w:rPr>
        <w:tab/>
      </w:r>
      <w:r w:rsidRPr="00C43FD9">
        <w:rPr>
          <w:rFonts w:ascii="GHEA Grapalat" w:hAnsi="GHEA Grapalat"/>
          <w:sz w:val="24"/>
          <w:szCs w:val="24"/>
          <w:lang w:val="hy-AM"/>
        </w:rPr>
        <w:tab/>
        <w:t xml:space="preserve"> ՆԻԿՈԼ ՓԱՇԻՆՅԱՆ</w:t>
      </w:r>
    </w:p>
    <w:sectPr w:rsidR="00E400F4" w:rsidRPr="00C43FD9" w:rsidSect="00C41E56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0BAFFF" w14:textId="77777777" w:rsidR="00251A25" w:rsidRDefault="00251A25" w:rsidP="009A32CF">
      <w:pPr>
        <w:spacing w:after="0" w:line="240" w:lineRule="auto"/>
      </w:pPr>
      <w:r>
        <w:separator/>
      </w:r>
    </w:p>
  </w:endnote>
  <w:endnote w:type="continuationSeparator" w:id="0">
    <w:p w14:paraId="4149AC18" w14:textId="77777777" w:rsidR="00251A25" w:rsidRDefault="00251A25" w:rsidP="009A32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60A6A5" w14:textId="77777777" w:rsidR="00251A25" w:rsidRDefault="00251A25" w:rsidP="009A32CF">
      <w:pPr>
        <w:spacing w:after="0" w:line="240" w:lineRule="auto"/>
      </w:pPr>
      <w:r>
        <w:separator/>
      </w:r>
    </w:p>
  </w:footnote>
  <w:footnote w:type="continuationSeparator" w:id="0">
    <w:p w14:paraId="71D16A4D" w14:textId="77777777" w:rsidR="00251A25" w:rsidRDefault="00251A25" w:rsidP="009A32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F4D8F"/>
    <w:multiLevelType w:val="hybridMultilevel"/>
    <w:tmpl w:val="DBF2726A"/>
    <w:lvl w:ilvl="0" w:tplc="EEBC60C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15DB7"/>
    <w:multiLevelType w:val="hybridMultilevel"/>
    <w:tmpl w:val="136A0EC0"/>
    <w:lvl w:ilvl="0" w:tplc="74148AC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044630"/>
    <w:multiLevelType w:val="hybridMultilevel"/>
    <w:tmpl w:val="C546905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C778E0"/>
    <w:multiLevelType w:val="hybridMultilevel"/>
    <w:tmpl w:val="05D413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AF50FF"/>
    <w:multiLevelType w:val="hybridMultilevel"/>
    <w:tmpl w:val="056A36B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B75682F"/>
    <w:multiLevelType w:val="hybridMultilevel"/>
    <w:tmpl w:val="DBF2726A"/>
    <w:lvl w:ilvl="0" w:tplc="FFFFFFFF">
      <w:start w:val="1"/>
      <w:numFmt w:val="decimal"/>
      <w:lvlText w:val="%1."/>
      <w:lvlJc w:val="left"/>
      <w:pPr>
        <w:ind w:left="117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69367B"/>
    <w:multiLevelType w:val="hybridMultilevel"/>
    <w:tmpl w:val="8C2E45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C05719C"/>
    <w:multiLevelType w:val="hybridMultilevel"/>
    <w:tmpl w:val="04F2125E"/>
    <w:lvl w:ilvl="0" w:tplc="E0F80548">
      <w:start w:val="3"/>
      <w:numFmt w:val="decimal"/>
      <w:lvlText w:val="%1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EE3206"/>
    <w:multiLevelType w:val="hybridMultilevel"/>
    <w:tmpl w:val="BC06ACD0"/>
    <w:lvl w:ilvl="0" w:tplc="78304F0C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0E2597"/>
    <w:multiLevelType w:val="hybridMultilevel"/>
    <w:tmpl w:val="BCC2FFDC"/>
    <w:lvl w:ilvl="0" w:tplc="92ECF280">
      <w:start w:val="3"/>
      <w:numFmt w:val="decimal"/>
      <w:lvlText w:val="%1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8F324C"/>
    <w:multiLevelType w:val="hybridMultilevel"/>
    <w:tmpl w:val="BA0E5A02"/>
    <w:lvl w:ilvl="0" w:tplc="464EB5F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74706422">
    <w:abstractNumId w:val="8"/>
  </w:num>
  <w:num w:numId="2" w16cid:durableId="146484356">
    <w:abstractNumId w:val="7"/>
  </w:num>
  <w:num w:numId="3" w16cid:durableId="943146432">
    <w:abstractNumId w:val="9"/>
  </w:num>
  <w:num w:numId="4" w16cid:durableId="1108507901">
    <w:abstractNumId w:val="3"/>
  </w:num>
  <w:num w:numId="5" w16cid:durableId="136647341">
    <w:abstractNumId w:val="0"/>
  </w:num>
  <w:num w:numId="6" w16cid:durableId="1631936149">
    <w:abstractNumId w:val="6"/>
  </w:num>
  <w:num w:numId="7" w16cid:durableId="202127710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51055047">
    <w:abstractNumId w:val="10"/>
  </w:num>
  <w:num w:numId="9" w16cid:durableId="1200431863">
    <w:abstractNumId w:val="2"/>
  </w:num>
  <w:num w:numId="10" w16cid:durableId="1575123099">
    <w:abstractNumId w:val="4"/>
  </w:num>
  <w:num w:numId="11" w16cid:durableId="1964075126">
    <w:abstractNumId w:val="5"/>
  </w:num>
  <w:num w:numId="12" w16cid:durableId="10466822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7E9"/>
    <w:rsid w:val="00014A02"/>
    <w:rsid w:val="000253FC"/>
    <w:rsid w:val="00027A35"/>
    <w:rsid w:val="00031542"/>
    <w:rsid w:val="000335B8"/>
    <w:rsid w:val="00034782"/>
    <w:rsid w:val="00035F40"/>
    <w:rsid w:val="00036C4D"/>
    <w:rsid w:val="00037C14"/>
    <w:rsid w:val="00057F6C"/>
    <w:rsid w:val="000938F0"/>
    <w:rsid w:val="000A1459"/>
    <w:rsid w:val="000B240B"/>
    <w:rsid w:val="000D55F4"/>
    <w:rsid w:val="000E266C"/>
    <w:rsid w:val="00103FAF"/>
    <w:rsid w:val="00103FCE"/>
    <w:rsid w:val="00136465"/>
    <w:rsid w:val="00137EB0"/>
    <w:rsid w:val="00152CFF"/>
    <w:rsid w:val="00191B2C"/>
    <w:rsid w:val="001930E5"/>
    <w:rsid w:val="001D5FE4"/>
    <w:rsid w:val="001F310B"/>
    <w:rsid w:val="00220D1A"/>
    <w:rsid w:val="002212A9"/>
    <w:rsid w:val="002275C3"/>
    <w:rsid w:val="002301E2"/>
    <w:rsid w:val="00251A25"/>
    <w:rsid w:val="00260A8C"/>
    <w:rsid w:val="00270628"/>
    <w:rsid w:val="0029444C"/>
    <w:rsid w:val="002F4E40"/>
    <w:rsid w:val="00311DE4"/>
    <w:rsid w:val="003265E9"/>
    <w:rsid w:val="00340874"/>
    <w:rsid w:val="00353986"/>
    <w:rsid w:val="0036344A"/>
    <w:rsid w:val="00365B53"/>
    <w:rsid w:val="003720A6"/>
    <w:rsid w:val="00372F11"/>
    <w:rsid w:val="0037740A"/>
    <w:rsid w:val="0038237E"/>
    <w:rsid w:val="003B5676"/>
    <w:rsid w:val="003C7980"/>
    <w:rsid w:val="003E39F8"/>
    <w:rsid w:val="003F645C"/>
    <w:rsid w:val="00404075"/>
    <w:rsid w:val="00415B49"/>
    <w:rsid w:val="0048482C"/>
    <w:rsid w:val="004973DD"/>
    <w:rsid w:val="004A0C67"/>
    <w:rsid w:val="004A50CF"/>
    <w:rsid w:val="004C5179"/>
    <w:rsid w:val="005139C7"/>
    <w:rsid w:val="00521416"/>
    <w:rsid w:val="00522DF5"/>
    <w:rsid w:val="00523084"/>
    <w:rsid w:val="00527D8F"/>
    <w:rsid w:val="005419B3"/>
    <w:rsid w:val="00543165"/>
    <w:rsid w:val="00547FCD"/>
    <w:rsid w:val="00552CC4"/>
    <w:rsid w:val="005608F3"/>
    <w:rsid w:val="00565BF7"/>
    <w:rsid w:val="00566CB8"/>
    <w:rsid w:val="005931F5"/>
    <w:rsid w:val="005946F8"/>
    <w:rsid w:val="005A335E"/>
    <w:rsid w:val="005C16B1"/>
    <w:rsid w:val="005E3197"/>
    <w:rsid w:val="00606D2E"/>
    <w:rsid w:val="0060782D"/>
    <w:rsid w:val="00615E72"/>
    <w:rsid w:val="0064038F"/>
    <w:rsid w:val="00645B37"/>
    <w:rsid w:val="006506FB"/>
    <w:rsid w:val="00660ED9"/>
    <w:rsid w:val="0067111E"/>
    <w:rsid w:val="006A07CD"/>
    <w:rsid w:val="006B20EE"/>
    <w:rsid w:val="006B51A9"/>
    <w:rsid w:val="006D064F"/>
    <w:rsid w:val="006E311F"/>
    <w:rsid w:val="006F7554"/>
    <w:rsid w:val="007021A9"/>
    <w:rsid w:val="00706013"/>
    <w:rsid w:val="00716461"/>
    <w:rsid w:val="00717CFB"/>
    <w:rsid w:val="007219B6"/>
    <w:rsid w:val="00736889"/>
    <w:rsid w:val="00773A0A"/>
    <w:rsid w:val="007A0295"/>
    <w:rsid w:val="007D1BEB"/>
    <w:rsid w:val="007D6000"/>
    <w:rsid w:val="007D6EBC"/>
    <w:rsid w:val="007E32A0"/>
    <w:rsid w:val="00815C05"/>
    <w:rsid w:val="00823A67"/>
    <w:rsid w:val="00834062"/>
    <w:rsid w:val="0089070B"/>
    <w:rsid w:val="00891182"/>
    <w:rsid w:val="008C04A0"/>
    <w:rsid w:val="008D11FF"/>
    <w:rsid w:val="008E2AFA"/>
    <w:rsid w:val="008F2E46"/>
    <w:rsid w:val="008F37E4"/>
    <w:rsid w:val="008F43AD"/>
    <w:rsid w:val="00956900"/>
    <w:rsid w:val="00957B93"/>
    <w:rsid w:val="00962673"/>
    <w:rsid w:val="009729BC"/>
    <w:rsid w:val="0098676F"/>
    <w:rsid w:val="0099194D"/>
    <w:rsid w:val="00997880"/>
    <w:rsid w:val="009A10F0"/>
    <w:rsid w:val="009A28E3"/>
    <w:rsid w:val="009A32CF"/>
    <w:rsid w:val="009A74BF"/>
    <w:rsid w:val="009B355B"/>
    <w:rsid w:val="009B3AA6"/>
    <w:rsid w:val="009C6946"/>
    <w:rsid w:val="009C696E"/>
    <w:rsid w:val="009E4681"/>
    <w:rsid w:val="00A04401"/>
    <w:rsid w:val="00A20008"/>
    <w:rsid w:val="00A327A8"/>
    <w:rsid w:val="00A578D6"/>
    <w:rsid w:val="00A67AC9"/>
    <w:rsid w:val="00A807E9"/>
    <w:rsid w:val="00A95052"/>
    <w:rsid w:val="00A95976"/>
    <w:rsid w:val="00AA3E87"/>
    <w:rsid w:val="00AB4F8D"/>
    <w:rsid w:val="00AC2D27"/>
    <w:rsid w:val="00AE1CDB"/>
    <w:rsid w:val="00B01EDA"/>
    <w:rsid w:val="00B229F3"/>
    <w:rsid w:val="00B404B6"/>
    <w:rsid w:val="00B91484"/>
    <w:rsid w:val="00B918F5"/>
    <w:rsid w:val="00BA796D"/>
    <w:rsid w:val="00BB2662"/>
    <w:rsid w:val="00BB35DE"/>
    <w:rsid w:val="00BB5355"/>
    <w:rsid w:val="00BC447F"/>
    <w:rsid w:val="00BD5590"/>
    <w:rsid w:val="00BE33A0"/>
    <w:rsid w:val="00BF0E9D"/>
    <w:rsid w:val="00BF5966"/>
    <w:rsid w:val="00C01508"/>
    <w:rsid w:val="00C41E56"/>
    <w:rsid w:val="00C43224"/>
    <w:rsid w:val="00C43FD9"/>
    <w:rsid w:val="00C44C1C"/>
    <w:rsid w:val="00C51224"/>
    <w:rsid w:val="00C54E66"/>
    <w:rsid w:val="00C63E42"/>
    <w:rsid w:val="00C837BF"/>
    <w:rsid w:val="00C87E54"/>
    <w:rsid w:val="00CB23D1"/>
    <w:rsid w:val="00CB4CA7"/>
    <w:rsid w:val="00D20082"/>
    <w:rsid w:val="00D41AE9"/>
    <w:rsid w:val="00D43EF6"/>
    <w:rsid w:val="00D6682B"/>
    <w:rsid w:val="00D85216"/>
    <w:rsid w:val="00D960A3"/>
    <w:rsid w:val="00DB10A5"/>
    <w:rsid w:val="00DB614D"/>
    <w:rsid w:val="00DC3901"/>
    <w:rsid w:val="00DD7D8D"/>
    <w:rsid w:val="00DD7E5A"/>
    <w:rsid w:val="00DE1C4C"/>
    <w:rsid w:val="00DE71E8"/>
    <w:rsid w:val="00E048F8"/>
    <w:rsid w:val="00E071A9"/>
    <w:rsid w:val="00E20C07"/>
    <w:rsid w:val="00E26929"/>
    <w:rsid w:val="00E400F4"/>
    <w:rsid w:val="00E761F1"/>
    <w:rsid w:val="00E805D3"/>
    <w:rsid w:val="00E93D4F"/>
    <w:rsid w:val="00E94056"/>
    <w:rsid w:val="00E9782B"/>
    <w:rsid w:val="00EB6B36"/>
    <w:rsid w:val="00ED228C"/>
    <w:rsid w:val="00F04447"/>
    <w:rsid w:val="00F175D7"/>
    <w:rsid w:val="00F24294"/>
    <w:rsid w:val="00F25302"/>
    <w:rsid w:val="00F264D6"/>
    <w:rsid w:val="00F31849"/>
    <w:rsid w:val="00F53E49"/>
    <w:rsid w:val="00F62536"/>
    <w:rsid w:val="00F7060D"/>
    <w:rsid w:val="00F72B3A"/>
    <w:rsid w:val="00FB0035"/>
    <w:rsid w:val="00FD2D35"/>
    <w:rsid w:val="00FD77CC"/>
    <w:rsid w:val="00FF7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4D2B69"/>
  <w15:docId w15:val="{6DCFA3C7-8291-4ED0-83A2-4A1473047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F24294"/>
    <w:pPr>
      <w:keepNext/>
      <w:spacing w:after="0" w:line="240" w:lineRule="auto"/>
      <w:jc w:val="both"/>
      <w:outlineLvl w:val="1"/>
    </w:pPr>
    <w:rPr>
      <w:rFonts w:ascii="Times Armenian" w:eastAsia="Times New Roman" w:hAnsi="Times Armenian" w:cs="Times Armeni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4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24294"/>
    <w:rPr>
      <w:b/>
      <w:bCs/>
    </w:rPr>
  </w:style>
  <w:style w:type="character" w:customStyle="1" w:styleId="20">
    <w:name w:val="Заголовок 2 Знак"/>
    <w:basedOn w:val="a0"/>
    <w:link w:val="2"/>
    <w:rsid w:val="00F24294"/>
    <w:rPr>
      <w:rFonts w:ascii="Times Armenian" w:eastAsia="Times New Roman" w:hAnsi="Times Armenian" w:cs="Times Armenian"/>
      <w:b/>
      <w:bCs/>
      <w:sz w:val="24"/>
      <w:szCs w:val="24"/>
    </w:rPr>
  </w:style>
  <w:style w:type="paragraph" w:styleId="a5">
    <w:name w:val="Body Text"/>
    <w:basedOn w:val="a"/>
    <w:link w:val="a6"/>
    <w:rsid w:val="00F24294"/>
    <w:pPr>
      <w:spacing w:after="140" w:line="276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6">
    <w:name w:val="Основной текст Знак"/>
    <w:basedOn w:val="a0"/>
    <w:link w:val="a5"/>
    <w:rsid w:val="00F2429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Body Text Indent"/>
    <w:basedOn w:val="a"/>
    <w:link w:val="a8"/>
    <w:uiPriority w:val="99"/>
    <w:unhideWhenUsed/>
    <w:rsid w:val="000253FC"/>
    <w:pPr>
      <w:spacing w:after="120"/>
      <w:ind w:left="360"/>
    </w:pPr>
  </w:style>
  <w:style w:type="character" w:customStyle="1" w:styleId="a8">
    <w:name w:val="Основной текст с отступом Знак"/>
    <w:basedOn w:val="a0"/>
    <w:link w:val="a7"/>
    <w:uiPriority w:val="99"/>
    <w:rsid w:val="000253FC"/>
  </w:style>
  <w:style w:type="paragraph" w:styleId="a9">
    <w:name w:val="List Paragraph"/>
    <w:basedOn w:val="a"/>
    <w:uiPriority w:val="34"/>
    <w:qFormat/>
    <w:rsid w:val="009A28E3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9A32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A32CF"/>
  </w:style>
  <w:style w:type="paragraph" w:styleId="ac">
    <w:name w:val="footer"/>
    <w:basedOn w:val="a"/>
    <w:link w:val="ad"/>
    <w:uiPriority w:val="99"/>
    <w:unhideWhenUsed/>
    <w:rsid w:val="009A32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A32CF"/>
  </w:style>
  <w:style w:type="table" w:styleId="ae">
    <w:name w:val="Table Grid"/>
    <w:basedOn w:val="a1"/>
    <w:uiPriority w:val="59"/>
    <w:rsid w:val="007021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0335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0335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663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1936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V. Barseghyan</dc:creator>
  <cp:keywords>https://mul2.gov.am/tasks/1166572/oneclick?token=ae39c2837757cb9d45b7d9e54fd43611</cp:keywords>
  <cp:lastModifiedBy>Hovhannes Zh. Gevorgyan</cp:lastModifiedBy>
  <cp:revision>2</cp:revision>
  <cp:lastPrinted>2025-04-21T12:54:00Z</cp:lastPrinted>
  <dcterms:created xsi:type="dcterms:W3CDTF">2025-06-10T04:59:00Z</dcterms:created>
  <dcterms:modified xsi:type="dcterms:W3CDTF">2025-06-10T04:59:00Z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1e755f5180d98b33b28e23715b66b5ccec196539faeb3fc15c74e110c870bf2e</vt:lpwstr>
  </property>
</Properties>
</file>