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6DD66" w14:textId="77777777" w:rsidR="00026568" w:rsidRPr="007F64AB" w:rsidRDefault="00026568" w:rsidP="00042F3B">
      <w:pPr>
        <w:shd w:val="clear" w:color="auto" w:fill="FFFFFF"/>
        <w:spacing w:after="0"/>
        <w:ind w:firstLine="273"/>
        <w:jc w:val="center"/>
        <w:rPr>
          <w:rFonts w:ascii="Arial" w:eastAsia="Times New Roman" w:hAnsi="Arial" w:cs="Times New Roman"/>
          <w:b/>
          <w:bCs/>
          <w:color w:val="000000"/>
        </w:rPr>
      </w:pPr>
    </w:p>
    <w:p w14:paraId="51F86F6A" w14:textId="77777777" w:rsidR="00336374" w:rsidRPr="007F64AB" w:rsidRDefault="008406C6" w:rsidP="00042F3B">
      <w:pPr>
        <w:shd w:val="clear" w:color="auto" w:fill="FFFFFF"/>
        <w:spacing w:after="0"/>
        <w:ind w:firstLine="273"/>
        <w:jc w:val="center"/>
        <w:rPr>
          <w:rFonts w:ascii="Arial" w:eastAsia="Times New Roman" w:hAnsi="Arial" w:cs="Times New Roman"/>
          <w:b/>
          <w:bCs/>
          <w:color w:val="000000"/>
          <w:lang w:val="hy-AM"/>
        </w:rPr>
      </w:pPr>
      <w:r w:rsidRPr="007F64AB">
        <w:rPr>
          <w:rFonts w:ascii="Arial" w:eastAsia="Times New Roman" w:hAnsi="Arial" w:cs="Times New Roman"/>
          <w:b/>
          <w:bCs/>
          <w:color w:val="000000"/>
          <w:lang w:val="hy-AM"/>
        </w:rPr>
        <w:t>ԱՄՓՈՓԱԹԵՐԹ</w:t>
      </w:r>
    </w:p>
    <w:p w14:paraId="42D71BC9" w14:textId="77777777" w:rsidR="005A30DC" w:rsidRPr="007F64AB" w:rsidRDefault="005A30DC" w:rsidP="00042F3B">
      <w:pPr>
        <w:shd w:val="clear" w:color="auto" w:fill="FFFFFF"/>
        <w:spacing w:after="0"/>
        <w:ind w:firstLine="273"/>
        <w:jc w:val="center"/>
        <w:rPr>
          <w:rFonts w:ascii="Arial" w:eastAsia="Times New Roman" w:hAnsi="Arial" w:cs="Times New Roman"/>
          <w:b/>
          <w:bCs/>
          <w:color w:val="000000"/>
          <w:lang w:val="hy-AM"/>
        </w:rPr>
      </w:pPr>
    </w:p>
    <w:p w14:paraId="4913F89A" w14:textId="1157A0B8" w:rsidR="008406C6" w:rsidRPr="00047859" w:rsidRDefault="00703CDE" w:rsidP="00703CDE">
      <w:pPr>
        <w:tabs>
          <w:tab w:val="left" w:pos="0"/>
        </w:tabs>
        <w:spacing w:after="240"/>
        <w:ind w:firstLine="270"/>
        <w:jc w:val="center"/>
        <w:rPr>
          <w:rFonts w:ascii="Arial" w:eastAsia="Times New Roman" w:hAnsi="Arial" w:cs="Sylfaen"/>
          <w:b/>
          <w:lang w:val="hy-AM"/>
        </w:rPr>
      </w:pPr>
      <w:r w:rsidRPr="00703CDE">
        <w:rPr>
          <w:rFonts w:ascii="GHEA Grapalat" w:hAnsi="GHEA Grapalat" w:cs="GHEA Grapalat"/>
          <w:b/>
          <w:lang w:val="hy-AM"/>
        </w:rPr>
        <w:t xml:space="preserve"> ««ՀԱՅԱՍՏԱՆԻ ՀԱՆՐԱՊԵՏՈՒԹՅԱՆ 2025 ԹՎԱԿԱՆԻ ՊԵՏԱԿԱՆ ԲՅՈՒՋԵԻ ՄԱՍԻՆ» ՕՐԵՆՔՈՒՄ ՎԵՐԱԲԱՇԽՈՒՄ </w:t>
      </w:r>
      <w:r>
        <w:rPr>
          <w:rFonts w:ascii="GHEA Grapalat" w:hAnsi="GHEA Grapalat" w:cs="GHEA Grapalat"/>
          <w:b/>
          <w:lang w:val="hy-AM"/>
        </w:rPr>
        <w:t>ԵՎ</w:t>
      </w:r>
      <w:r w:rsidRPr="00703CDE">
        <w:rPr>
          <w:rFonts w:ascii="GHEA Grapalat" w:hAnsi="GHEA Grapalat" w:cs="GHEA Grapalat"/>
          <w:b/>
          <w:lang w:val="hy-AM"/>
        </w:rPr>
        <w:t xml:space="preserve"> ԼՐԱՑՈՒՄՆԵՐ </w:t>
      </w:r>
      <w:r>
        <w:rPr>
          <w:rFonts w:ascii="GHEA Grapalat" w:hAnsi="GHEA Grapalat" w:cs="GHEA Grapalat"/>
          <w:b/>
          <w:lang w:val="hy-AM"/>
        </w:rPr>
        <w:t>ԵՎ</w:t>
      </w:r>
      <w:r w:rsidRPr="00703CDE">
        <w:rPr>
          <w:rFonts w:ascii="GHEA Grapalat" w:hAnsi="GHEA Grapalat" w:cs="GHEA Grapalat"/>
          <w:b/>
          <w:lang w:val="hy-AM"/>
        </w:rPr>
        <w:t xml:space="preserve"> ՀԱՅԱՍՏԱՆԻ ՀԱՆՐԱՊԵՏՈՒԹՅԱՆ ԿԱՌԱՎԱՐՈՒԹՅԱՆ 2024 ԹՎԱԿԱՆԻ ԴԵԿՏԵՄԲԵՐԻ 27-Ի N2060-Ն ՈՐՈՇՄԱՆ ՄԵՋ ՓՈՓՈԽՈՒԹՅՈՒՆՆԵՐ </w:t>
      </w:r>
      <w:r>
        <w:rPr>
          <w:rFonts w:ascii="GHEA Grapalat" w:hAnsi="GHEA Grapalat" w:cs="GHEA Grapalat"/>
          <w:b/>
          <w:lang w:val="hy-AM"/>
        </w:rPr>
        <w:t>ԵՎ</w:t>
      </w:r>
      <w:r w:rsidRPr="00703CDE">
        <w:rPr>
          <w:rFonts w:ascii="GHEA Grapalat" w:hAnsi="GHEA Grapalat" w:cs="GHEA Grapalat"/>
          <w:b/>
          <w:lang w:val="hy-AM"/>
        </w:rPr>
        <w:t xml:space="preserve"> ԼՐԱՑՈՒՄՆԵՐ ԿԱՏԱՐԵԼՈՒ ՄԱՍԻՆ</w:t>
      </w:r>
      <w:r w:rsidR="009A0422">
        <w:rPr>
          <w:rFonts w:ascii="GHEA Grapalat" w:hAnsi="GHEA Grapalat" w:cs="GHEA Grapalat"/>
          <w:b/>
          <w:lang w:val="hy-AM"/>
        </w:rPr>
        <w:t>»</w:t>
      </w:r>
      <w:r>
        <w:rPr>
          <w:rFonts w:ascii="GHEA Grapalat" w:hAnsi="GHEA Grapalat" w:cs="GHEA Grapalat"/>
          <w:bCs/>
          <w:lang w:val="hy-AM"/>
        </w:rPr>
        <w:t xml:space="preserve"> </w:t>
      </w:r>
      <w:r w:rsidR="00047859" w:rsidRPr="00047859">
        <w:rPr>
          <w:rFonts w:ascii="GHEA Grapalat" w:hAnsi="GHEA Grapalat" w:cs="GHEA Grapalat"/>
          <w:b/>
          <w:lang w:val="hy-AM"/>
        </w:rPr>
        <w:t xml:space="preserve">ՀՀ ԿԱՌԱՎԱՐՈՒԹՅԱՆ ՈՐՈՇՄԱՆ </w:t>
      </w:r>
      <w:r w:rsidR="00047859" w:rsidRPr="00047859">
        <w:rPr>
          <w:rFonts w:ascii="Arial" w:eastAsia="Times New Roman" w:hAnsi="Arial" w:cs="Sylfaen"/>
          <w:b/>
          <w:lang w:val="hy-AM"/>
        </w:rPr>
        <w:t>ՆԱԽԱԳԾԻ ԸՆԴՈՒՆՄԱՆ</w:t>
      </w:r>
      <w:r w:rsidR="008406C6" w:rsidRPr="007F64AB">
        <w:rPr>
          <w:rFonts w:ascii="Arial" w:eastAsia="Times New Roman" w:hAnsi="Arial" w:cs="Calibri"/>
          <w:color w:val="000000"/>
          <w:lang w:val="af-ZA"/>
        </w:rPr>
        <w:t>     </w:t>
      </w:r>
      <w:r w:rsidR="008406C6" w:rsidRPr="007F64AB">
        <w:rPr>
          <w:rFonts w:ascii="Arial" w:eastAsia="Times New Roman" w:hAnsi="Arial" w:cs="Arial Unicode"/>
          <w:color w:val="000000"/>
          <w:lang w:val="af-ZA"/>
        </w:rPr>
        <w:t xml:space="preserve"> </w:t>
      </w:r>
      <w:r w:rsidR="008406C6" w:rsidRPr="007F64AB">
        <w:rPr>
          <w:rFonts w:ascii="Arial" w:eastAsia="Times New Roman" w:hAnsi="Arial" w:cs="Calibri"/>
          <w:color w:val="000000"/>
          <w:lang w:val="af-ZA"/>
        </w:rPr>
        <w:t> </w:t>
      </w:r>
    </w:p>
    <w:tbl>
      <w:tblPr>
        <w:tblW w:w="1430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490"/>
        <w:gridCol w:w="4819"/>
      </w:tblGrid>
      <w:tr w:rsidR="008406C6" w:rsidRPr="007F64AB" w14:paraId="23FD7194" w14:textId="77777777" w:rsidTr="00D23C72">
        <w:trPr>
          <w:trHeight w:val="392"/>
          <w:tblCellSpacing w:w="0" w:type="dxa"/>
          <w:jc w:val="center"/>
        </w:trPr>
        <w:tc>
          <w:tcPr>
            <w:tcW w:w="949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E351200" w14:textId="77777777" w:rsidR="00752204" w:rsidRPr="007F64AB" w:rsidRDefault="008406C6" w:rsidP="00042F3B">
            <w:pPr>
              <w:spacing w:after="0"/>
              <w:jc w:val="center"/>
              <w:rPr>
                <w:rFonts w:ascii="Arial" w:eastAsia="Times New Roman" w:hAnsi="Arial" w:cs="Courier New"/>
                <w:b/>
                <w:color w:val="000000"/>
                <w:lang w:val="af-ZA"/>
              </w:rPr>
            </w:pPr>
            <w:r w:rsidRPr="007F64AB">
              <w:rPr>
                <w:rFonts w:ascii="Arial" w:eastAsia="Times New Roman" w:hAnsi="Arial" w:cs="Calibri"/>
                <w:b/>
                <w:color w:val="000000"/>
                <w:lang w:val="af-ZA"/>
              </w:rPr>
              <w:t> </w:t>
            </w:r>
          </w:p>
          <w:p w14:paraId="75004C9C" w14:textId="77777777" w:rsidR="008406C6" w:rsidRPr="007F64AB" w:rsidRDefault="008406C6" w:rsidP="00042F3B">
            <w:pPr>
              <w:spacing w:after="0"/>
              <w:jc w:val="center"/>
              <w:rPr>
                <w:rFonts w:ascii="Arial" w:eastAsia="Times New Roman" w:hAnsi="Arial" w:cs="Times New Roman"/>
                <w:b/>
                <w:color w:val="000000"/>
              </w:rPr>
            </w:pPr>
            <w:r w:rsidRPr="007F64AB">
              <w:rPr>
                <w:rFonts w:ascii="Arial" w:eastAsia="Times New Roman" w:hAnsi="Arial" w:cs="Arial Unicode"/>
                <w:b/>
                <w:color w:val="000000"/>
              </w:rPr>
              <w:t>1</w:t>
            </w:r>
            <w:r w:rsidRPr="007F64AB">
              <w:rPr>
                <w:rFonts w:ascii="Arial" w:eastAsia="Times New Roman" w:hAnsi="Arial" w:cs="Arial Unicode"/>
                <w:b/>
                <w:color w:val="000000"/>
                <w:lang w:val="hy-AM"/>
              </w:rPr>
              <w:t>.</w:t>
            </w:r>
            <w:r w:rsidRPr="007F64AB">
              <w:rPr>
                <w:rFonts w:ascii="Arial" w:hAnsi="Arial"/>
                <w:b/>
                <w:lang w:val="fr-FR"/>
              </w:rPr>
              <w:t xml:space="preserve"> ՀՀ</w:t>
            </w:r>
            <w:r w:rsidRPr="007F64AB">
              <w:rPr>
                <w:rFonts w:ascii="Arial" w:hAnsi="Arial"/>
                <w:b/>
                <w:lang w:val="hy-AM"/>
              </w:rPr>
              <w:t xml:space="preserve"> </w:t>
            </w:r>
            <w:r w:rsidRPr="007F64AB">
              <w:rPr>
                <w:rFonts w:ascii="Arial" w:hAnsi="Arial"/>
                <w:b/>
                <w:lang w:val="fr-FR"/>
              </w:rPr>
              <w:t>ֆինանսների</w:t>
            </w:r>
            <w:r w:rsidRPr="007F64AB">
              <w:rPr>
                <w:rFonts w:ascii="Arial" w:hAnsi="Arial"/>
                <w:b/>
                <w:lang w:val="hy-AM"/>
              </w:rPr>
              <w:t xml:space="preserve"> </w:t>
            </w:r>
            <w:r w:rsidRPr="007F64AB">
              <w:rPr>
                <w:rFonts w:ascii="Arial" w:hAnsi="Arial"/>
                <w:b/>
                <w:lang w:val="fr-FR"/>
              </w:rPr>
              <w:t>նախարարությ</w:t>
            </w:r>
            <w:r w:rsidRPr="007F64AB">
              <w:rPr>
                <w:rFonts w:ascii="Arial" w:hAnsi="Arial"/>
                <w:b/>
                <w:lang w:val="hy-AM"/>
              </w:rPr>
              <w:t>ու</w:t>
            </w:r>
            <w:r w:rsidRPr="007F64AB">
              <w:rPr>
                <w:rFonts w:ascii="Arial" w:hAnsi="Arial"/>
                <w:b/>
                <w:lang w:val="fr-FR"/>
              </w:rPr>
              <w:t>ն</w:t>
            </w:r>
          </w:p>
        </w:tc>
        <w:tc>
          <w:tcPr>
            <w:tcW w:w="4819" w:type="dxa"/>
            <w:tcBorders>
              <w:top w:val="outset" w:sz="6" w:space="0" w:color="auto"/>
              <w:left w:val="outset" w:sz="6" w:space="0" w:color="auto"/>
              <w:bottom w:val="outset" w:sz="6" w:space="0" w:color="auto"/>
              <w:right w:val="outset" w:sz="6" w:space="0" w:color="auto"/>
            </w:tcBorders>
            <w:shd w:val="clear" w:color="auto" w:fill="D0D0D0"/>
            <w:hideMark/>
          </w:tcPr>
          <w:p w14:paraId="2787E8DF" w14:textId="4D5F6D0C" w:rsidR="008406C6" w:rsidRPr="007F64AB" w:rsidRDefault="00703CDE" w:rsidP="009A0422">
            <w:pPr>
              <w:spacing w:after="0"/>
              <w:ind w:left="165" w:firstLine="615"/>
              <w:jc w:val="center"/>
              <w:rPr>
                <w:rFonts w:ascii="Arial" w:eastAsia="Times New Roman" w:hAnsi="Arial" w:cs="Times New Roman"/>
                <w:b/>
                <w:color w:val="000000"/>
              </w:rPr>
            </w:pPr>
            <w:r>
              <w:rPr>
                <w:rFonts w:ascii="Arial" w:eastAsia="Times New Roman" w:hAnsi="Arial" w:cs="Times New Roman"/>
                <w:b/>
                <w:color w:val="000000"/>
                <w:lang w:val="hy-AM"/>
              </w:rPr>
              <w:t>1</w:t>
            </w:r>
            <w:r w:rsidR="00F833EC">
              <w:rPr>
                <w:rFonts w:ascii="Arial" w:eastAsia="Times New Roman" w:hAnsi="Arial" w:cs="Times New Roman"/>
                <w:b/>
                <w:color w:val="000000"/>
                <w:lang w:val="hy-AM"/>
              </w:rPr>
              <w:t>5</w:t>
            </w:r>
            <w:r w:rsidR="00486D93">
              <w:rPr>
                <w:rFonts w:ascii="Arial" w:eastAsia="Times New Roman" w:hAnsi="Arial" w:cs="Times New Roman"/>
                <w:b/>
                <w:color w:val="000000"/>
                <w:lang w:val="hy-AM"/>
              </w:rPr>
              <w:t>.</w:t>
            </w:r>
            <w:r w:rsidR="00047859">
              <w:rPr>
                <w:rFonts w:ascii="Arial" w:eastAsia="Times New Roman" w:hAnsi="Arial" w:cs="Times New Roman"/>
                <w:b/>
                <w:color w:val="000000"/>
                <w:lang w:val="hy-AM"/>
              </w:rPr>
              <w:t>0</w:t>
            </w:r>
            <w:r>
              <w:rPr>
                <w:rFonts w:ascii="Arial" w:eastAsia="Times New Roman" w:hAnsi="Arial" w:cs="Times New Roman"/>
                <w:b/>
                <w:color w:val="000000"/>
                <w:lang w:val="hy-AM"/>
              </w:rPr>
              <w:t>5</w:t>
            </w:r>
            <w:r w:rsidR="0035418D" w:rsidRPr="007F64AB">
              <w:rPr>
                <w:rFonts w:ascii="Arial" w:eastAsia="Times New Roman" w:hAnsi="Arial" w:cs="Times New Roman"/>
                <w:b/>
                <w:color w:val="000000"/>
                <w:lang w:val="hy-AM"/>
              </w:rPr>
              <w:t>.</w:t>
            </w:r>
            <w:r w:rsidR="00654EF1" w:rsidRPr="007F64AB">
              <w:rPr>
                <w:rFonts w:ascii="Arial" w:eastAsia="Times New Roman" w:hAnsi="Arial" w:cs="Times New Roman"/>
                <w:b/>
                <w:color w:val="000000"/>
                <w:lang w:val="hy-AM"/>
              </w:rPr>
              <w:t>202</w:t>
            </w:r>
            <w:r w:rsidR="00047859">
              <w:rPr>
                <w:rFonts w:ascii="Arial" w:eastAsia="Times New Roman" w:hAnsi="Arial" w:cs="Times New Roman"/>
                <w:b/>
                <w:color w:val="000000"/>
                <w:lang w:val="hy-AM"/>
              </w:rPr>
              <w:t>5</w:t>
            </w:r>
            <w:r w:rsidR="008406C6" w:rsidRPr="007F64AB">
              <w:rPr>
                <w:rFonts w:ascii="Arial" w:eastAsia="Times New Roman" w:hAnsi="Arial" w:cs="Times New Roman"/>
                <w:b/>
                <w:color w:val="000000"/>
              </w:rPr>
              <w:t>թ.</w:t>
            </w:r>
          </w:p>
        </w:tc>
      </w:tr>
      <w:tr w:rsidR="008406C6" w:rsidRPr="007F64AB" w14:paraId="3F57420D" w14:textId="77777777" w:rsidTr="00D23C72">
        <w:trPr>
          <w:tblCellSpacing w:w="0" w:type="dxa"/>
          <w:jc w:val="center"/>
        </w:trPr>
        <w:tc>
          <w:tcPr>
            <w:tcW w:w="949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FB07F1" w14:textId="77777777" w:rsidR="008406C6" w:rsidRPr="007F64AB" w:rsidRDefault="008406C6" w:rsidP="00042F3B">
            <w:pPr>
              <w:spacing w:after="0"/>
              <w:rPr>
                <w:rFonts w:ascii="Arial" w:eastAsia="Times New Roman" w:hAnsi="Arial" w:cs="Times New Roman"/>
                <w:b/>
                <w:color w:val="000000"/>
              </w:rPr>
            </w:pPr>
          </w:p>
        </w:tc>
        <w:tc>
          <w:tcPr>
            <w:tcW w:w="4819" w:type="dxa"/>
            <w:tcBorders>
              <w:top w:val="outset" w:sz="6" w:space="0" w:color="auto"/>
              <w:left w:val="outset" w:sz="6" w:space="0" w:color="auto"/>
              <w:bottom w:val="outset" w:sz="6" w:space="0" w:color="auto"/>
              <w:right w:val="outset" w:sz="6" w:space="0" w:color="auto"/>
            </w:tcBorders>
            <w:shd w:val="clear" w:color="auto" w:fill="D0D0D0"/>
            <w:hideMark/>
          </w:tcPr>
          <w:p w14:paraId="556C85D6" w14:textId="404BDD38" w:rsidR="00334DE7" w:rsidRPr="0075317E" w:rsidRDefault="00C36F13" w:rsidP="009A0422">
            <w:pPr>
              <w:widowControl w:val="0"/>
              <w:spacing w:after="0"/>
              <w:ind w:right="210"/>
              <w:contextualSpacing/>
              <w:jc w:val="center"/>
              <w:rPr>
                <w:rFonts w:ascii="Arial" w:hAnsi="Arial" w:cs="Times New Roman"/>
                <w:b/>
                <w:lang w:val="hy-AM"/>
              </w:rPr>
            </w:pPr>
            <w:r>
              <w:rPr>
                <w:rFonts w:ascii="Calibri Cyr" w:hAnsi="Calibri Cyr" w:cs="Calibri Cyr"/>
                <w:b/>
                <w:sz w:val="24"/>
                <w:szCs w:val="24"/>
                <w:lang w:val="hy-AM"/>
              </w:rPr>
              <w:t xml:space="preserve">№ </w:t>
            </w:r>
            <w:r w:rsidR="00F833EC" w:rsidRPr="00F833EC">
              <w:rPr>
                <w:rFonts w:ascii="GHEA Grapalat" w:hAnsi="GHEA Grapalat" w:cs="Times New Roman"/>
                <w:b/>
                <w:sz w:val="24"/>
                <w:szCs w:val="24"/>
              </w:rPr>
              <w:t>01/9-2/10036-2025</w:t>
            </w:r>
          </w:p>
        </w:tc>
      </w:tr>
      <w:tr w:rsidR="00180399" w:rsidRPr="0087015B" w14:paraId="06C27005" w14:textId="77777777" w:rsidTr="00D23C72">
        <w:trPr>
          <w:trHeight w:val="288"/>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vAlign w:val="center"/>
          </w:tcPr>
          <w:p w14:paraId="09A77708" w14:textId="77777777" w:rsidR="00703CDE" w:rsidRDefault="00703CDE" w:rsidP="00D23C72">
            <w:pPr>
              <w:spacing w:after="0" w:line="360" w:lineRule="auto"/>
              <w:ind w:left="123" w:right="276" w:firstLine="597"/>
              <w:jc w:val="both"/>
              <w:rPr>
                <w:rFonts w:ascii="GHEA Grapalat" w:eastAsia="Times New Roman" w:hAnsi="GHEA Grapalat" w:cs="Sylfaen"/>
                <w:noProof/>
                <w:sz w:val="24"/>
                <w:szCs w:val="24"/>
                <w:lang w:val="hy-AM" w:eastAsia="ru-RU"/>
              </w:rPr>
            </w:pPr>
            <w:r w:rsidRPr="005735DF">
              <w:rPr>
                <w:rFonts w:ascii="GHEA Grapalat" w:hAnsi="GHEA Grapalat" w:cs="Times New Roman"/>
                <w:sz w:val="24"/>
                <w:szCs w:val="24"/>
                <w:lang w:val="hy-AM"/>
              </w:rPr>
              <w:t>Ձեր</w:t>
            </w:r>
            <w:r w:rsidRPr="005735DF">
              <w:rPr>
                <w:rFonts w:ascii="GHEA Grapalat" w:hAnsi="GHEA Grapalat" w:cs="Times New Roman"/>
                <w:sz w:val="24"/>
                <w:szCs w:val="24"/>
                <w:lang w:val="pt-BR"/>
              </w:rPr>
              <w:t xml:space="preserve"> </w:t>
            </w:r>
            <w:r>
              <w:rPr>
                <w:rFonts w:ascii="GHEA Grapalat" w:hAnsi="GHEA Grapalat" w:cs="Times New Roman"/>
                <w:sz w:val="24"/>
                <w:szCs w:val="24"/>
                <w:lang w:val="pt-BR"/>
              </w:rPr>
              <w:t>18</w:t>
            </w:r>
            <w:r w:rsidRPr="00B529BA">
              <w:rPr>
                <w:rFonts w:ascii="GHEA Grapalat" w:hAnsi="GHEA Grapalat" w:cs="Times New Roman"/>
                <w:sz w:val="24"/>
                <w:szCs w:val="24"/>
                <w:lang w:val="hy-AM"/>
              </w:rPr>
              <w:t>.04.2025թ. № 01/8478-2025 գրությա</w:t>
            </w:r>
            <w:r>
              <w:rPr>
                <w:rFonts w:ascii="GHEA Grapalat" w:hAnsi="GHEA Grapalat" w:cs="Times New Roman"/>
                <w:sz w:val="24"/>
                <w:szCs w:val="24"/>
                <w:lang w:val="hy-AM"/>
              </w:rPr>
              <w:t xml:space="preserve">մբ ներկայացված՝ </w:t>
            </w:r>
            <w:r w:rsidRPr="00B529BA">
              <w:rPr>
                <w:rFonts w:ascii="GHEA Grapalat" w:hAnsi="GHEA Grapalat" w:cs="Times New Roman"/>
                <w:sz w:val="24"/>
                <w:szCs w:val="24"/>
                <w:lang w:val="hy-AM"/>
              </w:rPr>
              <w:t>««Հայաստանի Հանրապետության 2025 թվականի պետական բյուջեի մասին» օրենքում վերաբաշխում և լրացումներ և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w:t>
            </w:r>
            <w:r>
              <w:rPr>
                <w:rFonts w:ascii="GHEA Grapalat" w:hAnsi="GHEA Grapalat" w:cs="Times New Roman"/>
                <w:sz w:val="24"/>
                <w:szCs w:val="24"/>
                <w:lang w:val="hy-AM"/>
              </w:rPr>
              <w:t>ի վերաբերյալ</w:t>
            </w:r>
            <w:r w:rsidRPr="005735DF">
              <w:rPr>
                <w:rFonts w:ascii="GHEA Grapalat" w:hAnsi="GHEA Grapalat" w:cs="Times New Roman"/>
                <w:bCs/>
                <w:iCs/>
                <w:sz w:val="24"/>
                <w:szCs w:val="24"/>
                <w:lang w:val="hy-AM"/>
              </w:rPr>
              <w:t>, որով</w:t>
            </w:r>
            <w:r w:rsidRPr="005735DF">
              <w:rPr>
                <w:rFonts w:ascii="GHEA Grapalat" w:eastAsia="Times New Roman" w:hAnsi="GHEA Grapalat" w:cs="Sylfaen"/>
                <w:noProof/>
                <w:sz w:val="24"/>
                <w:szCs w:val="24"/>
                <w:lang w:val="hy-AM" w:eastAsia="ru-RU"/>
              </w:rPr>
              <w:t xml:space="preserve"> առաջարկվում է 202</w:t>
            </w:r>
            <w:r>
              <w:rPr>
                <w:rFonts w:ascii="GHEA Grapalat" w:eastAsia="Times New Roman" w:hAnsi="GHEA Grapalat" w:cs="Sylfaen"/>
                <w:noProof/>
                <w:sz w:val="24"/>
                <w:szCs w:val="24"/>
                <w:lang w:val="hy-AM" w:eastAsia="ru-RU"/>
              </w:rPr>
              <w:t xml:space="preserve">5թ. պետական բյուջեով հաստատված 1165 </w:t>
            </w:r>
            <w:r w:rsidRPr="00B529BA">
              <w:rPr>
                <w:rFonts w:ascii="GHEA Grapalat" w:eastAsia="Times New Roman" w:hAnsi="GHEA Grapalat" w:cs="Sylfaen"/>
                <w:noProof/>
                <w:sz w:val="24"/>
                <w:szCs w:val="24"/>
                <w:lang w:val="hy-AM" w:eastAsia="ru-RU"/>
              </w:rPr>
              <w:t>Ներդրումների և արտահանման խթանման ծրագ</w:t>
            </w:r>
            <w:r>
              <w:rPr>
                <w:rFonts w:ascii="GHEA Grapalat" w:eastAsia="Times New Roman" w:hAnsi="GHEA Grapalat" w:cs="Sylfaen"/>
                <w:noProof/>
                <w:sz w:val="24"/>
                <w:szCs w:val="24"/>
                <w:lang w:val="hy-AM" w:eastAsia="ru-RU"/>
              </w:rPr>
              <w:t>րի «11009</w:t>
            </w:r>
            <w:r w:rsidRPr="005735DF">
              <w:rPr>
                <w:rFonts w:ascii="GHEA Grapalat" w:eastAsia="Times New Roman" w:hAnsi="GHEA Grapalat" w:cs="Sylfaen"/>
                <w:noProof/>
                <w:sz w:val="24"/>
                <w:szCs w:val="24"/>
                <w:lang w:val="hy-AM" w:eastAsia="ru-RU"/>
              </w:rPr>
              <w:t xml:space="preserve"> </w:t>
            </w:r>
            <w:r w:rsidRPr="00B529BA">
              <w:rPr>
                <w:rFonts w:ascii="GHEA Grapalat" w:eastAsia="Times New Roman" w:hAnsi="GHEA Grapalat" w:cs="Sylfaen"/>
                <w:noProof/>
                <w:sz w:val="24"/>
                <w:szCs w:val="24"/>
                <w:lang w:val="hy-AM" w:eastAsia="ru-RU"/>
              </w:rPr>
              <w:t>Հանրային ներդրումային ծրագրերի տեխնիկատնտեսական ուսումնասիրություն</w:t>
            </w:r>
            <w:r w:rsidRPr="005735DF">
              <w:rPr>
                <w:rFonts w:ascii="GHEA Grapalat" w:eastAsia="Times New Roman" w:hAnsi="GHEA Grapalat" w:cs="Sylfaen"/>
                <w:noProof/>
                <w:sz w:val="24"/>
                <w:szCs w:val="24"/>
                <w:lang w:val="hy-AM" w:eastAsia="ru-RU"/>
              </w:rPr>
              <w:t>»</w:t>
            </w:r>
            <w:r>
              <w:rPr>
                <w:rFonts w:ascii="GHEA Grapalat" w:eastAsia="Times New Roman" w:hAnsi="GHEA Grapalat" w:cs="Sylfaen"/>
                <w:noProof/>
                <w:sz w:val="24"/>
                <w:szCs w:val="24"/>
                <w:lang w:val="hy-AM" w:eastAsia="ru-RU"/>
              </w:rPr>
              <w:t xml:space="preserve"> միջոցառմամբ</w:t>
            </w:r>
            <w:r w:rsidRPr="005735DF">
              <w:rPr>
                <w:rFonts w:ascii="GHEA Grapalat" w:eastAsia="Times New Roman" w:hAnsi="GHEA Grapalat" w:cs="Sylfaen"/>
                <w:noProof/>
                <w:sz w:val="24"/>
                <w:szCs w:val="24"/>
                <w:lang w:val="hy-AM" w:eastAsia="ru-RU"/>
              </w:rPr>
              <w:t xml:space="preserve"> նախատեսված </w:t>
            </w:r>
            <w:r>
              <w:rPr>
                <w:rFonts w:ascii="GHEA Grapalat" w:eastAsia="Times New Roman" w:hAnsi="GHEA Grapalat" w:cs="Sylfaen"/>
                <w:noProof/>
                <w:sz w:val="24"/>
                <w:szCs w:val="24"/>
                <w:lang w:val="hy-AM" w:eastAsia="ru-RU"/>
              </w:rPr>
              <w:t>25</w:t>
            </w:r>
            <w:r w:rsidRPr="005735DF">
              <w:rPr>
                <w:rFonts w:ascii="GHEA Grapalat" w:eastAsia="Times New Roman" w:hAnsi="GHEA Grapalat" w:cs="Sylfaen"/>
                <w:noProof/>
                <w:sz w:val="24"/>
                <w:szCs w:val="24"/>
                <w:lang w:val="hy-AM" w:eastAsia="ru-RU"/>
              </w:rPr>
              <w:t>0.0 մլն դրամը հատկացնել սույն ծրագրի «1</w:t>
            </w:r>
            <w:r>
              <w:rPr>
                <w:rFonts w:ascii="GHEA Grapalat" w:eastAsia="Times New Roman" w:hAnsi="GHEA Grapalat" w:cs="Sylfaen"/>
                <w:noProof/>
                <w:sz w:val="24"/>
                <w:szCs w:val="24"/>
                <w:lang w:val="hy-AM" w:eastAsia="ru-RU"/>
              </w:rPr>
              <w:t>2010</w:t>
            </w:r>
            <w:r w:rsidRPr="005735DF">
              <w:rPr>
                <w:rFonts w:ascii="GHEA Grapalat" w:eastAsia="Times New Roman" w:hAnsi="GHEA Grapalat" w:cs="Sylfaen"/>
                <w:noProof/>
                <w:sz w:val="24"/>
                <w:szCs w:val="24"/>
                <w:lang w:val="hy-AM" w:eastAsia="ru-RU"/>
              </w:rPr>
              <w:t xml:space="preserve"> </w:t>
            </w:r>
            <w:r w:rsidRPr="00135E8A">
              <w:rPr>
                <w:rFonts w:ascii="GHEA Grapalat" w:eastAsia="Times New Roman" w:hAnsi="GHEA Grapalat" w:cs="Sylfaen"/>
                <w:noProof/>
                <w:sz w:val="24"/>
                <w:szCs w:val="24"/>
                <w:lang w:val="hy-AM" w:eastAsia="ru-RU"/>
              </w:rPr>
              <w:t>Հայաստանի Հանարապետությունից արտահանման սահմանափակման ներքո գտնվող ՀՀ ծագման որոշ ապրանքների՝ Հայաստանի Հանրապետությունում իրացմանն աջակցություն</w:t>
            </w:r>
            <w:r w:rsidRPr="005735DF">
              <w:rPr>
                <w:rFonts w:ascii="GHEA Grapalat" w:eastAsia="Times New Roman" w:hAnsi="GHEA Grapalat" w:cs="Sylfaen"/>
                <w:noProof/>
                <w:sz w:val="24"/>
                <w:szCs w:val="24"/>
                <w:lang w:val="hy-AM" w:eastAsia="ru-RU"/>
              </w:rPr>
              <w:t xml:space="preserve">» </w:t>
            </w:r>
            <w:r>
              <w:rPr>
                <w:rFonts w:ascii="GHEA Grapalat" w:eastAsia="Times New Roman" w:hAnsi="GHEA Grapalat" w:cs="Sylfaen"/>
                <w:noProof/>
                <w:sz w:val="24"/>
                <w:szCs w:val="24"/>
                <w:lang w:val="hy-AM" w:eastAsia="ru-RU"/>
              </w:rPr>
              <w:t>և 1104</w:t>
            </w:r>
            <w:r w:rsidRPr="00135E8A">
              <w:rPr>
                <w:lang w:val="pt-BR"/>
              </w:rPr>
              <w:t xml:space="preserve"> </w:t>
            </w:r>
            <w:r w:rsidRPr="00135E8A">
              <w:rPr>
                <w:rFonts w:ascii="GHEA Grapalat" w:eastAsia="Times New Roman" w:hAnsi="GHEA Grapalat" w:cs="Sylfaen"/>
                <w:noProof/>
                <w:sz w:val="24"/>
                <w:szCs w:val="24"/>
                <w:lang w:val="hy-AM" w:eastAsia="ru-RU"/>
              </w:rPr>
              <w:t>Գիտելիքահենք, նորարարական տնտեսությանը և փոքր ու միջին ձեռնարկատիրությանը աջակցություն</w:t>
            </w:r>
            <w:r>
              <w:rPr>
                <w:rFonts w:ascii="GHEA Grapalat" w:eastAsia="Times New Roman" w:hAnsi="GHEA Grapalat" w:cs="Sylfaen"/>
                <w:noProof/>
                <w:sz w:val="24"/>
                <w:szCs w:val="24"/>
                <w:lang w:val="hy-AM" w:eastAsia="ru-RU"/>
              </w:rPr>
              <w:t xml:space="preserve"> ծրագրի «12006</w:t>
            </w:r>
            <w:r w:rsidRPr="00135E8A">
              <w:rPr>
                <w:rFonts w:ascii="GHEA Grapalat" w:eastAsia="Times New Roman" w:hAnsi="GHEA Grapalat" w:cs="Sylfaen"/>
                <w:noProof/>
                <w:sz w:val="24"/>
                <w:szCs w:val="24"/>
                <w:lang w:val="hy-AM" w:eastAsia="ru-RU"/>
              </w:rPr>
              <w:t xml:space="preserve"> Հայաստանի Հանարապետությունից արտահանման սահմանափակման ներքո գտնվող ՀՀ ծագման որոշ ապրանքների վերամշակման համար տրամադրվող </w:t>
            </w:r>
            <w:r w:rsidRPr="00135E8A">
              <w:rPr>
                <w:rFonts w:ascii="GHEA Grapalat" w:eastAsia="Times New Roman" w:hAnsi="GHEA Grapalat" w:cs="Sylfaen"/>
                <w:noProof/>
                <w:sz w:val="24"/>
                <w:szCs w:val="24"/>
                <w:lang w:val="hy-AM" w:eastAsia="ru-RU"/>
              </w:rPr>
              <w:lastRenderedPageBreak/>
              <w:t>վարկերի տոկոսադրույքների սուբսիդավորում»</w:t>
            </w:r>
            <w:r>
              <w:rPr>
                <w:rFonts w:ascii="GHEA Grapalat" w:eastAsia="Times New Roman" w:hAnsi="GHEA Grapalat" w:cs="Sylfaen"/>
                <w:noProof/>
                <w:sz w:val="24"/>
                <w:szCs w:val="24"/>
                <w:lang w:val="hy-AM" w:eastAsia="ru-RU"/>
              </w:rPr>
              <w:t xml:space="preserve"> նոր միջոցառումներին,</w:t>
            </w:r>
            <w:r w:rsidRPr="005735DF">
              <w:rPr>
                <w:rFonts w:ascii="GHEA Grapalat" w:eastAsia="Times New Roman" w:hAnsi="GHEA Grapalat" w:cs="Sylfaen"/>
                <w:noProof/>
                <w:sz w:val="24"/>
                <w:szCs w:val="24"/>
                <w:lang w:val="hy-AM" w:eastAsia="ru-RU"/>
              </w:rPr>
              <w:t xml:space="preserve"> հայտնում ենք հետևյալը.</w:t>
            </w:r>
          </w:p>
          <w:p w14:paraId="074C50E2" w14:textId="3207C9D5" w:rsidR="00180399" w:rsidRPr="00703CDE" w:rsidRDefault="00703CDE" w:rsidP="00D23C72">
            <w:pPr>
              <w:spacing w:after="0" w:line="360" w:lineRule="auto"/>
              <w:ind w:left="123" w:right="276" w:firstLine="597"/>
              <w:jc w:val="both"/>
              <w:rPr>
                <w:rFonts w:ascii="GHEA Grapalat" w:eastAsia="Times New Roman" w:hAnsi="GHEA Grapalat" w:cs="Sylfaen"/>
                <w:noProof/>
                <w:sz w:val="24"/>
                <w:szCs w:val="24"/>
                <w:lang w:val="hy-AM" w:eastAsia="ru-RU"/>
              </w:rPr>
            </w:pPr>
            <w:r>
              <w:rPr>
                <w:rFonts w:ascii="GHEA Grapalat" w:eastAsia="Times New Roman" w:hAnsi="GHEA Grapalat" w:cs="Sylfaen"/>
                <w:noProof/>
                <w:sz w:val="24"/>
                <w:szCs w:val="24"/>
                <w:lang w:val="hy-AM" w:eastAsia="ru-RU"/>
              </w:rPr>
              <w:t xml:space="preserve">Հաշվի առնելով, որ համաձայն </w:t>
            </w:r>
            <w:r w:rsidRPr="00A24A54">
              <w:rPr>
                <w:rFonts w:ascii="GHEA Grapalat" w:eastAsia="Times New Roman" w:hAnsi="GHEA Grapalat" w:cs="Sylfaen"/>
                <w:noProof/>
                <w:sz w:val="24"/>
                <w:szCs w:val="24"/>
                <w:lang w:val="hy-AM" w:eastAsia="ru-RU"/>
              </w:rPr>
              <w:t>««Կառավարության կառուցվածքի և գործունեության մասին» օրենքում փոփոխություններ և լրացում կատարելու մասին» 2025թ. մարտի 5-ի ՀՕ-46-Ն ՀՀ օրենքի 2-րդ հոդվածի 1-ին մասի</w:t>
            </w:r>
            <w:r>
              <w:rPr>
                <w:rFonts w:ascii="GHEA Grapalat" w:eastAsia="Times New Roman" w:hAnsi="GHEA Grapalat" w:cs="Sylfaen"/>
                <w:noProof/>
                <w:sz w:val="24"/>
                <w:szCs w:val="24"/>
                <w:lang w:val="hy-AM" w:eastAsia="ru-RU"/>
              </w:rPr>
              <w:t>՝</w:t>
            </w:r>
            <w:r w:rsidRPr="00A24A54">
              <w:rPr>
                <w:rFonts w:ascii="GHEA Grapalat" w:eastAsia="Times New Roman" w:hAnsi="GHEA Grapalat" w:cs="Sylfaen"/>
                <w:noProof/>
                <w:sz w:val="24"/>
                <w:szCs w:val="24"/>
                <w:lang w:val="hy-AM" w:eastAsia="ru-RU"/>
              </w:rPr>
              <w:t xml:space="preserve"> հանրային ներդրումների կառավարման գործառույթը </w:t>
            </w:r>
            <w:r w:rsidRPr="001526C3">
              <w:rPr>
                <w:rFonts w:ascii="GHEA Grapalat" w:eastAsia="Times New Roman" w:hAnsi="GHEA Grapalat" w:cs="Sylfaen"/>
                <w:noProof/>
                <w:sz w:val="24"/>
                <w:szCs w:val="24"/>
                <w:lang w:val="hy-AM" w:eastAsia="ru-RU"/>
              </w:rPr>
              <w:t>վերապահվ</w:t>
            </w:r>
            <w:r>
              <w:rPr>
                <w:rFonts w:ascii="GHEA Grapalat" w:eastAsia="Times New Roman" w:hAnsi="GHEA Grapalat" w:cs="Sylfaen"/>
                <w:noProof/>
                <w:sz w:val="24"/>
                <w:szCs w:val="24"/>
                <w:lang w:val="hy-AM" w:eastAsia="ru-RU"/>
              </w:rPr>
              <w:t>ել</w:t>
            </w:r>
            <w:r w:rsidRPr="001526C3">
              <w:rPr>
                <w:rFonts w:ascii="GHEA Grapalat" w:eastAsia="Times New Roman" w:hAnsi="GHEA Grapalat" w:cs="Sylfaen"/>
                <w:noProof/>
                <w:sz w:val="24"/>
                <w:szCs w:val="24"/>
                <w:lang w:val="hy-AM" w:eastAsia="ru-RU"/>
              </w:rPr>
              <w:t xml:space="preserve"> է Ֆինանսների նախարարությանը</w:t>
            </w:r>
            <w:r>
              <w:rPr>
                <w:rFonts w:ascii="GHEA Grapalat" w:eastAsia="Times New Roman" w:hAnsi="GHEA Grapalat" w:cs="Sylfaen"/>
                <w:noProof/>
                <w:sz w:val="24"/>
                <w:szCs w:val="24"/>
                <w:lang w:val="hy-AM" w:eastAsia="ru-RU"/>
              </w:rPr>
              <w:t xml:space="preserve">՝ Ֆինանսների նախարարությունը դեմ է Նախագծով ներկայացված վերաբաշխմանը և առաջարկում է </w:t>
            </w:r>
            <w:r w:rsidRPr="009E5E3C">
              <w:rPr>
                <w:rFonts w:ascii="GHEA Grapalat" w:eastAsia="Times New Roman" w:hAnsi="GHEA Grapalat" w:cs="Sylfaen"/>
                <w:noProof/>
                <w:sz w:val="24"/>
                <w:szCs w:val="24"/>
                <w:lang w:val="hy-AM" w:eastAsia="ru-RU"/>
              </w:rPr>
              <w:t xml:space="preserve">1165 ծրագրի 11009 միջոցառման կատարումը Ֆինանսների նախարարությանը վերապահելու </w:t>
            </w:r>
            <w:r>
              <w:rPr>
                <w:rFonts w:ascii="GHEA Grapalat" w:eastAsia="Times New Roman" w:hAnsi="GHEA Grapalat" w:cs="Sylfaen"/>
                <w:noProof/>
                <w:sz w:val="24"/>
                <w:szCs w:val="24"/>
                <w:lang w:val="hy-AM" w:eastAsia="ru-RU"/>
              </w:rPr>
              <w:t>նպատակով Նախագիծը շրջանառել կից ներկայացված նախագծի տարբերակով:</w:t>
            </w:r>
          </w:p>
        </w:tc>
        <w:tc>
          <w:tcPr>
            <w:tcW w:w="4819" w:type="dxa"/>
            <w:tcBorders>
              <w:top w:val="outset" w:sz="6" w:space="0" w:color="auto"/>
              <w:left w:val="outset" w:sz="6" w:space="0" w:color="auto"/>
              <w:bottom w:val="outset" w:sz="6" w:space="0" w:color="auto"/>
              <w:right w:val="outset" w:sz="6" w:space="0" w:color="auto"/>
            </w:tcBorders>
            <w:shd w:val="clear" w:color="auto" w:fill="FFFFFF"/>
          </w:tcPr>
          <w:p w14:paraId="1940BF9E" w14:textId="77777777" w:rsidR="00180399" w:rsidRDefault="00703CDE" w:rsidP="00605BFD">
            <w:pPr>
              <w:ind w:right="255"/>
              <w:rPr>
                <w:rFonts w:ascii="Arial" w:hAnsi="Arial"/>
                <w:lang w:val="hy-AM"/>
              </w:rPr>
            </w:pPr>
            <w:r>
              <w:rPr>
                <w:rFonts w:ascii="Arial" w:hAnsi="Arial"/>
                <w:lang w:val="hy-AM"/>
              </w:rPr>
              <w:lastRenderedPageBreak/>
              <w:t xml:space="preserve">  </w:t>
            </w:r>
          </w:p>
          <w:p w14:paraId="0AE4CE13" w14:textId="2DAAED20" w:rsidR="00703CDE" w:rsidRPr="004B0D36" w:rsidRDefault="00703CDE" w:rsidP="00605BFD">
            <w:pPr>
              <w:ind w:right="255"/>
              <w:rPr>
                <w:rFonts w:ascii="Arial" w:hAnsi="Arial"/>
                <w:lang w:val="hy-AM"/>
              </w:rPr>
            </w:pPr>
            <w:r>
              <w:rPr>
                <w:rFonts w:ascii="GHEA Grapalat" w:hAnsi="GHEA Grapalat" w:cs="Times New Roman"/>
                <w:sz w:val="24"/>
                <w:szCs w:val="24"/>
                <w:lang w:val="hy-AM"/>
              </w:rPr>
              <w:t xml:space="preserve">  </w:t>
            </w:r>
            <w:r w:rsidRPr="00703CDE">
              <w:rPr>
                <w:rFonts w:ascii="GHEA Grapalat" w:hAnsi="GHEA Grapalat" w:cs="Times New Roman"/>
                <w:sz w:val="24"/>
                <w:szCs w:val="24"/>
                <w:lang w:val="hy-AM"/>
              </w:rPr>
              <w:t>Ընդունվել է:</w:t>
            </w:r>
            <w:r w:rsidR="00F833EC">
              <w:rPr>
                <w:rFonts w:ascii="GHEA Grapalat" w:hAnsi="GHEA Grapalat" w:cs="Times New Roman"/>
                <w:sz w:val="24"/>
                <w:szCs w:val="24"/>
                <w:lang w:val="hy-AM"/>
              </w:rPr>
              <w:t xml:space="preserve"> </w:t>
            </w:r>
            <w:r w:rsidR="009A0422">
              <w:rPr>
                <w:rFonts w:ascii="GHEA Grapalat" w:hAnsi="GHEA Grapalat" w:cs="Times New Roman"/>
                <w:sz w:val="24"/>
                <w:szCs w:val="24"/>
                <w:lang w:val="hy-AM"/>
              </w:rPr>
              <w:t xml:space="preserve"> Նախագիծը խմբագրվել է</w:t>
            </w:r>
          </w:p>
        </w:tc>
      </w:tr>
      <w:tr w:rsidR="009817A4" w:rsidRPr="009817A4" w14:paraId="222023BF" w14:textId="77777777" w:rsidTr="00D23C72">
        <w:trPr>
          <w:trHeight w:val="356"/>
          <w:tblCellSpacing w:w="0" w:type="dxa"/>
          <w:jc w:val="center"/>
        </w:trPr>
        <w:tc>
          <w:tcPr>
            <w:tcW w:w="9490" w:type="dxa"/>
            <w:vMerge w:val="restart"/>
            <w:tcBorders>
              <w:top w:val="outset" w:sz="6" w:space="0" w:color="auto"/>
              <w:left w:val="outset" w:sz="6" w:space="0" w:color="auto"/>
              <w:right w:val="outset" w:sz="6" w:space="0" w:color="auto"/>
            </w:tcBorders>
            <w:shd w:val="clear" w:color="auto" w:fill="FFFFFF"/>
          </w:tcPr>
          <w:p w14:paraId="5F7D40CD" w14:textId="77777777" w:rsidR="009817A4" w:rsidRPr="0052687D" w:rsidRDefault="009817A4" w:rsidP="009817A4">
            <w:pPr>
              <w:spacing w:after="0"/>
              <w:jc w:val="center"/>
              <w:rPr>
                <w:rFonts w:ascii="Arial" w:eastAsia="Times New Roman" w:hAnsi="Arial" w:cs="Arial Unicode"/>
                <w:b/>
                <w:color w:val="000000"/>
                <w:lang w:val="hy-AM"/>
              </w:rPr>
            </w:pPr>
            <w:r w:rsidRPr="0052687D">
              <w:rPr>
                <w:rFonts w:ascii="Arial" w:eastAsia="Times New Roman" w:hAnsi="Arial" w:cs="Arial Unicode"/>
                <w:b/>
                <w:color w:val="000000"/>
                <w:lang w:val="hy-AM"/>
              </w:rPr>
              <w:t> </w:t>
            </w:r>
          </w:p>
          <w:p w14:paraId="0CCC0F29" w14:textId="61D2B010" w:rsidR="009817A4" w:rsidRPr="007071A5" w:rsidRDefault="007071A5" w:rsidP="009817A4">
            <w:pPr>
              <w:spacing w:after="0" w:line="360" w:lineRule="auto"/>
              <w:ind w:left="396" w:right="276" w:firstLine="324"/>
              <w:jc w:val="both"/>
              <w:rPr>
                <w:rFonts w:ascii="Arial" w:eastAsia="Times New Roman" w:hAnsi="Arial" w:cs="Arial Unicode"/>
                <w:b/>
                <w:color w:val="000000"/>
              </w:rPr>
            </w:pPr>
            <w:r>
              <w:rPr>
                <w:rFonts w:ascii="Arial" w:eastAsia="Times New Roman" w:hAnsi="Arial" w:cs="Arial Unicode"/>
                <w:b/>
                <w:color w:val="000000"/>
              </w:rPr>
              <w:t>2</w:t>
            </w:r>
            <w:r w:rsidR="009817A4" w:rsidRPr="007071A5">
              <w:rPr>
                <w:rFonts w:ascii="Arial" w:eastAsia="Times New Roman" w:hAnsi="Arial" w:cs="Arial Unicode"/>
                <w:b/>
                <w:color w:val="000000"/>
              </w:rPr>
              <w:t>. ՀՀ ֆինանսների նախարարություն</w:t>
            </w:r>
          </w:p>
        </w:tc>
        <w:tc>
          <w:tcPr>
            <w:tcW w:w="4819" w:type="dxa"/>
            <w:tcBorders>
              <w:top w:val="outset" w:sz="6" w:space="0" w:color="auto"/>
              <w:left w:val="outset" w:sz="6" w:space="0" w:color="auto"/>
              <w:bottom w:val="outset" w:sz="6" w:space="0" w:color="auto"/>
              <w:right w:val="outset" w:sz="6" w:space="0" w:color="auto"/>
            </w:tcBorders>
            <w:shd w:val="clear" w:color="auto" w:fill="FFFFFF"/>
          </w:tcPr>
          <w:p w14:paraId="0B6E50D8" w14:textId="28002EAF" w:rsidR="009817A4" w:rsidRPr="007071A5" w:rsidRDefault="009817A4" w:rsidP="009817A4">
            <w:pPr>
              <w:ind w:right="255"/>
              <w:rPr>
                <w:rFonts w:ascii="Arial" w:hAnsi="Arial"/>
                <w:lang w:val="hy-AM"/>
              </w:rPr>
            </w:pPr>
            <w:r w:rsidRPr="007071A5">
              <w:rPr>
                <w:rFonts w:ascii="Arial" w:eastAsia="Times New Roman" w:hAnsi="Arial" w:cs="Times New Roman"/>
                <w:b/>
                <w:lang w:val="hy-AM"/>
              </w:rPr>
              <w:t>02.06.2025</w:t>
            </w:r>
            <w:r w:rsidRPr="007071A5">
              <w:rPr>
                <w:rFonts w:ascii="Arial" w:eastAsia="Times New Roman" w:hAnsi="Arial" w:cs="Times New Roman"/>
                <w:b/>
              </w:rPr>
              <w:t>թ.</w:t>
            </w:r>
          </w:p>
        </w:tc>
      </w:tr>
      <w:tr w:rsidR="009817A4" w:rsidRPr="009817A4" w14:paraId="3DDDBCAA" w14:textId="77777777" w:rsidTr="00D23C72">
        <w:trPr>
          <w:trHeight w:val="406"/>
          <w:tblCellSpacing w:w="0" w:type="dxa"/>
          <w:jc w:val="center"/>
        </w:trPr>
        <w:tc>
          <w:tcPr>
            <w:tcW w:w="9490" w:type="dxa"/>
            <w:vMerge/>
            <w:tcBorders>
              <w:left w:val="outset" w:sz="6" w:space="0" w:color="auto"/>
              <w:bottom w:val="outset" w:sz="6" w:space="0" w:color="auto"/>
              <w:right w:val="outset" w:sz="6" w:space="0" w:color="auto"/>
            </w:tcBorders>
            <w:shd w:val="clear" w:color="auto" w:fill="FFFFFF"/>
          </w:tcPr>
          <w:p w14:paraId="04BF33C8" w14:textId="77777777" w:rsidR="009817A4" w:rsidRPr="007071A5" w:rsidRDefault="009817A4" w:rsidP="009817A4">
            <w:pPr>
              <w:spacing w:after="0"/>
              <w:jc w:val="center"/>
              <w:rPr>
                <w:rFonts w:ascii="Arial" w:eastAsia="Times New Roman" w:hAnsi="Arial" w:cs="Calibri"/>
                <w:b/>
                <w:lang w:val="af-ZA"/>
              </w:rPr>
            </w:pPr>
          </w:p>
        </w:tc>
        <w:tc>
          <w:tcPr>
            <w:tcW w:w="4819" w:type="dxa"/>
            <w:tcBorders>
              <w:top w:val="outset" w:sz="6" w:space="0" w:color="auto"/>
              <w:left w:val="outset" w:sz="6" w:space="0" w:color="auto"/>
              <w:bottom w:val="outset" w:sz="6" w:space="0" w:color="auto"/>
              <w:right w:val="outset" w:sz="6" w:space="0" w:color="auto"/>
            </w:tcBorders>
            <w:shd w:val="clear" w:color="auto" w:fill="FFFFFF"/>
          </w:tcPr>
          <w:p w14:paraId="36322C64" w14:textId="2CCCEB78" w:rsidR="009817A4" w:rsidRPr="007071A5" w:rsidRDefault="009817A4" w:rsidP="009817A4">
            <w:pPr>
              <w:ind w:right="255"/>
              <w:rPr>
                <w:rFonts w:ascii="Arial" w:eastAsia="Times New Roman" w:hAnsi="Arial" w:cs="Times New Roman"/>
                <w:b/>
                <w:lang w:val="hy-AM"/>
              </w:rPr>
            </w:pPr>
            <w:r w:rsidRPr="007071A5">
              <w:rPr>
                <w:rFonts w:ascii="Calibri Cyr" w:hAnsi="Calibri Cyr" w:cs="Calibri Cyr"/>
                <w:b/>
                <w:sz w:val="24"/>
                <w:szCs w:val="24"/>
                <w:lang w:val="hy-AM"/>
              </w:rPr>
              <w:t xml:space="preserve">№ </w:t>
            </w:r>
            <w:r w:rsidRPr="007071A5">
              <w:rPr>
                <w:rFonts w:ascii="GHEA Grapalat" w:hAnsi="GHEA Grapalat" w:cs="Times New Roman"/>
                <w:b/>
                <w:sz w:val="24"/>
                <w:szCs w:val="24"/>
              </w:rPr>
              <w:t>01/9-2/12115-2025</w:t>
            </w:r>
          </w:p>
        </w:tc>
      </w:tr>
      <w:tr w:rsidR="009817A4" w:rsidRPr="0087015B" w14:paraId="268C4B0C" w14:textId="77777777" w:rsidTr="00D23C72">
        <w:trPr>
          <w:trHeight w:val="3388"/>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vAlign w:val="center"/>
          </w:tcPr>
          <w:p w14:paraId="0F365B52" w14:textId="77777777" w:rsidR="009817A4" w:rsidRPr="003349CC" w:rsidRDefault="009817A4" w:rsidP="006547AE">
            <w:pPr>
              <w:tabs>
                <w:tab w:val="left" w:pos="9195"/>
              </w:tabs>
              <w:spacing w:after="0" w:line="360" w:lineRule="auto"/>
              <w:ind w:left="265" w:firstLine="335"/>
              <w:jc w:val="both"/>
              <w:rPr>
                <w:rFonts w:ascii="GHEA Grapalat" w:hAnsi="GHEA Grapalat"/>
                <w:sz w:val="24"/>
                <w:szCs w:val="24"/>
                <w:lang w:val="hy-AM"/>
              </w:rPr>
            </w:pPr>
            <w:r w:rsidRPr="003349CC">
              <w:rPr>
                <w:rFonts w:ascii="GHEA Grapalat" w:hAnsi="GHEA Grapalat"/>
                <w:sz w:val="24"/>
                <w:szCs w:val="24"/>
                <w:lang w:val="hy-AM"/>
              </w:rPr>
              <w:t xml:space="preserve">ՀՀ վարչապետի աշխատակազմի ղեկավարի ս.թ. մայիսի 26-ի № 02/16.5/16909-2025 գրության կապակցությամբ՝ Ձեր կողմից ՀՀ վարչապետի աշխատակազմ ներկայացված ««ՀՀ 2025 թվականի պետական բյուջեի մասին ՀՀ օրենքում վերաբաշխում և լրացումներ և ՀՀ կառավարության 2024 թվականի դեկտեմբերի 27-ի N 2060-Ն որոշման մեջ փոփոխություններ և լրացումներ կատարելու մասին (այսուհետ՝ Նախագիծ 1) և ««ՀՀ 2025 թվականի պետական բյուջեի մասին ՀՀ օրենքում վերաբաշխում և լրացումներ, ՀՀ կառավարության 2024 թվականի դեկտեմբերի 27-ի N 2060-Ն որոշման մեջ փոփոխություններ և լրացումներ կատարելու և ՀՀ ֆինանսների նախարարությանը գումար հատկացնելու մասին </w:t>
            </w:r>
            <w:r w:rsidRPr="003349CC">
              <w:rPr>
                <w:rFonts w:ascii="GHEA Grapalat" w:hAnsi="GHEA Grapalat"/>
                <w:sz w:val="24"/>
                <w:szCs w:val="24"/>
                <w:lang w:val="hy-AM"/>
              </w:rPr>
              <w:lastRenderedPageBreak/>
              <w:t>(այսուհետ՝ Նախագիծ 2) ՀՀ կառավարության որոշման նախագծերի վերաբերյալ հայտնում ենք հետևյալը.</w:t>
            </w:r>
          </w:p>
          <w:p w14:paraId="335A0201" w14:textId="77777777" w:rsidR="009817A4" w:rsidRPr="003349CC" w:rsidRDefault="009817A4" w:rsidP="00D23C72">
            <w:pPr>
              <w:tabs>
                <w:tab w:val="left" w:pos="407"/>
                <w:tab w:val="left" w:pos="9053"/>
                <w:tab w:val="left" w:pos="9195"/>
              </w:tabs>
              <w:spacing w:after="0" w:line="360" w:lineRule="auto"/>
              <w:ind w:left="265" w:right="264" w:hanging="265"/>
              <w:jc w:val="both"/>
              <w:rPr>
                <w:rFonts w:ascii="GHEA Grapalat" w:hAnsi="GHEA Grapalat"/>
                <w:sz w:val="24"/>
                <w:szCs w:val="24"/>
                <w:lang w:val="hy-AM"/>
              </w:rPr>
            </w:pPr>
            <w:r w:rsidRPr="003349CC">
              <w:rPr>
                <w:rFonts w:ascii="GHEA Grapalat" w:hAnsi="GHEA Grapalat"/>
                <w:sz w:val="24"/>
                <w:szCs w:val="24"/>
                <w:lang w:val="hy-AM"/>
              </w:rPr>
              <w:t xml:space="preserve">Նախագիծ 1-ով առաջարկվում է 2025թ. պետական բյուջեով հաստատված 1165 Ներդրումների և արտահանման խթանման ծրագրի «12008 Ենթակառուցվածքներ ներդրումների դիմաց ծրագրի շրջանակներում աջակցության տրամադրում» միջոցառմամբ նախատեսված 1,700.0 մլն դրամից 150.0 մլն դրամը հատկացնել </w:t>
            </w:r>
            <w:r>
              <w:rPr>
                <w:rFonts w:ascii="GHEA Grapalat" w:hAnsi="GHEA Grapalat"/>
                <w:sz w:val="24"/>
                <w:szCs w:val="24"/>
                <w:lang w:val="hy-AM"/>
              </w:rPr>
              <w:t>նույն</w:t>
            </w:r>
            <w:r w:rsidRPr="003349CC">
              <w:rPr>
                <w:rFonts w:ascii="GHEA Grapalat" w:hAnsi="GHEA Grapalat"/>
                <w:sz w:val="24"/>
                <w:szCs w:val="24"/>
                <w:lang w:val="hy-AM"/>
              </w:rPr>
              <w:t xml:space="preserve"> ծրագրի «12010 Հայաստանի Հանարապետությունից արտահանման սահմանափակման ներքո գտնվող ՀՀ ծագման որոշ ապրանքների վերամշակման համար տրամադրվող վարկերի տոկոսադրույքների սուբսիդավորում»</w:t>
            </w:r>
            <w:r>
              <w:rPr>
                <w:rFonts w:ascii="GHEA Grapalat" w:hAnsi="GHEA Grapalat"/>
                <w:sz w:val="24"/>
                <w:szCs w:val="24"/>
                <w:lang w:val="hy-AM"/>
              </w:rPr>
              <w:t xml:space="preserve"> (</w:t>
            </w:r>
            <w:r w:rsidRPr="003349CC">
              <w:rPr>
                <w:rFonts w:ascii="GHEA Grapalat" w:hAnsi="GHEA Grapalat"/>
                <w:sz w:val="24"/>
                <w:szCs w:val="24"/>
                <w:lang w:val="hy-AM"/>
              </w:rPr>
              <w:t>50.0 մլն դրամ</w:t>
            </w:r>
            <w:r>
              <w:rPr>
                <w:rFonts w:ascii="GHEA Grapalat" w:hAnsi="GHEA Grapalat"/>
                <w:sz w:val="24"/>
                <w:szCs w:val="24"/>
                <w:lang w:val="hy-AM"/>
              </w:rPr>
              <w:t>)</w:t>
            </w:r>
            <w:r w:rsidRPr="003349CC">
              <w:rPr>
                <w:rFonts w:ascii="GHEA Grapalat" w:hAnsi="GHEA Grapalat"/>
                <w:sz w:val="24"/>
                <w:szCs w:val="24"/>
                <w:lang w:val="hy-AM"/>
              </w:rPr>
              <w:t xml:space="preserve"> և «12011 Հայաստանի Հանարապետությունից արտահանման սահմանափակման ներքո գտնվող ՀՀ ծագման որոշ ապրանքների՝ Հայաստանի Հանրապետությունում իրացմանն աջակցություն» (100.0 մլն դրամ</w:t>
            </w:r>
            <w:r>
              <w:rPr>
                <w:rFonts w:ascii="GHEA Grapalat" w:hAnsi="GHEA Grapalat"/>
                <w:sz w:val="24"/>
                <w:szCs w:val="24"/>
                <w:lang w:val="hy-AM"/>
              </w:rPr>
              <w:t>)</w:t>
            </w:r>
            <w:r w:rsidRPr="003349CC">
              <w:rPr>
                <w:rFonts w:ascii="GHEA Grapalat" w:hAnsi="GHEA Grapalat"/>
                <w:sz w:val="24"/>
                <w:szCs w:val="24"/>
                <w:lang w:val="hy-AM"/>
              </w:rPr>
              <w:t xml:space="preserve"> նոր միջոցառումներին: Նախագծի հիմնավորմամբ նշվում է, որ ընթացիկ տարում </w:t>
            </w:r>
            <w:r>
              <w:rPr>
                <w:rFonts w:ascii="GHEA Grapalat" w:hAnsi="GHEA Grapalat"/>
                <w:sz w:val="24"/>
                <w:szCs w:val="24"/>
                <w:lang w:val="hy-AM"/>
              </w:rPr>
              <w:t xml:space="preserve">այդ </w:t>
            </w:r>
            <w:r w:rsidRPr="003349CC">
              <w:rPr>
                <w:rFonts w:ascii="GHEA Grapalat" w:hAnsi="GHEA Grapalat"/>
                <w:sz w:val="24"/>
                <w:szCs w:val="24"/>
                <w:lang w:val="hy-AM"/>
              </w:rPr>
              <w:t xml:space="preserve">միջոցառումների գծով ընդհանուր ֆինանսական պահանջը կազմելու է 636.0 մլն դրամ, և որ մնացած 486.0 մլն դրամի մասով հետագայում կներկայացվի նոր որոշման նախագիծ՝ Կառավարության պահուստային ֆոնդից հատկացնելու պահանջով: Այս կապակցությամբ հայտնում ենք, որ ներկայացված նոր միջոցառումները հաստատվել են ՀՀ կառավարության ս. թ. մարտի 20-ի 308-Լ և 338-Լ որոշումներով, որոնց հաստատման նախապայման է հանդիսացել այն հանգամանքը, որ անհրաժեշտ ֆինանսական միջոցները ապահովվելու են ՀՀ ԷՆ 2025թ-ի պետական բյուջեի ընդհանուր հատկացումների հաշվին (նախագծային </w:t>
            </w:r>
            <w:r w:rsidRPr="003349CC">
              <w:rPr>
                <w:rFonts w:ascii="GHEA Grapalat" w:hAnsi="GHEA Grapalat"/>
                <w:sz w:val="24"/>
                <w:szCs w:val="24"/>
                <w:lang w:val="hy-AM"/>
              </w:rPr>
              <w:lastRenderedPageBreak/>
              <w:t>փուլում ֆինանսավորման աղբյուրների վերաբերյալ ՀՀ ՖՆ կողմից տրված հարցադրմանը ամփոփաթերթերում ՀՀ ԷՆ կողմից հստակեցվել է, որ այն կտրամադրվի 2025թ. պետական բյուջեով ոլորտին հատկացված միջոցներից):</w:t>
            </w:r>
          </w:p>
          <w:p w14:paraId="1F0BA719" w14:textId="43E08C99" w:rsidR="009817A4" w:rsidRPr="003349CC" w:rsidRDefault="00D23C72" w:rsidP="00D23C72">
            <w:pPr>
              <w:tabs>
                <w:tab w:val="left" w:pos="832"/>
                <w:tab w:val="left" w:pos="9053"/>
                <w:tab w:val="left" w:pos="9195"/>
              </w:tabs>
              <w:spacing w:after="0" w:line="360" w:lineRule="auto"/>
              <w:ind w:left="265" w:right="264" w:firstLine="283"/>
              <w:jc w:val="both"/>
              <w:rPr>
                <w:rFonts w:ascii="GHEA Grapalat" w:hAnsi="GHEA Grapalat"/>
                <w:sz w:val="24"/>
                <w:szCs w:val="24"/>
                <w:lang w:val="hy-AM"/>
              </w:rPr>
            </w:pPr>
            <w:r>
              <w:rPr>
                <w:rFonts w:ascii="GHEA Grapalat" w:hAnsi="GHEA Grapalat"/>
                <w:sz w:val="24"/>
                <w:szCs w:val="24"/>
                <w:lang w:val="hy-AM"/>
              </w:rPr>
              <w:t xml:space="preserve">   </w:t>
            </w:r>
            <w:r w:rsidR="009817A4" w:rsidRPr="003349CC">
              <w:rPr>
                <w:rFonts w:ascii="GHEA Grapalat" w:hAnsi="GHEA Grapalat"/>
                <w:sz w:val="24"/>
                <w:szCs w:val="24"/>
                <w:lang w:val="hy-AM"/>
              </w:rPr>
              <w:t>Ելնելով վերոգրյալից առաջարկում ենք զերծ մնալ ՀՀ կառավարության պահուստային ֆոնդից ֆինանսական հատկացումների պահանջից: Բացի այդ՝ հաշվի առնելով 1165 ծրագրի «12008 Ենթակառուցվածքներ ներդրումների դիմաց ծրագրի շրջանակներում աջակցության տրամադրում» միջոցառման մինչ օրս զրոյական կատարողականը, առաջարկում ենք վերագնահատել սույն միջոցառման գծով մինչև տարեվերջ ֆինանսական պահանջը՝ կանխատեսվող տնտեսումներն ուղղելով սույն միջոցառումների ամբողջական իրականացմանը, ավել մասով նաև՝ պահուստային ֆոնդ:</w:t>
            </w:r>
          </w:p>
          <w:p w14:paraId="1A4B6D97" w14:textId="77777777" w:rsidR="006D2872" w:rsidRDefault="00D23C72" w:rsidP="00D23C72">
            <w:pPr>
              <w:tabs>
                <w:tab w:val="left" w:pos="407"/>
                <w:tab w:val="left" w:pos="9053"/>
                <w:tab w:val="left" w:pos="9195"/>
              </w:tabs>
              <w:spacing w:after="0" w:line="360" w:lineRule="auto"/>
              <w:ind w:left="265" w:right="264" w:firstLine="283"/>
              <w:jc w:val="both"/>
              <w:rPr>
                <w:rFonts w:ascii="GHEA Grapalat" w:hAnsi="GHEA Grapalat"/>
                <w:sz w:val="24"/>
                <w:szCs w:val="24"/>
                <w:lang w:val="hy-AM"/>
              </w:rPr>
            </w:pPr>
            <w:r>
              <w:rPr>
                <w:rFonts w:ascii="GHEA Grapalat" w:hAnsi="GHEA Grapalat"/>
                <w:sz w:val="24"/>
                <w:szCs w:val="24"/>
                <w:lang w:val="hy-AM"/>
              </w:rPr>
              <w:t xml:space="preserve">    </w:t>
            </w:r>
          </w:p>
          <w:p w14:paraId="617C94FC" w14:textId="77777777" w:rsidR="006D2872" w:rsidRDefault="006D2872" w:rsidP="00D23C72">
            <w:pPr>
              <w:tabs>
                <w:tab w:val="left" w:pos="407"/>
                <w:tab w:val="left" w:pos="9053"/>
                <w:tab w:val="left" w:pos="9195"/>
              </w:tabs>
              <w:spacing w:after="0" w:line="360" w:lineRule="auto"/>
              <w:ind w:left="265" w:right="264" w:firstLine="283"/>
              <w:jc w:val="both"/>
              <w:rPr>
                <w:rFonts w:ascii="GHEA Grapalat" w:hAnsi="GHEA Grapalat"/>
                <w:sz w:val="24"/>
                <w:szCs w:val="24"/>
                <w:lang w:val="hy-AM"/>
              </w:rPr>
            </w:pPr>
          </w:p>
          <w:p w14:paraId="6FCCC58A" w14:textId="77777777" w:rsidR="006D2872" w:rsidRDefault="006D2872" w:rsidP="00D23C72">
            <w:pPr>
              <w:tabs>
                <w:tab w:val="left" w:pos="407"/>
                <w:tab w:val="left" w:pos="9053"/>
                <w:tab w:val="left" w:pos="9195"/>
              </w:tabs>
              <w:spacing w:after="0" w:line="360" w:lineRule="auto"/>
              <w:ind w:left="265" w:right="264" w:firstLine="283"/>
              <w:jc w:val="both"/>
              <w:rPr>
                <w:rFonts w:ascii="GHEA Grapalat" w:hAnsi="GHEA Grapalat"/>
                <w:sz w:val="24"/>
                <w:szCs w:val="24"/>
                <w:lang w:val="hy-AM"/>
              </w:rPr>
            </w:pPr>
          </w:p>
          <w:p w14:paraId="64E34943" w14:textId="77777777" w:rsidR="006D2872" w:rsidRDefault="006D2872" w:rsidP="00D23C72">
            <w:pPr>
              <w:tabs>
                <w:tab w:val="left" w:pos="407"/>
                <w:tab w:val="left" w:pos="9053"/>
                <w:tab w:val="left" w:pos="9195"/>
              </w:tabs>
              <w:spacing w:after="0" w:line="360" w:lineRule="auto"/>
              <w:ind w:left="265" w:right="264" w:firstLine="283"/>
              <w:jc w:val="both"/>
              <w:rPr>
                <w:rFonts w:ascii="GHEA Grapalat" w:hAnsi="GHEA Grapalat"/>
                <w:sz w:val="24"/>
                <w:szCs w:val="24"/>
                <w:lang w:val="hy-AM"/>
              </w:rPr>
            </w:pPr>
          </w:p>
          <w:p w14:paraId="5641D118" w14:textId="77777777" w:rsidR="006D2872" w:rsidRDefault="006D2872" w:rsidP="00D23C72">
            <w:pPr>
              <w:tabs>
                <w:tab w:val="left" w:pos="407"/>
                <w:tab w:val="left" w:pos="9053"/>
                <w:tab w:val="left" w:pos="9195"/>
              </w:tabs>
              <w:spacing w:after="0" w:line="360" w:lineRule="auto"/>
              <w:ind w:left="265" w:right="264" w:firstLine="283"/>
              <w:jc w:val="both"/>
              <w:rPr>
                <w:rFonts w:ascii="GHEA Grapalat" w:hAnsi="GHEA Grapalat"/>
                <w:sz w:val="24"/>
                <w:szCs w:val="24"/>
                <w:lang w:val="hy-AM"/>
              </w:rPr>
            </w:pPr>
          </w:p>
          <w:p w14:paraId="20388BAD" w14:textId="77777777" w:rsidR="006D2872" w:rsidRDefault="006D2872" w:rsidP="00D23C72">
            <w:pPr>
              <w:tabs>
                <w:tab w:val="left" w:pos="407"/>
                <w:tab w:val="left" w:pos="9053"/>
                <w:tab w:val="left" w:pos="9195"/>
              </w:tabs>
              <w:spacing w:after="0" w:line="360" w:lineRule="auto"/>
              <w:ind w:left="265" w:right="264" w:firstLine="283"/>
              <w:jc w:val="both"/>
              <w:rPr>
                <w:rFonts w:ascii="GHEA Grapalat" w:hAnsi="GHEA Grapalat"/>
                <w:sz w:val="24"/>
                <w:szCs w:val="24"/>
                <w:lang w:val="hy-AM"/>
              </w:rPr>
            </w:pPr>
          </w:p>
          <w:p w14:paraId="76D0E332" w14:textId="77777777" w:rsidR="006D2872" w:rsidRDefault="006D2872" w:rsidP="00D23C72">
            <w:pPr>
              <w:tabs>
                <w:tab w:val="left" w:pos="407"/>
                <w:tab w:val="left" w:pos="9053"/>
                <w:tab w:val="left" w:pos="9195"/>
              </w:tabs>
              <w:spacing w:after="0" w:line="360" w:lineRule="auto"/>
              <w:ind w:left="265" w:right="264" w:firstLine="283"/>
              <w:jc w:val="both"/>
              <w:rPr>
                <w:rFonts w:ascii="GHEA Grapalat" w:hAnsi="GHEA Grapalat"/>
                <w:sz w:val="24"/>
                <w:szCs w:val="24"/>
                <w:lang w:val="hy-AM"/>
              </w:rPr>
            </w:pPr>
          </w:p>
          <w:p w14:paraId="5B302504" w14:textId="77777777" w:rsidR="006D2872" w:rsidRDefault="006D2872" w:rsidP="00D23C72">
            <w:pPr>
              <w:tabs>
                <w:tab w:val="left" w:pos="407"/>
                <w:tab w:val="left" w:pos="9053"/>
                <w:tab w:val="left" w:pos="9195"/>
              </w:tabs>
              <w:spacing w:after="0" w:line="360" w:lineRule="auto"/>
              <w:ind w:left="265" w:right="264" w:firstLine="283"/>
              <w:jc w:val="both"/>
              <w:rPr>
                <w:rFonts w:ascii="GHEA Grapalat" w:hAnsi="GHEA Grapalat"/>
                <w:sz w:val="24"/>
                <w:szCs w:val="24"/>
                <w:lang w:val="hy-AM"/>
              </w:rPr>
            </w:pPr>
          </w:p>
          <w:p w14:paraId="2CDD4669" w14:textId="77777777" w:rsidR="006D2872" w:rsidRDefault="006D2872" w:rsidP="00D23C72">
            <w:pPr>
              <w:tabs>
                <w:tab w:val="left" w:pos="407"/>
                <w:tab w:val="left" w:pos="9053"/>
                <w:tab w:val="left" w:pos="9195"/>
              </w:tabs>
              <w:spacing w:after="0" w:line="360" w:lineRule="auto"/>
              <w:ind w:left="265" w:right="264" w:firstLine="283"/>
              <w:jc w:val="both"/>
              <w:rPr>
                <w:rFonts w:ascii="GHEA Grapalat" w:hAnsi="GHEA Grapalat"/>
                <w:sz w:val="24"/>
                <w:szCs w:val="24"/>
                <w:lang w:val="hy-AM"/>
              </w:rPr>
            </w:pPr>
          </w:p>
          <w:p w14:paraId="0278D398" w14:textId="77777777" w:rsidR="006D2872" w:rsidRDefault="006D2872" w:rsidP="00D23C72">
            <w:pPr>
              <w:tabs>
                <w:tab w:val="left" w:pos="407"/>
                <w:tab w:val="left" w:pos="9053"/>
                <w:tab w:val="left" w:pos="9195"/>
              </w:tabs>
              <w:spacing w:after="0" w:line="360" w:lineRule="auto"/>
              <w:ind w:left="265" w:right="264" w:firstLine="283"/>
              <w:jc w:val="both"/>
              <w:rPr>
                <w:rFonts w:ascii="GHEA Grapalat" w:hAnsi="GHEA Grapalat"/>
                <w:sz w:val="24"/>
                <w:szCs w:val="24"/>
                <w:lang w:val="hy-AM"/>
              </w:rPr>
            </w:pPr>
          </w:p>
          <w:p w14:paraId="4D6F53F7" w14:textId="77777777" w:rsidR="006D2872" w:rsidRDefault="006D2872" w:rsidP="00D23C72">
            <w:pPr>
              <w:tabs>
                <w:tab w:val="left" w:pos="407"/>
                <w:tab w:val="left" w:pos="9053"/>
                <w:tab w:val="left" w:pos="9195"/>
              </w:tabs>
              <w:spacing w:after="0" w:line="360" w:lineRule="auto"/>
              <w:ind w:left="265" w:right="264" w:firstLine="283"/>
              <w:jc w:val="both"/>
              <w:rPr>
                <w:rFonts w:ascii="GHEA Grapalat" w:hAnsi="GHEA Grapalat"/>
                <w:sz w:val="24"/>
                <w:szCs w:val="24"/>
                <w:lang w:val="hy-AM"/>
              </w:rPr>
            </w:pPr>
          </w:p>
          <w:p w14:paraId="4F6947EE" w14:textId="77777777" w:rsidR="006D2872" w:rsidRDefault="006D2872" w:rsidP="00D23C72">
            <w:pPr>
              <w:tabs>
                <w:tab w:val="left" w:pos="407"/>
                <w:tab w:val="left" w:pos="9053"/>
                <w:tab w:val="left" w:pos="9195"/>
              </w:tabs>
              <w:spacing w:after="0" w:line="360" w:lineRule="auto"/>
              <w:ind w:left="265" w:right="264" w:firstLine="283"/>
              <w:jc w:val="both"/>
              <w:rPr>
                <w:rFonts w:ascii="GHEA Grapalat" w:hAnsi="GHEA Grapalat"/>
                <w:sz w:val="24"/>
                <w:szCs w:val="24"/>
                <w:lang w:val="hy-AM"/>
              </w:rPr>
            </w:pPr>
          </w:p>
          <w:p w14:paraId="3DD0F2B6" w14:textId="77777777" w:rsidR="006D2872" w:rsidRDefault="006D2872" w:rsidP="00D23C72">
            <w:pPr>
              <w:tabs>
                <w:tab w:val="left" w:pos="407"/>
                <w:tab w:val="left" w:pos="9053"/>
                <w:tab w:val="left" w:pos="9195"/>
              </w:tabs>
              <w:spacing w:after="0" w:line="360" w:lineRule="auto"/>
              <w:ind w:left="265" w:right="264" w:firstLine="283"/>
              <w:jc w:val="both"/>
              <w:rPr>
                <w:rFonts w:ascii="GHEA Grapalat" w:hAnsi="GHEA Grapalat"/>
                <w:sz w:val="24"/>
                <w:szCs w:val="24"/>
                <w:lang w:val="hy-AM"/>
              </w:rPr>
            </w:pPr>
          </w:p>
          <w:p w14:paraId="45DA9BE7" w14:textId="77777777" w:rsidR="006D2872" w:rsidRDefault="006D2872" w:rsidP="00D23C72">
            <w:pPr>
              <w:tabs>
                <w:tab w:val="left" w:pos="407"/>
                <w:tab w:val="left" w:pos="9053"/>
                <w:tab w:val="left" w:pos="9195"/>
              </w:tabs>
              <w:spacing w:after="0" w:line="360" w:lineRule="auto"/>
              <w:ind w:left="265" w:right="264" w:firstLine="283"/>
              <w:jc w:val="both"/>
              <w:rPr>
                <w:rFonts w:ascii="GHEA Grapalat" w:hAnsi="GHEA Grapalat"/>
                <w:sz w:val="24"/>
                <w:szCs w:val="24"/>
                <w:lang w:val="hy-AM"/>
              </w:rPr>
            </w:pPr>
          </w:p>
          <w:p w14:paraId="68055F14" w14:textId="77777777" w:rsidR="006D2872" w:rsidRDefault="006D2872" w:rsidP="00D23C72">
            <w:pPr>
              <w:tabs>
                <w:tab w:val="left" w:pos="407"/>
                <w:tab w:val="left" w:pos="9053"/>
                <w:tab w:val="left" w:pos="9195"/>
              </w:tabs>
              <w:spacing w:after="0" w:line="360" w:lineRule="auto"/>
              <w:ind w:left="265" w:right="264" w:firstLine="283"/>
              <w:jc w:val="both"/>
              <w:rPr>
                <w:rFonts w:ascii="GHEA Grapalat" w:hAnsi="GHEA Grapalat"/>
                <w:sz w:val="24"/>
                <w:szCs w:val="24"/>
                <w:lang w:val="hy-AM"/>
              </w:rPr>
            </w:pPr>
          </w:p>
          <w:p w14:paraId="529C18DA" w14:textId="77777777" w:rsidR="006D2872" w:rsidRDefault="006D2872" w:rsidP="00D23C72">
            <w:pPr>
              <w:tabs>
                <w:tab w:val="left" w:pos="407"/>
                <w:tab w:val="left" w:pos="9053"/>
                <w:tab w:val="left" w:pos="9195"/>
              </w:tabs>
              <w:spacing w:after="0" w:line="360" w:lineRule="auto"/>
              <w:ind w:left="265" w:right="264" w:firstLine="283"/>
              <w:jc w:val="both"/>
              <w:rPr>
                <w:rFonts w:ascii="GHEA Grapalat" w:hAnsi="GHEA Grapalat"/>
                <w:sz w:val="24"/>
                <w:szCs w:val="24"/>
                <w:lang w:val="hy-AM"/>
              </w:rPr>
            </w:pPr>
          </w:p>
          <w:p w14:paraId="420BEC5E" w14:textId="77777777" w:rsidR="006D2872" w:rsidRDefault="006D2872" w:rsidP="00D23C72">
            <w:pPr>
              <w:tabs>
                <w:tab w:val="left" w:pos="407"/>
                <w:tab w:val="left" w:pos="9053"/>
                <w:tab w:val="left" w:pos="9195"/>
              </w:tabs>
              <w:spacing w:after="0" w:line="360" w:lineRule="auto"/>
              <w:ind w:left="265" w:right="264" w:firstLine="283"/>
              <w:jc w:val="both"/>
              <w:rPr>
                <w:rFonts w:ascii="GHEA Grapalat" w:hAnsi="GHEA Grapalat"/>
                <w:sz w:val="24"/>
                <w:szCs w:val="24"/>
                <w:lang w:val="hy-AM"/>
              </w:rPr>
            </w:pPr>
          </w:p>
          <w:p w14:paraId="30BA52D3" w14:textId="77777777" w:rsidR="006D2872" w:rsidRDefault="006D2872" w:rsidP="00D23C72">
            <w:pPr>
              <w:tabs>
                <w:tab w:val="left" w:pos="407"/>
                <w:tab w:val="left" w:pos="9053"/>
                <w:tab w:val="left" w:pos="9195"/>
              </w:tabs>
              <w:spacing w:after="0" w:line="360" w:lineRule="auto"/>
              <w:ind w:left="265" w:right="264" w:firstLine="283"/>
              <w:jc w:val="both"/>
              <w:rPr>
                <w:rFonts w:ascii="GHEA Grapalat" w:hAnsi="GHEA Grapalat"/>
                <w:sz w:val="24"/>
                <w:szCs w:val="24"/>
                <w:lang w:val="hy-AM"/>
              </w:rPr>
            </w:pPr>
          </w:p>
          <w:p w14:paraId="104B0BB6" w14:textId="77777777" w:rsidR="006D2872" w:rsidRDefault="006D2872" w:rsidP="00D23C72">
            <w:pPr>
              <w:tabs>
                <w:tab w:val="left" w:pos="407"/>
                <w:tab w:val="left" w:pos="9053"/>
                <w:tab w:val="left" w:pos="9195"/>
              </w:tabs>
              <w:spacing w:after="0" w:line="360" w:lineRule="auto"/>
              <w:ind w:left="265" w:right="264" w:firstLine="283"/>
              <w:jc w:val="both"/>
              <w:rPr>
                <w:rFonts w:ascii="GHEA Grapalat" w:hAnsi="GHEA Grapalat"/>
                <w:sz w:val="24"/>
                <w:szCs w:val="24"/>
                <w:lang w:val="hy-AM"/>
              </w:rPr>
            </w:pPr>
          </w:p>
          <w:p w14:paraId="4F61A89D" w14:textId="77777777" w:rsidR="006D2872" w:rsidRDefault="006D2872" w:rsidP="00D23C72">
            <w:pPr>
              <w:tabs>
                <w:tab w:val="left" w:pos="407"/>
                <w:tab w:val="left" w:pos="9053"/>
                <w:tab w:val="left" w:pos="9195"/>
              </w:tabs>
              <w:spacing w:after="0" w:line="360" w:lineRule="auto"/>
              <w:ind w:left="265" w:right="264" w:firstLine="283"/>
              <w:jc w:val="both"/>
              <w:rPr>
                <w:rFonts w:ascii="GHEA Grapalat" w:hAnsi="GHEA Grapalat"/>
                <w:sz w:val="24"/>
                <w:szCs w:val="24"/>
                <w:lang w:val="hy-AM"/>
              </w:rPr>
            </w:pPr>
          </w:p>
          <w:p w14:paraId="35A874C5" w14:textId="77777777" w:rsidR="006D2872" w:rsidRDefault="006D2872" w:rsidP="00D23C72">
            <w:pPr>
              <w:tabs>
                <w:tab w:val="left" w:pos="407"/>
                <w:tab w:val="left" w:pos="9053"/>
                <w:tab w:val="left" w:pos="9195"/>
              </w:tabs>
              <w:spacing w:after="0" w:line="360" w:lineRule="auto"/>
              <w:ind w:left="265" w:right="264" w:firstLine="283"/>
              <w:jc w:val="both"/>
              <w:rPr>
                <w:rFonts w:ascii="GHEA Grapalat" w:hAnsi="GHEA Grapalat"/>
                <w:sz w:val="24"/>
                <w:szCs w:val="24"/>
                <w:lang w:val="hy-AM"/>
              </w:rPr>
            </w:pPr>
            <w:bookmarkStart w:id="0" w:name="_Hlk200019552"/>
          </w:p>
          <w:p w14:paraId="4E681F9E" w14:textId="77777777" w:rsidR="006D2872" w:rsidRDefault="006D2872" w:rsidP="00D23C72">
            <w:pPr>
              <w:tabs>
                <w:tab w:val="left" w:pos="407"/>
                <w:tab w:val="left" w:pos="9053"/>
                <w:tab w:val="left" w:pos="9195"/>
              </w:tabs>
              <w:spacing w:after="0" w:line="360" w:lineRule="auto"/>
              <w:ind w:left="265" w:right="264" w:firstLine="283"/>
              <w:jc w:val="both"/>
              <w:rPr>
                <w:rFonts w:ascii="GHEA Grapalat" w:hAnsi="GHEA Grapalat"/>
                <w:sz w:val="24"/>
                <w:szCs w:val="24"/>
                <w:lang w:val="hy-AM"/>
              </w:rPr>
            </w:pPr>
          </w:p>
          <w:p w14:paraId="34356A4A" w14:textId="77777777" w:rsidR="0087015B" w:rsidRDefault="0087015B" w:rsidP="00D23C72">
            <w:pPr>
              <w:tabs>
                <w:tab w:val="left" w:pos="407"/>
                <w:tab w:val="left" w:pos="9053"/>
                <w:tab w:val="left" w:pos="9195"/>
              </w:tabs>
              <w:spacing w:after="0" w:line="360" w:lineRule="auto"/>
              <w:ind w:left="265" w:right="264" w:firstLine="283"/>
              <w:jc w:val="both"/>
              <w:rPr>
                <w:rFonts w:ascii="GHEA Grapalat" w:hAnsi="GHEA Grapalat"/>
                <w:sz w:val="24"/>
                <w:szCs w:val="24"/>
                <w:lang w:val="hy-AM"/>
              </w:rPr>
            </w:pPr>
          </w:p>
          <w:p w14:paraId="00FB13EC" w14:textId="77777777" w:rsidR="0087015B" w:rsidRDefault="0087015B" w:rsidP="00D23C72">
            <w:pPr>
              <w:tabs>
                <w:tab w:val="left" w:pos="407"/>
                <w:tab w:val="left" w:pos="9053"/>
                <w:tab w:val="left" w:pos="9195"/>
              </w:tabs>
              <w:spacing w:after="0" w:line="360" w:lineRule="auto"/>
              <w:ind w:left="265" w:right="264" w:firstLine="283"/>
              <w:jc w:val="both"/>
              <w:rPr>
                <w:rFonts w:ascii="GHEA Grapalat" w:hAnsi="GHEA Grapalat"/>
                <w:sz w:val="24"/>
                <w:szCs w:val="24"/>
                <w:lang w:val="hy-AM"/>
              </w:rPr>
            </w:pPr>
          </w:p>
          <w:p w14:paraId="1D162F8B" w14:textId="003B60BE" w:rsidR="009817A4" w:rsidRPr="003349CC" w:rsidRDefault="009817A4" w:rsidP="00D23C72">
            <w:pPr>
              <w:tabs>
                <w:tab w:val="left" w:pos="407"/>
                <w:tab w:val="left" w:pos="9053"/>
                <w:tab w:val="left" w:pos="9195"/>
              </w:tabs>
              <w:spacing w:after="0" w:line="360" w:lineRule="auto"/>
              <w:ind w:left="265" w:right="264" w:firstLine="283"/>
              <w:jc w:val="both"/>
              <w:rPr>
                <w:rFonts w:ascii="GHEA Grapalat" w:hAnsi="GHEA Grapalat"/>
                <w:sz w:val="24"/>
                <w:szCs w:val="24"/>
                <w:lang w:val="hy-AM"/>
              </w:rPr>
            </w:pPr>
            <w:r w:rsidRPr="003349CC">
              <w:rPr>
                <w:rFonts w:ascii="GHEA Grapalat" w:hAnsi="GHEA Grapalat"/>
                <w:sz w:val="24"/>
                <w:szCs w:val="24"/>
                <w:lang w:val="hy-AM"/>
              </w:rPr>
              <w:t>Նշենք, որ Նախագիծ 1-ի 3-րդ հավելվածով 1165 ծրագրի 12010 միջոցառման արդյունքային ցուցանիշ է սահմանվել Ծրագրով գնման ենթակա ապրանքների նպատակով հատկացվելիք վարկի գումարը՝ տարեկան 260.0 մլն դրամ, որի 10 տոկոսը ենթակա է սուբսիդավորման պետական բյուջեից: Այս կապակցությամբ առաջարկում ենք ներկայացնել լրացուցիչ պարզաբանում, թե 260.0 մլն դրամ վարկի գումարի դիմաց ինչ հաշվարկի արդյունքում է պլանավորվել 50.0 մլն դրամ սուբսիդավորման գումարը:</w:t>
            </w:r>
          </w:p>
          <w:bookmarkEnd w:id="0"/>
          <w:p w14:paraId="75DC93F9" w14:textId="77777777" w:rsidR="0052687D" w:rsidRDefault="0052687D" w:rsidP="009817A4">
            <w:pPr>
              <w:spacing w:after="0" w:line="360" w:lineRule="auto"/>
              <w:ind w:firstLine="567"/>
              <w:jc w:val="both"/>
              <w:rPr>
                <w:rFonts w:ascii="GHEA Grapalat" w:hAnsi="GHEA Grapalat"/>
                <w:sz w:val="24"/>
                <w:szCs w:val="24"/>
                <w:lang w:val="hy-AM"/>
              </w:rPr>
            </w:pPr>
          </w:p>
          <w:p w14:paraId="00016E64" w14:textId="77777777" w:rsidR="0052687D" w:rsidRDefault="0052687D" w:rsidP="009817A4">
            <w:pPr>
              <w:spacing w:after="0" w:line="360" w:lineRule="auto"/>
              <w:ind w:firstLine="567"/>
              <w:jc w:val="both"/>
              <w:rPr>
                <w:rFonts w:ascii="GHEA Grapalat" w:hAnsi="GHEA Grapalat"/>
                <w:sz w:val="24"/>
                <w:szCs w:val="24"/>
                <w:lang w:val="hy-AM"/>
              </w:rPr>
            </w:pPr>
          </w:p>
          <w:p w14:paraId="2FD1D54C" w14:textId="77777777" w:rsidR="0052687D" w:rsidRDefault="0052687D" w:rsidP="009817A4">
            <w:pPr>
              <w:spacing w:after="0" w:line="360" w:lineRule="auto"/>
              <w:ind w:firstLine="567"/>
              <w:jc w:val="both"/>
              <w:rPr>
                <w:rFonts w:ascii="GHEA Grapalat" w:hAnsi="GHEA Grapalat"/>
                <w:sz w:val="24"/>
                <w:szCs w:val="24"/>
                <w:lang w:val="hy-AM"/>
              </w:rPr>
            </w:pPr>
          </w:p>
          <w:p w14:paraId="6BBF41AC" w14:textId="77777777" w:rsidR="0052687D" w:rsidRDefault="0052687D" w:rsidP="009817A4">
            <w:pPr>
              <w:spacing w:after="0" w:line="360" w:lineRule="auto"/>
              <w:ind w:firstLine="567"/>
              <w:jc w:val="both"/>
              <w:rPr>
                <w:rFonts w:ascii="GHEA Grapalat" w:hAnsi="GHEA Grapalat"/>
                <w:sz w:val="24"/>
                <w:szCs w:val="24"/>
                <w:lang w:val="hy-AM"/>
              </w:rPr>
            </w:pPr>
          </w:p>
          <w:p w14:paraId="03A8B59F" w14:textId="77777777" w:rsidR="0052687D" w:rsidRDefault="0052687D" w:rsidP="009817A4">
            <w:pPr>
              <w:spacing w:after="0" w:line="360" w:lineRule="auto"/>
              <w:ind w:firstLine="567"/>
              <w:jc w:val="both"/>
              <w:rPr>
                <w:rFonts w:ascii="GHEA Grapalat" w:hAnsi="GHEA Grapalat"/>
                <w:sz w:val="24"/>
                <w:szCs w:val="24"/>
                <w:lang w:val="hy-AM"/>
              </w:rPr>
            </w:pPr>
          </w:p>
          <w:p w14:paraId="5AFAC3A6" w14:textId="77777777" w:rsidR="0052687D" w:rsidRDefault="0052687D" w:rsidP="009817A4">
            <w:pPr>
              <w:spacing w:after="0" w:line="360" w:lineRule="auto"/>
              <w:ind w:firstLine="567"/>
              <w:jc w:val="both"/>
              <w:rPr>
                <w:rFonts w:ascii="GHEA Grapalat" w:hAnsi="GHEA Grapalat"/>
                <w:sz w:val="24"/>
                <w:szCs w:val="24"/>
                <w:lang w:val="hy-AM"/>
              </w:rPr>
            </w:pPr>
          </w:p>
          <w:p w14:paraId="23FA138A" w14:textId="77777777" w:rsidR="0052687D" w:rsidRDefault="0052687D" w:rsidP="009817A4">
            <w:pPr>
              <w:spacing w:after="0" w:line="360" w:lineRule="auto"/>
              <w:ind w:firstLine="567"/>
              <w:jc w:val="both"/>
              <w:rPr>
                <w:rFonts w:ascii="GHEA Grapalat" w:hAnsi="GHEA Grapalat"/>
                <w:sz w:val="24"/>
                <w:szCs w:val="24"/>
                <w:lang w:val="hy-AM"/>
              </w:rPr>
            </w:pPr>
          </w:p>
          <w:p w14:paraId="7AD02EE3" w14:textId="77777777" w:rsidR="0052687D" w:rsidRDefault="0052687D" w:rsidP="009817A4">
            <w:pPr>
              <w:spacing w:after="0" w:line="360" w:lineRule="auto"/>
              <w:ind w:firstLine="567"/>
              <w:jc w:val="both"/>
              <w:rPr>
                <w:rFonts w:ascii="GHEA Grapalat" w:hAnsi="GHEA Grapalat"/>
                <w:sz w:val="24"/>
                <w:szCs w:val="24"/>
                <w:lang w:val="hy-AM"/>
              </w:rPr>
            </w:pPr>
          </w:p>
          <w:p w14:paraId="66A1CAD9" w14:textId="77777777" w:rsidR="0052687D" w:rsidRDefault="0052687D" w:rsidP="009817A4">
            <w:pPr>
              <w:spacing w:after="0" w:line="360" w:lineRule="auto"/>
              <w:ind w:firstLine="567"/>
              <w:jc w:val="both"/>
              <w:rPr>
                <w:rFonts w:ascii="GHEA Grapalat" w:hAnsi="GHEA Grapalat"/>
                <w:sz w:val="24"/>
                <w:szCs w:val="24"/>
                <w:lang w:val="hy-AM"/>
              </w:rPr>
            </w:pPr>
          </w:p>
          <w:p w14:paraId="7953F7E1" w14:textId="77777777" w:rsidR="0052687D" w:rsidRDefault="0052687D" w:rsidP="009817A4">
            <w:pPr>
              <w:spacing w:after="0" w:line="360" w:lineRule="auto"/>
              <w:ind w:firstLine="567"/>
              <w:jc w:val="both"/>
              <w:rPr>
                <w:rFonts w:ascii="GHEA Grapalat" w:hAnsi="GHEA Grapalat"/>
                <w:sz w:val="24"/>
                <w:szCs w:val="24"/>
                <w:lang w:val="hy-AM"/>
              </w:rPr>
            </w:pPr>
          </w:p>
          <w:p w14:paraId="714E13E2" w14:textId="77777777" w:rsidR="0052687D" w:rsidRDefault="0052687D" w:rsidP="009817A4">
            <w:pPr>
              <w:spacing w:after="0" w:line="360" w:lineRule="auto"/>
              <w:ind w:firstLine="567"/>
              <w:jc w:val="both"/>
              <w:rPr>
                <w:rFonts w:ascii="GHEA Grapalat" w:hAnsi="GHEA Grapalat"/>
                <w:sz w:val="24"/>
                <w:szCs w:val="24"/>
                <w:lang w:val="hy-AM"/>
              </w:rPr>
            </w:pPr>
          </w:p>
          <w:p w14:paraId="3785AB57" w14:textId="1E556914" w:rsidR="009817A4" w:rsidRPr="009817A4" w:rsidRDefault="009817A4" w:rsidP="0087015B">
            <w:pPr>
              <w:tabs>
                <w:tab w:val="left" w:pos="690"/>
                <w:tab w:val="left" w:pos="9053"/>
              </w:tabs>
              <w:spacing w:after="0" w:line="360" w:lineRule="auto"/>
              <w:ind w:left="254" w:right="124" w:firstLine="254"/>
              <w:jc w:val="both"/>
              <w:rPr>
                <w:rFonts w:ascii="GHEA Grapalat" w:hAnsi="GHEA Grapalat"/>
                <w:sz w:val="24"/>
                <w:szCs w:val="24"/>
                <w:lang w:val="hy-AM"/>
              </w:rPr>
            </w:pPr>
            <w:r w:rsidRPr="003349CC">
              <w:rPr>
                <w:rFonts w:ascii="GHEA Grapalat" w:hAnsi="GHEA Grapalat"/>
                <w:sz w:val="24"/>
                <w:szCs w:val="24"/>
                <w:lang w:val="hy-AM"/>
              </w:rPr>
              <w:t xml:space="preserve">Միաժամանակ, խմբագրական առումով առաջարկում ենք 2-րդ հավելվածով 1165 ծրագրի 12010 միջոցառմամբ նախատեսված «Սուբսիդիաներ ոչ պետական ոչ ֆինանսական կազմակերպություններին» տնտեսագիտական դասակարգման հոդվածը փոխարինել «Սուբսիդիաներ ոչ պետական ֆինանսական կազմակերպություններին» հոդվածով: </w:t>
            </w:r>
          </w:p>
        </w:tc>
        <w:tc>
          <w:tcPr>
            <w:tcW w:w="4819" w:type="dxa"/>
            <w:tcBorders>
              <w:top w:val="outset" w:sz="6" w:space="0" w:color="auto"/>
              <w:left w:val="outset" w:sz="6" w:space="0" w:color="auto"/>
              <w:bottom w:val="outset" w:sz="6" w:space="0" w:color="auto"/>
              <w:right w:val="outset" w:sz="6" w:space="0" w:color="auto"/>
            </w:tcBorders>
            <w:shd w:val="clear" w:color="auto" w:fill="FFFFFF"/>
          </w:tcPr>
          <w:p w14:paraId="5FB8F091" w14:textId="77777777" w:rsidR="009817A4" w:rsidRDefault="009817A4"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5E5F7BD5"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7EFDD03D"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05027231"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35FD17A1"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5B142C29" w14:textId="77777777" w:rsidR="007071A5" w:rsidRDefault="007071A5" w:rsidP="00120A5F">
            <w:pPr>
              <w:tabs>
                <w:tab w:val="left" w:pos="3947"/>
              </w:tabs>
              <w:spacing w:after="0"/>
              <w:ind w:left="120" w:right="129" w:firstLine="253"/>
              <w:jc w:val="center"/>
              <w:rPr>
                <w:rFonts w:ascii="GHEA Grapalat" w:eastAsia="Times New Roman" w:hAnsi="GHEA Grapalat" w:cs="Calibri"/>
                <w:color w:val="000000"/>
                <w:sz w:val="24"/>
                <w:szCs w:val="24"/>
                <w:lang w:val="hy-AM"/>
              </w:rPr>
            </w:pPr>
          </w:p>
          <w:p w14:paraId="5AAA183F" w14:textId="77777777" w:rsidR="0053789C" w:rsidRDefault="0053789C" w:rsidP="00120A5F">
            <w:pPr>
              <w:tabs>
                <w:tab w:val="left" w:pos="3947"/>
              </w:tabs>
              <w:spacing w:after="0"/>
              <w:ind w:left="120" w:right="129" w:firstLine="253"/>
              <w:jc w:val="center"/>
              <w:rPr>
                <w:rFonts w:ascii="GHEA Grapalat" w:eastAsia="Times New Roman" w:hAnsi="GHEA Grapalat" w:cs="Calibri"/>
                <w:b/>
                <w:bCs/>
                <w:color w:val="000000"/>
                <w:sz w:val="24"/>
                <w:szCs w:val="24"/>
                <w:lang w:val="hy-AM"/>
              </w:rPr>
            </w:pPr>
          </w:p>
          <w:p w14:paraId="6F76693A" w14:textId="77777777" w:rsidR="0053789C" w:rsidRDefault="0053789C" w:rsidP="00120A5F">
            <w:pPr>
              <w:tabs>
                <w:tab w:val="left" w:pos="3947"/>
              </w:tabs>
              <w:spacing w:after="0"/>
              <w:ind w:left="120" w:right="129" w:firstLine="253"/>
              <w:jc w:val="center"/>
              <w:rPr>
                <w:rFonts w:ascii="GHEA Grapalat" w:eastAsia="Times New Roman" w:hAnsi="GHEA Grapalat" w:cs="Calibri"/>
                <w:b/>
                <w:bCs/>
                <w:color w:val="000000"/>
                <w:sz w:val="24"/>
                <w:szCs w:val="24"/>
                <w:lang w:val="hy-AM"/>
              </w:rPr>
            </w:pPr>
          </w:p>
          <w:p w14:paraId="6F37FE8F" w14:textId="77777777" w:rsidR="0053789C" w:rsidRDefault="0053789C" w:rsidP="00120A5F">
            <w:pPr>
              <w:tabs>
                <w:tab w:val="left" w:pos="3947"/>
              </w:tabs>
              <w:spacing w:after="0"/>
              <w:ind w:left="120" w:right="129" w:firstLine="253"/>
              <w:jc w:val="center"/>
              <w:rPr>
                <w:rFonts w:ascii="GHEA Grapalat" w:eastAsia="Times New Roman" w:hAnsi="GHEA Grapalat" w:cs="Calibri"/>
                <w:b/>
                <w:bCs/>
                <w:color w:val="000000"/>
                <w:sz w:val="24"/>
                <w:szCs w:val="24"/>
                <w:lang w:val="hy-AM"/>
              </w:rPr>
            </w:pPr>
          </w:p>
          <w:p w14:paraId="3B76CFBF" w14:textId="77777777" w:rsidR="0053789C" w:rsidRDefault="0053789C" w:rsidP="00120A5F">
            <w:pPr>
              <w:tabs>
                <w:tab w:val="left" w:pos="3947"/>
              </w:tabs>
              <w:spacing w:after="0"/>
              <w:ind w:left="120" w:right="129" w:firstLine="253"/>
              <w:jc w:val="center"/>
              <w:rPr>
                <w:rFonts w:ascii="GHEA Grapalat" w:eastAsia="Times New Roman" w:hAnsi="GHEA Grapalat" w:cs="Calibri"/>
                <w:b/>
                <w:bCs/>
                <w:color w:val="000000"/>
                <w:sz w:val="24"/>
                <w:szCs w:val="24"/>
                <w:lang w:val="hy-AM"/>
              </w:rPr>
            </w:pPr>
          </w:p>
          <w:p w14:paraId="75B44738" w14:textId="77777777" w:rsidR="0053789C" w:rsidRDefault="0053789C" w:rsidP="00120A5F">
            <w:pPr>
              <w:tabs>
                <w:tab w:val="left" w:pos="3947"/>
              </w:tabs>
              <w:spacing w:after="0"/>
              <w:ind w:left="120" w:right="129" w:firstLine="253"/>
              <w:jc w:val="center"/>
              <w:rPr>
                <w:rFonts w:ascii="GHEA Grapalat" w:eastAsia="Times New Roman" w:hAnsi="GHEA Grapalat" w:cs="Calibri"/>
                <w:b/>
                <w:bCs/>
                <w:color w:val="000000"/>
                <w:sz w:val="24"/>
                <w:szCs w:val="24"/>
                <w:lang w:val="hy-AM"/>
              </w:rPr>
            </w:pPr>
          </w:p>
          <w:p w14:paraId="1879D945" w14:textId="77777777" w:rsidR="0053789C" w:rsidRDefault="0053789C" w:rsidP="00120A5F">
            <w:pPr>
              <w:tabs>
                <w:tab w:val="left" w:pos="3947"/>
              </w:tabs>
              <w:spacing w:after="0"/>
              <w:ind w:left="120" w:right="129" w:firstLine="253"/>
              <w:jc w:val="center"/>
              <w:rPr>
                <w:rFonts w:ascii="GHEA Grapalat" w:eastAsia="Times New Roman" w:hAnsi="GHEA Grapalat" w:cs="Calibri"/>
                <w:b/>
                <w:bCs/>
                <w:color w:val="000000"/>
                <w:sz w:val="24"/>
                <w:szCs w:val="24"/>
                <w:lang w:val="hy-AM"/>
              </w:rPr>
            </w:pPr>
          </w:p>
          <w:p w14:paraId="73F630FB" w14:textId="77777777" w:rsidR="0053789C" w:rsidRDefault="0053789C" w:rsidP="00120A5F">
            <w:pPr>
              <w:tabs>
                <w:tab w:val="left" w:pos="3947"/>
              </w:tabs>
              <w:spacing w:after="0"/>
              <w:ind w:left="120" w:right="129" w:firstLine="253"/>
              <w:jc w:val="center"/>
              <w:rPr>
                <w:rFonts w:ascii="GHEA Grapalat" w:eastAsia="Times New Roman" w:hAnsi="GHEA Grapalat" w:cs="Calibri"/>
                <w:b/>
                <w:bCs/>
                <w:color w:val="000000"/>
                <w:sz w:val="24"/>
                <w:szCs w:val="24"/>
                <w:lang w:val="hy-AM"/>
              </w:rPr>
            </w:pPr>
          </w:p>
          <w:p w14:paraId="1CF5C73C" w14:textId="77777777" w:rsidR="0053789C" w:rsidRDefault="0053789C" w:rsidP="00120A5F">
            <w:pPr>
              <w:tabs>
                <w:tab w:val="left" w:pos="3947"/>
              </w:tabs>
              <w:spacing w:after="0"/>
              <w:ind w:left="120" w:right="129" w:firstLine="253"/>
              <w:jc w:val="center"/>
              <w:rPr>
                <w:rFonts w:ascii="GHEA Grapalat" w:eastAsia="Times New Roman" w:hAnsi="GHEA Grapalat" w:cs="Calibri"/>
                <w:b/>
                <w:bCs/>
                <w:color w:val="000000"/>
                <w:sz w:val="24"/>
                <w:szCs w:val="24"/>
                <w:lang w:val="hy-AM"/>
              </w:rPr>
            </w:pPr>
          </w:p>
          <w:p w14:paraId="56D1DC31" w14:textId="77777777" w:rsidR="0053789C" w:rsidRDefault="0053789C" w:rsidP="00120A5F">
            <w:pPr>
              <w:tabs>
                <w:tab w:val="left" w:pos="3947"/>
              </w:tabs>
              <w:spacing w:after="0"/>
              <w:ind w:left="120" w:right="129" w:firstLine="253"/>
              <w:jc w:val="center"/>
              <w:rPr>
                <w:rFonts w:ascii="GHEA Grapalat" w:eastAsia="Times New Roman" w:hAnsi="GHEA Grapalat" w:cs="Calibri"/>
                <w:b/>
                <w:bCs/>
                <w:color w:val="000000"/>
                <w:sz w:val="24"/>
                <w:szCs w:val="24"/>
                <w:lang w:val="hy-AM"/>
              </w:rPr>
            </w:pPr>
          </w:p>
          <w:p w14:paraId="00B95195" w14:textId="0DFF3FB2" w:rsidR="007071A5" w:rsidRPr="00120A5F" w:rsidRDefault="00120A5F" w:rsidP="00120A5F">
            <w:pPr>
              <w:tabs>
                <w:tab w:val="left" w:pos="3947"/>
              </w:tabs>
              <w:spacing w:after="0"/>
              <w:ind w:left="120" w:right="129" w:firstLine="253"/>
              <w:jc w:val="center"/>
              <w:rPr>
                <w:rFonts w:ascii="GHEA Grapalat" w:eastAsia="Times New Roman" w:hAnsi="GHEA Grapalat" w:cs="Calibri"/>
                <w:b/>
                <w:bCs/>
                <w:color w:val="000000"/>
                <w:sz w:val="24"/>
                <w:szCs w:val="24"/>
                <w:lang w:val="hy-AM"/>
              </w:rPr>
            </w:pPr>
            <w:r w:rsidRPr="00120A5F">
              <w:rPr>
                <w:rFonts w:ascii="GHEA Grapalat" w:eastAsia="Times New Roman" w:hAnsi="GHEA Grapalat" w:cs="Calibri"/>
                <w:b/>
                <w:bCs/>
                <w:color w:val="000000"/>
                <w:sz w:val="24"/>
                <w:szCs w:val="24"/>
                <w:lang w:val="hy-AM"/>
              </w:rPr>
              <w:t>Ընդունվել է։</w:t>
            </w:r>
            <w:r w:rsidR="0087015B">
              <w:rPr>
                <w:rFonts w:ascii="GHEA Grapalat" w:eastAsia="Times New Roman" w:hAnsi="GHEA Grapalat" w:cs="Calibri"/>
                <w:b/>
                <w:bCs/>
                <w:color w:val="000000"/>
                <w:sz w:val="24"/>
                <w:szCs w:val="24"/>
                <w:lang w:val="hy-AM"/>
              </w:rPr>
              <w:t xml:space="preserve"> </w:t>
            </w:r>
          </w:p>
          <w:p w14:paraId="79BCA0EC" w14:textId="77777777" w:rsidR="007071A5" w:rsidRDefault="007071A5" w:rsidP="00120A5F">
            <w:pPr>
              <w:tabs>
                <w:tab w:val="left" w:pos="3947"/>
              </w:tabs>
              <w:spacing w:after="0"/>
              <w:ind w:left="120" w:right="129" w:firstLine="253"/>
              <w:jc w:val="center"/>
              <w:rPr>
                <w:rFonts w:ascii="GHEA Grapalat" w:eastAsia="Times New Roman" w:hAnsi="GHEA Grapalat" w:cs="Calibri"/>
                <w:color w:val="000000"/>
                <w:sz w:val="24"/>
                <w:szCs w:val="24"/>
                <w:lang w:val="hy-AM"/>
              </w:rPr>
            </w:pPr>
          </w:p>
          <w:p w14:paraId="5D1B5C5A"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5030D8AC"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6048CA1E"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12D113AD"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03357FA3"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3F55ACE8"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5A515199"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295CF89F" w14:textId="77777777" w:rsidR="007071A5" w:rsidRPr="0052687D"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0CFF44D9"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1556F14E"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561D3CDE"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48809B7F"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37506494"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0AA9BFB6"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1CC3240B"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17615E13"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2033AFF6"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5CB44057"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6C646B63"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2818CC63"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0D4E5AC3"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253DE4FC"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08882DDC"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10DAB2FF"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0D7F8AC6"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7ED09FB9"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3996BC09" w14:textId="77777777" w:rsidR="007071A5" w:rsidRDefault="007071A5"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p>
          <w:p w14:paraId="17DF56FC" w14:textId="2ECE7397" w:rsidR="0087015B" w:rsidRDefault="0087015B" w:rsidP="0087015B">
            <w:pPr>
              <w:tabs>
                <w:tab w:val="left" w:pos="3947"/>
              </w:tabs>
              <w:spacing w:after="0"/>
              <w:ind w:left="129" w:right="129"/>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Ընդունվել է</w:t>
            </w:r>
            <w:r>
              <w:rPr>
                <w:rFonts w:ascii="GHEA Grapalat" w:eastAsia="Times New Roman" w:hAnsi="GHEA Grapalat" w:cs="Calibri"/>
                <w:color w:val="000000"/>
                <w:sz w:val="24"/>
                <w:szCs w:val="24"/>
                <w:lang w:val="hy-AM"/>
              </w:rPr>
              <w:t xml:space="preserve"> ի գիտություն</w:t>
            </w:r>
            <w:r>
              <w:rPr>
                <w:rFonts w:ascii="GHEA Grapalat" w:eastAsia="Times New Roman" w:hAnsi="GHEA Grapalat" w:cs="Calibri"/>
                <w:color w:val="000000"/>
                <w:sz w:val="24"/>
                <w:szCs w:val="24"/>
                <w:lang w:val="hy-AM"/>
              </w:rPr>
              <w:t>: Տրվել է պարզաբանում:</w:t>
            </w:r>
          </w:p>
          <w:p w14:paraId="6E18CE45" w14:textId="4C243749" w:rsidR="0087015B" w:rsidRDefault="0087015B" w:rsidP="0087015B">
            <w:pPr>
              <w:tabs>
                <w:tab w:val="left" w:pos="3947"/>
              </w:tabs>
              <w:spacing w:after="0"/>
              <w:ind w:left="129" w:right="129"/>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Ը</w:t>
            </w:r>
            <w:r w:rsidRPr="00D23C72">
              <w:rPr>
                <w:rFonts w:ascii="GHEA Grapalat" w:eastAsia="Times New Roman" w:hAnsi="GHEA Grapalat" w:cs="Calibri"/>
                <w:color w:val="000000"/>
                <w:sz w:val="24"/>
                <w:szCs w:val="24"/>
                <w:lang w:val="hy-AM"/>
              </w:rPr>
              <w:t xml:space="preserve">ստ պայմանագրերի աշխատանքները </w:t>
            </w:r>
            <w:r w:rsidRPr="0087015B">
              <w:rPr>
                <w:rFonts w:ascii="GHEA Grapalat" w:eastAsia="Times New Roman" w:hAnsi="GHEA Grapalat" w:cs="Calibri"/>
                <w:color w:val="000000"/>
                <w:sz w:val="24"/>
                <w:szCs w:val="24"/>
                <w:lang w:val="hy-AM"/>
              </w:rPr>
              <w:t>ընթացքի մեջ են, ու  այս պահի դրությամբ մինչև տարեվերջ 1</w:t>
            </w:r>
            <w:r w:rsidRPr="0087015B">
              <w:rPr>
                <w:rFonts w:ascii="Microsoft JhengHei" w:eastAsia="Microsoft JhengHei" w:hAnsi="Microsoft JhengHei" w:cs="Microsoft JhengHei" w:hint="eastAsia"/>
                <w:color w:val="000000"/>
                <w:sz w:val="24"/>
                <w:szCs w:val="24"/>
                <w:lang w:val="hy-AM"/>
              </w:rPr>
              <w:t>․</w:t>
            </w:r>
            <w:r w:rsidRPr="0087015B">
              <w:rPr>
                <w:rFonts w:ascii="GHEA Grapalat" w:eastAsia="Times New Roman" w:hAnsi="GHEA Grapalat" w:cs="Calibri"/>
                <w:color w:val="000000"/>
                <w:sz w:val="24"/>
                <w:szCs w:val="24"/>
                <w:lang w:val="hy-AM"/>
              </w:rPr>
              <w:t xml:space="preserve">3 </w:t>
            </w:r>
            <w:r w:rsidRPr="0087015B">
              <w:rPr>
                <w:rFonts w:ascii="GHEA Grapalat" w:eastAsia="Times New Roman" w:hAnsi="GHEA Grapalat" w:cs="GHEA Grapalat"/>
                <w:color w:val="000000"/>
                <w:sz w:val="24"/>
                <w:szCs w:val="24"/>
                <w:lang w:val="hy-AM"/>
              </w:rPr>
              <w:t>մլրդ</w:t>
            </w:r>
            <w:r w:rsidRPr="0087015B">
              <w:rPr>
                <w:rFonts w:ascii="Microsoft JhengHei" w:eastAsia="Microsoft JhengHei" w:hAnsi="Microsoft JhengHei" w:cs="Microsoft JhengHei" w:hint="eastAsia"/>
                <w:color w:val="000000"/>
                <w:sz w:val="24"/>
                <w:szCs w:val="24"/>
                <w:lang w:val="hy-AM"/>
              </w:rPr>
              <w:t>․</w:t>
            </w:r>
            <w:r w:rsidRPr="0087015B">
              <w:rPr>
                <w:rFonts w:ascii="GHEA Grapalat" w:eastAsia="Microsoft JhengHei" w:hAnsi="GHEA Grapalat" w:cs="Sylfaen"/>
                <w:color w:val="000000"/>
                <w:sz w:val="24"/>
                <w:szCs w:val="24"/>
                <w:lang w:val="hy-AM"/>
              </w:rPr>
              <w:t>նախատեսվում</w:t>
            </w:r>
            <w:r w:rsidRPr="0087015B">
              <w:rPr>
                <w:rFonts w:ascii="GHEA Grapalat" w:eastAsia="Microsoft JhengHei" w:hAnsi="GHEA Grapalat" w:cs="Microsoft JhengHei"/>
                <w:color w:val="000000"/>
                <w:sz w:val="24"/>
                <w:szCs w:val="24"/>
                <w:lang w:val="hy-AM"/>
              </w:rPr>
              <w:t xml:space="preserve"> </w:t>
            </w:r>
            <w:r w:rsidRPr="0087015B">
              <w:rPr>
                <w:rFonts w:ascii="GHEA Grapalat" w:eastAsia="Microsoft JhengHei" w:hAnsi="GHEA Grapalat" w:cs="Sylfaen"/>
                <w:color w:val="000000"/>
                <w:sz w:val="24"/>
                <w:szCs w:val="24"/>
                <w:lang w:val="hy-AM"/>
              </w:rPr>
              <w:t>է</w:t>
            </w:r>
            <w:r w:rsidRPr="0087015B">
              <w:rPr>
                <w:rFonts w:ascii="GHEA Grapalat" w:eastAsia="Microsoft JhengHei" w:hAnsi="GHEA Grapalat" w:cs="Microsoft JhengHei"/>
                <w:color w:val="000000"/>
                <w:sz w:val="24"/>
                <w:szCs w:val="24"/>
                <w:lang w:val="hy-AM"/>
              </w:rPr>
              <w:t xml:space="preserve"> </w:t>
            </w:r>
            <w:r w:rsidRPr="0087015B">
              <w:rPr>
                <w:rFonts w:ascii="GHEA Grapalat" w:eastAsia="Microsoft JhengHei" w:hAnsi="GHEA Grapalat" w:cs="Sylfaen"/>
                <w:color w:val="000000"/>
                <w:sz w:val="24"/>
                <w:szCs w:val="24"/>
                <w:lang w:val="hy-AM"/>
              </w:rPr>
              <w:t>տրամադրել</w:t>
            </w:r>
            <w:r w:rsidRPr="0087015B">
              <w:rPr>
                <w:rFonts w:ascii="GHEA Grapalat" w:eastAsia="Microsoft JhengHei" w:hAnsi="GHEA Grapalat" w:cs="Microsoft JhengHei"/>
                <w:color w:val="000000"/>
                <w:sz w:val="24"/>
                <w:szCs w:val="24"/>
                <w:lang w:val="hy-AM"/>
              </w:rPr>
              <w:t xml:space="preserve"> </w:t>
            </w:r>
            <w:r w:rsidRPr="0087015B">
              <w:rPr>
                <w:rFonts w:ascii="GHEA Grapalat" w:eastAsia="Microsoft JhengHei" w:hAnsi="GHEA Grapalat" w:cs="Sylfaen"/>
                <w:color w:val="000000"/>
                <w:sz w:val="24"/>
                <w:szCs w:val="24"/>
                <w:lang w:val="hy-AM"/>
              </w:rPr>
              <w:t>ենթակառուցվածքների</w:t>
            </w:r>
            <w:r w:rsidRPr="0087015B">
              <w:rPr>
                <w:rFonts w:ascii="GHEA Grapalat" w:eastAsia="Microsoft JhengHei" w:hAnsi="GHEA Grapalat" w:cs="Microsoft JhengHei"/>
                <w:color w:val="000000"/>
                <w:sz w:val="24"/>
                <w:szCs w:val="24"/>
                <w:lang w:val="hy-AM"/>
              </w:rPr>
              <w:t xml:space="preserve"> </w:t>
            </w:r>
            <w:r w:rsidRPr="0087015B">
              <w:rPr>
                <w:rFonts w:ascii="GHEA Grapalat" w:eastAsia="Microsoft JhengHei" w:hAnsi="GHEA Grapalat" w:cs="Sylfaen"/>
                <w:color w:val="000000"/>
                <w:sz w:val="24"/>
                <w:szCs w:val="24"/>
                <w:lang w:val="hy-AM"/>
              </w:rPr>
              <w:t>համար</w:t>
            </w:r>
            <w:r w:rsidRPr="0087015B">
              <w:rPr>
                <w:rFonts w:ascii="GHEA Grapalat" w:eastAsia="Times New Roman" w:hAnsi="GHEA Grapalat" w:cs="Calibri"/>
                <w:color w:val="000000"/>
                <w:sz w:val="24"/>
                <w:szCs w:val="24"/>
                <w:lang w:val="hy-AM"/>
              </w:rPr>
              <w:t>, տարբերություն գումարից մի մասը՝ 150.0 մլն դրամ ներկայացված</w:t>
            </w:r>
            <w:r>
              <w:rPr>
                <w:rFonts w:ascii="GHEA Grapalat" w:eastAsia="Times New Roman" w:hAnsi="GHEA Grapalat" w:cs="Calibri"/>
                <w:color w:val="000000"/>
                <w:sz w:val="24"/>
                <w:szCs w:val="24"/>
                <w:lang w:val="hy-AM"/>
              </w:rPr>
              <w:t xml:space="preserve"> է սույն նախագծում, մնացած 250.0 մլն դրամ գումարի վերաբաշխումը կներկայացվի այլ նախագծի շրջանակներում:</w:t>
            </w:r>
          </w:p>
          <w:p w14:paraId="48AE2D45" w14:textId="319C66D8" w:rsidR="0087015B" w:rsidRPr="00D23C72" w:rsidRDefault="0087015B" w:rsidP="0087015B">
            <w:pPr>
              <w:tabs>
                <w:tab w:val="left" w:pos="3947"/>
              </w:tabs>
              <w:spacing w:after="0"/>
              <w:ind w:left="129" w:right="129"/>
              <w:jc w:val="both"/>
              <w:rPr>
                <w:rFonts w:ascii="GHEA Grapalat" w:eastAsia="Times New Roman" w:hAnsi="GHEA Grapalat" w:cs="Calibri"/>
                <w:color w:val="000000"/>
                <w:sz w:val="24"/>
                <w:szCs w:val="24"/>
                <w:lang w:val="hy-AM"/>
              </w:rPr>
            </w:pPr>
            <w:r>
              <w:rPr>
                <w:rFonts w:ascii="GHEA Grapalat" w:eastAsia="Times New Roman" w:hAnsi="GHEA Grapalat" w:cs="GHEA Grapalat"/>
                <w:color w:val="000000"/>
                <w:sz w:val="24"/>
                <w:szCs w:val="24"/>
                <w:lang w:val="hy-AM"/>
              </w:rPr>
              <w:t>Մ</w:t>
            </w:r>
            <w:r w:rsidRPr="00D23C72">
              <w:rPr>
                <w:rFonts w:ascii="GHEA Grapalat" w:eastAsia="Times New Roman" w:hAnsi="GHEA Grapalat" w:cs="GHEA Grapalat"/>
                <w:color w:val="000000"/>
                <w:sz w:val="24"/>
                <w:szCs w:val="24"/>
                <w:lang w:val="hy-AM"/>
              </w:rPr>
              <w:t>ինչև</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տարեվերջ</w:t>
            </w:r>
            <w:r w:rsidRPr="00D23C72">
              <w:rPr>
                <w:rFonts w:ascii="GHEA Grapalat" w:eastAsia="Times New Roman" w:hAnsi="GHEA Grapalat" w:cs="Calibri"/>
                <w:color w:val="000000"/>
                <w:sz w:val="24"/>
                <w:szCs w:val="24"/>
                <w:lang w:val="hy-AM"/>
              </w:rPr>
              <w:t xml:space="preserve"> 1</w:t>
            </w:r>
            <w:r w:rsidRPr="00D23C72">
              <w:rPr>
                <w:rFonts w:ascii="Microsoft JhengHei" w:eastAsia="Microsoft JhengHei" w:hAnsi="Microsoft JhengHei" w:cs="Microsoft JhengHei" w:hint="eastAsia"/>
                <w:color w:val="000000"/>
                <w:sz w:val="24"/>
                <w:szCs w:val="24"/>
                <w:lang w:val="hy-AM"/>
              </w:rPr>
              <w:t>․</w:t>
            </w:r>
            <w:r>
              <w:rPr>
                <w:rFonts w:ascii="GHEA Grapalat" w:eastAsia="Times New Roman" w:hAnsi="GHEA Grapalat" w:cs="Calibri"/>
                <w:color w:val="000000"/>
                <w:sz w:val="24"/>
                <w:szCs w:val="24"/>
                <w:lang w:val="hy-AM"/>
              </w:rPr>
              <w:t>3</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մլրդ</w:t>
            </w:r>
            <w:r>
              <w:rPr>
                <w:rFonts w:ascii="GHEA Grapalat" w:eastAsia="Times New Roman" w:hAnsi="GHEA Grapalat" w:cs="GHEA Grapalat"/>
                <w:color w:val="000000"/>
                <w:sz w:val="24"/>
                <w:szCs w:val="24"/>
                <w:lang w:val="hy-AM"/>
              </w:rPr>
              <w:t xml:space="preserve"> դրամը</w:t>
            </w:r>
            <w:r w:rsidRPr="00D23C72">
              <w:rPr>
                <w:rFonts w:ascii="GHEA Grapalat" w:eastAsia="Times New Roman" w:hAnsi="GHEA Grapalat" w:cs="GHEA Grapalat"/>
                <w:color w:val="000000"/>
                <w:sz w:val="24"/>
                <w:szCs w:val="24"/>
                <w:lang w:val="hy-AM"/>
              </w:rPr>
              <w:t xml:space="preserve"> նախատեսվում</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է</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տրամադրել</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ենթակառուցվածքների</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համար՝</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որպես</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փոխհատուցում</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սա</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դեռ</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չհաշված</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ընթացիկ</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հայտերը</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որովհետև</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հնարավոր</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է</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որևէ</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հայտով</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կնքվում</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է</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պայմանագիր</w:t>
            </w:r>
            <w:r>
              <w:rPr>
                <w:rFonts w:ascii="GHEA Grapalat" w:eastAsia="Times New Roman" w:hAnsi="GHEA Grapalat" w:cs="GHEA Grapalat"/>
                <w:color w:val="000000"/>
                <w:sz w:val="24"/>
                <w:szCs w:val="24"/>
                <w:lang w:val="hy-AM"/>
              </w:rPr>
              <w:t>,</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ու</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իրենց</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ծրագիրը</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ավարտվում</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է</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այս</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տարի</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սակայն</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քանի</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որ</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ըստ</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ՀՀ</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կառավարության</w:t>
            </w:r>
            <w:r w:rsidRPr="00D23C72">
              <w:rPr>
                <w:rFonts w:ascii="GHEA Grapalat" w:eastAsia="Times New Roman" w:hAnsi="GHEA Grapalat" w:cs="Calibri"/>
                <w:color w:val="000000"/>
                <w:sz w:val="24"/>
                <w:szCs w:val="24"/>
                <w:lang w:val="hy-AM"/>
              </w:rPr>
              <w:t xml:space="preserve"> 2022</w:t>
            </w:r>
            <w:r w:rsidRPr="00D23C72">
              <w:rPr>
                <w:rFonts w:ascii="GHEA Grapalat" w:eastAsia="Times New Roman" w:hAnsi="GHEA Grapalat" w:cs="GHEA Grapalat"/>
                <w:color w:val="000000"/>
                <w:sz w:val="24"/>
                <w:szCs w:val="24"/>
                <w:lang w:val="hy-AM"/>
              </w:rPr>
              <w:t>թ</w:t>
            </w:r>
            <w:r w:rsidRPr="00D23C72">
              <w:rPr>
                <w:rFonts w:ascii="Microsoft JhengHei" w:eastAsia="Microsoft JhengHei" w:hAnsi="Microsoft JhengHei" w:cs="Microsoft JhengHei" w:hint="eastAsia"/>
                <w:color w:val="000000"/>
                <w:sz w:val="24"/>
                <w:szCs w:val="24"/>
                <w:lang w:val="hy-AM"/>
              </w:rPr>
              <w:t>․</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օգոստոսի</w:t>
            </w:r>
            <w:r w:rsidRPr="00D23C72">
              <w:rPr>
                <w:rFonts w:ascii="GHEA Grapalat" w:eastAsia="Times New Roman" w:hAnsi="GHEA Grapalat" w:cs="Calibri"/>
                <w:color w:val="000000"/>
                <w:sz w:val="24"/>
                <w:szCs w:val="24"/>
                <w:lang w:val="hy-AM"/>
              </w:rPr>
              <w:t xml:space="preserve"> 24-</w:t>
            </w:r>
            <w:r w:rsidRPr="00D23C72">
              <w:rPr>
                <w:rFonts w:ascii="GHEA Grapalat" w:eastAsia="Times New Roman" w:hAnsi="GHEA Grapalat" w:cs="GHEA Grapalat"/>
                <w:color w:val="000000"/>
                <w:sz w:val="24"/>
                <w:szCs w:val="24"/>
                <w:lang w:val="hy-AM"/>
              </w:rPr>
              <w:t>ի</w:t>
            </w:r>
            <w:r w:rsidRPr="00D23C72">
              <w:rPr>
                <w:rFonts w:ascii="GHEA Grapalat" w:eastAsia="Times New Roman" w:hAnsi="GHEA Grapalat" w:cs="Calibri"/>
                <w:color w:val="000000"/>
                <w:sz w:val="24"/>
                <w:szCs w:val="24"/>
                <w:lang w:val="hy-AM"/>
              </w:rPr>
              <w:t xml:space="preserve"> 1343-</w:t>
            </w:r>
            <w:r w:rsidRPr="00D23C72">
              <w:rPr>
                <w:rFonts w:ascii="GHEA Grapalat" w:eastAsia="Times New Roman" w:hAnsi="GHEA Grapalat" w:cs="GHEA Grapalat"/>
                <w:color w:val="000000"/>
                <w:sz w:val="24"/>
                <w:szCs w:val="24"/>
                <w:lang w:val="hy-AM"/>
              </w:rPr>
              <w:t>Ն</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որոշման</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աուդիտորական</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հաշվետվությունը</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հաստատվում</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է</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Միջգերատեսչական</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lastRenderedPageBreak/>
              <w:t>հանձնաժողովի</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կողմից</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ու</w:t>
            </w:r>
            <w:r w:rsidRPr="00D23C72">
              <w:rPr>
                <w:rFonts w:ascii="GHEA Grapalat" w:eastAsia="Times New Roman" w:hAnsi="GHEA Grapalat" w:cs="Calibri"/>
                <w:color w:val="000000"/>
                <w:sz w:val="24"/>
                <w:szCs w:val="24"/>
                <w:lang w:val="hy-AM"/>
              </w:rPr>
              <w:t xml:space="preserve"> </w:t>
            </w:r>
            <w:r>
              <w:rPr>
                <w:rFonts w:ascii="GHEA Grapalat" w:eastAsia="Times New Roman" w:hAnsi="GHEA Grapalat" w:cs="GHEA Grapalat"/>
                <w:color w:val="000000"/>
                <w:sz w:val="24"/>
                <w:szCs w:val="24"/>
                <w:lang w:val="hy-AM"/>
              </w:rPr>
              <w:t>հնարավոր  չէ</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կանխատեսել</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թե</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տվյալ</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հանձնաժող</w:t>
            </w:r>
            <w:r>
              <w:rPr>
                <w:rFonts w:ascii="GHEA Grapalat" w:eastAsia="Times New Roman" w:hAnsi="GHEA Grapalat" w:cs="GHEA Grapalat"/>
                <w:color w:val="000000"/>
                <w:sz w:val="24"/>
                <w:szCs w:val="24"/>
                <w:lang w:val="hy-AM"/>
              </w:rPr>
              <w:t>ո</w:t>
            </w:r>
            <w:r w:rsidRPr="00D23C72">
              <w:rPr>
                <w:rFonts w:ascii="GHEA Grapalat" w:eastAsia="Times New Roman" w:hAnsi="GHEA Grapalat" w:cs="GHEA Grapalat"/>
                <w:color w:val="000000"/>
                <w:sz w:val="24"/>
                <w:szCs w:val="24"/>
                <w:lang w:val="hy-AM"/>
              </w:rPr>
              <w:t>վի</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որ</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անդամը</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ինչպես</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կքվեարկի</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աուդիտորական</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հաշվետվության</w:t>
            </w:r>
            <w:r w:rsidRPr="00D23C72">
              <w:rPr>
                <w:rFonts w:ascii="GHEA Grapalat" w:eastAsia="Times New Roman" w:hAnsi="GHEA Grapalat" w:cs="Calibri"/>
                <w:color w:val="000000"/>
                <w:sz w:val="24"/>
                <w:szCs w:val="24"/>
                <w:lang w:val="hy-AM"/>
              </w:rPr>
              <w:t xml:space="preserve"> </w:t>
            </w:r>
            <w:r w:rsidRPr="00D23C72">
              <w:rPr>
                <w:rFonts w:ascii="GHEA Grapalat" w:eastAsia="Times New Roman" w:hAnsi="GHEA Grapalat" w:cs="GHEA Grapalat"/>
                <w:color w:val="000000"/>
                <w:sz w:val="24"/>
                <w:szCs w:val="24"/>
                <w:lang w:val="hy-AM"/>
              </w:rPr>
              <w:t>հաստատմ</w:t>
            </w:r>
            <w:r w:rsidRPr="00D23C72">
              <w:rPr>
                <w:rFonts w:ascii="GHEA Grapalat" w:eastAsia="Times New Roman" w:hAnsi="GHEA Grapalat" w:cs="Calibri"/>
                <w:color w:val="000000"/>
                <w:sz w:val="24"/>
                <w:szCs w:val="24"/>
                <w:lang w:val="hy-AM"/>
              </w:rPr>
              <w:t xml:space="preserve">ան հարցում, ուստի </w:t>
            </w:r>
            <w:r>
              <w:rPr>
                <w:rFonts w:ascii="GHEA Grapalat" w:eastAsia="Times New Roman" w:hAnsi="GHEA Grapalat" w:cs="Calibri"/>
                <w:color w:val="000000"/>
                <w:sz w:val="24"/>
                <w:szCs w:val="24"/>
                <w:lang w:val="hy-AM"/>
              </w:rPr>
              <w:t>հնարավոր չէ</w:t>
            </w:r>
            <w:r w:rsidRPr="00D23C72">
              <w:rPr>
                <w:rFonts w:ascii="GHEA Grapalat" w:eastAsia="Times New Roman" w:hAnsi="GHEA Grapalat" w:cs="Calibri"/>
                <w:color w:val="000000"/>
                <w:sz w:val="24"/>
                <w:szCs w:val="24"/>
                <w:lang w:val="hy-AM"/>
              </w:rPr>
              <w:t xml:space="preserve"> 100% կանխատեսել տվյալ միջոց</w:t>
            </w:r>
            <w:r>
              <w:rPr>
                <w:rFonts w:ascii="GHEA Grapalat" w:eastAsia="Times New Roman" w:hAnsi="GHEA Grapalat" w:cs="Calibri"/>
                <w:color w:val="000000"/>
                <w:sz w:val="24"/>
                <w:szCs w:val="24"/>
                <w:lang w:val="hy-AM"/>
              </w:rPr>
              <w:t>ա</w:t>
            </w:r>
            <w:r w:rsidRPr="00D23C72">
              <w:rPr>
                <w:rFonts w:ascii="GHEA Grapalat" w:eastAsia="Times New Roman" w:hAnsi="GHEA Grapalat" w:cs="Calibri"/>
                <w:color w:val="000000"/>
                <w:sz w:val="24"/>
                <w:szCs w:val="24"/>
                <w:lang w:val="hy-AM"/>
              </w:rPr>
              <w:t xml:space="preserve">ռման շրջանակներում տրամադրվող գումարի չափը։ Քանի որ միջոցառման շրջանակներում աշխատանքները ակտիվ շարունակվում են, ուստի հստակ կանխատեսել, թե ինչքան գումար կարելի է պահուստային ֆոնդ վերադարձնել հնարավոր կլինի միայն հոկտեմբեր ամսվա վերջին, այդ ժամանակ էլ </w:t>
            </w:r>
            <w:r>
              <w:rPr>
                <w:rFonts w:ascii="GHEA Grapalat" w:eastAsia="Times New Roman" w:hAnsi="GHEA Grapalat" w:cs="Calibri"/>
                <w:color w:val="000000"/>
                <w:sz w:val="24"/>
                <w:szCs w:val="24"/>
                <w:lang w:val="hy-AM"/>
              </w:rPr>
              <w:t>հնարավոր է</w:t>
            </w:r>
            <w:r w:rsidRPr="00D23C72">
              <w:rPr>
                <w:rFonts w:ascii="GHEA Grapalat" w:eastAsia="Times New Roman" w:hAnsi="GHEA Grapalat" w:cs="Calibri"/>
                <w:color w:val="000000"/>
                <w:sz w:val="24"/>
                <w:szCs w:val="24"/>
                <w:lang w:val="hy-AM"/>
              </w:rPr>
              <w:t xml:space="preserve"> տեղեկատվությունը տրամադրել։</w:t>
            </w:r>
          </w:p>
          <w:p w14:paraId="46855713" w14:textId="77777777" w:rsidR="007071A5" w:rsidRDefault="007071A5" w:rsidP="0052687D">
            <w:pPr>
              <w:tabs>
                <w:tab w:val="left" w:pos="3947"/>
              </w:tabs>
              <w:spacing w:after="0"/>
              <w:ind w:right="129"/>
              <w:jc w:val="both"/>
              <w:rPr>
                <w:rFonts w:ascii="GHEA Grapalat" w:eastAsia="Times New Roman" w:hAnsi="GHEA Grapalat" w:cs="Calibri"/>
                <w:color w:val="000000"/>
                <w:sz w:val="24"/>
                <w:szCs w:val="24"/>
                <w:lang w:val="hy-AM"/>
              </w:rPr>
            </w:pPr>
          </w:p>
          <w:p w14:paraId="12F37F0A" w14:textId="77777777" w:rsidR="007071A5" w:rsidRDefault="007071A5" w:rsidP="009817A4">
            <w:pPr>
              <w:tabs>
                <w:tab w:val="left" w:pos="3947"/>
              </w:tabs>
              <w:spacing w:after="0"/>
              <w:ind w:left="120" w:right="129" w:firstLine="253"/>
              <w:jc w:val="both"/>
              <w:rPr>
                <w:rFonts w:ascii="GHEA Grapalat" w:eastAsia="Times New Roman" w:hAnsi="GHEA Grapalat" w:cs="Calibri"/>
                <w:b/>
                <w:bCs/>
                <w:color w:val="000000"/>
                <w:sz w:val="24"/>
                <w:szCs w:val="24"/>
                <w:lang w:val="hy-AM"/>
              </w:rPr>
            </w:pPr>
            <w:r w:rsidRPr="0053789C">
              <w:rPr>
                <w:rFonts w:ascii="GHEA Grapalat" w:eastAsia="Times New Roman" w:hAnsi="GHEA Grapalat" w:cs="Calibri"/>
                <w:b/>
                <w:bCs/>
                <w:color w:val="000000"/>
                <w:sz w:val="24"/>
                <w:szCs w:val="24"/>
                <w:lang w:val="hy-AM"/>
              </w:rPr>
              <w:t xml:space="preserve">Ընդունվել է: </w:t>
            </w:r>
          </w:p>
          <w:p w14:paraId="4345491A" w14:textId="77777777" w:rsidR="0053789C" w:rsidRDefault="0053789C" w:rsidP="009817A4">
            <w:pPr>
              <w:tabs>
                <w:tab w:val="left" w:pos="3947"/>
              </w:tabs>
              <w:spacing w:after="0"/>
              <w:ind w:left="120" w:right="129" w:firstLine="253"/>
              <w:jc w:val="both"/>
              <w:rPr>
                <w:rFonts w:ascii="GHEA Grapalat" w:hAnsi="GHEA Grapalat"/>
                <w:sz w:val="24"/>
                <w:szCs w:val="24"/>
                <w:lang w:val="hy-AM"/>
              </w:rPr>
            </w:pPr>
            <w:r>
              <w:rPr>
                <w:rFonts w:ascii="GHEA Grapalat" w:eastAsia="Times New Roman" w:hAnsi="GHEA Grapalat" w:cs="Calibri"/>
                <w:color w:val="000000"/>
                <w:sz w:val="24"/>
                <w:szCs w:val="24"/>
                <w:lang w:val="hy-AM"/>
              </w:rPr>
              <w:t xml:space="preserve">Հայտնում ենք, որ </w:t>
            </w:r>
            <w:r w:rsidRPr="003349CC">
              <w:rPr>
                <w:rFonts w:ascii="GHEA Grapalat" w:hAnsi="GHEA Grapalat"/>
                <w:sz w:val="24"/>
                <w:szCs w:val="24"/>
                <w:lang w:val="hy-AM"/>
              </w:rPr>
              <w:t>260.0 մլն դրամ</w:t>
            </w:r>
            <w:r>
              <w:rPr>
                <w:rFonts w:ascii="GHEA Grapalat" w:hAnsi="GHEA Grapalat"/>
                <w:sz w:val="24"/>
                <w:szCs w:val="24"/>
                <w:lang w:val="hy-AM"/>
              </w:rPr>
              <w:t>ը տեխնիկական վրիպակ է եղել։</w:t>
            </w:r>
          </w:p>
          <w:p w14:paraId="145C08FE" w14:textId="77777777" w:rsidR="0053789C" w:rsidRDefault="0053789C" w:rsidP="009817A4">
            <w:pPr>
              <w:tabs>
                <w:tab w:val="left" w:pos="3947"/>
              </w:tabs>
              <w:spacing w:after="0"/>
              <w:ind w:left="120" w:right="129" w:firstLine="253"/>
              <w:jc w:val="both"/>
              <w:rPr>
                <w:rFonts w:ascii="GHEA Grapalat" w:hAnsi="GHEA Grapalat"/>
                <w:sz w:val="24"/>
                <w:szCs w:val="24"/>
                <w:lang w:val="hy-AM"/>
              </w:rPr>
            </w:pPr>
            <w:r>
              <w:rPr>
                <w:rFonts w:ascii="GHEA Grapalat" w:hAnsi="GHEA Grapalat"/>
                <w:sz w:val="24"/>
                <w:szCs w:val="24"/>
                <w:lang w:val="hy-AM"/>
              </w:rPr>
              <w:t>Միաժամանակ, հայտնում ենք, որ կատարվել է պահանջվող ֆինանսական միջոցների նախնական վերագնահատում և ողջ գումարը նախատեսվել է 2-րդ կիսամ</w:t>
            </w:r>
            <w:r w:rsidR="003172B4">
              <w:rPr>
                <w:rFonts w:ascii="GHEA Grapalat" w:hAnsi="GHEA Grapalat"/>
                <w:sz w:val="24"/>
                <w:szCs w:val="24"/>
                <w:lang w:val="hy-AM"/>
              </w:rPr>
              <w:t>յակի</w:t>
            </w:r>
            <w:r>
              <w:rPr>
                <w:rFonts w:ascii="GHEA Grapalat" w:hAnsi="GHEA Grapalat"/>
                <w:sz w:val="24"/>
                <w:szCs w:val="24"/>
                <w:lang w:val="hy-AM"/>
              </w:rPr>
              <w:t xml:space="preserve"> համար՝ նախատեսելով 1,260</w:t>
            </w:r>
            <w:r w:rsidR="0087015B">
              <w:rPr>
                <w:rFonts w:ascii="GHEA Grapalat" w:hAnsi="GHEA Grapalat"/>
                <w:sz w:val="24"/>
                <w:szCs w:val="24"/>
                <w:lang w:val="hy-AM"/>
              </w:rPr>
              <w:t>.0</w:t>
            </w:r>
            <w:r>
              <w:rPr>
                <w:rFonts w:ascii="GHEA Grapalat" w:hAnsi="GHEA Grapalat"/>
                <w:sz w:val="24"/>
                <w:szCs w:val="24"/>
                <w:lang w:val="hy-AM"/>
              </w:rPr>
              <w:t xml:space="preserve"> մլն դրամի վարկային միջոցներով թիրախային ապրանքների ձեռքբերում։ </w:t>
            </w:r>
            <w:r>
              <w:rPr>
                <w:rFonts w:ascii="GHEA Grapalat" w:hAnsi="GHEA Grapalat"/>
                <w:sz w:val="24"/>
                <w:szCs w:val="24"/>
                <w:lang w:val="hy-AM"/>
              </w:rPr>
              <w:lastRenderedPageBreak/>
              <w:t xml:space="preserve">Միաժամանակ, հարկ է ընդգծել, որ վարկի տրամադրումը կատարվելու է տարբեր ամիսների ընթացքում և քանի որ տարբեր բանկերում գործում են վարկի մարումների տարբեր գրաֆիկներ՝ կախված մայր գումարի մարումներից, </w:t>
            </w:r>
            <w:r w:rsidR="00915D98">
              <w:rPr>
                <w:rFonts w:ascii="GHEA Grapalat" w:hAnsi="GHEA Grapalat"/>
                <w:sz w:val="24"/>
                <w:szCs w:val="24"/>
                <w:lang w:val="hy-AM"/>
              </w:rPr>
              <w:t xml:space="preserve">ծրագրի համար </w:t>
            </w:r>
            <w:r w:rsidR="0099000C">
              <w:rPr>
                <w:rFonts w:ascii="GHEA Grapalat" w:hAnsi="GHEA Grapalat"/>
                <w:sz w:val="24"/>
                <w:szCs w:val="24"/>
                <w:lang w:val="hy-AM"/>
              </w:rPr>
              <w:t>նախնական</w:t>
            </w:r>
            <w:r w:rsidR="002450A4">
              <w:rPr>
                <w:rFonts w:ascii="GHEA Grapalat" w:hAnsi="GHEA Grapalat"/>
                <w:sz w:val="24"/>
                <w:szCs w:val="24"/>
                <w:lang w:val="hy-AM"/>
              </w:rPr>
              <w:t xml:space="preserve"> միջինացված </w:t>
            </w:r>
            <w:r w:rsidR="0099000C">
              <w:rPr>
                <w:rFonts w:ascii="GHEA Grapalat" w:hAnsi="GHEA Grapalat"/>
                <w:sz w:val="24"/>
                <w:szCs w:val="24"/>
                <w:lang w:val="hy-AM"/>
              </w:rPr>
              <w:t xml:space="preserve"> գնահատվել է </w:t>
            </w:r>
            <w:r>
              <w:rPr>
                <w:rFonts w:ascii="GHEA Grapalat" w:hAnsi="GHEA Grapalat"/>
                <w:sz w:val="24"/>
                <w:szCs w:val="24"/>
                <w:lang w:val="hy-AM"/>
              </w:rPr>
              <w:t xml:space="preserve">  </w:t>
            </w:r>
            <w:r w:rsidR="0099000C" w:rsidRPr="003349CC">
              <w:rPr>
                <w:rFonts w:ascii="GHEA Grapalat" w:hAnsi="GHEA Grapalat"/>
                <w:sz w:val="24"/>
                <w:szCs w:val="24"/>
                <w:lang w:val="hy-AM"/>
              </w:rPr>
              <w:t>50.0 մլն դրամ</w:t>
            </w:r>
            <w:r w:rsidR="0099000C">
              <w:rPr>
                <w:rFonts w:ascii="GHEA Grapalat" w:hAnsi="GHEA Grapalat"/>
                <w:sz w:val="24"/>
                <w:szCs w:val="24"/>
                <w:lang w:val="hy-AM"/>
              </w:rPr>
              <w:t xml:space="preserve"> սուբսիդավորմամբ 1,260 մլն դրամի վարկային միջոցներով թիրախային ապրանքների ձեռքբերում։</w:t>
            </w:r>
          </w:p>
          <w:p w14:paraId="6C5D6EEB" w14:textId="77777777" w:rsidR="0087015B" w:rsidRDefault="0087015B" w:rsidP="009817A4">
            <w:pPr>
              <w:tabs>
                <w:tab w:val="left" w:pos="3947"/>
              </w:tabs>
              <w:spacing w:after="0"/>
              <w:ind w:left="120" w:right="129" w:firstLine="253"/>
              <w:jc w:val="both"/>
              <w:rPr>
                <w:rFonts w:ascii="GHEA Grapalat" w:hAnsi="GHEA Grapalat"/>
                <w:sz w:val="24"/>
                <w:szCs w:val="24"/>
                <w:lang w:val="hy-AM"/>
              </w:rPr>
            </w:pPr>
          </w:p>
          <w:p w14:paraId="1E0AFCAD" w14:textId="02D5C28A" w:rsidR="0087015B" w:rsidRPr="0053789C" w:rsidRDefault="0087015B" w:rsidP="009817A4">
            <w:pPr>
              <w:tabs>
                <w:tab w:val="left" w:pos="3947"/>
              </w:tabs>
              <w:spacing w:after="0"/>
              <w:ind w:left="120" w:right="129" w:firstLine="253"/>
              <w:jc w:val="both"/>
              <w:rPr>
                <w:rFonts w:ascii="GHEA Grapalat" w:eastAsia="Times New Roman" w:hAnsi="GHEA Grapalat" w:cs="Calibri"/>
                <w:color w:val="000000"/>
                <w:sz w:val="24"/>
                <w:szCs w:val="24"/>
                <w:lang w:val="hy-AM"/>
              </w:rPr>
            </w:pPr>
            <w:r>
              <w:rPr>
                <w:rFonts w:ascii="GHEA Grapalat" w:hAnsi="GHEA Grapalat"/>
                <w:sz w:val="24"/>
                <w:szCs w:val="24"/>
                <w:lang w:val="hy-AM"/>
              </w:rPr>
              <w:t>Ընդունվել է: Նախագիծը խմբագրվել է:</w:t>
            </w:r>
          </w:p>
        </w:tc>
      </w:tr>
    </w:tbl>
    <w:p w14:paraId="6C501D5F" w14:textId="77777777" w:rsidR="005664A3" w:rsidRPr="007F64AB" w:rsidRDefault="005664A3" w:rsidP="00605BFD">
      <w:pPr>
        <w:rPr>
          <w:rFonts w:ascii="Arial" w:hAnsi="Arial"/>
          <w:lang w:val="hy-AM"/>
        </w:rPr>
      </w:pPr>
    </w:p>
    <w:sectPr w:rsidR="005664A3" w:rsidRPr="007F64AB" w:rsidSect="0043787A">
      <w:pgSz w:w="15840" w:h="12240" w:orient="landscape"/>
      <w:pgMar w:top="709" w:right="284" w:bottom="758"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Cyr">
    <w:altName w:val="Times New Roman"/>
    <w:charset w:val="00"/>
    <w:family w:val="roman"/>
    <w:pitch w:val="variable"/>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6B0706"/>
    <w:multiLevelType w:val="hybridMultilevel"/>
    <w:tmpl w:val="3B105C84"/>
    <w:lvl w:ilvl="0" w:tplc="88DE147C">
      <w:start w:val="3"/>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 w15:restartNumberingAfterBreak="0">
    <w:nsid w:val="46F14ECE"/>
    <w:multiLevelType w:val="hybridMultilevel"/>
    <w:tmpl w:val="D952A1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6DEF3D82"/>
    <w:multiLevelType w:val="hybridMultilevel"/>
    <w:tmpl w:val="80B6605C"/>
    <w:lvl w:ilvl="0" w:tplc="240091B0">
      <w:start w:val="1"/>
      <w:numFmt w:val="decimal"/>
      <w:lvlText w:val="%1."/>
      <w:lvlJc w:val="left"/>
      <w:pPr>
        <w:ind w:left="540" w:hanging="5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039747562">
    <w:abstractNumId w:val="2"/>
  </w:num>
  <w:num w:numId="2" w16cid:durableId="2117601493">
    <w:abstractNumId w:val="0"/>
  </w:num>
  <w:num w:numId="3" w16cid:durableId="2847714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6C6"/>
    <w:rsid w:val="000017F2"/>
    <w:rsid w:val="00004F08"/>
    <w:rsid w:val="00026568"/>
    <w:rsid w:val="0002668E"/>
    <w:rsid w:val="00031C41"/>
    <w:rsid w:val="0003339E"/>
    <w:rsid w:val="00033FD2"/>
    <w:rsid w:val="00042F3B"/>
    <w:rsid w:val="00044E34"/>
    <w:rsid w:val="00047859"/>
    <w:rsid w:val="00051342"/>
    <w:rsid w:val="00060165"/>
    <w:rsid w:val="000644C8"/>
    <w:rsid w:val="00065C7F"/>
    <w:rsid w:val="00074131"/>
    <w:rsid w:val="00092997"/>
    <w:rsid w:val="000945DA"/>
    <w:rsid w:val="00096105"/>
    <w:rsid w:val="000A1025"/>
    <w:rsid w:val="000A6F32"/>
    <w:rsid w:val="000B3348"/>
    <w:rsid w:val="000B3FAA"/>
    <w:rsid w:val="000B670F"/>
    <w:rsid w:val="000B7565"/>
    <w:rsid w:val="000C5D1E"/>
    <w:rsid w:val="000E0BA8"/>
    <w:rsid w:val="000F69C7"/>
    <w:rsid w:val="000F7A2C"/>
    <w:rsid w:val="00106065"/>
    <w:rsid w:val="00120A5F"/>
    <w:rsid w:val="00131E35"/>
    <w:rsid w:val="001331C4"/>
    <w:rsid w:val="001444A1"/>
    <w:rsid w:val="00155637"/>
    <w:rsid w:val="00160FCB"/>
    <w:rsid w:val="0017011E"/>
    <w:rsid w:val="00175C71"/>
    <w:rsid w:val="00180399"/>
    <w:rsid w:val="001819E8"/>
    <w:rsid w:val="0018337A"/>
    <w:rsid w:val="00192197"/>
    <w:rsid w:val="00193F9F"/>
    <w:rsid w:val="001958E0"/>
    <w:rsid w:val="00196DC5"/>
    <w:rsid w:val="001A5FF2"/>
    <w:rsid w:val="001B2744"/>
    <w:rsid w:val="001B708F"/>
    <w:rsid w:val="001C4165"/>
    <w:rsid w:val="001C4ED1"/>
    <w:rsid w:val="001C5844"/>
    <w:rsid w:val="001C75A0"/>
    <w:rsid w:val="001C790C"/>
    <w:rsid w:val="001D35BE"/>
    <w:rsid w:val="001D70EE"/>
    <w:rsid w:val="001E0DD7"/>
    <w:rsid w:val="001E556F"/>
    <w:rsid w:val="001E6EBD"/>
    <w:rsid w:val="001E74B0"/>
    <w:rsid w:val="001F1D9B"/>
    <w:rsid w:val="00206324"/>
    <w:rsid w:val="00206EF1"/>
    <w:rsid w:val="00211CE4"/>
    <w:rsid w:val="0022476B"/>
    <w:rsid w:val="00227617"/>
    <w:rsid w:val="0023343D"/>
    <w:rsid w:val="002366E0"/>
    <w:rsid w:val="0024054B"/>
    <w:rsid w:val="002450A4"/>
    <w:rsid w:val="00271B45"/>
    <w:rsid w:val="00272B1E"/>
    <w:rsid w:val="00283A55"/>
    <w:rsid w:val="00287DAB"/>
    <w:rsid w:val="00290026"/>
    <w:rsid w:val="002A46BC"/>
    <w:rsid w:val="002A51D6"/>
    <w:rsid w:val="002B3E24"/>
    <w:rsid w:val="002C2134"/>
    <w:rsid w:val="002C2621"/>
    <w:rsid w:val="002C34C7"/>
    <w:rsid w:val="002D7833"/>
    <w:rsid w:val="002E147A"/>
    <w:rsid w:val="002F1D9D"/>
    <w:rsid w:val="00301F6C"/>
    <w:rsid w:val="003034C7"/>
    <w:rsid w:val="00303529"/>
    <w:rsid w:val="003053C2"/>
    <w:rsid w:val="00315EB2"/>
    <w:rsid w:val="003172B4"/>
    <w:rsid w:val="00334DE7"/>
    <w:rsid w:val="00336374"/>
    <w:rsid w:val="00336EC9"/>
    <w:rsid w:val="003405F5"/>
    <w:rsid w:val="0034307D"/>
    <w:rsid w:val="00347767"/>
    <w:rsid w:val="00350B77"/>
    <w:rsid w:val="0035418D"/>
    <w:rsid w:val="003574CE"/>
    <w:rsid w:val="003603FB"/>
    <w:rsid w:val="00363BAD"/>
    <w:rsid w:val="00381F09"/>
    <w:rsid w:val="00392712"/>
    <w:rsid w:val="003962BF"/>
    <w:rsid w:val="003A376F"/>
    <w:rsid w:val="003A7380"/>
    <w:rsid w:val="003C08CB"/>
    <w:rsid w:val="003D1565"/>
    <w:rsid w:val="003E0287"/>
    <w:rsid w:val="003E1C56"/>
    <w:rsid w:val="003E6C7D"/>
    <w:rsid w:val="003E6EF1"/>
    <w:rsid w:val="003F773E"/>
    <w:rsid w:val="0040238E"/>
    <w:rsid w:val="0041181A"/>
    <w:rsid w:val="00426E35"/>
    <w:rsid w:val="00434008"/>
    <w:rsid w:val="00434237"/>
    <w:rsid w:val="0043511A"/>
    <w:rsid w:val="0043787A"/>
    <w:rsid w:val="00452030"/>
    <w:rsid w:val="004526C9"/>
    <w:rsid w:val="00453936"/>
    <w:rsid w:val="00460BE2"/>
    <w:rsid w:val="0047171D"/>
    <w:rsid w:val="0047473A"/>
    <w:rsid w:val="004869C5"/>
    <w:rsid w:val="00486D93"/>
    <w:rsid w:val="004A1BEF"/>
    <w:rsid w:val="004B0D36"/>
    <w:rsid w:val="004B1BA1"/>
    <w:rsid w:val="004B4698"/>
    <w:rsid w:val="004C2311"/>
    <w:rsid w:val="004C605A"/>
    <w:rsid w:val="004C7767"/>
    <w:rsid w:val="004D2D30"/>
    <w:rsid w:val="004D34CC"/>
    <w:rsid w:val="004D552E"/>
    <w:rsid w:val="004F6AAF"/>
    <w:rsid w:val="00500E78"/>
    <w:rsid w:val="005045E5"/>
    <w:rsid w:val="00506412"/>
    <w:rsid w:val="00511466"/>
    <w:rsid w:val="0051647A"/>
    <w:rsid w:val="0052687D"/>
    <w:rsid w:val="0053789C"/>
    <w:rsid w:val="00545229"/>
    <w:rsid w:val="00547215"/>
    <w:rsid w:val="0055129E"/>
    <w:rsid w:val="00552F7F"/>
    <w:rsid w:val="00561774"/>
    <w:rsid w:val="005664A3"/>
    <w:rsid w:val="005715C5"/>
    <w:rsid w:val="00584A5F"/>
    <w:rsid w:val="005927D8"/>
    <w:rsid w:val="005A30DC"/>
    <w:rsid w:val="005A4A87"/>
    <w:rsid w:val="005D0A82"/>
    <w:rsid w:val="005D104D"/>
    <w:rsid w:val="005D22AD"/>
    <w:rsid w:val="005D356E"/>
    <w:rsid w:val="005E72A4"/>
    <w:rsid w:val="005F1A3C"/>
    <w:rsid w:val="005F41F3"/>
    <w:rsid w:val="005F4EBE"/>
    <w:rsid w:val="0060221E"/>
    <w:rsid w:val="00602559"/>
    <w:rsid w:val="00605BFD"/>
    <w:rsid w:val="006073F6"/>
    <w:rsid w:val="006300A3"/>
    <w:rsid w:val="00632FC0"/>
    <w:rsid w:val="006475B0"/>
    <w:rsid w:val="006547AE"/>
    <w:rsid w:val="00654EF1"/>
    <w:rsid w:val="00661ED6"/>
    <w:rsid w:val="00662449"/>
    <w:rsid w:val="006641E4"/>
    <w:rsid w:val="0066695F"/>
    <w:rsid w:val="00675B4C"/>
    <w:rsid w:val="00680BB6"/>
    <w:rsid w:val="0068280F"/>
    <w:rsid w:val="00684A28"/>
    <w:rsid w:val="006A078E"/>
    <w:rsid w:val="006A5E5E"/>
    <w:rsid w:val="006D2872"/>
    <w:rsid w:val="006E305D"/>
    <w:rsid w:val="006F4331"/>
    <w:rsid w:val="00701180"/>
    <w:rsid w:val="00703CDE"/>
    <w:rsid w:val="00706634"/>
    <w:rsid w:val="007071A5"/>
    <w:rsid w:val="007101E0"/>
    <w:rsid w:val="0073129E"/>
    <w:rsid w:val="00740BAA"/>
    <w:rsid w:val="00741F71"/>
    <w:rsid w:val="0074621B"/>
    <w:rsid w:val="00752204"/>
    <w:rsid w:val="0075317E"/>
    <w:rsid w:val="007657F8"/>
    <w:rsid w:val="0077534D"/>
    <w:rsid w:val="007872A9"/>
    <w:rsid w:val="00791CDB"/>
    <w:rsid w:val="007A433E"/>
    <w:rsid w:val="007A6A58"/>
    <w:rsid w:val="007B38BE"/>
    <w:rsid w:val="007C246A"/>
    <w:rsid w:val="007D65FA"/>
    <w:rsid w:val="007D79E6"/>
    <w:rsid w:val="007E58B4"/>
    <w:rsid w:val="007F23FC"/>
    <w:rsid w:val="007F64AB"/>
    <w:rsid w:val="00817339"/>
    <w:rsid w:val="008406C6"/>
    <w:rsid w:val="0084361D"/>
    <w:rsid w:val="00843E01"/>
    <w:rsid w:val="00845975"/>
    <w:rsid w:val="00846D12"/>
    <w:rsid w:val="00851A42"/>
    <w:rsid w:val="00867A28"/>
    <w:rsid w:val="0087015B"/>
    <w:rsid w:val="00881383"/>
    <w:rsid w:val="00887C46"/>
    <w:rsid w:val="00894668"/>
    <w:rsid w:val="008947A8"/>
    <w:rsid w:val="00897A95"/>
    <w:rsid w:val="008A2842"/>
    <w:rsid w:val="008C7397"/>
    <w:rsid w:val="008C785C"/>
    <w:rsid w:val="008D2B19"/>
    <w:rsid w:val="008D4CCD"/>
    <w:rsid w:val="008F2350"/>
    <w:rsid w:val="008F292D"/>
    <w:rsid w:val="008F3F44"/>
    <w:rsid w:val="008F77C3"/>
    <w:rsid w:val="0090625B"/>
    <w:rsid w:val="00906592"/>
    <w:rsid w:val="00912576"/>
    <w:rsid w:val="00915D98"/>
    <w:rsid w:val="00931754"/>
    <w:rsid w:val="009420E7"/>
    <w:rsid w:val="0094298E"/>
    <w:rsid w:val="00943C45"/>
    <w:rsid w:val="00944DB4"/>
    <w:rsid w:val="00946C1E"/>
    <w:rsid w:val="00957B2F"/>
    <w:rsid w:val="00962788"/>
    <w:rsid w:val="009664C0"/>
    <w:rsid w:val="00967231"/>
    <w:rsid w:val="00971767"/>
    <w:rsid w:val="0097275A"/>
    <w:rsid w:val="00976AF7"/>
    <w:rsid w:val="009817A4"/>
    <w:rsid w:val="00984008"/>
    <w:rsid w:val="0099000C"/>
    <w:rsid w:val="009969C3"/>
    <w:rsid w:val="00997A9B"/>
    <w:rsid w:val="009A0422"/>
    <w:rsid w:val="009B2011"/>
    <w:rsid w:val="009C1CDA"/>
    <w:rsid w:val="009D219B"/>
    <w:rsid w:val="009D318E"/>
    <w:rsid w:val="009E48BE"/>
    <w:rsid w:val="009E5E89"/>
    <w:rsid w:val="009F08E9"/>
    <w:rsid w:val="009F59D0"/>
    <w:rsid w:val="009F76DC"/>
    <w:rsid w:val="00A0653A"/>
    <w:rsid w:val="00A069E3"/>
    <w:rsid w:val="00A14FC6"/>
    <w:rsid w:val="00A236C3"/>
    <w:rsid w:val="00A26B7F"/>
    <w:rsid w:val="00A3163B"/>
    <w:rsid w:val="00A4461D"/>
    <w:rsid w:val="00A45BA1"/>
    <w:rsid w:val="00A5732F"/>
    <w:rsid w:val="00A70B54"/>
    <w:rsid w:val="00A742E5"/>
    <w:rsid w:val="00A83730"/>
    <w:rsid w:val="00A8662D"/>
    <w:rsid w:val="00A9089D"/>
    <w:rsid w:val="00AA1AFD"/>
    <w:rsid w:val="00AA64F3"/>
    <w:rsid w:val="00AB34E2"/>
    <w:rsid w:val="00AD01A5"/>
    <w:rsid w:val="00AD5D22"/>
    <w:rsid w:val="00AE5BD0"/>
    <w:rsid w:val="00B14729"/>
    <w:rsid w:val="00B22A40"/>
    <w:rsid w:val="00B27F79"/>
    <w:rsid w:val="00B32828"/>
    <w:rsid w:val="00B33F96"/>
    <w:rsid w:val="00B33FC0"/>
    <w:rsid w:val="00B43183"/>
    <w:rsid w:val="00B43623"/>
    <w:rsid w:val="00B541C6"/>
    <w:rsid w:val="00B55D71"/>
    <w:rsid w:val="00B579C5"/>
    <w:rsid w:val="00B62B50"/>
    <w:rsid w:val="00B70DCC"/>
    <w:rsid w:val="00B732ED"/>
    <w:rsid w:val="00B762F7"/>
    <w:rsid w:val="00B86349"/>
    <w:rsid w:val="00B8753B"/>
    <w:rsid w:val="00BA5018"/>
    <w:rsid w:val="00BB06BE"/>
    <w:rsid w:val="00BD572F"/>
    <w:rsid w:val="00BD64BC"/>
    <w:rsid w:val="00BD7F77"/>
    <w:rsid w:val="00BE3103"/>
    <w:rsid w:val="00BE56F6"/>
    <w:rsid w:val="00BF0E07"/>
    <w:rsid w:val="00BF59DB"/>
    <w:rsid w:val="00C11A44"/>
    <w:rsid w:val="00C14275"/>
    <w:rsid w:val="00C24028"/>
    <w:rsid w:val="00C30ECF"/>
    <w:rsid w:val="00C36F13"/>
    <w:rsid w:val="00C45BFA"/>
    <w:rsid w:val="00C539FD"/>
    <w:rsid w:val="00C65E07"/>
    <w:rsid w:val="00C6677A"/>
    <w:rsid w:val="00C7366F"/>
    <w:rsid w:val="00C743E5"/>
    <w:rsid w:val="00C829CF"/>
    <w:rsid w:val="00C86471"/>
    <w:rsid w:val="00CA2A93"/>
    <w:rsid w:val="00CB0D4E"/>
    <w:rsid w:val="00CB597A"/>
    <w:rsid w:val="00CD04EE"/>
    <w:rsid w:val="00CE0C32"/>
    <w:rsid w:val="00CE5C22"/>
    <w:rsid w:val="00CE65C6"/>
    <w:rsid w:val="00CE7A10"/>
    <w:rsid w:val="00CF2337"/>
    <w:rsid w:val="00CF4992"/>
    <w:rsid w:val="00CF73AA"/>
    <w:rsid w:val="00D14C4C"/>
    <w:rsid w:val="00D23C72"/>
    <w:rsid w:val="00D26044"/>
    <w:rsid w:val="00D33DBC"/>
    <w:rsid w:val="00D34C52"/>
    <w:rsid w:val="00D52B4E"/>
    <w:rsid w:val="00D52B57"/>
    <w:rsid w:val="00D53BF9"/>
    <w:rsid w:val="00D6129F"/>
    <w:rsid w:val="00D66DE5"/>
    <w:rsid w:val="00D815D8"/>
    <w:rsid w:val="00D925B0"/>
    <w:rsid w:val="00D93275"/>
    <w:rsid w:val="00DA2FA3"/>
    <w:rsid w:val="00DD2E90"/>
    <w:rsid w:val="00DF36E4"/>
    <w:rsid w:val="00E04E8A"/>
    <w:rsid w:val="00E05928"/>
    <w:rsid w:val="00E123C8"/>
    <w:rsid w:val="00E15399"/>
    <w:rsid w:val="00E271A5"/>
    <w:rsid w:val="00E30CE1"/>
    <w:rsid w:val="00E37FDA"/>
    <w:rsid w:val="00E47132"/>
    <w:rsid w:val="00E53D17"/>
    <w:rsid w:val="00E60DF6"/>
    <w:rsid w:val="00E66FFE"/>
    <w:rsid w:val="00E8345A"/>
    <w:rsid w:val="00E872EF"/>
    <w:rsid w:val="00E919D9"/>
    <w:rsid w:val="00E96091"/>
    <w:rsid w:val="00E97E18"/>
    <w:rsid w:val="00EA2AF3"/>
    <w:rsid w:val="00EB6400"/>
    <w:rsid w:val="00EC0EE2"/>
    <w:rsid w:val="00EC690B"/>
    <w:rsid w:val="00F03FEB"/>
    <w:rsid w:val="00F04A48"/>
    <w:rsid w:val="00F157ED"/>
    <w:rsid w:val="00F236B5"/>
    <w:rsid w:val="00F24C77"/>
    <w:rsid w:val="00F30C30"/>
    <w:rsid w:val="00F30E55"/>
    <w:rsid w:val="00F523E7"/>
    <w:rsid w:val="00F52F26"/>
    <w:rsid w:val="00F654C5"/>
    <w:rsid w:val="00F833EC"/>
    <w:rsid w:val="00F968FF"/>
    <w:rsid w:val="00FB54C0"/>
    <w:rsid w:val="00FD0ADB"/>
    <w:rsid w:val="00FD1FCA"/>
    <w:rsid w:val="00FD4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F479"/>
  <w15:docId w15:val="{38FBB33B-E773-4874-BE19-57DF18093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992"/>
    <w:pPr>
      <w:spacing w:after="200" w:line="276" w:lineRule="auto"/>
    </w:pPr>
    <w:rPr>
      <w:rFonts w:eastAsiaTheme="minorEastAs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8406C6"/>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8406C6"/>
    <w:rPr>
      <w:rFonts w:ascii="Arial Armenian" w:eastAsia="Times New Roman" w:hAnsi="Arial Armenian" w:cs="Times New Roman"/>
      <w:lang w:eastAsia="ru-RU"/>
    </w:rPr>
  </w:style>
  <w:style w:type="paragraph" w:styleId="ListParagraph">
    <w:name w:val="List Paragraph"/>
    <w:basedOn w:val="Normal"/>
    <w:uiPriority w:val="34"/>
    <w:qFormat/>
    <w:rsid w:val="00680BB6"/>
    <w:pPr>
      <w:ind w:left="720"/>
      <w:contextualSpacing/>
    </w:pPr>
  </w:style>
  <w:style w:type="character" w:styleId="Strong">
    <w:name w:val="Strong"/>
    <w:uiPriority w:val="22"/>
    <w:qFormat/>
    <w:rsid w:val="003C08CB"/>
    <w:rPr>
      <w:b/>
      <w:bCs/>
    </w:rPr>
  </w:style>
  <w:style w:type="paragraph" w:styleId="BodyText">
    <w:name w:val="Body Text"/>
    <w:basedOn w:val="Normal"/>
    <w:link w:val="BodyTextChar"/>
    <w:semiHidden/>
    <w:unhideWhenUsed/>
    <w:rsid w:val="00CE7A10"/>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CE7A10"/>
    <w:rPr>
      <w:rFonts w:ascii="Calibri" w:eastAsia="Calibri" w:hAnsi="Calibri"/>
      <w:color w:val="00000A"/>
    </w:rPr>
  </w:style>
  <w:style w:type="paragraph" w:styleId="BalloonText">
    <w:name w:val="Balloon Text"/>
    <w:basedOn w:val="Normal"/>
    <w:link w:val="BalloonTextChar"/>
    <w:uiPriority w:val="99"/>
    <w:semiHidden/>
    <w:unhideWhenUsed/>
    <w:rsid w:val="006300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00A3"/>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20440">
      <w:bodyDiv w:val="1"/>
      <w:marLeft w:val="0"/>
      <w:marRight w:val="0"/>
      <w:marTop w:val="0"/>
      <w:marBottom w:val="0"/>
      <w:divBdr>
        <w:top w:val="none" w:sz="0" w:space="0" w:color="auto"/>
        <w:left w:val="none" w:sz="0" w:space="0" w:color="auto"/>
        <w:bottom w:val="none" w:sz="0" w:space="0" w:color="auto"/>
        <w:right w:val="none" w:sz="0" w:space="0" w:color="auto"/>
      </w:divBdr>
    </w:div>
    <w:div w:id="57442258">
      <w:bodyDiv w:val="1"/>
      <w:marLeft w:val="0"/>
      <w:marRight w:val="0"/>
      <w:marTop w:val="0"/>
      <w:marBottom w:val="0"/>
      <w:divBdr>
        <w:top w:val="none" w:sz="0" w:space="0" w:color="auto"/>
        <w:left w:val="none" w:sz="0" w:space="0" w:color="auto"/>
        <w:bottom w:val="none" w:sz="0" w:space="0" w:color="auto"/>
        <w:right w:val="none" w:sz="0" w:space="0" w:color="auto"/>
      </w:divBdr>
    </w:div>
    <w:div w:id="138888652">
      <w:bodyDiv w:val="1"/>
      <w:marLeft w:val="0"/>
      <w:marRight w:val="0"/>
      <w:marTop w:val="0"/>
      <w:marBottom w:val="0"/>
      <w:divBdr>
        <w:top w:val="none" w:sz="0" w:space="0" w:color="auto"/>
        <w:left w:val="none" w:sz="0" w:space="0" w:color="auto"/>
        <w:bottom w:val="none" w:sz="0" w:space="0" w:color="auto"/>
        <w:right w:val="none" w:sz="0" w:space="0" w:color="auto"/>
      </w:divBdr>
    </w:div>
    <w:div w:id="196554212">
      <w:bodyDiv w:val="1"/>
      <w:marLeft w:val="0"/>
      <w:marRight w:val="0"/>
      <w:marTop w:val="0"/>
      <w:marBottom w:val="0"/>
      <w:divBdr>
        <w:top w:val="none" w:sz="0" w:space="0" w:color="auto"/>
        <w:left w:val="none" w:sz="0" w:space="0" w:color="auto"/>
        <w:bottom w:val="none" w:sz="0" w:space="0" w:color="auto"/>
        <w:right w:val="none" w:sz="0" w:space="0" w:color="auto"/>
      </w:divBdr>
    </w:div>
    <w:div w:id="203913067">
      <w:bodyDiv w:val="1"/>
      <w:marLeft w:val="0"/>
      <w:marRight w:val="0"/>
      <w:marTop w:val="0"/>
      <w:marBottom w:val="0"/>
      <w:divBdr>
        <w:top w:val="none" w:sz="0" w:space="0" w:color="auto"/>
        <w:left w:val="none" w:sz="0" w:space="0" w:color="auto"/>
        <w:bottom w:val="none" w:sz="0" w:space="0" w:color="auto"/>
        <w:right w:val="none" w:sz="0" w:space="0" w:color="auto"/>
      </w:divBdr>
    </w:div>
    <w:div w:id="224222500">
      <w:bodyDiv w:val="1"/>
      <w:marLeft w:val="0"/>
      <w:marRight w:val="0"/>
      <w:marTop w:val="0"/>
      <w:marBottom w:val="0"/>
      <w:divBdr>
        <w:top w:val="none" w:sz="0" w:space="0" w:color="auto"/>
        <w:left w:val="none" w:sz="0" w:space="0" w:color="auto"/>
        <w:bottom w:val="none" w:sz="0" w:space="0" w:color="auto"/>
        <w:right w:val="none" w:sz="0" w:space="0" w:color="auto"/>
      </w:divBdr>
    </w:div>
    <w:div w:id="396780575">
      <w:bodyDiv w:val="1"/>
      <w:marLeft w:val="0"/>
      <w:marRight w:val="0"/>
      <w:marTop w:val="0"/>
      <w:marBottom w:val="0"/>
      <w:divBdr>
        <w:top w:val="none" w:sz="0" w:space="0" w:color="auto"/>
        <w:left w:val="none" w:sz="0" w:space="0" w:color="auto"/>
        <w:bottom w:val="none" w:sz="0" w:space="0" w:color="auto"/>
        <w:right w:val="none" w:sz="0" w:space="0" w:color="auto"/>
      </w:divBdr>
    </w:div>
    <w:div w:id="402216631">
      <w:bodyDiv w:val="1"/>
      <w:marLeft w:val="0"/>
      <w:marRight w:val="0"/>
      <w:marTop w:val="0"/>
      <w:marBottom w:val="0"/>
      <w:divBdr>
        <w:top w:val="none" w:sz="0" w:space="0" w:color="auto"/>
        <w:left w:val="none" w:sz="0" w:space="0" w:color="auto"/>
        <w:bottom w:val="none" w:sz="0" w:space="0" w:color="auto"/>
        <w:right w:val="none" w:sz="0" w:space="0" w:color="auto"/>
      </w:divBdr>
    </w:div>
    <w:div w:id="409427061">
      <w:bodyDiv w:val="1"/>
      <w:marLeft w:val="0"/>
      <w:marRight w:val="0"/>
      <w:marTop w:val="0"/>
      <w:marBottom w:val="0"/>
      <w:divBdr>
        <w:top w:val="none" w:sz="0" w:space="0" w:color="auto"/>
        <w:left w:val="none" w:sz="0" w:space="0" w:color="auto"/>
        <w:bottom w:val="none" w:sz="0" w:space="0" w:color="auto"/>
        <w:right w:val="none" w:sz="0" w:space="0" w:color="auto"/>
      </w:divBdr>
    </w:div>
    <w:div w:id="549461615">
      <w:bodyDiv w:val="1"/>
      <w:marLeft w:val="0"/>
      <w:marRight w:val="0"/>
      <w:marTop w:val="0"/>
      <w:marBottom w:val="0"/>
      <w:divBdr>
        <w:top w:val="none" w:sz="0" w:space="0" w:color="auto"/>
        <w:left w:val="none" w:sz="0" w:space="0" w:color="auto"/>
        <w:bottom w:val="none" w:sz="0" w:space="0" w:color="auto"/>
        <w:right w:val="none" w:sz="0" w:space="0" w:color="auto"/>
      </w:divBdr>
    </w:div>
    <w:div w:id="557783593">
      <w:bodyDiv w:val="1"/>
      <w:marLeft w:val="0"/>
      <w:marRight w:val="0"/>
      <w:marTop w:val="0"/>
      <w:marBottom w:val="0"/>
      <w:divBdr>
        <w:top w:val="none" w:sz="0" w:space="0" w:color="auto"/>
        <w:left w:val="none" w:sz="0" w:space="0" w:color="auto"/>
        <w:bottom w:val="none" w:sz="0" w:space="0" w:color="auto"/>
        <w:right w:val="none" w:sz="0" w:space="0" w:color="auto"/>
      </w:divBdr>
    </w:div>
    <w:div w:id="593632514">
      <w:bodyDiv w:val="1"/>
      <w:marLeft w:val="0"/>
      <w:marRight w:val="0"/>
      <w:marTop w:val="0"/>
      <w:marBottom w:val="0"/>
      <w:divBdr>
        <w:top w:val="none" w:sz="0" w:space="0" w:color="auto"/>
        <w:left w:val="none" w:sz="0" w:space="0" w:color="auto"/>
        <w:bottom w:val="none" w:sz="0" w:space="0" w:color="auto"/>
        <w:right w:val="none" w:sz="0" w:space="0" w:color="auto"/>
      </w:divBdr>
    </w:div>
    <w:div w:id="723874440">
      <w:bodyDiv w:val="1"/>
      <w:marLeft w:val="0"/>
      <w:marRight w:val="0"/>
      <w:marTop w:val="0"/>
      <w:marBottom w:val="0"/>
      <w:divBdr>
        <w:top w:val="none" w:sz="0" w:space="0" w:color="auto"/>
        <w:left w:val="none" w:sz="0" w:space="0" w:color="auto"/>
        <w:bottom w:val="none" w:sz="0" w:space="0" w:color="auto"/>
        <w:right w:val="none" w:sz="0" w:space="0" w:color="auto"/>
      </w:divBdr>
    </w:div>
    <w:div w:id="738866350">
      <w:bodyDiv w:val="1"/>
      <w:marLeft w:val="0"/>
      <w:marRight w:val="0"/>
      <w:marTop w:val="0"/>
      <w:marBottom w:val="0"/>
      <w:divBdr>
        <w:top w:val="none" w:sz="0" w:space="0" w:color="auto"/>
        <w:left w:val="none" w:sz="0" w:space="0" w:color="auto"/>
        <w:bottom w:val="none" w:sz="0" w:space="0" w:color="auto"/>
        <w:right w:val="none" w:sz="0" w:space="0" w:color="auto"/>
      </w:divBdr>
    </w:div>
    <w:div w:id="821965125">
      <w:bodyDiv w:val="1"/>
      <w:marLeft w:val="0"/>
      <w:marRight w:val="0"/>
      <w:marTop w:val="0"/>
      <w:marBottom w:val="0"/>
      <w:divBdr>
        <w:top w:val="none" w:sz="0" w:space="0" w:color="auto"/>
        <w:left w:val="none" w:sz="0" w:space="0" w:color="auto"/>
        <w:bottom w:val="none" w:sz="0" w:space="0" w:color="auto"/>
        <w:right w:val="none" w:sz="0" w:space="0" w:color="auto"/>
      </w:divBdr>
    </w:div>
    <w:div w:id="992680905">
      <w:bodyDiv w:val="1"/>
      <w:marLeft w:val="0"/>
      <w:marRight w:val="0"/>
      <w:marTop w:val="0"/>
      <w:marBottom w:val="0"/>
      <w:divBdr>
        <w:top w:val="none" w:sz="0" w:space="0" w:color="auto"/>
        <w:left w:val="none" w:sz="0" w:space="0" w:color="auto"/>
        <w:bottom w:val="none" w:sz="0" w:space="0" w:color="auto"/>
        <w:right w:val="none" w:sz="0" w:space="0" w:color="auto"/>
      </w:divBdr>
    </w:div>
    <w:div w:id="1061828847">
      <w:bodyDiv w:val="1"/>
      <w:marLeft w:val="0"/>
      <w:marRight w:val="0"/>
      <w:marTop w:val="0"/>
      <w:marBottom w:val="0"/>
      <w:divBdr>
        <w:top w:val="none" w:sz="0" w:space="0" w:color="auto"/>
        <w:left w:val="none" w:sz="0" w:space="0" w:color="auto"/>
        <w:bottom w:val="none" w:sz="0" w:space="0" w:color="auto"/>
        <w:right w:val="none" w:sz="0" w:space="0" w:color="auto"/>
      </w:divBdr>
    </w:div>
    <w:div w:id="1159536995">
      <w:bodyDiv w:val="1"/>
      <w:marLeft w:val="0"/>
      <w:marRight w:val="0"/>
      <w:marTop w:val="0"/>
      <w:marBottom w:val="0"/>
      <w:divBdr>
        <w:top w:val="none" w:sz="0" w:space="0" w:color="auto"/>
        <w:left w:val="none" w:sz="0" w:space="0" w:color="auto"/>
        <w:bottom w:val="none" w:sz="0" w:space="0" w:color="auto"/>
        <w:right w:val="none" w:sz="0" w:space="0" w:color="auto"/>
      </w:divBdr>
    </w:div>
    <w:div w:id="1227061090">
      <w:bodyDiv w:val="1"/>
      <w:marLeft w:val="0"/>
      <w:marRight w:val="0"/>
      <w:marTop w:val="0"/>
      <w:marBottom w:val="0"/>
      <w:divBdr>
        <w:top w:val="none" w:sz="0" w:space="0" w:color="auto"/>
        <w:left w:val="none" w:sz="0" w:space="0" w:color="auto"/>
        <w:bottom w:val="none" w:sz="0" w:space="0" w:color="auto"/>
        <w:right w:val="none" w:sz="0" w:space="0" w:color="auto"/>
      </w:divBdr>
    </w:div>
    <w:div w:id="1660376750">
      <w:bodyDiv w:val="1"/>
      <w:marLeft w:val="0"/>
      <w:marRight w:val="0"/>
      <w:marTop w:val="0"/>
      <w:marBottom w:val="0"/>
      <w:divBdr>
        <w:top w:val="none" w:sz="0" w:space="0" w:color="auto"/>
        <w:left w:val="none" w:sz="0" w:space="0" w:color="auto"/>
        <w:bottom w:val="none" w:sz="0" w:space="0" w:color="auto"/>
        <w:right w:val="none" w:sz="0" w:space="0" w:color="auto"/>
      </w:divBdr>
    </w:div>
    <w:div w:id="1666472373">
      <w:bodyDiv w:val="1"/>
      <w:marLeft w:val="0"/>
      <w:marRight w:val="0"/>
      <w:marTop w:val="0"/>
      <w:marBottom w:val="0"/>
      <w:divBdr>
        <w:top w:val="none" w:sz="0" w:space="0" w:color="auto"/>
        <w:left w:val="none" w:sz="0" w:space="0" w:color="auto"/>
        <w:bottom w:val="none" w:sz="0" w:space="0" w:color="auto"/>
        <w:right w:val="none" w:sz="0" w:space="0" w:color="auto"/>
      </w:divBdr>
    </w:div>
    <w:div w:id="1721830942">
      <w:bodyDiv w:val="1"/>
      <w:marLeft w:val="0"/>
      <w:marRight w:val="0"/>
      <w:marTop w:val="0"/>
      <w:marBottom w:val="0"/>
      <w:divBdr>
        <w:top w:val="none" w:sz="0" w:space="0" w:color="auto"/>
        <w:left w:val="none" w:sz="0" w:space="0" w:color="auto"/>
        <w:bottom w:val="none" w:sz="0" w:space="0" w:color="auto"/>
        <w:right w:val="none" w:sz="0" w:space="0" w:color="auto"/>
      </w:divBdr>
    </w:div>
    <w:div w:id="1767339210">
      <w:bodyDiv w:val="1"/>
      <w:marLeft w:val="0"/>
      <w:marRight w:val="0"/>
      <w:marTop w:val="0"/>
      <w:marBottom w:val="0"/>
      <w:divBdr>
        <w:top w:val="none" w:sz="0" w:space="0" w:color="auto"/>
        <w:left w:val="none" w:sz="0" w:space="0" w:color="auto"/>
        <w:bottom w:val="none" w:sz="0" w:space="0" w:color="auto"/>
        <w:right w:val="none" w:sz="0" w:space="0" w:color="auto"/>
      </w:divBdr>
    </w:div>
    <w:div w:id="2023359255">
      <w:bodyDiv w:val="1"/>
      <w:marLeft w:val="0"/>
      <w:marRight w:val="0"/>
      <w:marTop w:val="0"/>
      <w:marBottom w:val="0"/>
      <w:divBdr>
        <w:top w:val="none" w:sz="0" w:space="0" w:color="auto"/>
        <w:left w:val="none" w:sz="0" w:space="0" w:color="auto"/>
        <w:bottom w:val="none" w:sz="0" w:space="0" w:color="auto"/>
        <w:right w:val="none" w:sz="0" w:space="0" w:color="auto"/>
      </w:divBdr>
    </w:div>
    <w:div w:id="2087457652">
      <w:bodyDiv w:val="1"/>
      <w:marLeft w:val="0"/>
      <w:marRight w:val="0"/>
      <w:marTop w:val="0"/>
      <w:marBottom w:val="0"/>
      <w:divBdr>
        <w:top w:val="none" w:sz="0" w:space="0" w:color="auto"/>
        <w:left w:val="none" w:sz="0" w:space="0" w:color="auto"/>
        <w:bottom w:val="none" w:sz="0" w:space="0" w:color="auto"/>
        <w:right w:val="none" w:sz="0" w:space="0" w:color="auto"/>
      </w:divBdr>
    </w:div>
    <w:div w:id="2121416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2F257-7353-4F12-809A-7CB6EA5A9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1088</Words>
  <Characters>6207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Alisa H. Melkumyan</cp:lastModifiedBy>
  <cp:revision>2</cp:revision>
  <cp:lastPrinted>2025-06-05T11:47:00Z</cp:lastPrinted>
  <dcterms:created xsi:type="dcterms:W3CDTF">2025-06-05T13:47:00Z</dcterms:created>
  <dcterms:modified xsi:type="dcterms:W3CDTF">2025-06-05T13:47:00Z</dcterms:modified>
</cp:coreProperties>
</file>