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ED776" w14:textId="77777777" w:rsidR="000477C8" w:rsidRPr="00313884" w:rsidRDefault="000477C8" w:rsidP="007D5C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13884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2D856E6C" w14:textId="3266D0E2" w:rsidR="00D45525" w:rsidRPr="000D4DF6" w:rsidRDefault="00D45525" w:rsidP="00D4552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2024 ԹՎԱԿԱՆԻ ՀՈՒՆՎԱՐԻ 4-Ի</w:t>
      </w:r>
      <w:r>
        <w:rPr>
          <w:rFonts w:cs="Calibri"/>
          <w:b/>
          <w:sz w:val="24"/>
          <w:szCs w:val="24"/>
          <w:lang w:val="hy-AM"/>
        </w:rPr>
        <w:t> </w:t>
      </w:r>
      <w:r>
        <w:rPr>
          <w:rFonts w:ascii="GHEA Grapalat" w:hAnsi="GHEA Grapalat" w:cs="Sylfaen"/>
          <w:b/>
          <w:sz w:val="24"/>
          <w:szCs w:val="24"/>
          <w:lang w:val="hy-AM"/>
        </w:rPr>
        <w:t>N32-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ՄԵՋ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 ԵՎ ԼՐԱՑՈՒՄ</w:t>
      </w:r>
      <w:r w:rsidR="00B70254">
        <w:rPr>
          <w:rFonts w:ascii="GHEA Grapalat" w:hAnsi="GHEA Grapalat" w:cs="GHEA Grapalat"/>
          <w:b/>
          <w:sz w:val="24"/>
          <w:szCs w:val="24"/>
          <w:lang w:val="hy-AM"/>
        </w:rPr>
        <w:t>ՆԵՐ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ԿԱՏԱՐԵԼՈՒ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  <w:r>
        <w:rPr>
          <w:rFonts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ԿԱՌԱՎԱՐՈՒԹՅԱՆ ՈՐՈՇՄԱՆ ՆԱԽԱԳԾԻ </w:t>
      </w:r>
    </w:p>
    <w:p w14:paraId="7719B850" w14:textId="5D29F413" w:rsidR="00455161" w:rsidRPr="00475FC3" w:rsidRDefault="00455161" w:rsidP="007D5CD6">
      <w:pPr>
        <w:spacing w:after="48" w:line="360" w:lineRule="auto"/>
        <w:ind w:left="61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3606154" w14:textId="77777777" w:rsidR="000477C8" w:rsidRPr="00475FC3" w:rsidRDefault="000477C8" w:rsidP="007D5CD6">
      <w:pPr>
        <w:tabs>
          <w:tab w:val="left" w:pos="360"/>
          <w:tab w:val="center" w:pos="955"/>
        </w:tabs>
        <w:spacing w:after="0" w:line="360" w:lineRule="auto"/>
        <w:rPr>
          <w:rFonts w:ascii="GHEA Grapalat" w:hAnsi="GHEA Grapalat"/>
          <w:bCs/>
          <w:sz w:val="24"/>
          <w:szCs w:val="24"/>
        </w:rPr>
      </w:pPr>
    </w:p>
    <w:tbl>
      <w:tblPr>
        <w:tblStyle w:val="TableGrid"/>
        <w:tblW w:w="1474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796"/>
        <w:gridCol w:w="6947"/>
      </w:tblGrid>
      <w:tr w:rsidR="00715735" w:rsidRPr="00475FC3" w14:paraId="31EB70BD" w14:textId="77777777" w:rsidTr="00913681">
        <w:trPr>
          <w:trHeight w:val="606"/>
        </w:trPr>
        <w:tc>
          <w:tcPr>
            <w:tcW w:w="7796" w:type="dxa"/>
            <w:vMerge w:val="restart"/>
            <w:shd w:val="clear" w:color="auto" w:fill="ADADAD" w:themeFill="background2" w:themeFillShade="BF"/>
          </w:tcPr>
          <w:p w14:paraId="53A79CBF" w14:textId="0B09BE78" w:rsidR="007342F8" w:rsidRPr="002239BF" w:rsidRDefault="007342F8" w:rsidP="002239BF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highlight w:val="darkGray"/>
                <w:lang w:val="hy-AM"/>
              </w:rPr>
            </w:pPr>
            <w:r w:rsidRPr="002239BF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ՀՀ ՎԱՐՉԱՊԵՏԻ ԱՇԽԱՏԱԿԱԶՄԻ</w:t>
            </w:r>
          </w:p>
          <w:p w14:paraId="6382B718" w14:textId="46407463" w:rsidR="00715735" w:rsidRPr="00913681" w:rsidRDefault="007342F8" w:rsidP="00913681">
            <w:pPr>
              <w:pStyle w:val="ListParagraph"/>
              <w:spacing w:after="0" w:line="360" w:lineRule="auto"/>
              <w:ind w:hanging="720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475FC3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ԻՐԱՎԱԲԱՆԱԿԱՆ ՎԱՐՉՈՒԹՅՈՒՆ</w:t>
            </w:r>
          </w:p>
        </w:tc>
        <w:tc>
          <w:tcPr>
            <w:tcW w:w="6947" w:type="dxa"/>
            <w:tcBorders>
              <w:bottom w:val="single" w:sz="4" w:space="0" w:color="auto"/>
            </w:tcBorders>
            <w:shd w:val="clear" w:color="auto" w:fill="ADADAD" w:themeFill="background2" w:themeFillShade="BF"/>
          </w:tcPr>
          <w:p w14:paraId="0F119E1D" w14:textId="3CB874C3" w:rsidR="00715735" w:rsidRPr="00206B7C" w:rsidRDefault="00302F16" w:rsidP="00913681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</w:rPr>
            </w:pPr>
            <w:r w:rsidRPr="000C7B15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</w:rPr>
              <w:t>22.05.2025թ.</w:t>
            </w:r>
          </w:p>
        </w:tc>
      </w:tr>
      <w:tr w:rsidR="00715735" w:rsidRPr="00475FC3" w14:paraId="24BCCFDF" w14:textId="77777777" w:rsidTr="00913681">
        <w:trPr>
          <w:trHeight w:val="558"/>
        </w:trPr>
        <w:tc>
          <w:tcPr>
            <w:tcW w:w="7796" w:type="dxa"/>
            <w:vMerge/>
            <w:shd w:val="clear" w:color="auto" w:fill="ADADAD" w:themeFill="background2" w:themeFillShade="BF"/>
          </w:tcPr>
          <w:p w14:paraId="359D4AE0" w14:textId="77777777" w:rsidR="00715735" w:rsidRPr="00475FC3" w:rsidRDefault="00715735" w:rsidP="007D5CD6">
            <w:pPr>
              <w:spacing w:after="0" w:line="360" w:lineRule="auto"/>
              <w:ind w:right="-23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DADAD" w:themeFill="background2" w:themeFillShade="BF"/>
          </w:tcPr>
          <w:p w14:paraId="6176C6FD" w14:textId="0B642A05" w:rsidR="000C7B15" w:rsidRPr="00206B7C" w:rsidRDefault="00302F16" w:rsidP="00913681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</w:rPr>
            </w:pPr>
            <w:r w:rsidRPr="00206B7C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</w:rPr>
              <w:t>N02/12.23/16171</w:t>
            </w:r>
          </w:p>
        </w:tc>
      </w:tr>
      <w:tr w:rsidR="000477C8" w:rsidRPr="00475FC3" w14:paraId="450ACA7E" w14:textId="77777777" w:rsidTr="007B5CE7">
        <w:tc>
          <w:tcPr>
            <w:tcW w:w="7796" w:type="dxa"/>
            <w:shd w:val="clear" w:color="auto" w:fill="auto"/>
          </w:tcPr>
          <w:p w14:paraId="50DCA496" w14:textId="77777777" w:rsidR="00911BF1" w:rsidRPr="003F1004" w:rsidRDefault="00911BF1" w:rsidP="00832A86">
            <w:pPr>
              <w:shd w:val="clear" w:color="auto" w:fill="FFFFFF"/>
              <w:tabs>
                <w:tab w:val="left" w:pos="900"/>
              </w:tabs>
              <w:spacing w:after="0" w:line="360" w:lineRule="auto"/>
              <w:ind w:firstLine="540"/>
              <w:jc w:val="both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/>
              </w:rPr>
              <w:t>Ներկայացված ն</w:t>
            </w:r>
            <w:r w:rsidRPr="003F1004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/>
              </w:rPr>
              <w:t xml:space="preserve">ախագծի 2-րդ կետի համաձայն՝ սույն որոշումն ուժի մեջ է մտնում </w:t>
            </w:r>
            <w:r w:rsidRPr="003F1004">
              <w:rPr>
                <w:rFonts w:ascii="GHEA Grapalat" w:hAnsi="GHEA Grapalat" w:cs="Sylfaen"/>
                <w:sz w:val="24"/>
                <w:szCs w:val="24"/>
                <w:lang w:val="hy-AM"/>
              </w:rPr>
              <w:t>«Շրջակա միջավայրի կառավարման ոլորտի թվային ծառայությունների հարթակ» էլեկտրոնային համակարգի</w:t>
            </w:r>
            <w:r w:rsidRPr="003F100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1004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Pr="003F1004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Արտանետման թույլտվության տրամադրում»</w:t>
            </w:r>
            <w:r w:rsidRPr="003F10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բաժնի գործարկումից հետո, մինչդեռ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վերո նշված կարգավորումից չի որոշակիացվում </w:t>
            </w:r>
            <w:r w:rsidRPr="003F10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ուժի մտնելու ժամկետները:</w:t>
            </w:r>
          </w:p>
          <w:p w14:paraId="354E724B" w14:textId="4E58CE24" w:rsidR="000477C8" w:rsidRPr="00475FC3" w:rsidRDefault="000477C8" w:rsidP="007D5CD6">
            <w:pPr>
              <w:pStyle w:val="ListParagraph"/>
              <w:spacing w:after="160"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63DC0A" w14:textId="719D61EE" w:rsidR="000477C8" w:rsidRPr="00475FC3" w:rsidRDefault="00FF4794" w:rsidP="007D5CD6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12DA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540D54" w:rsidRPr="00F812DA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7A6871" w:rsidRPr="00F812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7A6871" w:rsidRPr="00F812DA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1174FC" w:rsidRPr="00F812DA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7A6871" w:rsidRPr="00475F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3162EB6" w14:textId="17927A20" w:rsidR="00540D54" w:rsidRPr="00475FC3" w:rsidRDefault="00540D54" w:rsidP="00206B7C">
            <w:pPr>
              <w:pStyle w:val="ListParagraph"/>
              <w:spacing w:after="0" w:line="360" w:lineRule="auto"/>
              <w:ind w:hanging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B5CE7" w:rsidRPr="002239BF" w14:paraId="2020EDCE" w14:textId="77777777" w:rsidTr="007B5CE7">
        <w:trPr>
          <w:trHeight w:val="435"/>
        </w:trPr>
        <w:tc>
          <w:tcPr>
            <w:tcW w:w="7796" w:type="dxa"/>
            <w:vMerge w:val="restart"/>
            <w:shd w:val="clear" w:color="auto" w:fill="ADADAD" w:themeFill="background2" w:themeFillShade="BF"/>
          </w:tcPr>
          <w:p w14:paraId="06A10F70" w14:textId="56BE0199" w:rsidR="007B5CE7" w:rsidRPr="002239BF" w:rsidRDefault="007B5CE7" w:rsidP="002239BF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 w:rsidRPr="002239BF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ՀՀ ՎԱՐՉԱՊԵՏԻ ԱՇԽԱՏԱԿԱԶՄԻ ՏԱՐԱԾՔՅԻՆ ԶԱՐԳԱՑՄԱՆ ԵՎ ՇՐՋԱԿԱ ՄԻՋԱՎԱՅՐԻ ՀԱՐՑԵՐԻ ՎԱՐՉՈՒԹՅՈՒՆ</w:t>
            </w:r>
          </w:p>
        </w:tc>
        <w:tc>
          <w:tcPr>
            <w:tcW w:w="69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DADAD" w:themeFill="background2" w:themeFillShade="BF"/>
          </w:tcPr>
          <w:p w14:paraId="6BD9DDDA" w14:textId="77777777" w:rsidR="007B5CE7" w:rsidRPr="007B5CE7" w:rsidRDefault="007B5CE7" w:rsidP="005534B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</w:p>
        </w:tc>
      </w:tr>
      <w:tr w:rsidR="007B5CE7" w:rsidRPr="002239BF" w14:paraId="47A8B1AC" w14:textId="77777777" w:rsidTr="007B5CE7">
        <w:trPr>
          <w:trHeight w:val="540"/>
        </w:trPr>
        <w:tc>
          <w:tcPr>
            <w:tcW w:w="7796" w:type="dxa"/>
            <w:vMerge/>
            <w:shd w:val="clear" w:color="auto" w:fill="ADADAD" w:themeFill="background2" w:themeFillShade="BF"/>
          </w:tcPr>
          <w:p w14:paraId="6C0F5DAC" w14:textId="77777777" w:rsidR="007B5CE7" w:rsidRDefault="007B5CE7" w:rsidP="005534B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</w:p>
        </w:tc>
        <w:tc>
          <w:tcPr>
            <w:tcW w:w="69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DADAD" w:themeFill="background2" w:themeFillShade="BF"/>
          </w:tcPr>
          <w:p w14:paraId="2489705F" w14:textId="77777777" w:rsidR="007B5CE7" w:rsidRPr="008C6CAC" w:rsidRDefault="007B5CE7" w:rsidP="005534B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</w:rPr>
            </w:pPr>
          </w:p>
        </w:tc>
      </w:tr>
      <w:tr w:rsidR="0005515D" w:rsidRPr="00D45525" w14:paraId="371FBF08" w14:textId="77777777" w:rsidTr="007B5CE7">
        <w:tc>
          <w:tcPr>
            <w:tcW w:w="7796" w:type="dxa"/>
            <w:shd w:val="clear" w:color="auto" w:fill="auto"/>
          </w:tcPr>
          <w:p w14:paraId="1201EB2D" w14:textId="6993F912" w:rsidR="0005515D" w:rsidRPr="00475FC3" w:rsidRDefault="0005515D" w:rsidP="00832A86">
            <w:pPr>
              <w:pStyle w:val="ListParagraph"/>
              <w:numPr>
                <w:ilvl w:val="0"/>
                <w:numId w:val="25"/>
              </w:numPr>
              <w:tabs>
                <w:tab w:val="left" w:pos="314"/>
              </w:tabs>
              <w:spacing w:after="0" w:line="360" w:lineRule="auto"/>
              <w:ind w:left="30" w:hanging="3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77C0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Հաշվի առնելով Նախագծով ներկայացված կարգավորումների բնույթը, այն է՝ անհրաժեշտ </w:t>
            </w:r>
            <w:r w:rsidRPr="00777C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փաստաթղթերը բացառապես էլեկտրոնային եղանակով տրամադրելու գործընթացի ապահովման հանգամանքը, առաջարկում ենք  Հայաստանի Հանրապետության կառավարության 2024 թվականի հունվարի 4-ի N 32-ն որոշման </w:t>
            </w:r>
            <w:r w:rsidRPr="00777C04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Որոշում) </w:t>
            </w:r>
            <w:r w:rsidRPr="00777C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մեջ առկա բոլոր համապատասխան կարգավորումները, գործառութային տեսանկյունից, </w:t>
            </w:r>
            <w:r w:rsidRPr="00777C0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ամբողջությամբ</w:t>
            </w:r>
            <w:r w:rsidRPr="00777C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համապատասխանեցնել </w:t>
            </w:r>
            <w:r w:rsidRPr="00777C04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փոփոխությունների տրամաբանությանը։</w:t>
            </w:r>
          </w:p>
        </w:tc>
        <w:tc>
          <w:tcPr>
            <w:tcW w:w="6947" w:type="dxa"/>
            <w:tcBorders>
              <w:top w:val="single" w:sz="4" w:space="0" w:color="auto"/>
            </w:tcBorders>
            <w:shd w:val="clear" w:color="auto" w:fill="auto"/>
          </w:tcPr>
          <w:p w14:paraId="6EA7D192" w14:textId="08688C88" w:rsidR="0005515D" w:rsidRPr="00475FC3" w:rsidRDefault="001A784A" w:rsidP="003D550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05515D" w:rsidRPr="00D45525" w14:paraId="44545989" w14:textId="77777777" w:rsidTr="009261C2">
        <w:tc>
          <w:tcPr>
            <w:tcW w:w="7796" w:type="dxa"/>
            <w:shd w:val="clear" w:color="auto" w:fill="auto"/>
          </w:tcPr>
          <w:p w14:paraId="515A1CA2" w14:textId="553DB7DE" w:rsidR="0005515D" w:rsidRPr="003D550A" w:rsidRDefault="0005515D" w:rsidP="00832A86">
            <w:pPr>
              <w:pStyle w:val="ListParagraph"/>
              <w:numPr>
                <w:ilvl w:val="0"/>
                <w:numId w:val="25"/>
              </w:numPr>
              <w:shd w:val="clear" w:color="auto" w:fill="FFFFFF"/>
              <w:tabs>
                <w:tab w:val="left" w:pos="314"/>
              </w:tabs>
              <w:spacing w:after="0" w:line="360" w:lineRule="auto"/>
              <w:ind w:left="0" w:firstLine="30"/>
              <w:jc w:val="both"/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</w:pPr>
            <w:r w:rsidRPr="003D550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խմբագրել և ճշգրտել Նախագիծը՝ համարակալման տեսանկյունից։ </w:t>
            </w:r>
          </w:p>
        </w:tc>
        <w:tc>
          <w:tcPr>
            <w:tcW w:w="6947" w:type="dxa"/>
            <w:shd w:val="clear" w:color="auto" w:fill="auto"/>
          </w:tcPr>
          <w:p w14:paraId="09094979" w14:textId="508AF6BE" w:rsidR="0005515D" w:rsidRPr="00475FC3" w:rsidRDefault="001174FC" w:rsidP="003D550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05515D" w:rsidRPr="00D45525" w14:paraId="6CADA214" w14:textId="77777777" w:rsidTr="009261C2">
        <w:tc>
          <w:tcPr>
            <w:tcW w:w="7796" w:type="dxa"/>
            <w:shd w:val="clear" w:color="auto" w:fill="auto"/>
          </w:tcPr>
          <w:p w14:paraId="580A2D53" w14:textId="439DBE8C" w:rsidR="0005515D" w:rsidRPr="003D550A" w:rsidRDefault="0005515D" w:rsidP="00832A86">
            <w:pPr>
              <w:pStyle w:val="ListParagraph"/>
              <w:numPr>
                <w:ilvl w:val="0"/>
                <w:numId w:val="25"/>
              </w:numPr>
              <w:tabs>
                <w:tab w:val="left" w:pos="314"/>
              </w:tabs>
              <w:spacing w:after="0" w:line="360" w:lineRule="auto"/>
              <w:ind w:left="30" w:firstLine="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D550A"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Խմբագրման կարիք ունի Նախագծի 1-ին մասի 5-րդ կետով առաջարկվող կարգավորումը, քանի որ պարզ չէ, թե ո՞ւմ կողմից և ի՞նչ ընթացակարգով է տեղի ունենալու </w:t>
            </w:r>
            <w:r w:rsidRPr="003D550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տրամադրված արտանետման թույլտվության ուժը կորցրած ճանաչվելու գործընթացը՝ հաշվի առնելով Որոշման </w:t>
            </w:r>
            <w:r w:rsidRPr="003D550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հավելվածի (այսուհետ՝ Հավելված) 22-րդ կետում՝ արդեն իսկ հստակ սահմանված կարգավորումը, այն է՝ «Տրամադրված արտանետման </w:t>
            </w:r>
            <w:r w:rsidRPr="003D550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թույլտվությունը կարող է ուժը կորցրած ճանաչվել լիազոր մարմնի ղեկավարի</w:t>
            </w:r>
            <w:r w:rsidRPr="003D550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հրամանով</w:t>
            </w:r>
            <w:r w:rsidRPr="003D550A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․․․․</w:t>
            </w:r>
            <w:r w:rsidRPr="003D550A">
              <w:rPr>
                <w:rFonts w:ascii="GHEA Grapalat" w:hAnsi="GHEA Grapalat"/>
                <w:sz w:val="24"/>
                <w:szCs w:val="24"/>
                <w:lang w:val="hy-AM"/>
              </w:rPr>
              <w:t xml:space="preserve">»։ </w:t>
            </w:r>
          </w:p>
        </w:tc>
        <w:tc>
          <w:tcPr>
            <w:tcW w:w="6947" w:type="dxa"/>
            <w:shd w:val="clear" w:color="auto" w:fill="auto"/>
          </w:tcPr>
          <w:p w14:paraId="1979B1FB" w14:textId="4A69D21F" w:rsidR="0005515D" w:rsidRPr="00475FC3" w:rsidRDefault="00F45F2F" w:rsidP="00F45F2F">
            <w:pPr>
              <w:tabs>
                <w:tab w:val="left" w:pos="280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  <w:t>Ընդունվել է։</w:t>
            </w:r>
          </w:p>
        </w:tc>
      </w:tr>
      <w:tr w:rsidR="0005515D" w:rsidRPr="00832A86" w14:paraId="53AC9C83" w14:textId="77777777" w:rsidTr="009261C2">
        <w:tc>
          <w:tcPr>
            <w:tcW w:w="7796" w:type="dxa"/>
            <w:shd w:val="clear" w:color="auto" w:fill="auto"/>
          </w:tcPr>
          <w:p w14:paraId="3A4AAE92" w14:textId="0E156C1E" w:rsidR="0005515D" w:rsidRPr="00C862EC" w:rsidRDefault="0005515D" w:rsidP="00832A86">
            <w:pPr>
              <w:pStyle w:val="ListParagraph"/>
              <w:numPr>
                <w:ilvl w:val="0"/>
                <w:numId w:val="25"/>
              </w:numPr>
              <w:tabs>
                <w:tab w:val="left" w:pos="314"/>
              </w:tabs>
              <w:spacing w:after="0" w:line="360" w:lineRule="auto"/>
              <w:ind w:left="0" w:firstLine="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862E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Հաշվի առնելով Նախագծի 1-ին մասի </w:t>
            </w:r>
            <w:r w:rsidRPr="00C862EC">
              <w:rPr>
                <w:rFonts w:ascii="GHEA Grapalat" w:hAnsi="GHEA Grapalat"/>
                <w:b/>
                <w:sz w:val="24"/>
                <w:szCs w:val="24"/>
                <w:lang w:val="hy-AM"/>
              </w:rPr>
              <w:t>4-րդ</w:t>
            </w:r>
            <w:r w:rsidRPr="00C862E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կետում (տե՛ս սույն եզրակացության 2-րդ կետը) ներկայացված կարգավորումը, այն է </w:t>
            </w:r>
            <w:r w:rsidRPr="00C862E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862EC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գործունեության համար նախատեսված տարածքի կետային կոորդինատային տվյալները՝ </w:t>
            </w:r>
            <w:r w:rsidRPr="00C862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ՎԻ ՋԻ ԷՍ-84 (</w:t>
            </w:r>
            <w:r w:rsidRPr="00C862EC">
              <w:rPr>
                <w:rFonts w:ascii="GHEA Grapalat" w:hAnsi="GHEA Grapalat"/>
                <w:sz w:val="24"/>
                <w:szCs w:val="24"/>
                <w:lang w:val="hy-AM"/>
              </w:rPr>
              <w:t>WGS-84) (ARMREF 02)) ազգային գեոդեզիական կոորդինատային համակարգով,»՝ առաջարկում ենք Նախագիծը համաձայնեցնել նաև Կադաստրի կոմիտեի հետ։</w:t>
            </w:r>
          </w:p>
        </w:tc>
        <w:tc>
          <w:tcPr>
            <w:tcW w:w="6947" w:type="dxa"/>
            <w:shd w:val="clear" w:color="auto" w:fill="auto"/>
          </w:tcPr>
          <w:p w14:paraId="60DE3B79" w14:textId="77777777" w:rsidR="0005515D" w:rsidRDefault="003C1162" w:rsidP="003D550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5E17D754" w14:textId="269E27A4" w:rsidR="003C1162" w:rsidRPr="00BA3097" w:rsidRDefault="003C1162" w:rsidP="003D550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5515D" w:rsidRPr="00832A86" w14:paraId="45414949" w14:textId="77777777" w:rsidTr="009261C2">
        <w:tc>
          <w:tcPr>
            <w:tcW w:w="7796" w:type="dxa"/>
            <w:shd w:val="clear" w:color="auto" w:fill="auto"/>
          </w:tcPr>
          <w:p w14:paraId="5FEAC672" w14:textId="5B048773" w:rsidR="0005515D" w:rsidRPr="00475FC3" w:rsidRDefault="00C862EC" w:rsidP="00832A86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862EC"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  <w:r w:rsidR="0005515D" w:rsidRPr="00777C0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խմբագրել (կամ հիմնավորել) Նախագծի </w:t>
            </w:r>
            <w:r w:rsidR="0005515D" w:rsidRPr="00777C04">
              <w:rPr>
                <w:rFonts w:ascii="GHEA Grapalat" w:hAnsi="GHEA Grapalat"/>
                <w:b/>
                <w:sz w:val="24"/>
                <w:szCs w:val="24"/>
                <w:lang w:val="hy-AM"/>
              </w:rPr>
              <w:t>6-րդ</w:t>
            </w:r>
            <w:r w:rsidR="0005515D" w:rsidRPr="00777C0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կետով (տե՛ս սույն եզրակացության 2-րդ կետը) և նոր խմբագրությամբ առաջարկվող </w:t>
            </w:r>
            <w:r w:rsidR="0005515D" w:rsidRPr="00777C0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Ձև N 2-ը</w:t>
            </w:r>
            <w:r w:rsidR="0005515D" w:rsidRPr="00777C04">
              <w:rPr>
                <w:rFonts w:ascii="GHEA Grapalat" w:hAnsi="GHEA Grapalat"/>
                <w:sz w:val="24"/>
                <w:szCs w:val="24"/>
                <w:lang w:val="hy-AM"/>
              </w:rPr>
              <w:t>՝ անհարկի կրկնություններից խուսափելու նպատակով (սույն դիտարկումը վերաբերում է նաև Որոշման այլ նույնաբովանդակ ձևակերպումներին, օրինակ՝ աղյուսակ N 6, ուստի՝ առաջարկում ենք քննարկել, Նախագծի շրջանակներում, նաև այլ համանման շտկումների ներառման հարցը)։</w:t>
            </w:r>
          </w:p>
        </w:tc>
        <w:tc>
          <w:tcPr>
            <w:tcW w:w="6947" w:type="dxa"/>
            <w:shd w:val="clear" w:color="auto" w:fill="auto"/>
          </w:tcPr>
          <w:p w14:paraId="69A0A8D4" w14:textId="77777777" w:rsidR="0005515D" w:rsidRDefault="0048122B" w:rsidP="003D550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4CCBE5F2" w14:textId="621B7E47" w:rsidR="0048122B" w:rsidRPr="0048122B" w:rsidRDefault="0048122B" w:rsidP="0048122B">
            <w:pPr>
              <w:tabs>
                <w:tab w:val="left" w:pos="360"/>
                <w:tab w:val="center" w:pos="955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5515D" w:rsidRPr="00832A86" w14:paraId="58C67AEF" w14:textId="77777777" w:rsidTr="009261C2">
        <w:tc>
          <w:tcPr>
            <w:tcW w:w="7796" w:type="dxa"/>
            <w:shd w:val="clear" w:color="auto" w:fill="auto"/>
          </w:tcPr>
          <w:p w14:paraId="13384929" w14:textId="75C4C3E9" w:rsidR="0005515D" w:rsidRPr="00475FC3" w:rsidRDefault="00C862EC" w:rsidP="00832A86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862E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6.</w:t>
            </w:r>
            <w:r w:rsidR="0005515D" w:rsidRPr="00777C0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Անհրաժեշտ է լրացուցիչ քննարկել Նախագծի 2-րդ մասով ներկայացված կարգավորման՝ ժամանակային տեսանկյունից անորոշ ձևաչափով ներառման նպատակահարմարության հարցը, </w:t>
            </w:r>
            <w:r w:rsidR="0005515D" w:rsidRPr="00777C0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քանի որ վերջինիս բովանդակությունից պարզ չէ, թե ե՞րբ և ի՞նչ ընթացակարգերի արդյունքում է գործարկվելու </w:t>
            </w:r>
            <w:r w:rsidR="0005515D" w:rsidRPr="00777C04">
              <w:rPr>
                <w:rFonts w:ascii="GHEA Grapalat" w:hAnsi="GHEA Grapalat" w:cs="Sylfaen"/>
                <w:sz w:val="24"/>
                <w:szCs w:val="24"/>
                <w:lang w:val="hy-AM"/>
              </w:rPr>
              <w:t>«Շրջակա միջավայրի կառավարման ոլորտի թվային ծառայությունների հարթակ» էլեկտրոնային համակարգի</w:t>
            </w:r>
            <w:r w:rsidR="0005515D" w:rsidRPr="00777C0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«</w:t>
            </w:r>
            <w:r w:rsidR="0005515D" w:rsidRPr="00777C04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Անշարժ աղբյուրներից մթնոլորտ արտանետված վնասակար նյութերի մասին» </w:t>
            </w:r>
            <w:r w:rsidR="0005515D" w:rsidRPr="00777C0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վարչական վիճ</w:t>
            </w:r>
            <w:r w:rsidR="0005515D" w:rsidRPr="00777C04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ակագրական</w:t>
            </w:r>
            <w:r w:rsidR="0005515D" w:rsidRPr="00777C0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5515D" w:rsidRPr="00777C0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հաշվետվությունների</w:t>
            </w:r>
            <w:r w:rsidR="0005515D" w:rsidRPr="00777C0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05515D" w:rsidRPr="00777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ներկայացման բաժինը </w:t>
            </w:r>
            <w:r w:rsidR="0005515D" w:rsidRPr="00777C04">
              <w:rPr>
                <w:rFonts w:ascii="GHEA Grapalat" w:hAnsi="GHEA Grapalat"/>
                <w:sz w:val="24"/>
                <w:szCs w:val="24"/>
                <w:lang w:val="hy-AM"/>
              </w:rPr>
              <w:t>(այսուհետ՝ բաժին)</w:t>
            </w:r>
            <w:r w:rsidR="0005515D" w:rsidRPr="00777C0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mn-MN" w:eastAsia="ru-RU"/>
              </w:rPr>
              <w:t>:</w:t>
            </w:r>
          </w:p>
        </w:tc>
        <w:tc>
          <w:tcPr>
            <w:tcW w:w="6947" w:type="dxa"/>
            <w:shd w:val="clear" w:color="auto" w:fill="auto"/>
          </w:tcPr>
          <w:p w14:paraId="37DA4F63" w14:textId="77777777" w:rsidR="007961D1" w:rsidRDefault="007961D1" w:rsidP="007961D1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2A952D76" w14:textId="0619E63E" w:rsidR="00A837BA" w:rsidRPr="002A2B50" w:rsidRDefault="00A837BA" w:rsidP="00A837BA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  <w:p w14:paraId="715B5B32" w14:textId="073525F2" w:rsidR="00A837BA" w:rsidRPr="002A2B50" w:rsidRDefault="00A837BA" w:rsidP="00A837B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</w:tr>
      <w:tr w:rsidR="008C6CAC" w:rsidRPr="00AA0011" w14:paraId="78CACEAC" w14:textId="77777777" w:rsidTr="009261C2">
        <w:tc>
          <w:tcPr>
            <w:tcW w:w="7796" w:type="dxa"/>
            <w:shd w:val="clear" w:color="auto" w:fill="auto"/>
          </w:tcPr>
          <w:p w14:paraId="176783AA" w14:textId="413BB15E" w:rsidR="008C6CAC" w:rsidRPr="008C6CAC" w:rsidRDefault="008C6CAC" w:rsidP="008548DA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8C6CA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7.</w:t>
            </w:r>
            <w:r w:rsidRPr="008C6CA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Հստակեցման կարիք ունի բաժնի գործարկման (կամ ստեղծման) համար անհրաժեշտ լրացուցիչ ֆինանսական միջոցների տրամադրման անհրաժեշտության հանգամանքը և, ըստ այդմ՝ Նախագիծն անհրաժեշտ է համաձայնեցնել նաև Ֆինանսների նախարարության հետ։</w:t>
            </w:r>
          </w:p>
          <w:p w14:paraId="07442C39" w14:textId="77777777" w:rsidR="008C6CAC" w:rsidRPr="00C862EC" w:rsidRDefault="008C6CAC" w:rsidP="00832A86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947" w:type="dxa"/>
            <w:shd w:val="clear" w:color="auto" w:fill="auto"/>
          </w:tcPr>
          <w:p w14:paraId="36E5DBD7" w14:textId="7B5BCF0A" w:rsidR="00AA0011" w:rsidRDefault="00AA0011" w:rsidP="00AA0011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12DA">
              <w:rPr>
                <w:rFonts w:ascii="GHEA Grapalat" w:hAnsi="GHEA Grapalat"/>
                <w:sz w:val="24"/>
                <w:szCs w:val="24"/>
                <w:lang w:val="hy-AM"/>
              </w:rPr>
              <w:t>Ընդունվել</w:t>
            </w:r>
            <w:r w:rsidRPr="00F812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812DA">
              <w:rPr>
                <w:rFonts w:ascii="GHEA Grapalat" w:hAnsi="GHEA Grapalat"/>
                <w:sz w:val="24"/>
                <w:szCs w:val="24"/>
                <w:lang w:val="hy-AM"/>
              </w:rPr>
              <w:t>է։</w:t>
            </w:r>
            <w:r w:rsidRPr="00475F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</w:p>
          <w:p w14:paraId="76E7EE39" w14:textId="71D942D5" w:rsidR="008548DA" w:rsidRPr="008548DA" w:rsidRDefault="008548DA" w:rsidP="008548DA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48DA">
              <w:rPr>
                <w:rFonts w:ascii="GHEA Grapalat" w:hAnsi="GHEA Grapalat"/>
                <w:sz w:val="24"/>
                <w:szCs w:val="24"/>
                <w:lang w:val="hy-AM"/>
              </w:rPr>
              <w:t>Բաժնի ստեղծման և գործարկման համար լրացուցիչ ֆինանսական միջոցների անհրաժեշտությունը բացակայում է։</w:t>
            </w:r>
          </w:p>
          <w:p w14:paraId="5D614CC3" w14:textId="1D18D4D6" w:rsidR="008C6CAC" w:rsidRPr="008548DA" w:rsidRDefault="008548DA" w:rsidP="008548DA">
            <w:pPr>
              <w:tabs>
                <w:tab w:val="left" w:pos="0"/>
                <w:tab w:val="left" w:pos="456"/>
              </w:tabs>
              <w:spacing w:after="0" w:line="360" w:lineRule="auto"/>
              <w:ind w:left="30" w:right="-23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548DA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նախարարի  2025 թվականի մայիսի 23-ի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48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N01/11-4/11224</w:t>
            </w:r>
            <w:r w:rsidRPr="008548DA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գրությամբ դիտողություններ և առաջարկություններ չկան։</w:t>
            </w:r>
          </w:p>
        </w:tc>
      </w:tr>
    </w:tbl>
    <w:p w14:paraId="2207DF63" w14:textId="77777777" w:rsidR="000477C8" w:rsidRPr="00475FC3" w:rsidRDefault="000477C8" w:rsidP="003D550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CAA9D95" w14:textId="77777777" w:rsidR="005D373C" w:rsidRPr="00475FC3" w:rsidRDefault="005D373C" w:rsidP="003D550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D373C" w:rsidRPr="00475FC3" w:rsidSect="00F84869">
      <w:pgSz w:w="16834" w:h="11909" w:orient="landscape" w:code="9"/>
      <w:pgMar w:top="993" w:right="1134" w:bottom="113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E0ED3A" w14:textId="77777777" w:rsidR="009E26D7" w:rsidRDefault="009E26D7" w:rsidP="00F84869">
      <w:pPr>
        <w:spacing w:after="0" w:line="240" w:lineRule="auto"/>
      </w:pPr>
      <w:r>
        <w:separator/>
      </w:r>
    </w:p>
  </w:endnote>
  <w:endnote w:type="continuationSeparator" w:id="0">
    <w:p w14:paraId="15455A0C" w14:textId="77777777" w:rsidR="009E26D7" w:rsidRDefault="009E26D7" w:rsidP="00F84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tos Display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E80371" w14:textId="77777777" w:rsidR="009E26D7" w:rsidRDefault="009E26D7" w:rsidP="00F84869">
      <w:pPr>
        <w:spacing w:after="0" w:line="240" w:lineRule="auto"/>
      </w:pPr>
      <w:r>
        <w:separator/>
      </w:r>
    </w:p>
  </w:footnote>
  <w:footnote w:type="continuationSeparator" w:id="0">
    <w:p w14:paraId="5C885CBA" w14:textId="77777777" w:rsidR="009E26D7" w:rsidRDefault="009E26D7" w:rsidP="00F84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2F2"/>
    <w:multiLevelType w:val="hybridMultilevel"/>
    <w:tmpl w:val="E3AAA68E"/>
    <w:lvl w:ilvl="0" w:tplc="B42478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D036AB1"/>
    <w:multiLevelType w:val="hybridMultilevel"/>
    <w:tmpl w:val="1E96D5BA"/>
    <w:lvl w:ilvl="0" w:tplc="6142874E">
      <w:start w:val="2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836077"/>
    <w:multiLevelType w:val="hybridMultilevel"/>
    <w:tmpl w:val="389E65C0"/>
    <w:lvl w:ilvl="0" w:tplc="16C00EAE">
      <w:start w:val="1"/>
      <w:numFmt w:val="decimal"/>
      <w:lvlText w:val="%1."/>
      <w:lvlJc w:val="left"/>
      <w:pPr>
        <w:ind w:left="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606E42">
      <w:start w:val="1"/>
      <w:numFmt w:val="lowerLetter"/>
      <w:lvlText w:val="%2"/>
      <w:lvlJc w:val="left"/>
      <w:pPr>
        <w:ind w:left="144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38CA90">
      <w:start w:val="1"/>
      <w:numFmt w:val="lowerRoman"/>
      <w:lvlText w:val="%3"/>
      <w:lvlJc w:val="left"/>
      <w:pPr>
        <w:ind w:left="216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24E934">
      <w:start w:val="1"/>
      <w:numFmt w:val="decimal"/>
      <w:lvlText w:val="%4"/>
      <w:lvlJc w:val="left"/>
      <w:pPr>
        <w:ind w:left="288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78D188">
      <w:start w:val="1"/>
      <w:numFmt w:val="lowerLetter"/>
      <w:lvlText w:val="%5"/>
      <w:lvlJc w:val="left"/>
      <w:pPr>
        <w:ind w:left="360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96BEE0">
      <w:start w:val="1"/>
      <w:numFmt w:val="lowerRoman"/>
      <w:lvlText w:val="%6"/>
      <w:lvlJc w:val="left"/>
      <w:pPr>
        <w:ind w:left="432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8ED65E">
      <w:start w:val="1"/>
      <w:numFmt w:val="decimal"/>
      <w:lvlText w:val="%7"/>
      <w:lvlJc w:val="left"/>
      <w:pPr>
        <w:ind w:left="504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90A3BA">
      <w:start w:val="1"/>
      <w:numFmt w:val="lowerLetter"/>
      <w:lvlText w:val="%8"/>
      <w:lvlJc w:val="left"/>
      <w:pPr>
        <w:ind w:left="576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BE3674">
      <w:start w:val="1"/>
      <w:numFmt w:val="lowerRoman"/>
      <w:lvlText w:val="%9"/>
      <w:lvlJc w:val="left"/>
      <w:pPr>
        <w:ind w:left="648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DC230C"/>
    <w:multiLevelType w:val="hybridMultilevel"/>
    <w:tmpl w:val="45BCCF04"/>
    <w:lvl w:ilvl="0" w:tplc="6C9E65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21DF0"/>
    <w:multiLevelType w:val="hybridMultilevel"/>
    <w:tmpl w:val="17267F72"/>
    <w:lvl w:ilvl="0" w:tplc="A3187806">
      <w:start w:val="2"/>
      <w:numFmt w:val="decimal"/>
      <w:lvlText w:val="%1."/>
      <w:lvlJc w:val="left"/>
      <w:pPr>
        <w:ind w:left="786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0F5BA2"/>
    <w:multiLevelType w:val="hybridMultilevel"/>
    <w:tmpl w:val="D59A12EA"/>
    <w:lvl w:ilvl="0" w:tplc="CEF05B0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2317004"/>
    <w:multiLevelType w:val="hybridMultilevel"/>
    <w:tmpl w:val="46800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764B02"/>
    <w:multiLevelType w:val="hybridMultilevel"/>
    <w:tmpl w:val="C5E45B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2" w15:restartNumberingAfterBreak="0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3C0B70"/>
    <w:multiLevelType w:val="hybridMultilevel"/>
    <w:tmpl w:val="FA506B34"/>
    <w:lvl w:ilvl="0" w:tplc="16366D34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DC1514"/>
    <w:multiLevelType w:val="hybridMultilevel"/>
    <w:tmpl w:val="BC2460A0"/>
    <w:lvl w:ilvl="0" w:tplc="6DC462EE">
      <w:start w:val="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43E417F"/>
    <w:multiLevelType w:val="hybridMultilevel"/>
    <w:tmpl w:val="D0503792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4CDB4428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56EB3213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9" w15:restartNumberingAfterBreak="0">
    <w:nsid w:val="67336209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0" w15:restartNumberingAfterBreak="0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2633D5"/>
    <w:multiLevelType w:val="multilevel"/>
    <w:tmpl w:val="0D70D56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6C6411EE"/>
    <w:multiLevelType w:val="hybridMultilevel"/>
    <w:tmpl w:val="B4E688E6"/>
    <w:lvl w:ilvl="0" w:tplc="CDBADEE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6CC62E7A"/>
    <w:multiLevelType w:val="hybridMultilevel"/>
    <w:tmpl w:val="2DF8D2EE"/>
    <w:lvl w:ilvl="0" w:tplc="8222E462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804696"/>
    <w:multiLevelType w:val="hybridMultilevel"/>
    <w:tmpl w:val="129A04D0"/>
    <w:lvl w:ilvl="0" w:tplc="032E402C">
      <w:start w:val="1"/>
      <w:numFmt w:val="decimal"/>
      <w:lvlText w:val="%1."/>
      <w:lvlJc w:val="left"/>
      <w:pPr>
        <w:ind w:left="786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7" w15:restartNumberingAfterBreak="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8" w15:restartNumberingAfterBreak="0">
    <w:nsid w:val="7A1E35D5"/>
    <w:multiLevelType w:val="hybridMultilevel"/>
    <w:tmpl w:val="2730B272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506F74"/>
    <w:multiLevelType w:val="hybridMultilevel"/>
    <w:tmpl w:val="592ED366"/>
    <w:lvl w:ilvl="0" w:tplc="A78A0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6"/>
  </w:num>
  <w:num w:numId="2">
    <w:abstractNumId w:val="1"/>
  </w:num>
  <w:num w:numId="3">
    <w:abstractNumId w:val="13"/>
  </w:num>
  <w:num w:numId="4">
    <w:abstractNumId w:val="11"/>
  </w:num>
  <w:num w:numId="5">
    <w:abstractNumId w:val="27"/>
  </w:num>
  <w:num w:numId="6">
    <w:abstractNumId w:val="8"/>
  </w:num>
  <w:num w:numId="7">
    <w:abstractNumId w:val="25"/>
  </w:num>
  <w:num w:numId="8">
    <w:abstractNumId w:val="20"/>
  </w:num>
  <w:num w:numId="9">
    <w:abstractNumId w:val="12"/>
  </w:num>
  <w:num w:numId="10">
    <w:abstractNumId w:val="2"/>
  </w:num>
  <w:num w:numId="11">
    <w:abstractNumId w:val="29"/>
  </w:num>
  <w:num w:numId="12">
    <w:abstractNumId w:val="14"/>
  </w:num>
  <w:num w:numId="13">
    <w:abstractNumId w:val="3"/>
  </w:num>
  <w:num w:numId="14">
    <w:abstractNumId w:val="15"/>
  </w:num>
  <w:num w:numId="15">
    <w:abstractNumId w:val="9"/>
  </w:num>
  <w:num w:numId="16">
    <w:abstractNumId w:val="0"/>
  </w:num>
  <w:num w:numId="17">
    <w:abstractNumId w:val="22"/>
  </w:num>
  <w:num w:numId="18">
    <w:abstractNumId w:val="4"/>
  </w:num>
  <w:num w:numId="19">
    <w:abstractNumId w:val="7"/>
  </w:num>
  <w:num w:numId="20">
    <w:abstractNumId w:val="21"/>
  </w:num>
  <w:num w:numId="21">
    <w:abstractNumId w:val="17"/>
  </w:num>
  <w:num w:numId="22">
    <w:abstractNumId w:val="10"/>
  </w:num>
  <w:num w:numId="23">
    <w:abstractNumId w:val="18"/>
  </w:num>
  <w:num w:numId="24">
    <w:abstractNumId w:val="19"/>
  </w:num>
  <w:num w:numId="25">
    <w:abstractNumId w:val="23"/>
  </w:num>
  <w:num w:numId="26">
    <w:abstractNumId w:val="24"/>
  </w:num>
  <w:num w:numId="27">
    <w:abstractNumId w:val="6"/>
  </w:num>
  <w:num w:numId="28">
    <w:abstractNumId w:val="5"/>
  </w:num>
  <w:num w:numId="29">
    <w:abstractNumId w:val="16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A6A"/>
    <w:rsid w:val="000014F1"/>
    <w:rsid w:val="00013084"/>
    <w:rsid w:val="000477C8"/>
    <w:rsid w:val="00053082"/>
    <w:rsid w:val="0005515D"/>
    <w:rsid w:val="0008312F"/>
    <w:rsid w:val="0009128D"/>
    <w:rsid w:val="000C6692"/>
    <w:rsid w:val="000C7B15"/>
    <w:rsid w:val="000F4EA1"/>
    <w:rsid w:val="00101564"/>
    <w:rsid w:val="001162FB"/>
    <w:rsid w:val="001174FC"/>
    <w:rsid w:val="00124321"/>
    <w:rsid w:val="00125A12"/>
    <w:rsid w:val="001440C4"/>
    <w:rsid w:val="0015050B"/>
    <w:rsid w:val="00177D1B"/>
    <w:rsid w:val="00183EC8"/>
    <w:rsid w:val="00186E58"/>
    <w:rsid w:val="001A784A"/>
    <w:rsid w:val="001C5B44"/>
    <w:rsid w:val="001C65AB"/>
    <w:rsid w:val="001C66E0"/>
    <w:rsid w:val="001C73C9"/>
    <w:rsid w:val="001E002C"/>
    <w:rsid w:val="00203821"/>
    <w:rsid w:val="00206B7C"/>
    <w:rsid w:val="0021562B"/>
    <w:rsid w:val="002239BF"/>
    <w:rsid w:val="00232954"/>
    <w:rsid w:val="0024770E"/>
    <w:rsid w:val="0025356C"/>
    <w:rsid w:val="002646B2"/>
    <w:rsid w:val="00267C25"/>
    <w:rsid w:val="002866DA"/>
    <w:rsid w:val="002A2B50"/>
    <w:rsid w:val="002A4AA3"/>
    <w:rsid w:val="002B2CE4"/>
    <w:rsid w:val="002D17BF"/>
    <w:rsid w:val="002E03CB"/>
    <w:rsid w:val="002E0B80"/>
    <w:rsid w:val="00302F16"/>
    <w:rsid w:val="00313884"/>
    <w:rsid w:val="00315F43"/>
    <w:rsid w:val="00345F14"/>
    <w:rsid w:val="003463AD"/>
    <w:rsid w:val="00364121"/>
    <w:rsid w:val="003670E6"/>
    <w:rsid w:val="003706C5"/>
    <w:rsid w:val="003A79A0"/>
    <w:rsid w:val="003C1162"/>
    <w:rsid w:val="003C668F"/>
    <w:rsid w:val="003C73E0"/>
    <w:rsid w:val="003C7EBE"/>
    <w:rsid w:val="003D0B4D"/>
    <w:rsid w:val="003D550A"/>
    <w:rsid w:val="003E7DE8"/>
    <w:rsid w:val="00404975"/>
    <w:rsid w:val="00406B02"/>
    <w:rsid w:val="00410C46"/>
    <w:rsid w:val="004132EC"/>
    <w:rsid w:val="004354EE"/>
    <w:rsid w:val="004451E1"/>
    <w:rsid w:val="00446848"/>
    <w:rsid w:val="00455161"/>
    <w:rsid w:val="00475FC3"/>
    <w:rsid w:val="0048122B"/>
    <w:rsid w:val="00481986"/>
    <w:rsid w:val="00495DC6"/>
    <w:rsid w:val="004A1173"/>
    <w:rsid w:val="004B682D"/>
    <w:rsid w:val="004F006F"/>
    <w:rsid w:val="00532C62"/>
    <w:rsid w:val="00533A3F"/>
    <w:rsid w:val="0053716A"/>
    <w:rsid w:val="00540D54"/>
    <w:rsid w:val="005410AE"/>
    <w:rsid w:val="005511A5"/>
    <w:rsid w:val="005534B5"/>
    <w:rsid w:val="005617DE"/>
    <w:rsid w:val="00585C78"/>
    <w:rsid w:val="005D373C"/>
    <w:rsid w:val="005E1423"/>
    <w:rsid w:val="005F00E5"/>
    <w:rsid w:val="005F7BF4"/>
    <w:rsid w:val="005F7C3C"/>
    <w:rsid w:val="006146FD"/>
    <w:rsid w:val="00621A1A"/>
    <w:rsid w:val="00625972"/>
    <w:rsid w:val="00643734"/>
    <w:rsid w:val="00657C5A"/>
    <w:rsid w:val="00665571"/>
    <w:rsid w:val="00680BBC"/>
    <w:rsid w:val="006A471A"/>
    <w:rsid w:val="006B0429"/>
    <w:rsid w:val="006B6A6A"/>
    <w:rsid w:val="006D2B0D"/>
    <w:rsid w:val="006E1114"/>
    <w:rsid w:val="006E2F86"/>
    <w:rsid w:val="006E3BD5"/>
    <w:rsid w:val="006E5ED6"/>
    <w:rsid w:val="006F5835"/>
    <w:rsid w:val="00700246"/>
    <w:rsid w:val="007125E0"/>
    <w:rsid w:val="00715735"/>
    <w:rsid w:val="00732C10"/>
    <w:rsid w:val="007342F8"/>
    <w:rsid w:val="00742FB2"/>
    <w:rsid w:val="00786770"/>
    <w:rsid w:val="007961D1"/>
    <w:rsid w:val="007A1B1D"/>
    <w:rsid w:val="007A6871"/>
    <w:rsid w:val="007B1051"/>
    <w:rsid w:val="007B5CE7"/>
    <w:rsid w:val="007D034F"/>
    <w:rsid w:val="007D5CD6"/>
    <w:rsid w:val="007E3330"/>
    <w:rsid w:val="007F0CC3"/>
    <w:rsid w:val="00824F59"/>
    <w:rsid w:val="00832087"/>
    <w:rsid w:val="00832A86"/>
    <w:rsid w:val="00833F6D"/>
    <w:rsid w:val="00845B71"/>
    <w:rsid w:val="00852753"/>
    <w:rsid w:val="008548DA"/>
    <w:rsid w:val="0086447A"/>
    <w:rsid w:val="008875F5"/>
    <w:rsid w:val="008C6CAC"/>
    <w:rsid w:val="008D5826"/>
    <w:rsid w:val="00911BF1"/>
    <w:rsid w:val="00913681"/>
    <w:rsid w:val="009261C2"/>
    <w:rsid w:val="009309CC"/>
    <w:rsid w:val="009468EF"/>
    <w:rsid w:val="00947C79"/>
    <w:rsid w:val="00950501"/>
    <w:rsid w:val="0095145D"/>
    <w:rsid w:val="00954C1F"/>
    <w:rsid w:val="00983237"/>
    <w:rsid w:val="00990F80"/>
    <w:rsid w:val="00996600"/>
    <w:rsid w:val="009A2382"/>
    <w:rsid w:val="009A35AB"/>
    <w:rsid w:val="009B7EE1"/>
    <w:rsid w:val="009E26D7"/>
    <w:rsid w:val="009E65B5"/>
    <w:rsid w:val="009F2FEA"/>
    <w:rsid w:val="00A02D57"/>
    <w:rsid w:val="00A06328"/>
    <w:rsid w:val="00A10C06"/>
    <w:rsid w:val="00A150B1"/>
    <w:rsid w:val="00A1718C"/>
    <w:rsid w:val="00A376D7"/>
    <w:rsid w:val="00A40267"/>
    <w:rsid w:val="00A40D7C"/>
    <w:rsid w:val="00A45D07"/>
    <w:rsid w:val="00A64603"/>
    <w:rsid w:val="00A73ABB"/>
    <w:rsid w:val="00A82171"/>
    <w:rsid w:val="00A832D3"/>
    <w:rsid w:val="00A837BA"/>
    <w:rsid w:val="00A90EB5"/>
    <w:rsid w:val="00A9745F"/>
    <w:rsid w:val="00AA0011"/>
    <w:rsid w:val="00AA16EB"/>
    <w:rsid w:val="00AA63E2"/>
    <w:rsid w:val="00AB2FC9"/>
    <w:rsid w:val="00AC245F"/>
    <w:rsid w:val="00AC7B00"/>
    <w:rsid w:val="00AE0EF9"/>
    <w:rsid w:val="00AE7CF5"/>
    <w:rsid w:val="00AF287E"/>
    <w:rsid w:val="00B02F6D"/>
    <w:rsid w:val="00B2102C"/>
    <w:rsid w:val="00B232DC"/>
    <w:rsid w:val="00B37A06"/>
    <w:rsid w:val="00B41D2E"/>
    <w:rsid w:val="00B56876"/>
    <w:rsid w:val="00B70254"/>
    <w:rsid w:val="00BA3097"/>
    <w:rsid w:val="00BA63B9"/>
    <w:rsid w:val="00BB5BA9"/>
    <w:rsid w:val="00BE3C7A"/>
    <w:rsid w:val="00C05913"/>
    <w:rsid w:val="00C105CE"/>
    <w:rsid w:val="00C23E0A"/>
    <w:rsid w:val="00C2724D"/>
    <w:rsid w:val="00C34254"/>
    <w:rsid w:val="00C35728"/>
    <w:rsid w:val="00C47101"/>
    <w:rsid w:val="00C52C31"/>
    <w:rsid w:val="00C6233B"/>
    <w:rsid w:val="00C862EC"/>
    <w:rsid w:val="00CD2B34"/>
    <w:rsid w:val="00CE661B"/>
    <w:rsid w:val="00D24E8C"/>
    <w:rsid w:val="00D36860"/>
    <w:rsid w:val="00D369BD"/>
    <w:rsid w:val="00D4152A"/>
    <w:rsid w:val="00D42FD5"/>
    <w:rsid w:val="00D45525"/>
    <w:rsid w:val="00D53AF5"/>
    <w:rsid w:val="00D63B03"/>
    <w:rsid w:val="00D759FB"/>
    <w:rsid w:val="00D915AA"/>
    <w:rsid w:val="00D92999"/>
    <w:rsid w:val="00D93926"/>
    <w:rsid w:val="00DA2E98"/>
    <w:rsid w:val="00DA647E"/>
    <w:rsid w:val="00DB2544"/>
    <w:rsid w:val="00DC0FD7"/>
    <w:rsid w:val="00DC768C"/>
    <w:rsid w:val="00DD5306"/>
    <w:rsid w:val="00DD744E"/>
    <w:rsid w:val="00DE5DAE"/>
    <w:rsid w:val="00DF52C7"/>
    <w:rsid w:val="00E07F77"/>
    <w:rsid w:val="00E13DE1"/>
    <w:rsid w:val="00E15D79"/>
    <w:rsid w:val="00E21BCD"/>
    <w:rsid w:val="00E2423C"/>
    <w:rsid w:val="00E25F5E"/>
    <w:rsid w:val="00E302C6"/>
    <w:rsid w:val="00E32E7C"/>
    <w:rsid w:val="00E52A46"/>
    <w:rsid w:val="00E66D94"/>
    <w:rsid w:val="00EB0823"/>
    <w:rsid w:val="00EC3B25"/>
    <w:rsid w:val="00EC6234"/>
    <w:rsid w:val="00ED01B6"/>
    <w:rsid w:val="00ED48F1"/>
    <w:rsid w:val="00ED6E00"/>
    <w:rsid w:val="00EE3B2C"/>
    <w:rsid w:val="00EF5265"/>
    <w:rsid w:val="00F25D31"/>
    <w:rsid w:val="00F35062"/>
    <w:rsid w:val="00F3763E"/>
    <w:rsid w:val="00F37DD4"/>
    <w:rsid w:val="00F37F34"/>
    <w:rsid w:val="00F40D65"/>
    <w:rsid w:val="00F4359E"/>
    <w:rsid w:val="00F45F2F"/>
    <w:rsid w:val="00F7568A"/>
    <w:rsid w:val="00F812DA"/>
    <w:rsid w:val="00F84869"/>
    <w:rsid w:val="00F91E89"/>
    <w:rsid w:val="00F968F4"/>
    <w:rsid w:val="00FA6E22"/>
    <w:rsid w:val="00FA7C5F"/>
    <w:rsid w:val="00FB05B9"/>
    <w:rsid w:val="00FF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82EC3"/>
  <w15:chartTrackingRefBased/>
  <w15:docId w15:val="{3F1330D0-4339-4041-93CB-7BCE92189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869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6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6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6A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6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6A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6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6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6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6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sid w:val="006B6A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6A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6A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6A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6A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6A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6A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6A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6A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6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6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6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6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6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6A6A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6B6A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6A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6A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6A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6A6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8486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F84869"/>
    <w:rPr>
      <w:i/>
      <w:iCs/>
    </w:rPr>
  </w:style>
  <w:style w:type="character" w:styleId="Hyperlink">
    <w:name w:val="Hyperlink"/>
    <w:unhideWhenUsed/>
    <w:rsid w:val="00F8486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84869"/>
    <w:rPr>
      <w:rFonts w:cs="Times New Roman"/>
      <w:b/>
      <w:bCs/>
    </w:rPr>
  </w:style>
  <w:style w:type="character" w:customStyle="1" w:styleId="apple-style-span">
    <w:name w:val="apple-style-span"/>
    <w:rsid w:val="00F84869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F84869"/>
  </w:style>
  <w:style w:type="paragraph" w:customStyle="1" w:styleId="msonormalmrcssattr">
    <w:name w:val="msonormal_mr_css_attr"/>
    <w:basedOn w:val="Normal"/>
    <w:rsid w:val="00F84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84869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84869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84869"/>
    <w:rPr>
      <w:vertAlign w:val="superscript"/>
    </w:rPr>
  </w:style>
  <w:style w:type="paragraph" w:styleId="Revision">
    <w:name w:val="Revision"/>
    <w:hidden/>
    <w:uiPriority w:val="99"/>
    <w:semiHidden/>
    <w:rsid w:val="00F84869"/>
    <w:pPr>
      <w:spacing w:after="0" w:line="240" w:lineRule="auto"/>
    </w:pPr>
    <w:rPr>
      <w:kern w:val="0"/>
      <w14:ligatures w14:val="non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84869"/>
    <w:rPr>
      <w:color w:val="605E5C"/>
      <w:shd w:val="clear" w:color="auto" w:fill="E1DFDD"/>
    </w:rPr>
  </w:style>
  <w:style w:type="character" w:customStyle="1" w:styleId="Heading10">
    <w:name w:val="Heading #1_"/>
    <w:basedOn w:val="DefaultParagraphFont"/>
    <w:link w:val="Heading11"/>
    <w:rsid w:val="000477C8"/>
    <w:rPr>
      <w:rFonts w:ascii="Segoe UI" w:eastAsia="Segoe UI" w:hAnsi="Segoe UI" w:cs="Segoe UI"/>
      <w:b/>
      <w:bCs/>
      <w:shd w:val="clear" w:color="auto" w:fill="FFFFFF"/>
    </w:rPr>
  </w:style>
  <w:style w:type="character" w:customStyle="1" w:styleId="Bodytext3">
    <w:name w:val="Body text (3)_"/>
    <w:basedOn w:val="DefaultParagraphFont"/>
    <w:link w:val="Bodytext30"/>
    <w:rsid w:val="000477C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1">
    <w:name w:val="Heading #1"/>
    <w:basedOn w:val="Normal"/>
    <w:link w:val="Heading10"/>
    <w:rsid w:val="000477C8"/>
    <w:pPr>
      <w:widowControl w:val="0"/>
      <w:shd w:val="clear" w:color="auto" w:fill="FFFFFF"/>
      <w:spacing w:after="120" w:line="322" w:lineRule="exact"/>
      <w:jc w:val="center"/>
      <w:outlineLvl w:val="0"/>
    </w:pPr>
    <w:rPr>
      <w:rFonts w:ascii="Segoe UI" w:eastAsia="Segoe UI" w:hAnsi="Segoe UI" w:cs="Segoe UI"/>
      <w:b/>
      <w:bCs/>
      <w:kern w:val="2"/>
      <w14:ligatures w14:val="standardContextual"/>
    </w:rPr>
  </w:style>
  <w:style w:type="paragraph" w:customStyle="1" w:styleId="Bodytext30">
    <w:name w:val="Body text (3)"/>
    <w:basedOn w:val="Normal"/>
    <w:link w:val="Bodytext3"/>
    <w:rsid w:val="000477C8"/>
    <w:pPr>
      <w:widowControl w:val="0"/>
      <w:shd w:val="clear" w:color="auto" w:fill="FFFFFF"/>
      <w:spacing w:before="120" w:after="120" w:line="0" w:lineRule="atLeast"/>
      <w:jc w:val="center"/>
    </w:pPr>
    <w:rPr>
      <w:rFonts w:ascii="Segoe UI" w:eastAsia="Segoe UI" w:hAnsi="Segoe UI" w:cs="Segoe UI"/>
      <w:b/>
      <w:bCs/>
      <w:kern w:val="2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0477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77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77C8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77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77C8"/>
    <w:rPr>
      <w:b/>
      <w:bCs/>
      <w:kern w:val="0"/>
      <w:sz w:val="20"/>
      <w:szCs w:val="20"/>
      <w14:ligatures w14:val="none"/>
    </w:rPr>
  </w:style>
  <w:style w:type="character" w:customStyle="1" w:styleId="Bodytext2">
    <w:name w:val="Body text (2)_"/>
    <w:basedOn w:val="DefaultParagraphFont"/>
    <w:link w:val="Bodytext20"/>
    <w:rsid w:val="000477C8"/>
    <w:rPr>
      <w:rFonts w:ascii="Segoe UI" w:eastAsia="Segoe UI" w:hAnsi="Segoe UI" w:cs="Segoe UI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477C8"/>
    <w:pPr>
      <w:widowControl w:val="0"/>
      <w:shd w:val="clear" w:color="auto" w:fill="FFFFFF"/>
      <w:spacing w:before="720" w:after="0" w:line="350" w:lineRule="exact"/>
    </w:pPr>
    <w:rPr>
      <w:rFonts w:ascii="Segoe UI" w:eastAsia="Segoe UI" w:hAnsi="Segoe UI" w:cs="Segoe UI"/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753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4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8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60137-4D15-4CDF-AC63-DE9F9589F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Solomonyan</dc:creator>
  <cp:keywords/>
  <dc:description/>
  <cp:lastModifiedBy>Kristina Hakobyan</cp:lastModifiedBy>
  <cp:revision>33</cp:revision>
  <cp:lastPrinted>2025-04-18T06:25:00Z</cp:lastPrinted>
  <dcterms:created xsi:type="dcterms:W3CDTF">2025-05-22T09:00:00Z</dcterms:created>
  <dcterms:modified xsi:type="dcterms:W3CDTF">2025-06-05T12:04:00Z</dcterms:modified>
</cp:coreProperties>
</file>