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22094C" w:rsidRDefault="00CE6FC2" w:rsidP="00A66C2B">
      <w:pPr>
        <w:pStyle w:val="NormalWeb"/>
        <w:shd w:val="clear" w:color="auto" w:fill="FFFFFF"/>
        <w:tabs>
          <w:tab w:val="left" w:pos="0"/>
          <w:tab w:val="left" w:pos="360"/>
          <w:tab w:val="left" w:pos="1170"/>
        </w:tabs>
        <w:spacing w:before="0" w:beforeAutospacing="0" w:after="0" w:afterAutospacing="0" w:line="276" w:lineRule="auto"/>
        <w:jc w:val="center"/>
        <w:rPr>
          <w:rFonts w:ascii="GHEA Grapalat" w:hAnsi="GHEA Grapalat"/>
          <w:b/>
          <w:lang w:val="hy-AM"/>
        </w:rPr>
      </w:pPr>
      <w:bookmarkStart w:id="0" w:name="_GoBack"/>
      <w:r w:rsidRPr="0022094C">
        <w:rPr>
          <w:rFonts w:ascii="GHEA Grapalat" w:hAnsi="GHEA Grapalat"/>
          <w:b/>
          <w:lang w:val="hy-AM"/>
        </w:rPr>
        <w:t>ՀԻՄՆԱՎՈՐՈՒՄ</w:t>
      </w:r>
    </w:p>
    <w:p w14:paraId="7758F688" w14:textId="71C75222" w:rsidR="00CE6FC2" w:rsidRPr="008C749A" w:rsidRDefault="008472A1" w:rsidP="00DD486E">
      <w:pPr>
        <w:pStyle w:val="NormalWeb"/>
        <w:shd w:val="clear" w:color="auto" w:fill="FFFFFF"/>
        <w:tabs>
          <w:tab w:val="left" w:pos="0"/>
          <w:tab w:val="left" w:pos="360"/>
          <w:tab w:val="left" w:pos="1170"/>
        </w:tabs>
        <w:spacing w:before="0" w:beforeAutospacing="0" w:after="0" w:afterAutospacing="0" w:line="276" w:lineRule="auto"/>
        <w:ind w:firstLine="720"/>
        <w:jc w:val="center"/>
        <w:rPr>
          <w:rStyle w:val="Strong"/>
          <w:rFonts w:ascii="GHEA Grapalat" w:hAnsi="GHEA Grapalat"/>
          <w:color w:val="000000"/>
          <w:lang w:val="hy-AM"/>
        </w:rPr>
      </w:pPr>
      <w:r>
        <w:rPr>
          <w:rStyle w:val="Strong"/>
          <w:rFonts w:ascii="GHEA Grapalat" w:hAnsi="GHEA Grapalat"/>
          <w:color w:val="000000"/>
          <w:lang w:val="hy-AM"/>
        </w:rPr>
        <w:t></w:t>
      </w:r>
      <w:r w:rsidR="00CF5A1F">
        <w:rPr>
          <w:rStyle w:val="Strong"/>
          <w:rFonts w:ascii="GHEA Grapalat" w:hAnsi="GHEA Grapalat"/>
          <w:color w:val="000000"/>
          <w:lang w:val="hy-AM"/>
        </w:rPr>
        <w:t xml:space="preserve">«ՀԱՅԱՍՏԱՆԻ ՀԱՆՐԱՊԵՏՈՒԹՅԱՆ </w:t>
      </w:r>
      <w:r w:rsidR="00810EF2">
        <w:rPr>
          <w:rStyle w:val="Strong"/>
          <w:rFonts w:ascii="GHEA Grapalat" w:hAnsi="GHEA Grapalat"/>
          <w:color w:val="000000"/>
          <w:lang w:val="hy-AM"/>
        </w:rPr>
        <w:t>202</w:t>
      </w:r>
      <w:r w:rsidRPr="008472A1">
        <w:rPr>
          <w:rStyle w:val="Strong"/>
          <w:rFonts w:ascii="GHEA Grapalat" w:hAnsi="GHEA Grapalat"/>
          <w:color w:val="000000"/>
          <w:lang w:val="hy-AM"/>
        </w:rPr>
        <w:t>5</w:t>
      </w:r>
      <w:r w:rsidR="00CF5A1F">
        <w:rPr>
          <w:rStyle w:val="Strong"/>
          <w:rFonts w:ascii="GHEA Grapalat" w:hAnsi="GHEA Grapalat"/>
          <w:color w:val="000000"/>
          <w:lang w:val="hy-AM"/>
        </w:rPr>
        <w:t xml:space="preserve"> ԹՎԱԿԱՆԻ ՊԵՏԱԿԱՆ ԲՅՈՒՋԵԻ ՄԱՍԻՆ» ՕՐԵՆՔՈՒՄ ՎԵՐԱԲԱՇԽՈՒՄ ԵՎ </w:t>
      </w:r>
      <w:r w:rsidR="001312E7">
        <w:rPr>
          <w:rStyle w:val="Strong"/>
          <w:rFonts w:ascii="GHEA Grapalat" w:hAnsi="GHEA Grapalat"/>
          <w:color w:val="000000"/>
          <w:lang w:val="en-US"/>
        </w:rPr>
        <w:t xml:space="preserve">ԼՐԱՑՈՒՄ, </w:t>
      </w:r>
      <w:r w:rsidR="00CF5A1F">
        <w:rPr>
          <w:rStyle w:val="Strong"/>
          <w:rFonts w:ascii="GHEA Grapalat" w:hAnsi="GHEA Grapalat"/>
          <w:color w:val="000000"/>
          <w:lang w:val="hy-AM"/>
        </w:rPr>
        <w:t>ՀԱՅԱՍՏԱՆԻ ՀԱՆՐԱՊԵՏՈՒԹՅԱՆ ԿԱՌԱՎԱՐՈՒԹՅԱՆ</w:t>
      </w:r>
      <w:r>
        <w:rPr>
          <w:rStyle w:val="Strong"/>
          <w:rFonts w:ascii="GHEA Grapalat" w:hAnsi="GHEA Grapalat"/>
          <w:color w:val="000000"/>
          <w:lang w:val="hy-AM"/>
        </w:rPr>
        <w:t xml:space="preserve"> 2024</w:t>
      </w:r>
      <w:r w:rsidR="00CF5A1F">
        <w:rPr>
          <w:rStyle w:val="Strong"/>
          <w:rFonts w:ascii="GHEA Grapalat" w:hAnsi="GHEA Grapalat"/>
          <w:color w:val="000000"/>
          <w:lang w:val="hy-AM"/>
        </w:rPr>
        <w:t xml:space="preserve"> ԹՎԱԿԱՆԻ ԴԵԿՏԵՄԲԵՐԻ</w:t>
      </w:r>
      <w:r>
        <w:rPr>
          <w:rStyle w:val="Strong"/>
          <w:rFonts w:ascii="GHEA Grapalat" w:hAnsi="GHEA Grapalat"/>
          <w:color w:val="000000"/>
          <w:lang w:val="hy-AM"/>
        </w:rPr>
        <w:t xml:space="preserve"> 27</w:t>
      </w:r>
      <w:r w:rsidR="00CF5A1F">
        <w:rPr>
          <w:rStyle w:val="Strong"/>
          <w:rFonts w:ascii="GHEA Grapalat" w:hAnsi="GHEA Grapalat"/>
          <w:color w:val="000000"/>
          <w:lang w:val="hy-AM"/>
        </w:rPr>
        <w:t>-Ի</w:t>
      </w:r>
      <w:r>
        <w:rPr>
          <w:rStyle w:val="Strong"/>
          <w:rFonts w:ascii="GHEA Grapalat" w:hAnsi="GHEA Grapalat"/>
          <w:color w:val="000000"/>
          <w:lang w:val="hy-AM"/>
        </w:rPr>
        <w:t xml:space="preserve"> N 2060</w:t>
      </w:r>
      <w:r w:rsidR="00CF5A1F">
        <w:rPr>
          <w:rStyle w:val="Strong"/>
          <w:rFonts w:ascii="GHEA Grapalat" w:hAnsi="GHEA Grapalat"/>
          <w:color w:val="000000"/>
          <w:lang w:val="hy-AM"/>
        </w:rPr>
        <w:t>-Ն ՈՐՈՇՄԱՆ ՄԵՋ ՓՈՓՈԽՈՒԹՅՈՒՆ</w:t>
      </w:r>
      <w:r w:rsidR="00CF5A1F" w:rsidRPr="004F63E0">
        <w:rPr>
          <w:rStyle w:val="Strong"/>
          <w:rFonts w:ascii="GHEA Grapalat" w:hAnsi="GHEA Grapalat"/>
          <w:color w:val="000000"/>
          <w:lang w:val="hy-AM"/>
        </w:rPr>
        <w:t>ՆԵՐ</w:t>
      </w:r>
      <w:r w:rsidR="00CF5A1F">
        <w:rPr>
          <w:rStyle w:val="Strong"/>
          <w:rFonts w:ascii="GHEA Grapalat" w:hAnsi="GHEA Grapalat"/>
          <w:color w:val="000000"/>
          <w:lang w:val="hy-AM"/>
        </w:rPr>
        <w:t xml:space="preserve"> </w:t>
      </w:r>
      <w:r w:rsidR="007660BC">
        <w:rPr>
          <w:rStyle w:val="Strong"/>
          <w:rFonts w:ascii="GHEA Grapalat" w:hAnsi="GHEA Grapalat"/>
          <w:color w:val="000000"/>
          <w:lang w:val="en-US"/>
        </w:rPr>
        <w:t xml:space="preserve"> ԵՎ </w:t>
      </w:r>
      <w:r w:rsidR="001312E7">
        <w:rPr>
          <w:rStyle w:val="Strong"/>
          <w:rFonts w:ascii="GHEA Grapalat" w:hAnsi="GHEA Grapalat"/>
          <w:color w:val="000000"/>
          <w:lang w:val="en-US"/>
        </w:rPr>
        <w:t>ԼՐԱՑ</w:t>
      </w:r>
      <w:r w:rsidR="007660BC">
        <w:rPr>
          <w:rStyle w:val="Strong"/>
          <w:rFonts w:ascii="GHEA Grapalat" w:hAnsi="GHEA Grapalat"/>
          <w:color w:val="000000"/>
          <w:lang w:val="en-US"/>
        </w:rPr>
        <w:t xml:space="preserve">ՈՒՄՆԵՐ </w:t>
      </w:r>
      <w:r w:rsidR="00CF5A1F">
        <w:rPr>
          <w:rStyle w:val="Strong"/>
          <w:rFonts w:ascii="GHEA Grapalat" w:hAnsi="GHEA Grapalat"/>
          <w:color w:val="000000"/>
          <w:lang w:val="hy-AM"/>
        </w:rPr>
        <w:t>ԿԱՏԱՐԵԼՈՒ ՄԱՍԻՆ</w:t>
      </w:r>
      <w:r>
        <w:rPr>
          <w:rStyle w:val="Strong"/>
          <w:rFonts w:ascii="GHEA Grapalat" w:hAnsi="GHEA Grapalat"/>
          <w:color w:val="000000"/>
          <w:lang w:val="hy-AM"/>
        </w:rPr>
        <w:t></w:t>
      </w:r>
      <w:r w:rsidRPr="008472A1">
        <w:rPr>
          <w:rStyle w:val="Strong"/>
          <w:rFonts w:ascii="GHEA Grapalat" w:hAnsi="GHEA Grapalat"/>
          <w:color w:val="000000"/>
          <w:lang w:val="hy-AM"/>
        </w:rPr>
        <w:t xml:space="preserve"> Հ</w:t>
      </w:r>
      <w:r w:rsidR="008C749A" w:rsidRPr="008C749A">
        <w:rPr>
          <w:rStyle w:val="Strong"/>
          <w:rFonts w:ascii="GHEA Grapalat" w:hAnsi="GHEA Grapalat"/>
          <w:color w:val="000000"/>
          <w:lang w:val="hy-AM"/>
        </w:rPr>
        <w:t xml:space="preserve">ԱՅԱՍՏԱՆԻ </w:t>
      </w:r>
      <w:r w:rsidRPr="008472A1">
        <w:rPr>
          <w:rStyle w:val="Strong"/>
          <w:rFonts w:ascii="GHEA Grapalat" w:hAnsi="GHEA Grapalat"/>
          <w:color w:val="000000"/>
          <w:lang w:val="hy-AM"/>
        </w:rPr>
        <w:t>Հ</w:t>
      </w:r>
      <w:r w:rsidR="008C749A">
        <w:rPr>
          <w:rStyle w:val="Strong"/>
          <w:rFonts w:ascii="GHEA Grapalat" w:hAnsi="GHEA Grapalat"/>
          <w:color w:val="000000"/>
          <w:lang w:val="hy-AM"/>
        </w:rPr>
        <w:t>ԱՆՐԱՊ</w:t>
      </w:r>
      <w:r w:rsidR="008C749A" w:rsidRPr="008C749A">
        <w:rPr>
          <w:rStyle w:val="Strong"/>
          <w:rFonts w:ascii="GHEA Grapalat" w:hAnsi="GHEA Grapalat"/>
          <w:color w:val="000000"/>
          <w:lang w:val="hy-AM"/>
        </w:rPr>
        <w:t>ԵՏՈՒԹՅԱՆ</w:t>
      </w:r>
      <w:r w:rsidRPr="008472A1">
        <w:rPr>
          <w:rStyle w:val="Strong"/>
          <w:rFonts w:ascii="GHEA Grapalat" w:hAnsi="GHEA Grapalat"/>
          <w:color w:val="000000"/>
          <w:lang w:val="hy-AM"/>
        </w:rPr>
        <w:t xml:space="preserve"> ԿԱՌԱՎԱՐՈՒԹՅԱՆ ՈՐՈՇՄԱՆ ՆԱԽԱԳԾԻ</w:t>
      </w:r>
      <w:r w:rsidR="008C749A" w:rsidRPr="008C749A">
        <w:rPr>
          <w:rStyle w:val="Strong"/>
          <w:rFonts w:ascii="GHEA Grapalat" w:hAnsi="GHEA Grapalat"/>
          <w:color w:val="000000"/>
          <w:lang w:val="hy-AM"/>
        </w:rPr>
        <w:t xml:space="preserve"> </w:t>
      </w:r>
      <w:r w:rsidR="008C749A">
        <w:rPr>
          <w:rStyle w:val="Strong"/>
          <w:rFonts w:ascii="GHEA Grapalat" w:hAnsi="GHEA Grapalat"/>
          <w:color w:val="000000"/>
          <w:lang w:val="hy-AM"/>
        </w:rPr>
        <w:t>ԸՆԴՈՒՆՄԱՆ ՎԵՐԱԲԵՐՅԱԼ</w:t>
      </w:r>
    </w:p>
    <w:p w14:paraId="2AF6AA41" w14:textId="2B5AE25D" w:rsidR="00CF5A1F" w:rsidRDefault="00CF5A1F" w:rsidP="00DD486E">
      <w:pPr>
        <w:pStyle w:val="NormalWeb"/>
        <w:shd w:val="clear" w:color="auto" w:fill="FFFFFF"/>
        <w:tabs>
          <w:tab w:val="left" w:pos="0"/>
          <w:tab w:val="left" w:pos="360"/>
          <w:tab w:val="left" w:pos="1170"/>
        </w:tabs>
        <w:spacing w:before="0" w:beforeAutospacing="0" w:after="0" w:afterAutospacing="0" w:line="276" w:lineRule="auto"/>
        <w:ind w:firstLine="720"/>
        <w:jc w:val="center"/>
        <w:rPr>
          <w:rFonts w:ascii="GHEA Grapalat" w:hAnsi="GHEA Grapalat"/>
          <w:lang w:val="hy-AM"/>
        </w:rPr>
      </w:pPr>
    </w:p>
    <w:bookmarkEnd w:id="0"/>
    <w:p w14:paraId="58AADA7B" w14:textId="493BFDFB" w:rsidR="00980C23" w:rsidRPr="00932F71" w:rsidRDefault="00980C23" w:rsidP="00DD486E">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hAnsi="GHEA Grapalat"/>
          <w:b/>
          <w:u w:val="single"/>
          <w:lang w:val="hy-AM"/>
        </w:rPr>
      </w:pPr>
      <w:r w:rsidRPr="00980C23">
        <w:rPr>
          <w:rFonts w:ascii="GHEA Grapalat" w:hAnsi="GHEA Grapalat"/>
          <w:b/>
          <w:u w:val="single"/>
          <w:lang w:val="hy-AM"/>
        </w:rPr>
        <w:t>Ընտանիքների անապահովության գնահատման նոր համակարգի պիլոտի  և նոր մոդուլների մշակ</w:t>
      </w:r>
      <w:r w:rsidRPr="00932F71">
        <w:rPr>
          <w:rFonts w:ascii="GHEA Grapalat" w:hAnsi="GHEA Grapalat"/>
          <w:b/>
          <w:u w:val="single"/>
          <w:lang w:val="hy-AM"/>
        </w:rPr>
        <w:t xml:space="preserve">ման և ԼՂ դրամական աջակցության հարթակների </w:t>
      </w:r>
      <w:r w:rsidR="0074496F" w:rsidRPr="00932F71">
        <w:rPr>
          <w:rFonts w:ascii="GHEA Grapalat" w:hAnsi="GHEA Grapalat"/>
          <w:b/>
          <w:u w:val="single"/>
          <w:lang w:val="hy-AM"/>
        </w:rPr>
        <w:t>մշակման</w:t>
      </w:r>
      <w:r w:rsidRPr="00932F71">
        <w:rPr>
          <w:rFonts w:ascii="GHEA Grapalat" w:hAnsi="GHEA Grapalat"/>
          <w:b/>
          <w:u w:val="single"/>
          <w:lang w:val="hy-AM"/>
        </w:rPr>
        <w:t xml:space="preserve"> գծով </w:t>
      </w:r>
      <w:r w:rsidR="0074496F" w:rsidRPr="00932F71">
        <w:rPr>
          <w:rFonts w:ascii="GHEA Grapalat" w:hAnsi="GHEA Grapalat"/>
          <w:b/>
          <w:u w:val="single"/>
          <w:lang w:val="hy-AM"/>
        </w:rPr>
        <w:t xml:space="preserve"> հիմնավորում</w:t>
      </w:r>
    </w:p>
    <w:p w14:paraId="47B1B007" w14:textId="7532D2E7" w:rsidR="00980C23" w:rsidRPr="0022094C" w:rsidRDefault="00980C23" w:rsidP="00DD486E">
      <w:pPr>
        <w:pStyle w:val="NormalWeb"/>
        <w:shd w:val="clear" w:color="auto" w:fill="FFFFFF"/>
        <w:tabs>
          <w:tab w:val="left" w:pos="0"/>
          <w:tab w:val="left" w:pos="360"/>
          <w:tab w:val="left" w:pos="1170"/>
        </w:tabs>
        <w:spacing w:before="0" w:beforeAutospacing="0" w:after="0" w:afterAutospacing="0" w:line="276" w:lineRule="auto"/>
        <w:rPr>
          <w:rFonts w:ascii="GHEA Grapalat" w:hAnsi="GHEA Grapalat"/>
          <w:lang w:val="hy-AM"/>
        </w:rPr>
      </w:pPr>
    </w:p>
    <w:p w14:paraId="53EE5A5A" w14:textId="77777777" w:rsidR="00CE6FC2" w:rsidRPr="0022094C" w:rsidRDefault="00CE6FC2" w:rsidP="00DD486E">
      <w:pPr>
        <w:tabs>
          <w:tab w:val="left" w:pos="1080"/>
        </w:tabs>
        <w:spacing w:line="276" w:lineRule="auto"/>
        <w:ind w:firstLine="709"/>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37F5DC15" w14:textId="0CCBB4C6" w:rsidR="00557328" w:rsidRPr="00557328" w:rsidRDefault="00DD4F9A" w:rsidP="00DD486E">
      <w:pPr>
        <w:tabs>
          <w:tab w:val="left" w:pos="0"/>
        </w:tabs>
        <w:spacing w:line="276" w:lineRule="auto"/>
        <w:ind w:firstLine="709"/>
        <w:jc w:val="both"/>
        <w:rPr>
          <w:rFonts w:ascii="GHEA Grapalat" w:hAnsi="GHEA Grapalat"/>
          <w:color w:val="000000"/>
          <w:shd w:val="clear" w:color="auto" w:fill="FFFFFF"/>
          <w:lang w:val="hy-AM"/>
        </w:rPr>
      </w:pPr>
      <w:r w:rsidRPr="00DD4F9A">
        <w:rPr>
          <w:rFonts w:ascii="GHEA Grapalat" w:hAnsi="GHEA Grapalat"/>
          <w:color w:val="000000"/>
          <w:shd w:val="clear" w:color="auto" w:fill="FFFFFF"/>
          <w:lang w:val="hy-AM"/>
        </w:rPr>
        <w:t xml:space="preserve">ՀՀ կառավարության կողմից 2025 թվականի հունվարի 9-ին </w:t>
      </w:r>
      <w:r>
        <w:rPr>
          <w:rFonts w:ascii="GHEA Grapalat" w:hAnsi="GHEA Grapalat"/>
          <w:color w:val="000000"/>
          <w:shd w:val="clear" w:color="auto" w:fill="FFFFFF"/>
          <w:lang w:val="hy-AM"/>
        </w:rPr>
        <w:t xml:space="preserve">ընդունվել է </w:t>
      </w:r>
      <w:r w:rsidRPr="00DD4F9A">
        <w:rPr>
          <w:rFonts w:ascii="GHEA Grapalat" w:hAnsi="GHEA Grapalat"/>
          <w:color w:val="000000"/>
          <w:shd w:val="clear" w:color="auto" w:fill="FFFFFF"/>
          <w:lang w:val="hy-AM"/>
        </w:rPr>
        <w:t>N 27-Ն</w:t>
      </w:r>
      <w:r w:rsidR="00014100" w:rsidRPr="00014100">
        <w:rPr>
          <w:rFonts w:ascii="GHEA Grapalat" w:hAnsi="GHEA Grapalat"/>
          <w:color w:val="000000"/>
          <w:shd w:val="clear" w:color="auto" w:fill="FFFFFF"/>
          <w:lang w:val="hy-AM"/>
        </w:rPr>
        <w:t xml:space="preserve"> որոշումը</w:t>
      </w:r>
      <w:r w:rsidR="00C701B7">
        <w:rPr>
          <w:rFonts w:ascii="GHEA Grapalat" w:hAnsi="GHEA Grapalat"/>
          <w:color w:val="000000"/>
          <w:shd w:val="clear" w:color="auto" w:fill="FFFFFF"/>
          <w:lang w:val="hy-AM"/>
        </w:rPr>
        <w:t xml:space="preserve">, </w:t>
      </w:r>
      <w:r w:rsidR="00D24348">
        <w:rPr>
          <w:rFonts w:ascii="GHEA Grapalat" w:hAnsi="GHEA Grapalat"/>
          <w:color w:val="000000"/>
          <w:shd w:val="clear" w:color="auto" w:fill="FFFFFF"/>
          <w:lang w:val="hy-AM"/>
        </w:rPr>
        <w:t>որով հաստատվել է</w:t>
      </w:r>
      <w:r w:rsidR="00557328" w:rsidRPr="00557328">
        <w:rPr>
          <w:rFonts w:ascii="GHEA Grapalat" w:hAnsi="GHEA Grapalat"/>
          <w:color w:val="000000"/>
          <w:shd w:val="clear" w:color="auto" w:fill="FFFFFF"/>
          <w:lang w:val="hy-AM"/>
        </w:rPr>
        <w:t xml:space="preserve"> ընտանիքի անապահովության գնահատման նոր համակարգի գնահատման կարգը, պայմանները, պետական և տեղական ինքնակառավարման մարմիններիից, կազմակերպություններից տվյալներ ստանալու և տրամադրելու կարգը։ </w:t>
      </w:r>
    </w:p>
    <w:p w14:paraId="7F590B67" w14:textId="209A81E3" w:rsidR="00DD4F9A" w:rsidRDefault="00C701B7" w:rsidP="00DD486E">
      <w:pPr>
        <w:tabs>
          <w:tab w:val="left" w:pos="0"/>
        </w:tabs>
        <w:spacing w:line="276" w:lineRule="auto"/>
        <w:ind w:firstLine="709"/>
        <w:jc w:val="both"/>
        <w:rPr>
          <w:rFonts w:ascii="GHEA Grapalat" w:hAnsi="GHEA Grapalat"/>
          <w:color w:val="000000"/>
          <w:shd w:val="clear" w:color="auto" w:fill="FFFFFF"/>
          <w:lang w:val="hy-AM"/>
        </w:rPr>
      </w:pPr>
      <w:r w:rsidRPr="00C701B7">
        <w:rPr>
          <w:rFonts w:ascii="GHEA Grapalat" w:hAnsi="GHEA Grapalat"/>
          <w:color w:val="000000"/>
          <w:shd w:val="clear" w:color="auto" w:fill="FFFFFF"/>
          <w:lang w:val="hy-AM"/>
        </w:rPr>
        <w:t xml:space="preserve">Վերոնշյալ </w:t>
      </w:r>
      <w:r>
        <w:rPr>
          <w:rFonts w:ascii="GHEA Grapalat" w:hAnsi="GHEA Grapalat"/>
          <w:color w:val="000000"/>
          <w:shd w:val="clear" w:color="auto" w:fill="FFFFFF"/>
          <w:lang w:val="hy-AM"/>
        </w:rPr>
        <w:t>ո</w:t>
      </w:r>
      <w:r w:rsidR="00557328" w:rsidRPr="00557328">
        <w:rPr>
          <w:rFonts w:ascii="GHEA Grapalat" w:hAnsi="GHEA Grapalat"/>
          <w:color w:val="000000"/>
          <w:shd w:val="clear" w:color="auto" w:fill="FFFFFF"/>
          <w:lang w:val="hy-AM"/>
        </w:rPr>
        <w:t xml:space="preserve">րոշմամբ նոր համակարգը գործարկվելու է 2025 թվականի մարտի 17-ից </w:t>
      </w:r>
      <w:r w:rsidR="00647E8E" w:rsidRPr="00647E8E">
        <w:rPr>
          <w:rFonts w:ascii="GHEA Grapalat" w:hAnsi="GHEA Grapalat"/>
          <w:color w:val="000000"/>
          <w:shd w:val="clear" w:color="auto" w:fill="FFFFFF"/>
          <w:lang w:val="hy-AM"/>
        </w:rPr>
        <w:t xml:space="preserve">ՀՀ </w:t>
      </w:r>
      <w:r w:rsidR="00557328" w:rsidRPr="00557328">
        <w:rPr>
          <w:rFonts w:ascii="GHEA Grapalat" w:hAnsi="GHEA Grapalat"/>
          <w:color w:val="000000"/>
          <w:shd w:val="clear" w:color="auto" w:fill="FFFFFF"/>
          <w:lang w:val="hy-AM"/>
        </w:rPr>
        <w:t>Կոտայքի և Սյունիքի մարզերում, իսկ 2026 թվականի հունվարի 1-ից համակարգը կգործակվի ամբողջ հանրապետությունում։</w:t>
      </w:r>
    </w:p>
    <w:p w14:paraId="60DC63A3" w14:textId="1DCA0B39" w:rsidR="00C13A38" w:rsidRPr="00DD486E" w:rsidRDefault="00C701B7" w:rsidP="00DD486E">
      <w:pPr>
        <w:tabs>
          <w:tab w:val="left" w:pos="0"/>
        </w:tabs>
        <w:spacing w:line="276" w:lineRule="auto"/>
        <w:ind w:firstLine="709"/>
        <w:jc w:val="both"/>
        <w:rPr>
          <w:rStyle w:val="Strong"/>
          <w:rFonts w:ascii="GHEA Grapalat" w:hAnsi="GHEA Grapalat"/>
          <w:b w:val="0"/>
          <w:bCs w:val="0"/>
          <w:color w:val="000000"/>
          <w:shd w:val="clear" w:color="auto" w:fill="FFFFFF"/>
          <w:lang w:val="hy-AM"/>
        </w:rPr>
      </w:pPr>
      <w:r>
        <w:rPr>
          <w:rFonts w:ascii="GHEA Grapalat" w:hAnsi="GHEA Grapalat"/>
          <w:color w:val="000000"/>
          <w:shd w:val="clear" w:color="auto" w:fill="FFFFFF"/>
          <w:lang w:val="hy-AM"/>
        </w:rPr>
        <w:t>ՀՀ կառավարության</w:t>
      </w:r>
      <w:r w:rsidR="00780D83">
        <w:rPr>
          <w:rFonts w:ascii="GHEA Grapalat" w:hAnsi="GHEA Grapalat"/>
          <w:color w:val="000000"/>
          <w:shd w:val="clear" w:color="auto" w:fill="FFFFFF"/>
          <w:lang w:val="hy-AM"/>
        </w:rPr>
        <w:t xml:space="preserve"> 2024</w:t>
      </w:r>
      <w:r w:rsidRPr="00C701B7">
        <w:rPr>
          <w:rFonts w:ascii="GHEA Grapalat" w:hAnsi="GHEA Grapalat"/>
          <w:color w:val="000000"/>
          <w:shd w:val="clear" w:color="auto" w:fill="FFFFFF"/>
          <w:lang w:val="hy-AM"/>
        </w:rPr>
        <w:t xml:space="preserve"> թվականի </w:t>
      </w:r>
      <w:r w:rsidR="00780D83">
        <w:rPr>
          <w:rFonts w:ascii="GHEA Grapalat" w:hAnsi="GHEA Grapalat"/>
          <w:color w:val="000000"/>
          <w:shd w:val="clear" w:color="auto" w:fill="FFFFFF"/>
          <w:lang w:val="hy-AM"/>
        </w:rPr>
        <w:t>նոյեմբերի 1-ի</w:t>
      </w:r>
      <w:r>
        <w:rPr>
          <w:rFonts w:ascii="GHEA Grapalat" w:hAnsi="GHEA Grapalat"/>
          <w:color w:val="000000"/>
          <w:shd w:val="clear" w:color="auto" w:fill="FFFFFF"/>
          <w:lang w:val="hy-AM"/>
        </w:rPr>
        <w:t xml:space="preserve"> N </w:t>
      </w:r>
      <w:r w:rsidR="00780D83">
        <w:rPr>
          <w:rFonts w:ascii="GHEA Grapalat" w:hAnsi="GHEA Grapalat"/>
          <w:color w:val="000000"/>
          <w:shd w:val="clear" w:color="auto" w:fill="FFFFFF"/>
          <w:lang w:val="hy-AM"/>
        </w:rPr>
        <w:t>1833</w:t>
      </w:r>
      <w:r>
        <w:rPr>
          <w:rFonts w:ascii="GHEA Grapalat" w:hAnsi="GHEA Grapalat"/>
          <w:color w:val="000000"/>
          <w:shd w:val="clear" w:color="auto" w:fill="FFFFFF"/>
          <w:lang w:val="hy-AM"/>
        </w:rPr>
        <w:t xml:space="preserve">-Լ որոշմամբ (այսուհետ՝ </w:t>
      </w:r>
      <w:r w:rsidRPr="00C701B7">
        <w:rPr>
          <w:rFonts w:ascii="GHEA Grapalat" w:hAnsi="GHEA Grapalat"/>
          <w:color w:val="000000"/>
          <w:shd w:val="clear" w:color="auto" w:fill="FFFFFF"/>
          <w:lang w:val="hy-AM"/>
        </w:rPr>
        <w:t>Ո</w:t>
      </w:r>
      <w:r w:rsidRPr="00052F41">
        <w:rPr>
          <w:rFonts w:ascii="GHEA Grapalat" w:hAnsi="GHEA Grapalat"/>
          <w:color w:val="000000"/>
          <w:shd w:val="clear" w:color="auto" w:fill="FFFFFF"/>
          <w:lang w:val="hy-AM"/>
        </w:rPr>
        <w:t>րոշում)</w:t>
      </w:r>
      <w:r>
        <w:rPr>
          <w:rFonts w:ascii="GHEA Grapalat" w:hAnsi="GHEA Grapalat"/>
          <w:color w:val="000000"/>
          <w:shd w:val="clear" w:color="auto" w:fill="FFFFFF"/>
          <w:lang w:val="hy-AM"/>
        </w:rPr>
        <w:t xml:space="preserve"> </w:t>
      </w:r>
      <w:r w:rsidRPr="00C701B7">
        <w:rPr>
          <w:rFonts w:ascii="GHEA Grapalat" w:hAnsi="GHEA Grapalat"/>
          <w:color w:val="000000"/>
          <w:shd w:val="clear" w:color="auto" w:fill="FFFFFF"/>
          <w:lang w:val="hy-AM"/>
        </w:rPr>
        <w:t>հաստատվել են Լեռնային Ղարաբաղից բռնի տեղահանված</w:t>
      </w:r>
      <w:r w:rsidR="00780D83">
        <w:rPr>
          <w:rFonts w:ascii="GHEA Grapalat" w:hAnsi="GHEA Grapalat"/>
          <w:color w:val="000000"/>
          <w:shd w:val="clear" w:color="auto" w:fill="FFFFFF"/>
          <w:lang w:val="hy-AM"/>
        </w:rPr>
        <w:t xml:space="preserve"> առանձին խմբերի անձանց</w:t>
      </w:r>
      <w:r w:rsidRPr="00C701B7">
        <w:rPr>
          <w:rFonts w:ascii="GHEA Grapalat" w:hAnsi="GHEA Grapalat"/>
          <w:color w:val="000000"/>
          <w:shd w:val="clear" w:color="auto" w:fill="FFFFFF"/>
          <w:lang w:val="hy-AM"/>
        </w:rPr>
        <w:t xml:space="preserve"> կեցության այլ ծախսերը հոգալու համար սոցիալական աջակցության</w:t>
      </w:r>
      <w:r>
        <w:rPr>
          <w:rFonts w:ascii="GHEA Grapalat" w:hAnsi="GHEA Grapalat"/>
          <w:color w:val="000000"/>
          <w:shd w:val="clear" w:color="auto" w:fill="FFFFFF"/>
          <w:lang w:val="hy-AM"/>
        </w:rPr>
        <w:t xml:space="preserve"> միջոցառումը և տրամադրման կարգը, որով</w:t>
      </w:r>
      <w:r w:rsidR="00780D83">
        <w:rPr>
          <w:rFonts w:ascii="GHEA Grapalat" w:hAnsi="GHEA Grapalat"/>
          <w:color w:val="000000"/>
          <w:shd w:val="clear" w:color="auto" w:fill="FFFFFF"/>
          <w:lang w:val="hy-AM"/>
        </w:rPr>
        <w:t xml:space="preserve"> 2025 թվականի ապրիլի 1-ից </w:t>
      </w:r>
      <w:r>
        <w:rPr>
          <w:rFonts w:ascii="GHEA Grapalat" w:hAnsi="GHEA Grapalat"/>
          <w:color w:val="000000"/>
          <w:shd w:val="clear" w:color="auto" w:fill="FFFFFF"/>
          <w:lang w:val="hy-AM"/>
        </w:rPr>
        <w:t xml:space="preserve"> </w:t>
      </w:r>
      <w:r w:rsidRPr="00C701B7">
        <w:rPr>
          <w:rFonts w:ascii="GHEA Grapalat" w:hAnsi="GHEA Grapalat"/>
          <w:color w:val="000000"/>
          <w:shd w:val="clear" w:color="auto" w:fill="FFFFFF"/>
          <w:lang w:val="hy-AM"/>
        </w:rPr>
        <w:t>սոցիա</w:t>
      </w:r>
      <w:r w:rsidR="00780D83">
        <w:rPr>
          <w:rFonts w:ascii="GHEA Grapalat" w:hAnsi="GHEA Grapalat"/>
          <w:color w:val="000000"/>
          <w:shd w:val="clear" w:color="auto" w:fill="FFFFFF"/>
          <w:lang w:val="hy-AM"/>
        </w:rPr>
        <w:t>լական աջակցություն է տրամադրվելու</w:t>
      </w:r>
      <w:r w:rsidRPr="00C701B7">
        <w:rPr>
          <w:rFonts w:ascii="GHEA Grapalat" w:hAnsi="GHEA Grapalat"/>
          <w:color w:val="000000"/>
          <w:shd w:val="clear" w:color="auto" w:fill="FFFFFF"/>
          <w:lang w:val="hy-AM"/>
        </w:rPr>
        <w:t xml:space="preserve"> </w:t>
      </w:r>
      <w:r w:rsidRPr="009E2380">
        <w:rPr>
          <w:rFonts w:ascii="GHEA Grapalat" w:hAnsi="GHEA Grapalat" w:cs="Sylfaen"/>
          <w:lang w:val="hy-AM"/>
        </w:rPr>
        <w:t xml:space="preserve">Լեռնային Ղարաբաղից </w:t>
      </w:r>
      <w:r w:rsidRPr="00CF426E">
        <w:rPr>
          <w:rFonts w:ascii="GHEA Grapalat" w:hAnsi="GHEA Grapalat" w:cs="Sylfaen"/>
          <w:lang w:val="hy-AM"/>
        </w:rPr>
        <w:t xml:space="preserve">բռնի </w:t>
      </w:r>
      <w:r w:rsidRPr="009E2380">
        <w:rPr>
          <w:rFonts w:ascii="GHEA Grapalat" w:hAnsi="GHEA Grapalat" w:cs="Sylfaen"/>
          <w:lang w:val="hy-AM"/>
        </w:rPr>
        <w:t>տեղահանված</w:t>
      </w:r>
      <w:r w:rsidRPr="00CF426E">
        <w:rPr>
          <w:rFonts w:ascii="GHEA Grapalat" w:hAnsi="GHEA Grapalat" w:cs="Sylfaen"/>
          <w:lang w:val="hy-AM"/>
        </w:rPr>
        <w:t xml:space="preserve"> </w:t>
      </w:r>
      <w:r w:rsidR="00780D83">
        <w:rPr>
          <w:rFonts w:ascii="GHEA Grapalat" w:hAnsi="GHEA Grapalat" w:cs="Sylfaen"/>
          <w:lang w:val="hy-AM"/>
        </w:rPr>
        <w:t>առանձին խմբերի համար</w:t>
      </w:r>
      <w:r w:rsidR="00145C8C">
        <w:rPr>
          <w:rFonts w:ascii="GHEA Grapalat" w:hAnsi="GHEA Grapalat" w:cs="Sylfaen"/>
          <w:lang w:val="hy-AM"/>
        </w:rPr>
        <w:t>՝ մինչև տարեվերջ</w:t>
      </w:r>
      <w:r w:rsidR="00780D83">
        <w:rPr>
          <w:rFonts w:ascii="GHEA Grapalat" w:hAnsi="GHEA Grapalat" w:cs="Sylfaen"/>
          <w:lang w:val="hy-AM"/>
        </w:rPr>
        <w:t>։</w:t>
      </w:r>
    </w:p>
    <w:p w14:paraId="01E75D61" w14:textId="77777777" w:rsidR="003A34FE" w:rsidRPr="0022094C" w:rsidRDefault="00CE6FC2" w:rsidP="00DD486E">
      <w:pPr>
        <w:pStyle w:val="ListParagraph"/>
        <w:numPr>
          <w:ilvl w:val="1"/>
          <w:numId w:val="3"/>
        </w:numPr>
        <w:ind w:hanging="469"/>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26E7BAAB" w14:textId="266C14E7" w:rsidR="00AD13DE" w:rsidRDefault="001F67FC" w:rsidP="00DD486E">
      <w:pPr>
        <w:pStyle w:val="NormalWeb"/>
        <w:spacing w:before="0" w:beforeAutospacing="0" w:after="0" w:afterAutospacing="0" w:line="276" w:lineRule="auto"/>
        <w:ind w:firstLine="709"/>
        <w:jc w:val="both"/>
        <w:rPr>
          <w:rFonts w:ascii="GHEA Grapalat" w:eastAsia="Times New Roman" w:hAnsi="GHEA Grapalat" w:cs="Sylfaen"/>
          <w:lang w:val="hy-AM"/>
        </w:rPr>
      </w:pPr>
      <w:r w:rsidRPr="001F67FC">
        <w:rPr>
          <w:rFonts w:ascii="GHEA Grapalat" w:eastAsia="Times New Roman" w:hAnsi="GHEA Grapalat" w:cs="Sylfaen"/>
          <w:lang w:val="hy-AM"/>
        </w:rPr>
        <w:t>Հաշվի առնելով այն հանգաման</w:t>
      </w:r>
      <w:r w:rsidR="007775FC" w:rsidRPr="007775FC">
        <w:rPr>
          <w:rFonts w:ascii="GHEA Grapalat" w:eastAsia="Times New Roman" w:hAnsi="GHEA Grapalat" w:cs="Sylfaen"/>
          <w:lang w:val="hy-AM"/>
        </w:rPr>
        <w:t>ք</w:t>
      </w:r>
      <w:r w:rsidRPr="001F67FC">
        <w:rPr>
          <w:rFonts w:ascii="GHEA Grapalat" w:eastAsia="Times New Roman" w:hAnsi="GHEA Grapalat" w:cs="Sylfaen"/>
          <w:lang w:val="hy-AM"/>
        </w:rPr>
        <w:t>ը, որ գնահատման նոր համակարգն ամբողջությամբ   թվայնացվելու է, ուստի տեղեկատ</w:t>
      </w:r>
      <w:r w:rsidR="008D2F5C">
        <w:rPr>
          <w:rFonts w:ascii="GHEA Grapalat" w:eastAsia="Times New Roman" w:hAnsi="GHEA Grapalat" w:cs="Sylfaen"/>
          <w:lang w:val="hy-AM"/>
        </w:rPr>
        <w:t>վ</w:t>
      </w:r>
      <w:r w:rsidRPr="001F67FC">
        <w:rPr>
          <w:rFonts w:ascii="GHEA Grapalat" w:eastAsia="Times New Roman" w:hAnsi="GHEA Grapalat" w:cs="Sylfaen"/>
          <w:lang w:val="hy-AM"/>
        </w:rPr>
        <w:t>ական տարբեր համակարգերի հետ տվյալների համադրումը գնահատման համակարգի սահուն գործարկման հի</w:t>
      </w:r>
      <w:r w:rsidR="00C701B7">
        <w:rPr>
          <w:rFonts w:ascii="GHEA Grapalat" w:eastAsia="Times New Roman" w:hAnsi="GHEA Grapalat" w:cs="Sylfaen"/>
          <w:lang w:val="hy-AM"/>
        </w:rPr>
        <w:t xml:space="preserve">մնական բաղադրիչն է հանդիսանում, ինչպես նաև </w:t>
      </w:r>
      <w:r w:rsidR="00145C8C">
        <w:rPr>
          <w:rFonts w:ascii="GHEA Grapalat" w:hAnsi="GHEA Grapalat"/>
          <w:color w:val="000000"/>
          <w:shd w:val="clear" w:color="auto" w:fill="FFFFFF"/>
          <w:lang w:val="hy-AM"/>
        </w:rPr>
        <w:t>Լեռնային Ղարաբաղից բռնի տեղահանված</w:t>
      </w:r>
      <w:r w:rsidR="00C701B7" w:rsidRPr="00C701B7">
        <w:rPr>
          <w:rFonts w:ascii="GHEA Grapalat" w:hAnsi="GHEA Grapalat"/>
          <w:color w:val="000000"/>
          <w:shd w:val="clear" w:color="auto" w:fill="FFFFFF"/>
          <w:lang w:val="hy-AM"/>
        </w:rPr>
        <w:t xml:space="preserve"> հարթակի</w:t>
      </w:r>
      <w:r w:rsidR="00145C8C">
        <w:rPr>
          <w:rFonts w:ascii="GHEA Grapalat" w:hAnsi="GHEA Grapalat"/>
          <w:color w:val="000000"/>
          <w:shd w:val="clear" w:color="auto" w:fill="FFFFFF"/>
          <w:lang w:val="hy-AM"/>
        </w:rPr>
        <w:t xml:space="preserve"> գործարկումը</w:t>
      </w:r>
      <w:r w:rsidR="00C701B7" w:rsidRPr="00C701B7">
        <w:rPr>
          <w:rFonts w:ascii="GHEA Grapalat" w:hAnsi="GHEA Grapalat"/>
          <w:color w:val="000000"/>
          <w:shd w:val="clear" w:color="auto" w:fill="FFFFFF"/>
          <w:lang w:val="hy-AM"/>
        </w:rPr>
        <w:t xml:space="preserve">՝ </w:t>
      </w:r>
      <w:r w:rsidR="006E6F16" w:rsidRPr="006E6F16">
        <w:rPr>
          <w:rFonts w:ascii="GHEA Grapalat" w:hAnsi="GHEA Grapalat"/>
          <w:color w:val="000000"/>
          <w:shd w:val="clear" w:color="auto" w:fill="FFFFFF"/>
          <w:lang w:val="hy-AM"/>
        </w:rPr>
        <w:t>Ո</w:t>
      </w:r>
      <w:r w:rsidR="00C701B7" w:rsidRPr="00C701B7">
        <w:rPr>
          <w:rFonts w:ascii="GHEA Grapalat" w:hAnsi="GHEA Grapalat"/>
          <w:color w:val="000000"/>
          <w:shd w:val="clear" w:color="auto" w:fill="FFFFFF"/>
          <w:lang w:val="hy-AM"/>
        </w:rPr>
        <w:t xml:space="preserve">րոշմամբ սահմանված սոցիալական աջակցության տրամադրման </w:t>
      </w:r>
      <w:r w:rsidR="00145C8C">
        <w:rPr>
          <w:rFonts w:ascii="GHEA Grapalat" w:hAnsi="GHEA Grapalat"/>
          <w:color w:val="000000"/>
          <w:shd w:val="clear" w:color="auto" w:fill="FFFFFF"/>
          <w:lang w:val="hy-AM"/>
        </w:rPr>
        <w:t>նպատակով։</w:t>
      </w:r>
      <w:r w:rsidR="00C701B7" w:rsidRPr="00C701B7">
        <w:rPr>
          <w:rFonts w:ascii="GHEA Grapalat" w:hAnsi="GHEA Grapalat"/>
          <w:color w:val="000000"/>
          <w:shd w:val="clear" w:color="auto" w:fill="FFFFFF"/>
          <w:lang w:val="hy-AM"/>
        </w:rPr>
        <w:t xml:space="preserve"> </w:t>
      </w:r>
      <w:r w:rsidRPr="001F67FC">
        <w:rPr>
          <w:rFonts w:ascii="GHEA Grapalat" w:eastAsia="Times New Roman" w:hAnsi="GHEA Grapalat" w:cs="Sylfaen"/>
          <w:lang w:val="hy-AM"/>
        </w:rPr>
        <w:t>Նախագծի ընդունմամբ հն</w:t>
      </w:r>
      <w:r w:rsidR="006E6F16">
        <w:rPr>
          <w:rFonts w:ascii="GHEA Grapalat" w:eastAsia="Times New Roman" w:hAnsi="GHEA Grapalat" w:cs="Sylfaen"/>
          <w:lang w:val="hy-AM"/>
        </w:rPr>
        <w:t xml:space="preserve">արավորություն կստեղծվի ապահովել </w:t>
      </w:r>
      <w:r w:rsidR="00B23765">
        <w:rPr>
          <w:rFonts w:ascii="GHEA Grapalat" w:eastAsia="Times New Roman" w:hAnsi="GHEA Grapalat" w:cs="Sylfaen"/>
          <w:lang w:val="hy-AM"/>
        </w:rPr>
        <w:t>գնահատման նոր համակարգի</w:t>
      </w:r>
      <w:r w:rsidR="006E6F16">
        <w:rPr>
          <w:rFonts w:ascii="GHEA Grapalat" w:eastAsia="Times New Roman" w:hAnsi="GHEA Grapalat" w:cs="Sylfaen"/>
          <w:lang w:val="hy-AM"/>
        </w:rPr>
        <w:t xml:space="preserve"> և </w:t>
      </w:r>
      <w:r w:rsidR="006E6F16" w:rsidRPr="006E6F16">
        <w:rPr>
          <w:rFonts w:ascii="GHEA Grapalat" w:eastAsia="Times New Roman" w:hAnsi="GHEA Grapalat" w:cs="Sylfaen"/>
          <w:lang w:val="hy-AM"/>
        </w:rPr>
        <w:t>Որոշմամբ սահմանված սոցիալական աջակցության ծրագրի հարթակի</w:t>
      </w:r>
      <w:r w:rsidR="00B23765">
        <w:rPr>
          <w:rFonts w:ascii="GHEA Grapalat" w:eastAsia="Times New Roman" w:hAnsi="GHEA Grapalat" w:cs="Sylfaen"/>
          <w:lang w:val="hy-AM"/>
        </w:rPr>
        <w:t xml:space="preserve"> շահագործման սպասարկումը</w:t>
      </w:r>
      <w:r w:rsidR="00145C8C">
        <w:rPr>
          <w:rFonts w:ascii="GHEA Grapalat" w:eastAsia="Times New Roman" w:hAnsi="GHEA Grapalat" w:cs="Sylfaen"/>
          <w:lang w:val="hy-AM"/>
        </w:rPr>
        <w:t xml:space="preserve">՝ </w:t>
      </w:r>
      <w:r w:rsidRPr="001F67FC">
        <w:rPr>
          <w:rFonts w:ascii="GHEA Grapalat" w:eastAsia="Times New Roman" w:hAnsi="GHEA Grapalat" w:cs="Sylfaen"/>
          <w:lang w:val="hy-AM"/>
        </w:rPr>
        <w:t>««Նորք» սոցիալական ծառայությունների տեխնոլոգիական և իրազեկման կենտրոն» հիմնադրամի կողմից</w:t>
      </w:r>
      <w:r w:rsidR="00B23765">
        <w:rPr>
          <w:rFonts w:ascii="GHEA Grapalat" w:eastAsia="Times New Roman" w:hAnsi="GHEA Grapalat" w:cs="Sylfaen"/>
          <w:lang w:val="hy-AM"/>
        </w:rPr>
        <w:t xml:space="preserve">։ </w:t>
      </w:r>
    </w:p>
    <w:p w14:paraId="14354B45" w14:textId="77777777" w:rsidR="00DD486E" w:rsidRDefault="00DD486E" w:rsidP="00DD486E">
      <w:pPr>
        <w:pStyle w:val="NormalWeb"/>
        <w:spacing w:before="0" w:beforeAutospacing="0" w:after="0" w:afterAutospacing="0" w:line="276" w:lineRule="auto"/>
        <w:ind w:firstLine="709"/>
        <w:jc w:val="both"/>
        <w:rPr>
          <w:rFonts w:ascii="GHEA Grapalat" w:eastAsia="Times New Roman" w:hAnsi="GHEA Grapalat" w:cs="Sylfaen"/>
          <w:lang w:val="hy-AM"/>
        </w:rPr>
      </w:pPr>
    </w:p>
    <w:p w14:paraId="3E0D7DD4" w14:textId="77777777" w:rsidR="0081103D" w:rsidRPr="00932F71" w:rsidRDefault="0081103D" w:rsidP="00DD486E">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hAnsi="GHEA Grapalat"/>
          <w:b/>
          <w:u w:val="single"/>
          <w:lang w:val="hy-AM"/>
        </w:rPr>
      </w:pPr>
      <w:r w:rsidRPr="00980C23">
        <w:rPr>
          <w:rFonts w:ascii="GHEA Grapalat" w:hAnsi="GHEA Grapalat"/>
          <w:b/>
          <w:u w:val="single"/>
          <w:lang w:val="hy-AM"/>
        </w:rPr>
        <w:t xml:space="preserve">Անհուսալի վարկառուների աջակցության ծրագրի հարթակի նախագծման, մշակման և ներդրման </w:t>
      </w:r>
      <w:r w:rsidRPr="00932F71">
        <w:rPr>
          <w:rFonts w:ascii="GHEA Grapalat" w:hAnsi="GHEA Grapalat"/>
          <w:b/>
          <w:u w:val="single"/>
          <w:lang w:val="hy-AM"/>
        </w:rPr>
        <w:t>և Ժամանավոր անաշխատունակության նպաստների տեղեկատվական համակարգ նախագծման, մշակման  հիմնավորում</w:t>
      </w:r>
    </w:p>
    <w:p w14:paraId="26A1017D" w14:textId="77777777" w:rsidR="0081103D" w:rsidRPr="007633CC" w:rsidRDefault="0081103D" w:rsidP="00DD486E">
      <w:pPr>
        <w:spacing w:line="276" w:lineRule="auto"/>
        <w:jc w:val="both"/>
        <w:rPr>
          <w:rFonts w:ascii="GHEA Grapalat" w:hAnsi="GHEA Grapalat"/>
          <w:lang w:val="hy-AM"/>
        </w:rPr>
      </w:pPr>
    </w:p>
    <w:p w14:paraId="09C2E4B1" w14:textId="77777777" w:rsidR="0081103D" w:rsidRPr="00980C23" w:rsidRDefault="0081103D" w:rsidP="00DD486E">
      <w:pPr>
        <w:tabs>
          <w:tab w:val="left" w:pos="567"/>
        </w:tabs>
        <w:spacing w:after="160" w:line="276" w:lineRule="auto"/>
        <w:ind w:firstLine="709"/>
        <w:jc w:val="both"/>
        <w:rPr>
          <w:rFonts w:ascii="GHEA Grapalat" w:eastAsiaTheme="minorHAnsi" w:hAnsi="GHEA Grapalat" w:cs="Sylfaen"/>
          <w:spacing w:val="-4"/>
          <w:lang w:val="hy-AM" w:eastAsia="en-US"/>
        </w:rPr>
      </w:pPr>
      <w:r w:rsidRPr="00980C23">
        <w:rPr>
          <w:rFonts w:ascii="GHEA Grapalat" w:eastAsiaTheme="minorHAnsi" w:hAnsi="GHEA Grapalat" w:cs="Sylfaen"/>
          <w:b/>
          <w:lang w:val="hy-AM" w:eastAsia="en-US"/>
        </w:rPr>
        <w:t>1. Իրավական ակտի անհրաժեշտությունը (նպատակը)</w:t>
      </w:r>
    </w:p>
    <w:p w14:paraId="14CC0A55" w14:textId="1B6AA342"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Ներկայացվող նախագծի ընդունումը պայմանավորված է ստորև թվարկած տեղեկատվական համակարգերի մշակումը, ներդրումը և շահագործումն ապահովելու համար ֆինանսական միջոցներ նախատեսելու անհրաժեշտությամբ</w:t>
      </w:r>
      <w:r w:rsidRPr="00980C23">
        <w:rPr>
          <w:rFonts w:ascii="Cambria Math" w:eastAsiaTheme="minorHAnsi" w:hAnsi="Cambria Math" w:cs="Cambria Math"/>
          <w:lang w:val="hy-AM" w:eastAsia="en-US"/>
        </w:rPr>
        <w:t>․</w:t>
      </w:r>
    </w:p>
    <w:p w14:paraId="72B522E9" w14:textId="77777777" w:rsidR="0081103D" w:rsidRPr="00980C23" w:rsidRDefault="0081103D" w:rsidP="00DD486E">
      <w:pPr>
        <w:numPr>
          <w:ilvl w:val="0"/>
          <w:numId w:val="6"/>
        </w:numPr>
        <w:tabs>
          <w:tab w:val="left" w:pos="0"/>
        </w:tabs>
        <w:spacing w:after="160" w:line="276" w:lineRule="auto"/>
        <w:ind w:left="0"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ժամանավոր անաշխատունակության և մայրության նպաստների տեղեկատվական համակարգ,</w:t>
      </w:r>
    </w:p>
    <w:p w14:paraId="403B8F3C" w14:textId="19FD5DBB" w:rsidR="0081103D" w:rsidRDefault="0081103D" w:rsidP="00DD486E">
      <w:pPr>
        <w:numPr>
          <w:ilvl w:val="0"/>
          <w:numId w:val="6"/>
        </w:numPr>
        <w:tabs>
          <w:tab w:val="left" w:pos="0"/>
        </w:tabs>
        <w:spacing w:after="160" w:line="276" w:lineRule="auto"/>
        <w:ind w:left="0"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ՀՀ կառավարության 12.12.2024թ. N 1990-Լ որոշմամբ սահմանված՝ անհուսալի վարկեր ունեցող անձանց տնտեսական ակտիվության խթանման միջոցառման իրականացման համար անհրաժեշտ տեղեկատվական համակարգ։</w:t>
      </w:r>
    </w:p>
    <w:p w14:paraId="28018063" w14:textId="77777777" w:rsidR="00DD486E" w:rsidRPr="00DD486E" w:rsidRDefault="00DD486E" w:rsidP="00DD486E">
      <w:pPr>
        <w:tabs>
          <w:tab w:val="left" w:pos="0"/>
        </w:tabs>
        <w:spacing w:after="160" w:line="276" w:lineRule="auto"/>
        <w:ind w:left="709"/>
        <w:contextualSpacing/>
        <w:jc w:val="both"/>
        <w:rPr>
          <w:rFonts w:ascii="GHEA Grapalat" w:eastAsiaTheme="minorHAnsi" w:hAnsi="GHEA Grapalat" w:cs="Sylfaen"/>
          <w:lang w:val="hy-AM" w:eastAsia="en-US"/>
        </w:rPr>
      </w:pPr>
    </w:p>
    <w:p w14:paraId="47F2CC0F" w14:textId="77777777" w:rsidR="0081103D" w:rsidRPr="00980C23" w:rsidRDefault="0081103D" w:rsidP="00DD486E">
      <w:pPr>
        <w:numPr>
          <w:ilvl w:val="1"/>
          <w:numId w:val="5"/>
        </w:numPr>
        <w:tabs>
          <w:tab w:val="left" w:pos="567"/>
        </w:tabs>
        <w:spacing w:after="160" w:line="276" w:lineRule="auto"/>
        <w:ind w:left="0" w:firstLine="709"/>
        <w:jc w:val="both"/>
        <w:rPr>
          <w:rFonts w:ascii="GHEA Grapalat" w:eastAsiaTheme="minorHAnsi" w:hAnsi="GHEA Grapalat" w:cs="Sylfaen"/>
          <w:b/>
          <w:lang w:val="hy-AM" w:eastAsia="en-US"/>
        </w:rPr>
      </w:pPr>
      <w:r w:rsidRPr="00980C23">
        <w:rPr>
          <w:rFonts w:ascii="GHEA Grapalat" w:eastAsiaTheme="minorHAnsi" w:hAnsi="GHEA Grapalat" w:cs="Sylfaen"/>
          <w:b/>
          <w:lang w:val="hy-AM" w:eastAsia="en-US"/>
        </w:rPr>
        <w:t>Կարգավորման հարաբերությունների ներկա վիճակը և առկա խնդիրները</w:t>
      </w:r>
    </w:p>
    <w:p w14:paraId="488B3E6E" w14:textId="77777777" w:rsidR="0081103D" w:rsidRPr="00980C23" w:rsidRDefault="0081103D" w:rsidP="00DD486E">
      <w:pPr>
        <w:numPr>
          <w:ilvl w:val="0"/>
          <w:numId w:val="7"/>
        </w:numPr>
        <w:spacing w:after="160" w:line="276" w:lineRule="auto"/>
        <w:ind w:left="0" w:firstLine="709"/>
        <w:contextualSpacing/>
        <w:jc w:val="both"/>
        <w:rPr>
          <w:rFonts w:ascii="GHEA Grapalat" w:eastAsiaTheme="minorHAnsi" w:hAnsi="GHEA Grapalat" w:cs="Sylfaen"/>
          <w:b/>
          <w:lang w:val="hy-AM" w:eastAsia="en-US"/>
        </w:rPr>
      </w:pPr>
      <w:r w:rsidRPr="00980C23">
        <w:rPr>
          <w:rFonts w:ascii="GHEA Grapalat" w:eastAsiaTheme="minorHAnsi" w:hAnsi="GHEA Grapalat" w:cs="Sylfaen"/>
          <w:b/>
          <w:lang w:val="hy-AM" w:eastAsia="en-US"/>
        </w:rPr>
        <w:t>Ժամանավոր անաշխատունակության և մայրության նպաստների տեղեկատվական համակարգ (այսուհետ՝ Համակարգ 1)</w:t>
      </w:r>
    </w:p>
    <w:p w14:paraId="20E6D9C7" w14:textId="77777777"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 xml:space="preserve">Ազգային ժողովում առաջին ընթերցմամբ ընդունվել է ««Ժամանակավոր անաշխատունակության և մայրության նպաստների մասին» օրենքում փոփոխություններ և լրացումներ կատարելու մասին» և ««Պետական նպաստների մասին» օրենքում լրացումներ և փոփոխություններ կատարելու մասին» ՀՀ օրենքների նախագծերի փաթեթը (Կ-992-24.12.2024-ԱՍ-011/1 և Կ-9921-24.12.2024-ԱՍ-011/1)։ </w:t>
      </w:r>
    </w:p>
    <w:p w14:paraId="533D7CA3" w14:textId="77777777"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Ներկայացված փաթեթի ընդունման դեպքում ժամանակավոր անաշխատունակության և մայրության նպաստների հաշվարկման, նշանակման և վճարման (պետական բյուջեից վճարման ենթակա գումարի մասով) գործընթացն իրականացնելու է Միասնական սոցիալական ծառայությունը՝ այդ նպատակով ստեղծված տեղեկատվական շտեմարանի միջոցով։</w:t>
      </w:r>
    </w:p>
    <w:p w14:paraId="78E34EC8" w14:textId="77777777"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Արդյունքում գործարկվելու է ժամանակավոր անաշխատունակության և մայրության նպաստների նշանակման նոր ընթացակարգ, համաձայն որի՝ ընդհանուր դեպքում անձը որևէ դիմում չի ներկայացնելու և նպաստը նշանակվելու է Համակարգ 1-ի միջոցով։</w:t>
      </w:r>
    </w:p>
    <w:p w14:paraId="43523921" w14:textId="2D0CEFF3"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Նպաստ նշանակելու համար անհրաժեշտ տվյալները կստացվեն «Եկամտային հարկի, շահութահարկի և սոցիալական վճարի անձնավորված հաշվառման մասին» օրենքով սահմանված տեղեկատվական բազայից և էլեկտրոնային առողջա</w:t>
      </w:r>
      <w:r w:rsidR="008D2F5C">
        <w:rPr>
          <w:rFonts w:ascii="GHEA Grapalat" w:eastAsiaTheme="minorHAnsi" w:hAnsi="GHEA Grapalat" w:cs="Sylfaen"/>
          <w:lang w:val="hy-AM" w:eastAsia="en-US"/>
        </w:rPr>
        <w:t>պա</w:t>
      </w:r>
      <w:r w:rsidRPr="00980C23">
        <w:rPr>
          <w:rFonts w:ascii="GHEA Grapalat" w:eastAsiaTheme="minorHAnsi" w:hAnsi="GHEA Grapalat" w:cs="Sylfaen"/>
          <w:lang w:val="hy-AM" w:eastAsia="en-US"/>
        </w:rPr>
        <w:t>հության համակարգից։ Հաշվի կառնվեն նաև բնակչության պետական ռեգիստրի (հաշվառման մասով) և ՔԿԱԳ մարմինների (մահերի մասով) տվյալները։</w:t>
      </w:r>
    </w:p>
    <w:p w14:paraId="4466852C" w14:textId="05CF8C6C"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lastRenderedPageBreak/>
        <w:t>Նշված տեղեկատվական շտեմարաններից ստացած տվյալների հիման Համակարգ 1-</w:t>
      </w:r>
      <w:r w:rsidR="00932F71">
        <w:rPr>
          <w:rFonts w:ascii="GHEA Grapalat" w:eastAsiaTheme="minorHAnsi" w:hAnsi="GHEA Grapalat" w:cs="Sylfaen"/>
          <w:lang w:val="hy-AM" w:eastAsia="en-US"/>
        </w:rPr>
        <w:t>ի միջոցով</w:t>
      </w:r>
      <w:r w:rsidRPr="00980C23">
        <w:rPr>
          <w:rFonts w:ascii="GHEA Grapalat" w:eastAsiaTheme="minorHAnsi" w:hAnsi="GHEA Grapalat" w:cs="Sylfaen"/>
          <w:lang w:val="hy-AM" w:eastAsia="en-US"/>
        </w:rPr>
        <w:t xml:space="preserve"> նշանակ</w:t>
      </w:r>
      <w:r w:rsidR="00932F71">
        <w:rPr>
          <w:rFonts w:ascii="GHEA Grapalat" w:eastAsiaTheme="minorHAnsi" w:hAnsi="GHEA Grapalat" w:cs="Sylfaen"/>
          <w:lang w:val="hy-AM" w:eastAsia="en-US"/>
        </w:rPr>
        <w:t>վ</w:t>
      </w:r>
      <w:r w:rsidRPr="00980C23">
        <w:rPr>
          <w:rFonts w:ascii="GHEA Grapalat" w:eastAsiaTheme="minorHAnsi" w:hAnsi="GHEA Grapalat" w:cs="Sylfaen"/>
          <w:lang w:val="hy-AM" w:eastAsia="en-US"/>
        </w:rPr>
        <w:t>ելու, հաշվարկ</w:t>
      </w:r>
      <w:r w:rsidR="00932F71">
        <w:rPr>
          <w:rFonts w:ascii="GHEA Grapalat" w:eastAsiaTheme="minorHAnsi" w:hAnsi="GHEA Grapalat" w:cs="Sylfaen"/>
          <w:lang w:val="hy-AM" w:eastAsia="en-US"/>
        </w:rPr>
        <w:t>վ</w:t>
      </w:r>
      <w:r w:rsidRPr="00980C23">
        <w:rPr>
          <w:rFonts w:ascii="GHEA Grapalat" w:eastAsiaTheme="minorHAnsi" w:hAnsi="GHEA Grapalat" w:cs="Sylfaen"/>
          <w:lang w:val="hy-AM" w:eastAsia="en-US"/>
        </w:rPr>
        <w:t>ելու և վճար</w:t>
      </w:r>
      <w:r w:rsidR="00932F71">
        <w:rPr>
          <w:rFonts w:ascii="GHEA Grapalat" w:eastAsiaTheme="minorHAnsi" w:hAnsi="GHEA Grapalat" w:cs="Sylfaen"/>
          <w:lang w:val="hy-AM" w:eastAsia="en-US"/>
        </w:rPr>
        <w:t>վ</w:t>
      </w:r>
      <w:r w:rsidRPr="00980C23">
        <w:rPr>
          <w:rFonts w:ascii="GHEA Grapalat" w:eastAsiaTheme="minorHAnsi" w:hAnsi="GHEA Grapalat" w:cs="Sylfaen"/>
          <w:lang w:val="hy-AM" w:eastAsia="en-US"/>
        </w:rPr>
        <w:t>ելու է նպաստը, այդ մասին տեղեկաց</w:t>
      </w:r>
      <w:r w:rsidR="00357F5B">
        <w:rPr>
          <w:rFonts w:ascii="GHEA Grapalat" w:eastAsiaTheme="minorHAnsi" w:hAnsi="GHEA Grapalat" w:cs="Sylfaen"/>
          <w:lang w:val="hy-AM" w:eastAsia="en-US"/>
        </w:rPr>
        <w:t xml:space="preserve">վելու է </w:t>
      </w:r>
      <w:r w:rsidRPr="00980C23">
        <w:rPr>
          <w:rFonts w:ascii="GHEA Grapalat" w:eastAsiaTheme="minorHAnsi" w:hAnsi="GHEA Grapalat" w:cs="Sylfaen"/>
          <w:lang w:val="hy-AM" w:eastAsia="en-US"/>
        </w:rPr>
        <w:t xml:space="preserve">նպաստառուին և գործատուին (օրենքով սահմանված դեպքերում նպաստի՝ իր միջոցներից վճարման ենթակա գումարը </w:t>
      </w:r>
      <w:r w:rsidR="008D2F5C">
        <w:rPr>
          <w:rFonts w:ascii="GHEA Grapalat" w:eastAsiaTheme="minorHAnsi" w:hAnsi="GHEA Grapalat" w:cs="Sylfaen"/>
          <w:lang w:val="hy-AM" w:eastAsia="en-US"/>
        </w:rPr>
        <w:t>վ</w:t>
      </w:r>
      <w:r w:rsidRPr="00980C23">
        <w:rPr>
          <w:rFonts w:ascii="GHEA Grapalat" w:eastAsiaTheme="minorHAnsi" w:hAnsi="GHEA Grapalat" w:cs="Sylfaen"/>
          <w:lang w:val="hy-AM" w:eastAsia="en-US"/>
        </w:rPr>
        <w:t>ճարելու համար)։</w:t>
      </w:r>
    </w:p>
    <w:p w14:paraId="2C0FCF30" w14:textId="77777777"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Համակարգ 1-ն ինքնաշխատ ստեղծելու է նպաստի գործ, ձևավորելու է վճարման ցուցակներ, ծանուցումներ, ՊԵԿ միջոցով տվյալներ է փոխանցելու գործատուին, 3 տարվա ընթացքում նպաստ նշանակելու համար հիմք ընդունված տվյալները փոխվելու դեպքում վերահաշվարկելու է նպաստի գումարը։</w:t>
      </w:r>
    </w:p>
    <w:p w14:paraId="758C34FC" w14:textId="77777777"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Հարկ է նաև նկատի ունենալ, որ վերը նշված օրենսդրական փոփոխությունները տարածվելու են այն դեպքերի վրա, երբ ժամանակավոր անաշխատունակության առաջին օրը 2025 թվականի սեպտեմբերի 1-ն է կամ դրանից հետո։</w:t>
      </w:r>
    </w:p>
    <w:p w14:paraId="1ED98B81" w14:textId="77777777"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Համակարգ 1-ը մշակելու, ներդրելու և շահագործելու է «Նորք» սոցիալական ծառայությունների տեխնոլոգիական և իրազեկման կենտրոն» հիմնադրամը։</w:t>
      </w:r>
    </w:p>
    <w:p w14:paraId="1AC99355" w14:textId="77777777" w:rsidR="0081103D" w:rsidRPr="00980C23" w:rsidRDefault="0081103D" w:rsidP="00DD486E">
      <w:pPr>
        <w:spacing w:after="160" w:line="276" w:lineRule="auto"/>
        <w:ind w:firstLine="709"/>
        <w:contextualSpacing/>
        <w:jc w:val="both"/>
        <w:rPr>
          <w:rFonts w:ascii="GHEA Grapalat" w:eastAsiaTheme="minorHAnsi" w:hAnsi="GHEA Grapalat" w:cs="Sylfaen"/>
          <w:lang w:val="hy-AM" w:eastAsia="en-US"/>
        </w:rPr>
      </w:pPr>
    </w:p>
    <w:p w14:paraId="4225D196" w14:textId="77777777" w:rsidR="0081103D" w:rsidRPr="00980C23" w:rsidRDefault="0081103D" w:rsidP="00DD486E">
      <w:pPr>
        <w:numPr>
          <w:ilvl w:val="0"/>
          <w:numId w:val="7"/>
        </w:numPr>
        <w:spacing w:after="160" w:line="276" w:lineRule="auto"/>
        <w:ind w:left="0" w:firstLine="709"/>
        <w:contextualSpacing/>
        <w:jc w:val="both"/>
        <w:rPr>
          <w:rFonts w:ascii="GHEA Grapalat" w:eastAsiaTheme="minorHAnsi" w:hAnsi="GHEA Grapalat" w:cs="Sylfaen"/>
          <w:b/>
          <w:lang w:val="hy-AM" w:eastAsia="en-US"/>
        </w:rPr>
      </w:pPr>
      <w:r w:rsidRPr="00980C23">
        <w:rPr>
          <w:rFonts w:ascii="GHEA Grapalat" w:eastAsiaTheme="minorHAnsi" w:hAnsi="GHEA Grapalat" w:cs="Sylfaen"/>
          <w:b/>
          <w:lang w:val="hy-AM" w:eastAsia="en-US"/>
        </w:rPr>
        <w:t>Տնտեսական ակտիվության խթանման միջոցառման իրականացման համար անհրաժեշտ տեղեկատվական համակարգ (այսուհետ՝ Համակարգ 2)</w:t>
      </w:r>
    </w:p>
    <w:p w14:paraId="3FE639B0"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ՀՀ կառավարության 12.12.2024թ. N 1990-Լ որոշմամբ (այսուհետ՝ Որոշում) հաստատվել է անհուսալի վարկեր ունեցող անձանց տնտեսական ակտիվության խթանման միջոցառումը և իրականացման կարգը։</w:t>
      </w:r>
    </w:p>
    <w:p w14:paraId="7E3FF8BD"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Որոշմամբ Աշխատանքի և սոցիալական հարցերի նախարարին տրված է հանձնարարական՝ ապահովել միջոցառման իրականացման համար անհրաժեշտ տեղեկատվական համակարգի մշակումն ու ներդրումը «Նորք» սոցիալական ծառայությունների տեխնոլոգիական և իրազեկման կենտրոն» հիմնադրամի միջոցով։</w:t>
      </w:r>
    </w:p>
    <w:p w14:paraId="773668C3"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Միջոցառման շրջանակում աջակցություն ստանալու նպատակով անձը  կարող է դիմել առցանց եղանակով www.e-social.am</w:t>
      </w:r>
      <w:r w:rsidRPr="00980C23">
        <w:rPr>
          <w:rFonts w:ascii="Calibri" w:eastAsiaTheme="minorHAnsi" w:hAnsi="Calibri" w:cs="Calibri"/>
          <w:lang w:val="hy-AM" w:eastAsia="en-US"/>
        </w:rPr>
        <w:t> </w:t>
      </w:r>
      <w:r w:rsidRPr="00980C23">
        <w:rPr>
          <w:rFonts w:ascii="GHEA Grapalat" w:eastAsiaTheme="minorHAnsi" w:hAnsi="GHEA Grapalat" w:cs="Sylfaen"/>
          <w:lang w:val="hy-AM" w:eastAsia="en-US"/>
        </w:rPr>
        <w:t xml:space="preserve"> կայքէջի միջոցով կամ Միասնական սոցիալական ծառայության ցանկացած տարածքային ստորաբաժանումում (այս դեպքում անձի անունից առցանց դիմումը գործնականում ուղարկում է ՄՍԾ աշխատակիցը)՝ ներկայացնելով անձը հաստատող փաստաթուղթ և հանրային ծառայության համարանիշը (հանրային ծառայությունների համարանիշ չստանալու մասին տեղեկանքը):</w:t>
      </w:r>
    </w:p>
    <w:p w14:paraId="7D5DF5A6"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Դիմումն ընդունելուց հետո համակարգն ինքնաշխատ եղանակով տվյալների շտեմարանների փոխգործելիության միջոցով իրականացնում է դիմումատուի կողմից ներկայացված տվյալների ստուգում ինքնաշխատ հարցմամբ՝</w:t>
      </w:r>
    </w:p>
    <w:p w14:paraId="18A5E867"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1) բնակչության պետական ռեգիստրից ստուգվում են դիմումատուի անվան, ազգանվան և ՀԾՀ-ի համապատասխանությունը, դիմումատուի՝ Հայաստանի Հանրապետության քաղաքացի լինելու կամ Հայաստանի Հանրապետության ժամանակավոր պաշտպանության կարգավիճակ ունենալու հանգամանքը.</w:t>
      </w:r>
    </w:p>
    <w:p w14:paraId="2FD17E14"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2) անձնավորված հաշվառման համակարգից ստուգվում է դիմումատուի՝ դիմումը ներկայացնելու օրվա դրությամբ աշխատող լինելու հանգամանքը.</w:t>
      </w:r>
    </w:p>
    <w:p w14:paraId="12DE83C2"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lastRenderedPageBreak/>
        <w:t xml:space="preserve">3) վարկային բյուրոյից ստացվում է դիմումատուի անհուսալի վարկերի վերաբերյալ տեղեկատվությունը։ </w:t>
      </w:r>
    </w:p>
    <w:p w14:paraId="7D716FAE"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Հարցումների արդյունքներով համակարգը մերժում կամ հաստատում է դիմումը և այդ մասին դիմողի էլեկտրոնային փոստին ուղարկվում է ինքնաշխատ ծանուցում։</w:t>
      </w:r>
    </w:p>
    <w:p w14:paraId="7F80BA5D" w14:textId="77777777" w:rsidR="0079063A" w:rsidRPr="004B6257" w:rsidRDefault="0079063A" w:rsidP="0079063A">
      <w:pPr>
        <w:spacing w:line="276" w:lineRule="auto"/>
        <w:ind w:firstLine="709"/>
        <w:jc w:val="both"/>
        <w:rPr>
          <w:rFonts w:ascii="GHEA Grapalat" w:eastAsiaTheme="minorHAnsi" w:hAnsi="GHEA Grapalat" w:cs="Sylfaen"/>
          <w:lang w:val="hy-AM" w:eastAsia="en-US"/>
        </w:rPr>
      </w:pPr>
      <w:r w:rsidRPr="004B6257">
        <w:rPr>
          <w:rFonts w:ascii="GHEA Grapalat" w:eastAsiaTheme="minorHAnsi" w:hAnsi="GHEA Grapalat" w:cs="Sylfaen"/>
          <w:lang w:val="hy-AM" w:eastAsia="en-US"/>
        </w:rPr>
        <w:t xml:space="preserve">Որոշմամբ սահմանված պարբերություններով համակարգում ինքնաշխատ եղանակով` </w:t>
      </w:r>
    </w:p>
    <w:p w14:paraId="087A843D" w14:textId="4902AE1C" w:rsidR="0079063A" w:rsidRPr="004B6257" w:rsidRDefault="0079063A" w:rsidP="0079063A">
      <w:pPr>
        <w:spacing w:line="276" w:lineRule="auto"/>
        <w:ind w:firstLine="709"/>
        <w:jc w:val="both"/>
        <w:rPr>
          <w:rFonts w:ascii="GHEA Grapalat" w:eastAsiaTheme="minorHAnsi" w:hAnsi="GHEA Grapalat" w:cs="Sylfaen"/>
          <w:lang w:val="hy-AM" w:eastAsia="en-US"/>
        </w:rPr>
      </w:pPr>
      <w:r w:rsidRPr="004B6257">
        <w:rPr>
          <w:rFonts w:ascii="GHEA Grapalat" w:eastAsiaTheme="minorHAnsi" w:hAnsi="GHEA Grapalat" w:cs="Sylfaen"/>
          <w:lang w:val="hy-AM" w:eastAsia="en-US"/>
        </w:rPr>
        <w:t>1) ձևավորվում են միջոցառման շահառուների (ում դիմումը հաստատվել է) կամ աջակցության տրամադրումը դադարեցրած անձանց ցուցակը, և Աշխատանքի և սոցիալական հարցերի նախարարության միասնական սոցիալական ծառայությունը տրամադրում է ԴԱՀԿ ծառայությանն ու բանկերին, վարկային կազմակերպություններին (այսուհետ՝ վարկավորող)։</w:t>
      </w:r>
    </w:p>
    <w:p w14:paraId="5F2FD4C7" w14:textId="4C7A0682" w:rsidR="0079063A" w:rsidRPr="004B6257" w:rsidRDefault="0079063A" w:rsidP="0079063A">
      <w:pPr>
        <w:spacing w:line="276" w:lineRule="auto"/>
        <w:ind w:firstLine="709"/>
        <w:jc w:val="both"/>
        <w:rPr>
          <w:rFonts w:ascii="GHEA Grapalat" w:eastAsiaTheme="minorHAnsi" w:hAnsi="GHEA Grapalat" w:cs="Sylfaen"/>
          <w:lang w:val="hy-AM" w:eastAsia="en-US"/>
        </w:rPr>
      </w:pPr>
      <w:r w:rsidRPr="004B6257">
        <w:rPr>
          <w:rFonts w:ascii="GHEA Grapalat" w:eastAsiaTheme="minorHAnsi" w:hAnsi="GHEA Grapalat" w:cs="Sylfaen"/>
          <w:lang w:val="hy-AM" w:eastAsia="en-US"/>
        </w:rPr>
        <w:t>2) հաշվարկում է աջակցության չափն ըստ վարկավորողների։ Շահառուների ցուցակը ՀՀ աշխատանքի և սոցիալական հարցերի նախարարության միասնական սոցիալական ծառայությունը տրամադրում է վարկավորողներին։</w:t>
      </w:r>
    </w:p>
    <w:p w14:paraId="17D9B027"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Համակարգն ինքնաշխատ պարբերաբար ստուգում է Որոշմամբ սահմանված պայմաններին՝ շահառուների կողմից բավարարելը։ Այդ պայմաններին չբավարարելու դեպքում աջակցության տրամադրումը դադարեցվում է՝ տեղեկացնելով ԴԱՀԿ-ին  և վարկավորողներին։</w:t>
      </w:r>
    </w:p>
    <w:p w14:paraId="15478982" w14:textId="77777777" w:rsidR="0081103D" w:rsidRPr="00980C23" w:rsidRDefault="0081103D" w:rsidP="00DD486E">
      <w:pPr>
        <w:spacing w:line="276" w:lineRule="auto"/>
        <w:ind w:firstLine="709"/>
        <w:jc w:val="both"/>
        <w:rPr>
          <w:rFonts w:ascii="GHEA Grapalat" w:eastAsiaTheme="minorHAnsi" w:hAnsi="GHEA Grapalat" w:cs="Arial Unicode"/>
          <w:color w:val="000000"/>
          <w:lang w:val="hy-AM" w:eastAsia="en-US"/>
        </w:rPr>
      </w:pPr>
      <w:r w:rsidRPr="00980C23">
        <w:rPr>
          <w:rFonts w:ascii="GHEA Grapalat" w:eastAsiaTheme="minorHAnsi" w:hAnsi="GHEA Grapalat" w:cs="Sylfaen"/>
          <w:lang w:val="hy-AM" w:eastAsia="en-US"/>
        </w:rPr>
        <w:t>Ներկայումս նախատեսվում է Որոշման մեջ կատարել փոփոխություններ, ինչի արդյունքում կընդլայնվեն համակարգի գործառույթ</w:t>
      </w:r>
      <w:r w:rsidRPr="00980C23">
        <w:rPr>
          <w:rFonts w:ascii="GHEA Grapalat" w:eastAsiaTheme="minorHAnsi" w:hAnsi="GHEA Grapalat" w:cs="Arial Unicode"/>
          <w:color w:val="000000"/>
          <w:lang w:val="hy-AM" w:eastAsia="en-US"/>
        </w:rPr>
        <w:t>ները։</w:t>
      </w:r>
    </w:p>
    <w:p w14:paraId="747302AF" w14:textId="77777777" w:rsidR="0081103D" w:rsidRPr="00980C23" w:rsidRDefault="0081103D" w:rsidP="00DD486E">
      <w:pPr>
        <w:spacing w:line="276" w:lineRule="auto"/>
        <w:ind w:firstLine="709"/>
        <w:jc w:val="both"/>
        <w:rPr>
          <w:rFonts w:ascii="GHEA Grapalat" w:eastAsiaTheme="minorHAnsi" w:hAnsi="GHEA Grapalat" w:cs="Sylfaen"/>
          <w:lang w:val="hy-AM" w:eastAsia="en-US"/>
        </w:rPr>
      </w:pPr>
      <w:r w:rsidRPr="00980C23">
        <w:rPr>
          <w:rFonts w:ascii="GHEA Grapalat" w:eastAsiaTheme="minorHAnsi" w:hAnsi="GHEA Grapalat" w:cs="Sylfaen"/>
          <w:lang w:val="hy-AM" w:eastAsia="en-US"/>
        </w:rPr>
        <w:t>Ելնելով վերոգրյալից՝ վերոնշյալ տեղեկատվական համակարգերի մշակումը, ներդրումը և շահագործումն ապահովելու համար անհրաժեշտ է ՀՀ 2025 թվականի պետական բյուջեից հատկացնել դրամական միջոցներ։</w:t>
      </w:r>
    </w:p>
    <w:p w14:paraId="7B3AF832" w14:textId="77777777" w:rsidR="0081103D" w:rsidRPr="00980C23" w:rsidRDefault="0081103D" w:rsidP="00DD486E">
      <w:pPr>
        <w:shd w:val="clear" w:color="auto" w:fill="FFFFFF"/>
        <w:spacing w:line="276" w:lineRule="auto"/>
        <w:ind w:firstLine="709"/>
        <w:jc w:val="both"/>
        <w:rPr>
          <w:rFonts w:ascii="GHEA Grapalat" w:hAnsi="GHEA Grapalat" w:cs="Sylfaen"/>
          <w:lang w:val="hy-AM" w:eastAsia="en-US"/>
        </w:rPr>
      </w:pPr>
    </w:p>
    <w:p w14:paraId="46F78F68" w14:textId="72179250" w:rsidR="0015663E" w:rsidRPr="00932F71" w:rsidRDefault="0015663E" w:rsidP="0015663E">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hAnsi="GHEA Grapalat"/>
          <w:b/>
          <w:u w:val="single"/>
          <w:lang w:val="hy-AM"/>
        </w:rPr>
      </w:pPr>
      <w:r w:rsidRPr="0015663E">
        <w:rPr>
          <w:rFonts w:ascii="GHEA Grapalat" w:hAnsi="GHEA Grapalat"/>
          <w:b/>
          <w:u w:val="single"/>
          <w:lang w:val="hy-AM"/>
        </w:rPr>
        <w:t>ԼՂ-ից բռնի տեղահանվածների բնակարանային ապահովման ծրագրի հարթակի ծրագրային ապահովման փոփոխման աշխատանքների իրականացման</w:t>
      </w:r>
      <w:r w:rsidRPr="00932F71">
        <w:rPr>
          <w:rFonts w:ascii="GHEA Grapalat" w:hAnsi="GHEA Grapalat"/>
          <w:b/>
          <w:u w:val="single"/>
          <w:lang w:val="hy-AM"/>
        </w:rPr>
        <w:t xml:space="preserve"> հիմնավորում</w:t>
      </w:r>
    </w:p>
    <w:p w14:paraId="0FE9A080" w14:textId="0430A1A4" w:rsidR="001F67FC" w:rsidRDefault="001F67FC" w:rsidP="00DD486E">
      <w:pPr>
        <w:pStyle w:val="NormalWeb"/>
        <w:spacing w:before="0" w:beforeAutospacing="0" w:after="0" w:afterAutospacing="0" w:line="276" w:lineRule="auto"/>
        <w:ind w:firstLine="720"/>
        <w:jc w:val="both"/>
        <w:rPr>
          <w:rFonts w:ascii="GHEA Grapalat" w:hAnsi="GHEA Grapalat"/>
          <w:bCs/>
          <w:lang w:val="hy-AM"/>
        </w:rPr>
      </w:pPr>
    </w:p>
    <w:p w14:paraId="75257ADF" w14:textId="77777777" w:rsidR="0015663E" w:rsidRDefault="0015663E" w:rsidP="0015663E">
      <w:pPr>
        <w:tabs>
          <w:tab w:val="left" w:pos="567"/>
        </w:tabs>
        <w:spacing w:after="160" w:line="276" w:lineRule="auto"/>
        <w:ind w:firstLine="709"/>
        <w:jc w:val="both"/>
        <w:rPr>
          <w:rFonts w:ascii="GHEA Grapalat" w:hAnsi="GHEA Grapalat" w:cs="Sylfaen"/>
          <w:lang w:val="hy-AM"/>
        </w:rPr>
      </w:pPr>
      <w:r w:rsidRPr="00980C23">
        <w:rPr>
          <w:rFonts w:ascii="GHEA Grapalat" w:eastAsiaTheme="minorHAnsi" w:hAnsi="GHEA Grapalat" w:cs="Sylfaen"/>
          <w:b/>
          <w:lang w:val="hy-AM" w:eastAsia="en-US"/>
        </w:rPr>
        <w:t>1. Իրավական ակտի անհրաժեշտությունը (նպատակը)</w:t>
      </w:r>
      <w:r w:rsidRPr="0015663E">
        <w:rPr>
          <w:rFonts w:ascii="GHEA Grapalat" w:hAnsi="GHEA Grapalat" w:cs="Sylfaen"/>
          <w:lang w:val="hy-AM"/>
        </w:rPr>
        <w:t xml:space="preserve"> </w:t>
      </w:r>
    </w:p>
    <w:p w14:paraId="3008355E" w14:textId="31390FF2" w:rsidR="0015663E" w:rsidRPr="00980C23" w:rsidRDefault="0015663E" w:rsidP="0015663E">
      <w:pPr>
        <w:tabs>
          <w:tab w:val="left" w:pos="567"/>
        </w:tabs>
        <w:spacing w:after="160" w:line="276" w:lineRule="auto"/>
        <w:ind w:firstLine="709"/>
        <w:jc w:val="both"/>
        <w:rPr>
          <w:rFonts w:ascii="GHEA Grapalat" w:eastAsiaTheme="minorHAnsi" w:hAnsi="GHEA Grapalat" w:cs="Sylfaen"/>
          <w:spacing w:val="-4"/>
          <w:lang w:val="hy-AM" w:eastAsia="en-US"/>
        </w:rPr>
      </w:pPr>
      <w:r w:rsidRPr="0015663E">
        <w:rPr>
          <w:rFonts w:ascii="GHEA Grapalat" w:hAnsi="GHEA Grapalat" w:cs="Sylfaen"/>
          <w:lang w:val="hy-AM"/>
        </w:rPr>
        <w:t xml:space="preserve">ՀՀ կառավարության 2025 թվականի փետրվարի 13-ի թիվ 150-Լ որոշմամբ հաստատվել են Լեռնային Ղարաբաղից բռնի տեղահանված ընտանիքների բնակարանային ապահովման պետական աջակցության ծրագրում իրականացվող փոփոխություններն ու լրացումները, որոնց հիման վրա անհրաժեշտ է նաև փոփոխել ծրագրի հարթակի ծրագրային ապահովումը (housing.socservice.am)։  </w:t>
      </w:r>
    </w:p>
    <w:p w14:paraId="63E3AA46" w14:textId="346437EA" w:rsidR="0015663E" w:rsidRPr="00A304D2" w:rsidRDefault="0015663E" w:rsidP="00A304D2">
      <w:pPr>
        <w:tabs>
          <w:tab w:val="left" w:pos="567"/>
        </w:tabs>
        <w:spacing w:after="160" w:line="276" w:lineRule="auto"/>
        <w:ind w:firstLine="709"/>
        <w:jc w:val="both"/>
        <w:rPr>
          <w:rFonts w:ascii="GHEA Grapalat" w:eastAsiaTheme="minorHAnsi" w:hAnsi="GHEA Grapalat" w:cs="Sylfaen"/>
          <w:b/>
          <w:lang w:val="hy-AM" w:eastAsia="en-US"/>
        </w:rPr>
      </w:pPr>
      <w:r w:rsidRPr="0015663E">
        <w:rPr>
          <w:rFonts w:ascii="GHEA Grapalat" w:eastAsiaTheme="minorHAnsi" w:hAnsi="GHEA Grapalat" w:cs="Sylfaen"/>
          <w:b/>
          <w:lang w:val="hy-AM" w:eastAsia="en-US"/>
        </w:rPr>
        <w:t>1.1.</w:t>
      </w:r>
      <w:r w:rsidRPr="0015663E">
        <w:rPr>
          <w:rFonts w:ascii="GHEA Grapalat" w:eastAsiaTheme="minorHAnsi" w:hAnsi="GHEA Grapalat" w:cs="Sylfaen"/>
          <w:b/>
          <w:lang w:val="hy-AM" w:eastAsia="en-US"/>
        </w:rPr>
        <w:tab/>
        <w:t>Կարգավորման հարաբերությունների ներկա վիճակը և առկա խնդիրները</w:t>
      </w:r>
    </w:p>
    <w:p w14:paraId="6B84F61B" w14:textId="49714616" w:rsidR="0015663E" w:rsidRPr="00932F71" w:rsidRDefault="0015663E" w:rsidP="0015663E">
      <w:pPr>
        <w:ind w:firstLine="706"/>
        <w:jc w:val="both"/>
        <w:rPr>
          <w:rFonts w:ascii="GHEA Grapalat" w:hAnsi="GHEA Grapalat" w:cs="Sylfaen"/>
          <w:lang w:val="hy-AM"/>
        </w:rPr>
      </w:pPr>
      <w:r w:rsidRPr="00932F71">
        <w:rPr>
          <w:rFonts w:ascii="GHEA Grapalat" w:hAnsi="GHEA Grapalat" w:cs="Sylfaen"/>
          <w:lang w:val="hy-AM"/>
        </w:rPr>
        <w:t>Վերոնշյալ ծրագրի հարթակի ծ</w:t>
      </w:r>
      <w:r w:rsidR="00A304D2" w:rsidRPr="00932F71">
        <w:rPr>
          <w:rFonts w:ascii="GHEA Grapalat" w:hAnsi="GHEA Grapalat" w:cs="Sylfaen"/>
          <w:lang w:val="hy-AM"/>
        </w:rPr>
        <w:t>րագրային ապահովման փոփոխությունները հետևյալն են.</w:t>
      </w:r>
      <w:r w:rsidRPr="00932F71">
        <w:rPr>
          <w:rFonts w:ascii="GHEA Grapalat" w:hAnsi="GHEA Grapalat" w:cs="Sylfaen"/>
          <w:lang w:val="hy-AM"/>
        </w:rPr>
        <w:t xml:space="preserve"> </w:t>
      </w:r>
    </w:p>
    <w:p w14:paraId="66E25B8C" w14:textId="77777777" w:rsidR="0015663E" w:rsidRPr="0015663E" w:rsidRDefault="0015663E" w:rsidP="0015663E">
      <w:pPr>
        <w:numPr>
          <w:ilvl w:val="0"/>
          <w:numId w:val="8"/>
        </w:numPr>
        <w:tabs>
          <w:tab w:val="left" w:pos="1080"/>
        </w:tabs>
        <w:ind w:left="0" w:firstLine="720"/>
        <w:contextualSpacing/>
        <w:jc w:val="both"/>
        <w:rPr>
          <w:rFonts w:ascii="GHEA Grapalat" w:hAnsi="GHEA Grapalat" w:cs="Sylfaen"/>
          <w:lang w:val="hy-AM"/>
        </w:rPr>
      </w:pPr>
      <w:r w:rsidRPr="0015663E">
        <w:rPr>
          <w:rFonts w:ascii="GHEA Grapalat" w:hAnsi="GHEA Grapalat"/>
          <w:color w:val="000000" w:themeColor="text1"/>
          <w:lang w:val="hy-AM"/>
        </w:rPr>
        <w:lastRenderedPageBreak/>
        <w:t>Դիմում-հայտարարությունների լրացման ենթահամակարգում իրականացվող փոփոխություններ՝</w:t>
      </w:r>
    </w:p>
    <w:p w14:paraId="14DEFFE0"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olor w:val="000000" w:themeColor="text1"/>
          <w:lang w:val="hy-AM"/>
        </w:rPr>
        <w:t xml:space="preserve"> դիմում-հայտարարություն ներկայացրած անձանց՝ տեղահանվածի կարգավիճակ ունենալու փաստը ստուգել նաև Օպերատիվ շտաբի տրամադրած՝ 2023 թվականի սեպտեմբերի 19-ի դրությամբ Հայաստանի Հանրապետությունում գտնվող Լեռնային Ղարաբաղի բնակիչ հանդիսացող անձանց ցուցակների հիման վրա,</w:t>
      </w:r>
    </w:p>
    <w:p w14:paraId="4A0AEB13"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s="Sylfaen"/>
          <w:lang w:val="hy-AM"/>
        </w:rPr>
        <w:t xml:space="preserve">դիմում-հայտարարության մեջ ընտանիքի պարտադիր կազմում չդիտարկել դիմումատուի ամուսնուն (գրանցված ամուսնության առկայության դեպքում), եթե նա </w:t>
      </w:r>
      <w:r w:rsidRPr="0015663E">
        <w:rPr>
          <w:rFonts w:ascii="GHEA Grapalat" w:hAnsi="GHEA Grapalat"/>
          <w:lang w:val="hy-AM"/>
        </w:rPr>
        <w:t xml:space="preserve">ՀՀ ներքին գործերի նախարարության միգրացիայի և քաղաքացիության ծառայության կամ Օպերատիվ շտաբի կողմից չի հաշվառվել որպես բռնի տեղահանված կամ հանդիսանում է ՀՀ կառավարության 2022 թվականի փետրվարի 17-ի N 169-Լ որոշմամբ հաստատված՝ Լեռնային Ղարաբաղի առանձին շրջաններից տեղահանված ընտանիքների համար բնակարանային մատչելիության ապահովման պետական աջակցության ծրագրի շահառու՝ պահպանելով նրանց սեփականության իրավունքով պատկանող գույքի նկատմամբ կիրառվող պայմանը։ Ընտանիքի պարտադիր կազմում չդիտարկել նաև դիմումատուի ամուսնու՝ այլ ամուսնությունից ծնված երեխաներին,  </w:t>
      </w:r>
    </w:p>
    <w:p w14:paraId="1FE9024F"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s="Sylfaen"/>
          <w:lang w:val="hy-AM"/>
        </w:rPr>
        <w:t xml:space="preserve">առաջին փուլով դիմելու առաջնահերթությունները սահմանել այս պահին սահմանված տեղեկատվության ստացման առաջնային աղբյուրներից բացի՝ հիմք ընդունելով նաև Էլեկտրոնային կենսաթոշակ համակարգում ամրագրված տեղեկատվությունը 1-ին կամ 2-րդ խմբի հաշմանդամություն ունեցող, զոհված (մահացած) զինծառայողի ընտանիքի անդամի կամ ընտանիքի համար օրենսդրությամբ սահմանված պարգևավճար ստանալու իրավունք ունեցող (ունեցած), ինչպես նաև կերակրողին կորցնելու դեպքում կենսաթոշակ կամ կերակրողին կորցնելու դեպքում նպաստ ստանալու իրավունք ունեցող (ունեցած) անձանց վերաբերյալ, </w:t>
      </w:r>
    </w:p>
    <w:p w14:paraId="490A5256"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s="Sylfaen"/>
          <w:lang w:val="hy-AM"/>
        </w:rPr>
        <w:t>անհատական բնակելի տների կառուցման բաղադրիչի դեպքում դիմում-հայտարարություն լրացնելիս տվյալ ընտանիքին առաջարկվող նախագծանախահաշվային փաստաթղթերը վերանայել՝ որպես նվազագույն բնակմակերես մեկ անդամի հաշվով սահմանելով 9 քմ։</w:t>
      </w:r>
    </w:p>
    <w:p w14:paraId="2C058B94" w14:textId="77777777" w:rsidR="0015663E" w:rsidRPr="0015663E" w:rsidRDefault="0015663E" w:rsidP="0015663E">
      <w:pPr>
        <w:numPr>
          <w:ilvl w:val="0"/>
          <w:numId w:val="8"/>
        </w:numPr>
        <w:tabs>
          <w:tab w:val="left" w:pos="1080"/>
        </w:tabs>
        <w:ind w:left="0" w:firstLine="720"/>
        <w:contextualSpacing/>
        <w:jc w:val="both"/>
        <w:rPr>
          <w:rFonts w:ascii="GHEA Grapalat" w:hAnsi="GHEA Grapalat" w:cs="Sylfaen"/>
          <w:lang w:val="hy-AM"/>
        </w:rPr>
      </w:pPr>
      <w:r w:rsidRPr="0015663E">
        <w:rPr>
          <w:rFonts w:ascii="GHEA Grapalat" w:hAnsi="GHEA Grapalat" w:cs="Sylfaen"/>
          <w:lang w:val="hy-AM"/>
        </w:rPr>
        <w:t>ՄՍԾ և բանկերի միջև տեղեկատվության փոխանակման ենթահամակարգում</w:t>
      </w:r>
      <w:r w:rsidRPr="0015663E">
        <w:rPr>
          <w:rFonts w:ascii="GHEA Grapalat" w:hAnsi="GHEA Grapalat"/>
          <w:color w:val="000000" w:themeColor="text1"/>
          <w:lang w:val="hy-AM"/>
        </w:rPr>
        <w:t xml:space="preserve"> իրականացվող փոփոխություններ՝</w:t>
      </w:r>
    </w:p>
    <w:p w14:paraId="6BC87A8A"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s="Sylfaen"/>
          <w:lang w:val="hy-AM"/>
        </w:rPr>
        <w:t>ընտանիքի մեկ անդամի հաշվով աջակցության չափի հաշվարկման հիմքում կիրառվող 4 մլն դրամ արժեքով բնակավայրերի ցանկը փոխարինել կից որոշման հավելվածով ներկայացված նոր ցանկով,</w:t>
      </w:r>
    </w:p>
    <w:p w14:paraId="0511EECE"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s="Sylfaen"/>
          <w:lang w:val="hy-AM"/>
        </w:rPr>
        <w:t>ձեռք բերվող կամ կառուցվող գույքի բնակելի մակերեսը շահառու ընտանիքի յուրաքանչյուր անդամի հաշվով սահմանել ոչ պակաս, քան 9 քմ՝ 12-ի փոխարեն,</w:t>
      </w:r>
    </w:p>
    <w:p w14:paraId="1C031341"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s="Sylfaen"/>
          <w:lang w:val="hy-AM"/>
        </w:rPr>
        <w:t>գործող հիփոթեքի մարման աջակցության բաղադրիչի դեպքում, եթե հիփոթեքային վարկը տրամադրվել է 2024 թվականի մայիսի 16-ից հետո՝ մինչև 2024 թվականի դեկտեմբերի 31-ը ներառյալ, ապա աջակցությունն ընտանիքի յուրաքանչյուր անդամի հաշվով սահմանել 3 մլն դրամ և կիրառել աջակցության վերադարձի մեխանիզմները՝ 1-ին և 2-րդ բաղադրիչների դեպքում սահմանված սկզբունքով։ Այստեղ նաև անհրաժեշտ է հանել անշարժ գույքի բնակմակերեսի նկատմամբ կիրառվող սահմանաչափը, ինչպես նաև բանկի տեղեկանքի հետ ներկայացվող փաստաթղթերի ցանկից՝ ժամանակացույցը,</w:t>
      </w:r>
    </w:p>
    <w:p w14:paraId="3D0663DA" w14:textId="77777777" w:rsidR="0015663E" w:rsidRPr="0015663E" w:rsidRDefault="0015663E" w:rsidP="0015663E">
      <w:pPr>
        <w:numPr>
          <w:ilvl w:val="1"/>
          <w:numId w:val="8"/>
        </w:numPr>
        <w:tabs>
          <w:tab w:val="left" w:pos="1080"/>
        </w:tabs>
        <w:ind w:left="90" w:firstLine="630"/>
        <w:contextualSpacing/>
        <w:jc w:val="both"/>
        <w:rPr>
          <w:rFonts w:ascii="GHEA Grapalat" w:hAnsi="GHEA Grapalat" w:cs="Sylfaen"/>
          <w:lang w:val="hy-AM"/>
        </w:rPr>
      </w:pPr>
      <w:r w:rsidRPr="0015663E">
        <w:rPr>
          <w:rFonts w:ascii="GHEA Grapalat" w:hAnsi="GHEA Grapalat" w:cs="Sylfaen"/>
          <w:lang w:val="hy-AM"/>
        </w:rPr>
        <w:lastRenderedPageBreak/>
        <w:t>անհատական բնակելի տների կառուցման բաղադրիչով հողի ձեռք բերման դեպքում հողի մակերեսի նկատմամբ կիրառվող սահմանաչափը (400 քմ-ից ոչ պակաս) հանել, իսկ աջակցությունը սահմանել մինչև 4 մլն դրամ՝ 3-ի փոխարեն։</w:t>
      </w:r>
    </w:p>
    <w:p w14:paraId="393187B9" w14:textId="77777777" w:rsidR="0015663E" w:rsidRPr="0015663E" w:rsidRDefault="0015663E" w:rsidP="0015663E">
      <w:pPr>
        <w:tabs>
          <w:tab w:val="left" w:pos="1080"/>
        </w:tabs>
        <w:ind w:left="90" w:firstLine="630"/>
        <w:jc w:val="both"/>
        <w:rPr>
          <w:rFonts w:ascii="GHEA Grapalat" w:hAnsi="GHEA Grapalat" w:cs="Sylfaen"/>
          <w:lang w:val="hy-AM"/>
        </w:rPr>
      </w:pPr>
      <w:r w:rsidRPr="0015663E">
        <w:rPr>
          <w:rFonts w:ascii="GHEA Grapalat" w:hAnsi="GHEA Grapalat" w:cs="Sylfaen"/>
          <w:lang w:val="hy-AM"/>
        </w:rPr>
        <w:t>Վերոնշյալ բոլոր փոփոխությունների հիման վրա, անհրաժեշտ է նաև լրամշակել համակարգում ձևավորված տեղեկատվական բնույթի պատուհաններում առկա բովանդակությունը։ Անհրաժեշտ է նաև նախատեսել հավաստագրերում՝ նոր ծնված երեխաների տվյալներն ավելացնելու հնարավորությունը։</w:t>
      </w:r>
    </w:p>
    <w:p w14:paraId="3C30A2C4" w14:textId="77777777" w:rsidR="0015663E" w:rsidRPr="00932F71" w:rsidRDefault="0015663E" w:rsidP="0015663E">
      <w:pPr>
        <w:tabs>
          <w:tab w:val="left" w:pos="1080"/>
        </w:tabs>
        <w:ind w:left="90" w:firstLine="630"/>
        <w:jc w:val="both"/>
        <w:rPr>
          <w:lang w:val="hy-AM"/>
        </w:rPr>
      </w:pPr>
      <w:r w:rsidRPr="0015663E">
        <w:rPr>
          <w:rFonts w:ascii="GHEA Grapalat" w:hAnsi="GHEA Grapalat" w:cs="Sylfaen"/>
          <w:lang w:val="hy-AM"/>
        </w:rPr>
        <w:t>Միաժամանակ, ծրագրի 2-րդ և 3-րդ փուլերի մեկնարկն անհրաժեշտ է նախատեսել համապատասխանաբար 2025 թվականի հուլիսի 1-ից և 2026 թվականի հուլիսի 1-ից։</w:t>
      </w:r>
    </w:p>
    <w:p w14:paraId="00BEDAD8" w14:textId="34DE4FC9" w:rsidR="0015663E" w:rsidRDefault="0015663E" w:rsidP="00DD486E">
      <w:pPr>
        <w:pStyle w:val="NormalWeb"/>
        <w:spacing w:before="0" w:beforeAutospacing="0" w:after="0" w:afterAutospacing="0" w:line="276" w:lineRule="auto"/>
        <w:ind w:firstLine="720"/>
        <w:jc w:val="both"/>
        <w:rPr>
          <w:rFonts w:ascii="GHEA Grapalat" w:hAnsi="GHEA Grapalat"/>
          <w:bCs/>
          <w:lang w:val="hy-AM"/>
        </w:rPr>
      </w:pPr>
    </w:p>
    <w:p w14:paraId="4FA79827" w14:textId="77777777" w:rsidR="0015663E" w:rsidRPr="0022094C" w:rsidRDefault="0015663E" w:rsidP="00DD486E">
      <w:pPr>
        <w:pStyle w:val="NormalWeb"/>
        <w:spacing w:before="0" w:beforeAutospacing="0" w:after="0" w:afterAutospacing="0" w:line="276" w:lineRule="auto"/>
        <w:ind w:firstLine="720"/>
        <w:jc w:val="both"/>
        <w:rPr>
          <w:rFonts w:ascii="GHEA Grapalat" w:hAnsi="GHEA Grapalat"/>
          <w:bCs/>
          <w:lang w:val="hy-AM"/>
        </w:rPr>
      </w:pPr>
    </w:p>
    <w:p w14:paraId="22F0EB4B" w14:textId="77777777" w:rsidR="00CE6FC2" w:rsidRPr="00DD486E" w:rsidRDefault="00CE6FC2" w:rsidP="00DD486E">
      <w:pPr>
        <w:spacing w:line="276" w:lineRule="auto"/>
        <w:ind w:firstLine="720"/>
        <w:jc w:val="both"/>
        <w:rPr>
          <w:rFonts w:ascii="GHEA Grapalat" w:hAnsi="GHEA Grapalat"/>
          <w:lang w:val="hy-AM"/>
        </w:rPr>
      </w:pPr>
      <w:r w:rsidRPr="00DD486E">
        <w:rPr>
          <w:rFonts w:ascii="GHEA Grapalat" w:hAnsi="GHEA Grapalat"/>
          <w:b/>
          <w:bCs/>
          <w:lang w:val="hy-AM"/>
        </w:rPr>
        <w:t xml:space="preserve">1.2. </w:t>
      </w:r>
      <w:r w:rsidRPr="00DD486E">
        <w:rPr>
          <w:rFonts w:ascii="GHEA Grapalat" w:hAnsi="GHEA Grapalat" w:cs="Sylfaen"/>
          <w:b/>
          <w:bCs/>
          <w:lang w:val="hy-AM"/>
        </w:rPr>
        <w:t>Առկա</w:t>
      </w:r>
      <w:r w:rsidRPr="00DD486E">
        <w:rPr>
          <w:rFonts w:ascii="GHEA Grapalat" w:hAnsi="GHEA Grapalat"/>
          <w:b/>
          <w:bCs/>
          <w:lang w:val="hy-AM"/>
        </w:rPr>
        <w:t xml:space="preserve"> </w:t>
      </w:r>
      <w:r w:rsidRPr="00DD486E">
        <w:rPr>
          <w:rFonts w:ascii="GHEA Grapalat" w:hAnsi="GHEA Grapalat" w:cs="Sylfaen"/>
          <w:b/>
          <w:bCs/>
          <w:lang w:val="hy-AM"/>
        </w:rPr>
        <w:t>խնդրի</w:t>
      </w:r>
      <w:r w:rsidRPr="00DD486E">
        <w:rPr>
          <w:rFonts w:ascii="GHEA Grapalat" w:hAnsi="GHEA Grapalat"/>
          <w:b/>
          <w:bCs/>
          <w:lang w:val="hy-AM"/>
        </w:rPr>
        <w:t xml:space="preserve"> </w:t>
      </w:r>
      <w:r w:rsidRPr="00DD486E">
        <w:rPr>
          <w:rFonts w:ascii="GHEA Grapalat" w:hAnsi="GHEA Grapalat" w:cs="Sylfaen"/>
          <w:b/>
          <w:bCs/>
          <w:lang w:val="hy-AM"/>
        </w:rPr>
        <w:t>առաջարկվող</w:t>
      </w:r>
      <w:r w:rsidRPr="00DD486E">
        <w:rPr>
          <w:rFonts w:ascii="GHEA Grapalat" w:hAnsi="GHEA Grapalat"/>
          <w:b/>
          <w:bCs/>
          <w:lang w:val="hy-AM"/>
        </w:rPr>
        <w:t xml:space="preserve"> </w:t>
      </w:r>
      <w:r w:rsidRPr="00DD486E">
        <w:rPr>
          <w:rFonts w:ascii="GHEA Grapalat" w:hAnsi="GHEA Grapalat" w:cs="Sylfaen"/>
          <w:b/>
          <w:bCs/>
          <w:lang w:val="hy-AM"/>
        </w:rPr>
        <w:t>լուծումը</w:t>
      </w:r>
      <w:r w:rsidRPr="00DD486E">
        <w:rPr>
          <w:rFonts w:ascii="GHEA Grapalat" w:hAnsi="GHEA Grapalat"/>
          <w:lang w:val="hy-AM"/>
        </w:rPr>
        <w:t xml:space="preserve"> </w:t>
      </w:r>
    </w:p>
    <w:p w14:paraId="63A5EBB4" w14:textId="0A486722" w:rsidR="007B5CFA" w:rsidRPr="00BE3BCD" w:rsidRDefault="007B5CFA" w:rsidP="00DD486E">
      <w:pPr>
        <w:spacing w:line="276" w:lineRule="auto"/>
        <w:ind w:firstLine="720"/>
        <w:jc w:val="both"/>
        <w:rPr>
          <w:rFonts w:ascii="GHEA Grapalat" w:eastAsiaTheme="minorHAnsi" w:hAnsi="GHEA Grapalat" w:cs="Sylfaen"/>
          <w:lang w:val="hy-AM"/>
        </w:rPr>
      </w:pPr>
      <w:r w:rsidRPr="00BE3BCD">
        <w:rPr>
          <w:rFonts w:ascii="GHEA Grapalat" w:eastAsiaTheme="minorHAnsi" w:hAnsi="GHEA Grapalat" w:cs="Sylfaen"/>
          <w:lang w:val="hy-AM"/>
        </w:rPr>
        <w:t xml:space="preserve">Հաշվի առնելով վերը </w:t>
      </w:r>
      <w:r w:rsidR="00A304D2">
        <w:rPr>
          <w:rFonts w:ascii="GHEA Grapalat" w:eastAsiaTheme="minorHAnsi" w:hAnsi="GHEA Grapalat" w:cs="Sylfaen"/>
          <w:lang w:val="hy-AM"/>
        </w:rPr>
        <w:t>նշված հիմնավորումները</w:t>
      </w:r>
      <w:r w:rsidRPr="00BE3BCD">
        <w:rPr>
          <w:rFonts w:ascii="GHEA Grapalat" w:eastAsiaTheme="minorHAnsi" w:hAnsi="GHEA Grapalat" w:cs="Sylfaen"/>
          <w:lang w:val="hy-AM"/>
        </w:rPr>
        <w:t>՝ առաջարկվում է ընդունել ներկայացվող նախագիծը։</w:t>
      </w:r>
    </w:p>
    <w:p w14:paraId="258936B2" w14:textId="42C7A409" w:rsidR="00E84E7B" w:rsidRPr="0022094C" w:rsidRDefault="00E84E7B" w:rsidP="00DD486E">
      <w:pPr>
        <w:pStyle w:val="mechtex"/>
        <w:tabs>
          <w:tab w:val="left" w:pos="0"/>
        </w:tabs>
        <w:spacing w:line="276" w:lineRule="auto"/>
        <w:ind w:right="38" w:firstLine="720"/>
        <w:jc w:val="both"/>
        <w:rPr>
          <w:rFonts w:ascii="GHEA Grapalat" w:hAnsi="GHEA Grapalat"/>
          <w:lang w:val="hy-AM"/>
        </w:rPr>
      </w:pPr>
    </w:p>
    <w:p w14:paraId="1C040F00" w14:textId="77777777" w:rsidR="00CE6FC2" w:rsidRPr="0022094C" w:rsidRDefault="00CE6FC2" w:rsidP="00DD486E">
      <w:pPr>
        <w:spacing w:line="276"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0456BC8B" w14:textId="7346EDD8" w:rsidR="00CE6FC2" w:rsidRPr="00932F71" w:rsidRDefault="004E4EB2" w:rsidP="00DD486E">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eastAsia="Times New Roman" w:hAnsi="GHEA Grapalat" w:cs="Sylfaen"/>
          <w:lang w:val="hy-AM"/>
        </w:rPr>
      </w:pPr>
      <w:r w:rsidRPr="00DE4E24">
        <w:rPr>
          <w:rFonts w:ascii="GHEA Grapalat" w:eastAsia="Times New Roman" w:hAnsi="GHEA Grapalat" w:cs="Times New Roman"/>
          <w:lang w:val="hy-AM"/>
        </w:rPr>
        <w:t>Նախագծի ընդունմամբ ընտանիքների անապահովության գնահատման նոր համակարգի ներդրման շրջանակներում կարգավորվում են ընտանիքի անապահովության գնահատման</w:t>
      </w:r>
      <w:r w:rsidR="00BC7686" w:rsidRPr="00DE4E24">
        <w:rPr>
          <w:rFonts w:ascii="GHEA Grapalat" w:eastAsia="Times New Roman" w:hAnsi="GHEA Grapalat" w:cs="Times New Roman"/>
          <w:lang w:val="hy-AM"/>
        </w:rPr>
        <w:t xml:space="preserve"> նոր համակարգի </w:t>
      </w:r>
      <w:r w:rsidR="00103315" w:rsidRPr="00DE4E24">
        <w:rPr>
          <w:rFonts w:ascii="GHEA Grapalat" w:eastAsia="Times New Roman" w:hAnsi="GHEA Grapalat" w:cs="Sylfaen"/>
          <w:lang w:val="hy-AM"/>
        </w:rPr>
        <w:t>և Որոշմամբ սահմանված սոցիալական աջակցության ծրագրի</w:t>
      </w:r>
      <w:r w:rsidR="001E3080" w:rsidRPr="00932F71">
        <w:rPr>
          <w:rFonts w:ascii="GHEA Grapalat" w:eastAsia="Times New Roman" w:hAnsi="GHEA Grapalat" w:cs="Sylfaen"/>
          <w:lang w:val="hy-AM"/>
        </w:rPr>
        <w:t>,</w:t>
      </w:r>
      <w:r w:rsidR="00103315" w:rsidRPr="00DE4E24">
        <w:rPr>
          <w:rFonts w:ascii="GHEA Grapalat" w:eastAsia="Times New Roman" w:hAnsi="GHEA Grapalat" w:cs="Sylfaen"/>
          <w:lang w:val="hy-AM"/>
        </w:rPr>
        <w:t xml:space="preserve"> </w:t>
      </w:r>
      <w:r w:rsidR="001E3080" w:rsidRPr="00DE4E24">
        <w:rPr>
          <w:rFonts w:ascii="GHEA Grapalat" w:hAnsi="GHEA Grapalat" w:cs="Sylfaen"/>
          <w:lang w:val="hy-AM"/>
        </w:rPr>
        <w:t>ժամանա</w:t>
      </w:r>
      <w:r w:rsidR="009C605E">
        <w:rPr>
          <w:rFonts w:ascii="GHEA Grapalat" w:hAnsi="GHEA Grapalat" w:cs="Sylfaen"/>
          <w:lang w:val="hy-AM"/>
        </w:rPr>
        <w:t>կա</w:t>
      </w:r>
      <w:r w:rsidR="001E3080" w:rsidRPr="00DE4E24">
        <w:rPr>
          <w:rFonts w:ascii="GHEA Grapalat" w:hAnsi="GHEA Grapalat" w:cs="Sylfaen"/>
          <w:lang w:val="hy-AM"/>
        </w:rPr>
        <w:t>վոր անաշխատունակության և մայրության նպաստների տեղեկատվական, անհուսալի վարկեր ունեցող անձանց տնտեսական ակտիվության խթանման միջոցառման իրականացման համար անհրաժեշտ տեղեկատվական համակարգերի</w:t>
      </w:r>
      <w:r w:rsidR="001E3080" w:rsidRPr="00932F71">
        <w:rPr>
          <w:rFonts w:ascii="GHEA Grapalat" w:eastAsia="Times New Roman" w:hAnsi="GHEA Grapalat" w:cs="Sylfaen"/>
          <w:lang w:val="hy-AM"/>
        </w:rPr>
        <w:t xml:space="preserve"> </w:t>
      </w:r>
      <w:r w:rsidR="00FA133E" w:rsidRPr="00932F71">
        <w:rPr>
          <w:rFonts w:ascii="GHEA Grapalat" w:eastAsia="Times New Roman" w:hAnsi="GHEA Grapalat" w:cs="Sylfaen"/>
          <w:lang w:val="hy-AM"/>
        </w:rPr>
        <w:t xml:space="preserve">թվային </w:t>
      </w:r>
      <w:r w:rsidR="001E3080" w:rsidRPr="00DE4E24">
        <w:rPr>
          <w:rFonts w:ascii="GHEA Grapalat" w:eastAsia="Times New Roman" w:hAnsi="GHEA Grapalat" w:cs="Sylfaen"/>
          <w:lang w:val="hy-AM"/>
        </w:rPr>
        <w:t>հարթակների</w:t>
      </w:r>
      <w:r w:rsidR="00103315" w:rsidRPr="00DE4E24">
        <w:rPr>
          <w:rFonts w:ascii="GHEA Grapalat" w:eastAsia="Times New Roman" w:hAnsi="GHEA Grapalat" w:cs="Sylfaen"/>
          <w:lang w:val="hy-AM"/>
        </w:rPr>
        <w:t xml:space="preserve"> </w:t>
      </w:r>
      <w:r w:rsidR="00145C8C" w:rsidRPr="00DE4E24">
        <w:rPr>
          <w:rFonts w:ascii="GHEA Grapalat" w:eastAsia="Times New Roman" w:hAnsi="GHEA Grapalat" w:cs="Sylfaen"/>
          <w:lang w:val="hy-AM"/>
        </w:rPr>
        <w:t xml:space="preserve">շահագործումն </w:t>
      </w:r>
      <w:r w:rsidR="00BC7686" w:rsidRPr="00DE4E24">
        <w:rPr>
          <w:rFonts w:ascii="GHEA Grapalat" w:eastAsia="Times New Roman" w:hAnsi="GHEA Grapalat" w:cs="Sylfaen"/>
          <w:lang w:val="hy-AM"/>
        </w:rPr>
        <w:t xml:space="preserve">ապահովելու </w:t>
      </w:r>
      <w:r w:rsidR="00E36D14" w:rsidRPr="00DE4E24">
        <w:rPr>
          <w:rFonts w:ascii="GHEA Grapalat" w:eastAsia="Times New Roman" w:hAnsi="GHEA Grapalat" w:cs="Sylfaen"/>
          <w:lang w:val="hy-AM"/>
        </w:rPr>
        <w:t>հետ կապված հարաբերությունները</w:t>
      </w:r>
      <w:r w:rsidR="001E3080" w:rsidRPr="00932F71">
        <w:rPr>
          <w:rFonts w:ascii="GHEA Grapalat" w:eastAsia="Times New Roman" w:hAnsi="GHEA Grapalat" w:cs="Sylfaen"/>
          <w:lang w:val="hy-AM"/>
        </w:rPr>
        <w:t>:</w:t>
      </w:r>
    </w:p>
    <w:p w14:paraId="71679CEB" w14:textId="77777777" w:rsidR="00E36D14" w:rsidRPr="00DD486E" w:rsidRDefault="00E36D14" w:rsidP="00DD486E">
      <w:pPr>
        <w:pStyle w:val="NormalWeb"/>
        <w:shd w:val="clear" w:color="auto" w:fill="FFFFFF"/>
        <w:tabs>
          <w:tab w:val="left" w:pos="0"/>
          <w:tab w:val="left" w:pos="360"/>
          <w:tab w:val="left" w:pos="1170"/>
        </w:tabs>
        <w:spacing w:before="0" w:beforeAutospacing="0" w:after="0" w:afterAutospacing="0" w:line="276" w:lineRule="auto"/>
        <w:ind w:firstLine="720"/>
        <w:jc w:val="both"/>
        <w:rPr>
          <w:rFonts w:ascii="GHEA Grapalat" w:hAnsi="GHEA Grapalat"/>
          <w:color w:val="FF0000"/>
          <w:lang w:val="hy-AM"/>
        </w:rPr>
      </w:pPr>
    </w:p>
    <w:p w14:paraId="0E8BCFEE" w14:textId="77777777" w:rsidR="00CE6FC2" w:rsidRPr="0022094C" w:rsidRDefault="00CE6FC2" w:rsidP="00DD486E">
      <w:pPr>
        <w:spacing w:line="276"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11E1FF95" w14:textId="18E4C710" w:rsidR="00541F7B" w:rsidRDefault="000C0039" w:rsidP="00DD486E">
      <w:pPr>
        <w:spacing w:line="276" w:lineRule="auto"/>
        <w:ind w:firstLine="720"/>
        <w:jc w:val="both"/>
        <w:rPr>
          <w:rFonts w:ascii="GHEA Grapalat" w:hAnsi="GHEA Grapalat"/>
          <w:lang w:val="hy-AM"/>
        </w:rPr>
      </w:pPr>
      <w:r w:rsidRPr="000C0039">
        <w:rPr>
          <w:rFonts w:ascii="GHEA Grapalat" w:hAnsi="GHEA Grapalat"/>
          <w:lang w:val="hy-AM"/>
        </w:rPr>
        <w:t xml:space="preserve">Նախագծի ընդունմամբ </w:t>
      </w:r>
      <w:r w:rsidR="00103315">
        <w:rPr>
          <w:rFonts w:ascii="GHEA Grapalat" w:hAnsi="GHEA Grapalat"/>
          <w:lang w:val="hy-AM"/>
        </w:rPr>
        <w:t xml:space="preserve">կապահովվի </w:t>
      </w:r>
      <w:r w:rsidR="00541F7B">
        <w:rPr>
          <w:rFonts w:ascii="GHEA Grapalat" w:hAnsi="GHEA Grapalat"/>
          <w:lang w:val="hy-AM"/>
        </w:rPr>
        <w:t xml:space="preserve">գնահատման նոր համակարգի </w:t>
      </w:r>
      <w:r w:rsidR="00103315">
        <w:rPr>
          <w:rFonts w:ascii="GHEA Grapalat" w:hAnsi="GHEA Grapalat" w:cs="Sylfaen"/>
          <w:lang w:val="hy-AM"/>
        </w:rPr>
        <w:t xml:space="preserve">և </w:t>
      </w:r>
      <w:r w:rsidR="00103315" w:rsidRPr="006E6F16">
        <w:rPr>
          <w:rFonts w:ascii="GHEA Grapalat" w:hAnsi="GHEA Grapalat" w:cs="Sylfaen"/>
          <w:lang w:val="hy-AM"/>
        </w:rPr>
        <w:t>Որոշմամբ սահմանված սոցիալական աջակցության ծրագրի հարթակի</w:t>
      </w:r>
      <w:r w:rsidR="00103315">
        <w:rPr>
          <w:rFonts w:ascii="GHEA Grapalat" w:hAnsi="GHEA Grapalat" w:cs="Sylfaen"/>
          <w:lang w:val="hy-AM"/>
        </w:rPr>
        <w:t xml:space="preserve"> </w:t>
      </w:r>
      <w:r w:rsidR="00541F7B">
        <w:rPr>
          <w:rFonts w:ascii="GHEA Grapalat" w:hAnsi="GHEA Grapalat" w:cs="Sylfaen"/>
          <w:lang w:val="hy-AM"/>
        </w:rPr>
        <w:t>շահագործման ապահովումը։</w:t>
      </w:r>
      <w:r w:rsidR="00541F7B">
        <w:rPr>
          <w:rFonts w:ascii="GHEA Grapalat" w:hAnsi="GHEA Grapalat"/>
          <w:lang w:val="hy-AM"/>
        </w:rPr>
        <w:t xml:space="preserve"> </w:t>
      </w:r>
    </w:p>
    <w:p w14:paraId="0F05FF5C" w14:textId="77777777" w:rsidR="00E36D14" w:rsidRDefault="00E36D14" w:rsidP="00DD486E">
      <w:pPr>
        <w:spacing w:line="276" w:lineRule="auto"/>
        <w:ind w:firstLine="720"/>
        <w:jc w:val="both"/>
        <w:rPr>
          <w:rFonts w:ascii="GHEA Grapalat" w:hAnsi="GHEA Grapalat"/>
          <w:lang w:val="hy-AM"/>
        </w:rPr>
      </w:pPr>
    </w:p>
    <w:p w14:paraId="0CA4FC84" w14:textId="19E218E6" w:rsidR="00CE6FC2" w:rsidRPr="00541F7B" w:rsidRDefault="00CE6FC2" w:rsidP="00DD486E">
      <w:pPr>
        <w:spacing w:line="276" w:lineRule="auto"/>
        <w:ind w:firstLine="360"/>
        <w:jc w:val="both"/>
        <w:rPr>
          <w:rFonts w:ascii="GHEA Grapalat" w:hAnsi="GHEA Grapalat"/>
          <w:lang w:val="hy-AM"/>
        </w:rPr>
      </w:pPr>
      <w:r w:rsidRPr="0022094C">
        <w:rPr>
          <w:rFonts w:ascii="GHEA Grapalat" w:hAnsi="GHEA Grapalat" w:cs="Arial Armenian"/>
          <w:b/>
          <w:lang w:val="hy-AM"/>
        </w:rPr>
        <w:tab/>
        <w:t xml:space="preserve">4. </w:t>
      </w:r>
      <w:r w:rsidR="0070378A"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7385739D" w14:textId="708505FB" w:rsidR="00BC6BA2" w:rsidRDefault="009B6AF1" w:rsidP="00DD486E">
      <w:pPr>
        <w:pStyle w:val="NormalWeb"/>
        <w:shd w:val="clear" w:color="auto" w:fill="FFFFFF"/>
        <w:spacing w:before="0" w:beforeAutospacing="0" w:after="0" w:afterAutospacing="0" w:line="276" w:lineRule="auto"/>
        <w:ind w:firstLine="720"/>
        <w:jc w:val="both"/>
        <w:rPr>
          <w:rFonts w:ascii="GHEA Grapalat" w:hAnsi="GHEA Grapalat" w:cs="Sylfaen"/>
          <w:lang w:val="hy-AM"/>
        </w:rPr>
      </w:pPr>
      <w:r>
        <w:rPr>
          <w:rFonts w:ascii="GHEA Grapalat" w:hAnsi="GHEA Grapalat" w:cs="Sylfaen"/>
          <w:lang w:val="hy-AM"/>
        </w:rPr>
        <w:t xml:space="preserve">Նախագծի ընդունման </w:t>
      </w:r>
      <w:r w:rsidR="008C689F" w:rsidRPr="008C689F">
        <w:rPr>
          <w:rFonts w:ascii="GHEA Grapalat" w:hAnsi="GHEA Grapalat" w:cs="Sylfaen"/>
          <w:lang w:val="hy-AM"/>
        </w:rPr>
        <w:t xml:space="preserve">դեպքում </w:t>
      </w:r>
      <w:r w:rsidR="00BC6BA2" w:rsidRPr="00BC6BA2">
        <w:rPr>
          <w:rFonts w:ascii="GHEA Grapalat" w:hAnsi="GHEA Grapalat" w:cs="Sylfaen"/>
          <w:lang w:val="hy-AM"/>
        </w:rPr>
        <w:t>ՀՀ բարձր տեխնոլոգիական արդյունաբերության նախարարության 1235 Թվային փոխակերպման գործընթացի իրականացում ծրագրի 31001 Միասնական թվային միջավայրի ձևավորում միջոցառումից</w:t>
      </w:r>
      <w:r w:rsidR="00DD486E">
        <w:rPr>
          <w:rFonts w:ascii="GHEA Grapalat" w:hAnsi="GHEA Grapalat" w:cs="Sylfaen"/>
          <w:lang w:val="hy-AM"/>
        </w:rPr>
        <w:t xml:space="preserve"> 2</w:t>
      </w:r>
      <w:r w:rsidR="004B6257">
        <w:rPr>
          <w:rFonts w:ascii="GHEA Grapalat" w:hAnsi="GHEA Grapalat" w:cs="Sylfaen"/>
          <w:lang w:val="hy-AM"/>
        </w:rPr>
        <w:t>06</w:t>
      </w:r>
      <w:r w:rsidR="00DD486E">
        <w:rPr>
          <w:rFonts w:ascii="GHEA Grapalat" w:hAnsi="GHEA Grapalat" w:cs="Sylfaen"/>
          <w:lang w:val="hy-AM"/>
        </w:rPr>
        <w:t>,</w:t>
      </w:r>
      <w:r w:rsidR="004B6257">
        <w:rPr>
          <w:rFonts w:ascii="GHEA Grapalat" w:hAnsi="GHEA Grapalat" w:cs="Sylfaen"/>
          <w:lang w:val="hy-AM"/>
        </w:rPr>
        <w:t>544</w:t>
      </w:r>
      <w:r w:rsidR="00DD486E">
        <w:rPr>
          <w:rFonts w:ascii="GHEA Grapalat" w:hAnsi="GHEA Grapalat" w:cs="Sylfaen"/>
          <w:lang w:val="hy-AM"/>
        </w:rPr>
        <w:t>,</w:t>
      </w:r>
      <w:r w:rsidR="004B6257">
        <w:rPr>
          <w:rFonts w:ascii="GHEA Grapalat" w:hAnsi="GHEA Grapalat" w:cs="Sylfaen"/>
          <w:lang w:val="hy-AM"/>
        </w:rPr>
        <w:t>3</w:t>
      </w:r>
      <w:r w:rsidR="00BC6BA2" w:rsidRPr="00BC6BA2">
        <w:rPr>
          <w:rFonts w:ascii="GHEA Grapalat" w:hAnsi="GHEA Grapalat" w:cs="Sylfaen"/>
          <w:lang w:val="hy-AM"/>
        </w:rPr>
        <w:t>00 դրամ կ</w:t>
      </w:r>
      <w:r w:rsidR="00BC6BA2">
        <w:rPr>
          <w:rFonts w:ascii="GHEA Grapalat" w:hAnsi="GHEA Grapalat" w:cs="Sylfaen"/>
          <w:lang w:val="hy-AM"/>
        </w:rPr>
        <w:t>հատկացվի</w:t>
      </w:r>
      <w:r w:rsidR="00BC6BA2" w:rsidRPr="00BC6BA2">
        <w:rPr>
          <w:rFonts w:ascii="GHEA Grapalat" w:hAnsi="GHEA Grapalat" w:cs="Sylfaen"/>
          <w:lang w:val="hy-AM"/>
        </w:rPr>
        <w:t xml:space="preserve"> ՀՀ աշխատանքի և սոցիալական հարցերի նախարարության</w:t>
      </w:r>
      <w:r w:rsidR="00393FB3">
        <w:rPr>
          <w:rFonts w:ascii="GHEA Grapalat" w:hAnsi="GHEA Grapalat" w:cs="Sylfaen"/>
          <w:lang w:val="hy-AM"/>
        </w:rPr>
        <w:t>ը։</w:t>
      </w:r>
      <w:r w:rsidR="00DD486E">
        <w:rPr>
          <w:rFonts w:ascii="GHEA Grapalat" w:hAnsi="GHEA Grapalat" w:cs="Sylfaen"/>
          <w:lang w:val="hy-AM"/>
        </w:rPr>
        <w:t xml:space="preserve"> </w:t>
      </w:r>
    </w:p>
    <w:p w14:paraId="3A03EDFC" w14:textId="77777777" w:rsidR="000815BC" w:rsidRPr="000815BC" w:rsidRDefault="000815BC" w:rsidP="00DD486E">
      <w:pPr>
        <w:tabs>
          <w:tab w:val="left" w:pos="0"/>
        </w:tabs>
        <w:spacing w:line="276" w:lineRule="auto"/>
        <w:ind w:firstLine="720"/>
        <w:jc w:val="both"/>
        <w:rPr>
          <w:rFonts w:ascii="GHEA Grapalat" w:hAnsi="GHEA Grapalat" w:cs="IRTEK Courier"/>
          <w:lang w:val="hy-AM"/>
        </w:rPr>
      </w:pPr>
    </w:p>
    <w:p w14:paraId="43CDB2F0" w14:textId="77777777" w:rsidR="0070378A" w:rsidRPr="001E3080" w:rsidRDefault="00CE6FC2" w:rsidP="00DD486E">
      <w:pPr>
        <w:spacing w:line="276" w:lineRule="auto"/>
        <w:ind w:firstLine="720"/>
        <w:jc w:val="both"/>
        <w:rPr>
          <w:rFonts w:ascii="GHEA Grapalat" w:eastAsia="GHEA Grapalat" w:hAnsi="GHEA Grapalat" w:cs="GHEA Grapalat"/>
          <w:b/>
          <w:lang w:val="hy-AM"/>
        </w:rPr>
      </w:pPr>
      <w:r w:rsidRPr="001E3080">
        <w:rPr>
          <w:rFonts w:ascii="GHEA Grapalat" w:hAnsi="GHEA Grapalat" w:cs="Arial Armenian"/>
          <w:b/>
          <w:lang w:val="af-ZA"/>
        </w:rPr>
        <w:t>5</w:t>
      </w:r>
      <w:r w:rsidRPr="001E3080">
        <w:rPr>
          <w:rFonts w:ascii="GHEA Grapalat" w:hAnsi="GHEA Grapalat" w:cs="Arial Armenian"/>
          <w:b/>
          <w:lang w:val="hy-AM"/>
        </w:rPr>
        <w:t>.</w:t>
      </w:r>
      <w:r w:rsidR="0070378A" w:rsidRPr="001E3080">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5568B96" w14:textId="02491240" w:rsidR="00662C5F" w:rsidRPr="00932F71" w:rsidRDefault="007633CC" w:rsidP="00DD486E">
      <w:pPr>
        <w:spacing w:line="276" w:lineRule="auto"/>
        <w:ind w:firstLine="567"/>
        <w:jc w:val="both"/>
        <w:rPr>
          <w:rFonts w:ascii="GHEA Grapalat" w:hAnsi="GHEA Grapalat"/>
          <w:lang w:val="hy-AM"/>
        </w:rPr>
      </w:pPr>
      <w:r w:rsidRPr="001C3F3E">
        <w:rPr>
          <w:rFonts w:ascii="GHEA Grapalat" w:hAnsi="GHEA Grapalat"/>
          <w:lang w:val="hy-AM"/>
        </w:rPr>
        <w:lastRenderedPageBreak/>
        <w:t>Նախագ</w:t>
      </w:r>
      <w:r w:rsidR="009C605E" w:rsidRPr="001C3F3E">
        <w:rPr>
          <w:rFonts w:ascii="GHEA Grapalat" w:hAnsi="GHEA Grapalat"/>
          <w:lang w:val="hy-AM"/>
        </w:rPr>
        <w:t>իծը</w:t>
      </w:r>
      <w:r w:rsidR="00504C44" w:rsidRPr="001C3F3E">
        <w:rPr>
          <w:rFonts w:ascii="GHEA Grapalat" w:hAnsi="GHEA Grapalat"/>
          <w:lang w:val="hy-AM"/>
        </w:rPr>
        <w:t xml:space="preserve"> </w:t>
      </w:r>
      <w:r w:rsidRPr="001C3F3E">
        <w:rPr>
          <w:rFonts w:ascii="GHEA Grapalat" w:hAnsi="GHEA Grapalat"/>
          <w:lang w:val="hy-AM"/>
        </w:rPr>
        <w:t xml:space="preserve"> բխում է ՀՀ կառավարության</w:t>
      </w:r>
      <w:r w:rsidRPr="007633CC">
        <w:rPr>
          <w:rFonts w:ascii="GHEA Grapalat" w:hAnsi="GHEA Grapalat"/>
          <w:lang w:val="hy-AM"/>
        </w:rPr>
        <w:t xml:space="preserve"> 2021-2026թթ. ծրագրի 4.6-ր</w:t>
      </w:r>
      <w:r w:rsidR="00FA133E">
        <w:rPr>
          <w:rFonts w:ascii="GHEA Grapalat" w:hAnsi="GHEA Grapalat"/>
          <w:lang w:val="hy-AM"/>
        </w:rPr>
        <w:t>դ կետի երկրորդ պարբերության</w:t>
      </w:r>
      <w:r w:rsidR="0075031F">
        <w:rPr>
          <w:rFonts w:ascii="GHEA Grapalat" w:hAnsi="GHEA Grapalat"/>
          <w:lang w:val="hy-AM"/>
        </w:rPr>
        <w:t xml:space="preserve"> </w:t>
      </w:r>
      <w:r w:rsidR="00FA133E" w:rsidRPr="00932F71">
        <w:rPr>
          <w:rFonts w:ascii="GHEA Grapalat" w:hAnsi="GHEA Grapalat"/>
          <w:lang w:val="hy-AM"/>
        </w:rPr>
        <w:t>(ն</w:t>
      </w:r>
      <w:r w:rsidR="00FA133E" w:rsidRPr="007633CC">
        <w:rPr>
          <w:rFonts w:ascii="GHEA Grapalat" w:hAnsi="GHEA Grapalat"/>
          <w:lang w:val="hy-AM"/>
        </w:rPr>
        <w:t>երդրվելու է անապահովության գնահատման նոր համակարգ, որի շնորհիվ սոցիալական աջակցության ծրագրերը կլինեն ավելի հասցեական։ Կներդրվի սոցիալական խնդիրների լուծման հստակ ձևաչափ՝ խնդրի արձանագրումից մինչև դրա լուծումը</w:t>
      </w:r>
      <w:r w:rsidR="00FA133E" w:rsidRPr="00932F71">
        <w:rPr>
          <w:rFonts w:ascii="GHEA Grapalat" w:hAnsi="GHEA Grapalat"/>
          <w:lang w:val="hy-AM"/>
        </w:rPr>
        <w:t xml:space="preserve">) և </w:t>
      </w:r>
      <w:r w:rsidR="00FA133E">
        <w:rPr>
          <w:rFonts w:ascii="GHEA Grapalat" w:hAnsi="GHEA Grapalat"/>
          <w:lang w:val="hy-AM"/>
        </w:rPr>
        <w:t xml:space="preserve">1.2-րդ կետի </w:t>
      </w:r>
      <w:r w:rsidR="00FA133E" w:rsidRPr="00932F71">
        <w:rPr>
          <w:rFonts w:ascii="GHEA Grapalat" w:hAnsi="GHEA Grapalat"/>
          <w:lang w:val="hy-AM"/>
        </w:rPr>
        <w:t xml:space="preserve">(Լեռնային Ղարաբաղի ժողովրդի տնտեսական կյանքի աշխուժացումը, տեղահանված բնակչության սոցիալական խնդիրների լուծումը շարունակում են լինել ՀՀ կառավարության ուշադրության կենտրոնում) </w:t>
      </w:r>
      <w:r w:rsidR="00FA133E">
        <w:rPr>
          <w:rFonts w:ascii="GHEA Grapalat" w:hAnsi="GHEA Grapalat"/>
          <w:lang w:val="hy-AM"/>
        </w:rPr>
        <w:t>պահանջներից</w:t>
      </w:r>
      <w:r w:rsidR="00504C44" w:rsidRPr="00932F71">
        <w:rPr>
          <w:rFonts w:ascii="GHEA Grapalat" w:hAnsi="GHEA Grapalat"/>
          <w:lang w:val="hy-AM"/>
        </w:rPr>
        <w:t xml:space="preserve">, ինչպես նաև </w:t>
      </w:r>
      <w:r w:rsidR="00504C44">
        <w:rPr>
          <w:rFonts w:ascii="GHEA Grapalat" w:hAnsi="GHEA Grapalat"/>
          <w:lang w:val="hy-AM"/>
        </w:rPr>
        <w:t>(Կառավարությունը քայլեր է ձեռնարկելու կենսաթոշակառուներին և</w:t>
      </w:r>
      <w:r w:rsidR="00504C44">
        <w:rPr>
          <w:lang w:val="hy-AM"/>
        </w:rPr>
        <w:t> </w:t>
      </w:r>
      <w:r w:rsidR="00504C44">
        <w:rPr>
          <w:rFonts w:ascii="GHEA Grapalat" w:hAnsi="GHEA Grapalat"/>
          <w:lang w:val="hy-AM"/>
        </w:rPr>
        <w:t xml:space="preserve"> նպաստառուներին մատուցվող ծառայությունների որակը բարձրացնելու, ինչպես նաև</w:t>
      </w:r>
      <w:r w:rsidR="00504C44">
        <w:rPr>
          <w:lang w:val="hy-AM"/>
        </w:rPr>
        <w:t> </w:t>
      </w:r>
      <w:r w:rsidR="00504C44">
        <w:rPr>
          <w:rFonts w:ascii="GHEA Grapalat" w:hAnsi="GHEA Grapalat"/>
          <w:lang w:val="hy-AM"/>
        </w:rPr>
        <w:t xml:space="preserve"> կենսաթոշակների և</w:t>
      </w:r>
      <w:r w:rsidR="00504C44">
        <w:rPr>
          <w:lang w:val="hy-AM"/>
        </w:rPr>
        <w:t> </w:t>
      </w:r>
      <w:r w:rsidR="00504C44">
        <w:rPr>
          <w:rFonts w:ascii="GHEA Grapalat" w:hAnsi="GHEA Grapalat"/>
          <w:lang w:val="hy-AM"/>
        </w:rPr>
        <w:t xml:space="preserve"> նպաստների նշանակման, վճարման գործընթացները լավարկելու նպատակով կատարելագործվելու է օրենսդրությունը, ընդլայնվելու է առցանց մատուցվող ծառայությունների սպեկտրը՝ ի հաշիվ տեղեկատվական համակարգեր ներառող տվյալների ստացման որակական և</w:t>
      </w:r>
      <w:r w:rsidR="00504C44">
        <w:rPr>
          <w:lang w:val="hy-AM"/>
        </w:rPr>
        <w:t> </w:t>
      </w:r>
      <w:r w:rsidR="00504C44">
        <w:rPr>
          <w:rFonts w:ascii="GHEA Grapalat" w:hAnsi="GHEA Grapalat"/>
          <w:lang w:val="hy-AM"/>
        </w:rPr>
        <w:t xml:space="preserve"> քանակական բարելավման) ՀՀ կառավարության 2021-2026 թվականների գործունեության միջոցառումների ցանկի «Աշխատանքի և սոցիալական հարցերի նախարարություն» բաժնի 18.4-րդ կետից</w:t>
      </w:r>
      <w:r w:rsidR="00504C44">
        <w:rPr>
          <w:rFonts w:ascii="GHEA Grapalat" w:hAnsi="GHEA Grapalat"/>
          <w:color w:val="000000"/>
          <w:lang w:val="hy-AM"/>
        </w:rPr>
        <w:t>:</w:t>
      </w:r>
      <w:r w:rsidR="00504C44" w:rsidRPr="00932F71">
        <w:rPr>
          <w:rFonts w:ascii="GHEA Grapalat" w:hAnsi="GHEA Grapalat"/>
          <w:lang w:val="hy-AM"/>
        </w:rPr>
        <w:t xml:space="preserve"> </w:t>
      </w:r>
      <w:r w:rsidR="00FA133E" w:rsidRPr="00932F71">
        <w:rPr>
          <w:rFonts w:ascii="GHEA Grapalat" w:hAnsi="GHEA Grapalat"/>
          <w:lang w:val="hy-AM"/>
        </w:rPr>
        <w:t xml:space="preserve"> </w:t>
      </w:r>
    </w:p>
    <w:p w14:paraId="4D5CFD9B" w14:textId="7F1A9664" w:rsidR="00BF69C5" w:rsidRPr="00504C44" w:rsidRDefault="00BF69C5" w:rsidP="00504C44">
      <w:pPr>
        <w:autoSpaceDE w:val="0"/>
        <w:autoSpaceDN w:val="0"/>
        <w:adjustRightInd w:val="0"/>
        <w:spacing w:line="276" w:lineRule="auto"/>
        <w:ind w:firstLine="540"/>
        <w:jc w:val="both"/>
        <w:rPr>
          <w:rFonts w:ascii="GHEA Grapalat" w:hAnsi="GHEA Grapalat" w:cs="GHEA Grapalat"/>
          <w:bCs/>
          <w:lang w:val="hy-AM"/>
        </w:rPr>
      </w:pPr>
      <w:r w:rsidRPr="00932F71">
        <w:rPr>
          <w:rFonts w:ascii="GHEA Grapalat" w:hAnsi="GHEA Grapalat"/>
          <w:lang w:val="hy-AM"/>
        </w:rPr>
        <w:t xml:space="preserve">Միաժամանակ </w:t>
      </w:r>
      <w:r>
        <w:rPr>
          <w:rFonts w:ascii="GHEA Grapalat" w:hAnsi="GHEA Grapalat"/>
          <w:lang w:val="hy-AM"/>
        </w:rPr>
        <w:t>նախագիծը կապված է</w:t>
      </w:r>
      <w:r w:rsidRPr="00027BAB">
        <w:rPr>
          <w:rFonts w:ascii="GHEA Grapalat" w:hAnsi="GHEA Grapalat"/>
          <w:lang w:val="hy-AM"/>
        </w:rPr>
        <w:t xml:space="preserve"> </w:t>
      </w:r>
      <w:r w:rsidRPr="006C5C6D">
        <w:rPr>
          <w:rFonts w:ascii="GHEA Grapalat" w:hAnsi="GHEA Grapalat" w:cs="GHEA Grapalat"/>
          <w:bCs/>
          <w:lang w:val="af-ZA"/>
        </w:rPr>
        <w:t xml:space="preserve">ՀՀ կառավարության 2021-2026թթ. ծրագրի </w:t>
      </w:r>
      <w:r>
        <w:rPr>
          <w:rFonts w:ascii="GHEA Grapalat" w:hAnsi="GHEA Grapalat"/>
          <w:lang w:val="hy-AM"/>
        </w:rPr>
        <w:t xml:space="preserve">1 </w:t>
      </w:r>
      <w:r w:rsidRPr="006C5C6D">
        <w:rPr>
          <w:rFonts w:ascii="GHEA Grapalat" w:hAnsi="GHEA Grapalat" w:cs="GHEA Grapalat"/>
          <w:color w:val="000000"/>
          <w:lang w:val="es-ES"/>
        </w:rPr>
        <w:t xml:space="preserve">«1.3 </w:t>
      </w:r>
      <w:r w:rsidRPr="006C5C6D">
        <w:rPr>
          <w:rFonts w:ascii="GHEA Grapalat" w:hAnsi="GHEA Grapalat" w:cs="GHEA Grapalat"/>
          <w:bCs/>
          <w:lang w:val="af-ZA"/>
        </w:rPr>
        <w:t>Պաշտպանության ոլորտ. Զինված ուժերի բարեփոխումներ</w:t>
      </w:r>
      <w:r w:rsidRPr="006C5C6D">
        <w:rPr>
          <w:rFonts w:ascii="GHEA Grapalat" w:hAnsi="GHEA Grapalat" w:cs="GHEA Grapalat"/>
          <w:color w:val="000000"/>
          <w:lang w:val="es-ES"/>
        </w:rPr>
        <w:t>»</w:t>
      </w:r>
      <w:r w:rsidRPr="006C5C6D">
        <w:rPr>
          <w:rFonts w:ascii="GHEA Grapalat" w:hAnsi="GHEA Grapalat" w:cs="GHEA Grapalat"/>
          <w:bCs/>
          <w:lang w:val="af-ZA"/>
        </w:rPr>
        <w:t xml:space="preserve"> բաժնի 9-րդ կետի պահանջների արդյունավետ ապահովման, ի դեմս՝ </w:t>
      </w:r>
      <w:r w:rsidRPr="006C5C6D">
        <w:rPr>
          <w:rFonts w:ascii="GHEA Grapalat" w:hAnsi="GHEA Grapalat" w:cs="GHEA Grapalat"/>
          <w:bCs/>
          <w:lang w:val="hy-AM"/>
        </w:rPr>
        <w:t>զինծառայողների և նրանց ընտանիքների անդամների սոցիալական պաշտպանության բարձրացումը Կառավարության ուշադրության կենտրոնում գտնվելու, զինծառայողների նյութական և սոցիալական ապահովման երաշխիքները մեծացնելու, պատերազմի հետևանքներն իրենց վրա կրող զինծառայողների սոցիալական և առողջապահական ծրագրերը նոր թափ ստանալու</w:t>
      </w:r>
      <w:r w:rsidRPr="006C5C6D">
        <w:rPr>
          <w:rFonts w:ascii="GHEA Grapalat" w:hAnsi="GHEA Grapalat"/>
          <w:lang w:val="af-ZA"/>
        </w:rPr>
        <w:t xml:space="preserve"> հետ</w:t>
      </w:r>
      <w:r w:rsidR="00504C44">
        <w:rPr>
          <w:rFonts w:ascii="GHEA Grapalat" w:hAnsi="GHEA Grapalat" w:cs="GHEA Grapalat"/>
          <w:bCs/>
          <w:lang w:val="af-ZA"/>
        </w:rPr>
        <w:t xml:space="preserve">, նաև </w:t>
      </w:r>
      <w:r>
        <w:rPr>
          <w:rFonts w:ascii="GHEA Grapalat" w:hAnsi="GHEA Grapalat" w:cs="GHEA Grapalat"/>
          <w:bCs/>
          <w:lang w:val="hy-AM"/>
        </w:rPr>
        <w:t>նախագծով ապահովվում է</w:t>
      </w:r>
      <w:r w:rsidRPr="00BE3BCD">
        <w:rPr>
          <w:rFonts w:ascii="GHEA Grapalat" w:hAnsi="GHEA Grapalat"/>
          <w:lang w:val="hy-AM"/>
        </w:rPr>
        <w:t xml:space="preserve"> </w:t>
      </w:r>
      <w:r w:rsidR="00193A4D">
        <w:rPr>
          <w:rFonts w:ascii="GHEA Grapalat" w:hAnsi="GHEA Grapalat"/>
          <w:lang w:val="en-US"/>
        </w:rPr>
        <w:t>ՀՀ</w:t>
      </w:r>
      <w:r w:rsidR="00193A4D" w:rsidRPr="00932F71">
        <w:rPr>
          <w:rFonts w:ascii="GHEA Grapalat" w:hAnsi="GHEA Grapalat"/>
          <w:lang w:val="af-ZA"/>
        </w:rPr>
        <w:t xml:space="preserve"> </w:t>
      </w:r>
      <w:proofErr w:type="spellStart"/>
      <w:r w:rsidR="00193A4D">
        <w:rPr>
          <w:rFonts w:ascii="GHEA Grapalat" w:hAnsi="GHEA Grapalat"/>
          <w:lang w:val="en-US"/>
        </w:rPr>
        <w:t>կառավարության</w:t>
      </w:r>
      <w:proofErr w:type="spellEnd"/>
      <w:r w:rsidR="00193A4D" w:rsidRPr="00932F71">
        <w:rPr>
          <w:rFonts w:ascii="GHEA Grapalat" w:hAnsi="GHEA Grapalat"/>
          <w:lang w:val="af-ZA"/>
        </w:rPr>
        <w:t xml:space="preserve"> 12.12.2024 </w:t>
      </w:r>
      <w:proofErr w:type="spellStart"/>
      <w:r w:rsidR="00193A4D">
        <w:rPr>
          <w:rFonts w:ascii="GHEA Grapalat" w:hAnsi="GHEA Grapalat"/>
          <w:lang w:val="en-US"/>
        </w:rPr>
        <w:t>թվականի</w:t>
      </w:r>
      <w:proofErr w:type="spellEnd"/>
      <w:r w:rsidR="00193A4D" w:rsidRPr="00932F71">
        <w:rPr>
          <w:rFonts w:ascii="GHEA Grapalat" w:hAnsi="GHEA Grapalat"/>
          <w:lang w:val="af-ZA"/>
        </w:rPr>
        <w:t xml:space="preserve"> N </w:t>
      </w:r>
      <w:r w:rsidR="00193A4D" w:rsidRPr="00932F71">
        <w:rPr>
          <w:rFonts w:ascii="Arial Unicode" w:hAnsi="Arial Unicode"/>
          <w:color w:val="000000"/>
          <w:sz w:val="21"/>
          <w:szCs w:val="21"/>
          <w:shd w:val="clear" w:color="auto" w:fill="FFFFFF"/>
          <w:lang w:val="af-ZA"/>
        </w:rPr>
        <w:t>1990-</w:t>
      </w:r>
      <w:r w:rsidR="00193A4D">
        <w:rPr>
          <w:rFonts w:ascii="Arial Unicode" w:hAnsi="Arial Unicode"/>
          <w:color w:val="000000"/>
          <w:sz w:val="21"/>
          <w:szCs w:val="21"/>
          <w:shd w:val="clear" w:color="auto" w:fill="FFFFFF"/>
        </w:rPr>
        <w:t>Լ</w:t>
      </w:r>
      <w:r w:rsidR="00193A4D" w:rsidRPr="00932F71">
        <w:rPr>
          <w:rFonts w:ascii="GHEA Grapalat" w:hAnsi="GHEA Grapalat"/>
          <w:lang w:val="af-ZA"/>
        </w:rPr>
        <w:t xml:space="preserve"> </w:t>
      </w:r>
      <w:r w:rsidRPr="00BE3BCD">
        <w:rPr>
          <w:rFonts w:ascii="GHEA Grapalat" w:hAnsi="GHEA Grapalat"/>
          <w:shd w:val="clear" w:color="auto" w:fill="FFFFFF"/>
          <w:lang w:val="hy-AM"/>
        </w:rPr>
        <w:t xml:space="preserve">որոշման 2-րդ կետով </w:t>
      </w:r>
      <w:r w:rsidRPr="00BE3BCD">
        <w:rPr>
          <w:rFonts w:ascii="GHEA Grapalat" w:hAnsi="GHEA Grapalat"/>
          <w:lang w:val="hy-AM"/>
        </w:rPr>
        <w:t>Հայաստանի Հանրապետության</w:t>
      </w:r>
      <w:r w:rsidRPr="00BE3BCD">
        <w:rPr>
          <w:rFonts w:ascii="GHEA Grapalat" w:hAnsi="GHEA Grapalat"/>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lang w:val="hy-AM"/>
        </w:rPr>
        <w:t>:</w:t>
      </w:r>
    </w:p>
    <w:p w14:paraId="53074BDB" w14:textId="77777777" w:rsidR="00504C44" w:rsidRPr="001F3077" w:rsidRDefault="00504C44" w:rsidP="00193A4D">
      <w:pPr>
        <w:autoSpaceDE w:val="0"/>
        <w:autoSpaceDN w:val="0"/>
        <w:adjustRightInd w:val="0"/>
        <w:spacing w:line="276" w:lineRule="auto"/>
        <w:ind w:firstLine="540"/>
        <w:jc w:val="both"/>
        <w:rPr>
          <w:rFonts w:ascii="GHEA Grapalat" w:hAnsi="GHEA Grapalat" w:cs="Sylfaen"/>
          <w:lang w:val="hy-AM"/>
        </w:rPr>
      </w:pPr>
    </w:p>
    <w:sectPr w:rsidR="00504C44" w:rsidRPr="001F3077" w:rsidSect="00DE4E24">
      <w:pgSz w:w="12240" w:h="15840"/>
      <w:pgMar w:top="709" w:right="1041"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Unicode">
    <w:panose1 w:val="020B0604020202020204"/>
    <w:charset w:val="CC"/>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2AC57DF7"/>
    <w:multiLevelType w:val="multilevel"/>
    <w:tmpl w:val="9B9C3D8C"/>
    <w:lvl w:ilvl="0">
      <w:start w:val="1"/>
      <w:numFmt w:val="decimal"/>
      <w:lvlText w:val="%1."/>
      <w:lvlJc w:val="left"/>
      <w:pPr>
        <w:ind w:left="1350" w:hanging="1350"/>
      </w:pPr>
      <w:rPr>
        <w:rFonts w:hint="default"/>
      </w:rPr>
    </w:lvl>
    <w:lvl w:ilvl="1">
      <w:start w:val="1"/>
      <w:numFmt w:val="decimal"/>
      <w:lvlText w:val="%1.%2."/>
      <w:lvlJc w:val="left"/>
      <w:pPr>
        <w:ind w:left="2070" w:hanging="1350"/>
      </w:pPr>
      <w:rPr>
        <w:rFonts w:hint="default"/>
      </w:rPr>
    </w:lvl>
    <w:lvl w:ilvl="2">
      <w:start w:val="1"/>
      <w:numFmt w:val="decimal"/>
      <w:lvlText w:val="%1.%2.%3."/>
      <w:lvlJc w:val="left"/>
      <w:pPr>
        <w:ind w:left="2790" w:hanging="1350"/>
      </w:pPr>
      <w:rPr>
        <w:rFonts w:hint="default"/>
      </w:rPr>
    </w:lvl>
    <w:lvl w:ilvl="3">
      <w:start w:val="1"/>
      <w:numFmt w:val="decimal"/>
      <w:lvlText w:val="%1.%2.%3.%4."/>
      <w:lvlJc w:val="left"/>
      <w:pPr>
        <w:ind w:left="3510" w:hanging="1350"/>
      </w:pPr>
      <w:rPr>
        <w:rFonts w:hint="default"/>
      </w:rPr>
    </w:lvl>
    <w:lvl w:ilvl="4">
      <w:start w:val="1"/>
      <w:numFmt w:val="decimal"/>
      <w:lvlText w:val="%1.%2.%3.%4.%5."/>
      <w:lvlJc w:val="left"/>
      <w:pPr>
        <w:ind w:left="4230" w:hanging="135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2AEB242A"/>
    <w:multiLevelType w:val="hybridMultilevel"/>
    <w:tmpl w:val="4C60784E"/>
    <w:lvl w:ilvl="0" w:tplc="D6AACF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08670EB"/>
    <w:multiLevelType w:val="multilevel"/>
    <w:tmpl w:val="1EA06682"/>
    <w:lvl w:ilvl="0">
      <w:start w:val="1"/>
      <w:numFmt w:val="decimal"/>
      <w:lvlText w:val="%1."/>
      <w:lvlJc w:val="left"/>
      <w:pPr>
        <w:ind w:left="1066" w:hanging="360"/>
      </w:pPr>
      <w:rPr>
        <w:rFonts w:hint="default"/>
      </w:rPr>
    </w:lvl>
    <w:lvl w:ilvl="1">
      <w:start w:val="1"/>
      <w:numFmt w:val="decimal"/>
      <w:isLgl/>
      <w:lvlText w:val="%1.%2"/>
      <w:lvlJc w:val="left"/>
      <w:pPr>
        <w:ind w:left="1066" w:hanging="360"/>
      </w:pPr>
      <w:rPr>
        <w:rFonts w:cs="Times New Roman" w:hint="default"/>
        <w:color w:val="000000" w:themeColor="text1"/>
      </w:rPr>
    </w:lvl>
    <w:lvl w:ilvl="2">
      <w:start w:val="1"/>
      <w:numFmt w:val="decimal"/>
      <w:isLgl/>
      <w:lvlText w:val="%1.%2.%3"/>
      <w:lvlJc w:val="left"/>
      <w:pPr>
        <w:ind w:left="1426" w:hanging="720"/>
      </w:pPr>
      <w:rPr>
        <w:rFonts w:cs="Times New Roman" w:hint="default"/>
        <w:color w:val="000000" w:themeColor="text1"/>
      </w:rPr>
    </w:lvl>
    <w:lvl w:ilvl="3">
      <w:start w:val="1"/>
      <w:numFmt w:val="decimal"/>
      <w:isLgl/>
      <w:lvlText w:val="%1.%2.%3.%4"/>
      <w:lvlJc w:val="left"/>
      <w:pPr>
        <w:ind w:left="1786" w:hanging="1080"/>
      </w:pPr>
      <w:rPr>
        <w:rFonts w:cs="Times New Roman" w:hint="default"/>
        <w:color w:val="000000" w:themeColor="text1"/>
      </w:rPr>
    </w:lvl>
    <w:lvl w:ilvl="4">
      <w:start w:val="1"/>
      <w:numFmt w:val="decimal"/>
      <w:isLgl/>
      <w:lvlText w:val="%1.%2.%3.%4.%5"/>
      <w:lvlJc w:val="left"/>
      <w:pPr>
        <w:ind w:left="1786" w:hanging="1080"/>
      </w:pPr>
      <w:rPr>
        <w:rFonts w:cs="Times New Roman" w:hint="default"/>
        <w:color w:val="000000" w:themeColor="text1"/>
      </w:rPr>
    </w:lvl>
    <w:lvl w:ilvl="5">
      <w:start w:val="1"/>
      <w:numFmt w:val="decimal"/>
      <w:isLgl/>
      <w:lvlText w:val="%1.%2.%3.%4.%5.%6"/>
      <w:lvlJc w:val="left"/>
      <w:pPr>
        <w:ind w:left="2146" w:hanging="1440"/>
      </w:pPr>
      <w:rPr>
        <w:rFonts w:cs="Times New Roman" w:hint="default"/>
        <w:color w:val="000000" w:themeColor="text1"/>
      </w:rPr>
    </w:lvl>
    <w:lvl w:ilvl="6">
      <w:start w:val="1"/>
      <w:numFmt w:val="decimal"/>
      <w:isLgl/>
      <w:lvlText w:val="%1.%2.%3.%4.%5.%6.%7"/>
      <w:lvlJc w:val="left"/>
      <w:pPr>
        <w:ind w:left="2146" w:hanging="1440"/>
      </w:pPr>
      <w:rPr>
        <w:rFonts w:cs="Times New Roman" w:hint="default"/>
        <w:color w:val="000000" w:themeColor="text1"/>
      </w:rPr>
    </w:lvl>
    <w:lvl w:ilvl="7">
      <w:start w:val="1"/>
      <w:numFmt w:val="decimal"/>
      <w:isLgl/>
      <w:lvlText w:val="%1.%2.%3.%4.%5.%6.%7.%8"/>
      <w:lvlJc w:val="left"/>
      <w:pPr>
        <w:ind w:left="2506" w:hanging="1800"/>
      </w:pPr>
      <w:rPr>
        <w:rFonts w:cs="Times New Roman" w:hint="default"/>
        <w:color w:val="000000" w:themeColor="text1"/>
      </w:rPr>
    </w:lvl>
    <w:lvl w:ilvl="8">
      <w:start w:val="1"/>
      <w:numFmt w:val="decimal"/>
      <w:isLgl/>
      <w:lvlText w:val="%1.%2.%3.%4.%5.%6.%7.%8.%9"/>
      <w:lvlJc w:val="left"/>
      <w:pPr>
        <w:ind w:left="2866" w:hanging="2160"/>
      </w:pPr>
      <w:rPr>
        <w:rFonts w:cs="Times New Roman" w:hint="default"/>
        <w:color w:val="000000" w:themeColor="text1"/>
      </w:rPr>
    </w:lvl>
  </w:abstractNum>
  <w:abstractNum w:abstractNumId="5"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7BB23909"/>
    <w:multiLevelType w:val="hybridMultilevel"/>
    <w:tmpl w:val="E55ED6AE"/>
    <w:lvl w:ilvl="0" w:tplc="E2C2AE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100"/>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2F41"/>
    <w:rsid w:val="00053487"/>
    <w:rsid w:val="000621CB"/>
    <w:rsid w:val="00066D0A"/>
    <w:rsid w:val="00067DFF"/>
    <w:rsid w:val="000727EF"/>
    <w:rsid w:val="00073149"/>
    <w:rsid w:val="00075DAC"/>
    <w:rsid w:val="000775AD"/>
    <w:rsid w:val="000815BC"/>
    <w:rsid w:val="00081BC4"/>
    <w:rsid w:val="00082AD5"/>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5530"/>
    <w:rsid w:val="000B60CB"/>
    <w:rsid w:val="000B661C"/>
    <w:rsid w:val="000B7104"/>
    <w:rsid w:val="000C0039"/>
    <w:rsid w:val="000C1FE9"/>
    <w:rsid w:val="000C2D3B"/>
    <w:rsid w:val="000C3690"/>
    <w:rsid w:val="000C4BBA"/>
    <w:rsid w:val="000D3163"/>
    <w:rsid w:val="000D673D"/>
    <w:rsid w:val="000E2F7A"/>
    <w:rsid w:val="000E327E"/>
    <w:rsid w:val="000E625E"/>
    <w:rsid w:val="000E7BD9"/>
    <w:rsid w:val="000F0F80"/>
    <w:rsid w:val="000F409B"/>
    <w:rsid w:val="000F43F0"/>
    <w:rsid w:val="000F4B6E"/>
    <w:rsid w:val="0010089B"/>
    <w:rsid w:val="0010222D"/>
    <w:rsid w:val="00102492"/>
    <w:rsid w:val="00103315"/>
    <w:rsid w:val="001033A9"/>
    <w:rsid w:val="00103797"/>
    <w:rsid w:val="00105805"/>
    <w:rsid w:val="0010759F"/>
    <w:rsid w:val="0011135A"/>
    <w:rsid w:val="00111E99"/>
    <w:rsid w:val="00112F33"/>
    <w:rsid w:val="0011415B"/>
    <w:rsid w:val="0011537B"/>
    <w:rsid w:val="0012613E"/>
    <w:rsid w:val="0012688A"/>
    <w:rsid w:val="00130947"/>
    <w:rsid w:val="001312E7"/>
    <w:rsid w:val="0013152F"/>
    <w:rsid w:val="00131955"/>
    <w:rsid w:val="00132DF6"/>
    <w:rsid w:val="001356B5"/>
    <w:rsid w:val="00136BBD"/>
    <w:rsid w:val="00137276"/>
    <w:rsid w:val="00140D0B"/>
    <w:rsid w:val="001436F0"/>
    <w:rsid w:val="00143A1F"/>
    <w:rsid w:val="00145C8C"/>
    <w:rsid w:val="00145DD6"/>
    <w:rsid w:val="00152410"/>
    <w:rsid w:val="001540FF"/>
    <w:rsid w:val="00155BDB"/>
    <w:rsid w:val="00155C9B"/>
    <w:rsid w:val="0015663E"/>
    <w:rsid w:val="001575BE"/>
    <w:rsid w:val="00157B4F"/>
    <w:rsid w:val="00157D2D"/>
    <w:rsid w:val="00162B33"/>
    <w:rsid w:val="00163437"/>
    <w:rsid w:val="001649E8"/>
    <w:rsid w:val="00165025"/>
    <w:rsid w:val="00166003"/>
    <w:rsid w:val="00170996"/>
    <w:rsid w:val="001748B2"/>
    <w:rsid w:val="00177A3C"/>
    <w:rsid w:val="00180100"/>
    <w:rsid w:val="00180749"/>
    <w:rsid w:val="001810D4"/>
    <w:rsid w:val="0018168E"/>
    <w:rsid w:val="0018373A"/>
    <w:rsid w:val="001840E0"/>
    <w:rsid w:val="0019049D"/>
    <w:rsid w:val="00190DE8"/>
    <w:rsid w:val="0019216F"/>
    <w:rsid w:val="00193A4D"/>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C3F3E"/>
    <w:rsid w:val="001D267F"/>
    <w:rsid w:val="001D2ED4"/>
    <w:rsid w:val="001D3700"/>
    <w:rsid w:val="001D3A37"/>
    <w:rsid w:val="001D781C"/>
    <w:rsid w:val="001E0216"/>
    <w:rsid w:val="001E3080"/>
    <w:rsid w:val="001E3B2A"/>
    <w:rsid w:val="001E42C7"/>
    <w:rsid w:val="001F020C"/>
    <w:rsid w:val="001F15C9"/>
    <w:rsid w:val="001F1C8F"/>
    <w:rsid w:val="001F2530"/>
    <w:rsid w:val="001F3619"/>
    <w:rsid w:val="001F4CE7"/>
    <w:rsid w:val="001F52D6"/>
    <w:rsid w:val="001F543A"/>
    <w:rsid w:val="001F624F"/>
    <w:rsid w:val="001F67FC"/>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57F5B"/>
    <w:rsid w:val="0036204E"/>
    <w:rsid w:val="00362714"/>
    <w:rsid w:val="003638CD"/>
    <w:rsid w:val="00364563"/>
    <w:rsid w:val="00365589"/>
    <w:rsid w:val="00366C62"/>
    <w:rsid w:val="003748F9"/>
    <w:rsid w:val="003750FC"/>
    <w:rsid w:val="0038304B"/>
    <w:rsid w:val="00386202"/>
    <w:rsid w:val="003862F5"/>
    <w:rsid w:val="00387FEF"/>
    <w:rsid w:val="0039158E"/>
    <w:rsid w:val="00393FB3"/>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2424"/>
    <w:rsid w:val="003F4390"/>
    <w:rsid w:val="003F4C48"/>
    <w:rsid w:val="003F5099"/>
    <w:rsid w:val="003F5421"/>
    <w:rsid w:val="003F578F"/>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B6257"/>
    <w:rsid w:val="004C1BA9"/>
    <w:rsid w:val="004C2CFB"/>
    <w:rsid w:val="004C4F0E"/>
    <w:rsid w:val="004C59CA"/>
    <w:rsid w:val="004C6CC6"/>
    <w:rsid w:val="004C7BB3"/>
    <w:rsid w:val="004D43ED"/>
    <w:rsid w:val="004D5492"/>
    <w:rsid w:val="004D67E0"/>
    <w:rsid w:val="004D7BF3"/>
    <w:rsid w:val="004D7FC7"/>
    <w:rsid w:val="004E1E5A"/>
    <w:rsid w:val="004E4417"/>
    <w:rsid w:val="004E4EB2"/>
    <w:rsid w:val="004E5277"/>
    <w:rsid w:val="004F102C"/>
    <w:rsid w:val="004F5F8C"/>
    <w:rsid w:val="004F63E0"/>
    <w:rsid w:val="004F6FE6"/>
    <w:rsid w:val="004F7EF5"/>
    <w:rsid w:val="005008B8"/>
    <w:rsid w:val="00503577"/>
    <w:rsid w:val="00504C44"/>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1F7B"/>
    <w:rsid w:val="005445B3"/>
    <w:rsid w:val="0054596B"/>
    <w:rsid w:val="00550497"/>
    <w:rsid w:val="00552998"/>
    <w:rsid w:val="0055732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5C98"/>
    <w:rsid w:val="005B608D"/>
    <w:rsid w:val="005B73D8"/>
    <w:rsid w:val="005C0DEA"/>
    <w:rsid w:val="005C4511"/>
    <w:rsid w:val="005C4EF4"/>
    <w:rsid w:val="005C722F"/>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47E8E"/>
    <w:rsid w:val="00650F23"/>
    <w:rsid w:val="00651074"/>
    <w:rsid w:val="00651C81"/>
    <w:rsid w:val="00652E4D"/>
    <w:rsid w:val="00653292"/>
    <w:rsid w:val="00654E85"/>
    <w:rsid w:val="00654EBB"/>
    <w:rsid w:val="00662274"/>
    <w:rsid w:val="00662C5F"/>
    <w:rsid w:val="00663DFF"/>
    <w:rsid w:val="00663F31"/>
    <w:rsid w:val="00664092"/>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740"/>
    <w:rsid w:val="006B79A5"/>
    <w:rsid w:val="006C16C9"/>
    <w:rsid w:val="006C4ACC"/>
    <w:rsid w:val="006C64EC"/>
    <w:rsid w:val="006D1ADE"/>
    <w:rsid w:val="006D5B76"/>
    <w:rsid w:val="006D6E42"/>
    <w:rsid w:val="006D74FB"/>
    <w:rsid w:val="006E16A0"/>
    <w:rsid w:val="006E17F5"/>
    <w:rsid w:val="006E5044"/>
    <w:rsid w:val="006E5BA2"/>
    <w:rsid w:val="006E6F16"/>
    <w:rsid w:val="006F0173"/>
    <w:rsid w:val="006F02F4"/>
    <w:rsid w:val="006F21FE"/>
    <w:rsid w:val="006F223F"/>
    <w:rsid w:val="006F2653"/>
    <w:rsid w:val="006F2E8F"/>
    <w:rsid w:val="006F2FA9"/>
    <w:rsid w:val="006F35E0"/>
    <w:rsid w:val="006F4A5B"/>
    <w:rsid w:val="006F5BFE"/>
    <w:rsid w:val="006F7F85"/>
    <w:rsid w:val="0070378A"/>
    <w:rsid w:val="00705972"/>
    <w:rsid w:val="0071029B"/>
    <w:rsid w:val="0071038D"/>
    <w:rsid w:val="007122BD"/>
    <w:rsid w:val="00712E5A"/>
    <w:rsid w:val="00714B01"/>
    <w:rsid w:val="00717E9D"/>
    <w:rsid w:val="0072113A"/>
    <w:rsid w:val="0072387E"/>
    <w:rsid w:val="00723F33"/>
    <w:rsid w:val="007263FC"/>
    <w:rsid w:val="00726CFF"/>
    <w:rsid w:val="0073025A"/>
    <w:rsid w:val="007318E9"/>
    <w:rsid w:val="00733022"/>
    <w:rsid w:val="00734485"/>
    <w:rsid w:val="00740E80"/>
    <w:rsid w:val="007423F9"/>
    <w:rsid w:val="00743518"/>
    <w:rsid w:val="00743B33"/>
    <w:rsid w:val="0074496F"/>
    <w:rsid w:val="0074537C"/>
    <w:rsid w:val="0074615E"/>
    <w:rsid w:val="0075031F"/>
    <w:rsid w:val="0075038A"/>
    <w:rsid w:val="00751A33"/>
    <w:rsid w:val="00751EB4"/>
    <w:rsid w:val="00751FEF"/>
    <w:rsid w:val="0075463A"/>
    <w:rsid w:val="00754E19"/>
    <w:rsid w:val="0075578B"/>
    <w:rsid w:val="00756AAD"/>
    <w:rsid w:val="00760E5C"/>
    <w:rsid w:val="00761318"/>
    <w:rsid w:val="007633CC"/>
    <w:rsid w:val="007639AE"/>
    <w:rsid w:val="007660BC"/>
    <w:rsid w:val="0076713E"/>
    <w:rsid w:val="007677EB"/>
    <w:rsid w:val="0077096E"/>
    <w:rsid w:val="00770BC5"/>
    <w:rsid w:val="007721DF"/>
    <w:rsid w:val="00773762"/>
    <w:rsid w:val="00776DB2"/>
    <w:rsid w:val="007775FC"/>
    <w:rsid w:val="00780D83"/>
    <w:rsid w:val="0078144C"/>
    <w:rsid w:val="007819AB"/>
    <w:rsid w:val="00784333"/>
    <w:rsid w:val="0079063A"/>
    <w:rsid w:val="00793A14"/>
    <w:rsid w:val="007971AD"/>
    <w:rsid w:val="007A29F5"/>
    <w:rsid w:val="007A42AB"/>
    <w:rsid w:val="007A684C"/>
    <w:rsid w:val="007A69C1"/>
    <w:rsid w:val="007B0866"/>
    <w:rsid w:val="007B0A60"/>
    <w:rsid w:val="007B11D7"/>
    <w:rsid w:val="007B30DE"/>
    <w:rsid w:val="007B424E"/>
    <w:rsid w:val="007B44F0"/>
    <w:rsid w:val="007B5CFA"/>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0EF2"/>
    <w:rsid w:val="0081103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472A1"/>
    <w:rsid w:val="00850541"/>
    <w:rsid w:val="008537D0"/>
    <w:rsid w:val="0085459A"/>
    <w:rsid w:val="00854F0F"/>
    <w:rsid w:val="0085615E"/>
    <w:rsid w:val="008564D2"/>
    <w:rsid w:val="00866965"/>
    <w:rsid w:val="00870680"/>
    <w:rsid w:val="00871C9D"/>
    <w:rsid w:val="00873B33"/>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C689F"/>
    <w:rsid w:val="008C749A"/>
    <w:rsid w:val="008D23C9"/>
    <w:rsid w:val="008D27A8"/>
    <w:rsid w:val="008D2B86"/>
    <w:rsid w:val="008D2F5C"/>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E50"/>
    <w:rsid w:val="009112FA"/>
    <w:rsid w:val="009121A9"/>
    <w:rsid w:val="00921C5E"/>
    <w:rsid w:val="00921DA5"/>
    <w:rsid w:val="00924797"/>
    <w:rsid w:val="00926244"/>
    <w:rsid w:val="00930110"/>
    <w:rsid w:val="00932C39"/>
    <w:rsid w:val="00932F71"/>
    <w:rsid w:val="00934C14"/>
    <w:rsid w:val="009372E9"/>
    <w:rsid w:val="00937586"/>
    <w:rsid w:val="00937634"/>
    <w:rsid w:val="009412A5"/>
    <w:rsid w:val="0094397A"/>
    <w:rsid w:val="0095094B"/>
    <w:rsid w:val="00951920"/>
    <w:rsid w:val="009519BB"/>
    <w:rsid w:val="00952DD9"/>
    <w:rsid w:val="00960AC9"/>
    <w:rsid w:val="00960C94"/>
    <w:rsid w:val="0096393C"/>
    <w:rsid w:val="00965F8B"/>
    <w:rsid w:val="00972207"/>
    <w:rsid w:val="0097245F"/>
    <w:rsid w:val="00972792"/>
    <w:rsid w:val="00972826"/>
    <w:rsid w:val="00972952"/>
    <w:rsid w:val="00972AB2"/>
    <w:rsid w:val="0097606C"/>
    <w:rsid w:val="009775E0"/>
    <w:rsid w:val="00977BF4"/>
    <w:rsid w:val="009800B3"/>
    <w:rsid w:val="00980C2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605E"/>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04D2"/>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6C2B"/>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4144"/>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765"/>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AB5"/>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BA2"/>
    <w:rsid w:val="00BC6D28"/>
    <w:rsid w:val="00BC7686"/>
    <w:rsid w:val="00BD119A"/>
    <w:rsid w:val="00BD2284"/>
    <w:rsid w:val="00BD2A4B"/>
    <w:rsid w:val="00BD2B79"/>
    <w:rsid w:val="00BD3797"/>
    <w:rsid w:val="00BD58FA"/>
    <w:rsid w:val="00BE1700"/>
    <w:rsid w:val="00BE2A4C"/>
    <w:rsid w:val="00BE4233"/>
    <w:rsid w:val="00BE4449"/>
    <w:rsid w:val="00BE5329"/>
    <w:rsid w:val="00BE5D93"/>
    <w:rsid w:val="00BE63CA"/>
    <w:rsid w:val="00BE6CEB"/>
    <w:rsid w:val="00BE6EAD"/>
    <w:rsid w:val="00BF3FF5"/>
    <w:rsid w:val="00BF44B1"/>
    <w:rsid w:val="00BF4AB6"/>
    <w:rsid w:val="00BF69BF"/>
    <w:rsid w:val="00BF69C5"/>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1B7"/>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14"/>
    <w:rsid w:val="00C97F74"/>
    <w:rsid w:val="00CA0D94"/>
    <w:rsid w:val="00CA428E"/>
    <w:rsid w:val="00CB1672"/>
    <w:rsid w:val="00CB1CFA"/>
    <w:rsid w:val="00CB3B9A"/>
    <w:rsid w:val="00CB5568"/>
    <w:rsid w:val="00CB5784"/>
    <w:rsid w:val="00CC3222"/>
    <w:rsid w:val="00CC48FB"/>
    <w:rsid w:val="00CC4C7F"/>
    <w:rsid w:val="00CC79C1"/>
    <w:rsid w:val="00CD339B"/>
    <w:rsid w:val="00CD3D6F"/>
    <w:rsid w:val="00CE13FD"/>
    <w:rsid w:val="00CE1498"/>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348"/>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86E"/>
    <w:rsid w:val="00DD4A7C"/>
    <w:rsid w:val="00DD4F9A"/>
    <w:rsid w:val="00DD5194"/>
    <w:rsid w:val="00DD581D"/>
    <w:rsid w:val="00DE12F8"/>
    <w:rsid w:val="00DE4E24"/>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63C"/>
    <w:rsid w:val="00E264D2"/>
    <w:rsid w:val="00E32027"/>
    <w:rsid w:val="00E326BC"/>
    <w:rsid w:val="00E32DA5"/>
    <w:rsid w:val="00E331D0"/>
    <w:rsid w:val="00E3356F"/>
    <w:rsid w:val="00E36D14"/>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43C"/>
    <w:rsid w:val="00EF3538"/>
    <w:rsid w:val="00EF3FE9"/>
    <w:rsid w:val="00EF4E74"/>
    <w:rsid w:val="00EF561B"/>
    <w:rsid w:val="00EF77FB"/>
    <w:rsid w:val="00F0247D"/>
    <w:rsid w:val="00F0377D"/>
    <w:rsid w:val="00F05802"/>
    <w:rsid w:val="00F059C4"/>
    <w:rsid w:val="00F059DE"/>
    <w:rsid w:val="00F06F7E"/>
    <w:rsid w:val="00F10AD6"/>
    <w:rsid w:val="00F1177C"/>
    <w:rsid w:val="00F1218D"/>
    <w:rsid w:val="00F125D8"/>
    <w:rsid w:val="00F13D9D"/>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2F23"/>
    <w:rsid w:val="00F73A66"/>
    <w:rsid w:val="00F760F5"/>
    <w:rsid w:val="00F76D50"/>
    <w:rsid w:val="00F76F3D"/>
    <w:rsid w:val="00F778A1"/>
    <w:rsid w:val="00F77B57"/>
    <w:rsid w:val="00F84934"/>
    <w:rsid w:val="00F861C6"/>
    <w:rsid w:val="00F86FAD"/>
    <w:rsid w:val="00F90855"/>
    <w:rsid w:val="00F939EF"/>
    <w:rsid w:val="00F93DC7"/>
    <w:rsid w:val="00F94454"/>
    <w:rsid w:val="00F94855"/>
    <w:rsid w:val="00F95332"/>
    <w:rsid w:val="00F9533F"/>
    <w:rsid w:val="00F95F90"/>
    <w:rsid w:val="00F964D7"/>
    <w:rsid w:val="00FA129F"/>
    <w:rsid w:val="00FA133E"/>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B215994E-CCBB-4210-9267-EDF3AB010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45483533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 w:id="1737974055">
      <w:bodyDiv w:val="1"/>
      <w:marLeft w:val="0"/>
      <w:marRight w:val="0"/>
      <w:marTop w:val="0"/>
      <w:marBottom w:val="0"/>
      <w:divBdr>
        <w:top w:val="none" w:sz="0" w:space="0" w:color="auto"/>
        <w:left w:val="none" w:sz="0" w:space="0" w:color="auto"/>
        <w:bottom w:val="none" w:sz="0" w:space="0" w:color="auto"/>
        <w:right w:val="none" w:sz="0" w:space="0" w:color="auto"/>
      </w:divBdr>
    </w:div>
    <w:div w:id="1744059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6D8113-7550-4E33-B220-10E20492A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Pages>
  <Words>2203</Words>
  <Characters>12562</Characters>
  <Application>Microsoft Office Word</Application>
  <DocSecurity>0</DocSecurity>
  <Lines>104</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https://mul2.gov.am/tasks/1163601/oneclick?token=545ff9dd1976846bc17f1566643281f3</cp:keywords>
  <dc:description/>
  <cp:lastModifiedBy>Lusine.Mkrtchyan</cp:lastModifiedBy>
  <cp:revision>21</cp:revision>
  <dcterms:created xsi:type="dcterms:W3CDTF">2023-02-06T14:42:00Z</dcterms:created>
  <dcterms:modified xsi:type="dcterms:W3CDTF">2025-05-29T06:50:00Z</dcterms:modified>
</cp:coreProperties>
</file>