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97D7B" w:rsidRPr="00AF705C" w:rsidRDefault="00B97D7B" w:rsidP="008C2DF4">
      <w:pPr>
        <w:spacing w:line="360" w:lineRule="auto"/>
        <w:jc w:val="center"/>
        <w:rPr>
          <w:rFonts w:ascii="GHEA Grapalat" w:hAnsi="GHEA Grapalat" w:cs="GHEA Grapalat"/>
          <w:b/>
          <w:bCs/>
          <w:sz w:val="24"/>
          <w:szCs w:val="24"/>
          <w:lang w:val="hy-AM"/>
        </w:rPr>
      </w:pPr>
      <w:r w:rsidRPr="00AF705C">
        <w:rPr>
          <w:rFonts w:ascii="GHEA Grapalat" w:hAnsi="GHEA Grapalat" w:cs="GHEA Grapalat"/>
          <w:b/>
          <w:bCs/>
          <w:sz w:val="24"/>
          <w:szCs w:val="24"/>
          <w:lang w:val="hy-AM"/>
        </w:rPr>
        <w:t>ՀԻՄՆԱՎՈՐՈՒՄ</w:t>
      </w:r>
    </w:p>
    <w:p w:rsidR="005E48DE" w:rsidRDefault="00B11388" w:rsidP="00F03480">
      <w:pPr>
        <w:spacing w:line="360" w:lineRule="auto"/>
        <w:jc w:val="center"/>
        <w:rPr>
          <w:rFonts w:ascii="GHEA Grapalat" w:hAnsi="GHEA Grapalat"/>
          <w:b/>
          <w:sz w:val="24"/>
          <w:szCs w:val="24"/>
          <w:lang w:val="hy-AM"/>
        </w:rPr>
      </w:pPr>
      <w:r w:rsidRPr="00AF705C">
        <w:rPr>
          <w:rFonts w:ascii="GHEA Grapalat" w:hAnsi="GHEA Grapalat"/>
          <w:b/>
          <w:sz w:val="24"/>
          <w:szCs w:val="24"/>
          <w:lang w:val="hy-AM"/>
        </w:rPr>
        <w:t xml:space="preserve"> «</w:t>
      </w:r>
      <w:r w:rsidR="00F03480" w:rsidRPr="00F932FA">
        <w:rPr>
          <w:rFonts w:ascii="GHEA Grapalat" w:eastAsia="Times New Roman" w:hAnsi="GHEA Grapalat" w:cs="Times New Roman"/>
          <w:b/>
          <w:bCs/>
          <w:color w:val="000000"/>
          <w:sz w:val="24"/>
          <w:szCs w:val="24"/>
          <w:lang w:val="hy-AM" w:eastAsia="ru-RU"/>
        </w:rPr>
        <w:t>ՄՇԱԿՈՒԹԱՅԻՆ ԱՐԺԵՔՆԵՐԻ ՎԵՐԱՄՇԱԿՄԱՆ՝ Մ</w:t>
      </w:r>
      <w:r w:rsidR="00F03480">
        <w:rPr>
          <w:rFonts w:ascii="GHEA Grapalat" w:eastAsia="Times New Roman" w:hAnsi="GHEA Grapalat" w:cs="Times New Roman"/>
          <w:b/>
          <w:bCs/>
          <w:color w:val="000000"/>
          <w:sz w:val="24"/>
          <w:szCs w:val="24"/>
          <w:lang w:val="hy-AM" w:eastAsia="ru-RU"/>
        </w:rPr>
        <w:t xml:space="preserve">ԱՔՍԱՅԻՆ ՏԱՐԱԾՔԻՑ ԴՈՒՐՍ ՄԱՔՍԱՅԻՆ </w:t>
      </w:r>
      <w:r w:rsidR="00F03480" w:rsidRPr="00F932FA">
        <w:rPr>
          <w:rFonts w:ascii="GHEA Grapalat" w:eastAsia="Times New Roman" w:hAnsi="GHEA Grapalat" w:cs="Times New Roman"/>
          <w:b/>
          <w:bCs/>
          <w:color w:val="000000"/>
          <w:sz w:val="24"/>
          <w:szCs w:val="24"/>
          <w:lang w:val="hy-AM" w:eastAsia="ru-RU"/>
        </w:rPr>
        <w:t>ԸՆԹԱՑԱԿԱՐԳԵՐՈՎ ԱՐՏԱՀԱՆՄԱՆ</w:t>
      </w:r>
      <w:r w:rsidR="005C5022">
        <w:rPr>
          <w:rFonts w:ascii="GHEA Grapalat" w:eastAsia="Times New Roman" w:hAnsi="GHEA Grapalat" w:cs="Times New Roman"/>
          <w:b/>
          <w:bCs/>
          <w:caps/>
          <w:color w:val="000000"/>
          <w:sz w:val="24"/>
          <w:szCs w:val="24"/>
          <w:lang w:val="hy-AM" w:eastAsia="ru-RU"/>
        </w:rPr>
        <w:t xml:space="preserve"> </w:t>
      </w:r>
      <w:r w:rsidR="00C54EEE">
        <w:rPr>
          <w:rFonts w:ascii="GHEA Grapalat" w:eastAsia="Times New Roman" w:hAnsi="GHEA Grapalat" w:cs="Times New Roman"/>
          <w:b/>
          <w:bCs/>
          <w:caps/>
          <w:color w:val="000000"/>
          <w:sz w:val="24"/>
          <w:szCs w:val="24"/>
          <w:lang w:val="hy-AM" w:eastAsia="ru-RU"/>
        </w:rPr>
        <w:t>եզրակացությու</w:t>
      </w:r>
      <w:r w:rsidR="00F03480" w:rsidRPr="00F932FA">
        <w:rPr>
          <w:rFonts w:ascii="GHEA Grapalat" w:eastAsia="Times New Roman" w:hAnsi="GHEA Grapalat" w:cs="Times New Roman"/>
          <w:b/>
          <w:bCs/>
          <w:caps/>
          <w:color w:val="000000"/>
          <w:sz w:val="24"/>
          <w:szCs w:val="24"/>
          <w:lang w:val="hy-AM" w:eastAsia="ru-RU"/>
        </w:rPr>
        <w:t>ն (թույլատրող փաստաթՂԹի)</w:t>
      </w:r>
      <w:r w:rsidR="00F03480" w:rsidRPr="00F932FA">
        <w:rPr>
          <w:rFonts w:ascii="GHEA Grapalat" w:eastAsia="Times New Roman" w:hAnsi="GHEA Grapalat" w:cs="Calibri"/>
          <w:b/>
          <w:bCs/>
          <w:color w:val="000000"/>
          <w:sz w:val="24"/>
          <w:szCs w:val="24"/>
          <w:lang w:val="hy-AM" w:eastAsia="ru-RU"/>
        </w:rPr>
        <w:t xml:space="preserve"> ՏԱԼՈՒ </w:t>
      </w:r>
      <w:r w:rsidR="00F03480" w:rsidRPr="00F932FA">
        <w:rPr>
          <w:rFonts w:ascii="GHEA Grapalat" w:eastAsia="Times New Roman" w:hAnsi="GHEA Grapalat" w:cs="Times New Roman"/>
          <w:b/>
          <w:bCs/>
          <w:color w:val="000000"/>
          <w:sz w:val="24"/>
          <w:szCs w:val="24"/>
          <w:lang w:val="hy-AM" w:eastAsia="ru-RU"/>
        </w:rPr>
        <w:t xml:space="preserve">ԿԱՐԳԸ </w:t>
      </w:r>
      <w:r w:rsidR="00F03480" w:rsidRPr="00F932FA">
        <w:rPr>
          <w:rFonts w:ascii="GHEA Grapalat" w:eastAsia="Times New Roman" w:hAnsi="GHEA Grapalat" w:cs="GHEA Grapalat"/>
          <w:b/>
          <w:bCs/>
          <w:color w:val="000000"/>
          <w:sz w:val="24"/>
          <w:szCs w:val="24"/>
          <w:lang w:val="hy-AM" w:eastAsia="ru-RU"/>
        </w:rPr>
        <w:t>ՀԱՍՏԱՏԵԼՈՒ</w:t>
      </w:r>
      <w:r w:rsidR="00F03480" w:rsidRPr="00F932FA">
        <w:rPr>
          <w:rFonts w:ascii="GHEA Grapalat" w:eastAsia="Times New Roman" w:hAnsi="GHEA Grapalat" w:cs="Times New Roman"/>
          <w:b/>
          <w:bCs/>
          <w:color w:val="000000"/>
          <w:sz w:val="24"/>
          <w:szCs w:val="24"/>
          <w:lang w:val="hy-AM" w:eastAsia="ru-RU"/>
        </w:rPr>
        <w:t xml:space="preserve"> </w:t>
      </w:r>
      <w:r w:rsidR="00F03480" w:rsidRPr="00F932FA">
        <w:rPr>
          <w:rFonts w:ascii="GHEA Grapalat" w:eastAsia="Times New Roman" w:hAnsi="GHEA Grapalat" w:cs="GHEA Grapalat"/>
          <w:b/>
          <w:bCs/>
          <w:color w:val="000000"/>
          <w:sz w:val="24"/>
          <w:szCs w:val="24"/>
          <w:lang w:val="hy-AM" w:eastAsia="ru-RU"/>
        </w:rPr>
        <w:t>ՄԱՍԻՆ</w:t>
      </w:r>
      <w:r w:rsidR="00077D87">
        <w:rPr>
          <w:rFonts w:ascii="GHEA Grapalat" w:eastAsia="Times New Roman" w:hAnsi="GHEA Grapalat" w:cs="Times New Roman"/>
          <w:b/>
          <w:color w:val="000000"/>
          <w:sz w:val="24"/>
          <w:szCs w:val="24"/>
          <w:lang w:val="hy-AM" w:eastAsia="ru-RU"/>
        </w:rPr>
        <w:t xml:space="preserve">» </w:t>
      </w:r>
      <w:r w:rsidRPr="00AF705C">
        <w:rPr>
          <w:rFonts w:ascii="GHEA Grapalat" w:hAnsi="GHEA Grapalat"/>
          <w:b/>
          <w:sz w:val="24"/>
          <w:szCs w:val="24"/>
          <w:lang w:val="hy-AM"/>
        </w:rPr>
        <w:t>ՀՀ ԿԱՌԱՎԱՐՈՒԹՅԱՆ ՈՐՈՇՄԱՆ ԸՆԴՈՒՆՄԱՆ</w:t>
      </w:r>
    </w:p>
    <w:p w:rsidR="005C5022" w:rsidRPr="00F03480" w:rsidRDefault="005C5022" w:rsidP="00F03480">
      <w:pPr>
        <w:spacing w:line="360" w:lineRule="auto"/>
        <w:jc w:val="center"/>
        <w:rPr>
          <w:rFonts w:ascii="GHEA Grapalat" w:eastAsia="Times New Roman" w:hAnsi="GHEA Grapalat" w:cs="GHEA Grapalat"/>
          <w:b/>
          <w:bCs/>
          <w:color w:val="000000"/>
          <w:sz w:val="24"/>
          <w:szCs w:val="24"/>
          <w:lang w:val="hy-AM" w:eastAsia="ru-RU"/>
        </w:rPr>
      </w:pPr>
    </w:p>
    <w:p w:rsidR="00B97D7B" w:rsidRPr="00AF705C" w:rsidRDefault="00B97D7B" w:rsidP="00A61D51">
      <w:pPr>
        <w:pStyle w:val="Style14"/>
        <w:widowControl/>
        <w:numPr>
          <w:ilvl w:val="0"/>
          <w:numId w:val="1"/>
        </w:numPr>
        <w:tabs>
          <w:tab w:val="left" w:pos="360"/>
          <w:tab w:val="left" w:pos="1080"/>
        </w:tabs>
        <w:spacing w:line="360" w:lineRule="auto"/>
        <w:jc w:val="both"/>
        <w:rPr>
          <w:rFonts w:ascii="GHEA Grapalat" w:hAnsi="GHEA Grapalat" w:cs="Tahoma"/>
          <w:b/>
          <w:i/>
          <w:noProof/>
          <w:lang w:val="hy-AM"/>
        </w:rPr>
      </w:pPr>
      <w:r w:rsidRPr="00AF705C">
        <w:rPr>
          <w:rFonts w:ascii="GHEA Grapalat" w:hAnsi="GHEA Grapalat"/>
          <w:b/>
          <w:i/>
          <w:lang w:val="hy-AM"/>
        </w:rPr>
        <w:t>Իրավական ակտի ընդունման անհրաժեշտությունը, ընթացիկ իրավիճակը և խնդիրները.</w:t>
      </w:r>
    </w:p>
    <w:p w:rsidR="005A6F82" w:rsidRDefault="00710130" w:rsidP="008C2DF4">
      <w:pPr>
        <w:widowControl w:val="0"/>
        <w:autoSpaceDE w:val="0"/>
        <w:autoSpaceDN w:val="0"/>
        <w:adjustRightInd w:val="0"/>
        <w:spacing w:after="0" w:line="360" w:lineRule="auto"/>
        <w:ind w:firstLine="708"/>
        <w:jc w:val="both"/>
        <w:rPr>
          <w:rFonts w:ascii="GHEA Grapalat" w:hAnsi="GHEA Grapalat"/>
          <w:color w:val="000000"/>
          <w:sz w:val="24"/>
          <w:szCs w:val="24"/>
          <w:shd w:val="clear" w:color="auto" w:fill="FFFFFF"/>
          <w:lang w:val="hy-AM"/>
        </w:rPr>
      </w:pPr>
      <w:r w:rsidRPr="009E2CB6">
        <w:rPr>
          <w:rFonts w:ascii="GHEA Grapalat" w:hAnsi="GHEA Grapalat"/>
          <w:color w:val="000000"/>
          <w:sz w:val="24"/>
          <w:szCs w:val="24"/>
          <w:shd w:val="clear" w:color="auto" w:fill="FFFFFF"/>
          <w:lang w:val="hy-AM"/>
        </w:rPr>
        <w:t>Իրավ</w:t>
      </w:r>
      <w:r w:rsidR="005A6F82" w:rsidRPr="009E2CB6">
        <w:rPr>
          <w:rFonts w:ascii="GHEA Grapalat" w:hAnsi="GHEA Grapalat"/>
          <w:color w:val="000000"/>
          <w:sz w:val="24"/>
          <w:szCs w:val="24"/>
          <w:shd w:val="clear" w:color="auto" w:fill="FFFFFF"/>
          <w:lang w:val="hy-AM"/>
        </w:rPr>
        <w:t>ա</w:t>
      </w:r>
      <w:r w:rsidRPr="009E2CB6">
        <w:rPr>
          <w:rFonts w:ascii="GHEA Grapalat" w:hAnsi="GHEA Grapalat"/>
          <w:color w:val="000000"/>
          <w:sz w:val="24"/>
          <w:szCs w:val="24"/>
          <w:shd w:val="clear" w:color="auto" w:fill="FFFFFF"/>
          <w:lang w:val="hy-AM"/>
        </w:rPr>
        <w:t>կան ակտի ընդունումը</w:t>
      </w:r>
      <w:r w:rsidR="005A6F82" w:rsidRPr="009E2CB6">
        <w:rPr>
          <w:rFonts w:ascii="GHEA Grapalat" w:hAnsi="GHEA Grapalat"/>
          <w:color w:val="000000"/>
          <w:sz w:val="24"/>
          <w:szCs w:val="24"/>
          <w:shd w:val="clear" w:color="auto" w:fill="FFFFFF"/>
          <w:lang w:val="hy-AM"/>
        </w:rPr>
        <w:t xml:space="preserve"> պայմանավորված </w:t>
      </w:r>
      <w:r w:rsidRPr="009E2CB6">
        <w:rPr>
          <w:rFonts w:ascii="GHEA Grapalat" w:hAnsi="GHEA Grapalat"/>
          <w:color w:val="000000"/>
          <w:sz w:val="24"/>
          <w:szCs w:val="24"/>
          <w:shd w:val="clear" w:color="auto" w:fill="FFFFFF"/>
          <w:lang w:val="hy-AM"/>
        </w:rPr>
        <w:t>է</w:t>
      </w:r>
      <w:r w:rsidR="00A75B17" w:rsidRPr="009E2CB6">
        <w:rPr>
          <w:rFonts w:ascii="GHEA Grapalat" w:hAnsi="GHEA Grapalat"/>
          <w:color w:val="000000"/>
          <w:sz w:val="24"/>
          <w:szCs w:val="24"/>
          <w:shd w:val="clear" w:color="auto" w:fill="FFFFFF"/>
          <w:lang w:val="hy-AM"/>
        </w:rPr>
        <w:t xml:space="preserve"> </w:t>
      </w:r>
      <w:r w:rsidR="00941347" w:rsidRPr="009E2CB6">
        <w:rPr>
          <w:rFonts w:ascii="GHEA Grapalat" w:hAnsi="GHEA Grapalat"/>
          <w:sz w:val="24"/>
          <w:szCs w:val="24"/>
          <w:lang w:val="hy-AM"/>
        </w:rPr>
        <w:t>Եվրասիական տնտեսական հանձնաժողովի կոլեգիայի 2015 թվականի ապրիլի 21-ի</w:t>
      </w:r>
      <w:r w:rsidR="008B6699" w:rsidRPr="009E2CB6">
        <w:rPr>
          <w:rFonts w:ascii="GHEA Grapalat" w:hAnsi="GHEA Grapalat"/>
          <w:sz w:val="24"/>
          <w:szCs w:val="24"/>
          <w:lang w:val="hy-AM"/>
        </w:rPr>
        <w:t xml:space="preserve"> N 30 և 2023 թվականի նոյեմբերի N 125 որոշումների</w:t>
      </w:r>
      <w:r w:rsidR="00941347" w:rsidRPr="009E2CB6">
        <w:rPr>
          <w:rFonts w:ascii="GHEA Grapalat" w:hAnsi="GHEA Grapalat"/>
          <w:sz w:val="24"/>
          <w:szCs w:val="24"/>
          <w:lang w:val="hy-AM"/>
        </w:rPr>
        <w:t xml:space="preserve"> կարգավորումներին </w:t>
      </w:r>
      <w:r w:rsidRPr="009E2CB6">
        <w:rPr>
          <w:rFonts w:ascii="GHEA Grapalat" w:hAnsi="GHEA Grapalat"/>
          <w:sz w:val="24"/>
          <w:szCs w:val="24"/>
          <w:lang w:val="hy-AM"/>
        </w:rPr>
        <w:t xml:space="preserve">համապատասխանեցումից և </w:t>
      </w:r>
      <w:r w:rsidR="005A6F82" w:rsidRPr="009E2CB6">
        <w:rPr>
          <w:rFonts w:ascii="GHEA Grapalat" w:hAnsi="GHEA Grapalat"/>
          <w:sz w:val="24"/>
          <w:szCs w:val="24"/>
          <w:lang w:val="hy-AM"/>
        </w:rPr>
        <w:t xml:space="preserve"> բխում է </w:t>
      </w:r>
      <w:r w:rsidR="00746444" w:rsidRPr="009E2CB6">
        <w:rPr>
          <w:rFonts w:ascii="GHEA Grapalat" w:hAnsi="GHEA Grapalat"/>
          <w:sz w:val="24"/>
          <w:szCs w:val="24"/>
          <w:lang w:val="hy-AM"/>
        </w:rPr>
        <w:t>2024 թվականի սեպտեմբերի 10-ի «</w:t>
      </w:r>
      <w:r w:rsidR="00746444" w:rsidRPr="009E2CB6">
        <w:rPr>
          <w:rFonts w:ascii="GHEA Grapalat" w:hAnsi="GHEA Grapalat" w:cs="Arial"/>
          <w:sz w:val="24"/>
          <w:szCs w:val="24"/>
          <w:lang w:val="hy-AM"/>
        </w:rPr>
        <w:t>Մշակութային</w:t>
      </w:r>
      <w:r w:rsidR="00746444" w:rsidRPr="009E2CB6">
        <w:rPr>
          <w:rFonts w:ascii="GHEA Grapalat" w:hAnsi="GHEA Grapalat"/>
          <w:sz w:val="24"/>
          <w:szCs w:val="24"/>
          <w:lang w:val="hy-AM"/>
        </w:rPr>
        <w:t xml:space="preserve"> </w:t>
      </w:r>
      <w:r w:rsidR="00746444" w:rsidRPr="009E2CB6">
        <w:rPr>
          <w:rFonts w:ascii="GHEA Grapalat" w:hAnsi="GHEA Grapalat" w:cs="Arial"/>
          <w:sz w:val="24"/>
          <w:szCs w:val="24"/>
          <w:lang w:val="hy-AM"/>
        </w:rPr>
        <w:t>արժեքների</w:t>
      </w:r>
      <w:r w:rsidR="00746444" w:rsidRPr="009E2CB6">
        <w:rPr>
          <w:rFonts w:ascii="GHEA Grapalat" w:hAnsi="GHEA Grapalat"/>
          <w:sz w:val="24"/>
          <w:szCs w:val="24"/>
          <w:lang w:val="hy-AM"/>
        </w:rPr>
        <w:t xml:space="preserve"> </w:t>
      </w:r>
      <w:r w:rsidR="00746444" w:rsidRPr="009E2CB6">
        <w:rPr>
          <w:rFonts w:ascii="GHEA Grapalat" w:hAnsi="GHEA Grapalat" w:cs="Arial"/>
          <w:sz w:val="24"/>
          <w:szCs w:val="24"/>
          <w:lang w:val="hy-AM"/>
        </w:rPr>
        <w:t>արտահանման</w:t>
      </w:r>
      <w:r w:rsidR="00746444" w:rsidRPr="009E2CB6">
        <w:rPr>
          <w:rFonts w:ascii="GHEA Grapalat" w:hAnsi="GHEA Grapalat"/>
          <w:sz w:val="24"/>
          <w:szCs w:val="24"/>
          <w:lang w:val="hy-AM"/>
        </w:rPr>
        <w:t xml:space="preserve"> </w:t>
      </w:r>
      <w:r w:rsidR="00746444" w:rsidRPr="009E2CB6">
        <w:rPr>
          <w:rFonts w:ascii="GHEA Grapalat" w:hAnsi="GHEA Grapalat" w:cs="Arial"/>
          <w:sz w:val="24"/>
          <w:szCs w:val="24"/>
          <w:lang w:val="hy-AM"/>
        </w:rPr>
        <w:t>և</w:t>
      </w:r>
      <w:r w:rsidR="00746444" w:rsidRPr="009E2CB6">
        <w:rPr>
          <w:rFonts w:ascii="GHEA Grapalat" w:hAnsi="GHEA Grapalat"/>
          <w:sz w:val="24"/>
          <w:szCs w:val="24"/>
          <w:lang w:val="hy-AM"/>
        </w:rPr>
        <w:t xml:space="preserve"> </w:t>
      </w:r>
      <w:r w:rsidR="00746444" w:rsidRPr="009E2CB6">
        <w:rPr>
          <w:rFonts w:ascii="GHEA Grapalat" w:hAnsi="GHEA Grapalat" w:cs="Arial"/>
          <w:sz w:val="24"/>
          <w:szCs w:val="24"/>
          <w:lang w:val="hy-AM"/>
        </w:rPr>
        <w:t>ներմուծման</w:t>
      </w:r>
      <w:r w:rsidR="00746444" w:rsidRPr="009E2CB6">
        <w:rPr>
          <w:rFonts w:ascii="GHEA Grapalat" w:hAnsi="GHEA Grapalat"/>
          <w:sz w:val="24"/>
          <w:szCs w:val="24"/>
          <w:lang w:val="hy-AM"/>
        </w:rPr>
        <w:t xml:space="preserve"> </w:t>
      </w:r>
      <w:r w:rsidR="00746444" w:rsidRPr="009E2CB6">
        <w:rPr>
          <w:rFonts w:ascii="GHEA Grapalat" w:hAnsi="GHEA Grapalat" w:cs="Arial"/>
          <w:sz w:val="24"/>
          <w:szCs w:val="24"/>
          <w:lang w:val="hy-AM"/>
        </w:rPr>
        <w:t>մասին</w:t>
      </w:r>
      <w:r w:rsidR="00746444" w:rsidRPr="009E2CB6">
        <w:rPr>
          <w:rFonts w:ascii="GHEA Grapalat" w:hAnsi="GHEA Grapalat" w:cs="Arial Armenian"/>
          <w:sz w:val="24"/>
          <w:szCs w:val="24"/>
          <w:lang w:val="hy-AM"/>
        </w:rPr>
        <w:t>»</w:t>
      </w:r>
      <w:r w:rsidR="00746444" w:rsidRPr="009E2CB6">
        <w:rPr>
          <w:rFonts w:ascii="GHEA Grapalat" w:hAnsi="GHEA Grapalat"/>
          <w:sz w:val="24"/>
          <w:szCs w:val="24"/>
          <w:lang w:val="hy-AM"/>
        </w:rPr>
        <w:t xml:space="preserve"> </w:t>
      </w:r>
      <w:r w:rsidR="00746444" w:rsidRPr="009E2CB6">
        <w:rPr>
          <w:rFonts w:ascii="GHEA Grapalat" w:hAnsi="GHEA Grapalat" w:cs="Arial"/>
          <w:sz w:val="24"/>
          <w:szCs w:val="24"/>
          <w:lang w:val="hy-AM"/>
        </w:rPr>
        <w:t>Հայաստանի</w:t>
      </w:r>
      <w:r w:rsidR="00746444" w:rsidRPr="009E2CB6">
        <w:rPr>
          <w:rFonts w:ascii="GHEA Grapalat" w:hAnsi="GHEA Grapalat"/>
          <w:sz w:val="24"/>
          <w:szCs w:val="24"/>
          <w:lang w:val="hy-AM"/>
        </w:rPr>
        <w:t xml:space="preserve"> </w:t>
      </w:r>
      <w:r w:rsidR="00746444" w:rsidRPr="009E2CB6">
        <w:rPr>
          <w:rFonts w:ascii="GHEA Grapalat" w:hAnsi="GHEA Grapalat" w:cs="Arial"/>
          <w:sz w:val="24"/>
          <w:szCs w:val="24"/>
          <w:lang w:val="hy-AM"/>
        </w:rPr>
        <w:t>Հանրապետության</w:t>
      </w:r>
      <w:r w:rsidR="00746444" w:rsidRPr="009E2CB6">
        <w:rPr>
          <w:rFonts w:ascii="GHEA Grapalat" w:hAnsi="GHEA Grapalat"/>
          <w:sz w:val="24"/>
          <w:szCs w:val="24"/>
          <w:lang w:val="hy-AM"/>
        </w:rPr>
        <w:t xml:space="preserve"> </w:t>
      </w:r>
      <w:r w:rsidR="00746444" w:rsidRPr="009E2CB6">
        <w:rPr>
          <w:rFonts w:ascii="GHEA Grapalat" w:hAnsi="GHEA Grapalat" w:cs="Arial"/>
          <w:sz w:val="24"/>
          <w:szCs w:val="24"/>
          <w:lang w:val="hy-AM"/>
        </w:rPr>
        <w:t>օրենքում</w:t>
      </w:r>
      <w:r w:rsidRPr="009E2CB6">
        <w:rPr>
          <w:rFonts w:ascii="GHEA Grapalat" w:hAnsi="GHEA Grapalat" w:cs="Arial"/>
          <w:sz w:val="24"/>
          <w:szCs w:val="24"/>
          <w:lang w:val="hy-AM"/>
        </w:rPr>
        <w:t xml:space="preserve"> փոփոխություններ</w:t>
      </w:r>
      <w:r w:rsidR="00746444" w:rsidRPr="009E2CB6">
        <w:rPr>
          <w:rFonts w:ascii="GHEA Grapalat" w:hAnsi="GHEA Grapalat"/>
          <w:sz w:val="24"/>
          <w:szCs w:val="24"/>
          <w:lang w:val="hy-AM"/>
        </w:rPr>
        <w:t xml:space="preserve"> </w:t>
      </w:r>
      <w:r w:rsidR="008F26A6" w:rsidRPr="009E2CB6">
        <w:rPr>
          <w:rFonts w:ascii="GHEA Grapalat" w:hAnsi="GHEA Grapalat" w:cs="Arial"/>
          <w:sz w:val="24"/>
          <w:szCs w:val="24"/>
          <w:lang w:val="hy-AM"/>
        </w:rPr>
        <w:t xml:space="preserve">և </w:t>
      </w:r>
      <w:r w:rsidR="00746444" w:rsidRPr="009E2CB6">
        <w:rPr>
          <w:rFonts w:ascii="GHEA Grapalat" w:hAnsi="GHEA Grapalat" w:cs="Arial"/>
          <w:sz w:val="24"/>
          <w:szCs w:val="24"/>
          <w:lang w:val="hy-AM"/>
        </w:rPr>
        <w:t>լրացումներ</w:t>
      </w:r>
      <w:r w:rsidR="00746444" w:rsidRPr="009E2CB6">
        <w:rPr>
          <w:rFonts w:ascii="GHEA Grapalat" w:hAnsi="GHEA Grapalat"/>
          <w:sz w:val="24"/>
          <w:szCs w:val="24"/>
          <w:lang w:val="hy-AM"/>
        </w:rPr>
        <w:t xml:space="preserve"> </w:t>
      </w:r>
      <w:r w:rsidR="00746444" w:rsidRPr="009E2CB6">
        <w:rPr>
          <w:rFonts w:ascii="GHEA Grapalat" w:hAnsi="GHEA Grapalat" w:cs="Arial"/>
          <w:sz w:val="24"/>
          <w:szCs w:val="24"/>
          <w:lang w:val="hy-AM"/>
        </w:rPr>
        <w:t>կատարելու</w:t>
      </w:r>
      <w:r w:rsidR="00746444" w:rsidRPr="009E2CB6">
        <w:rPr>
          <w:rFonts w:ascii="GHEA Grapalat" w:hAnsi="GHEA Grapalat"/>
          <w:sz w:val="24"/>
          <w:szCs w:val="24"/>
          <w:lang w:val="hy-AM"/>
        </w:rPr>
        <w:t xml:space="preserve"> </w:t>
      </w:r>
      <w:r w:rsidR="00746444" w:rsidRPr="009E2CB6">
        <w:rPr>
          <w:rFonts w:ascii="GHEA Grapalat" w:hAnsi="GHEA Grapalat" w:cs="Arial"/>
          <w:sz w:val="24"/>
          <w:szCs w:val="24"/>
          <w:lang w:val="hy-AM"/>
        </w:rPr>
        <w:t>մասին</w:t>
      </w:r>
      <w:r w:rsidR="00746444" w:rsidRPr="009E2CB6">
        <w:rPr>
          <w:rFonts w:ascii="GHEA Grapalat" w:hAnsi="GHEA Grapalat" w:cs="Arial Armenian"/>
          <w:sz w:val="24"/>
          <w:szCs w:val="24"/>
          <w:lang w:val="hy-AM"/>
        </w:rPr>
        <w:t>»</w:t>
      </w:r>
      <w:r w:rsidR="00746444" w:rsidRPr="009E2CB6">
        <w:rPr>
          <w:rFonts w:ascii="GHEA Grapalat" w:hAnsi="GHEA Grapalat"/>
          <w:sz w:val="24"/>
          <w:szCs w:val="24"/>
          <w:lang w:val="hy-AM"/>
        </w:rPr>
        <w:t xml:space="preserve"> ՀՕ-331-Ն օրենքի</w:t>
      </w:r>
      <w:r w:rsidR="0026768D">
        <w:rPr>
          <w:rFonts w:ascii="GHEA Grapalat" w:hAnsi="GHEA Grapalat"/>
          <w:sz w:val="24"/>
          <w:szCs w:val="24"/>
          <w:lang w:val="hy-AM"/>
        </w:rPr>
        <w:t xml:space="preserve"> </w:t>
      </w:r>
      <w:r w:rsidR="00746444" w:rsidRPr="009E2CB6">
        <w:rPr>
          <w:rFonts w:ascii="GHEA Grapalat" w:hAnsi="GHEA Grapalat"/>
          <w:sz w:val="24"/>
          <w:szCs w:val="24"/>
          <w:lang w:val="hy-AM"/>
        </w:rPr>
        <w:t>պահանջներից</w:t>
      </w:r>
      <w:r w:rsidR="00651C4A" w:rsidRPr="009E2CB6">
        <w:rPr>
          <w:rFonts w:ascii="GHEA Grapalat" w:hAnsi="GHEA Grapalat"/>
          <w:color w:val="000000"/>
          <w:sz w:val="24"/>
          <w:szCs w:val="24"/>
          <w:shd w:val="clear" w:color="auto" w:fill="FFFFFF"/>
          <w:lang w:val="hy-AM"/>
        </w:rPr>
        <w:t>:</w:t>
      </w:r>
      <w:r w:rsidR="00651C4A">
        <w:rPr>
          <w:rFonts w:ascii="GHEA Grapalat" w:hAnsi="GHEA Grapalat"/>
          <w:color w:val="000000"/>
          <w:sz w:val="24"/>
          <w:szCs w:val="24"/>
          <w:shd w:val="clear" w:color="auto" w:fill="FFFFFF"/>
          <w:lang w:val="hy-AM"/>
        </w:rPr>
        <w:t xml:space="preserve"> </w:t>
      </w:r>
    </w:p>
    <w:p w:rsidR="00F03480" w:rsidRDefault="00F03480" w:rsidP="008C2DF4">
      <w:pPr>
        <w:widowControl w:val="0"/>
        <w:autoSpaceDE w:val="0"/>
        <w:autoSpaceDN w:val="0"/>
        <w:adjustRightInd w:val="0"/>
        <w:spacing w:after="0" w:line="360" w:lineRule="auto"/>
        <w:ind w:firstLine="708"/>
        <w:jc w:val="both"/>
        <w:rPr>
          <w:rFonts w:ascii="GHEA Grapalat" w:hAnsi="GHEA Grapalat"/>
          <w:color w:val="000000"/>
          <w:sz w:val="24"/>
          <w:szCs w:val="24"/>
          <w:lang w:val="hy-AM"/>
        </w:rPr>
      </w:pPr>
      <w:r>
        <w:rPr>
          <w:rFonts w:ascii="GHEA Grapalat" w:hAnsi="GHEA Grapalat"/>
          <w:sz w:val="24"/>
          <w:szCs w:val="24"/>
          <w:lang w:val="hy-AM"/>
        </w:rPr>
        <w:t>Մ</w:t>
      </w:r>
      <w:r w:rsidRPr="00F932FA">
        <w:rPr>
          <w:rFonts w:ascii="GHEA Grapalat" w:hAnsi="GHEA Grapalat"/>
          <w:sz w:val="24"/>
          <w:szCs w:val="24"/>
          <w:lang w:val="hy-AM"/>
        </w:rPr>
        <w:t>շակութային արժեքների վերամշակման՝ մաքսային տարածքից դուրս մաքսային ընթացակարգերով</w:t>
      </w:r>
      <w:r>
        <w:rPr>
          <w:rFonts w:ascii="GHEA Grapalat" w:hAnsi="GHEA Grapalat"/>
          <w:sz w:val="24"/>
          <w:szCs w:val="24"/>
          <w:lang w:val="hy-AM"/>
        </w:rPr>
        <w:t xml:space="preserve"> </w:t>
      </w:r>
      <w:r w:rsidRPr="00F932FA">
        <w:rPr>
          <w:rFonts w:ascii="GHEA Grapalat" w:hAnsi="GHEA Grapalat"/>
          <w:sz w:val="24"/>
          <w:szCs w:val="24"/>
          <w:lang w:val="hy-AM"/>
        </w:rPr>
        <w:t>արտահանման եզրակացություն (թույլատրող փաստաթուղթ</w:t>
      </w:r>
      <w:r w:rsidR="00E20ACD" w:rsidRPr="00E20ACD">
        <w:rPr>
          <w:rFonts w:ascii="GHEA Grapalat" w:hAnsi="GHEA Grapalat"/>
          <w:sz w:val="24"/>
          <w:szCs w:val="24"/>
          <w:lang w:val="hy-AM"/>
        </w:rPr>
        <w:t>)</w:t>
      </w:r>
      <w:r>
        <w:rPr>
          <w:rFonts w:ascii="GHEA Grapalat" w:hAnsi="GHEA Grapalat"/>
          <w:sz w:val="24"/>
          <w:szCs w:val="24"/>
          <w:lang w:val="hy-AM"/>
        </w:rPr>
        <w:t xml:space="preserve"> </w:t>
      </w:r>
      <w:r w:rsidRPr="002F1FDE">
        <w:rPr>
          <w:rFonts w:ascii="GHEA Grapalat" w:hAnsi="GHEA Grapalat"/>
          <w:color w:val="000000"/>
          <w:sz w:val="24"/>
          <w:szCs w:val="24"/>
          <w:lang w:val="hy-AM"/>
        </w:rPr>
        <w:t xml:space="preserve">տալու </w:t>
      </w:r>
      <w:r w:rsidR="00E20ACD">
        <w:rPr>
          <w:rFonts w:ascii="GHEA Grapalat" w:hAnsi="GHEA Grapalat"/>
          <w:color w:val="000000"/>
          <w:sz w:val="24"/>
          <w:szCs w:val="24"/>
          <w:lang w:val="hy-AM"/>
        </w:rPr>
        <w:t xml:space="preserve">կարգի </w:t>
      </w:r>
      <w:r w:rsidR="00064606">
        <w:rPr>
          <w:rFonts w:ascii="GHEA Grapalat" w:eastAsia="Times New Roman" w:hAnsi="GHEA Grapalat" w:cs="Times New Roman"/>
          <w:color w:val="000000"/>
          <w:sz w:val="24"/>
          <w:szCs w:val="24"/>
          <w:lang w:val="hy-AM" w:eastAsia="ru-RU"/>
        </w:rPr>
        <w:t>իրավական դաշտը</w:t>
      </w:r>
      <w:r w:rsidR="005A6F82" w:rsidRPr="005A6F82">
        <w:rPr>
          <w:rFonts w:ascii="GHEA Grapalat" w:hAnsi="GHEA Grapalat"/>
          <w:color w:val="000000"/>
          <w:sz w:val="24"/>
          <w:szCs w:val="24"/>
          <w:shd w:val="clear" w:color="auto" w:fill="FFFFFF"/>
          <w:lang w:val="hy-AM"/>
        </w:rPr>
        <w:t xml:space="preserve"> </w:t>
      </w:r>
      <w:r w:rsidR="00C95801">
        <w:rPr>
          <w:rFonts w:ascii="GHEA Grapalat" w:hAnsi="GHEA Grapalat"/>
          <w:color w:val="000000"/>
          <w:sz w:val="24"/>
          <w:szCs w:val="24"/>
          <w:shd w:val="clear" w:color="auto" w:fill="FFFFFF"/>
          <w:lang w:val="hy-AM"/>
        </w:rPr>
        <w:t xml:space="preserve"> ներկայումս կարգավորված չէ</w:t>
      </w:r>
      <w:r>
        <w:rPr>
          <w:rFonts w:ascii="GHEA Grapalat" w:hAnsi="GHEA Grapalat"/>
          <w:color w:val="000000"/>
          <w:sz w:val="24"/>
          <w:szCs w:val="24"/>
          <w:shd w:val="clear" w:color="auto" w:fill="FFFFFF"/>
          <w:lang w:val="hy-AM"/>
        </w:rPr>
        <w:t xml:space="preserve">: Նախագծով </w:t>
      </w:r>
      <w:r w:rsidR="00C11FB8">
        <w:rPr>
          <w:rFonts w:ascii="GHEA Grapalat" w:hAnsi="GHEA Grapalat"/>
          <w:color w:val="000000"/>
          <w:sz w:val="24"/>
          <w:szCs w:val="24"/>
          <w:lang w:val="hy-AM"/>
        </w:rPr>
        <w:t>կկարգավորվի</w:t>
      </w:r>
      <w:r w:rsidR="00C11FB8" w:rsidRPr="00C11FB8">
        <w:rPr>
          <w:rFonts w:ascii="GHEA Grapalat" w:hAnsi="GHEA Grapalat"/>
          <w:color w:val="000000"/>
          <w:sz w:val="24"/>
          <w:szCs w:val="24"/>
          <w:lang w:val="hy-AM"/>
        </w:rPr>
        <w:t xml:space="preserve"> </w:t>
      </w:r>
      <w:r w:rsidRPr="005A58DD">
        <w:rPr>
          <w:rFonts w:ascii="GHEA Grapalat" w:hAnsi="GHEA Grapalat"/>
          <w:color w:val="000000"/>
          <w:sz w:val="24"/>
          <w:szCs w:val="24"/>
          <w:lang w:val="hy-AM"/>
        </w:rPr>
        <w:t>պետական սեփականություն համարվող` պետական կամ այլ պահոցներում մշտապես պահպանվող, պետական սեփականություն չհամարվող` պահպանական ցուցակում գրանցված կամ գրանցման ենթակա մշակութային արժեքների, ինչպես նաև մշակութային արժեքների պահպանական ցուցակում չգրանցված կամ գրանցման ոչ ենթակա մշակութային արժեքների</w:t>
      </w:r>
      <w:r w:rsidRPr="00F03480">
        <w:rPr>
          <w:rFonts w:ascii="GHEA Grapalat" w:hAnsi="GHEA Grapalat"/>
          <w:color w:val="000000"/>
          <w:sz w:val="24"/>
          <w:szCs w:val="24"/>
          <w:lang w:val="hy-AM"/>
        </w:rPr>
        <w:t xml:space="preserve"> </w:t>
      </w:r>
      <w:r>
        <w:rPr>
          <w:rFonts w:ascii="GHEA Grapalat" w:hAnsi="GHEA Grapalat"/>
          <w:color w:val="000000"/>
          <w:sz w:val="24"/>
          <w:szCs w:val="24"/>
          <w:lang w:val="hy-AM"/>
        </w:rPr>
        <w:t>վեր</w:t>
      </w:r>
      <w:r w:rsidR="005C5022">
        <w:rPr>
          <w:rFonts w:ascii="GHEA Grapalat" w:hAnsi="GHEA Grapalat"/>
          <w:color w:val="000000"/>
          <w:sz w:val="24"/>
          <w:szCs w:val="24"/>
          <w:lang w:val="hy-AM"/>
        </w:rPr>
        <w:t>ա</w:t>
      </w:r>
      <w:r>
        <w:rPr>
          <w:rFonts w:ascii="GHEA Grapalat" w:hAnsi="GHEA Grapalat"/>
          <w:color w:val="000000"/>
          <w:sz w:val="24"/>
          <w:szCs w:val="24"/>
          <w:lang w:val="hy-AM"/>
        </w:rPr>
        <w:t xml:space="preserve">մշակման նպատակով </w:t>
      </w:r>
      <w:r w:rsidR="00C11FB8">
        <w:rPr>
          <w:rFonts w:ascii="GHEA Grapalat" w:eastAsia="Times New Roman" w:hAnsi="GHEA Grapalat" w:cs="Times New Roman"/>
          <w:color w:val="000000"/>
          <w:sz w:val="24"/>
          <w:szCs w:val="24"/>
          <w:lang w:val="hy-AM" w:eastAsia="ru-RU"/>
        </w:rPr>
        <w:t>արտահանումը</w:t>
      </w:r>
      <w:r>
        <w:rPr>
          <w:rFonts w:ascii="GHEA Grapalat" w:eastAsia="Times New Roman" w:hAnsi="GHEA Grapalat" w:cs="Times New Roman"/>
          <w:color w:val="000000"/>
          <w:sz w:val="24"/>
          <w:szCs w:val="24"/>
          <w:lang w:val="hy-AM" w:eastAsia="ru-RU"/>
        </w:rPr>
        <w:t>, լիազոր մարմնի կողմից հսկողություն կիրականացվի վերամշակման նպատակով մշակութային ա</w:t>
      </w:r>
      <w:r w:rsidR="00E20ACD">
        <w:rPr>
          <w:rFonts w:ascii="GHEA Grapalat" w:eastAsia="Times New Roman" w:hAnsi="GHEA Grapalat" w:cs="Times New Roman"/>
          <w:color w:val="000000"/>
          <w:sz w:val="24"/>
          <w:szCs w:val="24"/>
          <w:lang w:val="hy-AM" w:eastAsia="ru-RU"/>
        </w:rPr>
        <w:t>րժեք</w:t>
      </w:r>
      <w:r>
        <w:rPr>
          <w:rFonts w:ascii="GHEA Grapalat" w:eastAsia="Times New Roman" w:hAnsi="GHEA Grapalat" w:cs="Times New Roman"/>
          <w:color w:val="000000"/>
          <w:sz w:val="24"/>
          <w:szCs w:val="24"/>
          <w:lang w:val="hy-AM" w:eastAsia="ru-RU"/>
        </w:rPr>
        <w:t xml:space="preserve">ի արտահանման և </w:t>
      </w:r>
      <w:r w:rsidR="00E20ACD">
        <w:rPr>
          <w:rFonts w:ascii="GHEA Grapalat" w:eastAsia="Times New Roman" w:hAnsi="GHEA Grapalat" w:cs="Times New Roman"/>
          <w:color w:val="000000"/>
          <w:sz w:val="24"/>
          <w:szCs w:val="24"/>
          <w:lang w:val="hy-AM" w:eastAsia="ru-RU"/>
        </w:rPr>
        <w:t>վերամշակված առարկայի վերադարձի նկատմամբ</w:t>
      </w:r>
      <w:r w:rsidR="00290142">
        <w:rPr>
          <w:rFonts w:ascii="GHEA Grapalat" w:eastAsia="Times New Roman" w:hAnsi="GHEA Grapalat" w:cs="Times New Roman"/>
          <w:color w:val="000000"/>
          <w:sz w:val="24"/>
          <w:szCs w:val="24"/>
          <w:lang w:val="hy-AM" w:eastAsia="ru-RU"/>
        </w:rPr>
        <w:t>:</w:t>
      </w:r>
      <w:r>
        <w:rPr>
          <w:rFonts w:ascii="GHEA Grapalat" w:eastAsia="Times New Roman" w:hAnsi="GHEA Grapalat" w:cs="Times New Roman"/>
          <w:color w:val="000000"/>
          <w:sz w:val="24"/>
          <w:szCs w:val="24"/>
          <w:lang w:val="hy-AM" w:eastAsia="ru-RU"/>
        </w:rPr>
        <w:t xml:space="preserve"> </w:t>
      </w:r>
      <w:r w:rsidR="00C11FB8">
        <w:rPr>
          <w:rFonts w:ascii="GHEA Grapalat" w:hAnsi="GHEA Grapalat"/>
          <w:color w:val="000000"/>
          <w:sz w:val="24"/>
          <w:szCs w:val="24"/>
          <w:lang w:val="hy-AM"/>
        </w:rPr>
        <w:t xml:space="preserve"> </w:t>
      </w:r>
    </w:p>
    <w:p w:rsidR="0044624D" w:rsidRDefault="0044624D" w:rsidP="008C2DF4">
      <w:pPr>
        <w:widowControl w:val="0"/>
        <w:autoSpaceDE w:val="0"/>
        <w:autoSpaceDN w:val="0"/>
        <w:adjustRightInd w:val="0"/>
        <w:spacing w:after="0" w:line="360" w:lineRule="auto"/>
        <w:ind w:firstLine="708"/>
        <w:jc w:val="both"/>
        <w:rPr>
          <w:rFonts w:ascii="GHEA Grapalat" w:hAnsi="GHEA Grapalat"/>
          <w:color w:val="000000"/>
          <w:sz w:val="24"/>
          <w:szCs w:val="24"/>
          <w:lang w:val="hy-AM"/>
        </w:rPr>
      </w:pPr>
      <w:r>
        <w:rPr>
          <w:rFonts w:ascii="GHEA Grapalat" w:eastAsia="Times New Roman" w:hAnsi="GHEA Grapalat" w:cs="Times New Roman"/>
          <w:color w:val="000000"/>
          <w:sz w:val="24"/>
          <w:szCs w:val="24"/>
          <w:lang w:val="hy-AM" w:eastAsia="ru-RU"/>
        </w:rPr>
        <w:t>Նախագծով նախատեսվում է</w:t>
      </w:r>
      <w:r w:rsidRPr="0044624D">
        <w:rPr>
          <w:rFonts w:ascii="GHEA Grapalat" w:eastAsia="Times New Roman" w:hAnsi="GHEA Grapalat" w:cs="Times New Roman"/>
          <w:color w:val="000000"/>
          <w:sz w:val="24"/>
          <w:szCs w:val="24"/>
          <w:lang w:val="hy-AM" w:eastAsia="ru-RU"/>
        </w:rPr>
        <w:t xml:space="preserve"> </w:t>
      </w:r>
      <w:r>
        <w:rPr>
          <w:rFonts w:ascii="GHEA Grapalat" w:eastAsia="Times New Roman" w:hAnsi="GHEA Grapalat" w:cs="Times New Roman"/>
          <w:color w:val="000000"/>
          <w:sz w:val="24"/>
          <w:szCs w:val="24"/>
          <w:lang w:val="hy-AM" w:eastAsia="ru-RU"/>
        </w:rPr>
        <w:t xml:space="preserve">վերամշակման նպատակով </w:t>
      </w:r>
      <w:r w:rsidRPr="00E917D1">
        <w:rPr>
          <w:rFonts w:ascii="GHEA Grapalat" w:eastAsia="Times New Roman" w:hAnsi="GHEA Grapalat" w:cs="Times New Roman"/>
          <w:color w:val="000000"/>
          <w:sz w:val="24"/>
          <w:szCs w:val="24"/>
          <w:lang w:val="hy-AM" w:eastAsia="ru-RU"/>
        </w:rPr>
        <w:t xml:space="preserve">մշակութային արժեքների արտահանման </w:t>
      </w:r>
      <w:r w:rsidR="005277E2">
        <w:rPr>
          <w:rFonts w:ascii="GHEA Grapalat" w:eastAsia="Times New Roman" w:hAnsi="GHEA Grapalat" w:cs="Times New Roman"/>
          <w:color w:val="000000"/>
          <w:sz w:val="24"/>
          <w:szCs w:val="24"/>
          <w:lang w:val="hy-AM" w:eastAsia="ru-RU"/>
        </w:rPr>
        <w:t>ե</w:t>
      </w:r>
      <w:r w:rsidRPr="00E917D1">
        <w:rPr>
          <w:rFonts w:ascii="GHEA Grapalat" w:eastAsia="Times New Roman" w:hAnsi="GHEA Grapalat" w:cs="Times New Roman"/>
          <w:color w:val="000000"/>
          <w:sz w:val="24"/>
          <w:szCs w:val="24"/>
          <w:lang w:val="hy-AM" w:eastAsia="ru-RU"/>
        </w:rPr>
        <w:t>զրակացությունը (թույլատրող փաստաթուղթը)</w:t>
      </w:r>
      <w:r>
        <w:rPr>
          <w:rFonts w:ascii="GHEA Grapalat" w:eastAsia="Times New Roman" w:hAnsi="GHEA Grapalat" w:cs="Times New Roman"/>
          <w:color w:val="000000"/>
          <w:sz w:val="24"/>
          <w:szCs w:val="24"/>
          <w:lang w:val="hy-AM" w:eastAsia="ru-RU"/>
        </w:rPr>
        <w:t xml:space="preserve"> տրամադրել</w:t>
      </w:r>
      <w:r w:rsidRPr="00E917D1">
        <w:rPr>
          <w:rFonts w:ascii="GHEA Grapalat" w:eastAsia="Times New Roman" w:hAnsi="GHEA Grapalat" w:cs="Times New Roman"/>
          <w:color w:val="000000"/>
          <w:sz w:val="24"/>
          <w:szCs w:val="24"/>
          <w:lang w:val="hy-AM" w:eastAsia="ru-RU"/>
        </w:rPr>
        <w:t xml:space="preserve"> </w:t>
      </w:r>
      <w:r w:rsidRPr="004E035F">
        <w:rPr>
          <w:rFonts w:ascii="GHEA Grapalat" w:eastAsia="Times New Roman" w:hAnsi="GHEA Grapalat" w:cs="Times New Roman"/>
          <w:color w:val="000000"/>
          <w:sz w:val="24"/>
          <w:szCs w:val="24"/>
          <w:lang w:val="hy-AM" w:eastAsia="ru-RU"/>
        </w:rPr>
        <w:t>Եվրասիական տնտեսական միության</w:t>
      </w:r>
      <w:r w:rsidRPr="00E917D1">
        <w:rPr>
          <w:rFonts w:ascii="Calibri" w:eastAsia="Times New Roman" w:hAnsi="Calibri" w:cs="Calibri"/>
          <w:color w:val="000000"/>
          <w:sz w:val="24"/>
          <w:szCs w:val="24"/>
          <w:lang w:val="hy-AM" w:eastAsia="ru-RU"/>
        </w:rPr>
        <w:t> </w:t>
      </w:r>
      <w:r w:rsidRPr="004E035F">
        <w:rPr>
          <w:rFonts w:ascii="GHEA Grapalat" w:eastAsia="Times New Roman" w:hAnsi="GHEA Grapalat" w:cs="Times New Roman"/>
          <w:color w:val="000000"/>
          <w:sz w:val="24"/>
          <w:szCs w:val="24"/>
          <w:lang w:val="hy-AM" w:eastAsia="ru-RU"/>
        </w:rPr>
        <w:t xml:space="preserve"> արտաքին տնտեսական գործունեության ապրանքային անվանացանկի ծածկագրին (այսու</w:t>
      </w:r>
      <w:r w:rsidRPr="00E917D1">
        <w:rPr>
          <w:rFonts w:ascii="GHEA Grapalat" w:eastAsia="Times New Roman" w:hAnsi="GHEA Grapalat" w:cs="Times New Roman"/>
          <w:color w:val="000000"/>
          <w:sz w:val="24"/>
          <w:szCs w:val="24"/>
          <w:lang w:val="hy-AM" w:eastAsia="ru-RU"/>
        </w:rPr>
        <w:t xml:space="preserve">հետև՝ ԵԱՏՄ ԱՏԳ ԱԱ) համապատասխան </w:t>
      </w:r>
      <w:r w:rsidRPr="004E035F">
        <w:rPr>
          <w:rFonts w:ascii="GHEA Grapalat" w:eastAsia="Times New Roman" w:hAnsi="GHEA Grapalat" w:cs="Times New Roman"/>
          <w:color w:val="000000"/>
          <w:sz w:val="24"/>
          <w:szCs w:val="24"/>
          <w:lang w:val="hy-AM" w:eastAsia="ru-RU"/>
        </w:rPr>
        <w:t xml:space="preserve">դասակարգվող յուրաքանչյուր այն մշակութային արժեքի համար, </w:t>
      </w:r>
      <w:r w:rsidRPr="004E035F">
        <w:rPr>
          <w:rFonts w:ascii="GHEA Grapalat" w:eastAsia="Times New Roman" w:hAnsi="GHEA Grapalat" w:cs="Times New Roman"/>
          <w:color w:val="000000"/>
          <w:sz w:val="24"/>
          <w:szCs w:val="24"/>
          <w:lang w:val="hy-AM" w:eastAsia="ru-RU"/>
        </w:rPr>
        <w:lastRenderedPageBreak/>
        <w:t>որի համար կիրառվում է արտահանման սահմանափակում:</w:t>
      </w:r>
      <w:r>
        <w:rPr>
          <w:rFonts w:ascii="GHEA Grapalat" w:eastAsia="Times New Roman" w:hAnsi="GHEA Grapalat" w:cs="Times New Roman"/>
          <w:color w:val="000000"/>
          <w:sz w:val="24"/>
          <w:szCs w:val="24"/>
          <w:lang w:val="hy-AM" w:eastAsia="ru-RU"/>
        </w:rPr>
        <w:t xml:space="preserve"> Սույն կարգավորումը համապատասխանեցված է </w:t>
      </w:r>
      <w:r w:rsidRPr="00E917D1">
        <w:rPr>
          <w:rFonts w:ascii="GHEA Grapalat" w:eastAsia="Times New Roman" w:hAnsi="GHEA Grapalat" w:cs="Times New Roman"/>
          <w:color w:val="000000"/>
          <w:sz w:val="24"/>
          <w:szCs w:val="24"/>
          <w:lang w:val="hy-AM" w:eastAsia="ru-RU"/>
        </w:rPr>
        <w:t>Եվրասիական տնտեսա</w:t>
      </w:r>
      <w:r w:rsidRPr="00E917D1">
        <w:rPr>
          <w:rFonts w:ascii="GHEA Grapalat" w:eastAsia="Times New Roman" w:hAnsi="GHEA Grapalat" w:cs="Times New Roman"/>
          <w:color w:val="000000"/>
          <w:sz w:val="24"/>
          <w:szCs w:val="24"/>
          <w:lang w:val="hy-AM" w:eastAsia="ru-RU"/>
        </w:rPr>
        <w:softHyphen/>
        <w:t xml:space="preserve">կան հանձնաժողովի կոլեգիայի </w:t>
      </w:r>
      <w:r>
        <w:rPr>
          <w:rFonts w:ascii="GHEA Grapalat" w:eastAsia="Times New Roman" w:hAnsi="GHEA Grapalat" w:cs="Times New Roman"/>
          <w:color w:val="000000"/>
          <w:sz w:val="24"/>
          <w:szCs w:val="24"/>
          <w:lang w:val="hy-AM" w:eastAsia="ru-RU"/>
        </w:rPr>
        <w:t>16.05.2012թ. N 45 որոշ</w:t>
      </w:r>
      <w:r w:rsidRPr="00E917D1">
        <w:rPr>
          <w:rFonts w:ascii="GHEA Grapalat" w:eastAsia="Times New Roman" w:hAnsi="GHEA Grapalat" w:cs="Times New Roman"/>
          <w:color w:val="000000"/>
          <w:sz w:val="24"/>
          <w:szCs w:val="24"/>
          <w:lang w:val="hy-AM" w:eastAsia="ru-RU"/>
        </w:rPr>
        <w:t>մ</w:t>
      </w:r>
      <w:r>
        <w:rPr>
          <w:rFonts w:ascii="GHEA Grapalat" w:eastAsia="Times New Roman" w:hAnsi="GHEA Grapalat" w:cs="Times New Roman"/>
          <w:color w:val="000000"/>
          <w:sz w:val="24"/>
          <w:szCs w:val="24"/>
          <w:lang w:val="hy-AM" w:eastAsia="ru-RU"/>
        </w:rPr>
        <w:t>ան</w:t>
      </w:r>
      <w:r w:rsidRPr="00E917D1">
        <w:rPr>
          <w:rFonts w:ascii="GHEA Grapalat" w:eastAsia="Times New Roman" w:hAnsi="GHEA Grapalat" w:cs="Times New Roman"/>
          <w:color w:val="000000"/>
          <w:sz w:val="24"/>
          <w:szCs w:val="24"/>
          <w:lang w:val="hy-AM" w:eastAsia="ru-RU"/>
        </w:rPr>
        <w:t xml:space="preserve"> պահանջների</w:t>
      </w:r>
      <w:r>
        <w:rPr>
          <w:rFonts w:ascii="GHEA Grapalat" w:eastAsia="Times New Roman" w:hAnsi="GHEA Grapalat" w:cs="Times New Roman"/>
          <w:color w:val="000000"/>
          <w:sz w:val="24"/>
          <w:szCs w:val="24"/>
          <w:lang w:val="hy-AM" w:eastAsia="ru-RU"/>
        </w:rPr>
        <w:t>ն:</w:t>
      </w:r>
    </w:p>
    <w:p w:rsidR="000446A3" w:rsidRPr="00AF705C" w:rsidRDefault="00B97D7B" w:rsidP="0085472D">
      <w:pPr>
        <w:pStyle w:val="Style14"/>
        <w:widowControl/>
        <w:numPr>
          <w:ilvl w:val="0"/>
          <w:numId w:val="1"/>
        </w:numPr>
        <w:tabs>
          <w:tab w:val="left" w:pos="360"/>
          <w:tab w:val="left" w:pos="1080"/>
        </w:tabs>
        <w:spacing w:line="360" w:lineRule="auto"/>
        <w:jc w:val="both"/>
        <w:rPr>
          <w:rFonts w:ascii="GHEA Grapalat" w:hAnsi="GHEA Grapalat"/>
          <w:b/>
          <w:i/>
          <w:lang w:val="hy-AM"/>
        </w:rPr>
      </w:pPr>
      <w:r w:rsidRPr="00AF705C">
        <w:rPr>
          <w:rFonts w:ascii="GHEA Grapalat" w:hAnsi="GHEA Grapalat"/>
          <w:b/>
          <w:i/>
          <w:lang w:val="hy-AM"/>
        </w:rPr>
        <w:t>Կարգավորման առարկան, ակնկալվող արդյունքը.</w:t>
      </w:r>
    </w:p>
    <w:p w:rsidR="00B73805" w:rsidRDefault="00C11FB8" w:rsidP="00F16564">
      <w:pPr>
        <w:widowControl w:val="0"/>
        <w:autoSpaceDE w:val="0"/>
        <w:autoSpaceDN w:val="0"/>
        <w:adjustRightInd w:val="0"/>
        <w:spacing w:after="0" w:line="360" w:lineRule="auto"/>
        <w:ind w:firstLine="708"/>
        <w:jc w:val="both"/>
        <w:rPr>
          <w:rFonts w:ascii="GHEA Grapalat" w:eastAsia="Times New Roman" w:hAnsi="GHEA Grapalat" w:cs="Times New Roman"/>
          <w:color w:val="000000"/>
          <w:sz w:val="24"/>
          <w:szCs w:val="24"/>
          <w:lang w:val="hy-AM" w:eastAsia="ru-RU"/>
        </w:rPr>
      </w:pPr>
      <w:r w:rsidRPr="00E917D1">
        <w:rPr>
          <w:rFonts w:ascii="GHEA Grapalat" w:eastAsia="Times New Roman" w:hAnsi="GHEA Grapalat" w:cs="Times New Roman"/>
          <w:color w:val="000000"/>
          <w:sz w:val="24"/>
          <w:szCs w:val="24"/>
          <w:lang w:val="hy-AM" w:eastAsia="ru-RU"/>
        </w:rPr>
        <w:t>Նախագծի նպատակն է ոլորտի օրենսդրական կարգավորումը և համապատասխանեցումը Եվրասիական տնտեսական հանձնաժողովի կոլեգիայի որոշումներին, ինչպես նաև «Մշակութային արժեքների արտահանման և ներմուծման մասին» ՀՀ օրենքին:</w:t>
      </w:r>
      <w:r w:rsidR="00E917D1" w:rsidRPr="00E917D1">
        <w:rPr>
          <w:rFonts w:ascii="GHEA Grapalat" w:eastAsia="Times New Roman" w:hAnsi="GHEA Grapalat" w:cs="Times New Roman"/>
          <w:color w:val="000000"/>
          <w:sz w:val="24"/>
          <w:szCs w:val="24"/>
          <w:lang w:val="hy-AM" w:eastAsia="ru-RU"/>
        </w:rPr>
        <w:t xml:space="preserve"> </w:t>
      </w:r>
    </w:p>
    <w:p w:rsidR="00F16564" w:rsidRDefault="00F16564" w:rsidP="00F16564">
      <w:pPr>
        <w:widowControl w:val="0"/>
        <w:autoSpaceDE w:val="0"/>
        <w:autoSpaceDN w:val="0"/>
        <w:adjustRightInd w:val="0"/>
        <w:spacing w:after="0" w:line="360" w:lineRule="auto"/>
        <w:ind w:firstLine="708"/>
        <w:jc w:val="both"/>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 xml:space="preserve">Նախատեսվում է փոփոխություններ և լրացումներ կատարել «Պետական տուրքի մասին» ՀՀ օրենքում, այդ հանգամանքը հաշվի առնելով՝ </w:t>
      </w:r>
      <w:r>
        <w:rPr>
          <w:rFonts w:ascii="GHEA Grapalat" w:hAnsi="GHEA Grapalat"/>
          <w:color w:val="000000"/>
          <w:sz w:val="24"/>
          <w:szCs w:val="24"/>
          <w:shd w:val="clear" w:color="auto" w:fill="FFFFFF"/>
          <w:lang w:val="hy-AM"/>
        </w:rPr>
        <w:t xml:space="preserve">նախագծի </w:t>
      </w:r>
      <w:r>
        <w:rPr>
          <w:rFonts w:ascii="GHEA Grapalat" w:eastAsia="Times New Roman" w:hAnsi="GHEA Grapalat" w:cs="Times New Roman"/>
          <w:color w:val="000000"/>
          <w:sz w:val="24"/>
          <w:szCs w:val="24"/>
          <w:lang w:val="hy-AM" w:eastAsia="ru-RU"/>
        </w:rPr>
        <w:t xml:space="preserve">ուժի մեջ մտնելը նախատեսվում է </w:t>
      </w:r>
      <w:r w:rsidRPr="00C27E64">
        <w:rPr>
          <w:rFonts w:ascii="GHEA Grapalat" w:eastAsia="Times New Roman" w:hAnsi="GHEA Grapalat" w:cs="Times New Roman"/>
          <w:color w:val="000000"/>
          <w:sz w:val="24"/>
          <w:szCs w:val="24"/>
          <w:lang w:val="hy-AM" w:eastAsia="ru-RU"/>
        </w:rPr>
        <w:t>2026 թվականի հունվարի 1-ից</w:t>
      </w:r>
      <w:r>
        <w:rPr>
          <w:rFonts w:ascii="GHEA Grapalat" w:eastAsia="Times New Roman" w:hAnsi="GHEA Grapalat" w:cs="Times New Roman"/>
          <w:color w:val="000000"/>
          <w:sz w:val="24"/>
          <w:szCs w:val="24"/>
          <w:lang w:val="hy-AM" w:eastAsia="ru-RU"/>
        </w:rPr>
        <w:t>:</w:t>
      </w:r>
    </w:p>
    <w:p w:rsidR="003E26B8" w:rsidRDefault="00C11FB8" w:rsidP="003E26B8">
      <w:pPr>
        <w:widowControl w:val="0"/>
        <w:autoSpaceDE w:val="0"/>
        <w:autoSpaceDN w:val="0"/>
        <w:adjustRightInd w:val="0"/>
        <w:spacing w:after="0" w:line="360" w:lineRule="auto"/>
        <w:ind w:firstLine="708"/>
        <w:jc w:val="both"/>
        <w:rPr>
          <w:rFonts w:ascii="GHEA Grapalat" w:hAnsi="GHEA Grapalat"/>
          <w:color w:val="000000"/>
          <w:sz w:val="24"/>
          <w:szCs w:val="24"/>
          <w:lang w:val="hy-AM"/>
        </w:rPr>
      </w:pPr>
      <w:bookmarkStart w:id="0" w:name="_GoBack"/>
      <w:bookmarkEnd w:id="0"/>
      <w:r w:rsidRPr="00E917D1">
        <w:rPr>
          <w:rFonts w:ascii="GHEA Grapalat" w:eastAsia="Times New Roman" w:hAnsi="GHEA Grapalat" w:cs="Times New Roman"/>
          <w:color w:val="000000"/>
          <w:sz w:val="24"/>
          <w:szCs w:val="24"/>
          <w:lang w:val="hy-AM" w:eastAsia="ru-RU"/>
        </w:rPr>
        <w:t>Նախագծի ընդունման արդյունքում կապահովվի</w:t>
      </w:r>
      <w:r w:rsidR="00E20ACD" w:rsidRPr="00E917D1">
        <w:rPr>
          <w:rFonts w:ascii="GHEA Grapalat" w:eastAsia="Times New Roman" w:hAnsi="GHEA Grapalat" w:cs="Times New Roman"/>
          <w:color w:val="000000"/>
          <w:sz w:val="24"/>
          <w:szCs w:val="24"/>
          <w:lang w:val="hy-AM" w:eastAsia="ru-RU"/>
        </w:rPr>
        <w:t xml:space="preserve"> մշակութային արժեքների </w:t>
      </w:r>
      <w:r w:rsidR="00E20ACD">
        <w:rPr>
          <w:rFonts w:ascii="GHEA Grapalat" w:hAnsi="GHEA Grapalat"/>
          <w:color w:val="000000"/>
          <w:sz w:val="24"/>
          <w:szCs w:val="24"/>
          <w:lang w:val="hy-AM"/>
        </w:rPr>
        <w:t>վեր</w:t>
      </w:r>
      <w:r w:rsidR="006E35C4">
        <w:rPr>
          <w:rFonts w:ascii="GHEA Grapalat" w:hAnsi="GHEA Grapalat"/>
          <w:color w:val="000000"/>
          <w:sz w:val="24"/>
          <w:szCs w:val="24"/>
          <w:lang w:val="hy-AM"/>
        </w:rPr>
        <w:t>ա</w:t>
      </w:r>
      <w:r w:rsidR="00E20ACD">
        <w:rPr>
          <w:rFonts w:ascii="GHEA Grapalat" w:hAnsi="GHEA Grapalat"/>
          <w:color w:val="000000"/>
          <w:sz w:val="24"/>
          <w:szCs w:val="24"/>
          <w:lang w:val="hy-AM"/>
        </w:rPr>
        <w:t>մշակման նպատակով</w:t>
      </w:r>
      <w:r>
        <w:rPr>
          <w:rFonts w:ascii="GHEA Grapalat" w:hAnsi="GHEA Grapalat"/>
          <w:sz w:val="24"/>
          <w:szCs w:val="24"/>
          <w:lang w:val="hy-AM"/>
        </w:rPr>
        <w:t xml:space="preserve"> </w:t>
      </w:r>
      <w:r w:rsidRPr="001A64B4">
        <w:rPr>
          <w:rFonts w:ascii="GHEA Grapalat" w:hAnsi="GHEA Grapalat"/>
          <w:sz w:val="24"/>
          <w:szCs w:val="24"/>
          <w:lang w:val="hy-AM"/>
        </w:rPr>
        <w:t>շարժի</w:t>
      </w:r>
      <w:r w:rsidR="00E20ACD">
        <w:rPr>
          <w:rFonts w:ascii="GHEA Grapalat" w:hAnsi="GHEA Grapalat"/>
          <w:sz w:val="24"/>
          <w:szCs w:val="24"/>
          <w:lang w:val="hy-AM"/>
        </w:rPr>
        <w:t xml:space="preserve"> </w:t>
      </w:r>
      <w:r w:rsidRPr="001A64B4">
        <w:rPr>
          <w:rFonts w:ascii="GHEA Grapalat" w:hAnsi="GHEA Grapalat"/>
          <w:sz w:val="24"/>
          <w:szCs w:val="24"/>
          <w:lang w:val="hy-AM"/>
        </w:rPr>
        <w:t>օրինականութ</w:t>
      </w:r>
      <w:r>
        <w:rPr>
          <w:rFonts w:ascii="GHEA Grapalat" w:hAnsi="GHEA Grapalat"/>
          <w:sz w:val="24"/>
          <w:szCs w:val="24"/>
          <w:lang w:val="hy-AM"/>
        </w:rPr>
        <w:t>յունը, կկանխարգելի</w:t>
      </w:r>
      <w:r w:rsidR="001835D3">
        <w:rPr>
          <w:rFonts w:ascii="GHEA Grapalat" w:hAnsi="GHEA Grapalat"/>
          <w:sz w:val="24"/>
          <w:szCs w:val="24"/>
          <w:lang w:val="hy-AM"/>
        </w:rPr>
        <w:t xml:space="preserve"> դրանց</w:t>
      </w:r>
      <w:r>
        <w:rPr>
          <w:rFonts w:ascii="GHEA Grapalat" w:hAnsi="GHEA Grapalat"/>
          <w:sz w:val="24"/>
          <w:szCs w:val="24"/>
          <w:lang w:val="hy-AM"/>
        </w:rPr>
        <w:t xml:space="preserve"> ապօրինի</w:t>
      </w:r>
      <w:r w:rsidR="003713CB">
        <w:rPr>
          <w:rFonts w:ascii="GHEA Grapalat" w:hAnsi="GHEA Grapalat" w:cs="Times Armenian"/>
          <w:bCs/>
          <w:sz w:val="24"/>
          <w:szCs w:val="24"/>
          <w:lang w:val="hy-AM"/>
        </w:rPr>
        <w:t xml:space="preserve"> </w:t>
      </w:r>
      <w:r w:rsidR="001835D3" w:rsidRPr="001835D3">
        <w:rPr>
          <w:rFonts w:ascii="GHEA Grapalat" w:hAnsi="GHEA Grapalat" w:cs="Times Armenian"/>
          <w:bCs/>
          <w:sz w:val="24"/>
          <w:szCs w:val="24"/>
          <w:lang w:val="hy-AM"/>
        </w:rPr>
        <w:t>տեղափոխումը և սեփականության իրավունքի ապօրինի փ</w:t>
      </w:r>
      <w:r w:rsidR="001835D3" w:rsidRPr="001835D3">
        <w:rPr>
          <w:rFonts w:ascii="GHEA Grapalat" w:hAnsi="GHEA Grapalat" w:cs="Times Armenian"/>
          <w:bCs/>
          <w:lang w:val="hy-AM"/>
        </w:rPr>
        <w:t>ո</w:t>
      </w:r>
      <w:r w:rsidR="001835D3" w:rsidRPr="001835D3">
        <w:rPr>
          <w:rFonts w:ascii="GHEA Grapalat" w:hAnsi="GHEA Grapalat" w:cs="Times Armenian"/>
          <w:bCs/>
          <w:sz w:val="24"/>
          <w:szCs w:val="24"/>
          <w:lang w:val="hy-AM"/>
        </w:rPr>
        <w:t>խանցումը</w:t>
      </w:r>
      <w:r w:rsidRPr="001A64B4">
        <w:rPr>
          <w:rFonts w:ascii="GHEA Grapalat" w:hAnsi="GHEA Grapalat"/>
          <w:sz w:val="24"/>
          <w:szCs w:val="24"/>
          <w:lang w:val="hy-AM"/>
        </w:rPr>
        <w:t>:</w:t>
      </w:r>
      <w:r w:rsidRPr="00002088">
        <w:rPr>
          <w:rFonts w:ascii="GHEA Grapalat" w:hAnsi="GHEA Grapalat"/>
          <w:lang w:val="hy-AM"/>
        </w:rPr>
        <w:t xml:space="preserve"> </w:t>
      </w:r>
      <w:r>
        <w:rPr>
          <w:rFonts w:ascii="GHEA Grapalat" w:hAnsi="GHEA Grapalat"/>
          <w:sz w:val="24"/>
          <w:szCs w:val="24"/>
          <w:lang w:val="hy-AM"/>
        </w:rPr>
        <w:t xml:space="preserve"> </w:t>
      </w:r>
    </w:p>
    <w:p w:rsidR="00B863AC" w:rsidRPr="00A61D51" w:rsidRDefault="00B97D7B" w:rsidP="0085472D">
      <w:pPr>
        <w:pStyle w:val="Style14"/>
        <w:widowControl/>
        <w:numPr>
          <w:ilvl w:val="0"/>
          <w:numId w:val="1"/>
        </w:numPr>
        <w:tabs>
          <w:tab w:val="left" w:pos="360"/>
          <w:tab w:val="left" w:pos="1080"/>
        </w:tabs>
        <w:spacing w:line="360" w:lineRule="auto"/>
        <w:ind w:hanging="1080"/>
        <w:jc w:val="both"/>
        <w:rPr>
          <w:rFonts w:ascii="GHEA Grapalat" w:hAnsi="GHEA Grapalat"/>
          <w:b/>
          <w:i/>
          <w:lang w:val="hy-AM"/>
        </w:rPr>
      </w:pPr>
      <w:r w:rsidRPr="00A61D51">
        <w:rPr>
          <w:rFonts w:ascii="GHEA Grapalat" w:hAnsi="GHEA Grapalat"/>
          <w:b/>
          <w:i/>
          <w:lang w:val="hy-AM"/>
        </w:rPr>
        <w:t>Նախագծի մշակման գործընթացում ներգրավված ինստիտուտները և անձինք.</w:t>
      </w:r>
    </w:p>
    <w:p w:rsidR="00B97D7B" w:rsidRPr="00AF705C" w:rsidRDefault="00B863AC" w:rsidP="00A61D51">
      <w:pPr>
        <w:pStyle w:val="NormalWeb"/>
        <w:tabs>
          <w:tab w:val="left" w:pos="567"/>
        </w:tabs>
        <w:spacing w:line="360" w:lineRule="auto"/>
        <w:jc w:val="both"/>
        <w:rPr>
          <w:rFonts w:ascii="GHEA Grapalat" w:hAnsi="GHEA Grapalat"/>
          <w:b/>
          <w:i/>
          <w:lang w:val="hy-AM"/>
        </w:rPr>
      </w:pPr>
      <w:r w:rsidRPr="00AF705C">
        <w:rPr>
          <w:rFonts w:ascii="GHEA Grapalat" w:hAnsi="GHEA Grapalat" w:cs="Arial"/>
          <w:lang w:val="hy-AM"/>
        </w:rPr>
        <w:tab/>
      </w:r>
      <w:r w:rsidR="00B97D7B" w:rsidRPr="00AF705C">
        <w:rPr>
          <w:rFonts w:ascii="GHEA Grapalat" w:hAnsi="GHEA Grapalat" w:cs="Arial"/>
          <w:lang w:val="hy-AM"/>
        </w:rPr>
        <w:t>Նախագիծը</w:t>
      </w:r>
      <w:r w:rsidR="00B97D7B" w:rsidRPr="00AF705C">
        <w:rPr>
          <w:rFonts w:ascii="GHEA Grapalat" w:hAnsi="GHEA Grapalat"/>
          <w:lang w:val="hy-AM"/>
        </w:rPr>
        <w:t xml:space="preserve"> մշակվել է ՀՀ կրթության, գիտության, մշակույթի և սպորտի նախարարության կողմից:</w:t>
      </w:r>
    </w:p>
    <w:p w:rsidR="00C358EC" w:rsidRPr="00AF705C" w:rsidRDefault="00B97D7B" w:rsidP="0085472D">
      <w:pPr>
        <w:pStyle w:val="Style14"/>
        <w:widowControl/>
        <w:numPr>
          <w:ilvl w:val="0"/>
          <w:numId w:val="1"/>
        </w:numPr>
        <w:tabs>
          <w:tab w:val="left" w:pos="360"/>
          <w:tab w:val="left" w:pos="1080"/>
        </w:tabs>
        <w:spacing w:line="360" w:lineRule="auto"/>
        <w:ind w:hanging="990"/>
        <w:jc w:val="both"/>
        <w:rPr>
          <w:rFonts w:ascii="GHEA Grapalat" w:hAnsi="GHEA Grapalat"/>
          <w:b/>
          <w:i/>
          <w:color w:val="000000"/>
          <w:shd w:val="clear" w:color="auto" w:fill="FFFFFF"/>
          <w:lang w:val="hy-AM"/>
        </w:rPr>
      </w:pPr>
      <w:r w:rsidRPr="00AF705C">
        <w:rPr>
          <w:rFonts w:ascii="GHEA Grapalat" w:hAnsi="GHEA Grapalat"/>
          <w:b/>
          <w:i/>
          <w:color w:val="000000"/>
          <w:shd w:val="clear" w:color="auto" w:fill="FFFFFF"/>
          <w:lang w:val="hy-AM"/>
        </w:rPr>
        <w:t>Լրացուցիչ ֆինանսական միջոցների անհրաժեշտության վերաբերյալ.</w:t>
      </w:r>
    </w:p>
    <w:p w:rsidR="00C358EC" w:rsidRPr="00A61D51" w:rsidRDefault="00B97D7B" w:rsidP="00A61D51">
      <w:pPr>
        <w:widowControl w:val="0"/>
        <w:autoSpaceDE w:val="0"/>
        <w:autoSpaceDN w:val="0"/>
        <w:adjustRightInd w:val="0"/>
        <w:spacing w:after="0" w:line="360" w:lineRule="auto"/>
        <w:ind w:firstLine="708"/>
        <w:jc w:val="both"/>
        <w:rPr>
          <w:rFonts w:ascii="GHEA Grapalat" w:hAnsi="GHEA Grapalat"/>
          <w:color w:val="000000"/>
          <w:sz w:val="24"/>
          <w:szCs w:val="24"/>
          <w:shd w:val="clear" w:color="auto" w:fill="FFFFFF"/>
          <w:lang w:val="hy-AM"/>
        </w:rPr>
      </w:pPr>
      <w:r w:rsidRPr="00A61D51">
        <w:rPr>
          <w:rFonts w:ascii="GHEA Grapalat" w:hAnsi="GHEA Grapalat"/>
          <w:color w:val="000000"/>
          <w:sz w:val="24"/>
          <w:szCs w:val="24"/>
          <w:shd w:val="clear" w:color="auto" w:fill="FFFFFF"/>
          <w:lang w:val="hy-AM"/>
        </w:rPr>
        <w:t>Նախագծի ընդունմամբ լրացուցիչ ֆինանսական միջոցների ներգրավման անհրաժեշտություն առկա չէ:</w:t>
      </w:r>
    </w:p>
    <w:p w:rsidR="00B97D7B" w:rsidRPr="00AF705C" w:rsidRDefault="00B97D7B" w:rsidP="0085472D">
      <w:pPr>
        <w:pStyle w:val="Style14"/>
        <w:widowControl/>
        <w:numPr>
          <w:ilvl w:val="0"/>
          <w:numId w:val="1"/>
        </w:numPr>
        <w:tabs>
          <w:tab w:val="left" w:pos="360"/>
          <w:tab w:val="left" w:pos="1080"/>
        </w:tabs>
        <w:spacing w:line="360" w:lineRule="auto"/>
        <w:ind w:hanging="1080"/>
        <w:jc w:val="both"/>
        <w:rPr>
          <w:rStyle w:val="FontStyle27"/>
          <w:rFonts w:ascii="GHEA Grapalat" w:hAnsi="GHEA Grapalat" w:cs="Times New Roman"/>
          <w:b w:val="0"/>
          <w:bCs w:val="0"/>
          <w:color w:val="000000"/>
          <w:sz w:val="24"/>
          <w:szCs w:val="24"/>
          <w:shd w:val="clear" w:color="auto" w:fill="FFFFFF"/>
          <w:lang w:val="hy-AM"/>
        </w:rPr>
      </w:pPr>
      <w:r w:rsidRPr="00AF705C">
        <w:rPr>
          <w:rFonts w:ascii="GHEA Grapalat" w:hAnsi="GHEA Grapalat"/>
          <w:b/>
          <w:i/>
          <w:color w:val="000000"/>
          <w:shd w:val="clear" w:color="auto" w:fill="FFFFFF"/>
          <w:lang w:val="hy-AM"/>
        </w:rPr>
        <w:t>Պետական բյուջեի եկամուտներում և ծախսերում սպասվելիք փոփոխությունների վերաբերյալ</w:t>
      </w:r>
    </w:p>
    <w:p w:rsidR="00B97D7B" w:rsidRPr="00AF705C" w:rsidRDefault="00B97D7B" w:rsidP="008C2DF4">
      <w:pPr>
        <w:pStyle w:val="Style16"/>
        <w:widowControl/>
        <w:spacing w:before="14" w:line="360" w:lineRule="auto"/>
        <w:ind w:firstLine="720"/>
        <w:jc w:val="both"/>
        <w:rPr>
          <w:rFonts w:ascii="GHEA Grapalat" w:hAnsi="GHEA Grapalat" w:cs="Tahoma"/>
          <w:b/>
          <w:lang w:val="hy-AM"/>
        </w:rPr>
      </w:pPr>
      <w:r w:rsidRPr="00AF705C">
        <w:rPr>
          <w:rStyle w:val="FontStyle27"/>
          <w:rFonts w:ascii="GHEA Grapalat" w:hAnsi="GHEA Grapalat"/>
          <w:b w:val="0"/>
          <w:color w:val="000000"/>
          <w:sz w:val="24"/>
          <w:szCs w:val="24"/>
          <w:shd w:val="clear" w:color="auto" w:fill="FFFFFF"/>
          <w:lang w:val="hy-AM"/>
        </w:rPr>
        <w:t xml:space="preserve">Նախագծի </w:t>
      </w:r>
      <w:r w:rsidRPr="00AF705C">
        <w:rPr>
          <w:rStyle w:val="FontStyle24"/>
          <w:rFonts w:ascii="GHEA Grapalat" w:hAnsi="GHEA Grapalat"/>
          <w:noProof/>
          <w:sz w:val="24"/>
          <w:szCs w:val="24"/>
          <w:lang w:val="hy-AM"/>
        </w:rPr>
        <w:t>ընդունմամբ Հայաստանի Հանրապետության</w:t>
      </w:r>
      <w:r w:rsidRPr="00AF705C">
        <w:rPr>
          <w:rStyle w:val="FontStyle24"/>
          <w:rFonts w:ascii="GHEA Grapalat" w:hAnsi="GHEA Grapalat"/>
          <w:b/>
          <w:noProof/>
          <w:sz w:val="24"/>
          <w:szCs w:val="24"/>
          <w:lang w:val="hy-AM"/>
        </w:rPr>
        <w:t xml:space="preserve"> </w:t>
      </w:r>
      <w:r w:rsidRPr="00AF705C">
        <w:rPr>
          <w:rStyle w:val="FontStyle27"/>
          <w:rFonts w:ascii="GHEA Grapalat" w:hAnsi="GHEA Grapalat"/>
          <w:b w:val="0"/>
          <w:noProof/>
          <w:sz w:val="24"/>
          <w:szCs w:val="24"/>
          <w:lang w:val="hy-AM"/>
        </w:rPr>
        <w:t>պետական բյուջեում եկամուտների և ծախսերի ավելացում կամ նվազեցում չի նախատեսվում</w:t>
      </w:r>
      <w:r w:rsidRPr="00AF705C">
        <w:rPr>
          <w:rStyle w:val="FontStyle24"/>
          <w:rFonts w:ascii="GHEA Grapalat" w:hAnsi="GHEA Grapalat"/>
          <w:b/>
          <w:noProof/>
          <w:sz w:val="24"/>
          <w:szCs w:val="24"/>
          <w:lang w:val="hy-AM"/>
        </w:rPr>
        <w:t>։</w:t>
      </w:r>
    </w:p>
    <w:p w:rsidR="00AA0B76" w:rsidRPr="00AF705C" w:rsidRDefault="00B97D7B" w:rsidP="0085472D">
      <w:pPr>
        <w:pStyle w:val="Style14"/>
        <w:widowControl/>
        <w:numPr>
          <w:ilvl w:val="0"/>
          <w:numId w:val="1"/>
        </w:numPr>
        <w:tabs>
          <w:tab w:val="left" w:pos="360"/>
          <w:tab w:val="left" w:pos="1080"/>
        </w:tabs>
        <w:spacing w:line="360" w:lineRule="auto"/>
        <w:ind w:hanging="1080"/>
        <w:jc w:val="both"/>
        <w:rPr>
          <w:rFonts w:ascii="GHEA Grapalat" w:hAnsi="GHEA Grapalat"/>
          <w:b/>
          <w:color w:val="000000"/>
          <w:lang w:val="hy-AM"/>
        </w:rPr>
      </w:pPr>
      <w:r w:rsidRPr="00AF705C">
        <w:rPr>
          <w:rFonts w:ascii="GHEA Grapalat" w:hAnsi="GHEA Grapalat"/>
          <w:b/>
          <w:color w:val="000000"/>
          <w:lang w:val="hy-AM"/>
        </w:rPr>
        <w:t xml:space="preserve"> Նախագծի</w:t>
      </w:r>
      <w:r w:rsidRPr="00AF705C">
        <w:rPr>
          <w:rFonts w:ascii="GHEA Grapalat" w:hAnsi="GHEA Grapalat"/>
          <w:b/>
          <w:color w:val="000000"/>
          <w:lang w:val="pt-BR"/>
        </w:rPr>
        <w:t xml:space="preserve"> </w:t>
      </w:r>
      <w:r w:rsidRPr="00AF705C">
        <w:rPr>
          <w:rFonts w:ascii="GHEA Grapalat" w:hAnsi="GHEA Grapalat"/>
          <w:b/>
          <w:color w:val="000000"/>
          <w:lang w:val="hy-AM"/>
        </w:rPr>
        <w:t>ընդունման</w:t>
      </w:r>
      <w:r w:rsidRPr="00AF705C">
        <w:rPr>
          <w:rFonts w:ascii="GHEA Grapalat" w:hAnsi="GHEA Grapalat"/>
          <w:b/>
          <w:color w:val="000000"/>
          <w:lang w:val="pt-BR"/>
        </w:rPr>
        <w:t xml:space="preserve"> </w:t>
      </w:r>
      <w:r w:rsidRPr="00AF705C">
        <w:rPr>
          <w:rFonts w:ascii="GHEA Grapalat" w:hAnsi="GHEA Grapalat"/>
          <w:b/>
          <w:color w:val="000000"/>
          <w:lang w:val="hy-AM"/>
        </w:rPr>
        <w:t>առնչությամբ</w:t>
      </w:r>
      <w:r w:rsidRPr="00AF705C">
        <w:rPr>
          <w:rFonts w:ascii="GHEA Grapalat" w:hAnsi="GHEA Grapalat"/>
          <w:b/>
          <w:color w:val="000000"/>
          <w:lang w:val="pt-BR"/>
        </w:rPr>
        <w:t xml:space="preserve"> </w:t>
      </w:r>
      <w:r w:rsidRPr="00AF705C">
        <w:rPr>
          <w:rFonts w:ascii="GHEA Grapalat" w:hAnsi="GHEA Grapalat"/>
          <w:b/>
          <w:color w:val="000000"/>
          <w:lang w:val="hy-AM"/>
        </w:rPr>
        <w:t>ընդունվելիք</w:t>
      </w:r>
      <w:r w:rsidRPr="00AF705C">
        <w:rPr>
          <w:rFonts w:ascii="GHEA Grapalat" w:hAnsi="GHEA Grapalat"/>
          <w:b/>
          <w:color w:val="000000"/>
          <w:lang w:val="pt-BR"/>
        </w:rPr>
        <w:t xml:space="preserve"> </w:t>
      </w:r>
      <w:r w:rsidRPr="00AF705C">
        <w:rPr>
          <w:rFonts w:ascii="GHEA Grapalat" w:hAnsi="GHEA Grapalat"/>
          <w:b/>
          <w:color w:val="000000"/>
          <w:lang w:val="hy-AM"/>
        </w:rPr>
        <w:t>այլ</w:t>
      </w:r>
      <w:r w:rsidRPr="00AF705C">
        <w:rPr>
          <w:rFonts w:ascii="GHEA Grapalat" w:hAnsi="GHEA Grapalat"/>
          <w:b/>
          <w:color w:val="000000"/>
          <w:lang w:val="pt-BR"/>
        </w:rPr>
        <w:t xml:space="preserve"> </w:t>
      </w:r>
      <w:r w:rsidRPr="00AF705C">
        <w:rPr>
          <w:rFonts w:ascii="GHEA Grapalat" w:hAnsi="GHEA Grapalat"/>
          <w:b/>
          <w:color w:val="000000"/>
          <w:lang w:val="hy-AM"/>
        </w:rPr>
        <w:t>իրավական</w:t>
      </w:r>
      <w:r w:rsidRPr="00AF705C">
        <w:rPr>
          <w:rFonts w:ascii="GHEA Grapalat" w:hAnsi="GHEA Grapalat"/>
          <w:b/>
          <w:color w:val="000000"/>
          <w:lang w:val="pt-BR"/>
        </w:rPr>
        <w:t xml:space="preserve"> </w:t>
      </w:r>
      <w:r w:rsidRPr="00AF705C">
        <w:rPr>
          <w:rFonts w:ascii="GHEA Grapalat" w:hAnsi="GHEA Grapalat"/>
          <w:b/>
          <w:color w:val="000000"/>
          <w:lang w:val="hy-AM"/>
        </w:rPr>
        <w:t>ակտերի</w:t>
      </w:r>
      <w:r w:rsidRPr="00AF705C">
        <w:rPr>
          <w:rFonts w:ascii="GHEA Grapalat" w:hAnsi="GHEA Grapalat"/>
          <w:b/>
          <w:color w:val="000000"/>
          <w:lang w:val="pt-BR"/>
        </w:rPr>
        <w:t xml:space="preserve"> </w:t>
      </w:r>
      <w:r w:rsidRPr="00AF705C">
        <w:rPr>
          <w:rFonts w:ascii="GHEA Grapalat" w:hAnsi="GHEA Grapalat"/>
          <w:b/>
          <w:color w:val="000000"/>
          <w:lang w:val="hy-AM"/>
        </w:rPr>
        <w:t>կամ</w:t>
      </w:r>
      <w:r w:rsidRPr="00AF705C">
        <w:rPr>
          <w:rFonts w:ascii="GHEA Grapalat" w:hAnsi="GHEA Grapalat"/>
          <w:b/>
          <w:color w:val="000000"/>
          <w:lang w:val="pt-BR"/>
        </w:rPr>
        <w:t xml:space="preserve"> </w:t>
      </w:r>
      <w:r w:rsidRPr="00AF705C">
        <w:rPr>
          <w:rFonts w:ascii="GHEA Grapalat" w:hAnsi="GHEA Grapalat"/>
          <w:b/>
          <w:color w:val="000000"/>
          <w:lang w:val="hy-AM"/>
        </w:rPr>
        <w:t>դրանց</w:t>
      </w:r>
      <w:r w:rsidRPr="00AF705C">
        <w:rPr>
          <w:rFonts w:ascii="GHEA Grapalat" w:hAnsi="GHEA Grapalat"/>
          <w:b/>
          <w:color w:val="000000"/>
          <w:lang w:val="pt-BR"/>
        </w:rPr>
        <w:t xml:space="preserve"> </w:t>
      </w:r>
      <w:r w:rsidRPr="00AF705C">
        <w:rPr>
          <w:rFonts w:ascii="GHEA Grapalat" w:hAnsi="GHEA Grapalat"/>
          <w:b/>
          <w:color w:val="000000"/>
          <w:lang w:val="hy-AM"/>
        </w:rPr>
        <w:t>ընդունման</w:t>
      </w:r>
      <w:r w:rsidRPr="00AF705C">
        <w:rPr>
          <w:rFonts w:ascii="GHEA Grapalat" w:hAnsi="GHEA Grapalat"/>
          <w:b/>
          <w:color w:val="000000"/>
          <w:lang w:val="pt-BR"/>
        </w:rPr>
        <w:t xml:space="preserve"> </w:t>
      </w:r>
      <w:r w:rsidRPr="00AF705C">
        <w:rPr>
          <w:rFonts w:ascii="GHEA Grapalat" w:hAnsi="GHEA Grapalat"/>
          <w:b/>
          <w:color w:val="000000"/>
          <w:lang w:val="hy-AM"/>
        </w:rPr>
        <w:t>անհրաժեշտության</w:t>
      </w:r>
      <w:r w:rsidRPr="00AF705C">
        <w:rPr>
          <w:rFonts w:ascii="GHEA Grapalat" w:hAnsi="GHEA Grapalat"/>
          <w:b/>
          <w:color w:val="000000"/>
          <w:lang w:val="pt-BR"/>
        </w:rPr>
        <w:t xml:space="preserve"> </w:t>
      </w:r>
      <w:r w:rsidRPr="00AF705C">
        <w:rPr>
          <w:rFonts w:ascii="GHEA Grapalat" w:hAnsi="GHEA Grapalat"/>
          <w:b/>
          <w:color w:val="000000"/>
          <w:lang w:val="hy-AM"/>
        </w:rPr>
        <w:t>բացակայության</w:t>
      </w:r>
      <w:r w:rsidRPr="00AF705C">
        <w:rPr>
          <w:rFonts w:ascii="GHEA Grapalat" w:hAnsi="GHEA Grapalat"/>
          <w:b/>
          <w:color w:val="000000"/>
          <w:lang w:val="pt-BR"/>
        </w:rPr>
        <w:t xml:space="preserve"> </w:t>
      </w:r>
      <w:r w:rsidRPr="00AF705C">
        <w:rPr>
          <w:rFonts w:ascii="GHEA Grapalat" w:hAnsi="GHEA Grapalat"/>
          <w:b/>
          <w:color w:val="000000"/>
          <w:lang w:val="hy-AM"/>
        </w:rPr>
        <w:t>մասին</w:t>
      </w:r>
      <w:r w:rsidRPr="00AF705C">
        <w:rPr>
          <w:rFonts w:ascii="GHEA Grapalat" w:hAnsi="GHEA Grapalat"/>
          <w:b/>
          <w:color w:val="000000"/>
          <w:lang w:val="pt-BR"/>
        </w:rPr>
        <w:t xml:space="preserve"> </w:t>
      </w:r>
      <w:r w:rsidRPr="00AF705C">
        <w:rPr>
          <w:rFonts w:ascii="GHEA Grapalat" w:hAnsi="GHEA Grapalat"/>
          <w:b/>
          <w:color w:val="000000"/>
          <w:lang w:val="hy-AM"/>
        </w:rPr>
        <w:t>տեղեկանք</w:t>
      </w:r>
      <w:r w:rsidRPr="00AF705C">
        <w:rPr>
          <w:rFonts w:ascii="GHEA Grapalat" w:hAnsi="GHEA Grapalat"/>
          <w:b/>
          <w:color w:val="000000"/>
          <w:lang w:val="fr-FR"/>
        </w:rPr>
        <w:t xml:space="preserve">: </w:t>
      </w:r>
    </w:p>
    <w:p w:rsidR="00B863AC" w:rsidRPr="00AF705C" w:rsidRDefault="00B97D7B" w:rsidP="008C2DF4">
      <w:pPr>
        <w:spacing w:line="360" w:lineRule="auto"/>
        <w:ind w:firstLine="708"/>
        <w:jc w:val="both"/>
        <w:rPr>
          <w:rFonts w:ascii="GHEA Grapalat" w:eastAsia="GHEA Grapalat" w:hAnsi="GHEA Grapalat" w:cs="GHEA Grapalat"/>
          <w:sz w:val="24"/>
          <w:szCs w:val="24"/>
          <w:lang w:val="hy-AM"/>
        </w:rPr>
      </w:pPr>
      <w:r w:rsidRPr="00AF705C">
        <w:rPr>
          <w:rFonts w:ascii="GHEA Grapalat" w:eastAsia="GHEA Grapalat" w:hAnsi="GHEA Grapalat" w:cs="GHEA Grapalat"/>
          <w:sz w:val="24"/>
          <w:szCs w:val="24"/>
          <w:lang w:val="hy-AM"/>
        </w:rPr>
        <w:t>Նախագծի ընդունումն այլ իրավական ակտերում փոփոխություններ կատարելու անհրաժեշտություն չի առաջացնի: Միջազգային պայմանագրերով ստանձնած պարտավորությունների հետ համապատասխանեցված է:</w:t>
      </w:r>
    </w:p>
    <w:p w:rsidR="00B70F2E" w:rsidRDefault="00B97D7B" w:rsidP="0085472D">
      <w:pPr>
        <w:pStyle w:val="Style14"/>
        <w:widowControl/>
        <w:numPr>
          <w:ilvl w:val="0"/>
          <w:numId w:val="1"/>
        </w:numPr>
        <w:tabs>
          <w:tab w:val="left" w:pos="360"/>
          <w:tab w:val="left" w:pos="1080"/>
        </w:tabs>
        <w:spacing w:line="360" w:lineRule="auto"/>
        <w:ind w:hanging="1080"/>
        <w:jc w:val="both"/>
        <w:rPr>
          <w:rFonts w:ascii="GHEA Grapalat" w:hAnsi="GHEA Grapalat"/>
          <w:lang w:val="fr-FR"/>
        </w:rPr>
      </w:pPr>
      <w:r w:rsidRPr="00AF705C">
        <w:rPr>
          <w:rFonts w:ascii="GHEA Grapalat" w:eastAsia="GHEA Grapalat" w:hAnsi="GHEA Grapalat" w:cs="GHEA Grapalat"/>
          <w:b/>
          <w:lang w:val="hy-AM"/>
        </w:rPr>
        <w:lastRenderedPageBreak/>
        <w:t>Կապը ռազմավարական փաստաթղթերի հետ. Հայաստանի վերափոխման ռազմավարություն 2050, Կառավարության 2021-2026թթ. ծրագիր, ոլորտային և/կամ այլ ռազմավարություններ</w:t>
      </w:r>
      <w:r w:rsidRPr="00AF705C">
        <w:rPr>
          <w:rFonts w:ascii="Cambria Math" w:eastAsia="GHEA Grapalat" w:hAnsi="Cambria Math" w:cs="Cambria Math"/>
          <w:b/>
          <w:lang w:val="hy-AM"/>
        </w:rPr>
        <w:t>․</w:t>
      </w:r>
      <w:r w:rsidRPr="00AF705C">
        <w:rPr>
          <w:rFonts w:ascii="GHEA Grapalat" w:eastAsia="GHEA Grapalat" w:hAnsi="GHEA Grapalat" w:cs="GHEA Grapalat"/>
          <w:b/>
          <w:lang w:val="hy-AM"/>
        </w:rPr>
        <w:t xml:space="preserve"> </w:t>
      </w:r>
    </w:p>
    <w:p w:rsidR="00F70628" w:rsidRPr="00F70628" w:rsidRDefault="00B97D7B" w:rsidP="0085472D">
      <w:pPr>
        <w:tabs>
          <w:tab w:val="left" w:pos="-426"/>
          <w:tab w:val="left" w:pos="-90"/>
          <w:tab w:val="left" w:pos="9738"/>
        </w:tabs>
        <w:spacing w:line="360" w:lineRule="auto"/>
        <w:ind w:left="90" w:right="174" w:hanging="90"/>
        <w:jc w:val="both"/>
        <w:rPr>
          <w:rFonts w:ascii="GHEA Grapalat" w:eastAsia="Calibri" w:hAnsi="GHEA Grapalat" w:cs="Times New Roman"/>
          <w:sz w:val="24"/>
          <w:szCs w:val="24"/>
          <w:lang w:val="fr-FR"/>
        </w:rPr>
      </w:pPr>
      <w:r w:rsidRPr="00AF705C">
        <w:rPr>
          <w:rFonts w:ascii="GHEA Grapalat" w:eastAsia="GHEA Grapalat" w:hAnsi="GHEA Grapalat" w:cs="GHEA Grapalat"/>
          <w:sz w:val="24"/>
          <w:szCs w:val="24"/>
          <w:lang w:val="hy-AM"/>
        </w:rPr>
        <w:t xml:space="preserve">Նախագծի ընդունումը բխում է ՀՀ Կառավարության 2021 թվականի թվականի օգոստոսի 18-ի N 1363-Ա որոշմամբ հաստատված </w:t>
      </w:r>
      <w:r w:rsidR="00B70F2E">
        <w:rPr>
          <w:rFonts w:ascii="GHEA Grapalat" w:eastAsia="GHEA Grapalat" w:hAnsi="GHEA Grapalat" w:cs="GHEA Grapalat"/>
          <w:sz w:val="24"/>
          <w:szCs w:val="24"/>
          <w:lang w:val="hy-AM"/>
        </w:rPr>
        <w:t>հավելվածի</w:t>
      </w:r>
      <w:r w:rsidRPr="00AF705C">
        <w:rPr>
          <w:rFonts w:ascii="GHEA Grapalat" w:eastAsia="GHEA Grapalat" w:hAnsi="GHEA Grapalat" w:cs="GHEA Grapalat"/>
          <w:sz w:val="24"/>
          <w:szCs w:val="24"/>
          <w:lang w:val="hy-AM"/>
        </w:rPr>
        <w:t xml:space="preserve"> 4</w:t>
      </w:r>
      <w:r w:rsidRPr="00AF705C">
        <w:rPr>
          <w:rFonts w:ascii="Cambria Math" w:eastAsia="GHEA Grapalat" w:hAnsi="Cambria Math" w:cs="Cambria Math"/>
          <w:sz w:val="24"/>
          <w:szCs w:val="24"/>
          <w:lang w:val="hy-AM"/>
        </w:rPr>
        <w:t>․</w:t>
      </w:r>
      <w:r w:rsidRPr="00AF705C">
        <w:rPr>
          <w:rFonts w:ascii="GHEA Grapalat" w:eastAsia="GHEA Grapalat" w:hAnsi="GHEA Grapalat" w:cs="GHEA Grapalat"/>
          <w:sz w:val="24"/>
          <w:szCs w:val="24"/>
          <w:lang w:val="hy-AM"/>
        </w:rPr>
        <w:t>9</w:t>
      </w:r>
      <w:r w:rsidR="00B70F2E">
        <w:rPr>
          <w:rFonts w:ascii="GHEA Grapalat" w:eastAsia="GHEA Grapalat" w:hAnsi="GHEA Grapalat" w:cs="GHEA Grapalat"/>
          <w:sz w:val="24"/>
          <w:szCs w:val="24"/>
          <w:lang w:val="hy-AM"/>
        </w:rPr>
        <w:t>-րդ</w:t>
      </w:r>
      <w:r w:rsidRPr="00AF705C">
        <w:rPr>
          <w:rFonts w:ascii="GHEA Grapalat" w:eastAsia="GHEA Grapalat" w:hAnsi="GHEA Grapalat" w:cs="GHEA Grapalat"/>
          <w:sz w:val="24"/>
          <w:szCs w:val="24"/>
          <w:lang w:val="hy-AM"/>
        </w:rPr>
        <w:t xml:space="preserve"> կետի</w:t>
      </w:r>
      <w:r w:rsidR="001F494F">
        <w:rPr>
          <w:rFonts w:ascii="GHEA Grapalat" w:eastAsia="GHEA Grapalat" w:hAnsi="GHEA Grapalat" w:cs="GHEA Grapalat"/>
          <w:sz w:val="24"/>
          <w:szCs w:val="24"/>
          <w:lang w:val="hy-AM"/>
        </w:rPr>
        <w:t xml:space="preserve">ց՝ </w:t>
      </w:r>
      <w:r w:rsidR="00B70F2E">
        <w:rPr>
          <w:rFonts w:ascii="GHEA Grapalat" w:eastAsia="GHEA Grapalat" w:hAnsi="GHEA Grapalat" w:cs="GHEA Grapalat"/>
          <w:sz w:val="24"/>
          <w:szCs w:val="24"/>
          <w:lang w:val="hy-AM"/>
        </w:rPr>
        <w:t xml:space="preserve"> իրավական դաշտի կատարելագործում:</w:t>
      </w:r>
      <w:r w:rsidRPr="00AF705C">
        <w:rPr>
          <w:rFonts w:ascii="GHEA Grapalat" w:eastAsia="GHEA Grapalat" w:hAnsi="GHEA Grapalat" w:cs="GHEA Grapalat"/>
          <w:sz w:val="24"/>
          <w:szCs w:val="24"/>
          <w:lang w:val="hy-AM"/>
        </w:rPr>
        <w:t xml:space="preserve"> </w:t>
      </w:r>
      <w:r w:rsidR="00F70628" w:rsidRPr="00F70628">
        <w:rPr>
          <w:rFonts w:ascii="GHEA Grapalat" w:eastAsia="GHEA Grapalat" w:hAnsi="GHEA Grapalat" w:cs="GHEA Grapalat"/>
          <w:sz w:val="24"/>
          <w:szCs w:val="24"/>
          <w:lang w:val="hy-AM"/>
        </w:rPr>
        <w:t xml:space="preserve">Նախագծի ընդունմամբ կկատարելագործվի մշակութային արժեքների </w:t>
      </w:r>
      <w:r w:rsidR="00F70628" w:rsidRPr="00F932FA">
        <w:rPr>
          <w:rFonts w:ascii="GHEA Grapalat" w:hAnsi="GHEA Grapalat"/>
          <w:sz w:val="24"/>
          <w:szCs w:val="24"/>
          <w:lang w:val="hy-AM"/>
        </w:rPr>
        <w:t>վերամշակման՝ մաքսային տարածքից դուրս մաքսային ընթացակարգերով</w:t>
      </w:r>
      <w:r w:rsidR="00F70628" w:rsidRPr="00F70628">
        <w:rPr>
          <w:rFonts w:ascii="GHEA Grapalat" w:eastAsia="GHEA Grapalat" w:hAnsi="GHEA Grapalat" w:cs="GHEA Grapalat"/>
          <w:sz w:val="24"/>
          <w:szCs w:val="24"/>
          <w:lang w:val="hy-AM"/>
        </w:rPr>
        <w:t xml:space="preserve"> արտահանման գործընթացների իրավական կարգավորումը, որը կհանգեցնի մշակութային ժառանգության պահպանությանը՝ ապահովելով մշակութային արժեքների շարժի օրինականության սկզբունքի իրացումը:</w:t>
      </w:r>
    </w:p>
    <w:p w:rsidR="00B97D7B" w:rsidRPr="008C2DF4" w:rsidRDefault="00B97D7B" w:rsidP="008C2DF4">
      <w:pPr>
        <w:tabs>
          <w:tab w:val="left" w:pos="-567"/>
          <w:tab w:val="left" w:pos="-426"/>
          <w:tab w:val="left" w:pos="9738"/>
        </w:tabs>
        <w:spacing w:line="360" w:lineRule="auto"/>
        <w:ind w:left="-567" w:right="174" w:firstLine="567"/>
        <w:jc w:val="both"/>
        <w:rPr>
          <w:rFonts w:ascii="GHEA Grapalat" w:hAnsi="GHEA Grapalat"/>
          <w:sz w:val="24"/>
          <w:szCs w:val="24"/>
          <w:lang w:val="fr-FR"/>
        </w:rPr>
      </w:pPr>
    </w:p>
    <w:p w:rsidR="009E54EC" w:rsidRPr="00AF705C" w:rsidRDefault="009E54EC" w:rsidP="008C2DF4">
      <w:pPr>
        <w:spacing w:line="360" w:lineRule="auto"/>
        <w:rPr>
          <w:rFonts w:ascii="GHEA Grapalat" w:hAnsi="GHEA Grapalat"/>
          <w:sz w:val="24"/>
          <w:szCs w:val="24"/>
          <w:lang w:val="hy-AM"/>
        </w:rPr>
      </w:pPr>
    </w:p>
    <w:sectPr w:rsidR="009E54EC" w:rsidRPr="00AF705C" w:rsidSect="00B65629">
      <w:pgSz w:w="11906" w:h="16838"/>
      <w:pgMar w:top="1134" w:right="850" w:bottom="1134" w:left="135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lfaen">
    <w:panose1 w:val="010A0502050306030303"/>
    <w:charset w:val="00"/>
    <w:family w:val="roman"/>
    <w:notTrueType/>
    <w:pitch w:val="variable"/>
    <w:sig w:usb0="00C00283" w:usb1="00000000" w:usb2="00000000" w:usb3="00000000" w:csb0="0000000D"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notTrueType/>
    <w:pitch w:val="variable"/>
    <w:sig w:usb0="00000003" w:usb1="00000000" w:usb2="00000000" w:usb3="00000000" w:csb0="00000001" w:csb1="00000000"/>
  </w:font>
  <w:font w:name="GHEA Grapalat">
    <w:panose1 w:val="00000000000000000000"/>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Times Armenian">
    <w:panose1 w:val="02020603050405020304"/>
    <w:charset w:val="00"/>
    <w:family w:val="roman"/>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C823D74"/>
    <w:multiLevelType w:val="hybridMultilevel"/>
    <w:tmpl w:val="16062598"/>
    <w:lvl w:ilvl="0" w:tplc="05C80610">
      <w:start w:val="1"/>
      <w:numFmt w:val="decimal"/>
      <w:lvlText w:val="%1."/>
      <w:lvlJc w:val="left"/>
      <w:pPr>
        <w:ind w:left="1080" w:hanging="360"/>
      </w:pPr>
      <w:rPr>
        <w:rFonts w:cs="Times New Roma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97D7B"/>
    <w:rsid w:val="000175A5"/>
    <w:rsid w:val="0002237D"/>
    <w:rsid w:val="000446A3"/>
    <w:rsid w:val="00064606"/>
    <w:rsid w:val="000679C9"/>
    <w:rsid w:val="00077D87"/>
    <w:rsid w:val="00081E06"/>
    <w:rsid w:val="000E56A2"/>
    <w:rsid w:val="001835D3"/>
    <w:rsid w:val="001A64B4"/>
    <w:rsid w:val="001D7038"/>
    <w:rsid w:val="001F494F"/>
    <w:rsid w:val="00205034"/>
    <w:rsid w:val="00215397"/>
    <w:rsid w:val="0026768D"/>
    <w:rsid w:val="00267FF9"/>
    <w:rsid w:val="00290142"/>
    <w:rsid w:val="002973F5"/>
    <w:rsid w:val="002A6B1A"/>
    <w:rsid w:val="002B1E83"/>
    <w:rsid w:val="002B3793"/>
    <w:rsid w:val="003713CB"/>
    <w:rsid w:val="003A049E"/>
    <w:rsid w:val="003A77DA"/>
    <w:rsid w:val="003E26B8"/>
    <w:rsid w:val="004332F9"/>
    <w:rsid w:val="0044624D"/>
    <w:rsid w:val="00482D68"/>
    <w:rsid w:val="004840C3"/>
    <w:rsid w:val="004A334F"/>
    <w:rsid w:val="004B7994"/>
    <w:rsid w:val="004F74B7"/>
    <w:rsid w:val="0051219E"/>
    <w:rsid w:val="0052258C"/>
    <w:rsid w:val="005277E2"/>
    <w:rsid w:val="00532273"/>
    <w:rsid w:val="00565EFB"/>
    <w:rsid w:val="00577F8F"/>
    <w:rsid w:val="005A6F82"/>
    <w:rsid w:val="005C5022"/>
    <w:rsid w:val="005D2F1B"/>
    <w:rsid w:val="005E48DE"/>
    <w:rsid w:val="006045EC"/>
    <w:rsid w:val="0060680C"/>
    <w:rsid w:val="00610BAF"/>
    <w:rsid w:val="00651C4A"/>
    <w:rsid w:val="006C72FC"/>
    <w:rsid w:val="006D1B87"/>
    <w:rsid w:val="006E35C4"/>
    <w:rsid w:val="00710130"/>
    <w:rsid w:val="00746444"/>
    <w:rsid w:val="008033AD"/>
    <w:rsid w:val="0081148C"/>
    <w:rsid w:val="0085472D"/>
    <w:rsid w:val="008B6699"/>
    <w:rsid w:val="008B6EDA"/>
    <w:rsid w:val="008C2DF4"/>
    <w:rsid w:val="008E29A8"/>
    <w:rsid w:val="008F26A6"/>
    <w:rsid w:val="00941347"/>
    <w:rsid w:val="009E2CB6"/>
    <w:rsid w:val="009E54EC"/>
    <w:rsid w:val="009F20F2"/>
    <w:rsid w:val="00A61D51"/>
    <w:rsid w:val="00A75B17"/>
    <w:rsid w:val="00A90A7A"/>
    <w:rsid w:val="00A95BFD"/>
    <w:rsid w:val="00AA0B76"/>
    <w:rsid w:val="00AA6E0C"/>
    <w:rsid w:val="00AC69C2"/>
    <w:rsid w:val="00AF705C"/>
    <w:rsid w:val="00B023B3"/>
    <w:rsid w:val="00B02BA9"/>
    <w:rsid w:val="00B11388"/>
    <w:rsid w:val="00B33FA6"/>
    <w:rsid w:val="00B65629"/>
    <w:rsid w:val="00B70F2E"/>
    <w:rsid w:val="00B73805"/>
    <w:rsid w:val="00B83D94"/>
    <w:rsid w:val="00B863AC"/>
    <w:rsid w:val="00B97D7B"/>
    <w:rsid w:val="00BA2098"/>
    <w:rsid w:val="00BF2A77"/>
    <w:rsid w:val="00C11FB8"/>
    <w:rsid w:val="00C358EC"/>
    <w:rsid w:val="00C50E6B"/>
    <w:rsid w:val="00C54812"/>
    <w:rsid w:val="00C54EEE"/>
    <w:rsid w:val="00C95801"/>
    <w:rsid w:val="00D43D16"/>
    <w:rsid w:val="00D44AF1"/>
    <w:rsid w:val="00DB237D"/>
    <w:rsid w:val="00DD131D"/>
    <w:rsid w:val="00E20ACD"/>
    <w:rsid w:val="00E900D5"/>
    <w:rsid w:val="00E917D1"/>
    <w:rsid w:val="00E967FF"/>
    <w:rsid w:val="00EB1EED"/>
    <w:rsid w:val="00F03480"/>
    <w:rsid w:val="00F16564"/>
    <w:rsid w:val="00F70628"/>
    <w:rsid w:val="00F76C1A"/>
    <w:rsid w:val="00FF7A1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1906F5D-9A63-4BC5-A945-C35C8EE798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97D7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Char Char Char Char1,Char Char Char Char Char"/>
    <w:link w:val="NormalWeb"/>
    <w:uiPriority w:val="99"/>
    <w:locked/>
    <w:rsid w:val="00B97D7B"/>
    <w:rPr>
      <w:rFonts w:ascii="Times New Roman" w:eastAsia="Times New Roman" w:hAnsi="Times New Roman" w:cs="Times New Roman"/>
      <w:sz w:val="24"/>
      <w:szCs w:val="24"/>
      <w:lang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Char Char Char,Char Char Char Char,Char Char Char1"/>
    <w:basedOn w:val="Normal"/>
    <w:link w:val="NormalWebChar"/>
    <w:uiPriority w:val="99"/>
    <w:unhideWhenUsed/>
    <w:qFormat/>
    <w:rsid w:val="00B97D7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tyle14">
    <w:name w:val="Style14"/>
    <w:basedOn w:val="Normal"/>
    <w:uiPriority w:val="99"/>
    <w:qFormat/>
    <w:rsid w:val="00B97D7B"/>
    <w:pPr>
      <w:widowControl w:val="0"/>
      <w:autoSpaceDE w:val="0"/>
      <w:autoSpaceDN w:val="0"/>
      <w:adjustRightInd w:val="0"/>
      <w:spacing w:after="0" w:line="310" w:lineRule="exact"/>
      <w:ind w:firstLine="2210"/>
    </w:pPr>
    <w:rPr>
      <w:rFonts w:ascii="Sylfaen" w:eastAsia="Times New Roman" w:hAnsi="Sylfaen" w:cs="Times New Roman"/>
      <w:sz w:val="24"/>
      <w:szCs w:val="24"/>
      <w:lang w:val="en-US"/>
    </w:rPr>
  </w:style>
  <w:style w:type="paragraph" w:customStyle="1" w:styleId="Style16">
    <w:name w:val="Style16"/>
    <w:basedOn w:val="Normal"/>
    <w:uiPriority w:val="99"/>
    <w:qFormat/>
    <w:rsid w:val="00B97D7B"/>
    <w:pPr>
      <w:widowControl w:val="0"/>
      <w:autoSpaceDE w:val="0"/>
      <w:autoSpaceDN w:val="0"/>
      <w:adjustRightInd w:val="0"/>
      <w:spacing w:after="0" w:line="240" w:lineRule="auto"/>
      <w:jc w:val="center"/>
    </w:pPr>
    <w:rPr>
      <w:rFonts w:ascii="Sylfaen" w:eastAsia="Times New Roman" w:hAnsi="Sylfaen" w:cs="Times New Roman"/>
      <w:sz w:val="24"/>
      <w:szCs w:val="24"/>
      <w:lang w:val="en-US"/>
    </w:rPr>
  </w:style>
  <w:style w:type="character" w:customStyle="1" w:styleId="FontStyle27">
    <w:name w:val="Font Style27"/>
    <w:uiPriority w:val="99"/>
    <w:rsid w:val="00B97D7B"/>
    <w:rPr>
      <w:rFonts w:ascii="Tahoma" w:hAnsi="Tahoma" w:cs="Tahoma" w:hint="default"/>
      <w:b/>
      <w:bCs/>
      <w:sz w:val="22"/>
      <w:szCs w:val="22"/>
    </w:rPr>
  </w:style>
  <w:style w:type="character" w:customStyle="1" w:styleId="FontStyle24">
    <w:name w:val="Font Style24"/>
    <w:uiPriority w:val="99"/>
    <w:rsid w:val="00B97D7B"/>
    <w:rPr>
      <w:rFonts w:ascii="Tahoma" w:hAnsi="Tahoma" w:cs="Tahoma" w:hint="default"/>
      <w:sz w:val="22"/>
      <w:szCs w:val="22"/>
    </w:rPr>
  </w:style>
  <w:style w:type="paragraph" w:styleId="BalloonText">
    <w:name w:val="Balloon Text"/>
    <w:basedOn w:val="Normal"/>
    <w:link w:val="BalloonTextChar"/>
    <w:uiPriority w:val="99"/>
    <w:semiHidden/>
    <w:unhideWhenUsed/>
    <w:rsid w:val="00EB1EE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B1EED"/>
    <w:rPr>
      <w:rFonts w:ascii="Segoe UI" w:hAnsi="Segoe UI" w:cs="Segoe UI"/>
      <w:sz w:val="18"/>
      <w:szCs w:val="18"/>
    </w:r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Bullet1,Абзац списка3"/>
    <w:basedOn w:val="Normal"/>
    <w:link w:val="ListParagraphChar"/>
    <w:uiPriority w:val="34"/>
    <w:qFormat/>
    <w:rsid w:val="00E917D1"/>
    <w:pPr>
      <w:spacing w:after="0" w:line="240" w:lineRule="auto"/>
      <w:ind w:left="720"/>
      <w:contextualSpacing/>
    </w:pPr>
    <w:rPr>
      <w:rFonts w:ascii="Times New Roman" w:eastAsia="Times New Roman" w:hAnsi="Times New Roman" w:cs="Times New Roman"/>
      <w:sz w:val="24"/>
      <w:szCs w:val="24"/>
      <w:lang w:val="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locked/>
    <w:rsid w:val="00E917D1"/>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85331170">
      <w:bodyDiv w:val="1"/>
      <w:marLeft w:val="0"/>
      <w:marRight w:val="0"/>
      <w:marTop w:val="0"/>
      <w:marBottom w:val="0"/>
      <w:divBdr>
        <w:top w:val="none" w:sz="0" w:space="0" w:color="auto"/>
        <w:left w:val="none" w:sz="0" w:space="0" w:color="auto"/>
        <w:bottom w:val="none" w:sz="0" w:space="0" w:color="auto"/>
        <w:right w:val="none" w:sz="0" w:space="0" w:color="auto"/>
      </w:divBdr>
    </w:div>
    <w:div w:id="17113714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645</TotalTime>
  <Pages>3</Pages>
  <Words>582</Words>
  <Characters>3319</Characters>
  <Application>Microsoft Office Word</Application>
  <DocSecurity>0</DocSecurity>
  <Lines>27</Lines>
  <Paragraphs>7</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3894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Acer</cp:lastModifiedBy>
  <cp:revision>67</cp:revision>
  <cp:lastPrinted>2024-11-20T06:36:00Z</cp:lastPrinted>
  <dcterms:created xsi:type="dcterms:W3CDTF">2024-02-02T08:27:00Z</dcterms:created>
  <dcterms:modified xsi:type="dcterms:W3CDTF">2025-03-05T07:01:00Z</dcterms:modified>
</cp:coreProperties>
</file>