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809E1D" w14:textId="77777777" w:rsidR="005922AD" w:rsidRPr="00E0229E" w:rsidRDefault="005922AD" w:rsidP="005922AD">
      <w:pPr>
        <w:spacing w:after="0" w:line="360" w:lineRule="auto"/>
        <w:jc w:val="right"/>
        <w:rPr>
          <w:rFonts w:ascii="GHEA Mariam" w:hAnsi="GHEA Mariam"/>
          <w:iCs/>
          <w:sz w:val="24"/>
          <w:szCs w:val="24"/>
          <w:shd w:val="clear" w:color="auto" w:fill="FFFFFF"/>
        </w:rPr>
      </w:pPr>
      <w:r w:rsidRPr="00E0229E">
        <w:rPr>
          <w:rFonts w:ascii="GHEA Mariam" w:hAnsi="GHEA Mariam"/>
          <w:iCs/>
          <w:sz w:val="24"/>
          <w:szCs w:val="24"/>
          <w:shd w:val="clear" w:color="auto" w:fill="FFFFFF"/>
        </w:rPr>
        <w:t>ՆԱԽԱԳԻԾ</w:t>
      </w:r>
    </w:p>
    <w:p w14:paraId="6E3EB465" w14:textId="77777777" w:rsidR="005922AD" w:rsidRPr="00E0229E" w:rsidRDefault="005922AD" w:rsidP="005922AD">
      <w:pPr>
        <w:spacing w:after="0" w:line="360" w:lineRule="auto"/>
        <w:jc w:val="right"/>
        <w:rPr>
          <w:rFonts w:ascii="GHEA Mariam" w:hAnsi="GHEA Mariam"/>
          <w:sz w:val="24"/>
          <w:szCs w:val="24"/>
        </w:rPr>
      </w:pPr>
    </w:p>
    <w:p w14:paraId="769B7C40" w14:textId="77777777" w:rsidR="005922AD" w:rsidRPr="00E0229E" w:rsidRDefault="005922AD" w:rsidP="005922AD">
      <w:pPr>
        <w:spacing w:after="0" w:line="360" w:lineRule="auto"/>
        <w:jc w:val="center"/>
        <w:rPr>
          <w:rFonts w:ascii="GHEA Mariam" w:hAnsi="GHEA Mariam"/>
          <w:b/>
          <w:sz w:val="24"/>
          <w:szCs w:val="24"/>
        </w:rPr>
      </w:pPr>
      <w:r w:rsidRPr="00E0229E">
        <w:rPr>
          <w:rFonts w:ascii="GHEA Mariam" w:hAnsi="GHEA Mariam"/>
          <w:b/>
          <w:sz w:val="24"/>
          <w:szCs w:val="24"/>
        </w:rPr>
        <w:t>ՀԱՅԱՍՏԱՆԻ ՀԱՆՐԱՊԵՏՈՒԹՅԱՆ</w:t>
      </w:r>
    </w:p>
    <w:p w14:paraId="45FAA34D" w14:textId="77777777" w:rsidR="005922AD" w:rsidRPr="00E0229E" w:rsidRDefault="005922AD" w:rsidP="005922AD">
      <w:pPr>
        <w:spacing w:after="0" w:line="360" w:lineRule="auto"/>
        <w:jc w:val="center"/>
        <w:rPr>
          <w:rFonts w:ascii="GHEA Mariam" w:hAnsi="GHEA Mariam"/>
          <w:b/>
          <w:sz w:val="24"/>
          <w:szCs w:val="24"/>
        </w:rPr>
      </w:pPr>
      <w:r w:rsidRPr="00E0229E">
        <w:rPr>
          <w:rFonts w:ascii="GHEA Mariam" w:hAnsi="GHEA Mariam"/>
          <w:b/>
          <w:sz w:val="24"/>
          <w:szCs w:val="24"/>
        </w:rPr>
        <w:t>ՕՐԵՆՔԸ</w:t>
      </w:r>
    </w:p>
    <w:p w14:paraId="3B57AB26" w14:textId="77777777" w:rsidR="005922AD" w:rsidRPr="00E0229E" w:rsidRDefault="005922AD" w:rsidP="005922AD">
      <w:pPr>
        <w:pStyle w:val="NormalWeb"/>
        <w:shd w:val="clear" w:color="auto" w:fill="FFFFFF"/>
        <w:spacing w:before="0" w:beforeAutospacing="0" w:after="0" w:afterAutospacing="0" w:line="360" w:lineRule="auto"/>
        <w:jc w:val="both"/>
        <w:rPr>
          <w:rFonts w:ascii="GHEA Mariam" w:hAnsi="GHEA Mariam"/>
          <w:color w:val="000000"/>
        </w:rPr>
      </w:pPr>
    </w:p>
    <w:p w14:paraId="2D4D930B" w14:textId="77777777" w:rsidR="005922AD" w:rsidRPr="00E0229E" w:rsidRDefault="005922AD" w:rsidP="005922AD">
      <w:pPr>
        <w:pStyle w:val="NormalWeb"/>
        <w:shd w:val="clear" w:color="auto" w:fill="FFFFFF"/>
        <w:spacing w:before="0" w:beforeAutospacing="0" w:after="0" w:afterAutospacing="0" w:line="360" w:lineRule="auto"/>
        <w:ind w:firstLine="375"/>
        <w:jc w:val="center"/>
        <w:rPr>
          <w:rFonts w:ascii="GHEA Mariam" w:hAnsi="GHEA Mariam"/>
          <w:b/>
          <w:bCs/>
          <w:color w:val="000000"/>
          <w:shd w:val="clear" w:color="auto" w:fill="FFFFFF"/>
        </w:rPr>
      </w:pPr>
      <w:r w:rsidRPr="00E0229E">
        <w:rPr>
          <w:rFonts w:ascii="GHEA Mariam" w:hAnsi="GHEA Mariam"/>
          <w:b/>
          <w:bCs/>
          <w:color w:val="000000"/>
          <w:shd w:val="clear" w:color="auto" w:fill="FFFFFF"/>
        </w:rPr>
        <w:t>ՀԱՅԱՍՏԱՆԻ ՀԱՆՐԱՊԵՏՈՒԹՅԱՆ ՎԱՐՉԱԿԱՆ ԴԱՏԱՎԱՐՈՒԹՅԱՆ ՕՐԵՆՍԳՐՔՈՒՄ ԼՐԱՑՈՒՄ</w:t>
      </w:r>
      <w:r>
        <w:rPr>
          <w:rFonts w:ascii="GHEA Mariam" w:hAnsi="GHEA Mariam"/>
          <w:b/>
          <w:bCs/>
          <w:color w:val="000000"/>
          <w:shd w:val="clear" w:color="auto" w:fill="FFFFFF"/>
          <w:lang w:val="hy-AM"/>
        </w:rPr>
        <w:t>ՆԵՐ</w:t>
      </w:r>
      <w:r w:rsidRPr="00E0229E">
        <w:rPr>
          <w:rFonts w:ascii="GHEA Mariam" w:hAnsi="GHEA Mariam"/>
          <w:b/>
          <w:bCs/>
          <w:color w:val="000000"/>
          <w:shd w:val="clear" w:color="auto" w:fill="FFFFFF"/>
        </w:rPr>
        <w:t xml:space="preserve"> ԿԱՏԱՐԵԼՈՒ ՄԱՍԻՆ</w:t>
      </w:r>
    </w:p>
    <w:p w14:paraId="140ED65B" w14:textId="77777777" w:rsidR="005922AD" w:rsidRPr="00E0229E" w:rsidRDefault="005922AD" w:rsidP="005922AD">
      <w:pPr>
        <w:pStyle w:val="NormalWeb"/>
        <w:shd w:val="clear" w:color="auto" w:fill="FFFFFF"/>
        <w:spacing w:before="0" w:beforeAutospacing="0" w:after="0" w:afterAutospacing="0" w:line="360" w:lineRule="auto"/>
        <w:ind w:firstLine="375"/>
        <w:jc w:val="both"/>
        <w:rPr>
          <w:rFonts w:ascii="GHEA Mariam" w:hAnsi="GHEA Mariam"/>
          <w:color w:val="000000"/>
        </w:rPr>
      </w:pPr>
    </w:p>
    <w:p w14:paraId="18420DDE" w14:textId="77777777" w:rsidR="005922AD" w:rsidRPr="00E0229E" w:rsidRDefault="005922AD" w:rsidP="005922AD">
      <w:pPr>
        <w:pStyle w:val="NormalWeb"/>
        <w:shd w:val="clear" w:color="auto" w:fill="FFFFFF"/>
        <w:spacing w:before="0" w:beforeAutospacing="0" w:after="0" w:afterAutospacing="0" w:line="360" w:lineRule="auto"/>
        <w:ind w:firstLine="375"/>
        <w:jc w:val="both"/>
        <w:rPr>
          <w:rFonts w:ascii="GHEA Mariam" w:hAnsi="GHEA Mariam"/>
          <w:color w:val="000000"/>
          <w:lang w:val="hy-AM"/>
        </w:rPr>
      </w:pPr>
      <w:proofErr w:type="spellStart"/>
      <w:r w:rsidRPr="00E0229E">
        <w:rPr>
          <w:rFonts w:ascii="GHEA Mariam" w:hAnsi="GHEA Mariam"/>
          <w:b/>
          <w:bCs/>
          <w:color w:val="000000"/>
        </w:rPr>
        <w:t>Հոդված</w:t>
      </w:r>
      <w:proofErr w:type="spellEnd"/>
      <w:r w:rsidRPr="00E0229E">
        <w:rPr>
          <w:rFonts w:ascii="GHEA Mariam" w:hAnsi="GHEA Mariam" w:cs="Calibri"/>
          <w:b/>
          <w:bCs/>
          <w:color w:val="000000"/>
        </w:rPr>
        <w:t xml:space="preserve"> </w:t>
      </w:r>
      <w:r w:rsidRPr="00E0229E">
        <w:rPr>
          <w:rFonts w:ascii="GHEA Mariam" w:hAnsi="GHEA Mariam"/>
          <w:b/>
          <w:bCs/>
          <w:color w:val="000000"/>
        </w:rPr>
        <w:t xml:space="preserve">1. </w:t>
      </w:r>
      <w:r w:rsidRPr="00E0229E">
        <w:rPr>
          <w:rFonts w:ascii="GHEA Mariam" w:hAnsi="GHEA Mariam"/>
          <w:color w:val="000000"/>
        </w:rPr>
        <w:t xml:space="preserve">2013 </w:t>
      </w:r>
      <w:proofErr w:type="spellStart"/>
      <w:r w:rsidRPr="00E0229E">
        <w:rPr>
          <w:rFonts w:ascii="GHEA Mariam" w:hAnsi="GHEA Mariam"/>
          <w:color w:val="000000"/>
        </w:rPr>
        <w:t>թվականի</w:t>
      </w:r>
      <w:proofErr w:type="spellEnd"/>
      <w:r w:rsidRPr="00E0229E">
        <w:rPr>
          <w:rFonts w:ascii="GHEA Mariam" w:hAnsi="GHEA Mariam"/>
          <w:color w:val="000000"/>
        </w:rPr>
        <w:t xml:space="preserve"> </w:t>
      </w:r>
      <w:proofErr w:type="spellStart"/>
      <w:r w:rsidRPr="00E0229E">
        <w:rPr>
          <w:rFonts w:ascii="GHEA Mariam" w:hAnsi="GHEA Mariam"/>
          <w:color w:val="000000"/>
        </w:rPr>
        <w:t>դեկտեմբերի</w:t>
      </w:r>
      <w:proofErr w:type="spellEnd"/>
      <w:r w:rsidRPr="00E0229E">
        <w:rPr>
          <w:rFonts w:ascii="GHEA Mariam" w:hAnsi="GHEA Mariam"/>
          <w:color w:val="000000"/>
        </w:rPr>
        <w:t xml:space="preserve"> 5-ի </w:t>
      </w:r>
      <w:proofErr w:type="spellStart"/>
      <w:r w:rsidRPr="00E0229E">
        <w:rPr>
          <w:rFonts w:ascii="GHEA Mariam" w:hAnsi="GHEA Mariam"/>
          <w:color w:val="000000"/>
        </w:rPr>
        <w:t>Հայաստանի</w:t>
      </w:r>
      <w:proofErr w:type="spellEnd"/>
      <w:r w:rsidRPr="00E0229E">
        <w:rPr>
          <w:rFonts w:ascii="GHEA Mariam" w:hAnsi="GHEA Mariam"/>
          <w:color w:val="000000"/>
        </w:rPr>
        <w:t xml:space="preserve"> </w:t>
      </w:r>
      <w:proofErr w:type="spellStart"/>
      <w:r w:rsidRPr="00E0229E">
        <w:rPr>
          <w:rFonts w:ascii="GHEA Mariam" w:hAnsi="GHEA Mariam"/>
          <w:color w:val="000000"/>
        </w:rPr>
        <w:t>Հանրապետության</w:t>
      </w:r>
      <w:proofErr w:type="spellEnd"/>
      <w:r w:rsidRPr="00E0229E">
        <w:rPr>
          <w:rFonts w:ascii="GHEA Mariam" w:hAnsi="GHEA Mariam"/>
          <w:color w:val="000000"/>
        </w:rPr>
        <w:t xml:space="preserve"> </w:t>
      </w:r>
      <w:proofErr w:type="spellStart"/>
      <w:r w:rsidRPr="00E0229E">
        <w:rPr>
          <w:rFonts w:ascii="GHEA Mariam" w:hAnsi="GHEA Mariam"/>
          <w:color w:val="000000"/>
        </w:rPr>
        <w:t>վարչական</w:t>
      </w:r>
      <w:proofErr w:type="spellEnd"/>
      <w:r w:rsidRPr="00E0229E">
        <w:rPr>
          <w:rFonts w:ascii="GHEA Mariam" w:hAnsi="GHEA Mariam"/>
          <w:color w:val="000000"/>
        </w:rPr>
        <w:t xml:space="preserve"> </w:t>
      </w:r>
      <w:proofErr w:type="spellStart"/>
      <w:r w:rsidRPr="00E0229E">
        <w:rPr>
          <w:rFonts w:ascii="GHEA Mariam" w:hAnsi="GHEA Mariam"/>
          <w:color w:val="000000"/>
        </w:rPr>
        <w:t>դատավարության</w:t>
      </w:r>
      <w:proofErr w:type="spellEnd"/>
      <w:r w:rsidRPr="00E0229E">
        <w:rPr>
          <w:rFonts w:ascii="GHEA Mariam" w:hAnsi="GHEA Mariam"/>
          <w:color w:val="000000"/>
        </w:rPr>
        <w:t xml:space="preserve"> </w:t>
      </w:r>
      <w:proofErr w:type="spellStart"/>
      <w:r w:rsidRPr="00E0229E">
        <w:rPr>
          <w:rFonts w:ascii="GHEA Mariam" w:hAnsi="GHEA Mariam"/>
          <w:color w:val="000000"/>
        </w:rPr>
        <w:t>օրենսգրքի</w:t>
      </w:r>
      <w:proofErr w:type="spellEnd"/>
      <w:r w:rsidRPr="00E0229E">
        <w:rPr>
          <w:rFonts w:ascii="GHEA Mariam" w:hAnsi="GHEA Mariam"/>
          <w:color w:val="000000"/>
        </w:rPr>
        <w:t xml:space="preserve"> (</w:t>
      </w:r>
      <w:proofErr w:type="spellStart"/>
      <w:r w:rsidRPr="00E0229E">
        <w:rPr>
          <w:rFonts w:ascii="GHEA Mariam" w:hAnsi="GHEA Mariam"/>
          <w:color w:val="000000"/>
        </w:rPr>
        <w:t>այսուհետ</w:t>
      </w:r>
      <w:proofErr w:type="spellEnd"/>
      <w:r w:rsidRPr="00E0229E">
        <w:rPr>
          <w:rFonts w:ascii="GHEA Mariam" w:hAnsi="GHEA Mariam"/>
          <w:color w:val="000000"/>
        </w:rPr>
        <w:t xml:space="preserve">՝ </w:t>
      </w:r>
      <w:proofErr w:type="spellStart"/>
      <w:r w:rsidRPr="00E0229E">
        <w:rPr>
          <w:rFonts w:ascii="GHEA Mariam" w:hAnsi="GHEA Mariam"/>
          <w:color w:val="000000"/>
        </w:rPr>
        <w:t>Օրենսգիրք</w:t>
      </w:r>
      <w:proofErr w:type="spellEnd"/>
      <w:r w:rsidRPr="00E0229E">
        <w:rPr>
          <w:rFonts w:ascii="GHEA Mariam" w:hAnsi="GHEA Mariam"/>
          <w:color w:val="000000"/>
        </w:rPr>
        <w:t xml:space="preserve">) </w:t>
      </w:r>
      <w:r w:rsidRPr="00E0229E">
        <w:rPr>
          <w:rFonts w:ascii="GHEA Mariam" w:hAnsi="GHEA Mariam"/>
          <w:color w:val="000000"/>
          <w:lang w:val="hy-AM"/>
        </w:rPr>
        <w:t>83-րդ հոդվածը</w:t>
      </w:r>
      <w:r w:rsidRPr="005B3141">
        <w:rPr>
          <w:rFonts w:ascii="GHEA Mariam" w:hAnsi="GHEA Mariam"/>
          <w:color w:val="000000"/>
          <w:shd w:val="clear" w:color="auto" w:fill="FFFFFF"/>
        </w:rPr>
        <w:t xml:space="preserve"> </w:t>
      </w:r>
      <w:proofErr w:type="spellStart"/>
      <w:r w:rsidRPr="00E0229E">
        <w:rPr>
          <w:rFonts w:ascii="GHEA Mariam" w:hAnsi="GHEA Mariam"/>
          <w:color w:val="000000"/>
          <w:shd w:val="clear" w:color="auto" w:fill="FFFFFF"/>
        </w:rPr>
        <w:t>լրացնել</w:t>
      </w:r>
      <w:proofErr w:type="spellEnd"/>
      <w:r w:rsidRPr="00E0229E">
        <w:rPr>
          <w:rFonts w:ascii="GHEA Mariam" w:hAnsi="GHEA Mariam"/>
          <w:color w:val="000000"/>
          <w:lang w:val="hy-AM"/>
        </w:rPr>
        <w:t xml:space="preserve"> </w:t>
      </w:r>
      <w:r>
        <w:rPr>
          <w:rFonts w:ascii="GHEA Mariam" w:hAnsi="GHEA Mariam"/>
          <w:color w:val="000000"/>
          <w:lang w:val="hy-AM"/>
        </w:rPr>
        <w:t xml:space="preserve">նոր </w:t>
      </w:r>
      <w:r w:rsidRPr="00E0229E">
        <w:rPr>
          <w:rFonts w:ascii="GHEA Mariam" w:hAnsi="GHEA Mariam"/>
          <w:color w:val="000000"/>
          <w:shd w:val="clear" w:color="auto" w:fill="FFFFFF"/>
          <w:lang w:val="hy-AM"/>
        </w:rPr>
        <w:t>6-րդ</w:t>
      </w:r>
      <w:r w:rsidRPr="00E0229E">
        <w:rPr>
          <w:rFonts w:ascii="GHEA Mariam" w:hAnsi="GHEA Mariam"/>
          <w:color w:val="000000"/>
          <w:shd w:val="clear" w:color="auto" w:fill="FFFFFF"/>
        </w:rPr>
        <w:t xml:space="preserve"> </w:t>
      </w:r>
      <w:proofErr w:type="spellStart"/>
      <w:r w:rsidRPr="00E0229E">
        <w:rPr>
          <w:rFonts w:ascii="GHEA Mariam" w:hAnsi="GHEA Mariam"/>
          <w:color w:val="000000"/>
          <w:shd w:val="clear" w:color="auto" w:fill="FFFFFF"/>
        </w:rPr>
        <w:t>մասով</w:t>
      </w:r>
      <w:proofErr w:type="spellEnd"/>
      <w:r w:rsidRPr="00E0229E">
        <w:rPr>
          <w:rFonts w:ascii="GHEA Mariam" w:hAnsi="GHEA Mariam"/>
          <w:color w:val="000000"/>
          <w:shd w:val="clear" w:color="auto" w:fill="FFFFFF"/>
        </w:rPr>
        <w:t xml:space="preserve"> </w:t>
      </w:r>
      <w:proofErr w:type="spellStart"/>
      <w:r w:rsidRPr="00E0229E">
        <w:rPr>
          <w:rFonts w:ascii="GHEA Mariam" w:hAnsi="GHEA Mariam"/>
          <w:color w:val="000000"/>
          <w:shd w:val="clear" w:color="auto" w:fill="FFFFFF"/>
        </w:rPr>
        <w:t>հետևյալ</w:t>
      </w:r>
      <w:proofErr w:type="spellEnd"/>
      <w:r w:rsidRPr="00E0229E">
        <w:rPr>
          <w:rFonts w:ascii="GHEA Mariam" w:hAnsi="GHEA Mariam"/>
          <w:color w:val="000000"/>
          <w:shd w:val="clear" w:color="auto" w:fill="FFFFFF"/>
        </w:rPr>
        <w:t xml:space="preserve"> </w:t>
      </w:r>
      <w:proofErr w:type="spellStart"/>
      <w:r w:rsidRPr="00E0229E">
        <w:rPr>
          <w:rFonts w:ascii="GHEA Mariam" w:hAnsi="GHEA Mariam"/>
          <w:color w:val="000000"/>
          <w:shd w:val="clear" w:color="auto" w:fill="FFFFFF"/>
        </w:rPr>
        <w:t>բովանդակությամբ</w:t>
      </w:r>
      <w:proofErr w:type="spellEnd"/>
      <w:r w:rsidRPr="00E0229E">
        <w:rPr>
          <w:rFonts w:ascii="GHEA Mariam" w:hAnsi="GHEA Mariam"/>
          <w:color w:val="000000"/>
          <w:shd w:val="clear" w:color="auto" w:fill="FFFFFF"/>
        </w:rPr>
        <w:t>.</w:t>
      </w:r>
    </w:p>
    <w:p w14:paraId="391AC8F4" w14:textId="77777777" w:rsidR="005922AD" w:rsidRPr="00E0229E" w:rsidRDefault="005922AD" w:rsidP="005922AD">
      <w:pPr>
        <w:pStyle w:val="NormalWeb"/>
        <w:shd w:val="clear" w:color="auto" w:fill="FFFFFF"/>
        <w:spacing w:before="0" w:beforeAutospacing="0" w:after="0" w:afterAutospacing="0" w:line="360" w:lineRule="auto"/>
        <w:ind w:firstLine="375"/>
        <w:jc w:val="both"/>
        <w:rPr>
          <w:rFonts w:ascii="GHEA Mariam" w:hAnsi="GHEA Mariam"/>
          <w:color w:val="000000"/>
          <w:lang w:val="hy-AM"/>
        </w:rPr>
      </w:pPr>
      <w:r>
        <w:rPr>
          <w:rFonts w:ascii="GHEA Mariam" w:hAnsi="GHEA Mariam"/>
          <w:color w:val="000000"/>
          <w:lang w:val="hy-AM"/>
        </w:rPr>
        <w:t>«</w:t>
      </w:r>
      <w:r w:rsidRPr="003507E1">
        <w:rPr>
          <w:rFonts w:ascii="GHEA Mariam" w:hAnsi="GHEA Mariam"/>
          <w:color w:val="000000"/>
          <w:lang w:val="hy-AM"/>
        </w:rPr>
        <w:t>6 Վարչական դատարանն անշարժ գույքի վերաբերյալ անշարժ գույքի պետական ռեգիստրի կայացրած վարչական ակտի կատարումն ամբողջությամբ կամ մասնակիորեն կասեցնելու, ինչպես նաև այդ որոշումը փոխելու կամ վերացնելու վերաբերյալ որոշումներն անշարժ գույքի պետական ռեգիստր ուղարկում է էլեկտրոնային եղանակով։ Էլեկտրոնային փաստաթղթերին ներկայացվող պահանջները և ներկայացման կարգը սահմանում է Կառավարությունը։</w:t>
      </w:r>
      <w:r w:rsidRPr="00EF6F27">
        <w:rPr>
          <w:rFonts w:ascii="GHEA Mariam" w:hAnsi="GHEA Mariam"/>
          <w:color w:val="000000"/>
          <w:lang w:val="hy-AM"/>
        </w:rPr>
        <w:t>»</w:t>
      </w:r>
      <w:r w:rsidRPr="00E0229E">
        <w:rPr>
          <w:rFonts w:ascii="GHEA Mariam" w:hAnsi="GHEA Mariam"/>
          <w:color w:val="000000"/>
          <w:lang w:val="hy-AM"/>
        </w:rPr>
        <w:t>։</w:t>
      </w:r>
    </w:p>
    <w:p w14:paraId="539C012C" w14:textId="77777777" w:rsidR="005922AD" w:rsidRDefault="005922AD" w:rsidP="005922AD">
      <w:pPr>
        <w:pStyle w:val="NormalWeb"/>
        <w:shd w:val="clear" w:color="auto" w:fill="FFFFFF"/>
        <w:spacing w:before="0" w:beforeAutospacing="0" w:after="0" w:afterAutospacing="0" w:line="360" w:lineRule="auto"/>
        <w:ind w:firstLine="375"/>
        <w:jc w:val="both"/>
        <w:rPr>
          <w:rFonts w:ascii="GHEA Mariam" w:hAnsi="GHEA Mariam"/>
          <w:color w:val="000000"/>
          <w:lang w:val="hy-AM"/>
        </w:rPr>
      </w:pPr>
    </w:p>
    <w:p w14:paraId="22E5C83B" w14:textId="77777777" w:rsidR="005922AD" w:rsidRPr="00E0229E" w:rsidRDefault="005922AD" w:rsidP="005922AD">
      <w:pPr>
        <w:pStyle w:val="NormalWeb"/>
        <w:shd w:val="clear" w:color="auto" w:fill="FFFFFF"/>
        <w:spacing w:before="0" w:beforeAutospacing="0" w:after="0" w:afterAutospacing="0" w:line="360" w:lineRule="auto"/>
        <w:ind w:firstLine="375"/>
        <w:jc w:val="both"/>
        <w:rPr>
          <w:rFonts w:ascii="GHEA Mariam" w:hAnsi="GHEA Mariam"/>
          <w:color w:val="000000"/>
          <w:lang w:val="hy-AM"/>
        </w:rPr>
      </w:pPr>
      <w:r>
        <w:rPr>
          <w:rFonts w:ascii="GHEA Mariam" w:hAnsi="GHEA Mariam"/>
          <w:b/>
          <w:lang w:val="hy-AM"/>
        </w:rPr>
        <w:t>Հոդված 2․</w:t>
      </w:r>
      <w:r w:rsidRPr="006D7936">
        <w:rPr>
          <w:rFonts w:ascii="GHEA Mariam" w:hAnsi="GHEA Mariam"/>
          <w:color w:val="000000"/>
          <w:lang w:val="hy-AM"/>
        </w:rPr>
        <w:t xml:space="preserve"> Օրենսգ</w:t>
      </w:r>
      <w:r>
        <w:rPr>
          <w:rFonts w:ascii="GHEA Mariam" w:hAnsi="GHEA Mariam"/>
          <w:color w:val="000000"/>
          <w:lang w:val="hy-AM"/>
        </w:rPr>
        <w:t>րքի 91</w:t>
      </w:r>
      <w:r w:rsidRPr="00E0229E">
        <w:rPr>
          <w:rFonts w:ascii="GHEA Mariam" w:hAnsi="GHEA Mariam"/>
          <w:color w:val="000000"/>
          <w:lang w:val="hy-AM"/>
        </w:rPr>
        <w:t>-րդ հոդվածը</w:t>
      </w:r>
      <w:r w:rsidRPr="006D7936">
        <w:rPr>
          <w:rFonts w:ascii="GHEA Mariam" w:hAnsi="GHEA Mariam"/>
          <w:color w:val="000000"/>
          <w:shd w:val="clear" w:color="auto" w:fill="FFFFFF"/>
          <w:lang w:val="hy-AM"/>
        </w:rPr>
        <w:t xml:space="preserve"> լրացնել</w:t>
      </w:r>
      <w:r w:rsidRPr="00E0229E">
        <w:rPr>
          <w:rFonts w:ascii="GHEA Mariam" w:hAnsi="GHEA Mariam"/>
          <w:color w:val="000000"/>
          <w:lang w:val="hy-AM"/>
        </w:rPr>
        <w:t xml:space="preserve"> </w:t>
      </w:r>
      <w:r>
        <w:rPr>
          <w:rFonts w:ascii="GHEA Mariam" w:hAnsi="GHEA Mariam"/>
          <w:color w:val="000000"/>
          <w:lang w:val="hy-AM"/>
        </w:rPr>
        <w:t xml:space="preserve">նոր </w:t>
      </w:r>
      <w:r w:rsidRPr="00E0229E">
        <w:rPr>
          <w:rFonts w:ascii="GHEA Mariam" w:hAnsi="GHEA Mariam"/>
          <w:color w:val="000000"/>
          <w:shd w:val="clear" w:color="auto" w:fill="FFFFFF"/>
          <w:lang w:val="hy-AM"/>
        </w:rPr>
        <w:t>6-րդ</w:t>
      </w:r>
      <w:r w:rsidRPr="006D7936">
        <w:rPr>
          <w:rFonts w:ascii="GHEA Mariam" w:hAnsi="GHEA Mariam"/>
          <w:color w:val="000000"/>
          <w:shd w:val="clear" w:color="auto" w:fill="FFFFFF"/>
          <w:lang w:val="hy-AM"/>
        </w:rPr>
        <w:t xml:space="preserve"> մասով </w:t>
      </w:r>
      <w:proofErr w:type="spellStart"/>
      <w:r w:rsidRPr="006D7936">
        <w:rPr>
          <w:rFonts w:ascii="GHEA Mariam" w:hAnsi="GHEA Mariam"/>
          <w:color w:val="000000"/>
          <w:shd w:val="clear" w:color="auto" w:fill="FFFFFF"/>
          <w:lang w:val="hy-AM"/>
        </w:rPr>
        <w:t>հետևյալ</w:t>
      </w:r>
      <w:proofErr w:type="spellEnd"/>
      <w:r w:rsidRPr="006D7936">
        <w:rPr>
          <w:rFonts w:ascii="GHEA Mariam" w:hAnsi="GHEA Mariam"/>
          <w:color w:val="000000"/>
          <w:shd w:val="clear" w:color="auto" w:fill="FFFFFF"/>
          <w:lang w:val="hy-AM"/>
        </w:rPr>
        <w:t xml:space="preserve"> բովանդակությամբ.</w:t>
      </w:r>
    </w:p>
    <w:p w14:paraId="643F51B4" w14:textId="77777777" w:rsidR="005922AD" w:rsidRPr="003507E1" w:rsidRDefault="005922AD" w:rsidP="005922AD">
      <w:pPr>
        <w:spacing w:line="360" w:lineRule="auto"/>
        <w:ind w:firstLine="360"/>
        <w:jc w:val="both"/>
        <w:rPr>
          <w:rFonts w:ascii="GHEA Mariam" w:eastAsia="Microsoft JhengHei" w:hAnsi="GHEA Mariam" w:cs="Microsoft JhengHei"/>
          <w:sz w:val="24"/>
          <w:szCs w:val="24"/>
          <w:lang w:val="hy-AM"/>
        </w:rPr>
      </w:pPr>
      <w:r w:rsidRPr="003507E1">
        <w:rPr>
          <w:rFonts w:ascii="GHEA Mariam" w:eastAsia="Microsoft JhengHei" w:hAnsi="GHEA Mariam" w:cs="Microsoft JhengHei"/>
          <w:sz w:val="24"/>
          <w:szCs w:val="24"/>
          <w:lang w:val="hy-AM"/>
        </w:rPr>
        <w:t>«6</w:t>
      </w:r>
      <w:r w:rsidRPr="003507E1">
        <w:rPr>
          <w:rFonts w:ascii="Cambria Math" w:eastAsia="Microsoft JhengHei" w:hAnsi="Cambria Math" w:cs="Cambria Math"/>
          <w:sz w:val="24"/>
          <w:szCs w:val="24"/>
          <w:lang w:val="hy-AM"/>
        </w:rPr>
        <w:t>․</w:t>
      </w:r>
      <w:r w:rsidRPr="003507E1">
        <w:rPr>
          <w:rFonts w:ascii="GHEA Mariam" w:eastAsia="Microsoft JhengHei" w:hAnsi="GHEA Mariam" w:cs="Microsoft JhengHei"/>
          <w:sz w:val="24"/>
          <w:szCs w:val="24"/>
          <w:lang w:val="hy-AM"/>
        </w:rPr>
        <w:t xml:space="preserve"> Անշարժ գույքի նկատմամբ կամ դրա կապակցությամբ հայցի ապահովման միջոցներ կիրառելու դեպքում դատարանն առանց կատարողական թերթը հարկադիր կատարման ուղարկելու, հայցի ապահովման միջոց կիրառելու մասին որոշումն անշարժ գույքի պետական ռեգիստր է ուղարկում էլեկտրոնային եղանակով։ Էլեկտրոնային փաստաթղթերին ներկայացվող պահանջները և ներկայացման կարգը սահմանում է Կառավարությունը։</w:t>
      </w:r>
      <w:r>
        <w:rPr>
          <w:rFonts w:ascii="GHEA Mariam" w:eastAsia="Microsoft JhengHei" w:hAnsi="GHEA Mariam" w:cs="Microsoft JhengHei"/>
          <w:sz w:val="24"/>
          <w:szCs w:val="24"/>
          <w:lang w:val="hy-AM"/>
        </w:rPr>
        <w:t>»։</w:t>
      </w:r>
    </w:p>
    <w:p w14:paraId="6C2E5129" w14:textId="77777777" w:rsidR="005922AD" w:rsidRPr="00E0229E" w:rsidRDefault="005922AD" w:rsidP="005922AD">
      <w:pPr>
        <w:pStyle w:val="NormalWeb"/>
        <w:shd w:val="clear" w:color="auto" w:fill="FFFFFF"/>
        <w:spacing w:before="0" w:beforeAutospacing="0" w:after="0" w:afterAutospacing="0" w:line="360" w:lineRule="auto"/>
        <w:ind w:firstLine="375"/>
        <w:jc w:val="both"/>
        <w:rPr>
          <w:rFonts w:ascii="GHEA Mariam" w:hAnsi="GHEA Mariam"/>
          <w:color w:val="000000"/>
          <w:lang w:val="hy-AM"/>
        </w:rPr>
      </w:pPr>
      <w:r>
        <w:rPr>
          <w:rFonts w:ascii="GHEA Mariam" w:hAnsi="GHEA Mariam"/>
          <w:b/>
          <w:lang w:val="hy-AM"/>
        </w:rPr>
        <w:t>Հոդված 3․</w:t>
      </w:r>
      <w:r w:rsidRPr="006D7936">
        <w:rPr>
          <w:rFonts w:ascii="GHEA Mariam" w:hAnsi="GHEA Mariam"/>
          <w:color w:val="000000"/>
          <w:lang w:val="hy-AM"/>
        </w:rPr>
        <w:t xml:space="preserve"> Օրենսգ</w:t>
      </w:r>
      <w:r>
        <w:rPr>
          <w:rFonts w:ascii="GHEA Mariam" w:hAnsi="GHEA Mariam"/>
          <w:color w:val="000000"/>
          <w:lang w:val="hy-AM"/>
        </w:rPr>
        <w:t>րքի 93</w:t>
      </w:r>
      <w:r w:rsidRPr="00E0229E">
        <w:rPr>
          <w:rFonts w:ascii="GHEA Mariam" w:hAnsi="GHEA Mariam"/>
          <w:color w:val="000000"/>
          <w:lang w:val="hy-AM"/>
        </w:rPr>
        <w:t>-րդ հոդվածը</w:t>
      </w:r>
      <w:r w:rsidRPr="006D7936">
        <w:rPr>
          <w:rFonts w:ascii="GHEA Mariam" w:hAnsi="GHEA Mariam"/>
          <w:color w:val="000000"/>
          <w:shd w:val="clear" w:color="auto" w:fill="FFFFFF"/>
          <w:lang w:val="hy-AM"/>
        </w:rPr>
        <w:t xml:space="preserve"> լրացնել</w:t>
      </w:r>
      <w:r w:rsidRPr="00E0229E">
        <w:rPr>
          <w:rFonts w:ascii="GHEA Mariam" w:hAnsi="GHEA Mariam"/>
          <w:color w:val="000000"/>
          <w:lang w:val="hy-AM"/>
        </w:rPr>
        <w:t xml:space="preserve"> </w:t>
      </w:r>
      <w:r>
        <w:rPr>
          <w:rFonts w:ascii="GHEA Mariam" w:hAnsi="GHEA Mariam"/>
          <w:color w:val="000000"/>
          <w:lang w:val="hy-AM"/>
        </w:rPr>
        <w:t>նոր 7</w:t>
      </w:r>
      <w:r w:rsidRPr="00E0229E">
        <w:rPr>
          <w:rFonts w:ascii="GHEA Mariam" w:hAnsi="GHEA Mariam"/>
          <w:color w:val="000000"/>
          <w:shd w:val="clear" w:color="auto" w:fill="FFFFFF"/>
          <w:lang w:val="hy-AM"/>
        </w:rPr>
        <w:t>-րդ</w:t>
      </w:r>
      <w:r w:rsidRPr="006D7936">
        <w:rPr>
          <w:rFonts w:ascii="GHEA Mariam" w:hAnsi="GHEA Mariam"/>
          <w:color w:val="000000"/>
          <w:shd w:val="clear" w:color="auto" w:fill="FFFFFF"/>
          <w:lang w:val="hy-AM"/>
        </w:rPr>
        <w:t xml:space="preserve"> մասով </w:t>
      </w:r>
      <w:proofErr w:type="spellStart"/>
      <w:r w:rsidRPr="006D7936">
        <w:rPr>
          <w:rFonts w:ascii="GHEA Mariam" w:hAnsi="GHEA Mariam"/>
          <w:color w:val="000000"/>
          <w:shd w:val="clear" w:color="auto" w:fill="FFFFFF"/>
          <w:lang w:val="hy-AM"/>
        </w:rPr>
        <w:t>հետևյալ</w:t>
      </w:r>
      <w:proofErr w:type="spellEnd"/>
      <w:r w:rsidRPr="006D7936">
        <w:rPr>
          <w:rFonts w:ascii="GHEA Mariam" w:hAnsi="GHEA Mariam"/>
          <w:color w:val="000000"/>
          <w:shd w:val="clear" w:color="auto" w:fill="FFFFFF"/>
          <w:lang w:val="hy-AM"/>
        </w:rPr>
        <w:t xml:space="preserve"> բովանդակությամբ.</w:t>
      </w:r>
    </w:p>
    <w:p w14:paraId="47EC8BE1" w14:textId="77777777" w:rsidR="005922AD" w:rsidRPr="00AE374B" w:rsidRDefault="005922AD" w:rsidP="005922AD">
      <w:pPr>
        <w:spacing w:line="360" w:lineRule="auto"/>
        <w:ind w:firstLine="360"/>
        <w:jc w:val="both"/>
        <w:rPr>
          <w:rFonts w:ascii="GHEA Mariam" w:eastAsia="Microsoft JhengHei" w:hAnsi="GHEA Mariam" w:cs="Microsoft JhengHei"/>
          <w:sz w:val="24"/>
          <w:szCs w:val="24"/>
          <w:lang w:val="hy-AM"/>
        </w:rPr>
      </w:pPr>
      <w:r w:rsidRPr="00AE374B">
        <w:rPr>
          <w:rFonts w:ascii="GHEA Mariam" w:eastAsia="Microsoft JhengHei" w:hAnsi="GHEA Mariam" w:cs="Microsoft JhengHei"/>
          <w:sz w:val="24"/>
          <w:szCs w:val="24"/>
          <w:lang w:val="hy-AM"/>
        </w:rPr>
        <w:lastRenderedPageBreak/>
        <w:t>«</w:t>
      </w:r>
      <w:r w:rsidRPr="003507E1">
        <w:rPr>
          <w:rFonts w:ascii="GHEA Mariam" w:eastAsia="Microsoft JhengHei" w:hAnsi="GHEA Mariam" w:cs="Microsoft JhengHei"/>
          <w:sz w:val="24"/>
          <w:szCs w:val="24"/>
          <w:lang w:val="hy-AM"/>
        </w:rPr>
        <w:t xml:space="preserve">   7</w:t>
      </w:r>
      <w:r w:rsidRPr="003507E1">
        <w:rPr>
          <w:rFonts w:ascii="Cambria Math" w:eastAsia="Microsoft JhengHei" w:hAnsi="Cambria Math" w:cs="Cambria Math"/>
          <w:sz w:val="24"/>
          <w:szCs w:val="24"/>
          <w:lang w:val="hy-AM"/>
        </w:rPr>
        <w:t>․</w:t>
      </w:r>
      <w:r w:rsidRPr="003507E1">
        <w:rPr>
          <w:rFonts w:ascii="GHEA Mariam" w:eastAsia="Microsoft JhengHei" w:hAnsi="GHEA Mariam" w:cs="Microsoft JhengHei"/>
          <w:sz w:val="24"/>
          <w:szCs w:val="24"/>
          <w:lang w:val="hy-AM"/>
        </w:rPr>
        <w:t xml:space="preserve"> Դատարանն անշարժ գույքի նկատմամբ կամ դրա կապակցությամբ հայցի ապահովման միջոցը փոփոխելու, իսկ հայցի ապահովումը մերժելու կամ հայցի ապահովման մեկ միջոցը մեկ այլ միջոցով փոխարինելու կամ հայցի ապահովումը վերացնելու մասին որոշումը սույն օրենսգրքով սահմանված կարգով վերաքննիչ դատարան </w:t>
      </w:r>
      <w:proofErr w:type="spellStart"/>
      <w:r w:rsidRPr="003507E1">
        <w:rPr>
          <w:rFonts w:ascii="GHEA Mariam" w:eastAsia="Microsoft JhengHei" w:hAnsi="GHEA Mariam" w:cs="Microsoft JhengHei"/>
          <w:sz w:val="24"/>
          <w:szCs w:val="24"/>
          <w:lang w:val="hy-AM"/>
        </w:rPr>
        <w:t>բողոքարկված</w:t>
      </w:r>
      <w:proofErr w:type="spellEnd"/>
      <w:r w:rsidRPr="003507E1">
        <w:rPr>
          <w:rFonts w:ascii="GHEA Mariam" w:eastAsia="Microsoft JhengHei" w:hAnsi="GHEA Mariam" w:cs="Microsoft JhengHei"/>
          <w:sz w:val="24"/>
          <w:szCs w:val="24"/>
          <w:lang w:val="hy-AM"/>
        </w:rPr>
        <w:t xml:space="preserve"> չլինելու պարագայում էլեկտրոնային եղանակով ուղարկում է անշարժ գույքի պետական ռեգիստր, եթե տվյալ հայցի ապահովման միջոցը կիրառելու մասին որոշումը դատարանն անշարժ գույքի պետական ռեգիստր է ուղարկել առանց կատարողական թերթը հարկադիր կատարման ուղարկելու։ Այն դեպքում, երբ անշարժ գույքի նկատմամբ կամ դրա կապակցությամբ հայցի ապահովումը մերժելու կամ հայցի ապահովման մեկ միջոցը մեկ այլ միջոցով փոխարինելու կամ վերացնելու մասին որոշումը սույն օրենսգրքով սահմանված կարգով բողոքարկվել է վերաքննիչ դատարան, ապա այն դատարանի կողմից էլեկտրոնային եղանակով անշարժ գույքի պետական ռեգիստր է ուղարկվում վերաքննիչ դատարանի կողմից սույն օրենսգրքով սահմանված կարգով կայացրած որոշումն ուժի մեջ մտնելուց հետո։ Էլեկտրոնային փաստաթղթերին ներկայացվող պահանջները և ներկայացման կարգը սահմանում է Կառավարությունը։</w:t>
      </w:r>
      <w:r w:rsidRPr="00AE374B">
        <w:rPr>
          <w:rFonts w:ascii="GHEA Mariam" w:eastAsia="Microsoft JhengHei" w:hAnsi="GHEA Mariam" w:cs="Microsoft JhengHei"/>
          <w:sz w:val="24"/>
          <w:szCs w:val="24"/>
          <w:lang w:val="hy-AM"/>
        </w:rPr>
        <w:t>»։</w:t>
      </w:r>
    </w:p>
    <w:p w14:paraId="58BF057D" w14:textId="77777777" w:rsidR="005922AD" w:rsidRPr="00E0229E" w:rsidRDefault="005922AD" w:rsidP="005922AD">
      <w:pPr>
        <w:pStyle w:val="NormalWeb"/>
        <w:shd w:val="clear" w:color="auto" w:fill="FFFFFF"/>
        <w:spacing w:before="0" w:beforeAutospacing="0" w:after="0" w:afterAutospacing="0" w:line="360" w:lineRule="auto"/>
        <w:ind w:firstLine="375"/>
        <w:jc w:val="both"/>
        <w:rPr>
          <w:rFonts w:ascii="GHEA Mariam" w:hAnsi="GHEA Mariam"/>
          <w:color w:val="000000"/>
          <w:lang w:val="hy-AM"/>
        </w:rPr>
      </w:pPr>
    </w:p>
    <w:p w14:paraId="33426294" w14:textId="77777777" w:rsidR="005922AD" w:rsidRPr="00EF6F27" w:rsidRDefault="005922AD" w:rsidP="005922AD">
      <w:pPr>
        <w:shd w:val="clear" w:color="auto" w:fill="FFFFFF"/>
        <w:spacing w:after="0" w:line="360" w:lineRule="auto"/>
        <w:ind w:firstLine="375"/>
        <w:jc w:val="both"/>
        <w:rPr>
          <w:rFonts w:ascii="Microsoft JhengHei" w:eastAsia="Microsoft JhengHei" w:hAnsi="Microsoft JhengHei" w:cs="Microsoft JhengHei"/>
          <w:b/>
          <w:sz w:val="24"/>
          <w:szCs w:val="24"/>
          <w:lang w:val="hy-AM"/>
        </w:rPr>
      </w:pPr>
      <w:r>
        <w:rPr>
          <w:rFonts w:ascii="GHEA Mariam" w:eastAsia="Times New Roman" w:hAnsi="GHEA Mariam" w:cs="Times New Roman"/>
          <w:b/>
          <w:sz w:val="24"/>
          <w:szCs w:val="24"/>
          <w:lang w:val="hy-AM"/>
        </w:rPr>
        <w:t>Հոդված 4․</w:t>
      </w:r>
    </w:p>
    <w:p w14:paraId="14CC9D43" w14:textId="77777777" w:rsidR="005922AD" w:rsidRPr="00990440" w:rsidRDefault="005922AD" w:rsidP="005922AD">
      <w:pPr>
        <w:autoSpaceDE w:val="0"/>
        <w:autoSpaceDN w:val="0"/>
        <w:adjustRightInd w:val="0"/>
        <w:spacing w:after="0" w:line="360" w:lineRule="auto"/>
        <w:ind w:firstLine="426"/>
        <w:jc w:val="both"/>
        <w:rPr>
          <w:rFonts w:ascii="GHEA Mariam" w:eastAsia="Times New Roman" w:hAnsi="GHEA Mariam" w:cs="Times New Roman"/>
          <w:sz w:val="24"/>
          <w:szCs w:val="24"/>
          <w:lang w:val="hy-AM"/>
        </w:rPr>
      </w:pPr>
      <w:r w:rsidRPr="00990440">
        <w:rPr>
          <w:rFonts w:ascii="GHEA Mariam" w:eastAsia="Times New Roman" w:hAnsi="GHEA Mariam" w:cs="Times New Roman"/>
          <w:sz w:val="24"/>
          <w:szCs w:val="24"/>
          <w:lang w:val="hy-AM"/>
        </w:rPr>
        <w:t>1.</w:t>
      </w:r>
      <w:r w:rsidRPr="00990440">
        <w:rPr>
          <w:rFonts w:ascii="GHEA Mariam" w:eastAsia="Times New Roman" w:hAnsi="GHEA Mariam" w:cs="Times New Roman"/>
          <w:sz w:val="24"/>
          <w:szCs w:val="24"/>
          <w:lang w:val="hy-AM"/>
        </w:rPr>
        <w:tab/>
        <w:t>Սույն օրենքն ուժի մեջ է մտնում սույն հոդվածի 2-րդ մասով սահմանված ենթաօրենսդրական իրավական ակտն ուժի մեջ մտնելու պահից:</w:t>
      </w:r>
    </w:p>
    <w:p w14:paraId="08B9D07C" w14:textId="77777777" w:rsidR="005922AD" w:rsidRDefault="005922AD" w:rsidP="005922AD">
      <w:pPr>
        <w:autoSpaceDE w:val="0"/>
        <w:autoSpaceDN w:val="0"/>
        <w:adjustRightInd w:val="0"/>
        <w:spacing w:after="0" w:line="360" w:lineRule="auto"/>
        <w:ind w:firstLine="426"/>
        <w:jc w:val="both"/>
        <w:rPr>
          <w:rFonts w:ascii="GHEA Mariam" w:eastAsia="Times New Roman" w:hAnsi="GHEA Mariam" w:cs="Times New Roman"/>
          <w:sz w:val="24"/>
          <w:szCs w:val="24"/>
          <w:lang w:val="hy-AM"/>
        </w:rPr>
      </w:pPr>
      <w:r w:rsidRPr="00990440">
        <w:rPr>
          <w:rFonts w:ascii="GHEA Mariam" w:eastAsia="Times New Roman" w:hAnsi="GHEA Mariam" w:cs="Times New Roman"/>
          <w:sz w:val="24"/>
          <w:szCs w:val="24"/>
          <w:lang w:val="hy-AM"/>
        </w:rPr>
        <w:t>2.</w:t>
      </w:r>
      <w:r w:rsidRPr="00990440">
        <w:rPr>
          <w:rFonts w:ascii="GHEA Mariam" w:eastAsia="Times New Roman" w:hAnsi="GHEA Mariam" w:cs="Times New Roman"/>
          <w:sz w:val="24"/>
          <w:szCs w:val="24"/>
          <w:lang w:val="hy-AM"/>
        </w:rPr>
        <w:tab/>
        <w:t>Սույն օրենքից բխող ենթաօրենսդրական իրավական ակտը Կառավարությունն ընդունում է սույն օրենքն ընդունվելուց հետո չորս ամսվա ընթացքում:</w:t>
      </w:r>
    </w:p>
    <w:p w14:paraId="5B7FE0EA" w14:textId="77777777" w:rsidR="005922AD" w:rsidRDefault="005922AD" w:rsidP="005922AD">
      <w:pPr>
        <w:autoSpaceDE w:val="0"/>
        <w:autoSpaceDN w:val="0"/>
        <w:adjustRightInd w:val="0"/>
        <w:spacing w:after="0" w:line="360" w:lineRule="auto"/>
        <w:jc w:val="both"/>
        <w:rPr>
          <w:rFonts w:ascii="GHEA Mariam" w:hAnsi="GHEA Mariam" w:cs="Arial"/>
          <w:sz w:val="24"/>
          <w:lang w:val="hy-AM"/>
        </w:rPr>
      </w:pPr>
    </w:p>
    <w:p w14:paraId="53E44FDE" w14:textId="77777777" w:rsidR="005922AD" w:rsidRDefault="005922AD" w:rsidP="005922AD">
      <w:pPr>
        <w:autoSpaceDE w:val="0"/>
        <w:autoSpaceDN w:val="0"/>
        <w:adjustRightInd w:val="0"/>
        <w:spacing w:after="0" w:line="360" w:lineRule="auto"/>
        <w:jc w:val="both"/>
        <w:rPr>
          <w:rFonts w:ascii="GHEA Mariam" w:hAnsi="GHEA Mariam" w:cs="Arial"/>
          <w:sz w:val="24"/>
          <w:lang w:val="hy-AM"/>
        </w:rPr>
      </w:pPr>
    </w:p>
    <w:p w14:paraId="78D8CFD6" w14:textId="77777777" w:rsidR="005922AD" w:rsidRPr="006D7936" w:rsidRDefault="005922AD" w:rsidP="005922AD">
      <w:pPr>
        <w:autoSpaceDE w:val="0"/>
        <w:autoSpaceDN w:val="0"/>
        <w:adjustRightInd w:val="0"/>
        <w:spacing w:after="0" w:line="360" w:lineRule="auto"/>
        <w:jc w:val="both"/>
        <w:rPr>
          <w:rFonts w:ascii="GHEA Mariam" w:hAnsi="GHEA Mariam" w:cs="AK Courier"/>
          <w:sz w:val="24"/>
          <w:lang w:val="hy-AM"/>
        </w:rPr>
      </w:pPr>
      <w:r w:rsidRPr="006D7936">
        <w:rPr>
          <w:rFonts w:ascii="GHEA Mariam" w:hAnsi="GHEA Mariam" w:cs="Arial"/>
          <w:sz w:val="24"/>
          <w:lang w:val="hy-AM"/>
        </w:rPr>
        <w:t>Հանրապետության</w:t>
      </w:r>
      <w:r w:rsidRPr="006D7936">
        <w:rPr>
          <w:rFonts w:ascii="GHEA Mariam" w:hAnsi="GHEA Mariam" w:cs="AK Courier"/>
          <w:sz w:val="24"/>
          <w:lang w:val="hy-AM"/>
        </w:rPr>
        <w:t xml:space="preserve"> </w:t>
      </w:r>
      <w:r w:rsidRPr="006D7936">
        <w:rPr>
          <w:rFonts w:ascii="GHEA Mariam" w:hAnsi="GHEA Mariam" w:cs="Arial"/>
          <w:sz w:val="24"/>
          <w:lang w:val="hy-AM"/>
        </w:rPr>
        <w:t>նախագահ</w:t>
      </w:r>
      <w:r w:rsidRPr="006D7936">
        <w:rPr>
          <w:rFonts w:ascii="GHEA Mariam" w:hAnsi="GHEA Mariam" w:cs="AK Courier"/>
          <w:sz w:val="24"/>
          <w:lang w:val="hy-AM"/>
        </w:rPr>
        <w:tab/>
      </w:r>
      <w:r w:rsidRPr="006D7936">
        <w:rPr>
          <w:rFonts w:ascii="GHEA Mariam" w:hAnsi="GHEA Mariam" w:cs="AK Courier"/>
          <w:sz w:val="24"/>
          <w:lang w:val="hy-AM"/>
        </w:rPr>
        <w:tab/>
      </w:r>
      <w:r w:rsidRPr="006D7936">
        <w:rPr>
          <w:rFonts w:ascii="GHEA Mariam" w:hAnsi="GHEA Mariam" w:cs="AK Courier"/>
          <w:sz w:val="24"/>
          <w:lang w:val="hy-AM"/>
        </w:rPr>
        <w:tab/>
      </w:r>
      <w:r w:rsidRPr="006D7936">
        <w:rPr>
          <w:rFonts w:ascii="GHEA Mariam" w:hAnsi="GHEA Mariam" w:cs="AK Courier"/>
          <w:sz w:val="24"/>
          <w:lang w:val="hy-AM"/>
        </w:rPr>
        <w:tab/>
      </w:r>
      <w:r w:rsidRPr="006D7936">
        <w:rPr>
          <w:rFonts w:ascii="GHEA Mariam" w:hAnsi="GHEA Mariam" w:cs="AK Courier"/>
          <w:sz w:val="24"/>
          <w:lang w:val="hy-AM"/>
        </w:rPr>
        <w:tab/>
      </w:r>
      <w:r w:rsidRPr="006D7936">
        <w:rPr>
          <w:rFonts w:ascii="GHEA Mariam" w:hAnsi="GHEA Mariam" w:cs="AK Courier"/>
          <w:sz w:val="24"/>
          <w:lang w:val="hy-AM"/>
        </w:rPr>
        <w:tab/>
      </w:r>
      <w:r w:rsidRPr="006D7936">
        <w:rPr>
          <w:rFonts w:ascii="GHEA Mariam" w:hAnsi="GHEA Mariam" w:cs="Arial"/>
          <w:sz w:val="24"/>
          <w:lang w:val="hy-AM"/>
        </w:rPr>
        <w:t>Վ</w:t>
      </w:r>
      <w:r w:rsidRPr="006D7936">
        <w:rPr>
          <w:rFonts w:ascii="GHEA Mariam" w:hAnsi="GHEA Mariam" w:cs="AK Courier"/>
          <w:sz w:val="24"/>
          <w:lang w:val="hy-AM"/>
        </w:rPr>
        <w:t xml:space="preserve">. </w:t>
      </w:r>
      <w:r w:rsidRPr="006D7936">
        <w:rPr>
          <w:rFonts w:ascii="GHEA Mariam" w:hAnsi="GHEA Mariam" w:cs="Arial"/>
          <w:sz w:val="24"/>
          <w:lang w:val="hy-AM"/>
        </w:rPr>
        <w:t>Խաչատուրյան</w:t>
      </w:r>
    </w:p>
    <w:p w14:paraId="30AA3CEE" w14:textId="77777777" w:rsidR="005922AD" w:rsidRPr="006D7936" w:rsidRDefault="005922AD" w:rsidP="005922AD">
      <w:pPr>
        <w:autoSpaceDE w:val="0"/>
        <w:autoSpaceDN w:val="0"/>
        <w:adjustRightInd w:val="0"/>
        <w:spacing w:after="0" w:line="360" w:lineRule="auto"/>
        <w:ind w:firstLine="720"/>
        <w:jc w:val="both"/>
        <w:rPr>
          <w:rFonts w:ascii="GHEA Mariam" w:hAnsi="GHEA Mariam" w:cs="AK Courier"/>
          <w:sz w:val="24"/>
          <w:lang w:val="hy-AM"/>
        </w:rPr>
      </w:pPr>
      <w:proofErr w:type="spellStart"/>
      <w:r w:rsidRPr="006D7936">
        <w:rPr>
          <w:rFonts w:ascii="GHEA Mariam" w:hAnsi="GHEA Mariam" w:cs="Arial"/>
          <w:sz w:val="24"/>
          <w:lang w:val="hy-AM"/>
        </w:rPr>
        <w:t>Երևան</w:t>
      </w:r>
      <w:proofErr w:type="spellEnd"/>
      <w:r w:rsidRPr="00D92DCB">
        <w:rPr>
          <w:rFonts w:ascii="GHEA Mariam" w:hAnsi="GHEA Mariam" w:cs="AK Courier"/>
          <w:sz w:val="24"/>
          <w:lang w:val="hy-AM"/>
        </w:rPr>
        <w:t xml:space="preserve"> </w:t>
      </w:r>
      <w:r w:rsidRPr="006D7936">
        <w:rPr>
          <w:rFonts w:ascii="GHEA Mariam" w:hAnsi="GHEA Mariam" w:cs="AK Courier"/>
          <w:sz w:val="24"/>
          <w:lang w:val="hy-AM"/>
        </w:rPr>
        <w:t>202</w:t>
      </w:r>
      <w:r>
        <w:rPr>
          <w:rFonts w:ascii="GHEA Mariam" w:hAnsi="GHEA Mariam" w:cs="AK Courier"/>
          <w:sz w:val="24"/>
          <w:lang w:val="hy-AM"/>
        </w:rPr>
        <w:t>5</w:t>
      </w:r>
      <w:r w:rsidRPr="006D7936">
        <w:rPr>
          <w:rFonts w:ascii="GHEA Mariam" w:hAnsi="GHEA Mariam" w:cs="AK Courier"/>
          <w:sz w:val="24"/>
          <w:lang w:val="hy-AM"/>
        </w:rPr>
        <w:t xml:space="preserve"> </w:t>
      </w:r>
      <w:r w:rsidRPr="006D7936">
        <w:rPr>
          <w:rFonts w:ascii="GHEA Mariam" w:hAnsi="GHEA Mariam" w:cs="Arial"/>
          <w:sz w:val="24"/>
          <w:lang w:val="hy-AM"/>
        </w:rPr>
        <w:t>թ</w:t>
      </w:r>
      <w:r w:rsidRPr="006D7936">
        <w:rPr>
          <w:rFonts w:ascii="GHEA Mariam" w:hAnsi="GHEA Mariam" w:cs="AK Courier"/>
          <w:sz w:val="24"/>
          <w:lang w:val="hy-AM"/>
        </w:rPr>
        <w:t>.</w:t>
      </w:r>
    </w:p>
    <w:p w14:paraId="1E087EAC" w14:textId="38E2D7E1" w:rsidR="00B063BB" w:rsidRPr="005922AD" w:rsidRDefault="00B063BB" w:rsidP="005922AD">
      <w:pPr>
        <w:rPr>
          <w:lang w:val="hy-AM"/>
        </w:rPr>
      </w:pPr>
      <w:bookmarkStart w:id="0" w:name="_GoBack"/>
      <w:bookmarkEnd w:id="0"/>
    </w:p>
    <w:sectPr w:rsidR="00B063BB" w:rsidRPr="005922AD" w:rsidSect="004F129A">
      <w:pgSz w:w="12240" w:h="15840"/>
      <w:pgMar w:top="993"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32DFC"/>
    <w:multiLevelType w:val="hybridMultilevel"/>
    <w:tmpl w:val="A474819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3A3"/>
    <w:rsid w:val="00085B73"/>
    <w:rsid w:val="000A6B77"/>
    <w:rsid w:val="000B3412"/>
    <w:rsid w:val="000E08EA"/>
    <w:rsid w:val="000F06C7"/>
    <w:rsid w:val="001763A3"/>
    <w:rsid w:val="00222A04"/>
    <w:rsid w:val="00320F12"/>
    <w:rsid w:val="003507E1"/>
    <w:rsid w:val="00364C27"/>
    <w:rsid w:val="0038199B"/>
    <w:rsid w:val="003E5F37"/>
    <w:rsid w:val="005922AD"/>
    <w:rsid w:val="005B3141"/>
    <w:rsid w:val="006130B3"/>
    <w:rsid w:val="0065028A"/>
    <w:rsid w:val="006D780C"/>
    <w:rsid w:val="008947D5"/>
    <w:rsid w:val="00AE374B"/>
    <w:rsid w:val="00B063BB"/>
    <w:rsid w:val="00B40131"/>
    <w:rsid w:val="00B71ABB"/>
    <w:rsid w:val="00CF5D6A"/>
    <w:rsid w:val="00D670A3"/>
    <w:rsid w:val="00D7099C"/>
    <w:rsid w:val="00E0229E"/>
    <w:rsid w:val="00EA3875"/>
    <w:rsid w:val="00EF6F27"/>
    <w:rsid w:val="00F472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BEE59"/>
  <w15:chartTrackingRefBased/>
  <w15:docId w15:val="{0287C4EC-6A21-4B01-AA4D-2B70DA042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64C2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64C27"/>
    <w:rPr>
      <w:b/>
      <w:bCs/>
    </w:rPr>
  </w:style>
  <w:style w:type="paragraph" w:styleId="ListParagraph">
    <w:name w:val="List Paragraph"/>
    <w:basedOn w:val="Normal"/>
    <w:uiPriority w:val="34"/>
    <w:qFormat/>
    <w:rsid w:val="000A6B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681408">
      <w:bodyDiv w:val="1"/>
      <w:marLeft w:val="0"/>
      <w:marRight w:val="0"/>
      <w:marTop w:val="0"/>
      <w:marBottom w:val="0"/>
      <w:divBdr>
        <w:top w:val="none" w:sz="0" w:space="0" w:color="auto"/>
        <w:left w:val="none" w:sz="0" w:space="0" w:color="auto"/>
        <w:bottom w:val="none" w:sz="0" w:space="0" w:color="auto"/>
        <w:right w:val="none" w:sz="0" w:space="0" w:color="auto"/>
      </w:divBdr>
    </w:div>
    <w:div w:id="853614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326</Words>
  <Characters>2292</Characters>
  <Application>Microsoft Office Word</Application>
  <DocSecurity>0</DocSecurity>
  <Lines>55</Lines>
  <Paragraphs>15</Paragraphs>
  <ScaleCrop>false</ScaleCrop>
  <Company/>
  <LinksUpToDate>false</LinksUpToDate>
  <CharactersWithSpaces>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https://mul2.gov.am/tasks/1153746/oneclick?token=27ee3a85b44bdded54b9ad1152f73128</cp:keywords>
  <dc:description/>
  <cp:lastModifiedBy>Lilit Sargsyan1</cp:lastModifiedBy>
  <cp:revision>32</cp:revision>
  <dcterms:created xsi:type="dcterms:W3CDTF">2024-07-15T09:37:00Z</dcterms:created>
  <dcterms:modified xsi:type="dcterms:W3CDTF">2025-06-03T12:44:00Z</dcterms:modified>
</cp:coreProperties>
</file>