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EC5" w:rsidRDefault="00C52EC5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EC5" w:rsidRDefault="00C52EC5" w:rsidP="00206B53">
      <w:pPr>
        <w:jc w:val="center"/>
      </w:pPr>
    </w:p>
    <w:p w:rsidR="00C52EC5" w:rsidRDefault="00C52EC5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52EC5" w:rsidRDefault="00C52EC5" w:rsidP="00206B53">
      <w:pPr>
        <w:pStyle w:val="mechtex"/>
        <w:rPr>
          <w:rFonts w:ascii="GHEA Mariam" w:hAnsi="GHEA Mariam"/>
          <w:b/>
        </w:rPr>
      </w:pPr>
    </w:p>
    <w:p w:rsidR="00C52EC5" w:rsidRDefault="00C52EC5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52EC5" w:rsidRPr="008E1B5A" w:rsidRDefault="00C52EC5" w:rsidP="00206B53">
      <w:pPr>
        <w:jc w:val="center"/>
        <w:rPr>
          <w:rFonts w:ascii="GHEA Mariam" w:hAnsi="GHEA Mariam"/>
          <w:sz w:val="24"/>
          <w:szCs w:val="24"/>
        </w:rPr>
      </w:pPr>
    </w:p>
    <w:p w:rsidR="00C52EC5" w:rsidRPr="00C52EC5" w:rsidRDefault="00C52EC5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հունիս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C52EC5" w:rsidRPr="00000A81" w:rsidRDefault="00C52EC5" w:rsidP="00206B53">
      <w:pPr>
        <w:jc w:val="center"/>
        <w:rPr>
          <w:rFonts w:ascii="GHEA Mariam" w:hAnsi="GHEA Mariam"/>
          <w:sz w:val="24"/>
          <w:szCs w:val="24"/>
        </w:rPr>
      </w:pPr>
    </w:p>
    <w:p w:rsidR="00C52EC5" w:rsidRPr="008E1B5A" w:rsidRDefault="00C52EC5" w:rsidP="00206B53">
      <w:pPr>
        <w:jc w:val="center"/>
        <w:rPr>
          <w:rFonts w:ascii="GHEA Mariam" w:hAnsi="GHEA Mariam"/>
          <w:sz w:val="24"/>
          <w:szCs w:val="24"/>
        </w:rPr>
      </w:pPr>
    </w:p>
    <w:p w:rsidR="00C52EC5" w:rsidRDefault="00C52EC5" w:rsidP="00C52EC5">
      <w:pPr>
        <w:pStyle w:val="mechtex"/>
        <w:rPr>
          <w:rFonts w:ascii="GHEA Mariam" w:hAnsi="GHEA Mariam" w:cs="Arial"/>
          <w:sz w:val="24"/>
          <w:szCs w:val="24"/>
        </w:rPr>
      </w:pPr>
      <w:r w:rsidRPr="00C52EC5">
        <w:rPr>
          <w:rFonts w:ascii="GHEA Mariam" w:hAnsi="GHEA Mariam" w:cs="Arial"/>
          <w:sz w:val="24"/>
          <w:szCs w:val="24"/>
        </w:rPr>
        <w:t>ՀՈՂԱՄԱՍ</w:t>
      </w:r>
      <w:r w:rsidRPr="00C52EC5">
        <w:rPr>
          <w:rFonts w:ascii="GHEA Mariam" w:hAnsi="GHEA Mariam"/>
          <w:sz w:val="24"/>
          <w:szCs w:val="24"/>
          <w:lang w:val="hy-AM"/>
        </w:rPr>
        <w:t xml:space="preserve"> </w:t>
      </w:r>
      <w:r w:rsidRPr="00C52EC5">
        <w:rPr>
          <w:rFonts w:ascii="GHEA Mariam" w:hAnsi="GHEA Mariam" w:cs="Arial"/>
          <w:sz w:val="24"/>
          <w:szCs w:val="24"/>
          <w:lang w:val="hy-AM"/>
        </w:rPr>
        <w:t>ԱՄ</w:t>
      </w:r>
      <w:r w:rsidRPr="00C52EC5">
        <w:rPr>
          <w:rFonts w:ascii="GHEA Mariam" w:hAnsi="GHEA Mariam" w:cs="Arial"/>
          <w:sz w:val="24"/>
          <w:szCs w:val="24"/>
        </w:rPr>
        <w:t>ՐԱՑՆԵԼՈՒ</w:t>
      </w:r>
      <w:r w:rsidRPr="00C52EC5">
        <w:rPr>
          <w:rFonts w:ascii="GHEA Mariam" w:hAnsi="GHEA Mariam"/>
          <w:sz w:val="24"/>
          <w:szCs w:val="24"/>
          <w:lang w:val="pt-BR"/>
        </w:rPr>
        <w:t xml:space="preserve"> </w:t>
      </w:r>
      <w:r w:rsidRPr="00C52EC5">
        <w:rPr>
          <w:rFonts w:ascii="GHEA Mariam" w:hAnsi="GHEA Mariam" w:cs="Arial"/>
          <w:sz w:val="24"/>
          <w:szCs w:val="24"/>
        </w:rPr>
        <w:t>ՄԱՍԻՆ</w:t>
      </w:r>
    </w:p>
    <w:p w:rsidR="00C52EC5" w:rsidRDefault="00C52EC5" w:rsidP="00C52EC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</w:t>
      </w:r>
    </w:p>
    <w:p w:rsidR="00C52EC5" w:rsidRPr="00C52EC5" w:rsidRDefault="00C52EC5" w:rsidP="00C52EC5">
      <w:pPr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C52EC5" w:rsidRPr="00C52EC5" w:rsidRDefault="00C52EC5" w:rsidP="00C52EC5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C52EC5">
        <w:rPr>
          <w:rFonts w:ascii="GHEA Mariam" w:hAnsi="GHEA Mariam"/>
          <w:kern w:val="32"/>
          <w:sz w:val="24"/>
          <w:szCs w:val="24"/>
          <w:lang w:val="pt-BR"/>
        </w:rPr>
        <w:t xml:space="preserve">Հիմք ընդունելով </w:t>
      </w:r>
      <w:r w:rsidRPr="00C52EC5">
        <w:rPr>
          <w:rFonts w:ascii="GHEA Mariam" w:hAnsi="GHEA Mariam"/>
          <w:sz w:val="24"/>
          <w:szCs w:val="24"/>
          <w:lang w:val="pt-BR"/>
        </w:rPr>
        <w:t>«</w:t>
      </w:r>
      <w:r w:rsidRPr="00C52EC5">
        <w:rPr>
          <w:rFonts w:ascii="GHEA Mariam" w:hAnsi="GHEA Mariam"/>
          <w:sz w:val="24"/>
          <w:szCs w:val="24"/>
        </w:rPr>
        <w:t>Կ</w:t>
      </w:r>
      <w:r w:rsidRPr="00C52EC5">
        <w:rPr>
          <w:rFonts w:ascii="GHEA Mariam" w:hAnsi="GHEA Mariam"/>
          <w:kern w:val="32"/>
          <w:sz w:val="24"/>
          <w:szCs w:val="24"/>
        </w:rPr>
        <w:t>առավարչական</w:t>
      </w:r>
      <w:r w:rsidRPr="00C52EC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C52EC5">
        <w:rPr>
          <w:rFonts w:ascii="GHEA Mariam" w:hAnsi="GHEA Mariam"/>
          <w:kern w:val="32"/>
          <w:sz w:val="24"/>
          <w:szCs w:val="24"/>
        </w:rPr>
        <w:t>իրավահարաբերությունների</w:t>
      </w:r>
      <w:r w:rsidRPr="00C52EC5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C52EC5">
        <w:rPr>
          <w:rFonts w:ascii="GHEA Mariam" w:hAnsi="GHEA Mariam"/>
          <w:kern w:val="32"/>
          <w:sz w:val="24"/>
          <w:szCs w:val="24"/>
        </w:rPr>
        <w:t>կարգա</w:t>
      </w:r>
      <w:r w:rsidRPr="00C52EC5"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C52EC5">
        <w:rPr>
          <w:rFonts w:ascii="GHEA Mariam" w:hAnsi="GHEA Mariam"/>
          <w:kern w:val="32"/>
          <w:sz w:val="24"/>
          <w:szCs w:val="24"/>
        </w:rPr>
        <w:t>վոր</w:t>
      </w:r>
      <w:r w:rsidRPr="00C52EC5"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C52EC5">
        <w:rPr>
          <w:rFonts w:ascii="GHEA Mariam" w:hAnsi="GHEA Mariam"/>
          <w:kern w:val="32"/>
          <w:sz w:val="24"/>
          <w:szCs w:val="24"/>
        </w:rPr>
        <w:t>ման</w:t>
      </w:r>
      <w:r w:rsidRPr="00C52EC5">
        <w:rPr>
          <w:rFonts w:ascii="GHEA Mariam" w:hAnsi="GHEA Mariam"/>
          <w:kern w:val="32"/>
          <w:sz w:val="24"/>
          <w:szCs w:val="24"/>
          <w:lang w:val="pt-BR"/>
        </w:rPr>
        <w:t xml:space="preserve"> մասին</w:t>
      </w:r>
      <w:r w:rsidRPr="00C52EC5">
        <w:rPr>
          <w:rFonts w:ascii="GHEA Mariam" w:hAnsi="GHEA Mariam"/>
          <w:sz w:val="24"/>
          <w:szCs w:val="24"/>
          <w:lang w:val="pt-BR"/>
        </w:rPr>
        <w:t xml:space="preserve">» </w:t>
      </w:r>
      <w:r w:rsidRPr="00C52EC5">
        <w:rPr>
          <w:rFonts w:ascii="GHEA Mariam" w:hAnsi="GHEA Mariam"/>
          <w:kern w:val="32"/>
          <w:sz w:val="24"/>
          <w:szCs w:val="24"/>
          <w:lang w:val="pt-BR"/>
        </w:rPr>
        <w:t>օրենքի 5-րդ հոդվածի 5-րդ և 6-րդ</w:t>
      </w:r>
      <w:r w:rsidRPr="00C52EC5"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C52EC5">
        <w:rPr>
          <w:rFonts w:ascii="GHEA Mariam" w:hAnsi="GHEA Mariam"/>
          <w:kern w:val="32"/>
          <w:sz w:val="24"/>
          <w:szCs w:val="24"/>
          <w:lang w:val="pt-BR"/>
        </w:rPr>
        <w:t xml:space="preserve">մասերը՝ </w:t>
      </w:r>
      <w:r w:rsidRPr="00C52EC5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C52EC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52EC5">
        <w:rPr>
          <w:rFonts w:ascii="GHEA Mariam" w:hAnsi="GHEA Mariam" w:cs="Sylfaen"/>
          <w:sz w:val="24"/>
          <w:szCs w:val="22"/>
          <w:lang w:val="de-DE"/>
        </w:rPr>
        <w:t>Հան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C52EC5">
        <w:rPr>
          <w:rFonts w:ascii="GHEA Mariam" w:hAnsi="GHEA Mariam" w:cs="Sylfaen"/>
          <w:sz w:val="24"/>
          <w:szCs w:val="22"/>
          <w:lang w:val="de-DE"/>
        </w:rPr>
        <w:t>րապետության</w:t>
      </w:r>
      <w:r w:rsidRPr="00C52EC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52EC5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C52EC5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C52EC5">
        <w:rPr>
          <w:rFonts w:ascii="GHEA Mariam" w:hAnsi="GHEA Mariam" w:cs="Sylfaen"/>
          <w:sz w:val="24"/>
          <w:szCs w:val="22"/>
          <w:lang w:val="de-DE"/>
        </w:rPr>
        <w:t>ո</w:t>
      </w:r>
      <w:r w:rsidRPr="00C52EC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52EC5">
        <w:rPr>
          <w:rFonts w:ascii="GHEA Mariam" w:hAnsi="GHEA Mariam" w:cs="Sylfaen"/>
          <w:sz w:val="24"/>
          <w:szCs w:val="22"/>
          <w:lang w:val="de-DE"/>
        </w:rPr>
        <w:t>ր</w:t>
      </w:r>
      <w:r w:rsidRPr="00C52EC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52EC5">
        <w:rPr>
          <w:rFonts w:ascii="GHEA Mariam" w:hAnsi="GHEA Mariam" w:cs="Sylfaen"/>
          <w:sz w:val="24"/>
          <w:szCs w:val="22"/>
          <w:lang w:val="de-DE"/>
        </w:rPr>
        <w:t>ո</w:t>
      </w:r>
      <w:r w:rsidRPr="00C52EC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52EC5">
        <w:rPr>
          <w:rFonts w:ascii="GHEA Mariam" w:hAnsi="GHEA Mariam" w:cs="Sylfaen"/>
          <w:sz w:val="24"/>
          <w:szCs w:val="22"/>
          <w:lang w:val="de-DE"/>
        </w:rPr>
        <w:t>շ</w:t>
      </w:r>
      <w:r w:rsidRPr="00C52EC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52EC5">
        <w:rPr>
          <w:rFonts w:ascii="GHEA Mariam" w:hAnsi="GHEA Mariam" w:cs="Sylfaen"/>
          <w:sz w:val="24"/>
          <w:szCs w:val="22"/>
          <w:lang w:val="de-DE"/>
        </w:rPr>
        <w:t>ու</w:t>
      </w:r>
      <w:r w:rsidRPr="00C52EC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52EC5">
        <w:rPr>
          <w:rFonts w:ascii="GHEA Mariam" w:hAnsi="GHEA Mariam" w:cs="Sylfaen"/>
          <w:sz w:val="24"/>
          <w:szCs w:val="22"/>
          <w:lang w:val="de-DE"/>
        </w:rPr>
        <w:t>մ</w:t>
      </w:r>
      <w:r w:rsidRPr="00C52EC5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C52EC5">
        <w:rPr>
          <w:rFonts w:ascii="GHEA Mariam" w:hAnsi="GHEA Mariam" w:cs="Sylfaen"/>
          <w:sz w:val="24"/>
          <w:szCs w:val="22"/>
          <w:lang w:val="de-DE"/>
        </w:rPr>
        <w:t>է</w:t>
      </w:r>
      <w:r w:rsidRPr="00C52EC5">
        <w:rPr>
          <w:rFonts w:ascii="GHEA Mariam" w:hAnsi="GHEA Mariam" w:cs="Arial Armenian"/>
          <w:sz w:val="24"/>
          <w:szCs w:val="22"/>
          <w:lang w:val="de-DE"/>
        </w:rPr>
        <w:t>.</w:t>
      </w:r>
      <w:bookmarkStart w:id="0" w:name="_GoBack"/>
      <w:bookmarkEnd w:id="0"/>
    </w:p>
    <w:p w:rsidR="00C52EC5" w:rsidRPr="00C52EC5" w:rsidRDefault="00C52EC5" w:rsidP="00C52EC5">
      <w:pPr>
        <w:pStyle w:val="NormalWeb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noProof/>
          <w:color w:val="000000"/>
          <w:sz w:val="24"/>
          <w:szCs w:val="24"/>
          <w:lang w:val="pt-BR"/>
        </w:rPr>
      </w:pPr>
      <w:r w:rsidRPr="00C52EC5">
        <w:rPr>
          <w:rFonts w:ascii="GHEA Mariam" w:hAnsi="GHEA Mariam"/>
          <w:spacing w:val="-4"/>
          <w:sz w:val="24"/>
          <w:szCs w:val="24"/>
          <w:lang w:val="hy-AM"/>
        </w:rPr>
        <w:t>Հայաստանի Հանրապետության հակակոռուպցիոն դատարանի 202</w:t>
      </w:r>
      <w:r w:rsidRPr="00C52EC5">
        <w:rPr>
          <w:rFonts w:ascii="GHEA Mariam" w:hAnsi="GHEA Mariam"/>
          <w:spacing w:val="-4"/>
          <w:sz w:val="24"/>
          <w:szCs w:val="24"/>
          <w:lang w:val="pt-BR"/>
        </w:rPr>
        <w:t>5</w:t>
      </w:r>
      <w:r w:rsidRPr="00C52EC5">
        <w:rPr>
          <w:rFonts w:ascii="GHEA Mariam" w:hAnsi="GHEA Mariam"/>
          <w:spacing w:val="-4"/>
          <w:sz w:val="24"/>
          <w:szCs w:val="24"/>
          <w:lang w:val="hy-AM"/>
        </w:rPr>
        <w:t xml:space="preserve"> թվա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52EC5">
        <w:rPr>
          <w:rFonts w:ascii="GHEA Mariam" w:hAnsi="GHEA Mariam"/>
          <w:sz w:val="24"/>
          <w:szCs w:val="24"/>
          <w:lang w:val="hy-AM"/>
        </w:rPr>
        <w:t xml:space="preserve">կանի </w:t>
      </w:r>
      <w:r w:rsidRPr="00C52EC5">
        <w:rPr>
          <w:rFonts w:ascii="GHEA Mariam" w:hAnsi="GHEA Mariam"/>
          <w:sz w:val="24"/>
          <w:szCs w:val="24"/>
          <w:lang w:val="en-US"/>
        </w:rPr>
        <w:t>հունվարի</w:t>
      </w:r>
      <w:r w:rsidRPr="00C52EC5">
        <w:rPr>
          <w:rFonts w:ascii="GHEA Mariam" w:hAnsi="GHEA Mariam"/>
          <w:sz w:val="24"/>
          <w:szCs w:val="24"/>
          <w:lang w:val="hy-AM"/>
        </w:rPr>
        <w:t xml:space="preserve"> </w:t>
      </w:r>
      <w:r w:rsidRPr="00C52EC5">
        <w:rPr>
          <w:rFonts w:ascii="GHEA Mariam" w:hAnsi="GHEA Mariam"/>
          <w:sz w:val="24"/>
          <w:szCs w:val="24"/>
          <w:lang w:val="pt-BR"/>
        </w:rPr>
        <w:t>13</w:t>
      </w:r>
      <w:r w:rsidRPr="00C52EC5">
        <w:rPr>
          <w:rFonts w:ascii="GHEA Mariam" w:hAnsi="GHEA Mariam"/>
          <w:sz w:val="24"/>
          <w:szCs w:val="24"/>
          <w:lang w:val="hy-AM"/>
        </w:rPr>
        <w:t>-ի թիվ ՀԿԴ/00</w:t>
      </w:r>
      <w:r w:rsidRPr="00C52EC5">
        <w:rPr>
          <w:rFonts w:ascii="GHEA Mariam" w:hAnsi="GHEA Mariam"/>
          <w:sz w:val="24"/>
          <w:szCs w:val="24"/>
          <w:lang w:val="pt-BR"/>
        </w:rPr>
        <w:t>43</w:t>
      </w:r>
      <w:r w:rsidRPr="00C52EC5">
        <w:rPr>
          <w:rFonts w:ascii="GHEA Mariam" w:hAnsi="GHEA Mariam"/>
          <w:sz w:val="24"/>
          <w:szCs w:val="24"/>
          <w:lang w:val="hy-AM"/>
        </w:rPr>
        <w:t>/02/2</w:t>
      </w:r>
      <w:r w:rsidRPr="00C52EC5">
        <w:rPr>
          <w:rFonts w:ascii="GHEA Mariam" w:hAnsi="GHEA Mariam"/>
          <w:sz w:val="24"/>
          <w:szCs w:val="24"/>
          <w:lang w:val="pt-BR"/>
        </w:rPr>
        <w:t>4</w:t>
      </w:r>
      <w:r w:rsidRPr="00C52EC5">
        <w:rPr>
          <w:rFonts w:ascii="GHEA Mariam" w:hAnsi="GHEA Mariam"/>
          <w:sz w:val="24"/>
          <w:szCs w:val="24"/>
          <w:lang w:val="hy-AM"/>
        </w:rPr>
        <w:t xml:space="preserve"> վճռ</w:t>
      </w:r>
      <w:r w:rsidRPr="00C52EC5">
        <w:rPr>
          <w:rFonts w:ascii="GHEA Mariam" w:hAnsi="GHEA Mariam"/>
          <w:sz w:val="24"/>
          <w:szCs w:val="24"/>
          <w:lang w:val="en-US"/>
        </w:rPr>
        <w:t>ի</w:t>
      </w:r>
      <w:r w:rsidRPr="00C52EC5">
        <w:rPr>
          <w:rFonts w:ascii="GHEA Mariam" w:hAnsi="GHEA Mariam"/>
          <w:sz w:val="24"/>
          <w:szCs w:val="24"/>
          <w:lang w:val="hy-AM"/>
        </w:rPr>
        <w:t xml:space="preserve"> հիմքով </w:t>
      </w:r>
      <w:r w:rsidRPr="00C52EC5">
        <w:rPr>
          <w:rFonts w:ascii="GHEA Mariam" w:hAnsi="GHEA Mariam" w:cs="Sylfaen"/>
          <w:sz w:val="24"/>
          <w:szCs w:val="24"/>
        </w:rPr>
        <w:t>Հայաստանի</w:t>
      </w:r>
      <w:r w:rsidRPr="00C52EC5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C52EC5">
        <w:rPr>
          <w:rFonts w:ascii="GHEA Mariam" w:hAnsi="GHEA Mariam" w:cs="Sylfaen"/>
          <w:spacing w:val="-8"/>
          <w:sz w:val="24"/>
          <w:szCs w:val="24"/>
        </w:rPr>
        <w:t>Հանրա</w:t>
      </w:r>
      <w:r w:rsidRPr="00C52EC5">
        <w:rPr>
          <w:rFonts w:ascii="GHEA Mariam" w:hAnsi="GHEA Mariam" w:cs="Sylfaen"/>
          <w:spacing w:val="-8"/>
          <w:sz w:val="24"/>
          <w:szCs w:val="24"/>
          <w:lang w:val="de-DE"/>
        </w:rPr>
        <w:softHyphen/>
      </w:r>
      <w:r w:rsidRPr="00C52EC5">
        <w:rPr>
          <w:rFonts w:ascii="GHEA Mariam" w:hAnsi="GHEA Mariam" w:cs="Sylfaen"/>
          <w:spacing w:val="-8"/>
          <w:sz w:val="24"/>
          <w:szCs w:val="24"/>
        </w:rPr>
        <w:t>պետության</w:t>
      </w:r>
      <w:r w:rsidRPr="00C52EC5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Pr="00C52EC5">
        <w:rPr>
          <w:rFonts w:ascii="GHEA Mariam" w:hAnsi="GHEA Mariam" w:cs="Sylfaen"/>
          <w:spacing w:val="-8"/>
          <w:sz w:val="24"/>
          <w:szCs w:val="24"/>
          <w:lang w:val="en-US"/>
        </w:rPr>
        <w:t>սեփականություն</w:t>
      </w:r>
      <w:r w:rsidRPr="00C52EC5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Pr="00C52EC5">
        <w:rPr>
          <w:rFonts w:ascii="GHEA Mariam" w:hAnsi="GHEA Mariam" w:cs="Sylfaen"/>
          <w:spacing w:val="-8"/>
          <w:sz w:val="24"/>
          <w:szCs w:val="24"/>
          <w:lang w:val="hy-AM"/>
        </w:rPr>
        <w:t>գրանցված</w:t>
      </w:r>
      <w:r w:rsidR="008258EF">
        <w:rPr>
          <w:rFonts w:ascii="GHEA Mariam" w:hAnsi="GHEA Mariam" w:cs="Sylfaen"/>
          <w:spacing w:val="-8"/>
          <w:sz w:val="24"/>
          <w:szCs w:val="24"/>
          <w:lang w:val="hy-AM"/>
        </w:rPr>
        <w:t>՝</w:t>
      </w:r>
      <w:r w:rsidRPr="00C52EC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Հայաստանի Հանրապետության </w:t>
      </w:r>
      <w:r w:rsidRPr="00C52EC5">
        <w:rPr>
          <w:rFonts w:ascii="GHEA Mariam" w:hAnsi="GHEA Mariam" w:cs="Sylfaen"/>
          <w:spacing w:val="-8"/>
          <w:sz w:val="24"/>
          <w:szCs w:val="24"/>
          <w:lang w:val="en-US"/>
        </w:rPr>
        <w:t>Արա</w:t>
      </w:r>
      <w:r w:rsidRPr="00C52EC5">
        <w:rPr>
          <w:rFonts w:ascii="GHEA Mariam" w:hAnsi="GHEA Mariam" w:cs="Sylfaen"/>
          <w:spacing w:val="-8"/>
          <w:sz w:val="24"/>
          <w:szCs w:val="24"/>
          <w:lang w:val="de-DE"/>
        </w:rPr>
        <w:softHyphen/>
      </w:r>
      <w:r w:rsidRPr="00C52EC5">
        <w:rPr>
          <w:rFonts w:ascii="GHEA Mariam" w:hAnsi="GHEA Mariam" w:cs="Sylfaen"/>
          <w:spacing w:val="-8"/>
          <w:sz w:val="24"/>
          <w:szCs w:val="24"/>
          <w:lang w:val="en-US"/>
        </w:rPr>
        <w:t>գա</w:t>
      </w:r>
      <w:r w:rsidRPr="00C52EC5">
        <w:rPr>
          <w:rFonts w:ascii="GHEA Mariam" w:hAnsi="GHEA Mariam" w:cs="Sylfaen"/>
          <w:spacing w:val="-8"/>
          <w:sz w:val="24"/>
          <w:szCs w:val="24"/>
          <w:lang w:val="de-DE"/>
        </w:rPr>
        <w:softHyphen/>
      </w:r>
      <w:r w:rsidRPr="00C52EC5">
        <w:rPr>
          <w:rFonts w:ascii="GHEA Mariam" w:hAnsi="GHEA Mariam" w:cs="Sylfaen"/>
          <w:spacing w:val="-8"/>
          <w:sz w:val="24"/>
          <w:szCs w:val="24"/>
          <w:lang w:val="en-US"/>
        </w:rPr>
        <w:t>ծոտնի</w:t>
      </w:r>
      <w:r w:rsidRPr="00C52EC5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մարզ,  համայնք Աշտարակ, գյուղ Օրգով</w:t>
      </w:r>
      <w:r w:rsidRPr="00C52EC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հա</w:t>
      </w:r>
      <w:r w:rsidRPr="00C52EC5">
        <w:rPr>
          <w:rFonts w:ascii="GHEA Mariam" w:hAnsi="GHEA Mariam" w:cs="Sylfaen"/>
          <w:noProof/>
          <w:color w:val="000000"/>
          <w:spacing w:val="-8"/>
          <w:sz w:val="24"/>
          <w:szCs w:val="24"/>
          <w:lang w:val="en-US"/>
        </w:rPr>
        <w:t>սցեում</w:t>
      </w:r>
      <w:r w:rsidRPr="00C52EC5">
        <w:rPr>
          <w:rFonts w:ascii="GHEA Mariam" w:hAnsi="GHEA Mariam" w:cs="Sylfaen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Pr="00C52EC5">
        <w:rPr>
          <w:rFonts w:ascii="GHEA Mariam" w:hAnsi="GHEA Mariam" w:cs="Sylfaen"/>
          <w:spacing w:val="-8"/>
          <w:sz w:val="24"/>
          <w:szCs w:val="24"/>
          <w:lang w:val="hy-AM"/>
        </w:rPr>
        <w:t>գտնվող</w:t>
      </w:r>
      <w:r w:rsidR="008258EF">
        <w:rPr>
          <w:rFonts w:ascii="GHEA Mariam" w:hAnsi="GHEA Mariam" w:cs="Sylfaen"/>
          <w:spacing w:val="-8"/>
          <w:sz w:val="24"/>
          <w:szCs w:val="24"/>
          <w:lang w:val="hy-AM"/>
        </w:rPr>
        <w:t>՝</w:t>
      </w:r>
      <w:r w:rsidRPr="00C52EC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31 680 000.00 </w:t>
      </w:r>
      <w:r w:rsidRPr="00C52EC5">
        <w:rPr>
          <w:rFonts w:ascii="GHEA Mariam" w:hAnsi="GHEA Mariam" w:cs="Sylfaen"/>
          <w:sz w:val="24"/>
          <w:szCs w:val="24"/>
          <w:lang w:val="hy-AM"/>
        </w:rPr>
        <w:t xml:space="preserve"> դրամ շուկայական արժեքին մոտարկված կադաստրային արժեքով </w:t>
      </w:r>
      <w:r w:rsidRPr="00C52EC5">
        <w:rPr>
          <w:rFonts w:ascii="GHEA Mariam" w:hAnsi="GHEA Mariam" w:cs="Sylfaen"/>
          <w:sz w:val="24"/>
          <w:szCs w:val="24"/>
          <w:lang w:val="pt-BR"/>
        </w:rPr>
        <w:t>4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en-US"/>
        </w:rPr>
        <w:t>հա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հողամասը (սե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փականության 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en-US"/>
        </w:rPr>
        <w:t>իրավունքի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գրանցման 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վկայական N 1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4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032025-0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2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-0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0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4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9, 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այսուհետ՝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հողամաս)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ամրացնել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Հայաստանի Հանրապետության 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en-US"/>
        </w:rPr>
        <w:t>կրթության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, գիտության, մշակույթի և սպորտի նախարարությանը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:</w:t>
      </w:r>
    </w:p>
    <w:p w:rsidR="00C52EC5" w:rsidRPr="00C52EC5" w:rsidRDefault="00C52EC5" w:rsidP="00C52EC5">
      <w:pPr>
        <w:pStyle w:val="NormalWeb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noProof/>
          <w:color w:val="000000"/>
          <w:sz w:val="24"/>
          <w:szCs w:val="24"/>
          <w:lang w:val="hy-AM"/>
        </w:rPr>
      </w:pPr>
      <w:r w:rsidRPr="00C52EC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Հայաստանի Հանրապետության 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en-US"/>
        </w:rPr>
        <w:t>կրթության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, 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en-US"/>
        </w:rPr>
        <w:t>գիտության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, 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en-US"/>
        </w:rPr>
        <w:t>մշակույթի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և սպորտի նախարարին</w:t>
      </w:r>
      <w:r w:rsidRPr="00C52EC5">
        <w:rPr>
          <w:rFonts w:ascii="GHEA Mariam" w:hAnsi="GHEA Mariam"/>
          <w:sz w:val="24"/>
          <w:szCs w:val="24"/>
          <w:lang w:val="en-US"/>
        </w:rPr>
        <w:t>՝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սույն որոշումն ուժի մեջ մտնելուց հետո 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en-US"/>
        </w:rPr>
        <w:t>մեկամսյա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ժամ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կետում Հայաստանի Հանրապետության օրենսդրությամբ սահմանված կարգով ապահովել սույն որոշման 1-ին կետում նշված 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en-US"/>
        </w:rPr>
        <w:t>հողամասի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միակողմանի ընդունման և հաշվառման աշխատանքների կատարումը</w:t>
      </w:r>
      <w:r w:rsidRPr="00C52EC5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:</w:t>
      </w:r>
    </w:p>
    <w:p w:rsidR="001F225D" w:rsidRPr="00C52EC5" w:rsidRDefault="001F225D" w:rsidP="00C52EC5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sz w:val="12"/>
          <w:lang w:val="hy-AM"/>
        </w:rPr>
      </w:pPr>
    </w:p>
    <w:p w:rsidR="00C52EC5" w:rsidRPr="00C52EC5" w:rsidRDefault="00C52EC5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52EC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52EC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52EC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52EC5" w:rsidRPr="00C52EC5" w:rsidRDefault="00C52EC5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52EC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52EC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52EC5">
        <w:rPr>
          <w:rFonts w:ascii="GHEA Mariam" w:hAnsi="GHEA Mariam" w:cs="Arial Armenian"/>
          <w:sz w:val="24"/>
          <w:szCs w:val="24"/>
          <w:lang w:val="hy-AM"/>
        </w:rPr>
        <w:tab/>
      </w:r>
      <w:r w:rsidRPr="00C52EC5">
        <w:rPr>
          <w:rFonts w:ascii="GHEA Mariam" w:hAnsi="GHEA Mariam" w:cs="Arial Armenian"/>
          <w:sz w:val="24"/>
          <w:szCs w:val="24"/>
          <w:lang w:val="hy-AM"/>
        </w:rPr>
        <w:tab/>
      </w:r>
      <w:r w:rsidRPr="00C52EC5">
        <w:rPr>
          <w:rFonts w:ascii="GHEA Mariam" w:hAnsi="GHEA Mariam" w:cs="Arial Armenian"/>
          <w:sz w:val="24"/>
          <w:szCs w:val="24"/>
          <w:lang w:val="hy-AM"/>
        </w:rPr>
        <w:tab/>
      </w:r>
      <w:r w:rsidRPr="00C52EC5">
        <w:rPr>
          <w:rFonts w:ascii="GHEA Mariam" w:hAnsi="GHEA Mariam" w:cs="Arial Armenian"/>
          <w:sz w:val="24"/>
          <w:szCs w:val="24"/>
          <w:lang w:val="hy-AM"/>
        </w:rPr>
        <w:tab/>
      </w:r>
      <w:r w:rsidRPr="00C52EC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52EC5">
        <w:rPr>
          <w:rFonts w:ascii="GHEA Mariam" w:hAnsi="GHEA Mariam" w:cs="Sylfaen"/>
          <w:sz w:val="24"/>
          <w:szCs w:val="24"/>
          <w:lang w:val="hy-AM"/>
        </w:rPr>
        <w:t>.</w:t>
      </w:r>
      <w:r w:rsidRPr="00C52EC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52EC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52EC5" w:rsidRPr="00C52EC5" w:rsidRDefault="00C52EC5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52EC5" w:rsidRPr="00C52EC5" w:rsidRDefault="00C52EC5" w:rsidP="00C52EC5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  <w:r w:rsidRPr="00C52EC5"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sectPr w:rsidR="00C52EC5" w:rsidRPr="00C52EC5" w:rsidSect="00C52EC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36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2070" w:rsidRDefault="00962070">
      <w:r>
        <w:separator/>
      </w:r>
    </w:p>
  </w:endnote>
  <w:endnote w:type="continuationSeparator" w:id="0">
    <w:p w:rsidR="00962070" w:rsidRDefault="00962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AD0D37" w:rsidRDefault="00962070" w:rsidP="00AD0D3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D0D37">
      <w:rPr>
        <w:noProof/>
      </w:rPr>
      <w:t>TK160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2070" w:rsidRDefault="00962070">
      <w:r>
        <w:separator/>
      </w:r>
    </w:p>
  </w:footnote>
  <w:footnote w:type="continuationSeparator" w:id="0">
    <w:p w:rsidR="00962070" w:rsidRDefault="009620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D0D3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EC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58EF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070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D37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C5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EC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6EA40A"/>
  <w15:chartTrackingRefBased/>
  <w15:docId w15:val="{150BAA6C-0641-4D1D-8B63-394925C15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52EC5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C52EC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character" w:customStyle="1" w:styleId="normChar">
    <w:name w:val="norm Char"/>
    <w:link w:val="norm"/>
    <w:rsid w:val="00C52EC5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C52EC5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C52EC5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2025-06-03T06:19:00Z</dcterms:created>
  <dcterms:modified xsi:type="dcterms:W3CDTF">2025-06-03T10:51:00Z</dcterms:modified>
</cp:coreProperties>
</file>