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bookmarkStart w:id="0" w:name="_GoBack"/>
      <w:bookmarkEnd w:id="0"/>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B0557F" w:rsidP="00480E2A">
      <w:pPr>
        <w:jc w:val="center"/>
        <w:rPr>
          <w:rFonts w:ascii="GHEA Mariam" w:hAnsi="GHEA Mariam"/>
          <w:sz w:val="24"/>
          <w:szCs w:val="24"/>
          <w:lang w:val="hy-AM"/>
        </w:rPr>
      </w:pPr>
      <w:r>
        <w:rPr>
          <w:rFonts w:ascii="GHEA Mariam" w:hAnsi="GHEA Mariam"/>
          <w:sz w:val="24"/>
          <w:szCs w:val="24"/>
        </w:rPr>
        <w:t>5</w:t>
      </w:r>
      <w:r>
        <w:rPr>
          <w:rFonts w:ascii="GHEA Mariam" w:hAnsi="GHEA Mariam"/>
          <w:sz w:val="24"/>
          <w:szCs w:val="24"/>
          <w:lang w:val="hy-AM"/>
        </w:rPr>
        <w:t xml:space="preserve"> հունիսի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B0557F" w:rsidRDefault="00B0557F" w:rsidP="008D0039">
      <w:pPr>
        <w:pStyle w:val="mechtex"/>
        <w:jc w:val="left"/>
        <w:rPr>
          <w:rFonts w:asciiTheme="minorHAnsi" w:hAnsiTheme="minorHAnsi"/>
          <w:sz w:val="10"/>
          <w:lang w:val="hy-AM"/>
        </w:rPr>
      </w:pPr>
    </w:p>
    <w:p w:rsidR="00B0557F" w:rsidRPr="009225CC" w:rsidRDefault="00B0557F" w:rsidP="008D0039">
      <w:pPr>
        <w:pStyle w:val="mechtex"/>
        <w:jc w:val="left"/>
        <w:rPr>
          <w:rFonts w:asciiTheme="minorHAnsi" w:hAnsiTheme="minorHAnsi"/>
          <w:sz w:val="10"/>
          <w:lang w:val="hy-AM"/>
        </w:rPr>
      </w:pPr>
    </w:p>
    <w:p w:rsidR="00B0557F" w:rsidRDefault="00B0557F" w:rsidP="00B0557F">
      <w:pPr>
        <w:pStyle w:val="mechtex"/>
        <w:rPr>
          <w:rFonts w:ascii="GHEA Mariam" w:hAnsi="GHEA Mariam" w:cs="Arial"/>
          <w:sz w:val="24"/>
          <w:szCs w:val="24"/>
          <w:lang w:val="hy-AM"/>
        </w:rPr>
      </w:pPr>
      <w:bookmarkStart w:id="1" w:name="_Hlk191902620"/>
      <w:r w:rsidRPr="00B0557F">
        <w:rPr>
          <w:rFonts w:ascii="GHEA Mariam" w:hAnsi="GHEA Mariam" w:cs="Arial"/>
          <w:sz w:val="24"/>
          <w:szCs w:val="24"/>
          <w:lang w:val="pt-BR"/>
        </w:rPr>
        <w:t>ԱՆՇԱՐԺ</w:t>
      </w:r>
      <w:r w:rsidRPr="00B0557F">
        <w:rPr>
          <w:rFonts w:ascii="GHEA Mariam" w:hAnsi="GHEA Mariam"/>
          <w:sz w:val="24"/>
          <w:szCs w:val="24"/>
          <w:lang w:val="pt-BR"/>
        </w:rPr>
        <w:t xml:space="preserve"> </w:t>
      </w:r>
      <w:r w:rsidRPr="00B0557F">
        <w:rPr>
          <w:rFonts w:ascii="GHEA Mariam" w:hAnsi="GHEA Mariam" w:cs="Arial"/>
          <w:sz w:val="24"/>
          <w:szCs w:val="24"/>
          <w:lang w:val="pt-BR"/>
        </w:rPr>
        <w:t>ԳՈՒՅՔ</w:t>
      </w:r>
      <w:r w:rsidRPr="00B0557F">
        <w:rPr>
          <w:rFonts w:ascii="GHEA Mariam" w:hAnsi="GHEA Mariam"/>
          <w:sz w:val="24"/>
          <w:szCs w:val="24"/>
          <w:lang w:val="pt-BR"/>
        </w:rPr>
        <w:t xml:space="preserve"> </w:t>
      </w:r>
      <w:r w:rsidRPr="00B0557F">
        <w:rPr>
          <w:rFonts w:ascii="GHEA Mariam" w:hAnsi="GHEA Mariam" w:cs="Arial"/>
          <w:sz w:val="24"/>
          <w:szCs w:val="24"/>
          <w:lang w:val="hy-AM"/>
        </w:rPr>
        <w:t>ՀԵՏ</w:t>
      </w:r>
      <w:r w:rsidRPr="00B0557F">
        <w:rPr>
          <w:rFonts w:ascii="GHEA Mariam" w:hAnsi="GHEA Mariam"/>
          <w:sz w:val="24"/>
          <w:szCs w:val="24"/>
          <w:lang w:val="pt-BR"/>
        </w:rPr>
        <w:t xml:space="preserve"> </w:t>
      </w:r>
      <w:r w:rsidRPr="00B0557F">
        <w:rPr>
          <w:rFonts w:ascii="GHEA Mariam" w:hAnsi="GHEA Mariam" w:cs="Arial"/>
          <w:sz w:val="24"/>
          <w:szCs w:val="24"/>
          <w:lang w:val="hy-AM"/>
        </w:rPr>
        <w:t>ՎԵՐՑՆԵԼՈՒ</w:t>
      </w:r>
      <w:r w:rsidRPr="00B0557F">
        <w:rPr>
          <w:rFonts w:ascii="GHEA Mariam" w:hAnsi="GHEA Mariam"/>
          <w:sz w:val="24"/>
          <w:szCs w:val="24"/>
          <w:lang w:val="pt-BR"/>
        </w:rPr>
        <w:t xml:space="preserve"> </w:t>
      </w:r>
      <w:r w:rsidRPr="00B0557F">
        <w:rPr>
          <w:rFonts w:ascii="GHEA Mariam" w:hAnsi="GHEA Mariam" w:cs="Arial"/>
          <w:sz w:val="24"/>
          <w:szCs w:val="24"/>
          <w:lang w:val="pt-BR"/>
        </w:rPr>
        <w:t>ԵՎ</w:t>
      </w:r>
      <w:r w:rsidRPr="00B0557F">
        <w:rPr>
          <w:rFonts w:ascii="GHEA Mariam" w:hAnsi="GHEA Mariam"/>
          <w:sz w:val="24"/>
          <w:szCs w:val="24"/>
          <w:lang w:val="pt-BR"/>
        </w:rPr>
        <w:t xml:space="preserve"> </w:t>
      </w:r>
      <w:r w:rsidRPr="00B0557F">
        <w:rPr>
          <w:rFonts w:ascii="GHEA Mariam" w:hAnsi="GHEA Mariam" w:cs="Arial"/>
          <w:sz w:val="24"/>
          <w:szCs w:val="24"/>
          <w:lang w:val="hy-AM"/>
        </w:rPr>
        <w:t>ԱՄՐԱՑՆԵԼՈՒ</w:t>
      </w:r>
    </w:p>
    <w:p w:rsidR="00B0557F" w:rsidRDefault="00B0557F" w:rsidP="00B0557F">
      <w:pPr>
        <w:pStyle w:val="mechtex"/>
        <w:rPr>
          <w:rFonts w:ascii="GHEA Mariam" w:hAnsi="GHEA Mariam" w:cs="Arial"/>
          <w:sz w:val="24"/>
          <w:szCs w:val="24"/>
          <w:lang w:val="pt-BR"/>
        </w:rPr>
      </w:pPr>
      <w:r w:rsidRPr="00B0557F">
        <w:rPr>
          <w:rFonts w:ascii="GHEA Mariam" w:hAnsi="GHEA Mariam"/>
          <w:sz w:val="24"/>
          <w:szCs w:val="24"/>
          <w:lang w:val="pt-BR"/>
        </w:rPr>
        <w:t xml:space="preserve"> </w:t>
      </w:r>
      <w:r w:rsidRPr="00B0557F">
        <w:rPr>
          <w:rFonts w:ascii="GHEA Mariam" w:hAnsi="GHEA Mariam" w:cs="Arial"/>
          <w:sz w:val="24"/>
          <w:szCs w:val="24"/>
          <w:lang w:val="pt-BR"/>
        </w:rPr>
        <w:t>ՄԱՍԻՆ</w:t>
      </w:r>
    </w:p>
    <w:p w:rsidR="00B0557F" w:rsidRPr="00B0557F" w:rsidRDefault="00B0557F" w:rsidP="00B0557F">
      <w:pPr>
        <w:pStyle w:val="mechtex"/>
        <w:rPr>
          <w:rFonts w:ascii="GHEA Mariam" w:hAnsi="GHEA Mariam"/>
          <w:i/>
          <w:sz w:val="24"/>
          <w:szCs w:val="24"/>
          <w:lang w:val="hy-AM"/>
        </w:rPr>
      </w:pPr>
      <w:r>
        <w:rPr>
          <w:rFonts w:ascii="GHEA Mariam" w:hAnsi="GHEA Mariam" w:cs="Arial"/>
          <w:sz w:val="24"/>
          <w:szCs w:val="24"/>
          <w:lang w:val="hy-AM"/>
        </w:rPr>
        <w:t>-----------------------------------------------------------------------------------</w:t>
      </w:r>
    </w:p>
    <w:bookmarkEnd w:id="1"/>
    <w:p w:rsidR="00B0557F" w:rsidRPr="00D51577" w:rsidRDefault="00B0557F" w:rsidP="00B0557F">
      <w:pPr>
        <w:spacing w:line="360" w:lineRule="auto"/>
        <w:jc w:val="center"/>
        <w:rPr>
          <w:rFonts w:ascii="GHEA Grapalat" w:hAnsi="GHEA Grapalat" w:cs="Arial"/>
          <w:b/>
          <w:bCs/>
          <w:i/>
          <w:kern w:val="32"/>
          <w:sz w:val="18"/>
          <w:szCs w:val="24"/>
          <w:lang w:val="pt-BR"/>
        </w:rPr>
      </w:pPr>
    </w:p>
    <w:p w:rsidR="00B0557F" w:rsidRPr="00B0557F" w:rsidRDefault="00B0557F" w:rsidP="00B0557F">
      <w:pPr>
        <w:spacing w:line="360" w:lineRule="auto"/>
        <w:jc w:val="center"/>
        <w:rPr>
          <w:rFonts w:ascii="GHEA Grapalat" w:hAnsi="GHEA Grapalat" w:cs="Arial"/>
          <w:b/>
          <w:bCs/>
          <w:i/>
          <w:kern w:val="32"/>
          <w:sz w:val="18"/>
          <w:szCs w:val="24"/>
          <w:lang w:val="pt-BR"/>
        </w:rPr>
      </w:pPr>
    </w:p>
    <w:p w:rsidR="00B0557F" w:rsidRPr="00B0557F" w:rsidRDefault="00B0557F" w:rsidP="00B0557F">
      <w:pPr>
        <w:pStyle w:val="norm"/>
        <w:spacing w:line="360" w:lineRule="auto"/>
        <w:rPr>
          <w:rFonts w:ascii="GHEA Mariam" w:hAnsi="GHEA Mariam"/>
          <w:sz w:val="24"/>
          <w:szCs w:val="24"/>
          <w:lang w:val="hy-AM"/>
        </w:rPr>
      </w:pPr>
      <w:r w:rsidRPr="00B0557F">
        <w:rPr>
          <w:rFonts w:ascii="GHEA Mariam" w:hAnsi="GHEA Mariam" w:cs="Arial"/>
          <w:sz w:val="24"/>
          <w:szCs w:val="24"/>
          <w:lang w:val="pt-BR"/>
        </w:rPr>
        <w:t>Հիմք</w:t>
      </w:r>
      <w:r w:rsidRPr="00B0557F">
        <w:rPr>
          <w:rFonts w:ascii="GHEA Mariam" w:hAnsi="GHEA Mariam"/>
          <w:sz w:val="24"/>
          <w:szCs w:val="24"/>
          <w:lang w:val="pt-BR"/>
        </w:rPr>
        <w:t xml:space="preserve"> </w:t>
      </w:r>
      <w:r w:rsidRPr="00B0557F">
        <w:rPr>
          <w:rFonts w:ascii="GHEA Mariam" w:hAnsi="GHEA Mariam" w:cs="Arial"/>
          <w:sz w:val="24"/>
          <w:szCs w:val="24"/>
          <w:lang w:val="pt-BR"/>
        </w:rPr>
        <w:t>ընդունելով</w:t>
      </w:r>
      <w:r w:rsidRPr="00B0557F">
        <w:rPr>
          <w:rFonts w:ascii="GHEA Mariam" w:hAnsi="GHEA Mariam"/>
          <w:sz w:val="24"/>
          <w:szCs w:val="24"/>
          <w:lang w:val="pt-BR"/>
        </w:rPr>
        <w:t xml:space="preserve"> «</w:t>
      </w:r>
      <w:r w:rsidRPr="00B0557F">
        <w:rPr>
          <w:rFonts w:ascii="GHEA Mariam" w:hAnsi="GHEA Mariam" w:cs="Arial"/>
          <w:sz w:val="24"/>
          <w:szCs w:val="24"/>
        </w:rPr>
        <w:t>Կառավարչական</w:t>
      </w:r>
      <w:r w:rsidRPr="00B0557F">
        <w:rPr>
          <w:rFonts w:ascii="GHEA Mariam" w:hAnsi="GHEA Mariam"/>
          <w:sz w:val="24"/>
          <w:szCs w:val="24"/>
          <w:lang w:val="pt-BR"/>
        </w:rPr>
        <w:t xml:space="preserve"> </w:t>
      </w:r>
      <w:r w:rsidRPr="00B0557F">
        <w:rPr>
          <w:rFonts w:ascii="GHEA Mariam" w:hAnsi="GHEA Mariam" w:cs="Arial"/>
          <w:sz w:val="24"/>
          <w:szCs w:val="24"/>
        </w:rPr>
        <w:t>իրավահարաբերությունների</w:t>
      </w:r>
      <w:r w:rsidRPr="00B0557F">
        <w:rPr>
          <w:rFonts w:ascii="GHEA Mariam" w:hAnsi="GHEA Mariam"/>
          <w:sz w:val="24"/>
          <w:szCs w:val="24"/>
          <w:lang w:val="pt-BR"/>
        </w:rPr>
        <w:t xml:space="preserve"> </w:t>
      </w:r>
      <w:r w:rsidRPr="00B0557F">
        <w:rPr>
          <w:rFonts w:ascii="GHEA Mariam" w:hAnsi="GHEA Mariam" w:cs="Arial"/>
          <w:sz w:val="24"/>
          <w:szCs w:val="24"/>
        </w:rPr>
        <w:t>կարգավորման</w:t>
      </w:r>
      <w:r w:rsidRPr="00B0557F">
        <w:rPr>
          <w:rFonts w:ascii="GHEA Mariam" w:hAnsi="GHEA Mariam"/>
          <w:sz w:val="24"/>
          <w:szCs w:val="24"/>
          <w:lang w:val="pt-BR"/>
        </w:rPr>
        <w:t xml:space="preserve"> </w:t>
      </w:r>
      <w:r w:rsidRPr="00B0557F">
        <w:rPr>
          <w:rFonts w:ascii="GHEA Mariam" w:hAnsi="GHEA Mariam" w:cs="Arial"/>
          <w:sz w:val="24"/>
          <w:szCs w:val="24"/>
          <w:lang w:val="pt-BR"/>
        </w:rPr>
        <w:t>մասին</w:t>
      </w:r>
      <w:r w:rsidRPr="00B0557F">
        <w:rPr>
          <w:rFonts w:ascii="GHEA Mariam" w:hAnsi="GHEA Mariam"/>
          <w:sz w:val="24"/>
          <w:szCs w:val="24"/>
          <w:lang w:val="pt-BR"/>
        </w:rPr>
        <w:t xml:space="preserve">» </w:t>
      </w:r>
      <w:r w:rsidRPr="00B0557F">
        <w:rPr>
          <w:rFonts w:ascii="GHEA Mariam" w:hAnsi="GHEA Mariam" w:cs="Arial"/>
          <w:sz w:val="24"/>
          <w:szCs w:val="24"/>
          <w:lang w:val="pt-BR"/>
        </w:rPr>
        <w:t>օրենքի</w:t>
      </w:r>
      <w:r w:rsidRPr="00B0557F">
        <w:rPr>
          <w:rFonts w:ascii="GHEA Mariam" w:hAnsi="GHEA Mariam"/>
          <w:sz w:val="24"/>
          <w:szCs w:val="24"/>
          <w:lang w:val="pt-BR"/>
        </w:rPr>
        <w:t xml:space="preserve"> 5-</w:t>
      </w:r>
      <w:r w:rsidRPr="00B0557F">
        <w:rPr>
          <w:rFonts w:ascii="GHEA Mariam" w:hAnsi="GHEA Mariam" w:cs="Arial"/>
          <w:sz w:val="24"/>
          <w:szCs w:val="24"/>
          <w:lang w:val="pt-BR"/>
        </w:rPr>
        <w:t>րդ</w:t>
      </w:r>
      <w:r w:rsidRPr="00B0557F">
        <w:rPr>
          <w:rFonts w:ascii="GHEA Mariam" w:hAnsi="GHEA Mariam"/>
          <w:sz w:val="24"/>
          <w:szCs w:val="24"/>
          <w:lang w:val="pt-BR"/>
        </w:rPr>
        <w:t xml:space="preserve"> </w:t>
      </w:r>
      <w:r w:rsidRPr="00B0557F">
        <w:rPr>
          <w:rFonts w:ascii="GHEA Mariam" w:hAnsi="GHEA Mariam" w:cs="Arial"/>
          <w:sz w:val="24"/>
          <w:szCs w:val="24"/>
          <w:lang w:val="pt-BR"/>
        </w:rPr>
        <w:t>հոդվածի</w:t>
      </w:r>
      <w:r w:rsidRPr="00B0557F">
        <w:rPr>
          <w:rFonts w:ascii="GHEA Mariam" w:hAnsi="GHEA Mariam"/>
          <w:sz w:val="24"/>
          <w:szCs w:val="24"/>
          <w:lang w:val="pt-BR"/>
        </w:rPr>
        <w:t xml:space="preserve"> 5-</w:t>
      </w:r>
      <w:r w:rsidRPr="00B0557F">
        <w:rPr>
          <w:rFonts w:ascii="GHEA Mariam" w:hAnsi="GHEA Mariam" w:cs="Arial"/>
          <w:sz w:val="24"/>
          <w:szCs w:val="24"/>
          <w:lang w:val="pt-BR"/>
        </w:rPr>
        <w:t>րդ</w:t>
      </w:r>
      <w:r w:rsidRPr="00B0557F">
        <w:rPr>
          <w:rFonts w:ascii="GHEA Mariam" w:hAnsi="GHEA Mariam"/>
          <w:sz w:val="24"/>
          <w:szCs w:val="24"/>
          <w:lang w:val="pt-BR"/>
        </w:rPr>
        <w:t>, 6-</w:t>
      </w:r>
      <w:r w:rsidRPr="00B0557F">
        <w:rPr>
          <w:rFonts w:ascii="GHEA Mariam" w:hAnsi="GHEA Mariam" w:cs="Arial"/>
          <w:sz w:val="24"/>
          <w:szCs w:val="24"/>
          <w:lang w:val="pt-BR"/>
        </w:rPr>
        <w:t>րդ</w:t>
      </w:r>
      <w:r w:rsidRPr="00B0557F">
        <w:rPr>
          <w:rFonts w:ascii="GHEA Mariam" w:hAnsi="GHEA Mariam"/>
          <w:sz w:val="24"/>
          <w:szCs w:val="24"/>
          <w:lang w:val="hy-AM"/>
        </w:rPr>
        <w:t xml:space="preserve"> </w:t>
      </w:r>
      <w:r w:rsidRPr="00B0557F">
        <w:rPr>
          <w:rFonts w:ascii="GHEA Mariam" w:hAnsi="GHEA Mariam" w:cs="Arial"/>
          <w:sz w:val="24"/>
          <w:szCs w:val="24"/>
          <w:lang w:val="hy-AM"/>
        </w:rPr>
        <w:t>և</w:t>
      </w:r>
      <w:r w:rsidRPr="00B0557F">
        <w:rPr>
          <w:rFonts w:ascii="GHEA Mariam" w:hAnsi="GHEA Mariam"/>
          <w:sz w:val="24"/>
          <w:szCs w:val="24"/>
          <w:lang w:val="hy-AM"/>
        </w:rPr>
        <w:t xml:space="preserve"> 7-</w:t>
      </w:r>
      <w:r w:rsidRPr="00B0557F">
        <w:rPr>
          <w:rFonts w:ascii="GHEA Mariam" w:hAnsi="GHEA Mariam" w:cs="Arial"/>
          <w:sz w:val="24"/>
          <w:szCs w:val="24"/>
          <w:lang w:val="hy-AM"/>
        </w:rPr>
        <w:t>րդ</w:t>
      </w:r>
      <w:r w:rsidRPr="00B0557F">
        <w:rPr>
          <w:rFonts w:ascii="GHEA Mariam" w:hAnsi="GHEA Mariam"/>
          <w:sz w:val="24"/>
          <w:szCs w:val="24"/>
          <w:lang w:val="pt-BR"/>
        </w:rPr>
        <w:t xml:space="preserve"> </w:t>
      </w:r>
      <w:r w:rsidRPr="00B0557F">
        <w:rPr>
          <w:rFonts w:ascii="GHEA Mariam" w:hAnsi="GHEA Mariam" w:cs="Arial"/>
          <w:sz w:val="24"/>
          <w:szCs w:val="24"/>
          <w:lang w:val="pt-BR"/>
        </w:rPr>
        <w:t>մասերը</w:t>
      </w:r>
      <w:r w:rsidRPr="00B0557F">
        <w:rPr>
          <w:rFonts w:ascii="GHEA Mariam" w:hAnsi="GHEA Mariam"/>
          <w:sz w:val="24"/>
          <w:szCs w:val="24"/>
          <w:lang w:val="pt-BR"/>
        </w:rPr>
        <w:t xml:space="preserve">` </w:t>
      </w:r>
      <w:r w:rsidRPr="00B0557F">
        <w:rPr>
          <w:rFonts w:ascii="GHEA Mariam" w:hAnsi="GHEA Mariam" w:cs="Sylfaen"/>
          <w:sz w:val="24"/>
          <w:szCs w:val="24"/>
          <w:lang w:val="hy-AM"/>
        </w:rPr>
        <w:t>Հայաստանի</w:t>
      </w:r>
      <w:r w:rsidRPr="00B0557F">
        <w:rPr>
          <w:rFonts w:ascii="GHEA Mariam" w:hAnsi="GHEA Mariam" w:cs="Arial Armenian"/>
          <w:sz w:val="24"/>
          <w:szCs w:val="24"/>
          <w:lang w:val="hy-AM"/>
        </w:rPr>
        <w:t xml:space="preserve"> </w:t>
      </w:r>
      <w:r w:rsidRPr="00B0557F">
        <w:rPr>
          <w:rFonts w:ascii="GHEA Mariam" w:hAnsi="GHEA Mariam" w:cs="Sylfaen"/>
          <w:sz w:val="24"/>
          <w:szCs w:val="24"/>
          <w:lang w:val="hy-AM"/>
        </w:rPr>
        <w:t>Հանրապետու</w:t>
      </w:r>
      <w:r>
        <w:rPr>
          <w:rFonts w:ascii="GHEA Mariam" w:hAnsi="GHEA Mariam" w:cs="Sylfaen"/>
          <w:sz w:val="24"/>
          <w:szCs w:val="24"/>
          <w:lang w:val="hy-AM"/>
        </w:rPr>
        <w:softHyphen/>
      </w:r>
      <w:r w:rsidRPr="00B0557F">
        <w:rPr>
          <w:rFonts w:ascii="GHEA Mariam" w:hAnsi="GHEA Mariam" w:cs="Sylfaen"/>
          <w:sz w:val="24"/>
          <w:szCs w:val="24"/>
          <w:lang w:val="hy-AM"/>
        </w:rPr>
        <w:t>թյան</w:t>
      </w:r>
      <w:r w:rsidRPr="00B0557F">
        <w:rPr>
          <w:rFonts w:ascii="GHEA Mariam" w:hAnsi="GHEA Mariam" w:cs="Arial Armenian"/>
          <w:sz w:val="24"/>
          <w:szCs w:val="24"/>
          <w:lang w:val="hy-AM"/>
        </w:rPr>
        <w:t xml:space="preserve"> </w:t>
      </w:r>
      <w:r w:rsidRPr="00B0557F">
        <w:rPr>
          <w:rFonts w:ascii="GHEA Mariam" w:hAnsi="GHEA Mariam" w:cs="Sylfaen"/>
          <w:sz w:val="24"/>
          <w:szCs w:val="24"/>
          <w:lang w:val="hy-AM"/>
        </w:rPr>
        <w:t>կառավարությունը</w:t>
      </w:r>
      <w:r w:rsidRPr="00B0557F">
        <w:rPr>
          <w:rFonts w:ascii="GHEA Mariam" w:hAnsi="GHEA Mariam" w:cs="Arial Armenian"/>
          <w:sz w:val="24"/>
          <w:szCs w:val="24"/>
          <w:lang w:val="hy-AM"/>
        </w:rPr>
        <w:t xml:space="preserve">    </w:t>
      </w:r>
      <w:r w:rsidRPr="00B0557F">
        <w:rPr>
          <w:rFonts w:ascii="GHEA Mariam" w:hAnsi="GHEA Mariam" w:cs="Sylfaen"/>
          <w:sz w:val="24"/>
          <w:szCs w:val="24"/>
          <w:lang w:val="hy-AM"/>
        </w:rPr>
        <w:t>ո</w:t>
      </w:r>
      <w:r w:rsidRPr="00B0557F">
        <w:rPr>
          <w:rFonts w:ascii="GHEA Mariam" w:hAnsi="GHEA Mariam" w:cs="Arial Armenian"/>
          <w:sz w:val="24"/>
          <w:szCs w:val="24"/>
          <w:lang w:val="hy-AM"/>
        </w:rPr>
        <w:t xml:space="preserve"> </w:t>
      </w:r>
      <w:r w:rsidRPr="00B0557F">
        <w:rPr>
          <w:rFonts w:ascii="GHEA Mariam" w:hAnsi="GHEA Mariam" w:cs="Sylfaen"/>
          <w:sz w:val="24"/>
          <w:szCs w:val="24"/>
          <w:lang w:val="hy-AM"/>
        </w:rPr>
        <w:t>ր</w:t>
      </w:r>
      <w:r w:rsidRPr="00B0557F">
        <w:rPr>
          <w:rFonts w:ascii="GHEA Mariam" w:hAnsi="GHEA Mariam" w:cs="Arial Armenian"/>
          <w:sz w:val="24"/>
          <w:szCs w:val="24"/>
          <w:lang w:val="hy-AM"/>
        </w:rPr>
        <w:t xml:space="preserve"> </w:t>
      </w:r>
      <w:r w:rsidRPr="00B0557F">
        <w:rPr>
          <w:rFonts w:ascii="GHEA Mariam" w:hAnsi="GHEA Mariam" w:cs="Sylfaen"/>
          <w:sz w:val="24"/>
          <w:szCs w:val="24"/>
          <w:lang w:val="hy-AM"/>
        </w:rPr>
        <w:t>ո</w:t>
      </w:r>
      <w:r w:rsidRPr="00B0557F">
        <w:rPr>
          <w:rFonts w:ascii="GHEA Mariam" w:hAnsi="GHEA Mariam" w:cs="Arial Armenian"/>
          <w:sz w:val="24"/>
          <w:szCs w:val="24"/>
          <w:lang w:val="hy-AM"/>
        </w:rPr>
        <w:t xml:space="preserve"> </w:t>
      </w:r>
      <w:r w:rsidRPr="00B0557F">
        <w:rPr>
          <w:rFonts w:ascii="GHEA Mariam" w:hAnsi="GHEA Mariam" w:cs="Sylfaen"/>
          <w:sz w:val="24"/>
          <w:szCs w:val="24"/>
          <w:lang w:val="hy-AM"/>
        </w:rPr>
        <w:t>շ</w:t>
      </w:r>
      <w:r w:rsidRPr="00B0557F">
        <w:rPr>
          <w:rFonts w:ascii="GHEA Mariam" w:hAnsi="GHEA Mariam" w:cs="Arial Armenian"/>
          <w:sz w:val="24"/>
          <w:szCs w:val="24"/>
          <w:lang w:val="hy-AM"/>
        </w:rPr>
        <w:t xml:space="preserve"> </w:t>
      </w:r>
      <w:r w:rsidRPr="00B0557F">
        <w:rPr>
          <w:rFonts w:ascii="GHEA Mariam" w:hAnsi="GHEA Mariam" w:cs="Sylfaen"/>
          <w:sz w:val="24"/>
          <w:szCs w:val="24"/>
          <w:lang w:val="hy-AM"/>
        </w:rPr>
        <w:t>ու</w:t>
      </w:r>
      <w:r w:rsidRPr="00B0557F">
        <w:rPr>
          <w:rFonts w:ascii="GHEA Mariam" w:hAnsi="GHEA Mariam" w:cs="Arial Armenian"/>
          <w:sz w:val="24"/>
          <w:szCs w:val="24"/>
          <w:lang w:val="hy-AM"/>
        </w:rPr>
        <w:t xml:space="preserve"> </w:t>
      </w:r>
      <w:r w:rsidRPr="00B0557F">
        <w:rPr>
          <w:rFonts w:ascii="GHEA Mariam" w:hAnsi="GHEA Mariam" w:cs="Sylfaen"/>
          <w:sz w:val="24"/>
          <w:szCs w:val="24"/>
          <w:lang w:val="hy-AM"/>
        </w:rPr>
        <w:t>մ</w:t>
      </w:r>
      <w:r w:rsidRPr="00B0557F">
        <w:rPr>
          <w:rFonts w:ascii="GHEA Mariam" w:hAnsi="GHEA Mariam" w:cs="Arial Armenian"/>
          <w:sz w:val="24"/>
          <w:szCs w:val="24"/>
          <w:lang w:val="hy-AM"/>
        </w:rPr>
        <w:t xml:space="preserve">     </w:t>
      </w:r>
      <w:r w:rsidRPr="00B0557F">
        <w:rPr>
          <w:rFonts w:ascii="GHEA Mariam" w:hAnsi="GHEA Mariam" w:cs="Sylfaen"/>
          <w:sz w:val="24"/>
          <w:szCs w:val="24"/>
          <w:lang w:val="hy-AM"/>
        </w:rPr>
        <w:t>է</w:t>
      </w:r>
      <w:r w:rsidRPr="00B0557F">
        <w:rPr>
          <w:rFonts w:ascii="GHEA Mariam" w:hAnsi="GHEA Mariam" w:cs="Arial Armenian"/>
          <w:sz w:val="24"/>
          <w:szCs w:val="24"/>
          <w:lang w:val="hy-AM"/>
        </w:rPr>
        <w:t>.</w:t>
      </w:r>
      <w:r w:rsidRPr="00B0557F">
        <w:rPr>
          <w:rFonts w:ascii="GHEA Mariam" w:hAnsi="GHEA Mariam"/>
          <w:sz w:val="24"/>
          <w:szCs w:val="24"/>
          <w:lang w:val="hy-AM"/>
        </w:rPr>
        <w:t xml:space="preserve"> </w:t>
      </w:r>
    </w:p>
    <w:p w:rsidR="00B0557F" w:rsidRPr="00B0557F" w:rsidRDefault="00B0557F" w:rsidP="00B0557F">
      <w:pPr>
        <w:pStyle w:val="norm"/>
        <w:spacing w:line="360" w:lineRule="auto"/>
        <w:rPr>
          <w:rFonts w:ascii="GHEA Mariam" w:hAnsi="GHEA Mariam" w:cs="Arial"/>
          <w:i/>
          <w:sz w:val="24"/>
          <w:szCs w:val="24"/>
          <w:lang w:val="pt-BR"/>
        </w:rPr>
      </w:pPr>
      <w:r>
        <w:rPr>
          <w:rFonts w:ascii="GHEA Mariam" w:hAnsi="GHEA Mariam" w:cs="Arial"/>
          <w:sz w:val="24"/>
          <w:szCs w:val="24"/>
          <w:lang w:val="hy-AM"/>
        </w:rPr>
        <w:t xml:space="preserve">1. </w:t>
      </w:r>
      <w:r w:rsidRPr="00B0557F">
        <w:rPr>
          <w:rFonts w:ascii="GHEA Mariam" w:hAnsi="GHEA Mariam" w:cs="Arial"/>
          <w:sz w:val="24"/>
          <w:szCs w:val="24"/>
          <w:lang w:val="pt-BR"/>
        </w:rPr>
        <w:t>Հայաստանի Հանրապետության սեփականություն</w:t>
      </w:r>
      <w:r>
        <w:rPr>
          <w:rFonts w:ascii="GHEA Mariam" w:hAnsi="GHEA Mariam" w:cs="Arial"/>
          <w:sz w:val="24"/>
          <w:szCs w:val="24"/>
          <w:lang w:val="hy-AM"/>
        </w:rPr>
        <w:t>ը</w:t>
      </w:r>
      <w:r w:rsidRPr="00B0557F">
        <w:rPr>
          <w:rFonts w:ascii="GHEA Mariam" w:hAnsi="GHEA Mariam" w:cs="Arial"/>
          <w:sz w:val="24"/>
          <w:szCs w:val="24"/>
          <w:lang w:val="pt-BR"/>
        </w:rPr>
        <w:t xml:space="preserve"> հանդիսացող Հայաստանի Հանրապետության Տավուշի մարզ, ք. Նոյեմբերյան, Զ. Անդրանիկի փ. թ. 14/3 հասցեում գտնվող 5,788,594.00 դրամ շուկայական արժեքին մոտարկված կադաստրային արժեքով </w:t>
      </w:r>
      <w:bookmarkStart w:id="2" w:name="_Hlk194676234"/>
      <w:r w:rsidRPr="00B0557F">
        <w:rPr>
          <w:rFonts w:ascii="GHEA Mariam" w:hAnsi="GHEA Mariam" w:cs="Arial"/>
          <w:sz w:val="24"/>
          <w:szCs w:val="24"/>
          <w:lang w:val="pt-BR"/>
        </w:rPr>
        <w:t>147.59 քառ.</w:t>
      </w:r>
      <w:r>
        <w:rPr>
          <w:rFonts w:ascii="GHEA Mariam" w:hAnsi="GHEA Mariam" w:cs="Arial"/>
          <w:sz w:val="24"/>
          <w:szCs w:val="24"/>
          <w:lang w:val="hy-AM"/>
        </w:rPr>
        <w:t xml:space="preserve"> </w:t>
      </w:r>
      <w:r w:rsidRPr="00B0557F">
        <w:rPr>
          <w:rFonts w:ascii="GHEA Mariam" w:hAnsi="GHEA Mariam" w:cs="Arial"/>
          <w:sz w:val="24"/>
          <w:szCs w:val="24"/>
          <w:lang w:val="pt-BR"/>
        </w:rPr>
        <w:t>մետր մակերեսով գլխավոր մասնաշենքը, 48.0 քառ.</w:t>
      </w:r>
      <w:r>
        <w:rPr>
          <w:rFonts w:ascii="GHEA Mariam" w:hAnsi="GHEA Mariam" w:cs="Arial"/>
          <w:sz w:val="24"/>
          <w:szCs w:val="24"/>
          <w:lang w:val="hy-AM"/>
        </w:rPr>
        <w:t xml:space="preserve"> </w:t>
      </w:r>
      <w:r w:rsidRPr="00B0557F">
        <w:rPr>
          <w:rFonts w:ascii="GHEA Mariam" w:hAnsi="GHEA Mariam" w:cs="Arial"/>
          <w:sz w:val="24"/>
          <w:szCs w:val="24"/>
          <w:lang w:val="pt-BR"/>
        </w:rPr>
        <w:t xml:space="preserve">մետր մակերեսով </w:t>
      </w:r>
      <w:r w:rsidRPr="00B0557F">
        <w:rPr>
          <w:rFonts w:ascii="GHEA Mariam" w:hAnsi="GHEA Mariam" w:cs="Arial"/>
          <w:spacing w:val="-6"/>
          <w:sz w:val="24"/>
          <w:szCs w:val="24"/>
          <w:lang w:val="pt-BR"/>
        </w:rPr>
        <w:t>կիսակառույցը և դրանց զբաղեցրած օգտագործման ու սպասարկման համար անհրաժեշտ</w:t>
      </w:r>
      <w:r w:rsidRPr="00B0557F">
        <w:rPr>
          <w:rFonts w:ascii="GHEA Mariam" w:hAnsi="GHEA Mariam" w:cs="Arial"/>
          <w:sz w:val="24"/>
          <w:szCs w:val="24"/>
          <w:lang w:val="pt-BR"/>
        </w:rPr>
        <w:t xml:space="preserve"> 0.030 հա հողամասը </w:t>
      </w:r>
      <w:bookmarkEnd w:id="2"/>
      <w:r w:rsidRPr="00B0557F">
        <w:rPr>
          <w:rFonts w:ascii="GHEA Mariam" w:hAnsi="GHEA Mariam" w:cs="Arial"/>
          <w:sz w:val="24"/>
          <w:szCs w:val="24"/>
          <w:lang w:val="pt-BR"/>
        </w:rPr>
        <w:t xml:space="preserve">(սեփականության իրավունքի գրանցման վկայական՝ N 2620418, այսուհետ՝ </w:t>
      </w:r>
      <w:r>
        <w:rPr>
          <w:rFonts w:ascii="GHEA Mariam" w:hAnsi="GHEA Mariam" w:cs="Arial"/>
          <w:sz w:val="24"/>
          <w:szCs w:val="24"/>
          <w:lang w:val="pt-BR"/>
        </w:rPr>
        <w:t>ա</w:t>
      </w:r>
      <w:r w:rsidRPr="00B0557F">
        <w:rPr>
          <w:rFonts w:ascii="GHEA Mariam" w:hAnsi="GHEA Mariam" w:cs="Arial"/>
          <w:sz w:val="24"/>
          <w:szCs w:val="24"/>
          <w:lang w:val="pt-BR"/>
        </w:rPr>
        <w:t xml:space="preserve">նշարժ գույք) հետ վերցնել Հայաստանի Հանրապետության կադաստրի կոմիտեից և ամրացնել Հայաստանի Հանրապետության տարածքային կառավարման և </w:t>
      </w:r>
      <w:r w:rsidRPr="00B0557F">
        <w:rPr>
          <w:rFonts w:ascii="GHEA Mariam" w:hAnsi="GHEA Mariam" w:cs="Arial"/>
          <w:sz w:val="24"/>
          <w:szCs w:val="24"/>
          <w:lang w:val="pt-BR"/>
        </w:rPr>
        <w:lastRenderedPageBreak/>
        <w:t xml:space="preserve">ենթակառուցվածքների նախարարության պետական գույքի կառավարման կոմիտեին (այսուհետ՝ </w:t>
      </w:r>
      <w:r>
        <w:rPr>
          <w:rFonts w:ascii="GHEA Mariam" w:hAnsi="GHEA Mariam" w:cs="Arial"/>
          <w:sz w:val="24"/>
          <w:szCs w:val="24"/>
          <w:lang w:val="pt-BR"/>
        </w:rPr>
        <w:t>կ</w:t>
      </w:r>
      <w:r w:rsidRPr="00B0557F">
        <w:rPr>
          <w:rFonts w:ascii="GHEA Mariam" w:hAnsi="GHEA Mariam" w:cs="Arial"/>
          <w:sz w:val="24"/>
          <w:szCs w:val="24"/>
          <w:lang w:val="pt-BR"/>
        </w:rPr>
        <w:t>ոմիտե):</w:t>
      </w:r>
    </w:p>
    <w:p w:rsidR="00B0557F" w:rsidRPr="00B0557F" w:rsidRDefault="00B0557F" w:rsidP="00B0557F">
      <w:pPr>
        <w:pStyle w:val="norm"/>
        <w:spacing w:line="360" w:lineRule="auto"/>
        <w:rPr>
          <w:rFonts w:ascii="GHEA Mariam" w:hAnsi="GHEA Mariam" w:cs="Arial"/>
          <w:bCs/>
          <w:i/>
          <w:sz w:val="24"/>
          <w:szCs w:val="24"/>
          <w:lang w:val="pt-BR"/>
        </w:rPr>
      </w:pPr>
      <w:r>
        <w:rPr>
          <w:rFonts w:ascii="GHEA Mariam" w:hAnsi="GHEA Mariam" w:cs="Arial"/>
          <w:sz w:val="24"/>
          <w:szCs w:val="24"/>
          <w:lang w:val="hy-AM"/>
        </w:rPr>
        <w:t xml:space="preserve">2. </w:t>
      </w:r>
      <w:r w:rsidRPr="00B0557F">
        <w:rPr>
          <w:rFonts w:ascii="GHEA Mariam" w:hAnsi="GHEA Mariam" w:cs="Arial"/>
          <w:sz w:val="24"/>
          <w:szCs w:val="24"/>
          <w:lang w:val="pt-BR"/>
        </w:rPr>
        <w:t>Կոմիտեի նախագահին՝ սույն որոշ</w:t>
      </w:r>
      <w:r w:rsidRPr="00B0557F">
        <w:rPr>
          <w:rFonts w:ascii="GHEA Mariam" w:hAnsi="GHEA Mariam" w:cs="Arial"/>
          <w:sz w:val="24"/>
          <w:szCs w:val="24"/>
          <w:lang w:val="hy-AM"/>
        </w:rPr>
        <w:t>ու</w:t>
      </w:r>
      <w:r w:rsidRPr="00B0557F">
        <w:rPr>
          <w:rFonts w:ascii="GHEA Mariam" w:hAnsi="GHEA Mariam" w:cs="Arial"/>
          <w:sz w:val="24"/>
          <w:szCs w:val="24"/>
          <w:lang w:val="pt-BR"/>
        </w:rPr>
        <w:t xml:space="preserve">մն </w:t>
      </w:r>
      <w:r w:rsidRPr="00B0557F">
        <w:rPr>
          <w:rFonts w:ascii="GHEA Mariam" w:hAnsi="GHEA Mariam" w:cs="Arial"/>
          <w:sz w:val="24"/>
          <w:szCs w:val="24"/>
          <w:lang w:val="hy-AM"/>
        </w:rPr>
        <w:t>ուժի մեջ մտնելուց</w:t>
      </w:r>
      <w:r w:rsidRPr="00B0557F">
        <w:rPr>
          <w:rFonts w:ascii="GHEA Mariam" w:hAnsi="GHEA Mariam" w:cs="Arial"/>
          <w:sz w:val="24"/>
          <w:szCs w:val="24"/>
          <w:lang w:val="pt-BR"/>
        </w:rPr>
        <w:t xml:space="preserve"> հետո երկամսյա ժամկետում Հայաստանի Հանրապետության կադաստրի կոմիտեի ղեկավարի հետ համատեղ իրականացնել սույն որոշման 1-ին կետում նշված </w:t>
      </w:r>
      <w:r w:rsidR="00AB0811">
        <w:rPr>
          <w:rFonts w:ascii="GHEA Mariam" w:hAnsi="GHEA Mariam" w:cs="Arial"/>
          <w:sz w:val="24"/>
          <w:szCs w:val="24"/>
          <w:lang w:val="pt-BR"/>
        </w:rPr>
        <w:t>ա</w:t>
      </w:r>
      <w:r w:rsidRPr="00B0557F">
        <w:rPr>
          <w:rFonts w:ascii="GHEA Mariam" w:hAnsi="GHEA Mariam" w:cs="Arial"/>
          <w:sz w:val="24"/>
          <w:szCs w:val="24"/>
          <w:lang w:val="pt-BR"/>
        </w:rPr>
        <w:t>նշարժ գույքի  հանձնման-ընդունման  աշխատանքներ</w:t>
      </w:r>
      <w:r>
        <w:rPr>
          <w:rFonts w:ascii="GHEA Mariam" w:hAnsi="GHEA Mariam" w:cs="Arial"/>
          <w:sz w:val="24"/>
          <w:szCs w:val="24"/>
          <w:lang w:val="hy-AM"/>
        </w:rPr>
        <w:t>ը</w:t>
      </w:r>
      <w:r w:rsidRPr="00B0557F">
        <w:rPr>
          <w:rFonts w:ascii="GHEA Mariam" w:hAnsi="GHEA Mariam" w:cs="Arial"/>
          <w:sz w:val="24"/>
          <w:szCs w:val="24"/>
          <w:lang w:val="pt-BR"/>
        </w:rPr>
        <w:t>:</w:t>
      </w:r>
    </w:p>
    <w:p w:rsidR="00AB0811" w:rsidRDefault="00AB0811" w:rsidP="00D51577">
      <w:pPr>
        <w:pStyle w:val="norm"/>
        <w:spacing w:line="360" w:lineRule="auto"/>
        <w:ind w:firstLine="0"/>
        <w:rPr>
          <w:rFonts w:ascii="GHEA Mariam" w:hAnsi="GHEA Mariam" w:cs="GHEA Mariam"/>
          <w:b/>
          <w:bCs/>
          <w:sz w:val="24"/>
          <w:szCs w:val="24"/>
          <w:lang w:val="hy-AM"/>
        </w:rPr>
      </w:pPr>
    </w:p>
    <w:p w:rsidR="00D51577" w:rsidRPr="00D51577" w:rsidRDefault="00D51577" w:rsidP="00D51577">
      <w:pPr>
        <w:pStyle w:val="norm"/>
        <w:spacing w:line="360" w:lineRule="auto"/>
        <w:ind w:firstLine="0"/>
        <w:rPr>
          <w:rFonts w:ascii="GHEA Mariam" w:hAnsi="GHEA Mariam" w:cs="GHEA Mariam"/>
          <w:b/>
          <w:bCs/>
          <w:sz w:val="18"/>
          <w:szCs w:val="24"/>
          <w:lang w:val="hy-AM"/>
        </w:rPr>
      </w:pPr>
    </w:p>
    <w:p w:rsidR="00D51577" w:rsidRPr="004F482A" w:rsidRDefault="00D51577" w:rsidP="00D51577">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D51577" w:rsidRPr="004F482A" w:rsidRDefault="00D51577" w:rsidP="00D51577">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D51577" w:rsidRPr="004F482A" w:rsidRDefault="00D51577" w:rsidP="00D51577">
      <w:pPr>
        <w:rPr>
          <w:rFonts w:ascii="GHEA Mariam" w:hAnsi="GHEA Mariam" w:cs="Sylfaen"/>
          <w:sz w:val="24"/>
          <w:szCs w:val="24"/>
          <w:lang w:val="hy-AM"/>
        </w:rPr>
      </w:pPr>
    </w:p>
    <w:p w:rsidR="00D51577" w:rsidRPr="00EA3A72" w:rsidRDefault="00D51577" w:rsidP="00D51577">
      <w:pPr>
        <w:spacing w:line="360" w:lineRule="auto"/>
        <w:rPr>
          <w:rFonts w:ascii="GHEA Mariam" w:hAnsi="GHEA Mariam" w:cs="Arial"/>
          <w:sz w:val="24"/>
          <w:szCs w:val="24"/>
          <w:lang w:val="hy-AM"/>
        </w:rPr>
      </w:pPr>
      <w:r w:rsidRPr="004F482A">
        <w:rPr>
          <w:rFonts w:ascii="GHEA Mariam" w:hAnsi="GHEA Mariam" w:cs="Sylfaen"/>
          <w:sz w:val="24"/>
          <w:szCs w:val="24"/>
          <w:lang w:val="hy-AM"/>
        </w:rPr>
        <w:t xml:space="preserve">   Երևան</w:t>
      </w:r>
    </w:p>
    <w:p w:rsidR="00AB0811" w:rsidRPr="00B0557F" w:rsidRDefault="00AB0811" w:rsidP="00B0557F">
      <w:pPr>
        <w:pStyle w:val="norm"/>
        <w:spacing w:line="360" w:lineRule="auto"/>
        <w:rPr>
          <w:rFonts w:ascii="GHEA Mariam" w:hAnsi="GHEA Mariam" w:cs="GHEA Mariam"/>
          <w:b/>
          <w:bCs/>
          <w:sz w:val="24"/>
          <w:szCs w:val="24"/>
          <w:lang w:val="hy-AM"/>
        </w:rPr>
      </w:pPr>
    </w:p>
    <w:sectPr w:rsidR="00AB0811" w:rsidRPr="00B0557F" w:rsidSect="00D51577">
      <w:headerReference w:type="even" r:id="rId8"/>
      <w:headerReference w:type="default" r:id="rId9"/>
      <w:footerReference w:type="even" r:id="rId10"/>
      <w:pgSz w:w="11909" w:h="16834" w:code="9"/>
      <w:pgMar w:top="126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1BF" w:rsidRDefault="000831BF">
      <w:r>
        <w:separator/>
      </w:r>
    </w:p>
  </w:endnote>
  <w:endnote w:type="continuationSeparator" w:id="0">
    <w:p w:rsidR="000831BF" w:rsidRDefault="00083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1BF" w:rsidRDefault="000831BF">
      <w:r>
        <w:separator/>
      </w:r>
    </w:p>
  </w:footnote>
  <w:footnote w:type="continuationSeparator" w:id="0">
    <w:p w:rsidR="000831BF" w:rsidRDefault="000831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1577">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42867A2"/>
    <w:multiLevelType w:val="hybridMultilevel"/>
    <w:tmpl w:val="99306BD6"/>
    <w:lvl w:ilvl="0" w:tplc="87B81952">
      <w:start w:val="1"/>
      <w:numFmt w:val="decimal"/>
      <w:lvlText w:val="%1."/>
      <w:lvlJc w:val="left"/>
      <w:pPr>
        <w:ind w:left="1170"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1BF"/>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0811"/>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57F"/>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577"/>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405A64"/>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214</Words>
  <Characters>1226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7</cp:revision>
  <cp:lastPrinted>2024-06-25T12:22:00Z</cp:lastPrinted>
  <dcterms:created xsi:type="dcterms:W3CDTF">2025-06-02T12:47:00Z</dcterms:created>
  <dcterms:modified xsi:type="dcterms:W3CDTF">2025-06-02T12:53:00Z</dcterms:modified>
</cp:coreProperties>
</file>