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83C" w:rsidRPr="00E0583C" w:rsidRDefault="00E0583C" w:rsidP="00E0583C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bookmarkStart w:id="0" w:name="_GoBack"/>
      <w:bookmarkEnd w:id="0"/>
      <w:r w:rsidRPr="00E0583C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E0583C" w:rsidRPr="00E0583C" w:rsidRDefault="00E0583C" w:rsidP="00E058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583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0583C" w:rsidRPr="00E0583C" w:rsidRDefault="00E0583C" w:rsidP="00E0583C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E0583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 ակտերի նախագծերի հանրային քննարկման վերաբերյալ</w:t>
      </w:r>
    </w:p>
    <w:p w:rsidR="00E0583C" w:rsidRPr="00E0583C" w:rsidRDefault="00E0583C" w:rsidP="00E058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583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0583C" w:rsidRPr="00E0583C" w:rsidRDefault="00E0583C" w:rsidP="00E0583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E0583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նախագծի անվանում</w:t>
      </w:r>
    </w:p>
    <w:p w:rsidR="00E0583C" w:rsidRPr="00E0583C" w:rsidRDefault="00E0583C" w:rsidP="00E0583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0583C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ՊԵՏԱԿԱՆ ԲՅՈՒՋԵԻ «1146. ՀԱՆՐԱԿՐԹՈՒԹՅԱՆ ԾՐԱԳԻՐ» ԾՐԱԳՐԻ «12016. ՀՀ ԳՅՈՒՂԱԿԱՆ ԲՆԱԿԱՎԱՅՐԵՐՈՒՄ ՄԻՆՉԵՎ 100 ՍՈՎՈՐՈՂ ՈՒՆԵՑՈՂ ՊԵՏԱԿԱՆ ՀԱՆՐԱԿՐԹԱԿԱՆ ՈՒՍՈՒՄՆԱԿԱՆ ՀԱՍՏԱՏՈՒԹՅՈՒՆՆԵՐՈՒՄ ԴԱՍԱՎԱՆԴՈՂ ՈՒՍՈՒՑԻՉՆԵՐԻՆ ԼՐԱՎՃԱՐԻ ՍԱՀՄԱՆՈՒՄ» ՄԻՋՈՑԱՌՄԱՆ ՖԻՆԱՆՍԱՎՈՐՄԱՆ ԿԱՐԳԸ ՀԱՍՏԱՏԵԼՈՒ ՄԱՍԻՆ</w:t>
      </w:r>
    </w:p>
    <w:p w:rsidR="00E0583C" w:rsidRPr="00E0583C" w:rsidRDefault="00E0583C" w:rsidP="00E058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583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0583C" w:rsidRPr="00E0583C" w:rsidRDefault="00E0583C" w:rsidP="00E0583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E0583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:rsidR="00E0583C" w:rsidRPr="00E0583C" w:rsidRDefault="00E0583C" w:rsidP="00E0583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0583C">
        <w:rPr>
          <w:rFonts w:ascii="Helvetica" w:eastAsia="Times New Roman" w:hAnsi="Helvetica" w:cs="Helvetica"/>
          <w:color w:val="707070"/>
          <w:sz w:val="18"/>
          <w:szCs w:val="18"/>
        </w:rPr>
        <w:t>Կրթության, գիտության,մշակույթի և սպորտի նախարարություն</w:t>
      </w:r>
    </w:p>
    <w:p w:rsidR="00E0583C" w:rsidRPr="00E0583C" w:rsidRDefault="00E0583C" w:rsidP="00E058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583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0583C" w:rsidRPr="00E0583C" w:rsidRDefault="00E0583C" w:rsidP="00E0583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E0583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տեսակ</w:t>
      </w:r>
    </w:p>
    <w:p w:rsidR="00E0583C" w:rsidRPr="00E0583C" w:rsidRDefault="00E0583C" w:rsidP="00E0583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0583C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</w:p>
    <w:p w:rsidR="00E0583C" w:rsidRPr="00E0583C" w:rsidRDefault="00E0583C" w:rsidP="00E058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583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0583C" w:rsidRPr="00E0583C" w:rsidRDefault="00E0583C" w:rsidP="00E0583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E0583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</w:p>
    <w:p w:rsidR="00E0583C" w:rsidRPr="00E0583C" w:rsidRDefault="00E0583C" w:rsidP="00E0583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0583C">
        <w:rPr>
          <w:rFonts w:ascii="Helvetica" w:eastAsia="Times New Roman" w:hAnsi="Helvetica" w:cs="Helvetica"/>
          <w:color w:val="707070"/>
          <w:sz w:val="18"/>
          <w:szCs w:val="18"/>
        </w:rPr>
        <w:t>Կրթություն և գիտություն</w:t>
      </w:r>
    </w:p>
    <w:p w:rsidR="00E0583C" w:rsidRPr="00E0583C" w:rsidRDefault="00E0583C" w:rsidP="00E058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583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0583C" w:rsidRPr="00E0583C" w:rsidRDefault="00E0583C" w:rsidP="00E0583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E0583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 քննարկման ժամկետ</w:t>
      </w:r>
    </w:p>
    <w:p w:rsidR="00E0583C" w:rsidRPr="00E0583C" w:rsidRDefault="00E0583C" w:rsidP="00E0583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0583C">
        <w:rPr>
          <w:rFonts w:ascii="Helvetica" w:eastAsia="Times New Roman" w:hAnsi="Helvetica" w:cs="Helvetica"/>
          <w:color w:val="707070"/>
          <w:sz w:val="18"/>
          <w:szCs w:val="18"/>
        </w:rPr>
        <w:t>25/12/2024 - 10/01/2025</w:t>
      </w:r>
    </w:p>
    <w:p w:rsidR="00E0583C" w:rsidRPr="00E0583C" w:rsidRDefault="00E0583C" w:rsidP="00E058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583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0583C" w:rsidRPr="00E0583C" w:rsidRDefault="00E0583C" w:rsidP="00E0583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E0583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 առաջարկների արդյունքներ</w:t>
      </w:r>
    </w:p>
    <w:p w:rsidR="00E0583C" w:rsidRPr="00E0583C" w:rsidRDefault="00E0583C" w:rsidP="00E0583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0583C">
        <w:rPr>
          <w:rFonts w:ascii="Helvetica" w:eastAsia="Times New Roman" w:hAnsi="Helvetica" w:cs="Helvetica"/>
          <w:color w:val="707070"/>
          <w:sz w:val="18"/>
          <w:szCs w:val="18"/>
        </w:rPr>
        <w:t>Չի ստացվել</w:t>
      </w:r>
    </w:p>
    <w:p w:rsidR="00E0583C" w:rsidRPr="00E0583C" w:rsidRDefault="00E0583C" w:rsidP="00E058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583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0583C" w:rsidRPr="00E0583C" w:rsidRDefault="00E0583C" w:rsidP="00E0583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E0583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 արդյունքներ</w:t>
      </w:r>
    </w:p>
    <w:p w:rsidR="00E0583C" w:rsidRPr="00E0583C" w:rsidRDefault="00E0583C" w:rsidP="00E0583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0583C">
        <w:rPr>
          <w:rFonts w:ascii="Helvetica" w:eastAsia="Times New Roman" w:hAnsi="Helvetica" w:cs="Helvetica"/>
          <w:color w:val="707070"/>
          <w:sz w:val="18"/>
          <w:szCs w:val="18"/>
        </w:rPr>
        <w:t>3 կողմ</w:t>
      </w:r>
    </w:p>
    <w:p w:rsidR="00E0583C" w:rsidRPr="00E0583C" w:rsidRDefault="00E0583C" w:rsidP="00E0583C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0583C">
        <w:rPr>
          <w:rFonts w:ascii="Helvetica" w:eastAsia="Times New Roman" w:hAnsi="Helvetica" w:cs="Helvetica"/>
          <w:color w:val="707070"/>
          <w:sz w:val="18"/>
          <w:szCs w:val="18"/>
        </w:rPr>
        <w:t>0 դեմ</w:t>
      </w:r>
    </w:p>
    <w:p w:rsidR="00E0583C" w:rsidRPr="00E0583C" w:rsidRDefault="00E0583C" w:rsidP="00E058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583C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E0583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0583C" w:rsidRPr="00E0583C" w:rsidRDefault="00E0583C" w:rsidP="00E0583C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E0583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:rsidR="00E0583C" w:rsidRPr="00E0583C" w:rsidRDefault="00E0583C" w:rsidP="00E0583C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E0583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10/01/2025</w:t>
      </w:r>
    </w:p>
    <w:p w:rsidR="00A622B8" w:rsidRDefault="00A622B8"/>
    <w:sectPr w:rsidR="00A622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A65"/>
    <w:rsid w:val="00323B43"/>
    <w:rsid w:val="006E7A65"/>
    <w:rsid w:val="00A622B8"/>
    <w:rsid w:val="00E05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CFB5CC-9E7A-4340-B19A-C6551B526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E0583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E0583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0583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E0583C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E05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05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2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 2</dc:creator>
  <cp:keywords/>
  <dc:description/>
  <cp:lastModifiedBy>Sedrak Simonyan</cp:lastModifiedBy>
  <cp:revision>2</cp:revision>
  <dcterms:created xsi:type="dcterms:W3CDTF">2025-06-02T07:01:00Z</dcterms:created>
  <dcterms:modified xsi:type="dcterms:W3CDTF">2025-06-02T07:01:00Z</dcterms:modified>
</cp:coreProperties>
</file>