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A01E42" w:rsidRDefault="00EE017B" w:rsidP="00571AFA">
      <w:pPr>
        <w:shd w:val="clear" w:color="auto" w:fill="FFFFFF"/>
        <w:spacing w:after="0" w:line="360" w:lineRule="auto"/>
        <w:rPr>
          <w:rFonts w:ascii="GHEA Grapalat" w:hAnsi="GHEA Grapalat"/>
          <w:b/>
          <w:sz w:val="24"/>
          <w:szCs w:val="24"/>
          <w:lang w:val="hy-AM"/>
        </w:rPr>
      </w:pPr>
      <w:bookmarkStart w:id="0" w:name="_GoBack"/>
      <w:bookmarkEnd w:id="0"/>
      <w:r w:rsidRPr="00A01E42">
        <w:rPr>
          <w:rFonts w:ascii="Calibri" w:hAnsi="Calibri" w:cs="Calibri"/>
          <w:b/>
          <w:sz w:val="24"/>
          <w:szCs w:val="24"/>
          <w:lang w:val="hy-AM"/>
        </w:rPr>
        <w:t>   </w:t>
      </w:r>
    </w:p>
    <w:p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rsidR="00EE017B" w:rsidRPr="001205D3" w:rsidRDefault="00AA7C1C" w:rsidP="00E35149">
      <w:pPr>
        <w:spacing w:line="240" w:lineRule="auto"/>
        <w:jc w:val="center"/>
        <w:rPr>
          <w:rFonts w:ascii="GHEA Grapalat" w:hAnsi="GHEA Grapalat"/>
          <w:b/>
          <w:bCs/>
          <w:color w:val="000000"/>
          <w:sz w:val="24"/>
          <w:szCs w:val="24"/>
          <w:shd w:val="clear" w:color="auto" w:fill="FFFFFF"/>
          <w:lang w:val="hy-AM"/>
        </w:rPr>
      </w:pPr>
      <w:r w:rsidRPr="00A01E42">
        <w:rPr>
          <w:rFonts w:ascii="GHEA Grapalat" w:hAnsi="GHEA Grapalat"/>
          <w:b/>
          <w:bCs/>
          <w:color w:val="000000"/>
          <w:sz w:val="24"/>
          <w:szCs w:val="24"/>
          <w:shd w:val="clear" w:color="auto" w:fill="FFFFFF"/>
          <w:lang w:val="hy-AM"/>
        </w:rPr>
        <w:t>«</w:t>
      </w:r>
      <w:r w:rsidR="00E35149" w:rsidRPr="005D0B2E">
        <w:rPr>
          <w:rFonts w:ascii="GHEA Grapalat" w:hAnsi="GHEA Grapalat"/>
          <w:b/>
          <w:bCs/>
          <w:color w:val="000000"/>
          <w:sz w:val="24"/>
          <w:szCs w:val="24"/>
          <w:shd w:val="clear" w:color="auto" w:fill="FFFFFF"/>
          <w:lang w:val="hy-AM"/>
        </w:rPr>
        <w:t xml:space="preserve">ՀԱՅԱՍՏԱՆԻ ՀԱՆՐԱՊԵՏՈՒԹՅԱՆ ՊԵՏԱԿԱՆ ԲՅՈՒՋԵԻ «1146. </w:t>
      </w:r>
      <w:r w:rsidR="00E35149" w:rsidRPr="00DD300A">
        <w:rPr>
          <w:rFonts w:ascii="GHEA Grapalat" w:hAnsi="GHEA Grapalat"/>
          <w:b/>
          <w:bCs/>
          <w:color w:val="000000"/>
          <w:sz w:val="24"/>
          <w:szCs w:val="24"/>
          <w:shd w:val="clear" w:color="auto" w:fill="FFFFFF"/>
          <w:lang w:val="hy-AM"/>
        </w:rPr>
        <w:t>ՀԱՆՐԱԿՐԹՈՒԹՅԱՆ ԾՐԱԳԻՐ» ԾՐԱԳՐԻ «12016. ՀՀ ԳՅՈՒՂԱԿԱՆ ԲՆԱԿԱՎԱՅՐԵՐՈՒՄ ՄԻՆՉԵՎ 100 ՍՈՎՈՐՈՂ ՈՒՆԵՑՈՂ ՊԵՏԱԿԱՆ ՀԱՆՐԱԿՐԹԱԿԱՆ ՈՒՍՈՒՄՆԱԿԱՆ ՀԱՍՏԱՏՈՒԹՅՈՒՆՆԵՐՈՒՄ ԴԱՍԱՎԱՆԴՈՂ ՈՒՍՈՒՑԻՉՆԵՐԻՆ ԼՐԱՎՃԱՐԻ ՍԱՀՄԱՆՈՒՄ» ՄԻՋՈՑԱՌՄԱՆ ՖԻՆԱՆՍԱՎՈՐՄԱՆ ԿԱՐԳԸ ՀԱՍՏԱՏԵԼՈՒ ՄԱՍԻՆ</w:t>
      </w:r>
      <w:r w:rsidRPr="00A01E42">
        <w:rPr>
          <w:rFonts w:ascii="GHEA Grapalat" w:hAnsi="GHEA Grapalat" w:cs="Sylfaen"/>
          <w:b/>
          <w:sz w:val="24"/>
          <w:szCs w:val="24"/>
          <w:lang w:val="hy-AM"/>
        </w:rPr>
        <w:t>»</w:t>
      </w:r>
      <w:r w:rsidR="00EE017B" w:rsidRPr="00A01E42">
        <w:rPr>
          <w:rFonts w:ascii="GHEA Grapalat" w:hAnsi="GHEA Grapalat"/>
          <w:b/>
          <w:sz w:val="24"/>
          <w:szCs w:val="24"/>
          <w:lang w:val="hy-AM"/>
        </w:rPr>
        <w:t xml:space="preserve"> ՀՀ ԿԱՌԱՎԱՐՈՒԹՅԱՆ ՈՐՈՇՄԱՆ ՆԱԽԱԳԾԻ</w:t>
      </w:r>
      <w:r w:rsidR="00EE017B" w:rsidRPr="00A01E42">
        <w:rPr>
          <w:rFonts w:ascii="Calibri" w:hAnsi="Calibri" w:cs="Calibri"/>
          <w:b/>
          <w:sz w:val="24"/>
          <w:szCs w:val="24"/>
          <w:lang w:val="hy-AM"/>
        </w:rPr>
        <w:t> </w:t>
      </w:r>
    </w:p>
    <w:p w:rsidR="0057290F" w:rsidRPr="0057290F" w:rsidRDefault="0057290F" w:rsidP="0057290F">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403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93"/>
        <w:gridCol w:w="7"/>
        <w:gridCol w:w="28"/>
        <w:gridCol w:w="6811"/>
      </w:tblGrid>
      <w:tr w:rsidR="006E6A6B" w:rsidRPr="00E739CD" w:rsidTr="009E7B13">
        <w:trPr>
          <w:tblCellSpacing w:w="0" w:type="dxa"/>
          <w:jc w:val="center"/>
        </w:trPr>
        <w:tc>
          <w:tcPr>
            <w:tcW w:w="7193" w:type="dxa"/>
            <w:vMerge w:val="restart"/>
            <w:tcBorders>
              <w:top w:val="outset" w:sz="6" w:space="0" w:color="auto"/>
              <w:left w:val="outset" w:sz="6" w:space="0" w:color="auto"/>
              <w:bottom w:val="outset" w:sz="6" w:space="0" w:color="auto"/>
              <w:right w:val="outset" w:sz="6" w:space="0" w:color="auto"/>
            </w:tcBorders>
            <w:shd w:val="clear" w:color="auto" w:fill="D0D0D0"/>
          </w:tcPr>
          <w:p w:rsidR="006E6A6B" w:rsidRPr="00E739CD" w:rsidRDefault="006E6A6B" w:rsidP="00B74CFE">
            <w:pPr>
              <w:pStyle w:val="ListParagraph"/>
              <w:numPr>
                <w:ilvl w:val="0"/>
                <w:numId w:val="16"/>
              </w:numPr>
              <w:spacing w:before="100" w:beforeAutospacing="1" w:after="100" w:afterAutospacing="1" w:line="360" w:lineRule="auto"/>
              <w:jc w:val="center"/>
              <w:rPr>
                <w:rFonts w:ascii="GHEA Grapalat" w:eastAsia="Times New Roman" w:hAnsi="GHEA Grapalat" w:cs="Times New Roman"/>
                <w:b/>
                <w:color w:val="000000"/>
                <w:sz w:val="24"/>
                <w:szCs w:val="24"/>
              </w:rPr>
            </w:pPr>
            <w:r w:rsidRPr="00E739CD">
              <w:rPr>
                <w:rFonts w:ascii="GHEA Grapalat" w:eastAsia="Times New Roman" w:hAnsi="GHEA Grapalat" w:cs="Times New Roman"/>
                <w:b/>
                <w:color w:val="000000"/>
                <w:sz w:val="24"/>
                <w:szCs w:val="24"/>
                <w:lang w:val="hy-AM"/>
              </w:rPr>
              <w:t>ՀՀ ֆինանսների նախարարություն</w:t>
            </w:r>
          </w:p>
        </w:tc>
        <w:tc>
          <w:tcPr>
            <w:tcW w:w="6846" w:type="dxa"/>
            <w:gridSpan w:val="3"/>
            <w:tcBorders>
              <w:top w:val="outset" w:sz="6" w:space="0" w:color="auto"/>
              <w:left w:val="outset" w:sz="6" w:space="0" w:color="auto"/>
              <w:bottom w:val="outset" w:sz="6" w:space="0" w:color="auto"/>
              <w:right w:val="outset" w:sz="6" w:space="0" w:color="auto"/>
            </w:tcBorders>
            <w:shd w:val="clear" w:color="auto" w:fill="D0D0D0"/>
          </w:tcPr>
          <w:p w:rsidR="006E6A6B" w:rsidRPr="00E739CD" w:rsidRDefault="006E6A6B" w:rsidP="00B74CFE">
            <w:pPr>
              <w:spacing w:after="0" w:line="360" w:lineRule="auto"/>
              <w:ind w:right="340"/>
              <w:jc w:val="center"/>
              <w:rPr>
                <w:rFonts w:ascii="GHEA Grapalat" w:hAnsi="GHEA Grapalat" w:cs="Sylfaen"/>
                <w:b/>
                <w:sz w:val="24"/>
                <w:szCs w:val="24"/>
              </w:rPr>
            </w:pPr>
            <w:r w:rsidRPr="00E739CD">
              <w:rPr>
                <w:rFonts w:ascii="GHEA Grapalat" w:hAnsi="GHEA Grapalat" w:cs="Sylfaen"/>
                <w:b/>
                <w:sz w:val="24"/>
                <w:szCs w:val="24"/>
              </w:rPr>
              <w:t>07.02.2025 թ.</w:t>
            </w:r>
          </w:p>
        </w:tc>
      </w:tr>
      <w:tr w:rsidR="006E6A6B" w:rsidRPr="00E739CD" w:rsidTr="009E7B13">
        <w:trPr>
          <w:trHeight w:val="408"/>
          <w:tblCellSpacing w:w="0" w:type="dxa"/>
          <w:jc w:val="center"/>
        </w:trPr>
        <w:tc>
          <w:tcPr>
            <w:tcW w:w="7193"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6E6A6B" w:rsidRPr="00E739CD" w:rsidRDefault="006E6A6B" w:rsidP="00B74CFE">
            <w:pPr>
              <w:spacing w:after="0" w:line="360" w:lineRule="auto"/>
              <w:rPr>
                <w:rFonts w:ascii="GHEA Grapalat" w:eastAsia="Times New Roman" w:hAnsi="GHEA Grapalat" w:cs="Times New Roman"/>
                <w:color w:val="000000"/>
                <w:sz w:val="24"/>
                <w:szCs w:val="24"/>
                <w:lang w:val="hy-AM"/>
              </w:rPr>
            </w:pPr>
          </w:p>
        </w:tc>
        <w:tc>
          <w:tcPr>
            <w:tcW w:w="6846" w:type="dxa"/>
            <w:gridSpan w:val="3"/>
            <w:tcBorders>
              <w:top w:val="outset" w:sz="6" w:space="0" w:color="auto"/>
              <w:left w:val="outset" w:sz="6" w:space="0" w:color="auto"/>
              <w:bottom w:val="outset" w:sz="6" w:space="0" w:color="auto"/>
              <w:right w:val="outset" w:sz="6" w:space="0" w:color="auto"/>
            </w:tcBorders>
            <w:shd w:val="clear" w:color="auto" w:fill="D0D0D0"/>
          </w:tcPr>
          <w:p w:rsidR="006E6A6B" w:rsidRPr="00E739CD" w:rsidRDefault="006E6A6B" w:rsidP="00B74CFE">
            <w:pPr>
              <w:spacing w:after="0" w:line="360" w:lineRule="auto"/>
              <w:ind w:right="340"/>
              <w:jc w:val="center"/>
              <w:rPr>
                <w:rFonts w:ascii="GHEA Grapalat" w:hAnsi="GHEA Grapalat" w:cs="Sylfaen"/>
                <w:b/>
                <w:sz w:val="24"/>
                <w:szCs w:val="24"/>
              </w:rPr>
            </w:pPr>
            <w:r w:rsidRPr="00E739CD">
              <w:rPr>
                <w:rFonts w:ascii="GHEA Grapalat" w:hAnsi="GHEA Grapalat" w:cs="Sylfaen"/>
                <w:b/>
                <w:sz w:val="24"/>
                <w:szCs w:val="24"/>
              </w:rPr>
              <w:t>01/34/561-2025</w:t>
            </w:r>
          </w:p>
        </w:tc>
      </w:tr>
      <w:tr w:rsidR="006E6A6B" w:rsidRPr="00E739CD" w:rsidTr="009E7B13">
        <w:trPr>
          <w:tblCellSpacing w:w="0" w:type="dxa"/>
          <w:jc w:val="center"/>
        </w:trPr>
        <w:tc>
          <w:tcPr>
            <w:tcW w:w="7193" w:type="dxa"/>
            <w:tcBorders>
              <w:top w:val="outset" w:sz="6" w:space="0" w:color="auto"/>
              <w:left w:val="outset" w:sz="6" w:space="0" w:color="auto"/>
              <w:bottom w:val="outset" w:sz="6" w:space="0" w:color="auto"/>
              <w:right w:val="outset" w:sz="6" w:space="0" w:color="auto"/>
            </w:tcBorders>
            <w:shd w:val="clear" w:color="auto" w:fill="FFFFFF"/>
          </w:tcPr>
          <w:p w:rsidR="006E6A6B" w:rsidRPr="00E739CD" w:rsidRDefault="006E6A6B" w:rsidP="00B74CFE">
            <w:pPr>
              <w:spacing w:after="0" w:line="360" w:lineRule="auto"/>
              <w:ind w:firstLine="567"/>
              <w:jc w:val="both"/>
              <w:rPr>
                <w:rFonts w:ascii="GHEA Grapalat" w:hAnsi="GHEA Grapalat"/>
                <w:b/>
                <w:sz w:val="24"/>
                <w:szCs w:val="24"/>
              </w:rPr>
            </w:pPr>
            <w:r w:rsidRPr="00E739CD">
              <w:rPr>
                <w:rFonts w:ascii="GHEA Grapalat" w:hAnsi="GHEA Grapalat"/>
                <w:sz w:val="24"/>
                <w:szCs w:val="24"/>
                <w:shd w:val="clear" w:color="auto" w:fill="FFFFFF"/>
              </w:rPr>
              <w:t>Փաթեթում ներառված մյուս նախագծերի վերաբերյալ առարկություններ չունենք:</w:t>
            </w:r>
          </w:p>
        </w:tc>
        <w:tc>
          <w:tcPr>
            <w:tcW w:w="35" w:type="dxa"/>
            <w:gridSpan w:val="2"/>
            <w:tcBorders>
              <w:top w:val="outset" w:sz="6" w:space="0" w:color="auto"/>
              <w:left w:val="outset" w:sz="6" w:space="0" w:color="auto"/>
              <w:bottom w:val="outset" w:sz="6" w:space="0" w:color="auto"/>
              <w:right w:val="nil"/>
            </w:tcBorders>
            <w:shd w:val="clear" w:color="auto" w:fill="FFFFFF"/>
          </w:tcPr>
          <w:p w:rsidR="006E6A6B" w:rsidRPr="00E739CD" w:rsidRDefault="006E6A6B" w:rsidP="00B74CFE">
            <w:pPr>
              <w:spacing w:after="0" w:line="360" w:lineRule="auto"/>
              <w:rPr>
                <w:rFonts w:ascii="GHEA Grapalat" w:eastAsia="Times New Roman" w:hAnsi="GHEA Grapalat" w:cs="Calibri"/>
                <w:color w:val="000000"/>
                <w:sz w:val="24"/>
                <w:szCs w:val="24"/>
                <w:lang w:val="hy-AM"/>
              </w:rPr>
            </w:pPr>
          </w:p>
        </w:tc>
        <w:tc>
          <w:tcPr>
            <w:tcW w:w="6811" w:type="dxa"/>
            <w:tcBorders>
              <w:top w:val="outset" w:sz="6" w:space="0" w:color="auto"/>
              <w:left w:val="nil"/>
              <w:bottom w:val="outset" w:sz="6" w:space="0" w:color="auto"/>
              <w:right w:val="outset" w:sz="6" w:space="0" w:color="auto"/>
            </w:tcBorders>
            <w:shd w:val="clear" w:color="auto" w:fill="FFFFFF"/>
          </w:tcPr>
          <w:p w:rsidR="006E6A6B" w:rsidRPr="00E739CD" w:rsidRDefault="006E6A6B" w:rsidP="00B74CFE">
            <w:pPr>
              <w:pStyle w:val="NormalWeb"/>
              <w:shd w:val="clear" w:color="auto" w:fill="FFFFFF"/>
              <w:spacing w:before="0" w:beforeAutospacing="0" w:after="0" w:afterAutospacing="0" w:line="360" w:lineRule="auto"/>
              <w:ind w:firstLine="706"/>
              <w:jc w:val="center"/>
              <w:rPr>
                <w:rFonts w:ascii="GHEA Grapalat" w:hAnsi="GHEA Grapalat" w:cs="Sylfaen"/>
                <w:lang w:val="hy-AM"/>
              </w:rPr>
            </w:pPr>
            <w:r w:rsidRPr="00E739CD">
              <w:rPr>
                <w:rFonts w:ascii="GHEA Grapalat" w:hAnsi="GHEA Grapalat" w:cs="Sylfaen"/>
                <w:lang w:val="hy-AM"/>
              </w:rPr>
              <w:t>Ընդունվել է ի գիտություն:</w:t>
            </w:r>
          </w:p>
        </w:tc>
      </w:tr>
      <w:tr w:rsidR="00C65BC2" w:rsidRPr="00E739CD" w:rsidTr="009E7B13">
        <w:trPr>
          <w:tblCellSpacing w:w="0" w:type="dxa"/>
          <w:jc w:val="center"/>
        </w:trPr>
        <w:tc>
          <w:tcPr>
            <w:tcW w:w="7193" w:type="dxa"/>
            <w:vMerge w:val="restart"/>
            <w:tcBorders>
              <w:top w:val="outset" w:sz="6" w:space="0" w:color="auto"/>
              <w:left w:val="outset" w:sz="6" w:space="0" w:color="auto"/>
              <w:bottom w:val="outset" w:sz="6" w:space="0" w:color="auto"/>
              <w:right w:val="outset" w:sz="6" w:space="0" w:color="auto"/>
            </w:tcBorders>
            <w:shd w:val="clear" w:color="auto" w:fill="D0D0D0"/>
          </w:tcPr>
          <w:p w:rsidR="00C65BC2" w:rsidRPr="00E739CD" w:rsidRDefault="00C65BC2" w:rsidP="000C090A">
            <w:pPr>
              <w:pStyle w:val="ListParagraph"/>
              <w:numPr>
                <w:ilvl w:val="0"/>
                <w:numId w:val="16"/>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E739CD">
              <w:rPr>
                <w:rFonts w:ascii="GHEA Grapalat" w:eastAsia="Times New Roman" w:hAnsi="GHEA Grapalat" w:cs="Times New Roman"/>
                <w:b/>
                <w:color w:val="000000"/>
                <w:sz w:val="24"/>
                <w:szCs w:val="24"/>
                <w:lang w:val="hy-AM"/>
              </w:rPr>
              <w:t xml:space="preserve">ՀՀ </w:t>
            </w:r>
            <w:r w:rsidR="001E1299" w:rsidRPr="00E739CD">
              <w:rPr>
                <w:rFonts w:ascii="GHEA Grapalat" w:eastAsia="Times New Roman" w:hAnsi="GHEA Grapalat" w:cs="Times New Roman"/>
                <w:b/>
                <w:color w:val="000000"/>
                <w:sz w:val="24"/>
                <w:szCs w:val="24"/>
                <w:lang w:val="hy-AM"/>
              </w:rPr>
              <w:t xml:space="preserve">տարածքային կառավարման և ենթակառուցվածքների </w:t>
            </w:r>
            <w:r w:rsidRPr="00E739CD">
              <w:rPr>
                <w:rFonts w:ascii="GHEA Grapalat" w:eastAsia="Times New Roman" w:hAnsi="GHEA Grapalat" w:cs="Times New Roman"/>
                <w:b/>
                <w:color w:val="000000"/>
                <w:sz w:val="24"/>
                <w:szCs w:val="24"/>
                <w:lang w:val="hy-AM"/>
              </w:rPr>
              <w:t>նախարարություն</w:t>
            </w:r>
          </w:p>
        </w:tc>
        <w:tc>
          <w:tcPr>
            <w:tcW w:w="6846" w:type="dxa"/>
            <w:gridSpan w:val="3"/>
            <w:tcBorders>
              <w:top w:val="outset" w:sz="6" w:space="0" w:color="auto"/>
              <w:left w:val="outset" w:sz="6" w:space="0" w:color="auto"/>
              <w:bottom w:val="outset" w:sz="6" w:space="0" w:color="auto"/>
              <w:right w:val="outset" w:sz="6" w:space="0" w:color="auto"/>
            </w:tcBorders>
            <w:shd w:val="clear" w:color="auto" w:fill="D0D0D0"/>
          </w:tcPr>
          <w:p w:rsidR="00C65BC2" w:rsidRPr="00E739CD" w:rsidRDefault="001E1299" w:rsidP="001E1299">
            <w:pPr>
              <w:spacing w:after="0" w:line="360" w:lineRule="auto"/>
              <w:ind w:right="340"/>
              <w:jc w:val="center"/>
              <w:rPr>
                <w:rFonts w:ascii="GHEA Grapalat" w:hAnsi="GHEA Grapalat" w:cs="Sylfaen"/>
                <w:b/>
                <w:sz w:val="24"/>
                <w:szCs w:val="24"/>
              </w:rPr>
            </w:pPr>
            <w:r w:rsidRPr="00E739CD">
              <w:rPr>
                <w:rFonts w:ascii="GHEA Grapalat" w:hAnsi="GHEA Grapalat" w:cs="Sylfaen"/>
                <w:b/>
                <w:sz w:val="24"/>
                <w:szCs w:val="24"/>
                <w:lang w:val="hy-AM"/>
              </w:rPr>
              <w:t>14</w:t>
            </w:r>
            <w:r w:rsidR="00C65BC2" w:rsidRPr="00E739CD">
              <w:rPr>
                <w:rFonts w:ascii="GHEA Grapalat" w:hAnsi="GHEA Grapalat" w:cs="Sylfaen"/>
                <w:b/>
                <w:sz w:val="24"/>
                <w:szCs w:val="24"/>
              </w:rPr>
              <w:t>.</w:t>
            </w:r>
            <w:r w:rsidRPr="00E739CD">
              <w:rPr>
                <w:rFonts w:ascii="GHEA Grapalat" w:hAnsi="GHEA Grapalat" w:cs="Sylfaen"/>
                <w:b/>
                <w:sz w:val="24"/>
                <w:szCs w:val="24"/>
              </w:rPr>
              <w:t>01</w:t>
            </w:r>
            <w:r w:rsidR="00C65BC2" w:rsidRPr="00E739CD">
              <w:rPr>
                <w:rFonts w:ascii="GHEA Grapalat" w:hAnsi="GHEA Grapalat" w:cs="Sylfaen"/>
                <w:b/>
                <w:sz w:val="24"/>
                <w:szCs w:val="24"/>
              </w:rPr>
              <w:t>.202</w:t>
            </w:r>
            <w:r w:rsidRPr="00E739CD">
              <w:rPr>
                <w:rFonts w:ascii="GHEA Grapalat" w:hAnsi="GHEA Grapalat" w:cs="Sylfaen"/>
                <w:b/>
                <w:sz w:val="24"/>
                <w:szCs w:val="24"/>
              </w:rPr>
              <w:t xml:space="preserve">5 </w:t>
            </w:r>
            <w:r w:rsidR="00C65BC2" w:rsidRPr="00E739CD">
              <w:rPr>
                <w:rFonts w:ascii="GHEA Grapalat" w:hAnsi="GHEA Grapalat" w:cs="Sylfaen"/>
                <w:b/>
                <w:sz w:val="24"/>
                <w:szCs w:val="24"/>
              </w:rPr>
              <w:t>թ.</w:t>
            </w:r>
          </w:p>
        </w:tc>
      </w:tr>
      <w:tr w:rsidR="00C65BC2" w:rsidRPr="00E739CD" w:rsidTr="009E7B13">
        <w:trPr>
          <w:trHeight w:val="408"/>
          <w:tblCellSpacing w:w="0" w:type="dxa"/>
          <w:jc w:val="center"/>
        </w:trPr>
        <w:tc>
          <w:tcPr>
            <w:tcW w:w="7193"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C65BC2" w:rsidRPr="00E739CD" w:rsidRDefault="00C65BC2" w:rsidP="009E5290">
            <w:pPr>
              <w:spacing w:after="0" w:line="360" w:lineRule="auto"/>
              <w:rPr>
                <w:rFonts w:ascii="GHEA Grapalat" w:eastAsia="Times New Roman" w:hAnsi="GHEA Grapalat" w:cs="Times New Roman"/>
                <w:color w:val="000000"/>
                <w:sz w:val="24"/>
                <w:szCs w:val="24"/>
                <w:lang w:val="hy-AM"/>
              </w:rPr>
            </w:pPr>
          </w:p>
        </w:tc>
        <w:tc>
          <w:tcPr>
            <w:tcW w:w="6846" w:type="dxa"/>
            <w:gridSpan w:val="3"/>
            <w:tcBorders>
              <w:top w:val="outset" w:sz="6" w:space="0" w:color="auto"/>
              <w:left w:val="outset" w:sz="6" w:space="0" w:color="auto"/>
              <w:bottom w:val="outset" w:sz="6" w:space="0" w:color="auto"/>
              <w:right w:val="outset" w:sz="6" w:space="0" w:color="auto"/>
            </w:tcBorders>
            <w:shd w:val="clear" w:color="auto" w:fill="D0D0D0"/>
          </w:tcPr>
          <w:p w:rsidR="00C65BC2" w:rsidRPr="00E739CD" w:rsidRDefault="00B0185B" w:rsidP="009E5290">
            <w:pPr>
              <w:spacing w:after="0" w:line="360" w:lineRule="auto"/>
              <w:ind w:right="340"/>
              <w:jc w:val="center"/>
              <w:rPr>
                <w:rFonts w:ascii="GHEA Grapalat" w:hAnsi="GHEA Grapalat" w:cs="Sylfaen"/>
                <w:b/>
                <w:sz w:val="24"/>
                <w:szCs w:val="24"/>
              </w:rPr>
            </w:pPr>
            <w:r w:rsidRPr="00E739CD">
              <w:rPr>
                <w:rFonts w:ascii="GHEA Grapalat" w:hAnsi="GHEA Grapalat" w:cs="Sylfaen"/>
                <w:b/>
                <w:sz w:val="24"/>
                <w:szCs w:val="24"/>
              </w:rPr>
              <w:t>ԴԽ/15.3/1147-2025</w:t>
            </w:r>
          </w:p>
        </w:tc>
      </w:tr>
      <w:tr w:rsidR="00C65BC2" w:rsidRPr="00B04F8C" w:rsidTr="009E7B13">
        <w:trPr>
          <w:tblCellSpacing w:w="0" w:type="dxa"/>
          <w:jc w:val="center"/>
        </w:trPr>
        <w:tc>
          <w:tcPr>
            <w:tcW w:w="7193" w:type="dxa"/>
            <w:tcBorders>
              <w:top w:val="outset" w:sz="6" w:space="0" w:color="auto"/>
              <w:left w:val="outset" w:sz="6" w:space="0" w:color="auto"/>
              <w:bottom w:val="outset" w:sz="6" w:space="0" w:color="auto"/>
              <w:right w:val="outset" w:sz="6" w:space="0" w:color="auto"/>
            </w:tcBorders>
            <w:shd w:val="clear" w:color="auto" w:fill="FFFFFF"/>
          </w:tcPr>
          <w:p w:rsidR="00C65BC2" w:rsidRPr="00E739CD" w:rsidRDefault="0096763D" w:rsidP="0096763D">
            <w:pPr>
              <w:pStyle w:val="ListParagraph"/>
              <w:numPr>
                <w:ilvl w:val="0"/>
                <w:numId w:val="16"/>
              </w:numPr>
              <w:spacing w:after="0" w:line="360" w:lineRule="auto"/>
              <w:ind w:left="157" w:right="165" w:firstLine="360"/>
              <w:jc w:val="both"/>
              <w:rPr>
                <w:rFonts w:ascii="GHEA Grapalat" w:hAnsi="GHEA Grapalat" w:cs="Sylfaen"/>
                <w:sz w:val="24"/>
                <w:szCs w:val="24"/>
                <w:shd w:val="clear" w:color="auto" w:fill="FFFFFF"/>
                <w:lang w:val="hy-AM"/>
              </w:rPr>
            </w:pPr>
            <w:r w:rsidRPr="00E739CD">
              <w:rPr>
                <w:rFonts w:ascii="GHEA Grapalat" w:hAnsi="GHEA Grapalat"/>
                <w:sz w:val="24"/>
                <w:szCs w:val="24"/>
                <w:lang w:val="hy-AM"/>
              </w:rPr>
              <w:t>«</w:t>
            </w:r>
            <w:r w:rsidRPr="00E739CD">
              <w:rPr>
                <w:rFonts w:ascii="GHEA Grapalat" w:hAnsi="GHEA Grapalat" w:cs="Sylfaen"/>
                <w:sz w:val="24"/>
                <w:szCs w:val="24"/>
                <w:lang w:val="hy-AM"/>
              </w:rPr>
              <w:t>Հայաստանի</w:t>
            </w:r>
            <w:r w:rsidRPr="00E739CD">
              <w:rPr>
                <w:rFonts w:ascii="GHEA Grapalat" w:hAnsi="GHEA Grapalat"/>
                <w:sz w:val="24"/>
                <w:szCs w:val="24"/>
                <w:lang w:val="hy-AM"/>
              </w:rPr>
              <w:t xml:space="preserve"> </w:t>
            </w:r>
            <w:r w:rsidRPr="00E739CD">
              <w:rPr>
                <w:rFonts w:ascii="GHEA Grapalat" w:hAnsi="GHEA Grapalat" w:cs="Sylfaen"/>
                <w:sz w:val="24"/>
                <w:szCs w:val="24"/>
                <w:lang w:val="hy-AM"/>
              </w:rPr>
              <w:t>Հանրապետության</w:t>
            </w:r>
            <w:r w:rsidRPr="00E739CD">
              <w:rPr>
                <w:rFonts w:ascii="GHEA Grapalat" w:hAnsi="GHEA Grapalat"/>
                <w:sz w:val="24"/>
                <w:szCs w:val="24"/>
                <w:lang w:val="hy-AM"/>
              </w:rPr>
              <w:t xml:space="preserve"> պետական բյուջեի «1146. Հանրակրթության ծրագիր» ծրագրի «12016. ՀՀ գյուղական բնակավայրերում մինչև 100 սովորող ունեցող պետական հանրակրթական ուսումնական հաստատություններում դասավանդող ուսուցիչներին լրավճարի սահմանում» միջոցառման ֆինանսավորման կարգը հաստատելու մասին» Հայաստանի Հանրապետության կառավարության որոշման նախագծի հավելվածի 2-րդ կետում «</w:t>
            </w:r>
            <w:r w:rsidRPr="00E739CD">
              <w:rPr>
                <w:rFonts w:ascii="GHEA Grapalat" w:hAnsi="GHEA Grapalat"/>
                <w:color w:val="000000"/>
                <w:sz w:val="24"/>
                <w:szCs w:val="24"/>
                <w:lang w:val="hy-AM"/>
              </w:rPr>
              <w:t xml:space="preserve">սեպտեմբեր ամսվա իններորդ աշխատանքային օրվա </w:t>
            </w:r>
            <w:r w:rsidRPr="00E739CD">
              <w:rPr>
                <w:rFonts w:ascii="GHEA Grapalat" w:hAnsi="GHEA Grapalat"/>
                <w:color w:val="000000"/>
                <w:sz w:val="24"/>
                <w:szCs w:val="24"/>
                <w:lang w:val="hy-AM"/>
              </w:rPr>
              <w:lastRenderedPageBreak/>
              <w:t>ավարտի դրությամբ»</w:t>
            </w:r>
            <w:r w:rsidRPr="00E739CD">
              <w:rPr>
                <w:rFonts w:ascii="GHEA Grapalat" w:hAnsi="GHEA Grapalat"/>
                <w:sz w:val="24"/>
                <w:szCs w:val="24"/>
                <w:lang w:val="hy-AM"/>
              </w:rPr>
              <w:t xml:space="preserve"> բառերը  փոխարինել «</w:t>
            </w:r>
            <w:r w:rsidRPr="00E739CD">
              <w:rPr>
                <w:rFonts w:ascii="GHEA Grapalat" w:hAnsi="GHEA Grapalat" w:cs="Arial Unicode"/>
                <w:sz w:val="24"/>
                <w:szCs w:val="24"/>
                <w:lang w:val="hy-AM"/>
              </w:rPr>
              <w:t>սեպտեմբեր</w:t>
            </w:r>
            <w:r w:rsidRPr="00E739CD">
              <w:rPr>
                <w:rFonts w:ascii="GHEA Grapalat" w:hAnsi="GHEA Grapalat"/>
                <w:sz w:val="24"/>
                <w:szCs w:val="24"/>
                <w:lang w:val="hy-AM"/>
              </w:rPr>
              <w:t xml:space="preserve"> </w:t>
            </w:r>
            <w:r w:rsidRPr="00E739CD">
              <w:rPr>
                <w:rFonts w:ascii="GHEA Grapalat" w:hAnsi="GHEA Grapalat" w:cs="Arial Unicode"/>
                <w:sz w:val="24"/>
                <w:szCs w:val="24"/>
                <w:lang w:val="hy-AM"/>
              </w:rPr>
              <w:t>ամսվա</w:t>
            </w:r>
            <w:r w:rsidRPr="00E739CD">
              <w:rPr>
                <w:rFonts w:ascii="GHEA Grapalat" w:hAnsi="GHEA Grapalat"/>
                <w:sz w:val="24"/>
                <w:szCs w:val="24"/>
                <w:lang w:val="hy-AM"/>
              </w:rPr>
              <w:t xml:space="preserve"> </w:t>
            </w:r>
            <w:r w:rsidRPr="00E739CD">
              <w:rPr>
                <w:rFonts w:ascii="GHEA Grapalat" w:hAnsi="GHEA Grapalat" w:cs="Arial Unicode"/>
                <w:sz w:val="24"/>
                <w:szCs w:val="24"/>
                <w:lang w:val="hy-AM"/>
              </w:rPr>
              <w:t>երրորդ</w:t>
            </w:r>
            <w:r w:rsidRPr="00E739CD">
              <w:rPr>
                <w:rFonts w:ascii="GHEA Grapalat" w:hAnsi="GHEA Grapalat"/>
                <w:sz w:val="24"/>
                <w:szCs w:val="24"/>
                <w:lang w:val="hy-AM"/>
              </w:rPr>
              <w:t xml:space="preserve"> </w:t>
            </w:r>
            <w:r w:rsidRPr="00E739CD">
              <w:rPr>
                <w:rFonts w:ascii="GHEA Grapalat" w:hAnsi="GHEA Grapalat" w:cs="Arial Unicode"/>
                <w:sz w:val="24"/>
                <w:szCs w:val="24"/>
                <w:lang w:val="hy-AM"/>
              </w:rPr>
              <w:t>շաբաթվա</w:t>
            </w:r>
            <w:r w:rsidRPr="00E739CD">
              <w:rPr>
                <w:rFonts w:ascii="GHEA Grapalat" w:hAnsi="GHEA Grapalat"/>
                <w:sz w:val="24"/>
                <w:szCs w:val="24"/>
                <w:lang w:val="hy-AM"/>
              </w:rPr>
              <w:t xml:space="preserve"> </w:t>
            </w:r>
            <w:r w:rsidRPr="00E739CD">
              <w:rPr>
                <w:rFonts w:ascii="GHEA Grapalat" w:hAnsi="GHEA Grapalat" w:cs="Arial Unicode"/>
                <w:sz w:val="24"/>
                <w:szCs w:val="24"/>
                <w:lang w:val="hy-AM"/>
              </w:rPr>
              <w:t>առաջին</w:t>
            </w:r>
            <w:r w:rsidRPr="00E739CD">
              <w:rPr>
                <w:rFonts w:ascii="GHEA Grapalat" w:hAnsi="GHEA Grapalat"/>
                <w:sz w:val="24"/>
                <w:szCs w:val="24"/>
                <w:lang w:val="hy-AM"/>
              </w:rPr>
              <w:t xml:space="preserve"> </w:t>
            </w:r>
            <w:r w:rsidRPr="00E739CD">
              <w:rPr>
                <w:rFonts w:ascii="GHEA Grapalat" w:hAnsi="GHEA Grapalat" w:cs="Arial Unicode"/>
                <w:sz w:val="24"/>
                <w:szCs w:val="24"/>
                <w:lang w:val="hy-AM"/>
              </w:rPr>
              <w:t>աշխատանքային</w:t>
            </w:r>
            <w:r w:rsidRPr="00E739CD">
              <w:rPr>
                <w:rFonts w:ascii="GHEA Grapalat" w:hAnsi="GHEA Grapalat"/>
                <w:sz w:val="24"/>
                <w:szCs w:val="24"/>
                <w:lang w:val="hy-AM"/>
              </w:rPr>
              <w:t xml:space="preserve"> </w:t>
            </w:r>
            <w:r w:rsidRPr="00E739CD">
              <w:rPr>
                <w:rFonts w:ascii="GHEA Grapalat" w:hAnsi="GHEA Grapalat" w:cs="Arial Unicode"/>
                <w:sz w:val="24"/>
                <w:szCs w:val="24"/>
                <w:lang w:val="hy-AM"/>
              </w:rPr>
              <w:t>օրվա</w:t>
            </w:r>
            <w:r w:rsidRPr="00E739CD">
              <w:rPr>
                <w:rFonts w:ascii="GHEA Grapalat" w:hAnsi="GHEA Grapalat"/>
                <w:sz w:val="24"/>
                <w:szCs w:val="24"/>
                <w:lang w:val="hy-AM"/>
              </w:rPr>
              <w:t xml:space="preserve"> </w:t>
            </w:r>
            <w:r w:rsidRPr="00E739CD">
              <w:rPr>
                <w:rFonts w:ascii="GHEA Grapalat" w:hAnsi="GHEA Grapalat" w:cs="Arial Unicode"/>
                <w:sz w:val="24"/>
                <w:szCs w:val="24"/>
                <w:lang w:val="hy-AM"/>
              </w:rPr>
              <w:t>ավարտի</w:t>
            </w:r>
            <w:r w:rsidRPr="00E739CD">
              <w:rPr>
                <w:rFonts w:ascii="GHEA Grapalat" w:hAnsi="GHEA Grapalat"/>
                <w:sz w:val="24"/>
                <w:szCs w:val="24"/>
                <w:lang w:val="hy-AM"/>
              </w:rPr>
              <w:t xml:space="preserve"> </w:t>
            </w:r>
            <w:r w:rsidRPr="00E739CD">
              <w:rPr>
                <w:rFonts w:ascii="GHEA Grapalat" w:hAnsi="GHEA Grapalat" w:cs="Arial Unicode"/>
                <w:sz w:val="24"/>
                <w:szCs w:val="24"/>
                <w:lang w:val="hy-AM"/>
              </w:rPr>
              <w:t>դրությամբ»</w:t>
            </w:r>
            <w:r w:rsidRPr="00E739CD">
              <w:rPr>
                <w:rFonts w:ascii="GHEA Grapalat" w:hAnsi="GHEA Grapalat"/>
                <w:sz w:val="24"/>
                <w:szCs w:val="24"/>
                <w:lang w:val="hy-AM"/>
              </w:rPr>
              <w:t xml:space="preserve"> բառերով։</w:t>
            </w:r>
          </w:p>
        </w:tc>
        <w:tc>
          <w:tcPr>
            <w:tcW w:w="35" w:type="dxa"/>
            <w:gridSpan w:val="2"/>
            <w:tcBorders>
              <w:top w:val="outset" w:sz="6" w:space="0" w:color="auto"/>
              <w:left w:val="outset" w:sz="6" w:space="0" w:color="auto"/>
              <w:bottom w:val="outset" w:sz="6" w:space="0" w:color="auto"/>
              <w:right w:val="nil"/>
            </w:tcBorders>
            <w:shd w:val="clear" w:color="auto" w:fill="FFFFFF"/>
          </w:tcPr>
          <w:p w:rsidR="00C65BC2" w:rsidRPr="00E739CD" w:rsidRDefault="00C65BC2" w:rsidP="009E5290">
            <w:pPr>
              <w:spacing w:after="0" w:line="360" w:lineRule="auto"/>
              <w:rPr>
                <w:rFonts w:ascii="GHEA Grapalat" w:eastAsia="Times New Roman" w:hAnsi="GHEA Grapalat" w:cs="Calibri"/>
                <w:color w:val="000000"/>
                <w:sz w:val="24"/>
                <w:szCs w:val="24"/>
                <w:lang w:val="hy-AM"/>
              </w:rPr>
            </w:pPr>
          </w:p>
        </w:tc>
        <w:tc>
          <w:tcPr>
            <w:tcW w:w="6811" w:type="dxa"/>
            <w:tcBorders>
              <w:top w:val="outset" w:sz="6" w:space="0" w:color="auto"/>
              <w:left w:val="nil"/>
              <w:bottom w:val="outset" w:sz="6" w:space="0" w:color="auto"/>
              <w:right w:val="outset" w:sz="6" w:space="0" w:color="auto"/>
            </w:tcBorders>
            <w:shd w:val="clear" w:color="auto" w:fill="FFFFFF"/>
          </w:tcPr>
          <w:p w:rsidR="00C65BC2" w:rsidRPr="00E739CD" w:rsidRDefault="00D833FF" w:rsidP="00D833FF">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E739CD">
              <w:rPr>
                <w:rFonts w:ascii="GHEA Grapalat" w:hAnsi="GHEA Grapalat" w:cs="Sylfaen"/>
                <w:b/>
                <w:lang w:val="hy-AM"/>
              </w:rPr>
              <w:t>Ընդունվել է:</w:t>
            </w:r>
          </w:p>
          <w:p w:rsidR="00D833FF" w:rsidRPr="00E739CD" w:rsidRDefault="00D833FF" w:rsidP="009E5290">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E739CD">
              <w:rPr>
                <w:rFonts w:ascii="GHEA Grapalat" w:hAnsi="GHEA Grapalat" w:cs="Sylfaen"/>
                <w:lang w:val="hy-AM"/>
              </w:rPr>
              <w:t>Կատարվել է համապատասխան փոփոխություն:</w:t>
            </w:r>
          </w:p>
        </w:tc>
      </w:tr>
      <w:tr w:rsidR="00AC28D0" w:rsidRPr="00E739CD" w:rsidTr="009E7B13">
        <w:trPr>
          <w:tblCellSpacing w:w="0" w:type="dxa"/>
          <w:jc w:val="center"/>
        </w:trPr>
        <w:tc>
          <w:tcPr>
            <w:tcW w:w="7193" w:type="dxa"/>
            <w:vMerge w:val="restart"/>
            <w:tcBorders>
              <w:top w:val="outset" w:sz="6" w:space="0" w:color="auto"/>
              <w:left w:val="outset" w:sz="6" w:space="0" w:color="auto"/>
              <w:bottom w:val="outset" w:sz="6" w:space="0" w:color="auto"/>
              <w:right w:val="outset" w:sz="6" w:space="0" w:color="auto"/>
            </w:tcBorders>
            <w:shd w:val="clear" w:color="auto" w:fill="D0D0D0"/>
          </w:tcPr>
          <w:p w:rsidR="00AC28D0" w:rsidRPr="00E739CD" w:rsidRDefault="00AC28D0" w:rsidP="0079086B">
            <w:pPr>
              <w:pStyle w:val="ListParagraph"/>
              <w:numPr>
                <w:ilvl w:val="0"/>
                <w:numId w:val="32"/>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E739CD">
              <w:rPr>
                <w:rFonts w:ascii="GHEA Grapalat" w:eastAsia="Times New Roman" w:hAnsi="GHEA Grapalat" w:cs="Times New Roman"/>
                <w:b/>
                <w:color w:val="000000"/>
                <w:sz w:val="24"/>
                <w:szCs w:val="24"/>
                <w:lang w:val="hy-AM"/>
              </w:rPr>
              <w:lastRenderedPageBreak/>
              <w:t>ՀՀ Լոռու մարզպետի աշխատակազմ</w:t>
            </w:r>
          </w:p>
        </w:tc>
        <w:tc>
          <w:tcPr>
            <w:tcW w:w="6846" w:type="dxa"/>
            <w:gridSpan w:val="3"/>
            <w:tcBorders>
              <w:top w:val="outset" w:sz="6" w:space="0" w:color="auto"/>
              <w:left w:val="outset" w:sz="6" w:space="0" w:color="auto"/>
              <w:bottom w:val="outset" w:sz="6" w:space="0" w:color="auto"/>
              <w:right w:val="outset" w:sz="6" w:space="0" w:color="auto"/>
            </w:tcBorders>
            <w:shd w:val="clear" w:color="auto" w:fill="D0D0D0"/>
          </w:tcPr>
          <w:p w:rsidR="00AC28D0" w:rsidRPr="00E739CD" w:rsidRDefault="00AC28D0" w:rsidP="00657C5A">
            <w:pPr>
              <w:spacing w:after="0" w:line="360" w:lineRule="auto"/>
              <w:ind w:right="340"/>
              <w:jc w:val="center"/>
              <w:rPr>
                <w:rFonts w:ascii="GHEA Grapalat" w:hAnsi="GHEA Grapalat" w:cs="Sylfaen"/>
                <w:b/>
                <w:sz w:val="24"/>
                <w:szCs w:val="24"/>
              </w:rPr>
            </w:pPr>
            <w:r w:rsidRPr="00E739CD">
              <w:rPr>
                <w:rFonts w:ascii="GHEA Grapalat" w:hAnsi="GHEA Grapalat" w:cs="Sylfaen"/>
                <w:b/>
                <w:sz w:val="24"/>
                <w:szCs w:val="24"/>
                <w:lang w:val="hy-AM"/>
              </w:rPr>
              <w:t>1</w:t>
            </w:r>
            <w:r w:rsidR="00657C5A" w:rsidRPr="00E739CD">
              <w:rPr>
                <w:rFonts w:ascii="GHEA Grapalat" w:hAnsi="GHEA Grapalat" w:cs="Sylfaen"/>
                <w:b/>
                <w:sz w:val="24"/>
                <w:szCs w:val="24"/>
                <w:lang w:val="hy-AM"/>
              </w:rPr>
              <w:t>7</w:t>
            </w:r>
            <w:r w:rsidRPr="00E739CD">
              <w:rPr>
                <w:rFonts w:ascii="GHEA Grapalat" w:hAnsi="GHEA Grapalat" w:cs="Sylfaen"/>
                <w:b/>
                <w:sz w:val="24"/>
                <w:szCs w:val="24"/>
              </w:rPr>
              <w:t>.01.2025 թ.</w:t>
            </w:r>
          </w:p>
        </w:tc>
      </w:tr>
      <w:tr w:rsidR="00AC28D0" w:rsidRPr="00E739CD" w:rsidTr="009E7B13">
        <w:trPr>
          <w:trHeight w:val="408"/>
          <w:tblCellSpacing w:w="0" w:type="dxa"/>
          <w:jc w:val="center"/>
        </w:trPr>
        <w:tc>
          <w:tcPr>
            <w:tcW w:w="7193"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C28D0" w:rsidRPr="00E739CD" w:rsidRDefault="00AC28D0" w:rsidP="009E5290">
            <w:pPr>
              <w:spacing w:after="0" w:line="360" w:lineRule="auto"/>
              <w:rPr>
                <w:rFonts w:ascii="GHEA Grapalat" w:eastAsia="Times New Roman" w:hAnsi="GHEA Grapalat" w:cs="Times New Roman"/>
                <w:color w:val="000000"/>
                <w:sz w:val="24"/>
                <w:szCs w:val="24"/>
                <w:lang w:val="hy-AM"/>
              </w:rPr>
            </w:pPr>
          </w:p>
        </w:tc>
        <w:tc>
          <w:tcPr>
            <w:tcW w:w="6846" w:type="dxa"/>
            <w:gridSpan w:val="3"/>
            <w:tcBorders>
              <w:top w:val="outset" w:sz="6" w:space="0" w:color="auto"/>
              <w:left w:val="outset" w:sz="6" w:space="0" w:color="auto"/>
              <w:bottom w:val="outset" w:sz="6" w:space="0" w:color="auto"/>
              <w:right w:val="outset" w:sz="6" w:space="0" w:color="auto"/>
            </w:tcBorders>
            <w:shd w:val="clear" w:color="auto" w:fill="D0D0D0"/>
          </w:tcPr>
          <w:p w:rsidR="00AC28D0" w:rsidRPr="00E739CD" w:rsidRDefault="00AC28D0" w:rsidP="009E5290">
            <w:pPr>
              <w:spacing w:after="0" w:line="360" w:lineRule="auto"/>
              <w:ind w:right="340"/>
              <w:jc w:val="center"/>
              <w:rPr>
                <w:rFonts w:ascii="GHEA Grapalat" w:hAnsi="GHEA Grapalat" w:cs="Sylfaen"/>
                <w:b/>
                <w:sz w:val="24"/>
                <w:szCs w:val="24"/>
              </w:rPr>
            </w:pPr>
            <w:r w:rsidRPr="00E739CD">
              <w:rPr>
                <w:rFonts w:ascii="GHEA Grapalat" w:hAnsi="GHEA Grapalat" w:cs="Sylfaen"/>
                <w:b/>
                <w:sz w:val="24"/>
                <w:szCs w:val="24"/>
              </w:rPr>
              <w:t xml:space="preserve">№ </w:t>
            </w:r>
            <w:r w:rsidR="00657C5A" w:rsidRPr="00E739CD">
              <w:rPr>
                <w:rFonts w:ascii="GHEA Grapalat" w:hAnsi="GHEA Grapalat" w:cs="Sylfaen"/>
                <w:b/>
                <w:sz w:val="24"/>
                <w:szCs w:val="24"/>
              </w:rPr>
              <w:t>ԴԽ/15.3/1754-2025</w:t>
            </w:r>
          </w:p>
        </w:tc>
      </w:tr>
      <w:tr w:rsidR="00AC28D0" w:rsidRPr="00B04F8C" w:rsidTr="009E7B13">
        <w:trPr>
          <w:tblCellSpacing w:w="0" w:type="dxa"/>
          <w:jc w:val="center"/>
        </w:trPr>
        <w:tc>
          <w:tcPr>
            <w:tcW w:w="7193" w:type="dxa"/>
            <w:tcBorders>
              <w:top w:val="outset" w:sz="6" w:space="0" w:color="auto"/>
              <w:left w:val="outset" w:sz="6" w:space="0" w:color="auto"/>
              <w:bottom w:val="outset" w:sz="6" w:space="0" w:color="auto"/>
              <w:right w:val="outset" w:sz="6" w:space="0" w:color="auto"/>
            </w:tcBorders>
            <w:shd w:val="clear" w:color="auto" w:fill="FFFFFF"/>
          </w:tcPr>
          <w:p w:rsidR="00AC28D0" w:rsidRPr="00E739CD" w:rsidRDefault="0096763D" w:rsidP="006C339F">
            <w:pPr>
              <w:shd w:val="clear" w:color="auto" w:fill="FFFFFF"/>
              <w:spacing w:after="0" w:line="360" w:lineRule="auto"/>
              <w:ind w:left="157" w:right="165" w:firstLine="270"/>
              <w:jc w:val="both"/>
              <w:rPr>
                <w:rFonts w:ascii="GHEA Grapalat" w:eastAsia="Times New Roman" w:hAnsi="GHEA Grapalat" w:cs="Times New Roman"/>
                <w:b/>
                <w:color w:val="000000"/>
                <w:sz w:val="24"/>
                <w:szCs w:val="24"/>
                <w:lang w:val="hy-AM"/>
              </w:rPr>
            </w:pPr>
            <w:r w:rsidRPr="00E739CD">
              <w:rPr>
                <w:rFonts w:ascii="GHEA Grapalat" w:eastAsia="Times New Roman" w:hAnsi="GHEA Grapalat" w:cs="Times New Roman"/>
                <w:color w:val="000000"/>
                <w:sz w:val="24"/>
                <w:szCs w:val="24"/>
              </w:rPr>
              <w:t xml:space="preserve">1. </w:t>
            </w:r>
            <w:r w:rsidRPr="00E739CD">
              <w:rPr>
                <w:rFonts w:ascii="GHEA Grapalat" w:eastAsia="Times New Roman" w:hAnsi="GHEA Grapalat" w:cs="Times New Roman"/>
                <w:color w:val="000000"/>
                <w:sz w:val="24"/>
                <w:szCs w:val="24"/>
                <w:lang w:val="hy-AM"/>
              </w:rPr>
              <w:t xml:space="preserve">Հայաստանի Հանրապետության պետական բյուջեի «1146. Հանրակրթության ծրագիր» ծրագրի «12016. ՀՀ գյուղական բնակավայրերում մինչև 100 սովորող ունեցող պետական հանրակրթական ուսումնական հաստատություններում դասավանդող ուսուցիչներին լրավճարի սահմանում» միջոցառման նպատակը մեկ դրույքից պակաս աշխատելու դեպում ուսուցչին լրացուցիչ տրամադրել լրավճար՝ մինչև մեկ դրույքը լրանալը: Կարգի 5-րդ կետում նշվում է </w:t>
            </w:r>
            <w:r w:rsidRPr="00E739CD">
              <w:rPr>
                <w:rFonts w:ascii="GHEA Grapalat" w:eastAsia="Times New Roman" w:hAnsi="GHEA Grapalat" w:cs="Times New Roman"/>
                <w:b/>
                <w:color w:val="000000"/>
                <w:sz w:val="24"/>
                <w:szCs w:val="24"/>
                <w:lang w:val="hy-AM"/>
              </w:rPr>
              <w:t>«</w:t>
            </w:r>
            <w:r w:rsidRPr="00E739CD">
              <w:rPr>
                <w:rFonts w:ascii="GHEA Grapalat" w:eastAsia="Times New Roman" w:hAnsi="GHEA Grapalat" w:cs="Times New Roman"/>
                <w:color w:val="000000"/>
                <w:sz w:val="24"/>
                <w:szCs w:val="24"/>
                <w:lang w:val="hy-AM"/>
              </w:rPr>
              <w:t>Ն</w:t>
            </w:r>
            <w:r w:rsidRPr="00E739CD">
              <w:rPr>
                <w:rFonts w:ascii="GHEA Grapalat" w:eastAsia="Times New Roman" w:hAnsi="GHEA Grapalat" w:cs="Times New Roman"/>
                <w:sz w:val="24"/>
                <w:szCs w:val="24"/>
                <w:lang w:val="hy-AM"/>
              </w:rPr>
              <w:t>ախնական զինվորական պատրաստության և (կամ) անվտանգ կենսագործունեության ուսուցչին (զինղեկ) դասավանդման դեպքում լրավճարը տրամադրվում է դասավանդվող դասաժամերի համար՝ դպրոցում հաշվարկվող դրույքաչափի նկատմամբ, որի 0.5 դրույքը հավասարեցված է ուսուցչական մեկ դրույքին, իսկ կամավոր ատեստավորումն անցած լինելու դեպքում՝ բարձրացված դրույքաչափի նկատմամբ</w:t>
            </w:r>
            <w:r w:rsidRPr="00E739CD">
              <w:rPr>
                <w:rFonts w:ascii="GHEA Grapalat" w:eastAsia="Times New Roman" w:hAnsi="GHEA Grapalat" w:cs="Times New Roman"/>
                <w:color w:val="000000"/>
                <w:sz w:val="24"/>
                <w:szCs w:val="24"/>
                <w:lang w:val="hy-AM"/>
              </w:rPr>
              <w:t>»</w:t>
            </w:r>
            <w:r w:rsidRPr="00E739CD">
              <w:rPr>
                <w:rFonts w:ascii="GHEA Grapalat" w:eastAsia="Times New Roman" w:hAnsi="GHEA Grapalat" w:cs="Times New Roman"/>
                <w:sz w:val="24"/>
                <w:szCs w:val="24"/>
                <w:lang w:val="hy-AM"/>
              </w:rPr>
              <w:t xml:space="preserve">: Նշված ձևակերպումը մեր կարծիքով ունի  հստակեցման կարիք, և հաշվակների ժամանակ առաջանում </w:t>
            </w:r>
            <w:r w:rsidRPr="00E739CD">
              <w:rPr>
                <w:rFonts w:ascii="GHEA Grapalat" w:eastAsia="Times New Roman" w:hAnsi="GHEA Grapalat" w:cs="Times New Roman"/>
                <w:sz w:val="24"/>
                <w:szCs w:val="24"/>
                <w:lang w:val="hy-AM"/>
              </w:rPr>
              <w:lastRenderedPageBreak/>
              <w:t xml:space="preserve">են տարբեր կարծիքներ, հստակեցված չէ, օրինակ 1 դրույք աշխատող և շաբաթական  4-6 դասաժամ ծանրաբեռնվածություն ունեցող  զինղեկին լրավճար տրամադրվում է, թե ոչ, կամ եթե տրամադրվում է, ապա ինչպես պետք է կատարել լրավճարի հաշվարկները: Քանի որ զինղեկի դրույքաչափը պայմանավորված չէ պարապած ժամերի քանակից, այլ հաշվարկվում է ըստ դասարանների թվի՝ 0.5 դրույք կամ 1 դրույք՝ համաձայն 7 դեկտեմբերի 2022թ. 79-Ն հրամանի, ուստի առաջարկում ենք նշել՝ </w:t>
            </w:r>
            <w:r w:rsidRPr="00E739CD">
              <w:rPr>
                <w:rFonts w:ascii="GHEA Grapalat" w:eastAsia="Times New Roman" w:hAnsi="GHEA Grapalat" w:cs="Times New Roman"/>
                <w:b/>
                <w:color w:val="000000"/>
                <w:sz w:val="24"/>
                <w:szCs w:val="24"/>
                <w:lang w:val="hy-AM"/>
              </w:rPr>
              <w:t xml:space="preserve">«Մեկ դրույք ծանրաբեռնվածություն ունեցող զինղեկին, որը  անկախ պարապած դասաժամերից ստանում է 1 դրույքաչափով աշխատավարձ, </w:t>
            </w:r>
            <w:r w:rsidRPr="00E739CD">
              <w:rPr>
                <w:rFonts w:ascii="GHEA Grapalat" w:eastAsia="Times New Roman" w:hAnsi="GHEA Grapalat" w:cs="Times New Roman"/>
                <w:b/>
                <w:sz w:val="24"/>
                <w:szCs w:val="24"/>
                <w:lang w:val="hy-AM"/>
              </w:rPr>
              <w:t xml:space="preserve">լրավճար չի տրամադրվում, 0.5 դրույք </w:t>
            </w:r>
            <w:r w:rsidRPr="00E739CD">
              <w:rPr>
                <w:rFonts w:ascii="GHEA Grapalat" w:eastAsia="Times New Roman" w:hAnsi="GHEA Grapalat" w:cs="Times New Roman"/>
                <w:b/>
                <w:color w:val="000000"/>
                <w:sz w:val="24"/>
                <w:szCs w:val="24"/>
                <w:lang w:val="hy-AM"/>
              </w:rPr>
              <w:t xml:space="preserve"> ծանրաբեռնվածություն ունեցող զինղեկը, անկախ պարապած դասաժամերից, ստանում է ևս 0.5 դրույք լրավճար»:</w:t>
            </w:r>
          </w:p>
        </w:tc>
        <w:tc>
          <w:tcPr>
            <w:tcW w:w="35" w:type="dxa"/>
            <w:gridSpan w:val="2"/>
            <w:tcBorders>
              <w:top w:val="outset" w:sz="6" w:space="0" w:color="auto"/>
              <w:left w:val="outset" w:sz="6" w:space="0" w:color="auto"/>
              <w:bottom w:val="outset" w:sz="6" w:space="0" w:color="auto"/>
              <w:right w:val="nil"/>
            </w:tcBorders>
            <w:shd w:val="clear" w:color="auto" w:fill="FFFFFF"/>
          </w:tcPr>
          <w:p w:rsidR="00AC28D0" w:rsidRPr="00E739CD" w:rsidRDefault="00AC28D0" w:rsidP="009E5290">
            <w:pPr>
              <w:spacing w:after="0" w:line="360" w:lineRule="auto"/>
              <w:rPr>
                <w:rFonts w:ascii="GHEA Grapalat" w:eastAsia="Times New Roman" w:hAnsi="GHEA Grapalat" w:cs="Calibri"/>
                <w:color w:val="000000"/>
                <w:sz w:val="24"/>
                <w:szCs w:val="24"/>
                <w:lang w:val="hy-AM"/>
              </w:rPr>
            </w:pPr>
          </w:p>
        </w:tc>
        <w:tc>
          <w:tcPr>
            <w:tcW w:w="6811" w:type="dxa"/>
            <w:tcBorders>
              <w:top w:val="outset" w:sz="6" w:space="0" w:color="auto"/>
              <w:left w:val="nil"/>
              <w:bottom w:val="outset" w:sz="6" w:space="0" w:color="auto"/>
              <w:right w:val="outset" w:sz="6" w:space="0" w:color="auto"/>
            </w:tcBorders>
            <w:shd w:val="clear" w:color="auto" w:fill="FFFFFF"/>
          </w:tcPr>
          <w:p w:rsidR="00AC28D0" w:rsidRPr="00E739CD" w:rsidRDefault="003E4BD1" w:rsidP="00DC2FAC">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E739CD">
              <w:rPr>
                <w:rFonts w:ascii="GHEA Grapalat" w:hAnsi="GHEA Grapalat" w:cs="Sylfaen"/>
                <w:b/>
                <w:lang w:val="hy-AM"/>
              </w:rPr>
              <w:t>Չի ընդունվ</w:t>
            </w:r>
            <w:r w:rsidR="00CA2D8E" w:rsidRPr="00E739CD">
              <w:rPr>
                <w:rFonts w:ascii="GHEA Grapalat" w:hAnsi="GHEA Grapalat" w:cs="Sylfaen"/>
                <w:b/>
                <w:lang w:val="hy-AM"/>
              </w:rPr>
              <w:t>ել</w:t>
            </w:r>
            <w:r w:rsidR="00DC2FAC" w:rsidRPr="00E739CD">
              <w:rPr>
                <w:rFonts w:ascii="GHEA Grapalat" w:hAnsi="GHEA Grapalat" w:cs="Sylfaen"/>
                <w:b/>
                <w:lang w:val="hy-AM"/>
              </w:rPr>
              <w:t>:</w:t>
            </w:r>
          </w:p>
          <w:p w:rsidR="00EF6040" w:rsidRPr="00E739CD" w:rsidRDefault="00EF6040" w:rsidP="00DC2FAC">
            <w:pPr>
              <w:pStyle w:val="NormalWeb"/>
              <w:shd w:val="clear" w:color="auto" w:fill="FFFFFF"/>
              <w:spacing w:before="0" w:beforeAutospacing="0" w:after="0" w:afterAutospacing="0" w:line="360" w:lineRule="auto"/>
              <w:ind w:firstLine="706"/>
              <w:jc w:val="center"/>
              <w:rPr>
                <w:rFonts w:ascii="GHEA Grapalat" w:hAnsi="GHEA Grapalat" w:cs="Sylfaen"/>
                <w:lang w:val="hy-AM"/>
              </w:rPr>
            </w:pPr>
            <w:r w:rsidRPr="00E739CD">
              <w:rPr>
                <w:rFonts w:ascii="GHEA Grapalat" w:hAnsi="GHEA Grapalat" w:cs="Sylfaen"/>
                <w:lang w:val="hy-AM"/>
              </w:rPr>
              <w:t>Քանի որ ներկայացված նախագծով</w:t>
            </w:r>
            <w:r w:rsidR="00CA2D8E" w:rsidRPr="00E739CD">
              <w:rPr>
                <w:rFonts w:ascii="GHEA Grapalat" w:hAnsi="GHEA Grapalat" w:cs="Sylfaen"/>
                <w:lang w:val="hy-AM"/>
              </w:rPr>
              <w:t xml:space="preserve"> արդեն իսկ</w:t>
            </w:r>
            <w:r w:rsidRPr="00E739CD">
              <w:rPr>
                <w:rFonts w:ascii="GHEA Grapalat" w:hAnsi="GHEA Grapalat" w:cs="Sylfaen"/>
                <w:lang w:val="hy-AM"/>
              </w:rPr>
              <w:t xml:space="preserve"> լուծում տրվում է առաջարկվող հարցին:</w:t>
            </w:r>
          </w:p>
        </w:tc>
      </w:tr>
      <w:tr w:rsidR="0096763D" w:rsidRPr="00B04F8C" w:rsidTr="009E7B13">
        <w:trPr>
          <w:tblCellSpacing w:w="0" w:type="dxa"/>
          <w:jc w:val="center"/>
        </w:trPr>
        <w:tc>
          <w:tcPr>
            <w:tcW w:w="7193" w:type="dxa"/>
            <w:tcBorders>
              <w:top w:val="outset" w:sz="6" w:space="0" w:color="auto"/>
              <w:left w:val="outset" w:sz="6" w:space="0" w:color="auto"/>
              <w:bottom w:val="outset" w:sz="6" w:space="0" w:color="auto"/>
              <w:right w:val="outset" w:sz="6" w:space="0" w:color="auto"/>
            </w:tcBorders>
            <w:shd w:val="clear" w:color="auto" w:fill="FFFFFF"/>
          </w:tcPr>
          <w:p w:rsidR="0096763D" w:rsidRPr="00E739CD" w:rsidRDefault="0096763D" w:rsidP="006C339F">
            <w:pPr>
              <w:shd w:val="clear" w:color="auto" w:fill="FFFFFF"/>
              <w:spacing w:after="0" w:line="360" w:lineRule="auto"/>
              <w:ind w:left="157" w:right="165" w:firstLine="270"/>
              <w:jc w:val="both"/>
              <w:rPr>
                <w:rFonts w:ascii="GHEA Grapalat" w:eastAsia="Times New Roman" w:hAnsi="GHEA Grapalat" w:cs="Times New Roman"/>
                <w:b/>
                <w:sz w:val="24"/>
                <w:szCs w:val="24"/>
                <w:lang w:val="hy-AM"/>
              </w:rPr>
            </w:pPr>
            <w:r w:rsidRPr="00E739CD">
              <w:rPr>
                <w:rFonts w:ascii="GHEA Grapalat" w:eastAsia="Times New Roman" w:hAnsi="GHEA Grapalat" w:cs="Times New Roman"/>
                <w:color w:val="000000"/>
                <w:sz w:val="24"/>
                <w:szCs w:val="24"/>
                <w:lang w:val="hy-AM"/>
              </w:rPr>
              <w:lastRenderedPageBreak/>
              <w:t xml:space="preserve">2. Կարգի 8-րդ կետով նշվում է, որ սույն կարգի պահանջներին համապատասխան լրավճար է տրամադրվում նաև համատեղությամբ </w:t>
            </w:r>
            <w:r w:rsidRPr="00E739CD">
              <w:rPr>
                <w:rFonts w:ascii="GHEA Grapalat" w:eastAsia="Times New Roman" w:hAnsi="GHEA Grapalat" w:cs="Times New Roman"/>
                <w:sz w:val="24"/>
                <w:szCs w:val="24"/>
                <w:lang w:val="hy-AM"/>
              </w:rPr>
              <w:t xml:space="preserve">հեռավար ուսուցման դեպքում գյուղական բնակավայրերում մինչև 100 սովորող ունեցող այլ հաստատությունում աշխատող ուսուցիչներին(մենթոր)։ Առկա են դեպքեր, որ ուսուցիչը աշխատում է դպրոցում  ունի նորմալ ծանրաբեռնվածություն, սակայն  հեռավար </w:t>
            </w:r>
            <w:r w:rsidRPr="00E739CD">
              <w:rPr>
                <w:rFonts w:ascii="GHEA Grapalat" w:eastAsia="Times New Roman" w:hAnsi="GHEA Grapalat" w:cs="Times New Roman"/>
                <w:sz w:val="24"/>
                <w:szCs w:val="24"/>
                <w:lang w:val="hy-AM"/>
              </w:rPr>
              <w:lastRenderedPageBreak/>
              <w:t xml:space="preserve">ուսուցմամբ աշխատում է համատեղությամբ նաև 4 դպրոցում, ունի շատ ցածր ծանրաբեռնվածություն նշված 4 դպրոցներում և բոլոր դպրոցներից ստանում է 0.5 դրույք լրավճար: Ստացվում է այնպես, որ նշված ուսուցիչը ամսական ստանում են լրացուցիչ 2 դրույք լրավճար:  Առաջարկում ենք ավելացնել, որ </w:t>
            </w:r>
            <w:r w:rsidRPr="00E739CD">
              <w:rPr>
                <w:rFonts w:ascii="GHEA Grapalat" w:eastAsia="Times New Roman" w:hAnsi="GHEA Grapalat" w:cs="Times New Roman"/>
                <w:b/>
                <w:sz w:val="24"/>
                <w:szCs w:val="24"/>
                <w:lang w:val="hy-AM"/>
              </w:rPr>
              <w:t>համատեղությամբ (նաև՝ հեռավար ուսուցում)</w:t>
            </w:r>
            <w:r w:rsidRPr="00E739CD">
              <w:rPr>
                <w:rFonts w:ascii="GHEA Grapalat" w:eastAsia="Times New Roman" w:hAnsi="GHEA Grapalat" w:cs="Times New Roman"/>
                <w:sz w:val="24"/>
                <w:szCs w:val="24"/>
                <w:lang w:val="hy-AM"/>
              </w:rPr>
              <w:t xml:space="preserve"> </w:t>
            </w:r>
            <w:r w:rsidRPr="00E739CD">
              <w:rPr>
                <w:rFonts w:ascii="GHEA Grapalat" w:eastAsia="Times New Roman" w:hAnsi="GHEA Grapalat" w:cs="Times New Roman"/>
                <w:b/>
                <w:sz w:val="24"/>
                <w:szCs w:val="24"/>
                <w:lang w:val="hy-AM"/>
              </w:rPr>
              <w:t>լրավճար կարող է տրամադրվել առավելագույնը 2 դպրոցից</w:t>
            </w:r>
            <w:r w:rsidR="009D4312" w:rsidRPr="00E739CD">
              <w:rPr>
                <w:rFonts w:ascii="GHEA Grapalat" w:eastAsia="Times New Roman" w:hAnsi="GHEA Grapalat" w:cs="Times New Roman"/>
                <w:b/>
                <w:sz w:val="24"/>
                <w:szCs w:val="24"/>
                <w:lang w:val="hy-AM"/>
              </w:rPr>
              <w:t>:</w:t>
            </w:r>
          </w:p>
        </w:tc>
        <w:tc>
          <w:tcPr>
            <w:tcW w:w="35" w:type="dxa"/>
            <w:gridSpan w:val="2"/>
            <w:tcBorders>
              <w:top w:val="outset" w:sz="6" w:space="0" w:color="auto"/>
              <w:left w:val="outset" w:sz="6" w:space="0" w:color="auto"/>
              <w:bottom w:val="outset" w:sz="6" w:space="0" w:color="auto"/>
              <w:right w:val="nil"/>
            </w:tcBorders>
            <w:shd w:val="clear" w:color="auto" w:fill="FFFFFF"/>
          </w:tcPr>
          <w:p w:rsidR="0096763D" w:rsidRPr="00E739CD" w:rsidRDefault="0096763D" w:rsidP="009E5290">
            <w:pPr>
              <w:spacing w:after="0" w:line="360" w:lineRule="auto"/>
              <w:rPr>
                <w:rFonts w:ascii="GHEA Grapalat" w:eastAsia="Times New Roman" w:hAnsi="GHEA Grapalat" w:cs="Calibri"/>
                <w:color w:val="000000"/>
                <w:sz w:val="24"/>
                <w:szCs w:val="24"/>
                <w:lang w:val="hy-AM"/>
              </w:rPr>
            </w:pPr>
          </w:p>
        </w:tc>
        <w:tc>
          <w:tcPr>
            <w:tcW w:w="6811" w:type="dxa"/>
            <w:tcBorders>
              <w:top w:val="outset" w:sz="6" w:space="0" w:color="auto"/>
              <w:left w:val="nil"/>
              <w:bottom w:val="outset" w:sz="6" w:space="0" w:color="auto"/>
              <w:right w:val="outset" w:sz="6" w:space="0" w:color="auto"/>
            </w:tcBorders>
            <w:shd w:val="clear" w:color="auto" w:fill="FFFFFF"/>
          </w:tcPr>
          <w:p w:rsidR="0096763D" w:rsidRPr="00E739CD" w:rsidRDefault="003E4BD1" w:rsidP="00B71B07">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E739CD">
              <w:rPr>
                <w:rFonts w:ascii="GHEA Grapalat" w:hAnsi="GHEA Grapalat" w:cs="Sylfaen"/>
                <w:b/>
                <w:lang w:val="hy-AM"/>
              </w:rPr>
              <w:t>Չի ընդունվ</w:t>
            </w:r>
            <w:r w:rsidR="00CA2D8E" w:rsidRPr="00E739CD">
              <w:rPr>
                <w:rFonts w:ascii="GHEA Grapalat" w:hAnsi="GHEA Grapalat" w:cs="Sylfaen"/>
                <w:b/>
                <w:lang w:val="hy-AM"/>
              </w:rPr>
              <w:t>ել</w:t>
            </w:r>
            <w:r w:rsidR="00DC2FAC" w:rsidRPr="00E739CD">
              <w:rPr>
                <w:rFonts w:ascii="GHEA Grapalat" w:hAnsi="GHEA Grapalat" w:cs="Sylfaen"/>
                <w:b/>
                <w:lang w:val="hy-AM"/>
              </w:rPr>
              <w:t>:</w:t>
            </w:r>
          </w:p>
          <w:p w:rsidR="00EF6040" w:rsidRPr="00E739CD" w:rsidRDefault="00EF6040" w:rsidP="00EF6040">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E739CD">
              <w:rPr>
                <w:rFonts w:ascii="GHEA Grapalat" w:hAnsi="GHEA Grapalat" w:cs="Sylfaen"/>
                <w:lang w:val="hy-AM"/>
              </w:rPr>
              <w:t>Ներկայացվող սահմանափակումը նախարարությունը համարում է ոչ նպատակահարմար:</w:t>
            </w:r>
          </w:p>
        </w:tc>
      </w:tr>
      <w:tr w:rsidR="0096763D" w:rsidRPr="00B04F8C" w:rsidTr="009E7B13">
        <w:trPr>
          <w:tblCellSpacing w:w="0" w:type="dxa"/>
          <w:jc w:val="center"/>
        </w:trPr>
        <w:tc>
          <w:tcPr>
            <w:tcW w:w="7193" w:type="dxa"/>
            <w:tcBorders>
              <w:top w:val="outset" w:sz="6" w:space="0" w:color="auto"/>
              <w:left w:val="outset" w:sz="6" w:space="0" w:color="auto"/>
              <w:bottom w:val="outset" w:sz="6" w:space="0" w:color="auto"/>
              <w:right w:val="outset" w:sz="6" w:space="0" w:color="auto"/>
            </w:tcBorders>
            <w:shd w:val="clear" w:color="auto" w:fill="FFFFFF"/>
          </w:tcPr>
          <w:p w:rsidR="0096763D" w:rsidRPr="00E739CD" w:rsidRDefault="0096763D" w:rsidP="00D82028">
            <w:pPr>
              <w:shd w:val="clear" w:color="auto" w:fill="FFFFFF"/>
              <w:spacing w:after="0" w:line="360" w:lineRule="auto"/>
              <w:ind w:right="165"/>
              <w:jc w:val="both"/>
              <w:rPr>
                <w:rFonts w:ascii="GHEA Grapalat" w:eastAsia="Times New Roman" w:hAnsi="GHEA Grapalat" w:cs="Times New Roman"/>
                <w:b/>
                <w:sz w:val="24"/>
                <w:szCs w:val="24"/>
                <w:lang w:val="hy-AM"/>
              </w:rPr>
            </w:pPr>
          </w:p>
          <w:p w:rsidR="0096763D" w:rsidRPr="00E739CD" w:rsidRDefault="0096763D" w:rsidP="006C339F">
            <w:pPr>
              <w:shd w:val="clear" w:color="auto" w:fill="FFFFFF"/>
              <w:spacing w:after="0" w:line="360" w:lineRule="auto"/>
              <w:ind w:left="157" w:right="165" w:firstLine="270"/>
              <w:jc w:val="both"/>
              <w:rPr>
                <w:rFonts w:ascii="GHEA Grapalat" w:eastAsia="Times New Roman" w:hAnsi="GHEA Grapalat" w:cs="Times New Roman"/>
                <w:sz w:val="24"/>
                <w:szCs w:val="24"/>
                <w:lang w:val="hy-AM"/>
              </w:rPr>
            </w:pPr>
            <w:r w:rsidRPr="00E739CD">
              <w:rPr>
                <w:rFonts w:ascii="GHEA Grapalat" w:eastAsia="Times New Roman" w:hAnsi="GHEA Grapalat" w:cs="Times New Roman"/>
                <w:color w:val="000000"/>
                <w:sz w:val="24"/>
                <w:szCs w:val="24"/>
                <w:lang w:val="hy-AM"/>
              </w:rPr>
              <w:t xml:space="preserve">3. Կարգի 6-րդ կետով սահմանվել է,  որ </w:t>
            </w:r>
            <w:r w:rsidRPr="00E739CD">
              <w:rPr>
                <w:rFonts w:ascii="GHEA Grapalat" w:eastAsia="Times New Roman" w:hAnsi="GHEA Grapalat" w:cs="Times New Roman"/>
                <w:b/>
                <w:color w:val="000000"/>
                <w:sz w:val="24"/>
                <w:szCs w:val="24"/>
                <w:lang w:val="hy-AM"/>
              </w:rPr>
              <w:t>«Մ</w:t>
            </w:r>
            <w:r w:rsidRPr="00E739CD">
              <w:rPr>
                <w:rFonts w:ascii="GHEA Grapalat" w:eastAsia="Times New Roman" w:hAnsi="GHEA Grapalat" w:cs="Times New Roman"/>
                <w:b/>
                <w:sz w:val="24"/>
                <w:szCs w:val="24"/>
                <w:lang w:val="hy-AM"/>
              </w:rPr>
              <w:t>իևնույն</w:t>
            </w:r>
            <w:r w:rsidRPr="00E739CD">
              <w:rPr>
                <w:rFonts w:ascii="GHEA Grapalat" w:eastAsia="Times New Roman" w:hAnsi="GHEA Grapalat" w:cs="Times New Roman"/>
                <w:sz w:val="24"/>
                <w:szCs w:val="24"/>
                <w:lang w:val="hy-AM"/>
              </w:rPr>
              <w:t xml:space="preserve"> հաստատությունում ուսուցիչ չհամարվող մանկավարժական, ինչպես նաև վարչատնտեսական աշխատողներին դասավանդվող դասաժամերի համար սույն կարգով նախատեսված լրավճար չի տրամադրվում</w:t>
            </w:r>
            <w:r w:rsidRPr="00E739CD">
              <w:rPr>
                <w:rFonts w:ascii="GHEA Grapalat" w:eastAsia="Times New Roman" w:hAnsi="GHEA Grapalat" w:cs="Times New Roman"/>
                <w:color w:val="000000"/>
                <w:sz w:val="24"/>
                <w:szCs w:val="24"/>
                <w:lang w:val="hy-AM"/>
              </w:rPr>
              <w:t>»</w:t>
            </w:r>
            <w:r w:rsidRPr="00E739CD">
              <w:rPr>
                <w:rFonts w:ascii="GHEA Grapalat" w:eastAsia="Times New Roman" w:hAnsi="GHEA Grapalat" w:cs="Times New Roman"/>
                <w:sz w:val="24"/>
                <w:szCs w:val="24"/>
                <w:lang w:val="hy-AM"/>
              </w:rPr>
              <w:t xml:space="preserve">։ Նշված ձևակերպումից հետևում է, որ ուսուցիչ չհամարվող մանկավարժական, ինչպես նաև վարչատնտեսական աշխատողները այլ դպրոցում աշխատելու դեպքում  օգտվում են  լրավճար ստանալու իրավունքից, ուստի եթե նրանք այլ դպրոցում աշխատելու դեպքում  օգտվելու  են  լրավճար ստանալու իրավունքից, ապա 6-րդ կետում նպատակահարմար է ավելացնել՝ </w:t>
            </w:r>
            <w:r w:rsidRPr="00E739CD">
              <w:rPr>
                <w:rFonts w:ascii="GHEA Grapalat" w:eastAsia="Times New Roman" w:hAnsi="GHEA Grapalat" w:cs="Times New Roman"/>
                <w:b/>
                <w:color w:val="000000"/>
                <w:sz w:val="24"/>
                <w:szCs w:val="24"/>
                <w:lang w:val="hy-AM"/>
              </w:rPr>
              <w:t xml:space="preserve">«այլ դպրոցում աշխատելու դեպքում նրանց </w:t>
            </w:r>
            <w:r w:rsidRPr="00E739CD">
              <w:rPr>
                <w:rFonts w:ascii="GHEA Grapalat" w:eastAsia="Times New Roman" w:hAnsi="GHEA Grapalat" w:cs="Times New Roman"/>
                <w:sz w:val="24"/>
                <w:szCs w:val="24"/>
                <w:lang w:val="hy-AM"/>
              </w:rPr>
              <w:t xml:space="preserve">լրավճար տրամադրվում է սույն </w:t>
            </w:r>
            <w:r w:rsidRPr="00E739CD">
              <w:rPr>
                <w:rFonts w:ascii="GHEA Grapalat" w:eastAsia="Times New Roman" w:hAnsi="GHEA Grapalat" w:cs="Times New Roman"/>
                <w:sz w:val="24"/>
                <w:szCs w:val="24"/>
                <w:lang w:val="hy-AM"/>
              </w:rPr>
              <w:lastRenderedPageBreak/>
              <w:t>հավելվածով սահմանված պահանջներին համապատասխան</w:t>
            </w:r>
            <w:r w:rsidRPr="00E739CD">
              <w:rPr>
                <w:rFonts w:ascii="GHEA Grapalat" w:eastAsia="Times New Roman" w:hAnsi="GHEA Grapalat" w:cs="Times New Roman"/>
                <w:color w:val="000000"/>
                <w:sz w:val="24"/>
                <w:szCs w:val="24"/>
                <w:lang w:val="hy-AM"/>
              </w:rPr>
              <w:t>»</w:t>
            </w:r>
            <w:r w:rsidRPr="00E739CD">
              <w:rPr>
                <w:rFonts w:ascii="GHEA Grapalat" w:eastAsia="Times New Roman" w:hAnsi="GHEA Grapalat" w:cs="Times New Roman"/>
                <w:sz w:val="24"/>
                <w:szCs w:val="24"/>
                <w:lang w:val="hy-AM"/>
              </w:rPr>
              <w:t>։</w:t>
            </w:r>
          </w:p>
          <w:p w:rsidR="0096763D" w:rsidRPr="00E739CD" w:rsidRDefault="0096763D" w:rsidP="006C339F">
            <w:pPr>
              <w:shd w:val="clear" w:color="auto" w:fill="FFFFFF"/>
              <w:spacing w:after="0" w:line="360" w:lineRule="auto"/>
              <w:ind w:left="157" w:right="165" w:firstLine="270"/>
              <w:jc w:val="both"/>
              <w:rPr>
                <w:rFonts w:ascii="GHEA Grapalat" w:eastAsia="Times New Roman" w:hAnsi="GHEA Grapalat" w:cs="Times New Roman"/>
                <w:color w:val="000000"/>
                <w:sz w:val="24"/>
                <w:szCs w:val="24"/>
                <w:lang w:val="hy-AM"/>
              </w:rPr>
            </w:pPr>
            <w:r w:rsidRPr="00E739CD">
              <w:rPr>
                <w:rFonts w:ascii="GHEA Grapalat" w:eastAsia="Times New Roman" w:hAnsi="GHEA Grapalat" w:cs="Times New Roman"/>
                <w:color w:val="000000"/>
                <w:sz w:val="24"/>
                <w:szCs w:val="24"/>
                <w:lang w:val="hy-AM"/>
              </w:rPr>
              <w:t>Նշված ձևակերպումը առաջարկում ենք ավելացնել նաև Հայաստանի Հանրապետության պետական բյուջեի «1146. Հանրակրթության ծրագիր» ծրագրի «12015</w:t>
            </w:r>
            <w:r w:rsidRPr="00E739CD">
              <w:rPr>
                <w:rFonts w:ascii="Cambria Math" w:eastAsia="MS Gothic" w:hAnsi="Cambria Math" w:cs="Cambria Math"/>
                <w:color w:val="000000"/>
                <w:sz w:val="24"/>
                <w:szCs w:val="24"/>
                <w:lang w:val="hy-AM"/>
              </w:rPr>
              <w:t>․</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ՀՀ</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պետական</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հանրակրթական</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բոլոր</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ուսումնական</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հաստատություններում</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ԲՏՃՄ</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ոլորտի</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բացառությամբ</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մաթեմատիկական</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առարկաների</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դասավանդող</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ուսուցիչների</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համար</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վարձատրության</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բարձրացված</w:t>
            </w:r>
            <w:r w:rsidRPr="00E739CD">
              <w:rPr>
                <w:rFonts w:ascii="GHEA Grapalat" w:eastAsia="Times New Roman" w:hAnsi="GHEA Grapalat" w:cs="Times New Roman"/>
                <w:color w:val="000000"/>
                <w:sz w:val="24"/>
                <w:szCs w:val="24"/>
                <w:lang w:val="hy-AM"/>
              </w:rPr>
              <w:t xml:space="preserve"> </w:t>
            </w:r>
            <w:r w:rsidRPr="00E739CD">
              <w:rPr>
                <w:rFonts w:ascii="GHEA Grapalat" w:eastAsia="Times New Roman" w:hAnsi="GHEA Grapalat" w:cs="Arial Unicode"/>
                <w:color w:val="000000"/>
                <w:sz w:val="24"/>
                <w:szCs w:val="24"/>
                <w:lang w:val="hy-AM"/>
              </w:rPr>
              <w:t>հ</w:t>
            </w:r>
            <w:r w:rsidRPr="00E739CD">
              <w:rPr>
                <w:rFonts w:ascii="GHEA Grapalat" w:eastAsia="Times New Roman" w:hAnsi="GHEA Grapalat" w:cs="Times New Roman"/>
                <w:color w:val="000000"/>
                <w:sz w:val="24"/>
                <w:szCs w:val="24"/>
                <w:lang w:val="hy-AM"/>
              </w:rPr>
              <w:t>ստակ չափաքանակի սահմանում» միջոցառման կարգի 5-րդ կետում:</w:t>
            </w:r>
          </w:p>
        </w:tc>
        <w:tc>
          <w:tcPr>
            <w:tcW w:w="35" w:type="dxa"/>
            <w:gridSpan w:val="2"/>
            <w:tcBorders>
              <w:top w:val="outset" w:sz="6" w:space="0" w:color="auto"/>
              <w:left w:val="outset" w:sz="6" w:space="0" w:color="auto"/>
              <w:bottom w:val="outset" w:sz="6" w:space="0" w:color="auto"/>
              <w:right w:val="nil"/>
            </w:tcBorders>
            <w:shd w:val="clear" w:color="auto" w:fill="FFFFFF"/>
          </w:tcPr>
          <w:p w:rsidR="0096763D" w:rsidRPr="00E739CD" w:rsidRDefault="0096763D" w:rsidP="009E5290">
            <w:pPr>
              <w:spacing w:after="0" w:line="360" w:lineRule="auto"/>
              <w:rPr>
                <w:rFonts w:ascii="GHEA Grapalat" w:eastAsia="Times New Roman" w:hAnsi="GHEA Grapalat" w:cs="Calibri"/>
                <w:color w:val="000000"/>
                <w:sz w:val="24"/>
                <w:szCs w:val="24"/>
                <w:lang w:val="hy-AM"/>
              </w:rPr>
            </w:pPr>
          </w:p>
        </w:tc>
        <w:tc>
          <w:tcPr>
            <w:tcW w:w="6811" w:type="dxa"/>
            <w:tcBorders>
              <w:top w:val="outset" w:sz="6" w:space="0" w:color="auto"/>
              <w:left w:val="nil"/>
              <w:bottom w:val="outset" w:sz="6" w:space="0" w:color="auto"/>
              <w:right w:val="outset" w:sz="6" w:space="0" w:color="auto"/>
            </w:tcBorders>
            <w:shd w:val="clear" w:color="auto" w:fill="FFFFFF"/>
          </w:tcPr>
          <w:p w:rsidR="00B71B07" w:rsidRPr="00E739CD" w:rsidRDefault="00B71B07" w:rsidP="00B71B07">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E739CD">
              <w:rPr>
                <w:rFonts w:ascii="GHEA Grapalat" w:hAnsi="GHEA Grapalat" w:cs="Sylfaen"/>
                <w:b/>
                <w:lang w:val="hy-AM"/>
              </w:rPr>
              <w:t>Ընդունվել է:</w:t>
            </w:r>
          </w:p>
          <w:p w:rsidR="0096763D" w:rsidRPr="00E739CD" w:rsidRDefault="00B71B07" w:rsidP="00B71B07">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E739CD">
              <w:rPr>
                <w:rFonts w:ascii="GHEA Grapalat" w:hAnsi="GHEA Grapalat" w:cs="Sylfaen"/>
                <w:lang w:val="hy-AM"/>
              </w:rPr>
              <w:t xml:space="preserve">Կատարվել </w:t>
            </w:r>
            <w:r w:rsidR="00D36595" w:rsidRPr="00E739CD">
              <w:rPr>
                <w:rFonts w:ascii="GHEA Grapalat" w:hAnsi="GHEA Grapalat" w:cs="Sylfaen"/>
                <w:lang w:val="hy-AM"/>
              </w:rPr>
              <w:t>են</w:t>
            </w:r>
            <w:r w:rsidRPr="00E739CD">
              <w:rPr>
                <w:rFonts w:ascii="GHEA Grapalat" w:hAnsi="GHEA Grapalat" w:cs="Sylfaen"/>
                <w:lang w:val="hy-AM"/>
              </w:rPr>
              <w:t xml:space="preserve"> համապատասխան փոփոխություն</w:t>
            </w:r>
            <w:r w:rsidR="00D36595" w:rsidRPr="00E739CD">
              <w:rPr>
                <w:rFonts w:ascii="GHEA Grapalat" w:hAnsi="GHEA Grapalat" w:cs="Sylfaen"/>
                <w:lang w:val="hy-AM"/>
              </w:rPr>
              <w:t>ներ նախագծերում</w:t>
            </w:r>
            <w:r w:rsidRPr="00E739CD">
              <w:rPr>
                <w:rFonts w:ascii="GHEA Grapalat" w:hAnsi="GHEA Grapalat" w:cs="Sylfaen"/>
                <w:lang w:val="hy-AM"/>
              </w:rPr>
              <w:t>:</w:t>
            </w:r>
          </w:p>
          <w:p w:rsidR="004C381D" w:rsidRPr="00E739CD" w:rsidRDefault="004C381D" w:rsidP="00D36595">
            <w:pPr>
              <w:pStyle w:val="NormalWeb"/>
              <w:shd w:val="clear" w:color="auto" w:fill="FFFFFF"/>
              <w:spacing w:before="0" w:beforeAutospacing="0" w:after="0" w:afterAutospacing="0" w:line="360" w:lineRule="auto"/>
              <w:ind w:firstLine="706"/>
              <w:jc w:val="both"/>
              <w:rPr>
                <w:rFonts w:ascii="GHEA Grapalat" w:hAnsi="GHEA Grapalat" w:cs="Sylfaen"/>
                <w:lang w:val="hy-AM"/>
              </w:rPr>
            </w:pPr>
          </w:p>
        </w:tc>
      </w:tr>
      <w:tr w:rsidR="00581AAF" w:rsidRPr="00E739CD" w:rsidTr="009E7B13">
        <w:trPr>
          <w:tblCellSpacing w:w="0" w:type="dxa"/>
          <w:jc w:val="center"/>
        </w:trPr>
        <w:tc>
          <w:tcPr>
            <w:tcW w:w="7193" w:type="dxa"/>
            <w:vMerge w:val="restart"/>
            <w:tcBorders>
              <w:top w:val="outset" w:sz="6" w:space="0" w:color="auto"/>
              <w:left w:val="outset" w:sz="6" w:space="0" w:color="auto"/>
              <w:bottom w:val="outset" w:sz="6" w:space="0" w:color="auto"/>
              <w:right w:val="outset" w:sz="6" w:space="0" w:color="auto"/>
            </w:tcBorders>
            <w:shd w:val="clear" w:color="auto" w:fill="D0D0D0"/>
          </w:tcPr>
          <w:p w:rsidR="00581AAF" w:rsidRPr="00E739CD" w:rsidRDefault="00581AAF" w:rsidP="0079086B">
            <w:pPr>
              <w:pStyle w:val="ListParagraph"/>
              <w:numPr>
                <w:ilvl w:val="0"/>
                <w:numId w:val="32"/>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E739CD">
              <w:rPr>
                <w:rFonts w:ascii="GHEA Grapalat" w:eastAsia="Times New Roman" w:hAnsi="GHEA Grapalat" w:cs="Times New Roman"/>
                <w:b/>
                <w:color w:val="000000"/>
                <w:sz w:val="24"/>
                <w:szCs w:val="24"/>
                <w:lang w:val="hy-AM"/>
              </w:rPr>
              <w:lastRenderedPageBreak/>
              <w:t>ՀՀ աշխատանքի և սոցիալական հարցերի նախարարություն</w:t>
            </w:r>
          </w:p>
        </w:tc>
        <w:tc>
          <w:tcPr>
            <w:tcW w:w="6846" w:type="dxa"/>
            <w:gridSpan w:val="3"/>
            <w:tcBorders>
              <w:top w:val="outset" w:sz="6" w:space="0" w:color="auto"/>
              <w:left w:val="outset" w:sz="6" w:space="0" w:color="auto"/>
              <w:bottom w:val="outset" w:sz="6" w:space="0" w:color="auto"/>
              <w:right w:val="outset" w:sz="6" w:space="0" w:color="auto"/>
            </w:tcBorders>
            <w:shd w:val="clear" w:color="auto" w:fill="D0D0D0"/>
          </w:tcPr>
          <w:p w:rsidR="00581AAF" w:rsidRPr="00E739CD" w:rsidRDefault="00581AAF" w:rsidP="00581AAF">
            <w:pPr>
              <w:spacing w:after="0" w:line="360" w:lineRule="auto"/>
              <w:ind w:right="340"/>
              <w:jc w:val="center"/>
              <w:rPr>
                <w:rFonts w:ascii="GHEA Grapalat" w:hAnsi="GHEA Grapalat" w:cs="Sylfaen"/>
                <w:b/>
                <w:sz w:val="24"/>
                <w:szCs w:val="24"/>
              </w:rPr>
            </w:pPr>
            <w:r w:rsidRPr="00E739CD">
              <w:rPr>
                <w:rFonts w:ascii="GHEA Grapalat" w:hAnsi="GHEA Grapalat" w:cs="Sylfaen"/>
                <w:b/>
                <w:sz w:val="24"/>
                <w:szCs w:val="24"/>
                <w:lang w:val="hy-AM"/>
              </w:rPr>
              <w:t>21</w:t>
            </w:r>
            <w:r w:rsidRPr="00E739CD">
              <w:rPr>
                <w:rFonts w:ascii="GHEA Grapalat" w:hAnsi="GHEA Grapalat" w:cs="Sylfaen"/>
                <w:b/>
                <w:sz w:val="24"/>
                <w:szCs w:val="24"/>
              </w:rPr>
              <w:t>.01.2025 թ.</w:t>
            </w:r>
          </w:p>
        </w:tc>
      </w:tr>
      <w:tr w:rsidR="00581AAF" w:rsidRPr="00E739CD" w:rsidTr="009E7B13">
        <w:trPr>
          <w:trHeight w:val="408"/>
          <w:tblCellSpacing w:w="0" w:type="dxa"/>
          <w:jc w:val="center"/>
        </w:trPr>
        <w:tc>
          <w:tcPr>
            <w:tcW w:w="7193"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581AAF" w:rsidRPr="00E739CD" w:rsidRDefault="00581AAF" w:rsidP="002208D1">
            <w:pPr>
              <w:spacing w:after="0" w:line="360" w:lineRule="auto"/>
              <w:rPr>
                <w:rFonts w:ascii="GHEA Grapalat" w:eastAsia="Times New Roman" w:hAnsi="GHEA Grapalat" w:cs="Times New Roman"/>
                <w:color w:val="000000"/>
                <w:sz w:val="24"/>
                <w:szCs w:val="24"/>
                <w:lang w:val="hy-AM"/>
              </w:rPr>
            </w:pPr>
          </w:p>
        </w:tc>
        <w:tc>
          <w:tcPr>
            <w:tcW w:w="6846" w:type="dxa"/>
            <w:gridSpan w:val="3"/>
            <w:tcBorders>
              <w:top w:val="outset" w:sz="6" w:space="0" w:color="auto"/>
              <w:left w:val="outset" w:sz="6" w:space="0" w:color="auto"/>
              <w:bottom w:val="outset" w:sz="6" w:space="0" w:color="auto"/>
              <w:right w:val="outset" w:sz="6" w:space="0" w:color="auto"/>
            </w:tcBorders>
            <w:shd w:val="clear" w:color="auto" w:fill="D0D0D0"/>
          </w:tcPr>
          <w:p w:rsidR="00581AAF" w:rsidRPr="00E739CD" w:rsidRDefault="00581AAF" w:rsidP="002208D1">
            <w:pPr>
              <w:spacing w:after="0" w:line="360" w:lineRule="auto"/>
              <w:ind w:right="340"/>
              <w:jc w:val="center"/>
              <w:rPr>
                <w:rFonts w:ascii="GHEA Grapalat" w:hAnsi="GHEA Grapalat" w:cs="Sylfaen"/>
                <w:b/>
                <w:sz w:val="24"/>
                <w:szCs w:val="24"/>
              </w:rPr>
            </w:pPr>
            <w:r w:rsidRPr="00E739CD">
              <w:rPr>
                <w:rFonts w:ascii="GHEA Grapalat" w:hAnsi="GHEA Grapalat" w:cs="Sylfaen"/>
                <w:b/>
                <w:sz w:val="24"/>
                <w:szCs w:val="24"/>
              </w:rPr>
              <w:t>№ ԱԺ/ԳԽ-2/1453-2025</w:t>
            </w:r>
          </w:p>
        </w:tc>
      </w:tr>
      <w:tr w:rsidR="00581AAF" w:rsidRPr="00B04F8C" w:rsidTr="009E7B13">
        <w:trPr>
          <w:tblCellSpacing w:w="0" w:type="dxa"/>
          <w:jc w:val="center"/>
        </w:trPr>
        <w:tc>
          <w:tcPr>
            <w:tcW w:w="7193" w:type="dxa"/>
            <w:tcBorders>
              <w:top w:val="outset" w:sz="6" w:space="0" w:color="auto"/>
              <w:left w:val="outset" w:sz="6" w:space="0" w:color="auto"/>
              <w:bottom w:val="outset" w:sz="6" w:space="0" w:color="auto"/>
              <w:right w:val="outset" w:sz="6" w:space="0" w:color="auto"/>
            </w:tcBorders>
            <w:shd w:val="clear" w:color="auto" w:fill="FFFFFF"/>
          </w:tcPr>
          <w:p w:rsidR="00581AAF" w:rsidRPr="00E739CD" w:rsidRDefault="00581AAF" w:rsidP="00581AAF">
            <w:pPr>
              <w:pStyle w:val="ListParagraph"/>
              <w:numPr>
                <w:ilvl w:val="0"/>
                <w:numId w:val="31"/>
              </w:numPr>
              <w:shd w:val="clear" w:color="auto" w:fill="FFFFFF"/>
              <w:spacing w:after="0" w:line="360" w:lineRule="auto"/>
              <w:ind w:left="157" w:right="165" w:firstLine="360"/>
              <w:jc w:val="both"/>
              <w:rPr>
                <w:rFonts w:ascii="GHEA Grapalat" w:eastAsia="Times New Roman" w:hAnsi="GHEA Grapalat" w:cs="Arial Unicode"/>
                <w:color w:val="000000"/>
                <w:sz w:val="24"/>
                <w:szCs w:val="24"/>
                <w:lang w:val="hy-AM"/>
              </w:rPr>
            </w:pPr>
            <w:r w:rsidRPr="00E739CD">
              <w:rPr>
                <w:rFonts w:ascii="GHEA Grapalat" w:eastAsia="Times New Roman" w:hAnsi="GHEA Grapalat" w:cs="Arial Unicode"/>
                <w:color w:val="000000"/>
                <w:sz w:val="24"/>
                <w:szCs w:val="24"/>
                <w:lang w:val="hy-AM"/>
              </w:rPr>
              <w:t xml:space="preserve">««Հայաստանի Հանրապետության պետական բյուջեի «1146. Հանրակրթության ծրագիր» ծրագրի «12016. ՀՀ գյուղական բնակավայրերում մինչև 100 սովորող ունեցող պետական հանրակրթական ուսումնական հաստատություններում դասավանդող ուսուցիչներին լրավճարի սահմանում» միջոցառման ֆինանսավորման կարգը հաստատելու մասին» ՀՀ կառավարության որոշման նախագծի հավելվածի 3-5-րդ կետերի կարգավորումներից անհասկանալի է, թե որքան են կազմելու լրավճարի չափերը։ </w:t>
            </w:r>
            <w:r w:rsidRPr="00E739CD">
              <w:rPr>
                <w:rFonts w:ascii="GHEA Grapalat" w:eastAsia="Times New Roman" w:hAnsi="GHEA Grapalat" w:cs="Arial Unicode"/>
                <w:color w:val="000000"/>
                <w:sz w:val="24"/>
                <w:szCs w:val="24"/>
                <w:lang w:val="hy-AM"/>
              </w:rPr>
              <w:lastRenderedPageBreak/>
              <w:t xml:space="preserve">Մասնավորապես անհասկանալի է, թե ինչ է նշանակում նշված 3-4-րդ կետերով նախատեսված «ամսական լրավճարը տրվում է մինչև 100 սովորող ունեցող հաստատության մինչև 1,0 դրույք ծանրաբեռնվածություն ունեցող ուսուցիչներին առավելագույնը 0,5 դրույքի չափով՝ մինչև 1,0 դրույքի համար սահմանված դրույքաչափի լրանալը» և «նշված դրույքաչափը հավասարեցվում է տվյալ հաստատությունում սահմանված ուսուցչական դրույքաչափին...» կարգավորումները։ Տվյալ դեպքում անհասկանալի է, թե որ դրույքաչափի մասին է խոսքը և որքան է կազմելու կոնկրետ դեպքերում լրավճարի չափը։ Նույն խնդիրն առկա է նաև հավելվածի 5-րդ կետի կարգավորման մասով, առ այն, որ «Հաստատությունում նախնական զինվորական պատրաստության և (կամ) անվտանգ կենսագործունեության ուսուցչին (զինղեկ) դասավանդման դեպքում լրավճարը տրամադրվում է դասավանդվող դասաժամերի համար՝ դպրոցում հաշվարկվող դրույքաչափի նկատմամբ, որի 0.5 դրույքը հավասարեցված է ուսուցչական մեկ դրույքին, իսկ կամավոր ատեստավորումն անցած լինելու դեպքում՝ բարձրացված դրույքաչափի նկատմամբ»: Այսինքն, հասկանալի չէ, թե որքան է կազմելու «դպրոցում հաշվարկվող դրույքաչափի նկատմամբ, որի 0.5 դրույքը հավասարեցված է ուսուցչական </w:t>
            </w:r>
            <w:r w:rsidRPr="00E739CD">
              <w:rPr>
                <w:rFonts w:ascii="GHEA Grapalat" w:eastAsia="Times New Roman" w:hAnsi="GHEA Grapalat" w:cs="Arial Unicode"/>
                <w:color w:val="000000"/>
                <w:sz w:val="24"/>
                <w:szCs w:val="24"/>
                <w:lang w:val="hy-AM"/>
              </w:rPr>
              <w:lastRenderedPageBreak/>
              <w:t>մեկ դրույքին (իսկ կամավոր ատեստավորումն անցած լինելու դեպքում՝ բարձրացված դրույքաչափի նկատմամբ)» լրավճարի չափը:</w:t>
            </w:r>
          </w:p>
        </w:tc>
        <w:tc>
          <w:tcPr>
            <w:tcW w:w="35" w:type="dxa"/>
            <w:gridSpan w:val="2"/>
            <w:tcBorders>
              <w:top w:val="outset" w:sz="6" w:space="0" w:color="auto"/>
              <w:left w:val="outset" w:sz="6" w:space="0" w:color="auto"/>
              <w:bottom w:val="outset" w:sz="6" w:space="0" w:color="auto"/>
              <w:right w:val="nil"/>
            </w:tcBorders>
            <w:shd w:val="clear" w:color="auto" w:fill="FFFFFF"/>
          </w:tcPr>
          <w:p w:rsidR="00581AAF" w:rsidRPr="00E739CD" w:rsidRDefault="00581AAF" w:rsidP="002208D1">
            <w:pPr>
              <w:spacing w:after="0" w:line="360" w:lineRule="auto"/>
              <w:rPr>
                <w:rFonts w:ascii="GHEA Grapalat" w:eastAsia="Times New Roman" w:hAnsi="GHEA Grapalat" w:cs="Calibri"/>
                <w:color w:val="000000"/>
                <w:sz w:val="24"/>
                <w:szCs w:val="24"/>
                <w:lang w:val="hy-AM"/>
              </w:rPr>
            </w:pPr>
          </w:p>
        </w:tc>
        <w:tc>
          <w:tcPr>
            <w:tcW w:w="6811" w:type="dxa"/>
            <w:tcBorders>
              <w:top w:val="outset" w:sz="6" w:space="0" w:color="auto"/>
              <w:left w:val="nil"/>
              <w:bottom w:val="outset" w:sz="6" w:space="0" w:color="auto"/>
              <w:right w:val="outset" w:sz="6" w:space="0" w:color="auto"/>
            </w:tcBorders>
            <w:shd w:val="clear" w:color="auto" w:fill="FFFFFF"/>
          </w:tcPr>
          <w:p w:rsidR="0062683A" w:rsidRPr="00E739CD" w:rsidRDefault="0062683A" w:rsidP="00DC2FAC">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E739CD">
              <w:rPr>
                <w:rFonts w:ascii="GHEA Grapalat" w:hAnsi="GHEA Grapalat" w:cs="Sylfaen"/>
                <w:b/>
                <w:lang w:val="hy-AM"/>
              </w:rPr>
              <w:t>Ընդունվել է ի գիտություն:</w:t>
            </w:r>
          </w:p>
          <w:p w:rsidR="00D814D8" w:rsidRPr="00E739CD" w:rsidRDefault="00692DFC" w:rsidP="00692DFC">
            <w:pPr>
              <w:shd w:val="clear" w:color="auto" w:fill="FFFFFF"/>
              <w:spacing w:after="0" w:line="360" w:lineRule="auto"/>
              <w:ind w:left="149" w:right="165" w:firstLine="360"/>
              <w:jc w:val="both"/>
              <w:rPr>
                <w:rFonts w:ascii="GHEA Grapalat" w:eastAsia="Times New Roman" w:hAnsi="GHEA Grapalat" w:cs="Arial Unicode"/>
                <w:color w:val="000000"/>
                <w:sz w:val="24"/>
                <w:szCs w:val="24"/>
                <w:lang w:val="hy-AM"/>
              </w:rPr>
            </w:pPr>
            <w:r w:rsidRPr="00E739CD">
              <w:rPr>
                <w:rFonts w:ascii="GHEA Grapalat" w:eastAsia="Times New Roman" w:hAnsi="GHEA Grapalat" w:cs="Arial Unicode"/>
                <w:color w:val="000000"/>
                <w:sz w:val="24"/>
                <w:szCs w:val="24"/>
                <w:lang w:val="hy-AM"/>
              </w:rPr>
              <w:t xml:space="preserve">Նույն կերպ ձևակերպված և ներկայումս կիրառվում  են </w:t>
            </w:r>
            <w:r w:rsidR="0062683A" w:rsidRPr="00E739CD">
              <w:rPr>
                <w:rFonts w:ascii="GHEA Grapalat" w:eastAsia="Times New Roman" w:hAnsi="GHEA Grapalat" w:cs="Arial Unicode"/>
                <w:color w:val="000000"/>
                <w:sz w:val="24"/>
                <w:szCs w:val="24"/>
                <w:lang w:val="hy-AM"/>
              </w:rPr>
              <w:t>Հայաստանի Հանրապետության կրթության, գիտության, մշակույթի</w:t>
            </w:r>
            <w:r w:rsidR="0062683A" w:rsidRPr="00E739CD">
              <w:rPr>
                <w:rFonts w:ascii="Calibri" w:eastAsia="Times New Roman" w:hAnsi="Calibri" w:cs="Calibri"/>
                <w:color w:val="000000"/>
                <w:sz w:val="24"/>
                <w:szCs w:val="24"/>
                <w:lang w:val="hy-AM"/>
              </w:rPr>
              <w:t> </w:t>
            </w:r>
            <w:r w:rsidR="0062683A" w:rsidRPr="00E739CD">
              <w:rPr>
                <w:rFonts w:ascii="GHEA Grapalat" w:eastAsia="Times New Roman" w:hAnsi="GHEA Grapalat" w:cs="GHEA Grapalat"/>
                <w:color w:val="000000"/>
                <w:sz w:val="24"/>
                <w:szCs w:val="24"/>
                <w:lang w:val="hy-AM"/>
              </w:rPr>
              <w:t>և</w:t>
            </w:r>
            <w:r w:rsidR="0062683A" w:rsidRPr="00E739CD">
              <w:rPr>
                <w:rFonts w:ascii="Calibri" w:eastAsia="Times New Roman" w:hAnsi="Calibri" w:cs="Calibri"/>
                <w:color w:val="000000"/>
                <w:sz w:val="24"/>
                <w:szCs w:val="24"/>
                <w:lang w:val="hy-AM"/>
              </w:rPr>
              <w:t> </w:t>
            </w:r>
            <w:r w:rsidR="0062683A" w:rsidRPr="00E739CD">
              <w:rPr>
                <w:rFonts w:ascii="GHEA Grapalat" w:eastAsia="Times New Roman" w:hAnsi="GHEA Grapalat" w:cs="GHEA Grapalat"/>
                <w:color w:val="000000"/>
                <w:sz w:val="24"/>
                <w:szCs w:val="24"/>
                <w:lang w:val="hy-AM"/>
              </w:rPr>
              <w:t>սպորտի</w:t>
            </w:r>
            <w:r w:rsidR="0062683A" w:rsidRPr="00E739CD">
              <w:rPr>
                <w:rFonts w:ascii="GHEA Grapalat" w:eastAsia="Times New Roman" w:hAnsi="GHEA Grapalat" w:cs="Arial Unicode"/>
                <w:color w:val="000000"/>
                <w:sz w:val="24"/>
                <w:szCs w:val="24"/>
                <w:lang w:val="hy-AM"/>
              </w:rPr>
              <w:t xml:space="preserve"> </w:t>
            </w:r>
            <w:r w:rsidR="0062683A" w:rsidRPr="00E739CD">
              <w:rPr>
                <w:rFonts w:ascii="GHEA Grapalat" w:eastAsia="Times New Roman" w:hAnsi="GHEA Grapalat" w:cs="GHEA Grapalat"/>
                <w:color w:val="000000"/>
                <w:sz w:val="24"/>
                <w:szCs w:val="24"/>
                <w:lang w:val="hy-AM"/>
              </w:rPr>
              <w:t>նախարարի</w:t>
            </w:r>
            <w:r w:rsidR="0062683A" w:rsidRPr="00E739CD">
              <w:rPr>
                <w:rFonts w:ascii="GHEA Grapalat" w:eastAsia="Times New Roman" w:hAnsi="GHEA Grapalat" w:cs="Arial Unicode"/>
                <w:color w:val="000000"/>
                <w:sz w:val="24"/>
                <w:szCs w:val="24"/>
                <w:lang w:val="hy-AM"/>
              </w:rPr>
              <w:t xml:space="preserve"> 2023 </w:t>
            </w:r>
            <w:r w:rsidR="0062683A" w:rsidRPr="00E739CD">
              <w:rPr>
                <w:rFonts w:ascii="GHEA Grapalat" w:eastAsia="Times New Roman" w:hAnsi="GHEA Grapalat" w:cs="GHEA Grapalat"/>
                <w:color w:val="000000"/>
                <w:sz w:val="24"/>
                <w:szCs w:val="24"/>
                <w:lang w:val="hy-AM"/>
              </w:rPr>
              <w:t>թվականի</w:t>
            </w:r>
            <w:r w:rsidR="00A85FEE" w:rsidRPr="00E739CD">
              <w:rPr>
                <w:rFonts w:ascii="GHEA Grapalat" w:eastAsia="Times New Roman" w:hAnsi="GHEA Grapalat" w:cs="GHEA Grapalat"/>
                <w:color w:val="000000"/>
                <w:sz w:val="24"/>
                <w:szCs w:val="24"/>
                <w:lang w:val="hy-AM"/>
              </w:rPr>
              <w:t xml:space="preserve"> </w:t>
            </w:r>
            <w:r w:rsidR="0062683A" w:rsidRPr="00E739CD">
              <w:rPr>
                <w:rFonts w:ascii="GHEA Grapalat" w:eastAsia="Times New Roman" w:hAnsi="GHEA Grapalat" w:cs="GHEA Grapalat"/>
                <w:color w:val="000000"/>
                <w:sz w:val="24"/>
                <w:szCs w:val="24"/>
                <w:lang w:val="hy-AM"/>
              </w:rPr>
              <w:t>օգոստոսի</w:t>
            </w:r>
            <w:r w:rsidR="00513F5E" w:rsidRPr="00E739CD">
              <w:rPr>
                <w:rFonts w:ascii="GHEA Grapalat" w:eastAsia="Times New Roman" w:hAnsi="GHEA Grapalat" w:cs="GHEA Grapalat"/>
                <w:color w:val="000000"/>
                <w:sz w:val="24"/>
                <w:szCs w:val="24"/>
                <w:lang w:val="hy-AM"/>
              </w:rPr>
              <w:t xml:space="preserve"> </w:t>
            </w:r>
            <w:r w:rsidR="0062683A" w:rsidRPr="00E739CD">
              <w:rPr>
                <w:rFonts w:ascii="GHEA Grapalat" w:eastAsia="Times New Roman" w:hAnsi="GHEA Grapalat" w:cs="Arial Unicode"/>
                <w:color w:val="000000"/>
                <w:sz w:val="24"/>
                <w:szCs w:val="24"/>
                <w:lang w:val="hy-AM"/>
              </w:rPr>
              <w:t>7-</w:t>
            </w:r>
            <w:r w:rsidR="0062683A" w:rsidRPr="00E739CD">
              <w:rPr>
                <w:rFonts w:ascii="GHEA Grapalat" w:eastAsia="Times New Roman" w:hAnsi="GHEA Grapalat" w:cs="GHEA Grapalat"/>
                <w:color w:val="000000"/>
                <w:sz w:val="24"/>
                <w:szCs w:val="24"/>
                <w:lang w:val="hy-AM"/>
              </w:rPr>
              <w:t>ի</w:t>
            </w:r>
            <w:r w:rsidR="00A85FEE" w:rsidRPr="00E739CD">
              <w:rPr>
                <w:rFonts w:ascii="GHEA Grapalat" w:eastAsia="Times New Roman" w:hAnsi="GHEA Grapalat" w:cs="Arial Unicode"/>
                <w:color w:val="000000"/>
                <w:sz w:val="24"/>
                <w:szCs w:val="24"/>
                <w:lang w:val="hy-AM"/>
              </w:rPr>
              <w:t xml:space="preserve"> </w:t>
            </w:r>
            <w:r w:rsidR="0062683A" w:rsidRPr="00E739CD">
              <w:rPr>
                <w:rFonts w:ascii="GHEA Grapalat" w:eastAsia="Times New Roman" w:hAnsi="GHEA Grapalat" w:cs="Arial Unicode"/>
                <w:color w:val="000000"/>
                <w:sz w:val="24"/>
                <w:szCs w:val="24"/>
                <w:lang w:val="hy-AM"/>
              </w:rPr>
              <w:t xml:space="preserve">«Հայաստանի Հանրապետության պետական բյուջեի «1146. Հանրակրթության ծրագիր» ծրագրի «12016. ՀՀ գյուղական բնակավայրերում մինչև 100 սովորող ունեցող պետական հանրակրթական ուսումնական հաստատություններում դասավանդող </w:t>
            </w:r>
            <w:r w:rsidR="0062683A" w:rsidRPr="00E739CD">
              <w:rPr>
                <w:rFonts w:ascii="GHEA Grapalat" w:eastAsia="Times New Roman" w:hAnsi="GHEA Grapalat" w:cs="Arial Unicode"/>
                <w:color w:val="000000"/>
                <w:sz w:val="24"/>
                <w:szCs w:val="24"/>
                <w:lang w:val="hy-AM"/>
              </w:rPr>
              <w:lastRenderedPageBreak/>
              <w:t xml:space="preserve">ուսուցիչներին լրավճարի սահմանում» միջոցառման ֆինանսավորման կարգը հաստատելու մասին» </w:t>
            </w:r>
            <w:r w:rsidRPr="00E739CD">
              <w:rPr>
                <w:rFonts w:ascii="GHEA Grapalat" w:eastAsia="Times New Roman" w:hAnsi="GHEA Grapalat" w:cs="Arial Unicode"/>
                <w:color w:val="000000"/>
                <w:sz w:val="24"/>
                <w:szCs w:val="24"/>
                <w:lang w:val="hy-AM"/>
              </w:rPr>
              <w:t>N 103-Ն հրամանի համապատասխան կետերը:</w:t>
            </w:r>
          </w:p>
          <w:p w:rsidR="00692DFC" w:rsidRPr="00E739CD" w:rsidRDefault="00395436" w:rsidP="00395436">
            <w:pPr>
              <w:shd w:val="clear" w:color="auto" w:fill="FFFFFF"/>
              <w:spacing w:after="0" w:line="360" w:lineRule="auto"/>
              <w:ind w:left="149" w:right="165" w:firstLine="360"/>
              <w:jc w:val="both"/>
              <w:rPr>
                <w:rFonts w:ascii="GHEA Grapalat" w:eastAsia="Times New Roman" w:hAnsi="GHEA Grapalat" w:cs="Arial Unicode"/>
                <w:color w:val="000000"/>
                <w:sz w:val="24"/>
                <w:szCs w:val="24"/>
                <w:lang w:val="hy-AM"/>
              </w:rPr>
            </w:pPr>
            <w:r w:rsidRPr="00E739CD">
              <w:rPr>
                <w:rFonts w:ascii="GHEA Grapalat" w:eastAsia="Times New Roman" w:hAnsi="GHEA Grapalat" w:cs="Arial Unicode"/>
                <w:color w:val="000000"/>
                <w:sz w:val="24"/>
                <w:szCs w:val="24"/>
                <w:lang w:val="hy-AM"/>
              </w:rPr>
              <w:t>Խոսքը գնում է տվյալ հաստատությունում գործող</w:t>
            </w:r>
            <w:r w:rsidR="00692DFC" w:rsidRPr="00E739CD">
              <w:rPr>
                <w:rFonts w:ascii="GHEA Grapalat" w:eastAsia="Times New Roman" w:hAnsi="GHEA Grapalat" w:cs="Arial Unicode"/>
                <w:color w:val="000000"/>
                <w:sz w:val="24"/>
                <w:szCs w:val="24"/>
                <w:lang w:val="hy-AM"/>
              </w:rPr>
              <w:t xml:space="preserve"> դրույքաչափի</w:t>
            </w:r>
            <w:r w:rsidRPr="00E739CD">
              <w:rPr>
                <w:rFonts w:ascii="GHEA Grapalat" w:eastAsia="Times New Roman" w:hAnsi="GHEA Grapalat" w:cs="Arial Unicode"/>
                <w:color w:val="000000"/>
                <w:sz w:val="24"/>
                <w:szCs w:val="24"/>
                <w:lang w:val="hy-AM"/>
              </w:rPr>
              <w:t>,</w:t>
            </w:r>
            <w:r w:rsidR="00692DFC" w:rsidRPr="00E739CD">
              <w:rPr>
                <w:rFonts w:ascii="GHEA Grapalat" w:eastAsia="Times New Roman" w:hAnsi="GHEA Grapalat" w:cs="Arial Unicode"/>
                <w:color w:val="000000"/>
                <w:sz w:val="24"/>
                <w:szCs w:val="24"/>
                <w:lang w:val="hy-AM"/>
              </w:rPr>
              <w:t xml:space="preserve"> </w:t>
            </w:r>
            <w:r w:rsidRPr="00E739CD">
              <w:rPr>
                <w:rFonts w:ascii="GHEA Grapalat" w:eastAsia="Times New Roman" w:hAnsi="GHEA Grapalat" w:cs="Arial Unicode"/>
                <w:color w:val="000000"/>
                <w:sz w:val="24"/>
                <w:szCs w:val="24"/>
                <w:lang w:val="hy-AM"/>
              </w:rPr>
              <w:t>իսկ կամավոր ատեստավորումն անցած ուսուցիչ լինելու դեպքում՝ բարձրացված դրույքաչափի (200,0 հազար դրամ) մասին:</w:t>
            </w:r>
          </w:p>
          <w:p w:rsidR="00395436" w:rsidRPr="00E739CD" w:rsidRDefault="00395436" w:rsidP="00395436">
            <w:pPr>
              <w:shd w:val="clear" w:color="auto" w:fill="FFFFFF"/>
              <w:spacing w:after="0" w:line="360" w:lineRule="auto"/>
              <w:ind w:left="149" w:right="165" w:firstLine="360"/>
              <w:jc w:val="both"/>
              <w:rPr>
                <w:rFonts w:ascii="GHEA Grapalat" w:eastAsia="Times New Roman" w:hAnsi="GHEA Grapalat" w:cs="Arial Unicode"/>
                <w:color w:val="000000"/>
                <w:sz w:val="24"/>
                <w:szCs w:val="24"/>
                <w:lang w:val="hy-AM"/>
              </w:rPr>
            </w:pPr>
            <w:r w:rsidRPr="00E739CD">
              <w:rPr>
                <w:rFonts w:ascii="GHEA Grapalat" w:eastAsia="Times New Roman" w:hAnsi="GHEA Grapalat" w:cs="Arial Unicode"/>
                <w:color w:val="000000"/>
                <w:sz w:val="24"/>
                <w:szCs w:val="24"/>
                <w:lang w:val="hy-AM"/>
              </w:rPr>
              <w:t>«Մինչև 1,0 դրույք ծանրաբեռնվածություն ունեցող ուսուցիչներին առավելագույնը 0,5 դրույքի չափով՝ մինչև 1,0 դրույքի համար սահմանված դրույքաչափի լրանալը» նշանակում է յուրաքանչյուրի մասով լրավճար հաշվարկվում է կոնկրետ ուսուցչի դրույքաչափի մասով՝ լրացնելով 1 դրույքի համար սահմանված աշխատավարձը:</w:t>
            </w:r>
          </w:p>
          <w:p w:rsidR="00395436" w:rsidRPr="00E739CD" w:rsidRDefault="00395436" w:rsidP="00395436">
            <w:pPr>
              <w:shd w:val="clear" w:color="auto" w:fill="FFFFFF"/>
              <w:spacing w:after="0" w:line="360" w:lineRule="auto"/>
              <w:ind w:left="149" w:right="165" w:firstLine="360"/>
              <w:jc w:val="both"/>
              <w:rPr>
                <w:rFonts w:ascii="GHEA Grapalat" w:eastAsia="Times New Roman" w:hAnsi="GHEA Grapalat" w:cs="Arial Unicode"/>
                <w:color w:val="000000"/>
                <w:sz w:val="24"/>
                <w:szCs w:val="24"/>
                <w:lang w:val="hy-AM"/>
              </w:rPr>
            </w:pPr>
            <w:r w:rsidRPr="00E739CD">
              <w:rPr>
                <w:rFonts w:ascii="GHEA Grapalat" w:eastAsia="Times New Roman" w:hAnsi="GHEA Grapalat" w:cs="Arial Unicode"/>
                <w:color w:val="000000"/>
                <w:sz w:val="24"/>
                <w:szCs w:val="24"/>
                <w:lang w:val="hy-AM"/>
              </w:rPr>
              <w:t>Այսինքն յուրաքանչուրին տրվում է իր դրույքի և 1 դրույքի տարբերության մասով լրավար՝ բայց ոչ ավել քան կես դրույքը:</w:t>
            </w:r>
          </w:p>
          <w:p w:rsidR="00395436" w:rsidRPr="00E739CD" w:rsidRDefault="00395436" w:rsidP="00395436">
            <w:pPr>
              <w:shd w:val="clear" w:color="auto" w:fill="FFFFFF"/>
              <w:spacing w:after="0" w:line="360" w:lineRule="auto"/>
              <w:ind w:left="149" w:right="165" w:firstLine="360"/>
              <w:jc w:val="both"/>
              <w:rPr>
                <w:rFonts w:ascii="GHEA Grapalat" w:hAnsi="GHEA Grapalat"/>
                <w:sz w:val="24"/>
                <w:szCs w:val="24"/>
                <w:lang w:val="hy-AM"/>
              </w:rPr>
            </w:pPr>
          </w:p>
        </w:tc>
      </w:tr>
      <w:tr w:rsidR="009E7B13" w:rsidRPr="00E739CD" w:rsidTr="004A02B5">
        <w:trPr>
          <w:trHeight w:val="408"/>
          <w:tblCellSpacing w:w="0" w:type="dxa"/>
          <w:jc w:val="center"/>
        </w:trPr>
        <w:tc>
          <w:tcPr>
            <w:tcW w:w="7200" w:type="dxa"/>
            <w:gridSpan w:val="2"/>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9E7B13" w:rsidRPr="00E739CD" w:rsidRDefault="009E7B13" w:rsidP="009E7B13">
            <w:pPr>
              <w:pStyle w:val="ListParagraph"/>
              <w:numPr>
                <w:ilvl w:val="0"/>
                <w:numId w:val="32"/>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E739CD">
              <w:rPr>
                <w:rFonts w:ascii="GHEA Grapalat" w:eastAsia="Times New Roman" w:hAnsi="GHEA Grapalat" w:cs="Times New Roman"/>
                <w:b/>
                <w:color w:val="000000"/>
                <w:sz w:val="24"/>
                <w:szCs w:val="24"/>
                <w:lang w:val="hy-AM"/>
              </w:rPr>
              <w:lastRenderedPageBreak/>
              <w:t>ՀՀ արդարադատության նախարարություն</w:t>
            </w:r>
          </w:p>
        </w:tc>
        <w:tc>
          <w:tcPr>
            <w:tcW w:w="683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E7B13" w:rsidRPr="00E739CD" w:rsidRDefault="009E7B13" w:rsidP="00AA329E">
            <w:pPr>
              <w:tabs>
                <w:tab w:val="left" w:pos="2630"/>
              </w:tabs>
              <w:spacing w:after="0" w:line="360" w:lineRule="auto"/>
              <w:jc w:val="center"/>
              <w:rPr>
                <w:rFonts w:ascii="GHEA Grapalat" w:eastAsia="Times New Roman" w:hAnsi="GHEA Grapalat" w:cs="Times New Roman"/>
                <w:b/>
                <w:color w:val="000000"/>
                <w:sz w:val="24"/>
                <w:szCs w:val="24"/>
                <w:lang w:val="hy-AM"/>
              </w:rPr>
            </w:pPr>
            <w:r w:rsidRPr="00E739CD">
              <w:rPr>
                <w:rFonts w:ascii="GHEA Grapalat" w:eastAsia="Times New Roman" w:hAnsi="GHEA Grapalat" w:cs="Times New Roman"/>
                <w:b/>
                <w:color w:val="000000"/>
                <w:sz w:val="24"/>
                <w:szCs w:val="24"/>
                <w:lang w:val="hy-AM"/>
              </w:rPr>
              <w:t>2</w:t>
            </w:r>
            <w:r w:rsidRPr="00E739CD">
              <w:rPr>
                <w:rFonts w:ascii="GHEA Grapalat" w:eastAsia="Times New Roman" w:hAnsi="GHEA Grapalat" w:cs="Times New Roman"/>
                <w:b/>
                <w:color w:val="000000"/>
                <w:sz w:val="24"/>
                <w:szCs w:val="24"/>
              </w:rPr>
              <w:t>9</w:t>
            </w:r>
            <w:r w:rsidRPr="00E739CD">
              <w:rPr>
                <w:rFonts w:ascii="GHEA Grapalat" w:eastAsia="Times New Roman" w:hAnsi="GHEA Grapalat" w:cs="Times New Roman"/>
                <w:b/>
                <w:color w:val="000000"/>
                <w:sz w:val="24"/>
                <w:szCs w:val="24"/>
                <w:lang w:val="hy-AM"/>
              </w:rPr>
              <w:t>.0</w:t>
            </w:r>
            <w:r w:rsidRPr="00E739CD">
              <w:rPr>
                <w:rFonts w:ascii="GHEA Grapalat" w:eastAsia="Times New Roman" w:hAnsi="GHEA Grapalat" w:cs="Times New Roman"/>
                <w:b/>
                <w:color w:val="000000"/>
                <w:sz w:val="24"/>
                <w:szCs w:val="24"/>
              </w:rPr>
              <w:t>4</w:t>
            </w:r>
            <w:r w:rsidRPr="00E739CD">
              <w:rPr>
                <w:rFonts w:ascii="GHEA Grapalat" w:eastAsia="Times New Roman" w:hAnsi="GHEA Grapalat" w:cs="Times New Roman"/>
                <w:b/>
                <w:color w:val="000000"/>
                <w:sz w:val="24"/>
                <w:szCs w:val="24"/>
                <w:lang w:val="hy-AM"/>
              </w:rPr>
              <w:t>.2025 թ.</w:t>
            </w:r>
          </w:p>
        </w:tc>
      </w:tr>
      <w:tr w:rsidR="009E7B13" w:rsidRPr="00E739CD" w:rsidTr="004A02B5">
        <w:trPr>
          <w:trHeight w:val="408"/>
          <w:tblCellSpacing w:w="0" w:type="dxa"/>
          <w:jc w:val="center"/>
        </w:trPr>
        <w:tc>
          <w:tcPr>
            <w:tcW w:w="7200" w:type="dxa"/>
            <w:gridSpan w:val="2"/>
            <w:vMerge/>
            <w:tcBorders>
              <w:left w:val="outset" w:sz="6" w:space="0" w:color="auto"/>
              <w:bottom w:val="outset" w:sz="6" w:space="0" w:color="auto"/>
              <w:right w:val="outset" w:sz="6" w:space="0" w:color="auto"/>
            </w:tcBorders>
            <w:shd w:val="clear" w:color="auto" w:fill="BFBFBF" w:themeFill="background1" w:themeFillShade="BF"/>
            <w:vAlign w:val="center"/>
          </w:tcPr>
          <w:p w:rsidR="009E7B13" w:rsidRPr="00E739CD" w:rsidRDefault="009E7B13" w:rsidP="009E7B13">
            <w:pPr>
              <w:pStyle w:val="ListParagraph"/>
              <w:numPr>
                <w:ilvl w:val="0"/>
                <w:numId w:val="32"/>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p>
        </w:tc>
        <w:tc>
          <w:tcPr>
            <w:tcW w:w="683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E7B13" w:rsidRPr="00E739CD" w:rsidRDefault="009E7B13" w:rsidP="00AA329E">
            <w:pPr>
              <w:pStyle w:val="ListParagraph"/>
              <w:spacing w:before="100" w:beforeAutospacing="1" w:after="100" w:afterAutospacing="1" w:line="360" w:lineRule="auto"/>
              <w:ind w:left="1287" w:right="255"/>
              <w:jc w:val="center"/>
              <w:rPr>
                <w:rFonts w:ascii="GHEA Grapalat" w:eastAsia="Times New Roman" w:hAnsi="GHEA Grapalat" w:cs="Times New Roman"/>
                <w:b/>
                <w:color w:val="000000"/>
                <w:sz w:val="24"/>
                <w:szCs w:val="24"/>
                <w:lang w:val="hy-AM"/>
              </w:rPr>
            </w:pPr>
            <w:r w:rsidRPr="00E739CD">
              <w:rPr>
                <w:rFonts w:ascii="GHEA Grapalat" w:eastAsia="Times New Roman" w:hAnsi="GHEA Grapalat" w:cs="Times New Roman"/>
                <w:b/>
                <w:color w:val="000000"/>
                <w:sz w:val="24"/>
                <w:szCs w:val="24"/>
                <w:lang w:val="hy-AM"/>
              </w:rPr>
              <w:t xml:space="preserve">№ </w:t>
            </w:r>
            <w:r w:rsidRPr="00E739CD">
              <w:rPr>
                <w:rFonts w:ascii="GHEA Grapalat" w:eastAsia="Times New Roman" w:hAnsi="GHEA Grapalat" w:cs="Times New Roman"/>
                <w:b/>
                <w:color w:val="000000"/>
                <w:sz w:val="24"/>
                <w:szCs w:val="24"/>
              </w:rPr>
              <w:t>/27.2/18462-</w:t>
            </w:r>
            <w:r w:rsidRPr="00E739CD">
              <w:rPr>
                <w:rFonts w:ascii="GHEA Grapalat" w:eastAsia="Times New Roman" w:hAnsi="GHEA Grapalat" w:cs="Times New Roman"/>
                <w:b/>
                <w:color w:val="000000"/>
                <w:sz w:val="24"/>
                <w:szCs w:val="24"/>
                <w:lang w:val="hy-AM"/>
              </w:rPr>
              <w:t>2025</w:t>
            </w:r>
          </w:p>
        </w:tc>
      </w:tr>
      <w:tr w:rsidR="009E7B13" w:rsidRPr="00E739CD" w:rsidTr="004A02B5">
        <w:trPr>
          <w:trHeight w:val="408"/>
          <w:tblCellSpacing w:w="0" w:type="dxa"/>
          <w:jc w:val="center"/>
        </w:trPr>
        <w:tc>
          <w:tcPr>
            <w:tcW w:w="720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0D245D" w:rsidRPr="00E739CD" w:rsidRDefault="000D245D" w:rsidP="004A02B5">
            <w:pPr>
              <w:shd w:val="clear" w:color="auto" w:fill="FFFFFF"/>
              <w:spacing w:after="0" w:line="360" w:lineRule="auto"/>
              <w:ind w:left="165" w:right="91" w:firstLine="426"/>
              <w:jc w:val="both"/>
              <w:rPr>
                <w:rFonts w:ascii="GHEA Grapalat" w:hAnsi="GHEA Grapalat"/>
                <w:i/>
                <w:sz w:val="24"/>
                <w:szCs w:val="24"/>
                <w:lang w:val="hy-AM"/>
              </w:rPr>
            </w:pPr>
            <w:r w:rsidRPr="00E739CD">
              <w:rPr>
                <w:rFonts w:ascii="GHEA Grapalat" w:hAnsi="GHEA Grapalat"/>
                <w:color w:val="000000"/>
                <w:sz w:val="24"/>
                <w:szCs w:val="24"/>
                <w:lang w:val="hy-AM"/>
              </w:rPr>
              <w:t xml:space="preserve">1.Նախագծով առաջարկող դրույթների վերաբերյալ հարկ ենք համարում անդրադառնալ </w:t>
            </w:r>
            <w:r w:rsidRPr="00E739CD">
              <w:rPr>
                <w:rFonts w:ascii="GHEA Grapalat" w:hAnsi="GHEA Grapalat"/>
                <w:sz w:val="24"/>
                <w:szCs w:val="24"/>
                <w:lang w:val="hy-AM"/>
              </w:rPr>
              <w:t>««Հանրակրթության</w:t>
            </w:r>
            <w:r w:rsidRPr="00E739CD">
              <w:rPr>
                <w:rFonts w:ascii="Calibri" w:hAnsi="Calibri" w:cs="Calibri"/>
                <w:sz w:val="24"/>
                <w:szCs w:val="24"/>
                <w:lang w:val="hy-AM"/>
              </w:rPr>
              <w:t> </w:t>
            </w:r>
            <w:r w:rsidRPr="00E739CD">
              <w:rPr>
                <w:rFonts w:ascii="GHEA Grapalat" w:hAnsi="GHEA Grapalat"/>
                <w:sz w:val="24"/>
                <w:szCs w:val="24"/>
                <w:lang w:val="hy-AM"/>
              </w:rPr>
              <w:t>մասին» օրենքում լրացում և փոփոխություն կատարելու</w:t>
            </w:r>
            <w:r w:rsidRPr="00E739CD">
              <w:rPr>
                <w:rFonts w:ascii="Calibri" w:hAnsi="Calibri" w:cs="Calibri"/>
                <w:sz w:val="24"/>
                <w:szCs w:val="24"/>
                <w:lang w:val="hy-AM"/>
              </w:rPr>
              <w:t> </w:t>
            </w:r>
            <w:r w:rsidRPr="00E739CD">
              <w:rPr>
                <w:rFonts w:ascii="GHEA Grapalat" w:hAnsi="GHEA Grapalat"/>
                <w:sz w:val="24"/>
                <w:szCs w:val="24"/>
                <w:lang w:val="hy-AM"/>
              </w:rPr>
              <w:t>մասին» 2024 թվականի</w:t>
            </w:r>
            <w:r w:rsidRPr="00E739CD">
              <w:rPr>
                <w:rFonts w:ascii="Calibri" w:hAnsi="Calibri" w:cs="Calibri"/>
                <w:sz w:val="24"/>
                <w:szCs w:val="24"/>
                <w:lang w:val="hy-AM"/>
              </w:rPr>
              <w:t> </w:t>
            </w:r>
            <w:r w:rsidRPr="00E739CD">
              <w:rPr>
                <w:rFonts w:ascii="GHEA Grapalat" w:hAnsi="GHEA Grapalat"/>
                <w:sz w:val="24"/>
                <w:szCs w:val="24"/>
                <w:lang w:val="hy-AM"/>
              </w:rPr>
              <w:t>հուլիսի 11-ի ՀՕ-303-Ն օրենքի 3-րդ հոդվածի 2-րդ մասի պահանջին, որի համաձայն՝</w:t>
            </w:r>
            <w:r w:rsidRPr="00E739CD">
              <w:rPr>
                <w:rFonts w:ascii="GHEA Grapalat" w:hAnsi="GHEA Grapalat"/>
                <w:color w:val="000000"/>
                <w:sz w:val="24"/>
                <w:szCs w:val="24"/>
                <w:shd w:val="clear" w:color="auto" w:fill="FFFFFF"/>
                <w:lang w:val="hy-AM"/>
              </w:rPr>
              <w:t xml:space="preserve"> </w:t>
            </w:r>
            <w:r w:rsidRPr="00E739CD">
              <w:rPr>
                <w:rFonts w:ascii="GHEA Grapalat" w:hAnsi="GHEA Grapalat"/>
                <w:i/>
                <w:sz w:val="24"/>
                <w:szCs w:val="24"/>
                <w:lang w:val="hy-AM"/>
              </w:rPr>
              <w:t>Սույն օրենքից բխող ենթաօրենսդրական նորմատիվ իրավական ակտերն ընդունվում են սույն օրենքն ուժի մեջ մտնելուց հետո՝ վեցամսյա ժամկետում:</w:t>
            </w:r>
          </w:p>
          <w:p w:rsidR="000D245D" w:rsidRPr="00E739CD" w:rsidRDefault="000D245D" w:rsidP="004A02B5">
            <w:pPr>
              <w:shd w:val="clear" w:color="auto" w:fill="FFFFFF"/>
              <w:spacing w:after="0" w:line="360" w:lineRule="auto"/>
              <w:ind w:left="165" w:right="91" w:firstLine="426"/>
              <w:jc w:val="both"/>
              <w:rPr>
                <w:rFonts w:ascii="GHEA Grapalat" w:hAnsi="GHEA Grapalat"/>
                <w:sz w:val="24"/>
                <w:szCs w:val="24"/>
                <w:lang w:val="hy-AM"/>
              </w:rPr>
            </w:pPr>
            <w:r w:rsidRPr="00E739CD">
              <w:rPr>
                <w:rFonts w:ascii="GHEA Grapalat" w:hAnsi="GHEA Grapalat"/>
                <w:sz w:val="24"/>
                <w:szCs w:val="24"/>
                <w:lang w:val="hy-AM"/>
              </w:rPr>
              <w:t>Այս առումով հարկ է նկատի ունենալ, որ վերոնշյալ օրենսդրական ակտը ուժի մեջ է մտել 2024 թվականի հուլիսի 29-ից, ուստի դրանից բխող ենթաօրենսդրական նորմատիվ իրավական ակտերը պետք է ընդունված լինեին մինչև 2025 թվականի հունվար ամիսը ներառյալ:</w:t>
            </w:r>
          </w:p>
          <w:p w:rsidR="009E7B13" w:rsidRPr="00E739CD" w:rsidRDefault="000D245D" w:rsidP="004A02B5">
            <w:pPr>
              <w:shd w:val="clear" w:color="auto" w:fill="FFFFFF"/>
              <w:spacing w:after="0" w:line="360" w:lineRule="auto"/>
              <w:ind w:left="165" w:right="91" w:firstLine="426"/>
              <w:jc w:val="both"/>
              <w:rPr>
                <w:rFonts w:ascii="GHEA Grapalat" w:hAnsi="GHEA Grapalat"/>
                <w:sz w:val="24"/>
                <w:szCs w:val="24"/>
                <w:lang w:val="hy-AM"/>
              </w:rPr>
            </w:pPr>
            <w:r w:rsidRPr="00E739CD">
              <w:rPr>
                <w:rFonts w:ascii="GHEA Grapalat" w:hAnsi="GHEA Grapalat"/>
                <w:sz w:val="24"/>
                <w:szCs w:val="24"/>
                <w:lang w:val="hy-AM"/>
              </w:rPr>
              <w:t>Սույն դիտարկումը վերաբերում է նաև ներկայացված մյուս բոլոր նախագծերին:</w:t>
            </w:r>
          </w:p>
        </w:tc>
        <w:tc>
          <w:tcPr>
            <w:tcW w:w="6839" w:type="dxa"/>
            <w:gridSpan w:val="2"/>
            <w:tcBorders>
              <w:top w:val="outset" w:sz="6" w:space="0" w:color="auto"/>
              <w:left w:val="outset" w:sz="6" w:space="0" w:color="auto"/>
              <w:bottom w:val="outset" w:sz="6" w:space="0" w:color="auto"/>
              <w:right w:val="outset" w:sz="6" w:space="0" w:color="auto"/>
            </w:tcBorders>
            <w:shd w:val="clear" w:color="auto" w:fill="auto"/>
          </w:tcPr>
          <w:p w:rsidR="009E7B13" w:rsidRPr="00E739CD" w:rsidRDefault="00283C1D" w:rsidP="00AA329E">
            <w:pPr>
              <w:tabs>
                <w:tab w:val="left" w:pos="2630"/>
              </w:tabs>
              <w:spacing w:after="0" w:line="360" w:lineRule="auto"/>
              <w:jc w:val="center"/>
              <w:rPr>
                <w:rFonts w:ascii="GHEA Grapalat" w:eastAsia="Times New Roman" w:hAnsi="GHEA Grapalat" w:cs="Times New Roman"/>
                <w:color w:val="000000"/>
                <w:sz w:val="24"/>
                <w:szCs w:val="24"/>
                <w:lang w:val="hy-AM"/>
              </w:rPr>
            </w:pPr>
            <w:r w:rsidRPr="00E739CD">
              <w:rPr>
                <w:rFonts w:ascii="GHEA Grapalat" w:hAnsi="GHEA Grapalat" w:cs="Sylfaen"/>
                <w:sz w:val="24"/>
                <w:szCs w:val="24"/>
                <w:lang w:val="hy-AM"/>
              </w:rPr>
              <w:t>Ընդունվել է ի գիտություն:</w:t>
            </w:r>
          </w:p>
        </w:tc>
      </w:tr>
      <w:tr w:rsidR="00145FCE" w:rsidRPr="00B04F8C" w:rsidTr="004A02B5">
        <w:trPr>
          <w:trHeight w:val="408"/>
          <w:tblCellSpacing w:w="0" w:type="dxa"/>
          <w:jc w:val="center"/>
        </w:trPr>
        <w:tc>
          <w:tcPr>
            <w:tcW w:w="720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145FCE" w:rsidRPr="00E739CD" w:rsidRDefault="00145FCE" w:rsidP="004A02B5">
            <w:pPr>
              <w:shd w:val="clear" w:color="auto" w:fill="FFFFFF"/>
              <w:spacing w:after="0" w:line="360" w:lineRule="auto"/>
              <w:ind w:left="165" w:right="91" w:firstLine="426"/>
              <w:jc w:val="both"/>
              <w:rPr>
                <w:rFonts w:ascii="GHEA Grapalat" w:hAnsi="GHEA Grapalat"/>
                <w:sz w:val="24"/>
                <w:szCs w:val="24"/>
                <w:lang w:val="hy-AM"/>
              </w:rPr>
            </w:pPr>
            <w:r w:rsidRPr="00E739CD">
              <w:rPr>
                <w:rFonts w:ascii="GHEA Grapalat" w:hAnsi="GHEA Grapalat"/>
                <w:sz w:val="24"/>
                <w:szCs w:val="24"/>
                <w:lang w:val="hy-AM"/>
              </w:rPr>
              <w:t>2.</w:t>
            </w:r>
            <w:r w:rsidRPr="00E739CD">
              <w:rPr>
                <w:rFonts w:ascii="GHEA Grapalat" w:hAnsi="GHEA Grapalat"/>
                <w:color w:val="000000" w:themeColor="text1"/>
                <w:sz w:val="24"/>
                <w:szCs w:val="24"/>
                <w:lang w:val="hy-AM"/>
              </w:rPr>
              <w:t xml:space="preserve">Նախագծի 1-ին կետով հաստատվող հավելվածի (այսուհետ՝ Հավելված) 5-րդ կետում օգտագործվող </w:t>
            </w:r>
            <w:r w:rsidRPr="00E739CD">
              <w:rPr>
                <w:rFonts w:ascii="GHEA Grapalat" w:hAnsi="GHEA Grapalat"/>
                <w:b/>
                <w:sz w:val="24"/>
                <w:szCs w:val="24"/>
                <w:lang w:val="hy-AM"/>
              </w:rPr>
              <w:t>«և (կամ)»</w:t>
            </w:r>
            <w:r w:rsidRPr="00E739CD">
              <w:rPr>
                <w:rFonts w:ascii="GHEA Grapalat" w:hAnsi="GHEA Grapalat"/>
                <w:sz w:val="24"/>
                <w:szCs w:val="24"/>
                <w:lang w:val="hy-AM"/>
              </w:rPr>
              <w:t xml:space="preserve"> </w:t>
            </w:r>
            <w:r w:rsidRPr="00E739CD">
              <w:rPr>
                <w:rFonts w:ascii="GHEA Grapalat" w:hAnsi="GHEA Grapalat"/>
                <w:iCs/>
                <w:color w:val="000000" w:themeColor="text1"/>
                <w:sz w:val="24"/>
                <w:szCs w:val="24"/>
                <w:lang w:val="hy-AM"/>
              </w:rPr>
              <w:lastRenderedPageBreak/>
              <w:t>շաղկապի կիրառությունը անհրաժեշտ է վերանայել՝ հիմք ընդունելով «Նորմատիվ իրավական ակտերի մասին» օրենքի 16-րդ հոդվածի 2-րդ մասի պահանջը, որի համաձայն՝ եթե նորմատիվ իրավական ակտում թվարկված բոլոր պայմանների առկայությունը պարտադիր է, ապա չի կարող կիրառվել «կամ» շաղկապը: Նույն հոդվածի 4-րդ մասի համաձայն՝ եթե նորմատիվ իրավական ակտում թվարկված բոլոր պայմաններից բավական է միայն մեկի առկայությունը, ապա չի կարող կիրառվել «և» կամ «ու» շաղկապը, կամ դրանք չեն կարող բաժանվել ստորակետով կամ կետադրական այլ նշանով:</w:t>
            </w:r>
          </w:p>
        </w:tc>
        <w:tc>
          <w:tcPr>
            <w:tcW w:w="6839" w:type="dxa"/>
            <w:gridSpan w:val="2"/>
            <w:tcBorders>
              <w:top w:val="outset" w:sz="6" w:space="0" w:color="auto"/>
              <w:left w:val="outset" w:sz="6" w:space="0" w:color="auto"/>
              <w:bottom w:val="outset" w:sz="6" w:space="0" w:color="auto"/>
              <w:right w:val="outset" w:sz="6" w:space="0" w:color="auto"/>
            </w:tcBorders>
            <w:shd w:val="clear" w:color="auto" w:fill="auto"/>
          </w:tcPr>
          <w:p w:rsidR="00D82028" w:rsidRPr="00E739CD" w:rsidRDefault="00D82028" w:rsidP="00D82028">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E739CD">
              <w:rPr>
                <w:rFonts w:ascii="GHEA Grapalat" w:hAnsi="GHEA Grapalat" w:cs="Sylfaen"/>
                <w:b/>
                <w:lang w:val="hy-AM"/>
              </w:rPr>
              <w:lastRenderedPageBreak/>
              <w:t>Ընդունվել է:</w:t>
            </w:r>
          </w:p>
          <w:p w:rsidR="00D82028" w:rsidRPr="00E739CD" w:rsidRDefault="00D82028" w:rsidP="00D82028">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E739CD">
              <w:rPr>
                <w:rFonts w:ascii="GHEA Grapalat" w:hAnsi="GHEA Grapalat" w:cs="Sylfaen"/>
                <w:lang w:val="hy-AM"/>
              </w:rPr>
              <w:t xml:space="preserve">Կատարվել է համապատասխան փոփոխություն </w:t>
            </w:r>
            <w:r w:rsidRPr="00E739CD">
              <w:rPr>
                <w:rFonts w:ascii="GHEA Grapalat" w:hAnsi="GHEA Grapalat" w:cs="Sylfaen"/>
                <w:lang w:val="hy-AM"/>
              </w:rPr>
              <w:lastRenderedPageBreak/>
              <w:t>նախագծում:</w:t>
            </w:r>
          </w:p>
          <w:p w:rsidR="00145FCE" w:rsidRPr="00E739CD" w:rsidRDefault="00145FCE" w:rsidP="00AA329E">
            <w:pPr>
              <w:tabs>
                <w:tab w:val="left" w:pos="2630"/>
              </w:tabs>
              <w:spacing w:after="0" w:line="360" w:lineRule="auto"/>
              <w:jc w:val="center"/>
              <w:rPr>
                <w:rFonts w:ascii="GHEA Grapalat" w:eastAsia="Times New Roman" w:hAnsi="GHEA Grapalat" w:cs="Times New Roman"/>
                <w:color w:val="000000"/>
                <w:sz w:val="24"/>
                <w:szCs w:val="24"/>
                <w:lang w:val="hy-AM"/>
              </w:rPr>
            </w:pPr>
          </w:p>
        </w:tc>
      </w:tr>
      <w:tr w:rsidR="00145FCE" w:rsidRPr="00B04F8C" w:rsidTr="004A02B5">
        <w:trPr>
          <w:trHeight w:val="408"/>
          <w:tblCellSpacing w:w="0" w:type="dxa"/>
          <w:jc w:val="center"/>
        </w:trPr>
        <w:tc>
          <w:tcPr>
            <w:tcW w:w="720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145FCE" w:rsidRPr="00E739CD" w:rsidRDefault="00145FCE" w:rsidP="004A02B5">
            <w:pPr>
              <w:shd w:val="clear" w:color="auto" w:fill="FFFFFF"/>
              <w:spacing w:after="0" w:line="360" w:lineRule="auto"/>
              <w:ind w:left="165" w:right="91" w:firstLine="426"/>
              <w:jc w:val="both"/>
              <w:rPr>
                <w:rFonts w:ascii="GHEA Grapalat" w:hAnsi="GHEA Grapalat"/>
                <w:i/>
                <w:color w:val="000000" w:themeColor="text1"/>
                <w:sz w:val="24"/>
                <w:szCs w:val="24"/>
                <w:lang w:val="hy-AM"/>
              </w:rPr>
            </w:pPr>
            <w:r w:rsidRPr="00E739CD">
              <w:rPr>
                <w:rFonts w:ascii="GHEA Grapalat" w:hAnsi="GHEA Grapalat"/>
                <w:sz w:val="24"/>
                <w:szCs w:val="24"/>
                <w:lang w:val="hy-AM"/>
              </w:rPr>
              <w:lastRenderedPageBreak/>
              <w:t xml:space="preserve">3.Նախագծի 9-րդ կետում </w:t>
            </w:r>
            <w:r w:rsidRPr="00E739CD">
              <w:rPr>
                <w:rFonts w:ascii="GHEA Grapalat" w:hAnsi="GHEA Grapalat" w:cs="Cambria Math"/>
                <w:color w:val="000000" w:themeColor="text1"/>
                <w:sz w:val="24"/>
                <w:szCs w:val="24"/>
                <w:lang w:val="hy-AM"/>
              </w:rPr>
              <w:t xml:space="preserve">անհրաժեշտ է հստակեցնել, թե </w:t>
            </w:r>
            <w:r w:rsidRPr="00E739CD">
              <w:rPr>
                <w:rFonts w:ascii="GHEA Grapalat" w:hAnsi="GHEA Grapalat"/>
                <w:color w:val="000000" w:themeColor="text1"/>
                <w:sz w:val="24"/>
                <w:szCs w:val="24"/>
                <w:lang w:val="hy-AM"/>
              </w:rPr>
              <w:t xml:space="preserve">Հաստատության լիազոր մարմնի տվյալ բյուջետային միջոցառման համար պատասխանատու ստորաբաժանման կողմից </w:t>
            </w:r>
            <w:r w:rsidRPr="00E739CD">
              <w:rPr>
                <w:rFonts w:ascii="GHEA Grapalat" w:hAnsi="GHEA Grapalat" w:cs="Cambria Math"/>
                <w:i/>
                <w:color w:val="000000" w:themeColor="text1"/>
                <w:sz w:val="24"/>
                <w:szCs w:val="24"/>
                <w:lang w:val="hy-AM"/>
              </w:rPr>
              <w:t>ինչ ժամկետներում</w:t>
            </w:r>
            <w:r w:rsidRPr="00E739CD">
              <w:rPr>
                <w:rFonts w:ascii="GHEA Grapalat" w:hAnsi="GHEA Grapalat" w:cs="Cambria Math"/>
                <w:b/>
                <w:color w:val="000000" w:themeColor="text1"/>
                <w:sz w:val="24"/>
                <w:szCs w:val="24"/>
                <w:lang w:val="hy-AM"/>
              </w:rPr>
              <w:t xml:space="preserve"> </w:t>
            </w:r>
            <w:r w:rsidRPr="00E739CD">
              <w:rPr>
                <w:rFonts w:ascii="GHEA Grapalat" w:hAnsi="GHEA Grapalat" w:cs="Cambria Math"/>
                <w:color w:val="000000" w:themeColor="text1"/>
                <w:sz w:val="24"/>
                <w:szCs w:val="24"/>
                <w:lang w:val="hy-AM"/>
              </w:rPr>
              <w:t>է նախատեսվում</w:t>
            </w:r>
            <w:r w:rsidRPr="00E739CD">
              <w:rPr>
                <w:rFonts w:ascii="GHEA Grapalat" w:hAnsi="GHEA Grapalat"/>
                <w:color w:val="000000" w:themeColor="text1"/>
                <w:sz w:val="24"/>
                <w:szCs w:val="24"/>
                <w:lang w:val="hy-AM"/>
              </w:rPr>
              <w:t xml:space="preserve"> իրականացնել ներբեռնված տեղեկությունների մշակումը </w:t>
            </w:r>
            <w:r w:rsidRPr="00E739CD">
              <w:rPr>
                <w:rFonts w:ascii="GHEA Grapalat" w:hAnsi="GHEA Grapalat"/>
                <w:i/>
                <w:color w:val="000000" w:themeColor="text1"/>
                <w:sz w:val="24"/>
                <w:szCs w:val="24"/>
                <w:lang w:val="hy-AM"/>
              </w:rPr>
              <w:t>և</w:t>
            </w:r>
            <w:r w:rsidRPr="00E739CD">
              <w:rPr>
                <w:rFonts w:ascii="GHEA Grapalat" w:hAnsi="GHEA Grapalat" w:cs="Cambria Math"/>
                <w:b/>
                <w:i/>
                <w:color w:val="000000" w:themeColor="text1"/>
                <w:sz w:val="24"/>
                <w:szCs w:val="24"/>
                <w:lang w:val="hy-AM"/>
              </w:rPr>
              <w:t xml:space="preserve"> </w:t>
            </w:r>
            <w:r w:rsidRPr="00E739CD">
              <w:rPr>
                <w:rFonts w:ascii="GHEA Grapalat" w:hAnsi="GHEA Grapalat" w:cs="Cambria Math"/>
                <w:i/>
                <w:color w:val="000000" w:themeColor="text1"/>
                <w:sz w:val="24"/>
                <w:szCs w:val="24"/>
                <w:lang w:val="hy-AM"/>
              </w:rPr>
              <w:t>ինչ ժամկետներում</w:t>
            </w:r>
            <w:r w:rsidRPr="00E739CD">
              <w:rPr>
                <w:rFonts w:ascii="GHEA Grapalat" w:hAnsi="GHEA Grapalat" w:cs="Cambria Math"/>
                <w:b/>
                <w:i/>
                <w:color w:val="000000" w:themeColor="text1"/>
                <w:sz w:val="24"/>
                <w:szCs w:val="24"/>
                <w:lang w:val="hy-AM"/>
              </w:rPr>
              <w:t xml:space="preserve"> </w:t>
            </w:r>
            <w:r w:rsidRPr="00E739CD">
              <w:rPr>
                <w:rFonts w:ascii="GHEA Grapalat" w:hAnsi="GHEA Grapalat" w:cs="Cambria Math"/>
                <w:color w:val="000000" w:themeColor="text1"/>
                <w:sz w:val="24"/>
                <w:szCs w:val="24"/>
                <w:lang w:val="hy-AM"/>
              </w:rPr>
              <w:t xml:space="preserve">են </w:t>
            </w:r>
            <w:r w:rsidRPr="00E739CD">
              <w:rPr>
                <w:rFonts w:ascii="GHEA Grapalat" w:hAnsi="GHEA Grapalat"/>
                <w:color w:val="000000" w:themeColor="text1"/>
                <w:sz w:val="24"/>
                <w:szCs w:val="24"/>
                <w:lang w:val="hy-AM"/>
              </w:rPr>
              <w:t xml:space="preserve">դրանք գլխավոր քարտուղարին ներկայացվելու, բացի այդ նույն կետի 1-ին և 2-րդ ենթակետերում անհրաժեշտ է հստակեցնել, թե Հաստատության լիազոր մարմնի կողմից դիրքորոշում ներկայացնելիս առարկություններ ունենալու, կամ չունենալու դեպքում </w:t>
            </w:r>
            <w:r w:rsidRPr="00E739CD">
              <w:rPr>
                <w:rFonts w:ascii="GHEA Grapalat" w:hAnsi="GHEA Grapalat"/>
                <w:i/>
                <w:color w:val="000000" w:themeColor="text1"/>
                <w:sz w:val="24"/>
                <w:szCs w:val="24"/>
                <w:lang w:val="hy-AM"/>
              </w:rPr>
              <w:t xml:space="preserve">ինչ հանգամանքներ (պայմաններ) են հաշվի </w:t>
            </w:r>
            <w:r w:rsidRPr="00E739CD">
              <w:rPr>
                <w:rFonts w:ascii="GHEA Grapalat" w:hAnsi="GHEA Grapalat"/>
                <w:i/>
                <w:color w:val="000000" w:themeColor="text1"/>
                <w:sz w:val="24"/>
                <w:szCs w:val="24"/>
                <w:lang w:val="hy-AM"/>
              </w:rPr>
              <w:lastRenderedPageBreak/>
              <w:t>առնվում:</w:t>
            </w:r>
          </w:p>
        </w:tc>
        <w:tc>
          <w:tcPr>
            <w:tcW w:w="6839" w:type="dxa"/>
            <w:gridSpan w:val="2"/>
            <w:tcBorders>
              <w:top w:val="outset" w:sz="6" w:space="0" w:color="auto"/>
              <w:left w:val="outset" w:sz="6" w:space="0" w:color="auto"/>
              <w:bottom w:val="outset" w:sz="6" w:space="0" w:color="auto"/>
              <w:right w:val="outset" w:sz="6" w:space="0" w:color="auto"/>
            </w:tcBorders>
            <w:shd w:val="clear" w:color="auto" w:fill="auto"/>
          </w:tcPr>
          <w:p w:rsidR="00536A2D" w:rsidRPr="00E739CD" w:rsidRDefault="00536A2D" w:rsidP="00536A2D">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E739CD">
              <w:rPr>
                <w:rFonts w:ascii="GHEA Grapalat" w:hAnsi="GHEA Grapalat" w:cs="Sylfaen"/>
                <w:b/>
                <w:lang w:val="hy-AM"/>
              </w:rPr>
              <w:lastRenderedPageBreak/>
              <w:t>Ընդունվել է:</w:t>
            </w:r>
          </w:p>
          <w:p w:rsidR="00536A2D" w:rsidRPr="00E739CD" w:rsidRDefault="00A14FFB" w:rsidP="00536A2D">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E739CD">
              <w:rPr>
                <w:rFonts w:ascii="GHEA Grapalat" w:hAnsi="GHEA Grapalat" w:cs="Sylfaen"/>
                <w:lang w:val="hy-AM"/>
              </w:rPr>
              <w:t>Կատարվել են</w:t>
            </w:r>
            <w:r w:rsidR="00536A2D" w:rsidRPr="00E739CD">
              <w:rPr>
                <w:rFonts w:ascii="GHEA Grapalat" w:hAnsi="GHEA Grapalat" w:cs="Sylfaen"/>
                <w:lang w:val="hy-AM"/>
              </w:rPr>
              <w:t xml:space="preserve"> համապատասխան փոփոխություն</w:t>
            </w:r>
            <w:r w:rsidRPr="00E739CD">
              <w:rPr>
                <w:rFonts w:ascii="GHEA Grapalat" w:hAnsi="GHEA Grapalat" w:cs="Sylfaen"/>
                <w:lang w:val="hy-AM"/>
              </w:rPr>
              <w:t>ներ</w:t>
            </w:r>
            <w:r w:rsidR="00536A2D" w:rsidRPr="00E739CD">
              <w:rPr>
                <w:rFonts w:ascii="GHEA Grapalat" w:hAnsi="GHEA Grapalat" w:cs="Sylfaen"/>
                <w:lang w:val="hy-AM"/>
              </w:rPr>
              <w:t>:</w:t>
            </w:r>
          </w:p>
          <w:p w:rsidR="00A14FFB" w:rsidRPr="00E739CD" w:rsidRDefault="00A14FFB" w:rsidP="00A14FFB">
            <w:pPr>
              <w:shd w:val="clear" w:color="auto" w:fill="FFFFFF"/>
              <w:spacing w:after="0" w:line="360" w:lineRule="auto"/>
              <w:ind w:left="165" w:right="164" w:firstLine="210"/>
              <w:jc w:val="both"/>
              <w:rPr>
                <w:rFonts w:ascii="GHEA Grapalat" w:eastAsia="Times New Roman" w:hAnsi="GHEA Grapalat" w:cs="Times New Roman"/>
                <w:sz w:val="24"/>
                <w:szCs w:val="24"/>
                <w:lang w:val="hy-AM"/>
              </w:rPr>
            </w:pPr>
            <w:r w:rsidRPr="00E739CD">
              <w:rPr>
                <w:rFonts w:ascii="GHEA Grapalat" w:eastAsia="Times New Roman" w:hAnsi="GHEA Grapalat" w:cs="Arial Unicode"/>
                <w:sz w:val="24"/>
                <w:szCs w:val="24"/>
                <w:lang w:val="hy-AM"/>
              </w:rPr>
              <w:t>Բյուջետային</w:t>
            </w:r>
            <w:r w:rsidRPr="00E739CD">
              <w:rPr>
                <w:rFonts w:ascii="GHEA Grapalat" w:eastAsia="Times New Roman" w:hAnsi="GHEA Grapalat" w:cs="Times New Roman"/>
                <w:sz w:val="24"/>
                <w:szCs w:val="24"/>
                <w:lang w:val="hy-AM"/>
              </w:rPr>
              <w:t xml:space="preserve"> </w:t>
            </w:r>
            <w:r w:rsidRPr="00E739CD">
              <w:rPr>
                <w:rFonts w:ascii="GHEA Grapalat" w:eastAsia="Times New Roman" w:hAnsi="GHEA Grapalat" w:cs="Arial Unicode"/>
                <w:sz w:val="24"/>
                <w:szCs w:val="24"/>
                <w:lang w:val="hy-AM"/>
              </w:rPr>
              <w:t>միջոցառման</w:t>
            </w:r>
            <w:r w:rsidRPr="00E739CD">
              <w:rPr>
                <w:rFonts w:ascii="GHEA Grapalat" w:eastAsia="Times New Roman" w:hAnsi="GHEA Grapalat" w:cs="Times New Roman"/>
                <w:sz w:val="24"/>
                <w:szCs w:val="24"/>
                <w:lang w:val="hy-AM"/>
              </w:rPr>
              <w:t xml:space="preserve"> </w:t>
            </w:r>
            <w:r w:rsidRPr="00E739CD">
              <w:rPr>
                <w:rFonts w:ascii="GHEA Grapalat" w:eastAsia="Times New Roman" w:hAnsi="GHEA Grapalat" w:cs="Arial Unicode"/>
                <w:sz w:val="24"/>
                <w:szCs w:val="24"/>
                <w:lang w:val="hy-AM"/>
              </w:rPr>
              <w:t>համար</w:t>
            </w:r>
            <w:r w:rsidRPr="00E739CD">
              <w:rPr>
                <w:rFonts w:ascii="GHEA Grapalat" w:eastAsia="Times New Roman" w:hAnsi="GHEA Grapalat" w:cs="Times New Roman"/>
                <w:sz w:val="24"/>
                <w:szCs w:val="24"/>
                <w:lang w:val="hy-AM"/>
              </w:rPr>
              <w:t xml:space="preserve"> </w:t>
            </w:r>
            <w:r w:rsidRPr="00E739CD">
              <w:rPr>
                <w:rFonts w:ascii="GHEA Grapalat" w:eastAsia="Times New Roman" w:hAnsi="GHEA Grapalat" w:cs="Arial Unicode"/>
                <w:sz w:val="24"/>
                <w:szCs w:val="24"/>
                <w:lang w:val="hy-AM"/>
              </w:rPr>
              <w:t>պատասխանատու</w:t>
            </w:r>
            <w:r w:rsidRPr="00E739CD">
              <w:rPr>
                <w:rFonts w:ascii="GHEA Grapalat" w:eastAsia="Times New Roman" w:hAnsi="GHEA Grapalat" w:cs="Times New Roman"/>
                <w:sz w:val="24"/>
                <w:szCs w:val="24"/>
                <w:lang w:val="hy-AM"/>
              </w:rPr>
              <w:t xml:space="preserve"> </w:t>
            </w:r>
            <w:r w:rsidRPr="00E739CD">
              <w:rPr>
                <w:rFonts w:ascii="GHEA Grapalat" w:eastAsia="Times New Roman" w:hAnsi="GHEA Grapalat" w:cs="Arial Unicode"/>
                <w:sz w:val="24"/>
                <w:szCs w:val="24"/>
                <w:lang w:val="hy-AM"/>
              </w:rPr>
              <w:t xml:space="preserve">ստորաբաժանումը ուսումնասիրում է </w:t>
            </w:r>
            <w:r w:rsidRPr="00E739CD">
              <w:rPr>
                <w:rFonts w:ascii="GHEA Grapalat" w:eastAsia="Times New Roman" w:hAnsi="GHEA Grapalat" w:cs="Times New Roman"/>
                <w:sz w:val="24"/>
                <w:szCs w:val="24"/>
                <w:lang w:val="hy-AM"/>
              </w:rPr>
              <w:t xml:space="preserve"> տեղեկության (ոչ ֆինանսական ցուցանիշների) արժանահավատությունը:</w:t>
            </w:r>
          </w:p>
          <w:p w:rsidR="00A14FFB" w:rsidRPr="00E739CD" w:rsidRDefault="00A14FFB" w:rsidP="00536A2D">
            <w:pPr>
              <w:pStyle w:val="NormalWeb"/>
              <w:shd w:val="clear" w:color="auto" w:fill="FFFFFF"/>
              <w:spacing w:before="0" w:beforeAutospacing="0" w:after="0" w:afterAutospacing="0" w:line="360" w:lineRule="auto"/>
              <w:ind w:firstLine="706"/>
              <w:jc w:val="both"/>
              <w:rPr>
                <w:rFonts w:ascii="GHEA Grapalat" w:hAnsi="GHEA Grapalat" w:cs="Sylfaen"/>
                <w:lang w:val="hy-AM"/>
              </w:rPr>
            </w:pPr>
          </w:p>
          <w:p w:rsidR="00145FCE" w:rsidRPr="00E739CD" w:rsidRDefault="00145FCE" w:rsidP="00AA329E">
            <w:pPr>
              <w:tabs>
                <w:tab w:val="left" w:pos="2630"/>
              </w:tabs>
              <w:spacing w:after="0" w:line="360" w:lineRule="auto"/>
              <w:jc w:val="center"/>
              <w:rPr>
                <w:rFonts w:ascii="GHEA Grapalat" w:eastAsia="Times New Roman" w:hAnsi="GHEA Grapalat" w:cs="Times New Roman"/>
                <w:color w:val="000000"/>
                <w:sz w:val="24"/>
                <w:szCs w:val="24"/>
                <w:lang w:val="hy-AM"/>
              </w:rPr>
            </w:pPr>
          </w:p>
        </w:tc>
      </w:tr>
      <w:tr w:rsidR="00145FCE" w:rsidRPr="00B04F8C" w:rsidTr="004A02B5">
        <w:trPr>
          <w:trHeight w:val="408"/>
          <w:tblCellSpacing w:w="0" w:type="dxa"/>
          <w:jc w:val="center"/>
        </w:trPr>
        <w:tc>
          <w:tcPr>
            <w:tcW w:w="720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145FCE" w:rsidRPr="00E739CD" w:rsidRDefault="00145FCE" w:rsidP="0006725B">
            <w:pPr>
              <w:shd w:val="clear" w:color="auto" w:fill="FFFFFF"/>
              <w:spacing w:after="0" w:line="360" w:lineRule="auto"/>
              <w:ind w:left="165" w:right="91" w:firstLine="426"/>
              <w:jc w:val="both"/>
              <w:rPr>
                <w:rFonts w:ascii="GHEA Grapalat" w:hAnsi="GHEA Grapalat"/>
                <w:sz w:val="24"/>
                <w:szCs w:val="24"/>
                <w:lang w:val="hy-AM"/>
              </w:rPr>
            </w:pPr>
            <w:r w:rsidRPr="00E739CD">
              <w:rPr>
                <w:rFonts w:ascii="GHEA Grapalat" w:hAnsi="GHEA Grapalat"/>
                <w:color w:val="000000" w:themeColor="text1"/>
                <w:sz w:val="24"/>
                <w:szCs w:val="24"/>
                <w:lang w:val="hy-AM"/>
              </w:rPr>
              <w:lastRenderedPageBreak/>
              <w:t xml:space="preserve">4.Նախագծի 10-րդ կետի 2-րդ ենթակետով նախատեսվում է, որ </w:t>
            </w:r>
            <w:r w:rsidRPr="00E739CD">
              <w:rPr>
                <w:rFonts w:ascii="GHEA Grapalat" w:hAnsi="GHEA Grapalat"/>
                <w:i/>
                <w:sz w:val="24"/>
                <w:szCs w:val="24"/>
                <w:lang w:val="hy-AM"/>
              </w:rPr>
              <w:t>ֆինանսաբյուջետային գործընթացն իրականացնող ստորաբաժանման կողմից առարկություններ ունենալու դեպքում ամփոփ ցուցակները վերադարձնում է լրամշակման</w:t>
            </w:r>
            <w:r w:rsidRPr="00E739CD">
              <w:rPr>
                <w:rFonts w:ascii="GHEA Grapalat" w:hAnsi="GHEA Grapalat"/>
                <w:sz w:val="24"/>
                <w:szCs w:val="24"/>
                <w:lang w:val="hy-AM"/>
              </w:rPr>
              <w:t>։</w:t>
            </w:r>
          </w:p>
          <w:p w:rsidR="00145FCE" w:rsidRPr="00E739CD" w:rsidRDefault="00145FCE" w:rsidP="0006725B">
            <w:pPr>
              <w:shd w:val="clear" w:color="auto" w:fill="FFFFFF"/>
              <w:spacing w:after="0" w:line="360" w:lineRule="auto"/>
              <w:ind w:left="165" w:right="91" w:firstLine="426"/>
              <w:jc w:val="both"/>
              <w:rPr>
                <w:rFonts w:ascii="GHEA Grapalat" w:hAnsi="GHEA Grapalat"/>
                <w:color w:val="000000"/>
                <w:sz w:val="24"/>
                <w:szCs w:val="24"/>
                <w:lang w:val="hy-AM"/>
              </w:rPr>
            </w:pPr>
            <w:r w:rsidRPr="00E739CD">
              <w:rPr>
                <w:rFonts w:ascii="GHEA Grapalat" w:hAnsi="GHEA Grapalat"/>
                <w:sz w:val="24"/>
                <w:szCs w:val="24"/>
                <w:lang w:val="hy-AM"/>
              </w:rPr>
              <w:t>Վորոնշյալի կապակցությամբ հայտնում ենք, որ Նախագծով նախատեսված չեն ֆինանսաբյուջետային գործընթացն իրականացնող ստորաբաժանմանը լրամշակված տեղեկությունների ներկայացման</w:t>
            </w:r>
            <w:r w:rsidRPr="00E739CD">
              <w:rPr>
                <w:rFonts w:ascii="GHEA Grapalat" w:hAnsi="GHEA Grapalat"/>
                <w:b/>
                <w:sz w:val="24"/>
                <w:szCs w:val="24"/>
                <w:lang w:val="hy-AM"/>
              </w:rPr>
              <w:t xml:space="preserve"> ժամկետների վերաբերյալ</w:t>
            </w:r>
            <w:r w:rsidRPr="00E739CD">
              <w:rPr>
                <w:rFonts w:ascii="GHEA Grapalat" w:hAnsi="GHEA Grapalat"/>
                <w:sz w:val="24"/>
                <w:szCs w:val="24"/>
                <w:lang w:val="hy-AM"/>
              </w:rPr>
              <w:t xml:space="preserve"> կարգավորումներ, ինչպես նաև հստակեցված չէ, թե ֆինանսաբյուջետային գործընթացն իրականացնող ստորաբաժանման կողմից առարկություններ ունենալու կամ չունենալու դեպքում</w:t>
            </w:r>
            <w:r w:rsidRPr="00E739CD">
              <w:rPr>
                <w:rFonts w:ascii="GHEA Grapalat" w:hAnsi="GHEA Grapalat"/>
                <w:color w:val="000000" w:themeColor="text1"/>
                <w:sz w:val="24"/>
                <w:szCs w:val="24"/>
                <w:lang w:val="hy-AM"/>
              </w:rPr>
              <w:t xml:space="preserve"> ինչ հանգամանքներ (պայմաններ) են հաշվի առնվելու:</w:t>
            </w:r>
          </w:p>
        </w:tc>
        <w:tc>
          <w:tcPr>
            <w:tcW w:w="6839" w:type="dxa"/>
            <w:gridSpan w:val="2"/>
            <w:tcBorders>
              <w:top w:val="outset" w:sz="6" w:space="0" w:color="auto"/>
              <w:left w:val="outset" w:sz="6" w:space="0" w:color="auto"/>
              <w:bottom w:val="outset" w:sz="6" w:space="0" w:color="auto"/>
              <w:right w:val="outset" w:sz="6" w:space="0" w:color="auto"/>
            </w:tcBorders>
            <w:shd w:val="clear" w:color="auto" w:fill="auto"/>
          </w:tcPr>
          <w:p w:rsidR="00536A2D" w:rsidRPr="00E739CD" w:rsidRDefault="00536A2D" w:rsidP="00536A2D">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E739CD">
              <w:rPr>
                <w:rFonts w:ascii="GHEA Grapalat" w:hAnsi="GHEA Grapalat" w:cs="Sylfaen"/>
                <w:b/>
                <w:lang w:val="hy-AM"/>
              </w:rPr>
              <w:t>Ընդունվել է:</w:t>
            </w:r>
          </w:p>
          <w:p w:rsidR="00536A2D" w:rsidRPr="00E739CD" w:rsidRDefault="00536A2D" w:rsidP="00536A2D">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E739CD">
              <w:rPr>
                <w:rFonts w:ascii="GHEA Grapalat" w:hAnsi="GHEA Grapalat" w:cs="Sylfaen"/>
                <w:lang w:val="hy-AM"/>
              </w:rPr>
              <w:t>Կատարվել է համապատասխան փոփոխություն:</w:t>
            </w:r>
          </w:p>
          <w:p w:rsidR="00A14FFB" w:rsidRPr="00E739CD" w:rsidRDefault="00A14FFB" w:rsidP="00A14FFB">
            <w:pPr>
              <w:shd w:val="clear" w:color="auto" w:fill="FFFFFF"/>
              <w:spacing w:after="0" w:line="360" w:lineRule="auto"/>
              <w:ind w:left="165" w:right="164" w:firstLine="210"/>
              <w:jc w:val="both"/>
              <w:rPr>
                <w:rFonts w:ascii="GHEA Grapalat" w:eastAsia="Times New Roman" w:hAnsi="GHEA Grapalat" w:cs="Times New Roman"/>
                <w:sz w:val="24"/>
                <w:szCs w:val="24"/>
                <w:lang w:val="hy-AM"/>
              </w:rPr>
            </w:pPr>
            <w:r w:rsidRPr="00E739CD">
              <w:rPr>
                <w:rFonts w:ascii="GHEA Grapalat" w:eastAsia="Times New Roman" w:hAnsi="GHEA Grapalat" w:cs="Arial Unicode"/>
                <w:sz w:val="24"/>
                <w:szCs w:val="24"/>
                <w:lang w:val="hy-AM"/>
              </w:rPr>
              <w:t>Ֆինանսաբյուջետային</w:t>
            </w:r>
            <w:r w:rsidRPr="00E739CD">
              <w:rPr>
                <w:rFonts w:ascii="GHEA Grapalat" w:eastAsia="Times New Roman" w:hAnsi="GHEA Grapalat" w:cs="Times New Roman"/>
                <w:sz w:val="24"/>
                <w:szCs w:val="24"/>
                <w:lang w:val="hy-AM"/>
              </w:rPr>
              <w:t xml:space="preserve"> </w:t>
            </w:r>
            <w:r w:rsidRPr="00E739CD">
              <w:rPr>
                <w:rFonts w:ascii="GHEA Grapalat" w:eastAsia="Times New Roman" w:hAnsi="GHEA Grapalat" w:cs="Arial Unicode"/>
                <w:sz w:val="24"/>
                <w:szCs w:val="24"/>
                <w:lang w:val="hy-AM"/>
              </w:rPr>
              <w:t>գործընթացն</w:t>
            </w:r>
            <w:r w:rsidRPr="00E739CD">
              <w:rPr>
                <w:rFonts w:ascii="GHEA Grapalat" w:eastAsia="Times New Roman" w:hAnsi="GHEA Grapalat" w:cs="Times New Roman"/>
                <w:sz w:val="24"/>
                <w:szCs w:val="24"/>
                <w:lang w:val="hy-AM"/>
              </w:rPr>
              <w:t xml:space="preserve"> </w:t>
            </w:r>
            <w:r w:rsidRPr="00E739CD">
              <w:rPr>
                <w:rFonts w:ascii="GHEA Grapalat" w:eastAsia="Times New Roman" w:hAnsi="GHEA Grapalat" w:cs="Arial Unicode"/>
                <w:sz w:val="24"/>
                <w:szCs w:val="24"/>
                <w:lang w:val="hy-AM"/>
              </w:rPr>
              <w:t>իրականացնող</w:t>
            </w:r>
            <w:r w:rsidRPr="00E739CD">
              <w:rPr>
                <w:rFonts w:ascii="GHEA Grapalat" w:eastAsia="Times New Roman" w:hAnsi="GHEA Grapalat" w:cs="Times New Roman"/>
                <w:sz w:val="24"/>
                <w:szCs w:val="24"/>
                <w:lang w:val="hy-AM"/>
              </w:rPr>
              <w:t xml:space="preserve"> </w:t>
            </w:r>
            <w:r w:rsidRPr="00E739CD">
              <w:rPr>
                <w:rFonts w:ascii="GHEA Grapalat" w:eastAsia="Times New Roman" w:hAnsi="GHEA Grapalat" w:cs="Arial Unicode"/>
                <w:sz w:val="24"/>
                <w:szCs w:val="24"/>
                <w:lang w:val="hy-AM"/>
              </w:rPr>
              <w:t>ստորաբաժանումը</w:t>
            </w:r>
            <w:r w:rsidRPr="00E739CD">
              <w:rPr>
                <w:rFonts w:ascii="GHEA Grapalat" w:eastAsia="Times New Roman" w:hAnsi="GHEA Grapalat" w:cs="Times New Roman"/>
                <w:sz w:val="24"/>
                <w:szCs w:val="24"/>
                <w:lang w:val="hy-AM"/>
              </w:rPr>
              <w:t xml:space="preserve"> </w:t>
            </w:r>
            <w:r w:rsidRPr="00E739CD">
              <w:rPr>
                <w:rFonts w:ascii="GHEA Grapalat" w:eastAsia="Times New Roman" w:hAnsi="GHEA Grapalat" w:cs="Arial Unicode"/>
                <w:sz w:val="24"/>
                <w:szCs w:val="24"/>
                <w:lang w:val="hy-AM"/>
              </w:rPr>
              <w:t xml:space="preserve">ուսումնասիրում է </w:t>
            </w:r>
            <w:r w:rsidRPr="00E739CD">
              <w:rPr>
                <w:rFonts w:ascii="GHEA Grapalat" w:eastAsia="Times New Roman" w:hAnsi="GHEA Grapalat" w:cs="Times New Roman"/>
                <w:sz w:val="24"/>
                <w:szCs w:val="24"/>
                <w:lang w:val="hy-AM"/>
              </w:rPr>
              <w:t xml:space="preserve"> տեղեկության (ֆինանսական ցուցանիշների) արժանահավատությունը:</w:t>
            </w:r>
          </w:p>
          <w:p w:rsidR="00A14FFB" w:rsidRPr="00E739CD" w:rsidRDefault="00A14FFB" w:rsidP="00536A2D">
            <w:pPr>
              <w:pStyle w:val="NormalWeb"/>
              <w:shd w:val="clear" w:color="auto" w:fill="FFFFFF"/>
              <w:spacing w:before="0" w:beforeAutospacing="0" w:after="0" w:afterAutospacing="0" w:line="360" w:lineRule="auto"/>
              <w:ind w:firstLine="706"/>
              <w:jc w:val="both"/>
              <w:rPr>
                <w:rFonts w:ascii="GHEA Grapalat" w:hAnsi="GHEA Grapalat" w:cs="Sylfaen"/>
                <w:lang w:val="hy-AM"/>
              </w:rPr>
            </w:pPr>
          </w:p>
          <w:p w:rsidR="00145FCE" w:rsidRPr="00E739CD" w:rsidRDefault="00145FCE" w:rsidP="00AA329E">
            <w:pPr>
              <w:tabs>
                <w:tab w:val="left" w:pos="2630"/>
              </w:tabs>
              <w:spacing w:after="0" w:line="360" w:lineRule="auto"/>
              <w:jc w:val="center"/>
              <w:rPr>
                <w:rFonts w:ascii="GHEA Grapalat" w:eastAsia="Times New Roman" w:hAnsi="GHEA Grapalat" w:cs="Times New Roman"/>
                <w:color w:val="000000"/>
                <w:sz w:val="24"/>
                <w:szCs w:val="24"/>
                <w:lang w:val="hy-AM"/>
              </w:rPr>
            </w:pPr>
          </w:p>
        </w:tc>
      </w:tr>
      <w:tr w:rsidR="00B04F8C" w:rsidRPr="00E739CD" w:rsidTr="000F0369">
        <w:trPr>
          <w:trHeight w:val="408"/>
          <w:tblCellSpacing w:w="0" w:type="dxa"/>
          <w:jc w:val="center"/>
        </w:trPr>
        <w:tc>
          <w:tcPr>
            <w:tcW w:w="7200" w:type="dxa"/>
            <w:gridSpan w:val="2"/>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B04F8C" w:rsidRPr="00B04F8C" w:rsidRDefault="00B04F8C" w:rsidP="0006725B">
            <w:pPr>
              <w:pStyle w:val="ListParagraph"/>
              <w:numPr>
                <w:ilvl w:val="0"/>
                <w:numId w:val="35"/>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sz w:val="24"/>
                <w:szCs w:val="24"/>
                <w:lang w:val="hy-AM"/>
              </w:rPr>
              <w:t>ՀՀ վարչապետի աշխատակազմի սոցիալական հարցերի վարչության եզրակացություն</w:t>
            </w:r>
          </w:p>
        </w:tc>
        <w:tc>
          <w:tcPr>
            <w:tcW w:w="683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04F8C" w:rsidRPr="00E739CD" w:rsidRDefault="00B04F8C" w:rsidP="00B04F8C">
            <w:pPr>
              <w:tabs>
                <w:tab w:val="left" w:pos="2630"/>
              </w:tabs>
              <w:spacing w:after="0" w:line="360" w:lineRule="auto"/>
              <w:jc w:val="center"/>
              <w:rPr>
                <w:rFonts w:ascii="GHEA Grapalat" w:eastAsia="Times New Roman" w:hAnsi="GHEA Grapalat" w:cs="Times New Roman"/>
                <w:b/>
                <w:color w:val="000000"/>
                <w:sz w:val="24"/>
                <w:szCs w:val="24"/>
                <w:lang w:val="hy-AM"/>
              </w:rPr>
            </w:pPr>
            <w:r w:rsidRPr="00E739CD">
              <w:rPr>
                <w:rFonts w:ascii="GHEA Grapalat" w:eastAsia="Times New Roman" w:hAnsi="GHEA Grapalat" w:cs="Times New Roman"/>
                <w:b/>
                <w:color w:val="000000"/>
                <w:sz w:val="24"/>
                <w:szCs w:val="24"/>
                <w:lang w:val="hy-AM"/>
              </w:rPr>
              <w:t>2</w:t>
            </w:r>
            <w:r>
              <w:rPr>
                <w:rFonts w:ascii="GHEA Grapalat" w:eastAsia="Times New Roman" w:hAnsi="GHEA Grapalat" w:cs="Times New Roman"/>
                <w:b/>
                <w:color w:val="000000"/>
                <w:sz w:val="24"/>
                <w:szCs w:val="24"/>
                <w:lang w:val="hy-AM"/>
              </w:rPr>
              <w:t>6</w:t>
            </w:r>
            <w:r w:rsidRPr="00E739CD">
              <w:rPr>
                <w:rFonts w:ascii="GHEA Grapalat" w:eastAsia="Times New Roman" w:hAnsi="GHEA Grapalat" w:cs="Times New Roman"/>
                <w:b/>
                <w:color w:val="000000"/>
                <w:sz w:val="24"/>
                <w:szCs w:val="24"/>
                <w:lang w:val="hy-AM"/>
              </w:rPr>
              <w:t>.0</w:t>
            </w:r>
            <w:r>
              <w:rPr>
                <w:rFonts w:ascii="GHEA Grapalat" w:eastAsia="Times New Roman" w:hAnsi="GHEA Grapalat" w:cs="Times New Roman"/>
                <w:b/>
                <w:color w:val="000000"/>
                <w:sz w:val="24"/>
                <w:szCs w:val="24"/>
                <w:lang w:val="hy-AM"/>
              </w:rPr>
              <w:t>5</w:t>
            </w:r>
            <w:r w:rsidRPr="00E739CD">
              <w:rPr>
                <w:rFonts w:ascii="GHEA Grapalat" w:eastAsia="Times New Roman" w:hAnsi="GHEA Grapalat" w:cs="Times New Roman"/>
                <w:b/>
                <w:color w:val="000000"/>
                <w:sz w:val="24"/>
                <w:szCs w:val="24"/>
                <w:lang w:val="hy-AM"/>
              </w:rPr>
              <w:t>.2025 թ.</w:t>
            </w:r>
          </w:p>
        </w:tc>
      </w:tr>
      <w:tr w:rsidR="00B04F8C" w:rsidRPr="00E739CD" w:rsidTr="000F0369">
        <w:trPr>
          <w:trHeight w:val="408"/>
          <w:tblCellSpacing w:w="0" w:type="dxa"/>
          <w:jc w:val="center"/>
        </w:trPr>
        <w:tc>
          <w:tcPr>
            <w:tcW w:w="7200" w:type="dxa"/>
            <w:gridSpan w:val="2"/>
            <w:vMerge/>
            <w:tcBorders>
              <w:left w:val="outset" w:sz="6" w:space="0" w:color="auto"/>
              <w:bottom w:val="outset" w:sz="6" w:space="0" w:color="auto"/>
              <w:right w:val="outset" w:sz="6" w:space="0" w:color="auto"/>
            </w:tcBorders>
            <w:shd w:val="clear" w:color="auto" w:fill="BFBFBF" w:themeFill="background1" w:themeFillShade="BF"/>
            <w:vAlign w:val="center"/>
          </w:tcPr>
          <w:p w:rsidR="00B04F8C" w:rsidRPr="00E739CD" w:rsidRDefault="00B04F8C" w:rsidP="0006725B">
            <w:pPr>
              <w:pStyle w:val="ListParagraph"/>
              <w:numPr>
                <w:ilvl w:val="0"/>
                <w:numId w:val="34"/>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p>
        </w:tc>
        <w:tc>
          <w:tcPr>
            <w:tcW w:w="6839"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04F8C" w:rsidRPr="00E739CD" w:rsidRDefault="00B04F8C" w:rsidP="000F0369">
            <w:pPr>
              <w:pStyle w:val="ListParagraph"/>
              <w:spacing w:before="100" w:beforeAutospacing="1" w:after="100" w:afterAutospacing="1" w:line="360" w:lineRule="auto"/>
              <w:ind w:left="1287" w:right="255"/>
              <w:jc w:val="center"/>
              <w:rPr>
                <w:rFonts w:ascii="GHEA Grapalat" w:eastAsia="Times New Roman" w:hAnsi="GHEA Grapalat" w:cs="Times New Roman"/>
                <w:b/>
                <w:color w:val="000000"/>
                <w:sz w:val="24"/>
                <w:szCs w:val="24"/>
                <w:lang w:val="hy-AM"/>
              </w:rPr>
            </w:pPr>
            <w:r w:rsidRPr="00E739CD">
              <w:rPr>
                <w:rFonts w:ascii="GHEA Grapalat" w:eastAsia="Times New Roman" w:hAnsi="GHEA Grapalat" w:cs="Times New Roman"/>
                <w:b/>
                <w:color w:val="000000"/>
                <w:sz w:val="24"/>
                <w:szCs w:val="24"/>
                <w:lang w:val="hy-AM"/>
              </w:rPr>
              <w:t xml:space="preserve">№ </w:t>
            </w:r>
            <w:r w:rsidRPr="00B04F8C">
              <w:rPr>
                <w:rFonts w:ascii="GHEA Grapalat" w:eastAsia="Times New Roman" w:hAnsi="GHEA Grapalat" w:cs="Times New Roman"/>
                <w:b/>
                <w:color w:val="000000"/>
                <w:sz w:val="24"/>
                <w:szCs w:val="24"/>
                <w:lang w:val="hy-AM"/>
              </w:rPr>
              <w:t>02/11/16991-2025</w:t>
            </w:r>
          </w:p>
        </w:tc>
      </w:tr>
      <w:tr w:rsidR="00B04F8C" w:rsidRPr="00540F6F" w:rsidTr="000F0369">
        <w:trPr>
          <w:trHeight w:val="408"/>
          <w:tblCellSpacing w:w="0" w:type="dxa"/>
          <w:jc w:val="center"/>
        </w:trPr>
        <w:tc>
          <w:tcPr>
            <w:tcW w:w="720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B04F8C" w:rsidRPr="0006725B" w:rsidRDefault="00B81299" w:rsidP="0006725B">
            <w:pPr>
              <w:pStyle w:val="CommentText"/>
              <w:numPr>
                <w:ilvl w:val="0"/>
                <w:numId w:val="36"/>
              </w:numPr>
              <w:spacing w:line="360" w:lineRule="auto"/>
              <w:ind w:left="345" w:right="165" w:firstLine="360"/>
              <w:jc w:val="both"/>
              <w:rPr>
                <w:rFonts w:ascii="GHEA Grapalat" w:hAnsi="GHEA Grapalat" w:cs="Arial"/>
                <w:sz w:val="24"/>
                <w:szCs w:val="24"/>
                <w:lang w:val="hy-AM"/>
              </w:rPr>
            </w:pPr>
            <w:r w:rsidRPr="00043946">
              <w:rPr>
                <w:rFonts w:ascii="GHEA Grapalat" w:hAnsi="GHEA Grapalat" w:cs="Arial"/>
                <w:sz w:val="24"/>
                <w:szCs w:val="24"/>
                <w:lang w:val="hy-AM"/>
              </w:rPr>
              <w:t>Նախագծի ընդունումը բխում է ««Հանրակրթության</w:t>
            </w:r>
            <w:r w:rsidRPr="00043946">
              <w:rPr>
                <w:rFonts w:ascii="Calibri" w:hAnsi="Calibri" w:cs="Calibri"/>
                <w:sz w:val="24"/>
                <w:szCs w:val="24"/>
                <w:lang w:val="hy-AM"/>
              </w:rPr>
              <w:t> </w:t>
            </w:r>
            <w:r w:rsidRPr="00043946">
              <w:rPr>
                <w:rFonts w:ascii="GHEA Grapalat" w:hAnsi="GHEA Grapalat" w:cs="Arial"/>
                <w:sz w:val="24"/>
                <w:szCs w:val="24"/>
                <w:lang w:val="hy-AM"/>
              </w:rPr>
              <w:t>մասին» օրենքում լրացում և փոփոխություն կատարելու</w:t>
            </w:r>
            <w:r w:rsidRPr="00043946">
              <w:rPr>
                <w:rFonts w:ascii="Calibri" w:hAnsi="Calibri" w:cs="Calibri"/>
                <w:sz w:val="24"/>
                <w:szCs w:val="24"/>
                <w:lang w:val="hy-AM"/>
              </w:rPr>
              <w:t> </w:t>
            </w:r>
            <w:r w:rsidRPr="00043946">
              <w:rPr>
                <w:rFonts w:ascii="GHEA Grapalat" w:hAnsi="GHEA Grapalat" w:cs="Arial"/>
                <w:sz w:val="24"/>
                <w:szCs w:val="24"/>
                <w:lang w:val="hy-AM"/>
              </w:rPr>
              <w:t xml:space="preserve">մասին» ՀՕ-303-Ն օրենքով (այսուհետ՝ օրենք) Կառավարությանը վերապահված համապատասխան լիազորությունից, սակայն </w:t>
            </w:r>
            <w:r w:rsidRPr="00043946">
              <w:rPr>
                <w:rFonts w:ascii="GHEA Grapalat" w:hAnsi="GHEA Grapalat" w:cs="Arial"/>
                <w:sz w:val="24"/>
                <w:szCs w:val="24"/>
                <w:lang w:val="hy-AM"/>
              </w:rPr>
              <w:lastRenderedPageBreak/>
              <w:t>պարզաբանման ենթակա ենք համարում օրենքի կիրարկումն ապահովող միջոցառումներ չնախատեսելու, ինչպես նաև օրենքից բխող ենթաօրենսդրական նորմատիվ ակտերի ընդունման համար սահմանված՝ օրենքն ուժի մեջ մտնելուց հետո 6-ամսյա ժամկետում (լրացել է 2025 թվականի հունվարի 29-ին) սույն իրավական ակտը չընդունելու հանգամանքները:</w:t>
            </w:r>
          </w:p>
        </w:tc>
        <w:tc>
          <w:tcPr>
            <w:tcW w:w="6839" w:type="dxa"/>
            <w:gridSpan w:val="2"/>
            <w:tcBorders>
              <w:top w:val="outset" w:sz="6" w:space="0" w:color="auto"/>
              <w:left w:val="outset" w:sz="6" w:space="0" w:color="auto"/>
              <w:bottom w:val="outset" w:sz="6" w:space="0" w:color="auto"/>
              <w:right w:val="outset" w:sz="6" w:space="0" w:color="auto"/>
            </w:tcBorders>
            <w:shd w:val="clear" w:color="auto" w:fill="auto"/>
          </w:tcPr>
          <w:p w:rsidR="00B04F8C" w:rsidRPr="00350EC1" w:rsidRDefault="00B04F8C" w:rsidP="00F62FE1">
            <w:pPr>
              <w:tabs>
                <w:tab w:val="left" w:pos="2630"/>
              </w:tabs>
              <w:spacing w:after="0" w:line="360" w:lineRule="auto"/>
              <w:ind w:left="255" w:right="164" w:firstLine="90"/>
              <w:jc w:val="center"/>
              <w:rPr>
                <w:rFonts w:ascii="GHEA Grapalat" w:hAnsi="GHEA Grapalat" w:cs="Sylfaen"/>
                <w:b/>
                <w:sz w:val="24"/>
                <w:szCs w:val="24"/>
                <w:lang w:val="hy-AM"/>
              </w:rPr>
            </w:pPr>
            <w:r w:rsidRPr="00350EC1">
              <w:rPr>
                <w:rFonts w:ascii="GHEA Grapalat" w:hAnsi="GHEA Grapalat" w:cs="Sylfaen"/>
                <w:b/>
                <w:sz w:val="24"/>
                <w:szCs w:val="24"/>
                <w:lang w:val="hy-AM"/>
              </w:rPr>
              <w:lastRenderedPageBreak/>
              <w:t>Ընդունվել է ի գիտություն:</w:t>
            </w:r>
          </w:p>
          <w:p w:rsidR="00540F6F" w:rsidRDefault="00540F6F" w:rsidP="00F62FE1">
            <w:pPr>
              <w:tabs>
                <w:tab w:val="left" w:pos="2630"/>
              </w:tabs>
              <w:spacing w:after="0" w:line="360" w:lineRule="auto"/>
              <w:ind w:left="255" w:right="164" w:firstLine="90"/>
              <w:jc w:val="both"/>
              <w:rPr>
                <w:rFonts w:ascii="GHEA Grapalat" w:hAnsi="GHEA Grapalat" w:cs="Sylfaen"/>
                <w:sz w:val="24"/>
                <w:szCs w:val="24"/>
                <w:lang w:val="hy-AM"/>
              </w:rPr>
            </w:pPr>
            <w:r>
              <w:rPr>
                <w:rFonts w:ascii="GHEA Grapalat" w:hAnsi="GHEA Grapalat" w:cs="Sylfaen"/>
                <w:sz w:val="24"/>
                <w:szCs w:val="24"/>
                <w:lang w:val="hy-AM"/>
              </w:rPr>
              <w:t xml:space="preserve">«Հանրակրթության մասին» օրենքում լրացում և փոփոխություն կատարելու մասին» ՀՕ-303-Ն օրենքում փոփոխությունը նախաձեռնել և շրջանառվել է ՀՀ ֆինանսների նախարարության կողմից, սակայն </w:t>
            </w:r>
            <w:r>
              <w:rPr>
                <w:rFonts w:ascii="GHEA Grapalat" w:hAnsi="GHEA Grapalat" w:cs="Sylfaen"/>
                <w:sz w:val="24"/>
                <w:szCs w:val="24"/>
                <w:lang w:val="hy-AM"/>
              </w:rPr>
              <w:lastRenderedPageBreak/>
              <w:t xml:space="preserve">վերջինիս կիրարկումն ապահովող միջոցառումներ, օրենքից բխող ենթաօրենսդրական նորմատիվ ակտերի ընդունման ժամանակացույց, ինչպես նաև կատարող </w:t>
            </w:r>
            <w:r w:rsidR="00C4118F">
              <w:rPr>
                <w:rFonts w:ascii="GHEA Grapalat" w:hAnsi="GHEA Grapalat" w:cs="Sylfaen"/>
                <w:sz w:val="24"/>
                <w:szCs w:val="24"/>
                <w:lang w:val="hy-AM"/>
              </w:rPr>
              <w:t>որևէ իրավական ակտով ս</w:t>
            </w:r>
            <w:r>
              <w:rPr>
                <w:rFonts w:ascii="GHEA Grapalat" w:hAnsi="GHEA Grapalat" w:cs="Sylfaen"/>
                <w:sz w:val="24"/>
                <w:szCs w:val="24"/>
                <w:lang w:val="hy-AM"/>
              </w:rPr>
              <w:t>ահմանվ</w:t>
            </w:r>
            <w:r w:rsidR="00C4118F">
              <w:rPr>
                <w:rFonts w:ascii="GHEA Grapalat" w:hAnsi="GHEA Grapalat" w:cs="Sylfaen"/>
                <w:sz w:val="24"/>
                <w:szCs w:val="24"/>
                <w:lang w:val="hy-AM"/>
              </w:rPr>
              <w:t>ած չէ</w:t>
            </w:r>
            <w:r>
              <w:rPr>
                <w:rFonts w:ascii="GHEA Grapalat" w:hAnsi="GHEA Grapalat" w:cs="Sylfaen"/>
                <w:sz w:val="24"/>
                <w:szCs w:val="24"/>
                <w:lang w:val="hy-AM"/>
              </w:rPr>
              <w:t xml:space="preserve">: </w:t>
            </w:r>
          </w:p>
          <w:p w:rsidR="00540F6F" w:rsidRPr="00E739CD" w:rsidRDefault="00540F6F" w:rsidP="00F62FE1">
            <w:pPr>
              <w:tabs>
                <w:tab w:val="left" w:pos="2630"/>
              </w:tabs>
              <w:spacing w:after="0" w:line="360" w:lineRule="auto"/>
              <w:ind w:left="255" w:right="164" w:firstLine="90"/>
              <w:jc w:val="both"/>
              <w:rPr>
                <w:rFonts w:ascii="GHEA Grapalat" w:eastAsia="Times New Roman" w:hAnsi="GHEA Grapalat" w:cs="Times New Roman"/>
                <w:color w:val="000000"/>
                <w:sz w:val="24"/>
                <w:szCs w:val="24"/>
                <w:lang w:val="hy-AM"/>
              </w:rPr>
            </w:pPr>
            <w:r>
              <w:rPr>
                <w:rFonts w:ascii="GHEA Grapalat" w:hAnsi="GHEA Grapalat" w:cs="Sylfaen"/>
                <w:sz w:val="24"/>
                <w:szCs w:val="24"/>
                <w:lang w:val="hy-AM"/>
              </w:rPr>
              <w:t xml:space="preserve">ՀՀ կրթության, գիտության, մշակույթի և սպորտի </w:t>
            </w:r>
            <w:r w:rsidR="00C4118F">
              <w:rPr>
                <w:rFonts w:ascii="GHEA Grapalat" w:hAnsi="GHEA Grapalat" w:cs="Sylfaen"/>
                <w:sz w:val="24"/>
                <w:szCs w:val="24"/>
                <w:lang w:val="hy-AM"/>
              </w:rPr>
              <w:t>նախարարությունն իր</w:t>
            </w:r>
            <w:r>
              <w:rPr>
                <w:rFonts w:ascii="GHEA Grapalat" w:hAnsi="GHEA Grapalat" w:cs="Sylfaen"/>
                <w:sz w:val="24"/>
                <w:szCs w:val="24"/>
                <w:lang w:val="hy-AM"/>
              </w:rPr>
              <w:t xml:space="preserve"> նախաձեռնությամբ շրջանառում </w:t>
            </w:r>
            <w:r w:rsidR="00C4118F">
              <w:rPr>
                <w:rFonts w:ascii="GHEA Grapalat" w:hAnsi="GHEA Grapalat" w:cs="Sylfaen"/>
                <w:sz w:val="24"/>
                <w:szCs w:val="24"/>
                <w:lang w:val="hy-AM"/>
              </w:rPr>
              <w:t>է վերոնշյալ</w:t>
            </w:r>
            <w:r>
              <w:rPr>
                <w:rFonts w:ascii="GHEA Grapalat" w:hAnsi="GHEA Grapalat" w:cs="Sylfaen"/>
                <w:sz w:val="24"/>
                <w:szCs w:val="24"/>
                <w:lang w:val="hy-AM"/>
              </w:rPr>
              <w:t xml:space="preserve"> օրենքից բխող ենթաօրենսդրական նորմատիվ ակտերը:</w:t>
            </w:r>
          </w:p>
        </w:tc>
      </w:tr>
      <w:tr w:rsidR="00B04F8C" w:rsidRPr="00B04F8C" w:rsidTr="0006725B">
        <w:trPr>
          <w:trHeight w:val="1398"/>
          <w:tblCellSpacing w:w="0" w:type="dxa"/>
          <w:jc w:val="center"/>
        </w:trPr>
        <w:tc>
          <w:tcPr>
            <w:tcW w:w="720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B81299" w:rsidRDefault="00B81299" w:rsidP="0006725B">
            <w:pPr>
              <w:pStyle w:val="CommentText"/>
              <w:numPr>
                <w:ilvl w:val="0"/>
                <w:numId w:val="37"/>
              </w:numPr>
              <w:spacing w:line="360" w:lineRule="auto"/>
              <w:ind w:left="345" w:right="165" w:firstLine="360"/>
              <w:jc w:val="both"/>
              <w:rPr>
                <w:rFonts w:ascii="GHEA Grapalat" w:hAnsi="GHEA Grapalat" w:cs="Arial"/>
                <w:sz w:val="24"/>
                <w:szCs w:val="24"/>
                <w:lang w:val="hy-AM"/>
              </w:rPr>
            </w:pPr>
            <w:r w:rsidRPr="00083361">
              <w:rPr>
                <w:rFonts w:ascii="GHEA Grapalat" w:hAnsi="GHEA Grapalat" w:cs="Arial"/>
                <w:sz w:val="24"/>
                <w:szCs w:val="24"/>
                <w:lang w:val="hy-AM"/>
              </w:rPr>
              <w:lastRenderedPageBreak/>
              <w:t>Նախագծի հավելվածի</w:t>
            </w:r>
            <w:r>
              <w:rPr>
                <w:rFonts w:ascii="GHEA Grapalat" w:hAnsi="GHEA Grapalat" w:cs="Arial"/>
                <w:sz w:val="24"/>
                <w:szCs w:val="24"/>
                <w:lang w:val="hy-AM"/>
              </w:rPr>
              <w:t>՝</w:t>
            </w:r>
          </w:p>
          <w:p w:rsidR="00B04F8C" w:rsidRPr="0006725B" w:rsidRDefault="00B81299" w:rsidP="0006725B">
            <w:pPr>
              <w:pStyle w:val="CommentText"/>
              <w:spacing w:line="360" w:lineRule="auto"/>
              <w:ind w:left="345" w:right="165" w:firstLine="360"/>
              <w:jc w:val="both"/>
              <w:rPr>
                <w:rFonts w:ascii="GHEA Grapalat" w:hAnsi="GHEA Grapalat" w:cs="Arial"/>
                <w:sz w:val="24"/>
                <w:szCs w:val="24"/>
                <w:lang w:val="hy-AM"/>
              </w:rPr>
            </w:pPr>
            <w:r>
              <w:rPr>
                <w:rFonts w:ascii="GHEA Grapalat" w:hAnsi="GHEA Grapalat" w:cs="Arial"/>
                <w:sz w:val="24"/>
                <w:szCs w:val="24"/>
                <w:lang w:val="hy-AM"/>
              </w:rPr>
              <w:t>1</w:t>
            </w:r>
            <w:r w:rsidRPr="003C7AA1">
              <w:rPr>
                <w:rFonts w:ascii="GHEA Grapalat" w:hAnsi="GHEA Grapalat" w:cs="Arial"/>
                <w:sz w:val="24"/>
                <w:szCs w:val="24"/>
                <w:lang w:val="hy-AM"/>
              </w:rPr>
              <w:t>)</w:t>
            </w:r>
            <w:r>
              <w:rPr>
                <w:rFonts w:ascii="GHEA Grapalat" w:hAnsi="GHEA Grapalat" w:cs="Arial"/>
                <w:sz w:val="24"/>
                <w:szCs w:val="24"/>
                <w:lang w:val="hy-AM"/>
              </w:rPr>
              <w:t xml:space="preserve"> 1-ին կետում «</w:t>
            </w:r>
            <w:r w:rsidRPr="003C7AA1">
              <w:rPr>
                <w:rFonts w:ascii="GHEA Grapalat" w:hAnsi="GHEA Grapalat" w:cs="Arial"/>
                <w:sz w:val="24"/>
                <w:szCs w:val="24"/>
                <w:lang w:val="hy-AM"/>
              </w:rPr>
              <w:t>, ինչպես նաև լրավճարի չափի որոշման և տրամադրման» բառերն ավելորդ են</w:t>
            </w:r>
            <w:r w:rsidR="0006725B">
              <w:rPr>
                <w:rFonts w:ascii="GHEA Grapalat" w:hAnsi="GHEA Grapalat" w:cs="Arial"/>
                <w:sz w:val="24"/>
                <w:szCs w:val="24"/>
                <w:lang w:val="hy-AM"/>
              </w:rPr>
              <w:t>:</w:t>
            </w:r>
          </w:p>
        </w:tc>
        <w:tc>
          <w:tcPr>
            <w:tcW w:w="6839" w:type="dxa"/>
            <w:gridSpan w:val="2"/>
            <w:tcBorders>
              <w:top w:val="outset" w:sz="6" w:space="0" w:color="auto"/>
              <w:left w:val="outset" w:sz="6" w:space="0" w:color="auto"/>
              <w:bottom w:val="outset" w:sz="6" w:space="0" w:color="auto"/>
              <w:right w:val="outset" w:sz="6" w:space="0" w:color="auto"/>
            </w:tcBorders>
            <w:shd w:val="clear" w:color="auto" w:fill="auto"/>
          </w:tcPr>
          <w:p w:rsidR="00B04F8C" w:rsidRPr="00E739CD" w:rsidRDefault="00B04F8C" w:rsidP="00F62FE1">
            <w:pPr>
              <w:pStyle w:val="NormalWeb"/>
              <w:shd w:val="clear" w:color="auto" w:fill="FFFFFF"/>
              <w:spacing w:before="0" w:beforeAutospacing="0" w:after="0" w:afterAutospacing="0" w:line="360" w:lineRule="auto"/>
              <w:ind w:left="255" w:right="164" w:firstLine="90"/>
              <w:jc w:val="center"/>
              <w:rPr>
                <w:rFonts w:ascii="GHEA Grapalat" w:hAnsi="GHEA Grapalat" w:cs="Sylfaen"/>
                <w:b/>
                <w:lang w:val="hy-AM"/>
              </w:rPr>
            </w:pPr>
            <w:r w:rsidRPr="00E739CD">
              <w:rPr>
                <w:rFonts w:ascii="GHEA Grapalat" w:hAnsi="GHEA Grapalat" w:cs="Sylfaen"/>
                <w:b/>
                <w:lang w:val="hy-AM"/>
              </w:rPr>
              <w:t>Ընդունվել է:</w:t>
            </w:r>
          </w:p>
          <w:p w:rsidR="00B04F8C" w:rsidRPr="0006725B" w:rsidRDefault="00B04F8C" w:rsidP="00F62FE1">
            <w:pPr>
              <w:pStyle w:val="NormalWeb"/>
              <w:shd w:val="clear" w:color="auto" w:fill="FFFFFF"/>
              <w:spacing w:before="0" w:beforeAutospacing="0" w:after="0" w:afterAutospacing="0" w:line="360" w:lineRule="auto"/>
              <w:ind w:left="255" w:right="164" w:firstLine="90"/>
              <w:jc w:val="both"/>
              <w:rPr>
                <w:rFonts w:ascii="GHEA Grapalat" w:hAnsi="GHEA Grapalat" w:cs="Sylfaen"/>
                <w:lang w:val="hy-AM"/>
              </w:rPr>
            </w:pPr>
            <w:r w:rsidRPr="00E739CD">
              <w:rPr>
                <w:rFonts w:ascii="GHEA Grapalat" w:hAnsi="GHEA Grapalat" w:cs="Sylfaen"/>
                <w:lang w:val="hy-AM"/>
              </w:rPr>
              <w:t>Կատարվել է համ</w:t>
            </w:r>
            <w:r w:rsidR="0006725B">
              <w:rPr>
                <w:rFonts w:ascii="GHEA Grapalat" w:hAnsi="GHEA Grapalat" w:cs="Sylfaen"/>
                <w:lang w:val="hy-AM"/>
              </w:rPr>
              <w:t>ապատասխան փոփոխություն</w:t>
            </w:r>
            <w:r w:rsidRPr="00E739CD">
              <w:rPr>
                <w:rFonts w:ascii="GHEA Grapalat" w:hAnsi="GHEA Grapalat" w:cs="Sylfaen"/>
                <w:lang w:val="hy-AM"/>
              </w:rPr>
              <w:t>:</w:t>
            </w:r>
          </w:p>
        </w:tc>
      </w:tr>
      <w:tr w:rsidR="0006725B" w:rsidRPr="00B04F8C" w:rsidTr="000F0369">
        <w:trPr>
          <w:trHeight w:val="408"/>
          <w:tblCellSpacing w:w="0" w:type="dxa"/>
          <w:jc w:val="center"/>
        </w:trPr>
        <w:tc>
          <w:tcPr>
            <w:tcW w:w="720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06725B" w:rsidRPr="00083361" w:rsidRDefault="0006725B" w:rsidP="0006725B">
            <w:pPr>
              <w:pStyle w:val="CommentText"/>
              <w:spacing w:line="360" w:lineRule="auto"/>
              <w:ind w:left="345" w:right="165" w:firstLine="360"/>
              <w:jc w:val="both"/>
              <w:rPr>
                <w:rFonts w:ascii="GHEA Grapalat" w:hAnsi="GHEA Grapalat" w:cs="Arial"/>
                <w:sz w:val="24"/>
                <w:szCs w:val="24"/>
                <w:lang w:val="hy-AM"/>
              </w:rPr>
            </w:pPr>
            <w:r w:rsidRPr="00A80DCC">
              <w:rPr>
                <w:rFonts w:ascii="GHEA Grapalat" w:hAnsi="GHEA Grapalat" w:cs="Arial"/>
                <w:sz w:val="24"/>
                <w:szCs w:val="24"/>
                <w:lang w:val="hy-AM"/>
              </w:rPr>
              <w:t>2)</w:t>
            </w:r>
            <w:r>
              <w:rPr>
                <w:rFonts w:ascii="GHEA Grapalat" w:hAnsi="GHEA Grapalat" w:cs="Arial"/>
                <w:sz w:val="24"/>
                <w:szCs w:val="24"/>
                <w:lang w:val="hy-AM"/>
              </w:rPr>
              <w:t xml:space="preserve"> </w:t>
            </w:r>
            <w:r w:rsidRPr="00A80DCC">
              <w:rPr>
                <w:rFonts w:ascii="GHEA Grapalat" w:hAnsi="GHEA Grapalat" w:cs="Arial"/>
                <w:sz w:val="24"/>
                <w:szCs w:val="24"/>
                <w:lang w:val="hy-AM"/>
              </w:rPr>
              <w:t>3-րդ կետում առաջարկում ենք «մինչև 1,0 դրույք ծանրաբեռնվածություն ունեցող» բառերը փոխարինել «1,0 դրույքից պակաս ծանրաբեռնվածություն ունեցող» բառերով</w:t>
            </w:r>
            <w:r>
              <w:rPr>
                <w:rFonts w:ascii="GHEA Grapalat" w:hAnsi="GHEA Grapalat" w:cs="Arial"/>
                <w:sz w:val="24"/>
                <w:szCs w:val="24"/>
                <w:lang w:val="hy-AM"/>
              </w:rPr>
              <w:t>:</w:t>
            </w:r>
          </w:p>
        </w:tc>
        <w:tc>
          <w:tcPr>
            <w:tcW w:w="6839" w:type="dxa"/>
            <w:gridSpan w:val="2"/>
            <w:tcBorders>
              <w:top w:val="outset" w:sz="6" w:space="0" w:color="auto"/>
              <w:left w:val="outset" w:sz="6" w:space="0" w:color="auto"/>
              <w:bottom w:val="outset" w:sz="6" w:space="0" w:color="auto"/>
              <w:right w:val="outset" w:sz="6" w:space="0" w:color="auto"/>
            </w:tcBorders>
            <w:shd w:val="clear" w:color="auto" w:fill="auto"/>
          </w:tcPr>
          <w:p w:rsidR="0006725B" w:rsidRPr="00E739CD" w:rsidRDefault="0006725B" w:rsidP="00350EC1">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E739CD">
              <w:rPr>
                <w:rFonts w:ascii="GHEA Grapalat" w:hAnsi="GHEA Grapalat" w:cs="Sylfaen"/>
                <w:b/>
                <w:lang w:val="hy-AM"/>
              </w:rPr>
              <w:t>Ընդունվել է:</w:t>
            </w:r>
          </w:p>
          <w:p w:rsidR="0006725B" w:rsidRPr="00E739CD" w:rsidRDefault="0006725B" w:rsidP="00350EC1">
            <w:pPr>
              <w:pStyle w:val="NormalWeb"/>
              <w:shd w:val="clear" w:color="auto" w:fill="FFFFFF"/>
              <w:spacing w:before="0" w:beforeAutospacing="0" w:after="0" w:afterAutospacing="0" w:line="360" w:lineRule="auto"/>
              <w:ind w:firstLine="706"/>
              <w:jc w:val="both"/>
              <w:rPr>
                <w:rFonts w:ascii="GHEA Grapalat" w:hAnsi="GHEA Grapalat" w:cs="Sylfaen"/>
                <w:b/>
                <w:lang w:val="hy-AM"/>
              </w:rPr>
            </w:pPr>
            <w:r w:rsidRPr="00E739CD">
              <w:rPr>
                <w:rFonts w:ascii="GHEA Grapalat" w:hAnsi="GHEA Grapalat" w:cs="Sylfaen"/>
                <w:lang w:val="hy-AM"/>
              </w:rPr>
              <w:t>Կատարվել է համ</w:t>
            </w:r>
            <w:r>
              <w:rPr>
                <w:rFonts w:ascii="GHEA Grapalat" w:hAnsi="GHEA Grapalat" w:cs="Sylfaen"/>
                <w:lang w:val="hy-AM"/>
              </w:rPr>
              <w:t>ապատասխան փոփոխություն</w:t>
            </w:r>
            <w:r w:rsidRPr="00E739CD">
              <w:rPr>
                <w:rFonts w:ascii="GHEA Grapalat" w:hAnsi="GHEA Grapalat" w:cs="Sylfaen"/>
                <w:lang w:val="hy-AM"/>
              </w:rPr>
              <w:t>:</w:t>
            </w:r>
          </w:p>
        </w:tc>
      </w:tr>
      <w:tr w:rsidR="0006725B" w:rsidRPr="00B04F8C" w:rsidTr="000F0369">
        <w:trPr>
          <w:trHeight w:val="408"/>
          <w:tblCellSpacing w:w="0" w:type="dxa"/>
          <w:jc w:val="center"/>
        </w:trPr>
        <w:tc>
          <w:tcPr>
            <w:tcW w:w="720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06725B" w:rsidRPr="00083361" w:rsidRDefault="0006725B" w:rsidP="0006725B">
            <w:pPr>
              <w:pStyle w:val="CommentText"/>
              <w:spacing w:line="360" w:lineRule="auto"/>
              <w:ind w:left="345" w:right="165" w:firstLine="360"/>
              <w:jc w:val="both"/>
              <w:rPr>
                <w:rFonts w:ascii="GHEA Grapalat" w:hAnsi="GHEA Grapalat" w:cs="Arial"/>
                <w:sz w:val="24"/>
                <w:szCs w:val="24"/>
                <w:lang w:val="hy-AM"/>
              </w:rPr>
            </w:pPr>
            <w:r w:rsidRPr="00A80DCC">
              <w:rPr>
                <w:rFonts w:ascii="GHEA Grapalat" w:hAnsi="GHEA Grapalat" w:cs="Arial"/>
                <w:sz w:val="24"/>
                <w:szCs w:val="24"/>
                <w:lang w:val="hy-AM"/>
              </w:rPr>
              <w:t>3)</w:t>
            </w:r>
            <w:r>
              <w:rPr>
                <w:rFonts w:ascii="GHEA Grapalat" w:hAnsi="GHEA Grapalat" w:cs="Arial"/>
                <w:sz w:val="24"/>
                <w:szCs w:val="24"/>
                <w:lang w:val="hy-AM"/>
              </w:rPr>
              <w:t xml:space="preserve"> </w:t>
            </w:r>
            <w:r w:rsidRPr="00A80DCC">
              <w:rPr>
                <w:rFonts w:ascii="GHEA Grapalat" w:hAnsi="GHEA Grapalat" w:cs="Arial"/>
                <w:sz w:val="24"/>
                <w:szCs w:val="24"/>
                <w:lang w:val="hy-AM"/>
              </w:rPr>
              <w:t>7-րդ կետը մանրամասնում է 4-րդ կետի կարգավորումը, ուստի առաջարկում ենք քննարկել այդ կետերը միավորելու նպատակահարմարությունը</w:t>
            </w:r>
            <w:r>
              <w:rPr>
                <w:rFonts w:ascii="GHEA Grapalat" w:hAnsi="GHEA Grapalat" w:cs="Arial"/>
                <w:sz w:val="24"/>
                <w:szCs w:val="24"/>
                <w:lang w:val="hy-AM"/>
              </w:rPr>
              <w:t>:</w:t>
            </w:r>
          </w:p>
        </w:tc>
        <w:tc>
          <w:tcPr>
            <w:tcW w:w="6839" w:type="dxa"/>
            <w:gridSpan w:val="2"/>
            <w:tcBorders>
              <w:top w:val="outset" w:sz="6" w:space="0" w:color="auto"/>
              <w:left w:val="outset" w:sz="6" w:space="0" w:color="auto"/>
              <w:bottom w:val="outset" w:sz="6" w:space="0" w:color="auto"/>
              <w:right w:val="outset" w:sz="6" w:space="0" w:color="auto"/>
            </w:tcBorders>
            <w:shd w:val="clear" w:color="auto" w:fill="auto"/>
          </w:tcPr>
          <w:p w:rsidR="0006725B" w:rsidRPr="00350EC1" w:rsidRDefault="0006725B" w:rsidP="00350EC1">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350EC1">
              <w:rPr>
                <w:rFonts w:ascii="GHEA Grapalat" w:hAnsi="GHEA Grapalat" w:cs="Sylfaen"/>
                <w:b/>
                <w:lang w:val="hy-AM"/>
              </w:rPr>
              <w:t>Չի ընդունվել:</w:t>
            </w:r>
          </w:p>
          <w:p w:rsidR="0006725B" w:rsidRPr="00350EC1" w:rsidRDefault="00350EC1" w:rsidP="00350EC1">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350EC1">
              <w:rPr>
                <w:rFonts w:ascii="GHEA Grapalat" w:hAnsi="GHEA Grapalat" w:cs="Sylfaen"/>
                <w:lang w:val="hy-AM"/>
              </w:rPr>
              <w:t>Կետերի միավորումը նպատակահարմար չէ:</w:t>
            </w:r>
          </w:p>
        </w:tc>
      </w:tr>
      <w:tr w:rsidR="0006725B" w:rsidRPr="00B04F8C" w:rsidTr="000F0369">
        <w:trPr>
          <w:trHeight w:val="408"/>
          <w:tblCellSpacing w:w="0" w:type="dxa"/>
          <w:jc w:val="center"/>
        </w:trPr>
        <w:tc>
          <w:tcPr>
            <w:tcW w:w="720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rsidR="0006725B" w:rsidRPr="00D506C7" w:rsidRDefault="0006725B" w:rsidP="0006725B">
            <w:pPr>
              <w:pStyle w:val="CommentText"/>
              <w:spacing w:line="360" w:lineRule="auto"/>
              <w:ind w:left="345" w:right="165" w:firstLine="360"/>
              <w:jc w:val="both"/>
              <w:rPr>
                <w:rFonts w:ascii="GHEA Grapalat" w:hAnsi="GHEA Grapalat" w:cs="Arial"/>
                <w:sz w:val="24"/>
                <w:szCs w:val="24"/>
                <w:lang w:val="hy-AM"/>
              </w:rPr>
            </w:pPr>
            <w:r>
              <w:rPr>
                <w:rFonts w:ascii="GHEA Grapalat" w:hAnsi="GHEA Grapalat" w:cs="Arial"/>
                <w:sz w:val="24"/>
                <w:szCs w:val="24"/>
                <w:lang w:val="hy-AM"/>
              </w:rPr>
              <w:t>4</w:t>
            </w:r>
            <w:r w:rsidRPr="00C37A39">
              <w:rPr>
                <w:rFonts w:ascii="GHEA Grapalat" w:hAnsi="GHEA Grapalat" w:cs="Arial"/>
                <w:sz w:val="24"/>
                <w:szCs w:val="24"/>
                <w:lang w:val="hy-AM"/>
              </w:rPr>
              <w:t xml:space="preserve">) </w:t>
            </w:r>
            <w:r>
              <w:rPr>
                <w:rFonts w:ascii="GHEA Grapalat" w:hAnsi="GHEA Grapalat" w:cs="Arial"/>
                <w:sz w:val="24"/>
                <w:szCs w:val="24"/>
                <w:lang w:val="hy-AM"/>
              </w:rPr>
              <w:t>12</w:t>
            </w:r>
            <w:r w:rsidRPr="00D506C7">
              <w:rPr>
                <w:rFonts w:ascii="GHEA Grapalat" w:hAnsi="GHEA Grapalat" w:cs="Arial"/>
                <w:sz w:val="24"/>
                <w:szCs w:val="24"/>
                <w:lang w:val="hy-AM"/>
              </w:rPr>
              <w:t>-րդ կետը համարում ենք խմբագրման ենթակա, քանի որ՝</w:t>
            </w:r>
          </w:p>
          <w:p w:rsidR="0006725B" w:rsidRPr="00D506C7" w:rsidRDefault="0006725B" w:rsidP="0006725B">
            <w:pPr>
              <w:pStyle w:val="CommentText"/>
              <w:spacing w:after="160" w:line="360" w:lineRule="auto"/>
              <w:ind w:left="345" w:right="165" w:firstLine="360"/>
              <w:jc w:val="both"/>
              <w:rPr>
                <w:rFonts w:ascii="GHEA Grapalat" w:hAnsi="GHEA Grapalat" w:cs="Arial"/>
                <w:sz w:val="24"/>
                <w:szCs w:val="24"/>
                <w:lang w:val="hy-AM"/>
              </w:rPr>
            </w:pPr>
            <w:r>
              <w:rPr>
                <w:rFonts w:ascii="GHEA Grapalat" w:hAnsi="GHEA Grapalat" w:cs="Arial"/>
                <w:sz w:val="24"/>
                <w:szCs w:val="24"/>
                <w:lang w:val="hy-AM"/>
              </w:rPr>
              <w:t>ա.</w:t>
            </w:r>
            <w:r w:rsidRPr="00D506C7">
              <w:rPr>
                <w:rFonts w:ascii="GHEA Grapalat" w:hAnsi="GHEA Grapalat" w:cs="Arial"/>
                <w:sz w:val="24"/>
                <w:szCs w:val="24"/>
                <w:lang w:val="hy-AM"/>
              </w:rPr>
              <w:t xml:space="preserve"> «Սահմանել, որ» ձևակերպումը կարգի ձևաչափին չի համապատասխանում (կարող է կիրառվել կարգը </w:t>
            </w:r>
            <w:r w:rsidRPr="00D506C7">
              <w:rPr>
                <w:rFonts w:ascii="GHEA Grapalat" w:hAnsi="GHEA Grapalat" w:cs="Arial"/>
                <w:sz w:val="24"/>
                <w:szCs w:val="24"/>
                <w:lang w:val="hy-AM"/>
              </w:rPr>
              <w:lastRenderedPageBreak/>
              <w:t>հաստատող որոշման կամ հրամանի  բուն տեքստում, այլ ոչ թե դրա հավելվածում),</w:t>
            </w:r>
          </w:p>
          <w:p w:rsidR="0006725B" w:rsidRPr="00083361" w:rsidRDefault="0006725B" w:rsidP="0006725B">
            <w:pPr>
              <w:pStyle w:val="CommentText"/>
              <w:spacing w:line="360" w:lineRule="auto"/>
              <w:ind w:left="345" w:right="165" w:firstLine="360"/>
              <w:jc w:val="both"/>
              <w:rPr>
                <w:rFonts w:ascii="GHEA Grapalat" w:hAnsi="GHEA Grapalat" w:cs="Arial"/>
                <w:sz w:val="24"/>
                <w:szCs w:val="24"/>
                <w:lang w:val="hy-AM"/>
              </w:rPr>
            </w:pPr>
            <w:r>
              <w:rPr>
                <w:rFonts w:ascii="GHEA Grapalat" w:hAnsi="GHEA Grapalat" w:cs="Arial"/>
                <w:sz w:val="24"/>
                <w:szCs w:val="24"/>
                <w:lang w:val="hy-AM"/>
              </w:rPr>
              <w:t>բ. կ</w:t>
            </w:r>
            <w:r w:rsidRPr="00D506C7">
              <w:rPr>
                <w:rFonts w:ascii="GHEA Grapalat" w:hAnsi="GHEA Grapalat" w:cs="Arial"/>
                <w:sz w:val="24"/>
                <w:szCs w:val="24"/>
                <w:lang w:val="hy-AM"/>
              </w:rPr>
              <w:t xml:space="preserve">ետի </w:t>
            </w:r>
            <w:r>
              <w:rPr>
                <w:rFonts w:ascii="GHEA Grapalat" w:hAnsi="GHEA Grapalat" w:cs="Arial"/>
                <w:sz w:val="24"/>
                <w:szCs w:val="24"/>
                <w:lang w:val="hy-AM"/>
              </w:rPr>
              <w:t>երկու</w:t>
            </w:r>
            <w:r w:rsidRPr="00D506C7">
              <w:rPr>
                <w:rFonts w:ascii="GHEA Grapalat" w:hAnsi="GHEA Grapalat" w:cs="Arial"/>
                <w:sz w:val="24"/>
                <w:szCs w:val="24"/>
                <w:lang w:val="hy-AM"/>
              </w:rPr>
              <w:t xml:space="preserve"> ենթակետերում էլ խոսվում է  կարգի 2-րդ կետում նշված շահառուների ցանկի մասին, մինչդեռ այդ կետում որևէ ցանկ առկա չէ:</w:t>
            </w:r>
          </w:p>
        </w:tc>
        <w:tc>
          <w:tcPr>
            <w:tcW w:w="6839" w:type="dxa"/>
            <w:gridSpan w:val="2"/>
            <w:tcBorders>
              <w:top w:val="outset" w:sz="6" w:space="0" w:color="auto"/>
              <w:left w:val="outset" w:sz="6" w:space="0" w:color="auto"/>
              <w:bottom w:val="outset" w:sz="6" w:space="0" w:color="auto"/>
              <w:right w:val="outset" w:sz="6" w:space="0" w:color="auto"/>
            </w:tcBorders>
            <w:shd w:val="clear" w:color="auto" w:fill="auto"/>
          </w:tcPr>
          <w:p w:rsidR="0006725B" w:rsidRPr="00E739CD" w:rsidRDefault="0006725B" w:rsidP="0006725B">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E739CD">
              <w:rPr>
                <w:rFonts w:ascii="GHEA Grapalat" w:hAnsi="GHEA Grapalat" w:cs="Sylfaen"/>
                <w:b/>
                <w:lang w:val="hy-AM"/>
              </w:rPr>
              <w:lastRenderedPageBreak/>
              <w:t>Ընդունվել է:</w:t>
            </w:r>
          </w:p>
          <w:p w:rsidR="0006725B" w:rsidRPr="00E739CD" w:rsidRDefault="0006725B" w:rsidP="0006725B">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Pr>
                <w:rFonts w:ascii="GHEA Grapalat" w:hAnsi="GHEA Grapalat" w:cs="Sylfaen"/>
                <w:lang w:val="hy-AM"/>
              </w:rPr>
              <w:t xml:space="preserve">Կատարվել  են </w:t>
            </w:r>
            <w:r w:rsidRPr="00E739CD">
              <w:rPr>
                <w:rFonts w:ascii="GHEA Grapalat" w:hAnsi="GHEA Grapalat" w:cs="Sylfaen"/>
                <w:lang w:val="hy-AM"/>
              </w:rPr>
              <w:t>համ</w:t>
            </w:r>
            <w:r>
              <w:rPr>
                <w:rFonts w:ascii="GHEA Grapalat" w:hAnsi="GHEA Grapalat" w:cs="Sylfaen"/>
                <w:lang w:val="hy-AM"/>
              </w:rPr>
              <w:t>ապատասխան փոփոխություններ</w:t>
            </w:r>
            <w:r w:rsidRPr="00E739CD">
              <w:rPr>
                <w:rFonts w:ascii="GHEA Grapalat" w:hAnsi="GHEA Grapalat" w:cs="Sylfaen"/>
                <w:lang w:val="hy-AM"/>
              </w:rPr>
              <w:t>:</w:t>
            </w:r>
          </w:p>
        </w:tc>
      </w:tr>
    </w:tbl>
    <w:p w:rsidR="00581AAF" w:rsidRPr="00A01E42" w:rsidRDefault="00581AAF" w:rsidP="00581AAF">
      <w:pPr>
        <w:shd w:val="clear" w:color="auto" w:fill="FFFFFF"/>
        <w:spacing w:after="0" w:line="360" w:lineRule="auto"/>
        <w:rPr>
          <w:rFonts w:ascii="GHEA Grapalat" w:eastAsia="Times New Roman" w:hAnsi="GHEA Grapalat" w:cs="Times New Roman"/>
          <w:color w:val="000000"/>
          <w:sz w:val="24"/>
          <w:szCs w:val="24"/>
          <w:lang w:val="hy-AM"/>
        </w:rPr>
      </w:pPr>
    </w:p>
    <w:p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146" w:rsidRDefault="00646146" w:rsidP="00A72F73">
      <w:pPr>
        <w:spacing w:after="0" w:line="240" w:lineRule="auto"/>
      </w:pPr>
      <w:r>
        <w:separator/>
      </w:r>
    </w:p>
  </w:endnote>
  <w:endnote w:type="continuationSeparator" w:id="0">
    <w:p w:rsidR="00646146" w:rsidRDefault="00646146"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146" w:rsidRDefault="00646146" w:rsidP="00A72F73">
      <w:pPr>
        <w:spacing w:after="0" w:line="240" w:lineRule="auto"/>
      </w:pPr>
      <w:r>
        <w:separator/>
      </w:r>
    </w:p>
  </w:footnote>
  <w:footnote w:type="continuationSeparator" w:id="0">
    <w:p w:rsidR="00646146" w:rsidRDefault="00646146"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5" w15:restartNumberingAfterBreak="0">
    <w:nsid w:val="16B6056C"/>
    <w:multiLevelType w:val="hybridMultilevel"/>
    <w:tmpl w:val="D000424E"/>
    <w:lvl w:ilvl="0" w:tplc="07B0243E">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7"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8"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3753FC6"/>
    <w:multiLevelType w:val="hybridMultilevel"/>
    <w:tmpl w:val="53C0871C"/>
    <w:lvl w:ilvl="0" w:tplc="07B0243E">
      <w:start w:val="6"/>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0" w15:restartNumberingAfterBreak="0">
    <w:nsid w:val="3DF06E41"/>
    <w:multiLevelType w:val="hybridMultilevel"/>
    <w:tmpl w:val="4DD419C6"/>
    <w:lvl w:ilvl="0" w:tplc="A8EA93BE">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455507D0"/>
    <w:multiLevelType w:val="hybridMultilevel"/>
    <w:tmpl w:val="40A20EB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47C75EE8"/>
    <w:multiLevelType w:val="hybridMultilevel"/>
    <w:tmpl w:val="40A20EB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49A043D3"/>
    <w:multiLevelType w:val="hybridMultilevel"/>
    <w:tmpl w:val="D000424E"/>
    <w:lvl w:ilvl="0" w:tplc="07B0243E">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1"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2" w15:restartNumberingAfterBreak="0">
    <w:nsid w:val="66313343"/>
    <w:multiLevelType w:val="hybridMultilevel"/>
    <w:tmpl w:val="39A28C56"/>
    <w:lvl w:ilvl="0" w:tplc="6C882CDC">
      <w:start w:val="1"/>
      <w:numFmt w:val="decimal"/>
      <w:lvlText w:val="%1."/>
      <w:lvlJc w:val="left"/>
      <w:pPr>
        <w:ind w:left="787" w:hanging="360"/>
      </w:pPr>
      <w:rPr>
        <w:rFonts w:hint="default"/>
      </w:r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33" w15:restartNumberingAfterBreak="0">
    <w:nsid w:val="68111C5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5"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6" w15:restartNumberingAfterBreak="0">
    <w:nsid w:val="7E2E6BCC"/>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9"/>
  </w:num>
  <w:num w:numId="2">
    <w:abstractNumId w:val="9"/>
  </w:num>
  <w:num w:numId="3">
    <w:abstractNumId w:val="1"/>
  </w:num>
  <w:num w:numId="4">
    <w:abstractNumId w:val="18"/>
  </w:num>
  <w:num w:numId="5">
    <w:abstractNumId w:val="27"/>
  </w:num>
  <w:num w:numId="6">
    <w:abstractNumId w:val="3"/>
  </w:num>
  <w:num w:numId="7">
    <w:abstractNumId w:val="11"/>
  </w:num>
  <w:num w:numId="8">
    <w:abstractNumId w:val="13"/>
  </w:num>
  <w:num w:numId="9">
    <w:abstractNumId w:val="15"/>
  </w:num>
  <w:num w:numId="10">
    <w:abstractNumId w:val="30"/>
  </w:num>
  <w:num w:numId="11">
    <w:abstractNumId w:val="34"/>
  </w:num>
  <w:num w:numId="12">
    <w:abstractNumId w:val="22"/>
  </w:num>
  <w:num w:numId="13">
    <w:abstractNumId w:val="16"/>
  </w:num>
  <w:num w:numId="14">
    <w:abstractNumId w:val="17"/>
  </w:num>
  <w:num w:numId="15">
    <w:abstractNumId w:val="35"/>
  </w:num>
  <w:num w:numId="16">
    <w:abstractNumId w:val="0"/>
  </w:num>
  <w:num w:numId="17">
    <w:abstractNumId w:val="2"/>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7"/>
  </w:num>
  <w:num w:numId="21">
    <w:abstractNumId w:val="6"/>
  </w:num>
  <w:num w:numId="22">
    <w:abstractNumId w:val="21"/>
  </w:num>
  <w:num w:numId="23">
    <w:abstractNumId w:val="10"/>
  </w:num>
  <w:num w:numId="24">
    <w:abstractNumId w:val="4"/>
  </w:num>
  <w:num w:numId="25">
    <w:abstractNumId w:val="19"/>
  </w:num>
  <w:num w:numId="26">
    <w:abstractNumId w:val="8"/>
  </w:num>
  <w:num w:numId="27">
    <w:abstractNumId w:val="28"/>
  </w:num>
  <w:num w:numId="28">
    <w:abstractNumId w:val="23"/>
  </w:num>
  <w:num w:numId="29">
    <w:abstractNumId w:val="36"/>
  </w:num>
  <w:num w:numId="30">
    <w:abstractNumId w:val="20"/>
  </w:num>
  <w:num w:numId="31">
    <w:abstractNumId w:val="32"/>
  </w:num>
  <w:num w:numId="32">
    <w:abstractNumId w:val="5"/>
  </w:num>
  <w:num w:numId="33">
    <w:abstractNumId w:val="33"/>
  </w:num>
  <w:num w:numId="34">
    <w:abstractNumId w:val="26"/>
  </w:num>
  <w:num w:numId="35">
    <w:abstractNumId w:val="14"/>
  </w:num>
  <w:num w:numId="36">
    <w:abstractNumId w:val="24"/>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5A91"/>
    <w:rsid w:val="00035979"/>
    <w:rsid w:val="00041B21"/>
    <w:rsid w:val="0004297E"/>
    <w:rsid w:val="00047334"/>
    <w:rsid w:val="00060816"/>
    <w:rsid w:val="0006725B"/>
    <w:rsid w:val="000776E4"/>
    <w:rsid w:val="000805D0"/>
    <w:rsid w:val="00085E20"/>
    <w:rsid w:val="00087590"/>
    <w:rsid w:val="00091A46"/>
    <w:rsid w:val="00095333"/>
    <w:rsid w:val="000A5CBC"/>
    <w:rsid w:val="000A5E6E"/>
    <w:rsid w:val="000B0495"/>
    <w:rsid w:val="000C090A"/>
    <w:rsid w:val="000D245D"/>
    <w:rsid w:val="000D3C5A"/>
    <w:rsid w:val="000E3065"/>
    <w:rsid w:val="000E545C"/>
    <w:rsid w:val="000F1964"/>
    <w:rsid w:val="00105FC7"/>
    <w:rsid w:val="00106EBC"/>
    <w:rsid w:val="00115B72"/>
    <w:rsid w:val="001205D3"/>
    <w:rsid w:val="0012195B"/>
    <w:rsid w:val="001276B9"/>
    <w:rsid w:val="001322C5"/>
    <w:rsid w:val="00135654"/>
    <w:rsid w:val="00145FCE"/>
    <w:rsid w:val="00151ADE"/>
    <w:rsid w:val="001559F8"/>
    <w:rsid w:val="001638AA"/>
    <w:rsid w:val="00164A96"/>
    <w:rsid w:val="001748CE"/>
    <w:rsid w:val="00175342"/>
    <w:rsid w:val="00176D40"/>
    <w:rsid w:val="001E1299"/>
    <w:rsid w:val="001E4809"/>
    <w:rsid w:val="00200DE0"/>
    <w:rsid w:val="00202CD4"/>
    <w:rsid w:val="002169DC"/>
    <w:rsid w:val="00221C95"/>
    <w:rsid w:val="00231092"/>
    <w:rsid w:val="00231FB2"/>
    <w:rsid w:val="00241FBF"/>
    <w:rsid w:val="00242B2B"/>
    <w:rsid w:val="00243333"/>
    <w:rsid w:val="00245DF0"/>
    <w:rsid w:val="002508E5"/>
    <w:rsid w:val="002559F0"/>
    <w:rsid w:val="00260DFC"/>
    <w:rsid w:val="00264CB4"/>
    <w:rsid w:val="00276EF8"/>
    <w:rsid w:val="00280FD7"/>
    <w:rsid w:val="00283C1D"/>
    <w:rsid w:val="00284FE8"/>
    <w:rsid w:val="002869D6"/>
    <w:rsid w:val="0029216D"/>
    <w:rsid w:val="00296BE4"/>
    <w:rsid w:val="002A0C87"/>
    <w:rsid w:val="002A73C8"/>
    <w:rsid w:val="002B4A8C"/>
    <w:rsid w:val="002B7064"/>
    <w:rsid w:val="002E3173"/>
    <w:rsid w:val="002E7E6B"/>
    <w:rsid w:val="00314603"/>
    <w:rsid w:val="00316B2E"/>
    <w:rsid w:val="00321281"/>
    <w:rsid w:val="00324F5B"/>
    <w:rsid w:val="00326A00"/>
    <w:rsid w:val="00334257"/>
    <w:rsid w:val="00336E94"/>
    <w:rsid w:val="00350EC1"/>
    <w:rsid w:val="00355456"/>
    <w:rsid w:val="00360938"/>
    <w:rsid w:val="0036652B"/>
    <w:rsid w:val="00373DAB"/>
    <w:rsid w:val="003862C7"/>
    <w:rsid w:val="00386CFF"/>
    <w:rsid w:val="00395436"/>
    <w:rsid w:val="003A04CF"/>
    <w:rsid w:val="003A2ACB"/>
    <w:rsid w:val="003A38E4"/>
    <w:rsid w:val="003A5C0D"/>
    <w:rsid w:val="003B2413"/>
    <w:rsid w:val="003C7AB9"/>
    <w:rsid w:val="003D04C2"/>
    <w:rsid w:val="003E16E9"/>
    <w:rsid w:val="003E32E0"/>
    <w:rsid w:val="003E4BD1"/>
    <w:rsid w:val="003F1B8D"/>
    <w:rsid w:val="003F35FE"/>
    <w:rsid w:val="00402FD4"/>
    <w:rsid w:val="004031CA"/>
    <w:rsid w:val="00407197"/>
    <w:rsid w:val="00407AD9"/>
    <w:rsid w:val="00430EBC"/>
    <w:rsid w:val="0043672B"/>
    <w:rsid w:val="00441261"/>
    <w:rsid w:val="0045274F"/>
    <w:rsid w:val="0045278F"/>
    <w:rsid w:val="0046494E"/>
    <w:rsid w:val="00473105"/>
    <w:rsid w:val="004731E9"/>
    <w:rsid w:val="0048219C"/>
    <w:rsid w:val="004839EE"/>
    <w:rsid w:val="00485C8E"/>
    <w:rsid w:val="00485DF4"/>
    <w:rsid w:val="004A02B5"/>
    <w:rsid w:val="004C381D"/>
    <w:rsid w:val="004D00FD"/>
    <w:rsid w:val="004D5051"/>
    <w:rsid w:val="004E2667"/>
    <w:rsid w:val="004E2939"/>
    <w:rsid w:val="004E797E"/>
    <w:rsid w:val="004F497F"/>
    <w:rsid w:val="004F6FC1"/>
    <w:rsid w:val="00504B0D"/>
    <w:rsid w:val="00505892"/>
    <w:rsid w:val="00510556"/>
    <w:rsid w:val="00513F5E"/>
    <w:rsid w:val="00514993"/>
    <w:rsid w:val="0051653E"/>
    <w:rsid w:val="00516FE7"/>
    <w:rsid w:val="0051794B"/>
    <w:rsid w:val="00524337"/>
    <w:rsid w:val="00531451"/>
    <w:rsid w:val="00533B6B"/>
    <w:rsid w:val="00536A2D"/>
    <w:rsid w:val="00540F6F"/>
    <w:rsid w:val="00550DE9"/>
    <w:rsid w:val="00571AFA"/>
    <w:rsid w:val="0057290F"/>
    <w:rsid w:val="0057351F"/>
    <w:rsid w:val="00574285"/>
    <w:rsid w:val="0057458D"/>
    <w:rsid w:val="00581AAF"/>
    <w:rsid w:val="00583D9B"/>
    <w:rsid w:val="005840BA"/>
    <w:rsid w:val="005A2980"/>
    <w:rsid w:val="005A3B9F"/>
    <w:rsid w:val="005B5328"/>
    <w:rsid w:val="005B6001"/>
    <w:rsid w:val="005B6A4A"/>
    <w:rsid w:val="005D45A7"/>
    <w:rsid w:val="00603E9A"/>
    <w:rsid w:val="0061373D"/>
    <w:rsid w:val="006200EA"/>
    <w:rsid w:val="00622F55"/>
    <w:rsid w:val="006261A2"/>
    <w:rsid w:val="0062683A"/>
    <w:rsid w:val="006356CB"/>
    <w:rsid w:val="00642F08"/>
    <w:rsid w:val="00646146"/>
    <w:rsid w:val="00651F8F"/>
    <w:rsid w:val="00656DDD"/>
    <w:rsid w:val="00657C5A"/>
    <w:rsid w:val="00666A11"/>
    <w:rsid w:val="00667A4D"/>
    <w:rsid w:val="00671324"/>
    <w:rsid w:val="00676957"/>
    <w:rsid w:val="00684E7B"/>
    <w:rsid w:val="00691457"/>
    <w:rsid w:val="0069235F"/>
    <w:rsid w:val="00692DFC"/>
    <w:rsid w:val="006A50D1"/>
    <w:rsid w:val="006B6AE9"/>
    <w:rsid w:val="006C0C9B"/>
    <w:rsid w:val="006C339F"/>
    <w:rsid w:val="006D062A"/>
    <w:rsid w:val="006D0ADF"/>
    <w:rsid w:val="006D1571"/>
    <w:rsid w:val="006D4373"/>
    <w:rsid w:val="006E6A6B"/>
    <w:rsid w:val="00710CA9"/>
    <w:rsid w:val="00715223"/>
    <w:rsid w:val="00716E2B"/>
    <w:rsid w:val="00734F52"/>
    <w:rsid w:val="00735898"/>
    <w:rsid w:val="00735F17"/>
    <w:rsid w:val="0074027C"/>
    <w:rsid w:val="00747F7B"/>
    <w:rsid w:val="00764E57"/>
    <w:rsid w:val="0079086B"/>
    <w:rsid w:val="0079521A"/>
    <w:rsid w:val="007975F4"/>
    <w:rsid w:val="00797E62"/>
    <w:rsid w:val="007A3913"/>
    <w:rsid w:val="007A4D7F"/>
    <w:rsid w:val="007A74CE"/>
    <w:rsid w:val="007B3789"/>
    <w:rsid w:val="007B3BEB"/>
    <w:rsid w:val="007C7AE7"/>
    <w:rsid w:val="007D2621"/>
    <w:rsid w:val="007D46CE"/>
    <w:rsid w:val="007E4E19"/>
    <w:rsid w:val="0082627E"/>
    <w:rsid w:val="00830DA8"/>
    <w:rsid w:val="00834F7C"/>
    <w:rsid w:val="00835794"/>
    <w:rsid w:val="00840B93"/>
    <w:rsid w:val="00845D2B"/>
    <w:rsid w:val="00856074"/>
    <w:rsid w:val="00860852"/>
    <w:rsid w:val="00862028"/>
    <w:rsid w:val="00862B7D"/>
    <w:rsid w:val="0087740C"/>
    <w:rsid w:val="008802C9"/>
    <w:rsid w:val="00882489"/>
    <w:rsid w:val="008C0D35"/>
    <w:rsid w:val="008C509A"/>
    <w:rsid w:val="008C5801"/>
    <w:rsid w:val="008E2C43"/>
    <w:rsid w:val="008E4262"/>
    <w:rsid w:val="008F0278"/>
    <w:rsid w:val="009015A5"/>
    <w:rsid w:val="00904AEA"/>
    <w:rsid w:val="00912172"/>
    <w:rsid w:val="00915D37"/>
    <w:rsid w:val="00915DF0"/>
    <w:rsid w:val="009208D8"/>
    <w:rsid w:val="00922288"/>
    <w:rsid w:val="00930458"/>
    <w:rsid w:val="0094289E"/>
    <w:rsid w:val="009574B5"/>
    <w:rsid w:val="009575CA"/>
    <w:rsid w:val="009604FD"/>
    <w:rsid w:val="00963E81"/>
    <w:rsid w:val="009648F8"/>
    <w:rsid w:val="0096763D"/>
    <w:rsid w:val="00974037"/>
    <w:rsid w:val="00976809"/>
    <w:rsid w:val="00977C67"/>
    <w:rsid w:val="00977D2C"/>
    <w:rsid w:val="00982E03"/>
    <w:rsid w:val="009855FF"/>
    <w:rsid w:val="00987A50"/>
    <w:rsid w:val="00991EF5"/>
    <w:rsid w:val="00993588"/>
    <w:rsid w:val="00993D76"/>
    <w:rsid w:val="0099729F"/>
    <w:rsid w:val="009A75B9"/>
    <w:rsid w:val="009A792A"/>
    <w:rsid w:val="009B79F5"/>
    <w:rsid w:val="009C1106"/>
    <w:rsid w:val="009C3512"/>
    <w:rsid w:val="009D4312"/>
    <w:rsid w:val="009E78A7"/>
    <w:rsid w:val="009E7B13"/>
    <w:rsid w:val="009F3884"/>
    <w:rsid w:val="00A01E42"/>
    <w:rsid w:val="00A11EDA"/>
    <w:rsid w:val="00A14FFB"/>
    <w:rsid w:val="00A169FB"/>
    <w:rsid w:val="00A20E84"/>
    <w:rsid w:val="00A26D1F"/>
    <w:rsid w:val="00A31821"/>
    <w:rsid w:val="00A458CA"/>
    <w:rsid w:val="00A47BCB"/>
    <w:rsid w:val="00A50031"/>
    <w:rsid w:val="00A526F9"/>
    <w:rsid w:val="00A624A7"/>
    <w:rsid w:val="00A70E68"/>
    <w:rsid w:val="00A72F73"/>
    <w:rsid w:val="00A74B75"/>
    <w:rsid w:val="00A85911"/>
    <w:rsid w:val="00A85FEE"/>
    <w:rsid w:val="00A929EC"/>
    <w:rsid w:val="00A971B5"/>
    <w:rsid w:val="00A97A3F"/>
    <w:rsid w:val="00AA2BD1"/>
    <w:rsid w:val="00AA5734"/>
    <w:rsid w:val="00AA735C"/>
    <w:rsid w:val="00AA7C1C"/>
    <w:rsid w:val="00AB098F"/>
    <w:rsid w:val="00AB6C1C"/>
    <w:rsid w:val="00AC28D0"/>
    <w:rsid w:val="00AC5098"/>
    <w:rsid w:val="00AC5C44"/>
    <w:rsid w:val="00AD0BB1"/>
    <w:rsid w:val="00AD0F98"/>
    <w:rsid w:val="00AD5051"/>
    <w:rsid w:val="00AD534B"/>
    <w:rsid w:val="00AD7A5E"/>
    <w:rsid w:val="00AE4608"/>
    <w:rsid w:val="00AE710F"/>
    <w:rsid w:val="00AF3F90"/>
    <w:rsid w:val="00AF424D"/>
    <w:rsid w:val="00AF52C7"/>
    <w:rsid w:val="00AF5F7C"/>
    <w:rsid w:val="00AF679B"/>
    <w:rsid w:val="00B0185B"/>
    <w:rsid w:val="00B04D36"/>
    <w:rsid w:val="00B04F8C"/>
    <w:rsid w:val="00B04F92"/>
    <w:rsid w:val="00B10B3A"/>
    <w:rsid w:val="00B16B1E"/>
    <w:rsid w:val="00B21CA1"/>
    <w:rsid w:val="00B24CDD"/>
    <w:rsid w:val="00B35720"/>
    <w:rsid w:val="00B43122"/>
    <w:rsid w:val="00B4454C"/>
    <w:rsid w:val="00B5236A"/>
    <w:rsid w:val="00B66F3B"/>
    <w:rsid w:val="00B71459"/>
    <w:rsid w:val="00B71B07"/>
    <w:rsid w:val="00B81299"/>
    <w:rsid w:val="00B86124"/>
    <w:rsid w:val="00B90556"/>
    <w:rsid w:val="00BA146C"/>
    <w:rsid w:val="00BA5776"/>
    <w:rsid w:val="00BC6D27"/>
    <w:rsid w:val="00BC7AAE"/>
    <w:rsid w:val="00BD080E"/>
    <w:rsid w:val="00BD489B"/>
    <w:rsid w:val="00BF3B65"/>
    <w:rsid w:val="00C22134"/>
    <w:rsid w:val="00C4118F"/>
    <w:rsid w:val="00C475B7"/>
    <w:rsid w:val="00C54EBA"/>
    <w:rsid w:val="00C55895"/>
    <w:rsid w:val="00C57DF4"/>
    <w:rsid w:val="00C64DFF"/>
    <w:rsid w:val="00C65BC2"/>
    <w:rsid w:val="00C73530"/>
    <w:rsid w:val="00C80C8C"/>
    <w:rsid w:val="00C81CEB"/>
    <w:rsid w:val="00C858F3"/>
    <w:rsid w:val="00C9106B"/>
    <w:rsid w:val="00CA2D8E"/>
    <w:rsid w:val="00CC4715"/>
    <w:rsid w:val="00CE6480"/>
    <w:rsid w:val="00D01605"/>
    <w:rsid w:val="00D01B2B"/>
    <w:rsid w:val="00D07E0A"/>
    <w:rsid w:val="00D1668E"/>
    <w:rsid w:val="00D34C0B"/>
    <w:rsid w:val="00D36595"/>
    <w:rsid w:val="00D556FC"/>
    <w:rsid w:val="00D650D2"/>
    <w:rsid w:val="00D7203E"/>
    <w:rsid w:val="00D75BC2"/>
    <w:rsid w:val="00D814D8"/>
    <w:rsid w:val="00D82028"/>
    <w:rsid w:val="00D821DE"/>
    <w:rsid w:val="00D833FF"/>
    <w:rsid w:val="00D8598D"/>
    <w:rsid w:val="00D87F4B"/>
    <w:rsid w:val="00D92C39"/>
    <w:rsid w:val="00D9764E"/>
    <w:rsid w:val="00D97A48"/>
    <w:rsid w:val="00DA4362"/>
    <w:rsid w:val="00DA566D"/>
    <w:rsid w:val="00DA5B36"/>
    <w:rsid w:val="00DB43D3"/>
    <w:rsid w:val="00DC01E7"/>
    <w:rsid w:val="00DC2FAC"/>
    <w:rsid w:val="00DC4DFC"/>
    <w:rsid w:val="00DC7B95"/>
    <w:rsid w:val="00DE3772"/>
    <w:rsid w:val="00DE6279"/>
    <w:rsid w:val="00E10794"/>
    <w:rsid w:val="00E12544"/>
    <w:rsid w:val="00E13464"/>
    <w:rsid w:val="00E146CB"/>
    <w:rsid w:val="00E15083"/>
    <w:rsid w:val="00E21E6F"/>
    <w:rsid w:val="00E239F3"/>
    <w:rsid w:val="00E31165"/>
    <w:rsid w:val="00E35149"/>
    <w:rsid w:val="00E36E91"/>
    <w:rsid w:val="00E42E33"/>
    <w:rsid w:val="00E45B59"/>
    <w:rsid w:val="00E53DE7"/>
    <w:rsid w:val="00E56E54"/>
    <w:rsid w:val="00E6375B"/>
    <w:rsid w:val="00E739CD"/>
    <w:rsid w:val="00E73DF5"/>
    <w:rsid w:val="00E90154"/>
    <w:rsid w:val="00E9024D"/>
    <w:rsid w:val="00EA4624"/>
    <w:rsid w:val="00EA4C69"/>
    <w:rsid w:val="00EA58AF"/>
    <w:rsid w:val="00EB17D2"/>
    <w:rsid w:val="00EB732D"/>
    <w:rsid w:val="00EE017B"/>
    <w:rsid w:val="00EE4ED8"/>
    <w:rsid w:val="00EF53EF"/>
    <w:rsid w:val="00EF6040"/>
    <w:rsid w:val="00F00C44"/>
    <w:rsid w:val="00F20EF3"/>
    <w:rsid w:val="00F31480"/>
    <w:rsid w:val="00F326B5"/>
    <w:rsid w:val="00F36322"/>
    <w:rsid w:val="00F442A0"/>
    <w:rsid w:val="00F44FEB"/>
    <w:rsid w:val="00F62FE1"/>
    <w:rsid w:val="00F667E3"/>
    <w:rsid w:val="00F77F24"/>
    <w:rsid w:val="00F81E8B"/>
    <w:rsid w:val="00F82E75"/>
    <w:rsid w:val="00F9490F"/>
    <w:rsid w:val="00F95EAF"/>
    <w:rsid w:val="00FA0A5D"/>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FB3AD9-C21E-408F-A1E9-0B49D5027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581AAF"/>
  </w:style>
  <w:style w:type="paragraph" w:styleId="CommentText">
    <w:name w:val="annotation text"/>
    <w:basedOn w:val="Normal"/>
    <w:link w:val="CommentTextChar"/>
    <w:uiPriority w:val="99"/>
    <w:unhideWhenUsed/>
    <w:rsid w:val="00B81299"/>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B81299"/>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C047E9-EA1A-46B0-818F-D78AE8AD6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1857</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Sedrak Simonyan</cp:lastModifiedBy>
  <cp:revision>2</cp:revision>
  <cp:lastPrinted>2025-02-25T08:37:00Z</cp:lastPrinted>
  <dcterms:created xsi:type="dcterms:W3CDTF">2025-06-02T07:01:00Z</dcterms:created>
  <dcterms:modified xsi:type="dcterms:W3CDTF">2025-06-02T07:01:00Z</dcterms:modified>
</cp:coreProperties>
</file>