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41B56" w14:textId="77777777" w:rsidR="00457E7E" w:rsidRPr="00457E7E" w:rsidRDefault="00457E7E" w:rsidP="00457E7E">
      <w:pPr>
        <w:spacing w:after="0" w:line="360" w:lineRule="auto"/>
        <w:jc w:val="center"/>
        <w:rPr>
          <w:rFonts w:ascii="GHEA Grapalat" w:hAnsi="GHEA Grapalat"/>
          <w:b/>
          <w:sz w:val="16"/>
          <w:szCs w:val="16"/>
        </w:rPr>
      </w:pPr>
    </w:p>
    <w:p w14:paraId="76116141" w14:textId="6A6EF82F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13CD023D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34E54870" w14:textId="77777777" w:rsidR="004906E1" w:rsidRDefault="00496868" w:rsidP="004906E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CB37E4">
        <w:rPr>
          <w:rFonts w:ascii="GHEA Grapalat" w:hAnsi="GHEA Grapalat"/>
          <w:b/>
          <w:sz w:val="24"/>
          <w:szCs w:val="24"/>
          <w:lang w:val="hy-AM"/>
        </w:rPr>
        <w:t>5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14:paraId="5DB49607" w14:textId="77777777" w:rsidR="004906E1" w:rsidRDefault="004906E1" w:rsidP="004906E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674418B" w14:textId="68D4F105" w:rsidR="00B56FC5" w:rsidRPr="004906E1" w:rsidRDefault="004906E1" w:rsidP="004906E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906E1">
        <w:rPr>
          <w:rFonts w:ascii="GHEA Grapalat" w:hAnsi="GHEA Grapalat"/>
          <w:b/>
          <w:bCs/>
          <w:sz w:val="24"/>
          <w:szCs w:val="24"/>
          <w:lang w:val="hy-AM"/>
        </w:rPr>
        <w:t xml:space="preserve">«ԱՐԴԱՐԱԴԱՏՈՒԹՅԱՆ ԱԿԱԴԵՄԻԱՅԻ ՄԱՍԻՆ» ՕՐԵՆՔՈՒՄ </w:t>
      </w:r>
      <w:r w:rsidR="005D09C4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ԵՎ </w:t>
      </w:r>
      <w:r w:rsidRPr="004906E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2655FA" w:rsidRPr="002655FA"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346B87" w:rsidRPr="0093600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423A50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D84A78" w:rsidRPr="00457E7E">
        <w:rPr>
          <w:rFonts w:ascii="GHEA Grapalat" w:hAnsi="GHEA Grapalat"/>
          <w:b/>
          <w:bCs/>
          <w:sz w:val="24"/>
          <w:szCs w:val="24"/>
          <w:lang w:val="hy-AM"/>
        </w:rPr>
        <w:t>ՀԱՎԱՆՈՒԹՅՈՒՆ ՏԱԼՈՒ</w:t>
      </w:r>
      <w:r w:rsidR="009750B1" w:rsidRPr="00457E7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4A78" w:rsidRPr="00457E7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522D32F8" w14:textId="5BD76A78" w:rsidR="00C1220C" w:rsidRDefault="00A41EBB" w:rsidP="00337652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</w:t>
      </w:r>
      <w:r w:rsidRPr="00105C6B">
        <w:rPr>
          <w:rStyle w:val="Strong"/>
          <w:rFonts w:ascii="GHEA Grapalat" w:hAnsi="GHEA Grapalat" w:cs="Sylfaen"/>
          <w:sz w:val="24"/>
          <w:szCs w:val="24"/>
          <w:lang w:val="hy-AM"/>
        </w:rPr>
        <w:t>-----------</w:t>
      </w:r>
    </w:p>
    <w:p w14:paraId="721C5D6D" w14:textId="77777777" w:rsidR="004906E1" w:rsidRDefault="004906E1" w:rsidP="00337652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73B0EB8" w14:textId="77777777" w:rsidR="004906E1" w:rsidRDefault="00C1220C" w:rsidP="004906E1">
      <w:pPr>
        <w:spacing w:line="360" w:lineRule="auto"/>
        <w:ind w:firstLine="708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Հիմք ընդունելով </w:t>
      </w:r>
      <w:r w:rsidR="008C1FFA" w:rsidRPr="00105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Սահմանադրության 109-րդ հոդվածը և</w:t>
      </w:r>
      <w:r w:rsidR="008C1FFA" w:rsidRPr="00105C6B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8C1FFA" w:rsidRPr="00105C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«Ազգային ժողովի կանոնակարգ» </w:t>
      </w:r>
      <w:r w:rsidR="00253BA3" w:rsidRPr="00105C6B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105C6B">
        <w:rPr>
          <w:rFonts w:ascii="GHEA Grapalat" w:hAnsi="GHEA Grapalat" w:cs="Tahoma"/>
          <w:sz w:val="24"/>
          <w:szCs w:val="24"/>
          <w:lang w:val="hy-AM"/>
        </w:rPr>
        <w:t>օրենքի 65-րդ հոդվածի 3-րդ մաս</w:t>
      </w:r>
      <w:r w:rsidR="005A0579" w:rsidRPr="00105C6B">
        <w:rPr>
          <w:rFonts w:ascii="GHEA Grapalat" w:hAnsi="GHEA Grapalat" w:cs="Tahoma"/>
          <w:sz w:val="24"/>
          <w:szCs w:val="24"/>
          <w:lang w:val="hy-AM"/>
        </w:rPr>
        <w:t>ը</w:t>
      </w: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Pr="00105C6B">
        <w:rPr>
          <w:rFonts w:ascii="GHEA Grapalat" w:hAnsi="GHEA Grapalat" w:cs="Tahoma"/>
          <w:b/>
          <w:sz w:val="24"/>
          <w:szCs w:val="24"/>
          <w:lang w:val="hy-AM"/>
        </w:rPr>
        <w:t>որոշում է.</w:t>
      </w:r>
    </w:p>
    <w:p w14:paraId="0B80A602" w14:textId="378E14A5" w:rsidR="004906E1" w:rsidRDefault="004906E1" w:rsidP="004906E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906E1">
        <w:rPr>
          <w:rFonts w:ascii="GHEA Grapalat" w:hAnsi="GHEA Grapalat" w:cs="Tahoma"/>
          <w:sz w:val="24"/>
          <w:szCs w:val="24"/>
          <w:lang w:val="hy-AM"/>
        </w:rPr>
        <w:t>1.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B56FC5" w:rsidRPr="00105C6B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>
        <w:rPr>
          <w:rFonts w:ascii="GHEA Grapalat" w:hAnsi="GHEA Grapalat" w:cs="Tahoma"/>
          <w:sz w:val="24"/>
          <w:szCs w:val="24"/>
          <w:lang w:val="hy-AM"/>
        </w:rPr>
        <w:t>«</w:t>
      </w:r>
      <w:r w:rsidRPr="004906E1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4906E1">
        <w:rPr>
          <w:rFonts w:ascii="GHEA Grapalat" w:hAnsi="GHEA Grapalat"/>
          <w:sz w:val="24"/>
          <w:szCs w:val="24"/>
          <w:lang w:val="hy-AM"/>
        </w:rPr>
        <w:t xml:space="preserve">րդարադատության ակադեմիայի մասին» օրենքում </w:t>
      </w:r>
      <w:r w:rsidR="005D09C4">
        <w:rPr>
          <w:rFonts w:ascii="GHEA Grapalat" w:hAnsi="GHEA Grapalat"/>
          <w:sz w:val="24"/>
          <w:szCs w:val="24"/>
          <w:lang w:val="hy-AM"/>
        </w:rPr>
        <w:t xml:space="preserve">լրացում և </w:t>
      </w:r>
      <w:bookmarkStart w:id="0" w:name="_GoBack"/>
      <w:bookmarkEnd w:id="0"/>
      <w:r w:rsidRPr="004906E1">
        <w:rPr>
          <w:rFonts w:ascii="GHEA Grapalat" w:hAnsi="GHEA Grapalat"/>
          <w:sz w:val="24"/>
          <w:szCs w:val="24"/>
          <w:lang w:val="hy-AM"/>
        </w:rPr>
        <w:t>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2655FA" w:rsidRPr="002655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օրենք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ի նախագծի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105C6B">
        <w:rPr>
          <w:rFonts w:ascii="GHEA Grapalat" w:hAnsi="GHEA Grapalat" w:cs="Tahoma"/>
          <w:sz w:val="24"/>
          <w:szCs w:val="24"/>
          <w:lang w:val="hy-AM"/>
        </w:rPr>
        <w:t xml:space="preserve">օրենսդրական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>նախաձեռնությանը</w:t>
      </w:r>
      <w:r w:rsidR="00B56FC5" w:rsidRPr="00105C6B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594A11B2" w14:textId="692E0884" w:rsidR="00B56FC5" w:rsidRPr="00105C6B" w:rsidRDefault="004906E1" w:rsidP="004906E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2. </w:t>
      </w:r>
      <w:proofErr w:type="spellStart"/>
      <w:r w:rsidR="005E2F2A"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5E2F2A"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5E2F2A"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Հանրա</w:t>
      </w:r>
      <w:r w:rsidR="005E2F2A"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5E2F2A" w:rsidRPr="00105C6B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կ</w:t>
      </w:r>
      <w:r w:rsidR="005E2F2A" w:rsidRPr="00105C6B">
        <w:rPr>
          <w:rFonts w:ascii="GHEA Grapalat" w:hAnsi="GHEA Grapalat"/>
          <w:sz w:val="24"/>
          <w:szCs w:val="24"/>
          <w:lang w:val="hy-AM"/>
        </w:rPr>
        <w:t>առավարության օրենսդրական նախաձեռնությունը սահմանված կարգով ներկայացնել Հայաստանի Հանրապետության Ազգային</w:t>
      </w:r>
      <w:r w:rsidR="00457E7E" w:rsidRPr="00457E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="005E2F2A" w:rsidRPr="00105C6B">
        <w:rPr>
          <w:rFonts w:ascii="GHEA Grapalat" w:hAnsi="GHEA Grapalat"/>
          <w:sz w:val="24"/>
          <w:szCs w:val="24"/>
          <w:lang w:val="hy-AM"/>
        </w:rPr>
        <w:t>ժողով:</w:t>
      </w:r>
      <w:proofErr w:type="gramEnd"/>
    </w:p>
    <w:sectPr w:rsidR="00B56FC5" w:rsidRPr="00105C6B" w:rsidSect="002655FA">
      <w:headerReference w:type="default" r:id="rId8"/>
      <w:pgSz w:w="11906" w:h="16838"/>
      <w:pgMar w:top="1134" w:right="851" w:bottom="1135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FE46A" w14:textId="77777777" w:rsidR="00CB2A61" w:rsidRDefault="00CB2A61" w:rsidP="00457E7E">
      <w:pPr>
        <w:spacing w:after="0" w:line="240" w:lineRule="auto"/>
      </w:pPr>
      <w:r>
        <w:separator/>
      </w:r>
    </w:p>
  </w:endnote>
  <w:endnote w:type="continuationSeparator" w:id="0">
    <w:p w14:paraId="13CACEF9" w14:textId="77777777" w:rsidR="00CB2A61" w:rsidRDefault="00CB2A61" w:rsidP="0045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BCE43" w14:textId="77777777" w:rsidR="00CB2A61" w:rsidRDefault="00CB2A61" w:rsidP="00457E7E">
      <w:pPr>
        <w:spacing w:after="0" w:line="240" w:lineRule="auto"/>
      </w:pPr>
      <w:r>
        <w:separator/>
      </w:r>
    </w:p>
  </w:footnote>
  <w:footnote w:type="continuationSeparator" w:id="0">
    <w:p w14:paraId="70C083A7" w14:textId="77777777" w:rsidR="00CB2A61" w:rsidRDefault="00CB2A61" w:rsidP="0045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0861" w14:textId="736AFE6E" w:rsidR="00457E7E" w:rsidRPr="00457E7E" w:rsidRDefault="00457E7E" w:rsidP="00457E7E">
    <w:pPr>
      <w:pStyle w:val="Header"/>
      <w:jc w:val="right"/>
    </w:pPr>
    <w:r w:rsidRPr="00457E7E">
      <w:rPr>
        <w:rFonts w:ascii="GHEA Grapalat" w:hAnsi="GHEA Grapalat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569"/>
    <w:rsid w:val="0000227C"/>
    <w:rsid w:val="00012828"/>
    <w:rsid w:val="000128C9"/>
    <w:rsid w:val="0002594F"/>
    <w:rsid w:val="00053F07"/>
    <w:rsid w:val="000619F7"/>
    <w:rsid w:val="00061B26"/>
    <w:rsid w:val="00081437"/>
    <w:rsid w:val="00085836"/>
    <w:rsid w:val="0009240A"/>
    <w:rsid w:val="000A53CB"/>
    <w:rsid w:val="000A5BBD"/>
    <w:rsid w:val="000A5F96"/>
    <w:rsid w:val="000B1DE9"/>
    <w:rsid w:val="000B6FF7"/>
    <w:rsid w:val="000F6E8C"/>
    <w:rsid w:val="00105C6B"/>
    <w:rsid w:val="00182569"/>
    <w:rsid w:val="00190255"/>
    <w:rsid w:val="001A35E1"/>
    <w:rsid w:val="001A7163"/>
    <w:rsid w:val="001C440D"/>
    <w:rsid w:val="00201793"/>
    <w:rsid w:val="00207638"/>
    <w:rsid w:val="00212B08"/>
    <w:rsid w:val="002209C1"/>
    <w:rsid w:val="00235EA3"/>
    <w:rsid w:val="0023761A"/>
    <w:rsid w:val="00246620"/>
    <w:rsid w:val="00253BA3"/>
    <w:rsid w:val="002579E4"/>
    <w:rsid w:val="002655FA"/>
    <w:rsid w:val="00272262"/>
    <w:rsid w:val="0027227D"/>
    <w:rsid w:val="00290544"/>
    <w:rsid w:val="002A59CA"/>
    <w:rsid w:val="002B09C9"/>
    <w:rsid w:val="002C34DA"/>
    <w:rsid w:val="002E1847"/>
    <w:rsid w:val="002F0CFF"/>
    <w:rsid w:val="002F127A"/>
    <w:rsid w:val="00315E70"/>
    <w:rsid w:val="003262DF"/>
    <w:rsid w:val="00327999"/>
    <w:rsid w:val="00337652"/>
    <w:rsid w:val="00343E19"/>
    <w:rsid w:val="00346B87"/>
    <w:rsid w:val="00360079"/>
    <w:rsid w:val="00396903"/>
    <w:rsid w:val="003A1546"/>
    <w:rsid w:val="003C518A"/>
    <w:rsid w:val="003C7120"/>
    <w:rsid w:val="003D08BA"/>
    <w:rsid w:val="003F4A4F"/>
    <w:rsid w:val="003F587E"/>
    <w:rsid w:val="003F6277"/>
    <w:rsid w:val="003F7394"/>
    <w:rsid w:val="0040478C"/>
    <w:rsid w:val="004103C5"/>
    <w:rsid w:val="00423A50"/>
    <w:rsid w:val="00424C02"/>
    <w:rsid w:val="00434514"/>
    <w:rsid w:val="00455B1E"/>
    <w:rsid w:val="00457E7E"/>
    <w:rsid w:val="00461A3A"/>
    <w:rsid w:val="00463022"/>
    <w:rsid w:val="004906E1"/>
    <w:rsid w:val="0049490D"/>
    <w:rsid w:val="00496868"/>
    <w:rsid w:val="004B67B1"/>
    <w:rsid w:val="004D1B65"/>
    <w:rsid w:val="004D51A7"/>
    <w:rsid w:val="004E14AB"/>
    <w:rsid w:val="00542B97"/>
    <w:rsid w:val="00543321"/>
    <w:rsid w:val="0057088D"/>
    <w:rsid w:val="005A0579"/>
    <w:rsid w:val="005C0E87"/>
    <w:rsid w:val="005D09C4"/>
    <w:rsid w:val="005E2F2A"/>
    <w:rsid w:val="005F4741"/>
    <w:rsid w:val="006073BA"/>
    <w:rsid w:val="00610B98"/>
    <w:rsid w:val="00613324"/>
    <w:rsid w:val="00615E5B"/>
    <w:rsid w:val="006264FF"/>
    <w:rsid w:val="00631482"/>
    <w:rsid w:val="00654CAC"/>
    <w:rsid w:val="00660BC3"/>
    <w:rsid w:val="006652E8"/>
    <w:rsid w:val="00686AC6"/>
    <w:rsid w:val="00692FDF"/>
    <w:rsid w:val="0069659C"/>
    <w:rsid w:val="006A5DF6"/>
    <w:rsid w:val="006C6A8D"/>
    <w:rsid w:val="006F660F"/>
    <w:rsid w:val="00732607"/>
    <w:rsid w:val="00743F67"/>
    <w:rsid w:val="00784AAA"/>
    <w:rsid w:val="007C10A2"/>
    <w:rsid w:val="007D76A8"/>
    <w:rsid w:val="007E54C8"/>
    <w:rsid w:val="008153EF"/>
    <w:rsid w:val="0082009F"/>
    <w:rsid w:val="008377B0"/>
    <w:rsid w:val="00852EC8"/>
    <w:rsid w:val="00853F4A"/>
    <w:rsid w:val="00861B22"/>
    <w:rsid w:val="0086329E"/>
    <w:rsid w:val="00863C78"/>
    <w:rsid w:val="008711B4"/>
    <w:rsid w:val="00872743"/>
    <w:rsid w:val="008835CF"/>
    <w:rsid w:val="008C1FFA"/>
    <w:rsid w:val="00931AB1"/>
    <w:rsid w:val="00936001"/>
    <w:rsid w:val="00937FF5"/>
    <w:rsid w:val="0097241B"/>
    <w:rsid w:val="009750B1"/>
    <w:rsid w:val="009762AE"/>
    <w:rsid w:val="00980294"/>
    <w:rsid w:val="009907AF"/>
    <w:rsid w:val="00991310"/>
    <w:rsid w:val="009B4F1F"/>
    <w:rsid w:val="009D4383"/>
    <w:rsid w:val="009E1933"/>
    <w:rsid w:val="00A41EBB"/>
    <w:rsid w:val="00A51F69"/>
    <w:rsid w:val="00A84FA2"/>
    <w:rsid w:val="00A956BC"/>
    <w:rsid w:val="00A96122"/>
    <w:rsid w:val="00AA516C"/>
    <w:rsid w:val="00AF3CDC"/>
    <w:rsid w:val="00B123BB"/>
    <w:rsid w:val="00B13CC5"/>
    <w:rsid w:val="00B14438"/>
    <w:rsid w:val="00B14E28"/>
    <w:rsid w:val="00B41F08"/>
    <w:rsid w:val="00B45BEE"/>
    <w:rsid w:val="00B56FC5"/>
    <w:rsid w:val="00B73611"/>
    <w:rsid w:val="00BB7F67"/>
    <w:rsid w:val="00BC2773"/>
    <w:rsid w:val="00BC51D3"/>
    <w:rsid w:val="00BE50AD"/>
    <w:rsid w:val="00BE631E"/>
    <w:rsid w:val="00C1220C"/>
    <w:rsid w:val="00C127C1"/>
    <w:rsid w:val="00C157A0"/>
    <w:rsid w:val="00C237EC"/>
    <w:rsid w:val="00C2592E"/>
    <w:rsid w:val="00C35394"/>
    <w:rsid w:val="00C42A32"/>
    <w:rsid w:val="00CA7116"/>
    <w:rsid w:val="00CB2A61"/>
    <w:rsid w:val="00CB37E4"/>
    <w:rsid w:val="00CB7884"/>
    <w:rsid w:val="00CC5FCF"/>
    <w:rsid w:val="00CE090E"/>
    <w:rsid w:val="00D269F3"/>
    <w:rsid w:val="00D3118C"/>
    <w:rsid w:val="00D35CFE"/>
    <w:rsid w:val="00D473B5"/>
    <w:rsid w:val="00D84A78"/>
    <w:rsid w:val="00DD2F14"/>
    <w:rsid w:val="00DE5217"/>
    <w:rsid w:val="00DE7CA7"/>
    <w:rsid w:val="00E23E1B"/>
    <w:rsid w:val="00E64634"/>
    <w:rsid w:val="00E70EB7"/>
    <w:rsid w:val="00EA2988"/>
    <w:rsid w:val="00EA4C9D"/>
    <w:rsid w:val="00EB42BA"/>
    <w:rsid w:val="00EC2B19"/>
    <w:rsid w:val="00EC76D3"/>
    <w:rsid w:val="00ED2247"/>
    <w:rsid w:val="00F05F53"/>
    <w:rsid w:val="00F112A9"/>
    <w:rsid w:val="00F609B9"/>
    <w:rsid w:val="00F81328"/>
    <w:rsid w:val="00F87B57"/>
    <w:rsid w:val="00FA6F37"/>
    <w:rsid w:val="00FC2C16"/>
    <w:rsid w:val="00FD674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5921E"/>
  <w15:docId w15:val="{7F99D0B1-1E67-4110-80D0-54822367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E7E"/>
  </w:style>
  <w:style w:type="paragraph" w:styleId="Footer">
    <w:name w:val="footer"/>
    <w:basedOn w:val="Normal"/>
    <w:link w:val="Foot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13B7E-C0DA-46AA-A4A6-C777396D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https://mul2.gov.am/tasks/1159663/oneclick?token=bc11ecff2c689abeb34c7cba73978d64</cp:keywords>
  <cp:lastModifiedBy>Romik Hayrapetyan</cp:lastModifiedBy>
  <cp:revision>69</cp:revision>
  <cp:lastPrinted>2020-03-02T11:41:00Z</cp:lastPrinted>
  <dcterms:created xsi:type="dcterms:W3CDTF">2021-09-25T11:31:00Z</dcterms:created>
  <dcterms:modified xsi:type="dcterms:W3CDTF">2025-05-26T14:18:00Z</dcterms:modified>
</cp:coreProperties>
</file>